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068654" w14:textId="59A041E0" w:rsidR="00AF6FE5" w:rsidRPr="00D87EAB" w:rsidRDefault="00AF6FE5" w:rsidP="0061763E">
      <w:pPr>
        <w:pStyle w:val="afffff4"/>
        <w:jc w:val="center"/>
        <w:rPr>
          <w:rFonts w:ascii="Times New Roman" w:hAnsi="Times New Roman"/>
          <w:spacing w:val="-2"/>
          <w:sz w:val="28"/>
          <w:szCs w:val="28"/>
        </w:rPr>
      </w:pPr>
      <w:bookmarkStart w:id="0" w:name="_GoBack"/>
      <w:bookmarkEnd w:id="0"/>
      <w:r w:rsidRPr="00D87EAB">
        <w:rPr>
          <w:rFonts w:ascii="Times New Roman" w:hAnsi="Times New Roman"/>
          <w:spacing w:val="-2"/>
          <w:sz w:val="28"/>
          <w:szCs w:val="28"/>
        </w:rPr>
        <w:t>ПАСПОРТ МУНИЦИПАЛЬНОЙ</w:t>
      </w:r>
    </w:p>
    <w:p w14:paraId="2F5C3C2D" w14:textId="77777777" w:rsidR="00AF6FE5" w:rsidRPr="00D87EAB" w:rsidRDefault="00AF6FE5" w:rsidP="00AF6FE5">
      <w:pPr>
        <w:spacing w:after="0" w:line="240" w:lineRule="auto"/>
        <w:jc w:val="center"/>
        <w:rPr>
          <w:rFonts w:ascii="Times New Roman" w:hAnsi="Times New Roman"/>
          <w:spacing w:val="-2"/>
          <w:sz w:val="28"/>
          <w:szCs w:val="28"/>
        </w:rPr>
      </w:pPr>
      <w:r w:rsidRPr="00D87EAB">
        <w:rPr>
          <w:rFonts w:ascii="Times New Roman" w:hAnsi="Times New Roman"/>
          <w:spacing w:val="-2"/>
          <w:sz w:val="28"/>
          <w:szCs w:val="28"/>
        </w:rPr>
        <w:t>ПРОГРАММЫ «РАЗВИТИЕ И СОХРАНЕНИЕ КУЛЬТУРЫ И ИСКУССТВА КАТАВ-ИВАНОВСКОГО МУНИЦИПАЛЬНОГО РАЙОНА»</w:t>
      </w:r>
    </w:p>
    <w:p w14:paraId="007D6743" w14:textId="77777777" w:rsidR="00AF6FE5" w:rsidRPr="00D87EAB" w:rsidRDefault="00AF6FE5" w:rsidP="00AF6FE5">
      <w:pPr>
        <w:spacing w:after="0" w:line="240" w:lineRule="auto"/>
        <w:jc w:val="center"/>
        <w:rPr>
          <w:rFonts w:ascii="Times New Roman" w:hAnsi="Times New Roman"/>
          <w:spacing w:val="-2"/>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7919"/>
      </w:tblGrid>
      <w:tr w:rsidR="00AF6FE5" w:rsidRPr="00D87EAB" w14:paraId="29AE9451" w14:textId="77777777" w:rsidTr="00AF6FE5">
        <w:tc>
          <w:tcPr>
            <w:tcW w:w="2376" w:type="dxa"/>
          </w:tcPr>
          <w:p w14:paraId="65EF31CE" w14:textId="77777777" w:rsidR="00AF6FE5" w:rsidRPr="00D87EAB" w:rsidRDefault="00AF6FE5" w:rsidP="00AF6FE5">
            <w:pPr>
              <w:widowControl w:val="0"/>
              <w:autoSpaceDE w:val="0"/>
              <w:autoSpaceDN w:val="0"/>
              <w:adjustRightInd w:val="0"/>
              <w:spacing w:after="0"/>
              <w:rPr>
                <w:rFonts w:ascii="Times New Roman" w:hAnsi="Times New Roman"/>
                <w:sz w:val="28"/>
                <w:szCs w:val="28"/>
              </w:rPr>
            </w:pPr>
            <w:r w:rsidRPr="00D87EAB">
              <w:rPr>
                <w:rFonts w:ascii="Times New Roman" w:hAnsi="Times New Roman"/>
                <w:sz w:val="28"/>
                <w:szCs w:val="28"/>
              </w:rPr>
              <w:t>Ответственный исполнитель муниципальной программы:</w:t>
            </w:r>
          </w:p>
        </w:tc>
        <w:tc>
          <w:tcPr>
            <w:tcW w:w="7919" w:type="dxa"/>
          </w:tcPr>
          <w:p w14:paraId="24569C15" w14:textId="77777777" w:rsidR="00AF6FE5" w:rsidRPr="00D87EAB" w:rsidRDefault="00AF6FE5" w:rsidP="00AF6FE5">
            <w:pPr>
              <w:spacing w:after="0"/>
              <w:jc w:val="both"/>
              <w:rPr>
                <w:rFonts w:ascii="Times New Roman" w:hAnsi="Times New Roman"/>
                <w:spacing w:val="-2"/>
                <w:sz w:val="28"/>
                <w:szCs w:val="28"/>
              </w:rPr>
            </w:pPr>
            <w:r w:rsidRPr="00D87EAB">
              <w:rPr>
                <w:rFonts w:ascii="Times New Roman" w:hAnsi="Times New Roman"/>
                <w:spacing w:val="-2"/>
                <w:sz w:val="28"/>
                <w:szCs w:val="28"/>
              </w:rPr>
              <w:t>Управление культуры Администрации Катав-Ивановского муниципального района</w:t>
            </w:r>
          </w:p>
        </w:tc>
      </w:tr>
      <w:tr w:rsidR="00AF6FE5" w:rsidRPr="00D87EAB" w14:paraId="1557864B" w14:textId="77777777" w:rsidTr="00AF6FE5">
        <w:tc>
          <w:tcPr>
            <w:tcW w:w="2376" w:type="dxa"/>
          </w:tcPr>
          <w:p w14:paraId="297CB43B" w14:textId="77777777" w:rsidR="00AF6FE5" w:rsidRPr="00D87EAB" w:rsidRDefault="00AF6FE5" w:rsidP="00AF6FE5">
            <w:pPr>
              <w:widowControl w:val="0"/>
              <w:autoSpaceDE w:val="0"/>
              <w:autoSpaceDN w:val="0"/>
              <w:adjustRightInd w:val="0"/>
              <w:spacing w:after="0"/>
              <w:rPr>
                <w:rFonts w:ascii="Times New Roman" w:hAnsi="Times New Roman"/>
                <w:sz w:val="28"/>
                <w:szCs w:val="28"/>
              </w:rPr>
            </w:pPr>
            <w:r w:rsidRPr="00D87EAB">
              <w:rPr>
                <w:rFonts w:ascii="Times New Roman" w:hAnsi="Times New Roman"/>
                <w:sz w:val="28"/>
                <w:szCs w:val="28"/>
              </w:rPr>
              <w:t>Соисполнители муниципальной программы</w:t>
            </w:r>
          </w:p>
        </w:tc>
        <w:tc>
          <w:tcPr>
            <w:tcW w:w="7919" w:type="dxa"/>
          </w:tcPr>
          <w:p w14:paraId="301AF5E1" w14:textId="77777777" w:rsidR="00AF6FE5" w:rsidRPr="00D87EAB" w:rsidRDefault="00AF6FE5" w:rsidP="00AF6FE5">
            <w:pPr>
              <w:spacing w:after="0"/>
              <w:rPr>
                <w:rFonts w:ascii="Times New Roman" w:hAnsi="Times New Roman"/>
                <w:spacing w:val="-2"/>
                <w:sz w:val="28"/>
                <w:szCs w:val="28"/>
              </w:rPr>
            </w:pPr>
            <w:r w:rsidRPr="00D87EAB">
              <w:rPr>
                <w:rFonts w:ascii="Times New Roman" w:hAnsi="Times New Roman"/>
                <w:bCs/>
                <w:sz w:val="28"/>
                <w:szCs w:val="28"/>
              </w:rPr>
              <w:t>Управление коммунального хозяйства, т</w:t>
            </w:r>
            <w:r w:rsidR="00E13CA4" w:rsidRPr="00D87EAB">
              <w:rPr>
                <w:rFonts w:ascii="Times New Roman" w:hAnsi="Times New Roman"/>
                <w:bCs/>
                <w:sz w:val="28"/>
                <w:szCs w:val="28"/>
              </w:rPr>
              <w:t xml:space="preserve">ранспорта и связи </w:t>
            </w:r>
            <w:r w:rsidRPr="00D87EAB">
              <w:rPr>
                <w:rFonts w:ascii="Times New Roman" w:hAnsi="Times New Roman"/>
                <w:bCs/>
                <w:sz w:val="28"/>
                <w:szCs w:val="28"/>
              </w:rPr>
              <w:t>Катав-Ивановского муниципального района</w:t>
            </w:r>
          </w:p>
        </w:tc>
      </w:tr>
      <w:tr w:rsidR="00AF6FE5" w:rsidRPr="00D87EAB" w14:paraId="74ABE088" w14:textId="77777777" w:rsidTr="00AF6FE5">
        <w:tc>
          <w:tcPr>
            <w:tcW w:w="2376" w:type="dxa"/>
          </w:tcPr>
          <w:p w14:paraId="59C79EA5" w14:textId="77777777" w:rsidR="00AF6FE5" w:rsidRPr="00D87EAB" w:rsidRDefault="00AF6FE5" w:rsidP="00AF6FE5">
            <w:pPr>
              <w:widowControl w:val="0"/>
              <w:autoSpaceDE w:val="0"/>
              <w:autoSpaceDN w:val="0"/>
              <w:adjustRightInd w:val="0"/>
              <w:spacing w:after="0"/>
              <w:rPr>
                <w:rFonts w:ascii="Times New Roman" w:hAnsi="Times New Roman"/>
                <w:sz w:val="28"/>
                <w:szCs w:val="28"/>
              </w:rPr>
            </w:pPr>
            <w:r w:rsidRPr="00D87EAB">
              <w:rPr>
                <w:rFonts w:ascii="Times New Roman" w:hAnsi="Times New Roman"/>
                <w:sz w:val="28"/>
                <w:szCs w:val="28"/>
              </w:rPr>
              <w:t>Подпрограммы муниципальной программы</w:t>
            </w:r>
          </w:p>
        </w:tc>
        <w:tc>
          <w:tcPr>
            <w:tcW w:w="7919" w:type="dxa"/>
          </w:tcPr>
          <w:p w14:paraId="5A1E1102" w14:textId="77777777" w:rsidR="00AF6FE5" w:rsidRPr="00D87EAB" w:rsidRDefault="00AF6FE5" w:rsidP="00AF6FE5">
            <w:pPr>
              <w:spacing w:after="0"/>
              <w:jc w:val="both"/>
              <w:rPr>
                <w:rFonts w:ascii="Times New Roman" w:hAnsi="Times New Roman"/>
                <w:sz w:val="28"/>
                <w:szCs w:val="28"/>
              </w:rPr>
            </w:pPr>
            <w:r w:rsidRPr="00D87EAB">
              <w:rPr>
                <w:rFonts w:ascii="Times New Roman" w:hAnsi="Times New Roman"/>
                <w:sz w:val="28"/>
                <w:szCs w:val="28"/>
              </w:rPr>
              <w:t>- «Укрепление материально-технической базы, ремонт учреждений подведомственных Управлению культуры Катав-Ивановского муниципального района»;</w:t>
            </w:r>
          </w:p>
          <w:p w14:paraId="4E7F573D" w14:textId="00D1555D" w:rsidR="00AF6FE5" w:rsidRPr="00D87EAB" w:rsidRDefault="00AF6FE5" w:rsidP="00AF6FE5">
            <w:pPr>
              <w:spacing w:after="0"/>
              <w:jc w:val="both"/>
              <w:rPr>
                <w:rFonts w:ascii="Times New Roman" w:hAnsi="Times New Roman"/>
                <w:sz w:val="28"/>
                <w:szCs w:val="28"/>
              </w:rPr>
            </w:pPr>
            <w:r w:rsidRPr="00D87EAB">
              <w:rPr>
                <w:rFonts w:ascii="Times New Roman" w:hAnsi="Times New Roman"/>
                <w:sz w:val="28"/>
                <w:szCs w:val="28"/>
              </w:rPr>
              <w:t>- «Развитие и сохранение историко-культурного наследия в Катав-Ивановском муниципальном районе»;</w:t>
            </w:r>
          </w:p>
          <w:p w14:paraId="06428D04" w14:textId="77777777" w:rsidR="00AF6FE5" w:rsidRPr="00D87EAB" w:rsidRDefault="00AF6FE5" w:rsidP="00AF6FE5">
            <w:pPr>
              <w:spacing w:after="0"/>
              <w:jc w:val="both"/>
              <w:rPr>
                <w:rFonts w:ascii="Times New Roman" w:hAnsi="Times New Roman"/>
                <w:sz w:val="28"/>
                <w:szCs w:val="28"/>
              </w:rPr>
            </w:pPr>
            <w:r w:rsidRPr="00D87EAB">
              <w:rPr>
                <w:rFonts w:ascii="Times New Roman" w:hAnsi="Times New Roman"/>
                <w:sz w:val="28"/>
                <w:szCs w:val="28"/>
              </w:rPr>
              <w:t>- «Развитие системы художественного образования, выявление и поддержка молодых дарований»;</w:t>
            </w:r>
          </w:p>
          <w:p w14:paraId="42287B5D" w14:textId="77777777" w:rsidR="00AF6FE5" w:rsidRPr="00D87EAB" w:rsidRDefault="00AF6FE5" w:rsidP="00AF6FE5">
            <w:pPr>
              <w:spacing w:after="0"/>
              <w:jc w:val="both"/>
              <w:rPr>
                <w:rFonts w:ascii="Times New Roman" w:hAnsi="Times New Roman"/>
                <w:sz w:val="28"/>
                <w:szCs w:val="28"/>
              </w:rPr>
            </w:pPr>
            <w:r w:rsidRPr="00D87EAB">
              <w:rPr>
                <w:rFonts w:ascii="Times New Roman" w:hAnsi="Times New Roman"/>
                <w:sz w:val="28"/>
                <w:szCs w:val="28"/>
              </w:rPr>
              <w:t>- «Обеспечение доступности информационных ресурсов населению в Катав-Ивановского района через библиотечное обслуживание»;</w:t>
            </w:r>
          </w:p>
          <w:p w14:paraId="26117F5F" w14:textId="79C47F63" w:rsidR="00AF6FE5" w:rsidRPr="00D87EAB" w:rsidRDefault="00AF6FE5" w:rsidP="00AF6FE5">
            <w:pPr>
              <w:spacing w:after="0"/>
              <w:jc w:val="both"/>
              <w:rPr>
                <w:rFonts w:ascii="Times New Roman" w:hAnsi="Times New Roman"/>
                <w:sz w:val="28"/>
                <w:szCs w:val="28"/>
              </w:rPr>
            </w:pPr>
            <w:r w:rsidRPr="00D87EAB">
              <w:rPr>
                <w:rFonts w:ascii="Times New Roman" w:hAnsi="Times New Roman"/>
                <w:sz w:val="28"/>
                <w:szCs w:val="28"/>
              </w:rPr>
              <w:t>- «Сохранение традиционного художественного творчества, национальных культур и развития культурно - досуговой деятельности»;</w:t>
            </w:r>
          </w:p>
          <w:p w14:paraId="08501829" w14:textId="77777777" w:rsidR="00AF6FE5" w:rsidRPr="00D87EAB" w:rsidRDefault="00AF6FE5" w:rsidP="00AF6FE5">
            <w:pPr>
              <w:widowControl w:val="0"/>
              <w:autoSpaceDE w:val="0"/>
              <w:autoSpaceDN w:val="0"/>
              <w:adjustRightInd w:val="0"/>
              <w:spacing w:after="0" w:line="240" w:lineRule="auto"/>
              <w:jc w:val="both"/>
              <w:rPr>
                <w:rFonts w:ascii="Times New Roman" w:hAnsi="Times New Roman"/>
                <w:sz w:val="28"/>
                <w:szCs w:val="28"/>
              </w:rPr>
            </w:pPr>
            <w:r w:rsidRPr="00D87EAB">
              <w:rPr>
                <w:rFonts w:ascii="Times New Roman" w:hAnsi="Times New Roman"/>
                <w:spacing w:val="-2"/>
                <w:sz w:val="28"/>
                <w:szCs w:val="28"/>
              </w:rPr>
              <w:t>- П</w:t>
            </w:r>
            <w:r w:rsidRPr="00D87EAB">
              <w:rPr>
                <w:rFonts w:ascii="Times New Roman" w:hAnsi="Times New Roman"/>
                <w:sz w:val="28"/>
                <w:szCs w:val="28"/>
              </w:rPr>
              <w:t>овышение уровня противопожарной безопасности учреждений культуры Катав-Ивановского муниципального района;</w:t>
            </w:r>
          </w:p>
          <w:p w14:paraId="733F6390" w14:textId="4CEE413C" w:rsidR="00AF6FE5" w:rsidRDefault="00AF6FE5" w:rsidP="0089504F">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 xml:space="preserve">- </w:t>
            </w:r>
            <w:r w:rsidR="00D47FDF" w:rsidRPr="00D87EAB">
              <w:rPr>
                <w:rFonts w:ascii="Times New Roman" w:hAnsi="Times New Roman"/>
                <w:spacing w:val="-2"/>
                <w:sz w:val="28"/>
                <w:szCs w:val="28"/>
              </w:rPr>
              <w:t>Национальный проект Культура</w:t>
            </w:r>
            <w:r w:rsidRPr="00D87EAB">
              <w:rPr>
                <w:rFonts w:ascii="Times New Roman" w:hAnsi="Times New Roman"/>
                <w:spacing w:val="-2"/>
                <w:sz w:val="28"/>
                <w:szCs w:val="28"/>
              </w:rPr>
              <w:t xml:space="preserve"> «</w:t>
            </w:r>
            <w:r w:rsidR="003F1B31" w:rsidRPr="00D87EAB">
              <w:rPr>
                <w:rFonts w:ascii="Times New Roman" w:hAnsi="Times New Roman"/>
                <w:spacing w:val="-2"/>
                <w:sz w:val="28"/>
                <w:szCs w:val="28"/>
              </w:rPr>
              <w:t>Цифровая культура</w:t>
            </w:r>
            <w:r w:rsidR="00A21FC4">
              <w:rPr>
                <w:rFonts w:ascii="Times New Roman" w:hAnsi="Times New Roman"/>
                <w:spacing w:val="-2"/>
                <w:sz w:val="28"/>
                <w:szCs w:val="28"/>
              </w:rPr>
              <w:t>»;</w:t>
            </w:r>
          </w:p>
          <w:p w14:paraId="4F75C8F9" w14:textId="7E4E28E4" w:rsidR="00A21FC4" w:rsidRPr="00A21FC4" w:rsidRDefault="00A21FC4" w:rsidP="00A21FC4">
            <w:pPr>
              <w:widowControl w:val="0"/>
              <w:autoSpaceDE w:val="0"/>
              <w:autoSpaceDN w:val="0"/>
              <w:adjustRightInd w:val="0"/>
              <w:spacing w:after="0" w:line="240" w:lineRule="auto"/>
              <w:rPr>
                <w:rFonts w:ascii="Times New Roman" w:hAnsi="Times New Roman"/>
                <w:bCs/>
                <w:sz w:val="28"/>
                <w:szCs w:val="28"/>
              </w:rPr>
            </w:pPr>
            <w:r>
              <w:rPr>
                <w:rFonts w:ascii="Times New Roman" w:hAnsi="Times New Roman"/>
                <w:bCs/>
                <w:sz w:val="28"/>
                <w:szCs w:val="28"/>
              </w:rPr>
              <w:t xml:space="preserve">- </w:t>
            </w:r>
            <w:r w:rsidRPr="00D87EAB">
              <w:rPr>
                <w:rFonts w:ascii="Times New Roman" w:hAnsi="Times New Roman"/>
                <w:bCs/>
                <w:sz w:val="28"/>
                <w:szCs w:val="28"/>
              </w:rPr>
              <w:t>Национальный проект Культура «Культурная среда»</w:t>
            </w:r>
            <w:r>
              <w:rPr>
                <w:rFonts w:ascii="Times New Roman" w:hAnsi="Times New Roman"/>
                <w:bCs/>
                <w:sz w:val="28"/>
                <w:szCs w:val="28"/>
              </w:rPr>
              <w:t>.</w:t>
            </w:r>
          </w:p>
        </w:tc>
      </w:tr>
      <w:tr w:rsidR="00AF6FE5" w:rsidRPr="00D87EAB" w14:paraId="05F55DC7" w14:textId="77777777" w:rsidTr="00AF6FE5">
        <w:tc>
          <w:tcPr>
            <w:tcW w:w="10295" w:type="dxa"/>
            <w:gridSpan w:val="2"/>
          </w:tcPr>
          <w:p w14:paraId="00D1A6B7" w14:textId="77777777" w:rsidR="00AF6FE5" w:rsidRPr="00D87EAB" w:rsidRDefault="00AF6FE5" w:rsidP="00AF6FE5">
            <w:pPr>
              <w:spacing w:after="0"/>
              <w:jc w:val="center"/>
              <w:rPr>
                <w:rFonts w:ascii="Times New Roman" w:hAnsi="Times New Roman"/>
                <w:sz w:val="28"/>
                <w:szCs w:val="28"/>
              </w:rPr>
            </w:pPr>
            <w:r w:rsidRPr="00D87EAB">
              <w:rPr>
                <w:rFonts w:ascii="Times New Roman" w:hAnsi="Times New Roman"/>
                <w:sz w:val="28"/>
                <w:szCs w:val="28"/>
              </w:rPr>
              <w:t>Программно-целевые инструменты муниципальной программы</w:t>
            </w:r>
          </w:p>
        </w:tc>
      </w:tr>
      <w:tr w:rsidR="00AF6FE5" w:rsidRPr="00D87EAB" w14:paraId="08242BBC" w14:textId="77777777" w:rsidTr="00AF6FE5">
        <w:tc>
          <w:tcPr>
            <w:tcW w:w="2376" w:type="dxa"/>
          </w:tcPr>
          <w:p w14:paraId="311B3D9D" w14:textId="77777777" w:rsidR="00AF6FE5" w:rsidRPr="00D87EAB" w:rsidRDefault="00AF6FE5" w:rsidP="00AF6FE5">
            <w:pPr>
              <w:widowControl w:val="0"/>
              <w:autoSpaceDE w:val="0"/>
              <w:autoSpaceDN w:val="0"/>
              <w:adjustRightInd w:val="0"/>
              <w:spacing w:after="0"/>
              <w:rPr>
                <w:rFonts w:ascii="Times New Roman" w:hAnsi="Times New Roman"/>
                <w:spacing w:val="-2"/>
                <w:sz w:val="28"/>
                <w:szCs w:val="28"/>
              </w:rPr>
            </w:pPr>
            <w:r w:rsidRPr="00D87EAB">
              <w:rPr>
                <w:rFonts w:ascii="Times New Roman" w:hAnsi="Times New Roman"/>
                <w:sz w:val="28"/>
                <w:szCs w:val="28"/>
              </w:rPr>
              <w:t>Основные цели муниципальной программы</w:t>
            </w:r>
          </w:p>
        </w:tc>
        <w:tc>
          <w:tcPr>
            <w:tcW w:w="7919" w:type="dxa"/>
          </w:tcPr>
          <w:p w14:paraId="7D177659" w14:textId="77777777" w:rsidR="00AF6FE5" w:rsidRPr="00D87EAB" w:rsidRDefault="00AF6FE5" w:rsidP="00AF6FE5">
            <w:pPr>
              <w:spacing w:after="0"/>
              <w:jc w:val="both"/>
              <w:rPr>
                <w:rFonts w:ascii="Times New Roman" w:hAnsi="Times New Roman"/>
                <w:spacing w:val="-2"/>
                <w:sz w:val="28"/>
                <w:szCs w:val="28"/>
              </w:rPr>
            </w:pPr>
            <w:r w:rsidRPr="00D87EAB">
              <w:rPr>
                <w:rFonts w:ascii="Times New Roman" w:hAnsi="Times New Roman"/>
                <w:spacing w:val="-2"/>
                <w:sz w:val="28"/>
                <w:szCs w:val="28"/>
              </w:rPr>
              <w:t>Сохранение исторического и культурного наследия и его использование для воспитания и образования в Катав-Ивановском муниципальном районе, обеспечение гражданам, проживающим на территории Катав-Ивановского муниципального района доступа к знаниям, информации и культурным ценностям, создание условий для воспитания и реализации творческого потенциала граждан, проживающих на территории Катав-Ивановского муниципального района, формирование гармонично развитой личности.</w:t>
            </w:r>
          </w:p>
        </w:tc>
      </w:tr>
      <w:tr w:rsidR="00AF6FE5" w:rsidRPr="00D87EAB" w14:paraId="1B929ABF" w14:textId="77777777" w:rsidTr="00AF6FE5">
        <w:tc>
          <w:tcPr>
            <w:tcW w:w="2376" w:type="dxa"/>
          </w:tcPr>
          <w:p w14:paraId="6EAE7CAC" w14:textId="77777777" w:rsidR="00AF6FE5" w:rsidRPr="00D87EAB" w:rsidRDefault="00AF6FE5" w:rsidP="00AF6FE5">
            <w:pPr>
              <w:widowControl w:val="0"/>
              <w:autoSpaceDE w:val="0"/>
              <w:autoSpaceDN w:val="0"/>
              <w:adjustRightInd w:val="0"/>
              <w:spacing w:after="0"/>
              <w:rPr>
                <w:rFonts w:ascii="Times New Roman" w:hAnsi="Times New Roman"/>
                <w:sz w:val="28"/>
                <w:szCs w:val="28"/>
              </w:rPr>
            </w:pPr>
            <w:r w:rsidRPr="00D87EAB">
              <w:rPr>
                <w:rFonts w:ascii="Times New Roman" w:hAnsi="Times New Roman"/>
                <w:sz w:val="28"/>
                <w:szCs w:val="28"/>
              </w:rPr>
              <w:t xml:space="preserve">Основные задачи </w:t>
            </w:r>
          </w:p>
          <w:p w14:paraId="36F1C739" w14:textId="77777777" w:rsidR="00AF6FE5" w:rsidRPr="00D87EAB" w:rsidRDefault="00AF6FE5" w:rsidP="00AF6FE5">
            <w:pPr>
              <w:widowControl w:val="0"/>
              <w:autoSpaceDE w:val="0"/>
              <w:autoSpaceDN w:val="0"/>
              <w:adjustRightInd w:val="0"/>
              <w:spacing w:after="0"/>
              <w:rPr>
                <w:rFonts w:ascii="Times New Roman" w:hAnsi="Times New Roman"/>
                <w:sz w:val="28"/>
                <w:szCs w:val="28"/>
              </w:rPr>
            </w:pPr>
            <w:r w:rsidRPr="00D87EAB">
              <w:rPr>
                <w:rFonts w:ascii="Times New Roman" w:hAnsi="Times New Roman"/>
                <w:sz w:val="28"/>
                <w:szCs w:val="28"/>
              </w:rPr>
              <w:lastRenderedPageBreak/>
              <w:t>муниципальной программы</w:t>
            </w:r>
          </w:p>
        </w:tc>
        <w:tc>
          <w:tcPr>
            <w:tcW w:w="7919" w:type="dxa"/>
          </w:tcPr>
          <w:p w14:paraId="7474AF8B" w14:textId="77777777" w:rsidR="00AF6FE5" w:rsidRPr="00D87EAB" w:rsidRDefault="00AF6FE5" w:rsidP="00AF6FE5">
            <w:pPr>
              <w:spacing w:after="0" w:line="264" w:lineRule="auto"/>
              <w:jc w:val="both"/>
              <w:rPr>
                <w:rFonts w:ascii="Times New Roman" w:hAnsi="Times New Roman"/>
                <w:sz w:val="28"/>
                <w:szCs w:val="28"/>
              </w:rPr>
            </w:pPr>
            <w:r w:rsidRPr="00D87EAB">
              <w:rPr>
                <w:rFonts w:ascii="Times New Roman" w:hAnsi="Times New Roman"/>
                <w:sz w:val="28"/>
                <w:szCs w:val="28"/>
              </w:rPr>
              <w:lastRenderedPageBreak/>
              <w:t xml:space="preserve">- улучшение технического состояния и обеспечение </w:t>
            </w:r>
            <w:r w:rsidRPr="00D87EAB">
              <w:rPr>
                <w:rFonts w:ascii="Times New Roman" w:hAnsi="Times New Roman"/>
                <w:sz w:val="28"/>
                <w:szCs w:val="28"/>
              </w:rPr>
              <w:lastRenderedPageBreak/>
              <w:t>сохранности зданий учреждений культуры и искусства, находящихся в муниципальной собственности</w:t>
            </w:r>
          </w:p>
          <w:p w14:paraId="3B7F5F88" w14:textId="77777777" w:rsidR="00AF6FE5" w:rsidRPr="00D87EAB" w:rsidRDefault="00AF6FE5" w:rsidP="00AF6FE5">
            <w:pPr>
              <w:spacing w:after="0" w:line="264" w:lineRule="auto"/>
              <w:jc w:val="both"/>
              <w:rPr>
                <w:rFonts w:ascii="Times New Roman" w:hAnsi="Times New Roman"/>
                <w:sz w:val="28"/>
                <w:szCs w:val="28"/>
              </w:rPr>
            </w:pPr>
            <w:r w:rsidRPr="00D87EAB">
              <w:rPr>
                <w:rFonts w:ascii="Times New Roman" w:hAnsi="Times New Roman"/>
                <w:sz w:val="28"/>
                <w:szCs w:val="28"/>
              </w:rPr>
              <w:t>- развитие музейного дела, обеспечение сохранности и безопасности музейных фондов</w:t>
            </w:r>
          </w:p>
          <w:p w14:paraId="2080BDF3" w14:textId="77777777" w:rsidR="00AF6FE5" w:rsidRPr="00D87EAB" w:rsidRDefault="00AF6FE5" w:rsidP="00AF6FE5">
            <w:pPr>
              <w:spacing w:after="0" w:line="264" w:lineRule="auto"/>
              <w:jc w:val="both"/>
              <w:rPr>
                <w:rFonts w:ascii="Times New Roman" w:hAnsi="Times New Roman"/>
                <w:sz w:val="28"/>
                <w:szCs w:val="28"/>
              </w:rPr>
            </w:pPr>
            <w:r w:rsidRPr="00D87EAB">
              <w:rPr>
                <w:rFonts w:ascii="Times New Roman" w:hAnsi="Times New Roman"/>
                <w:sz w:val="28"/>
                <w:szCs w:val="28"/>
              </w:rPr>
              <w:t>- расширение дополнительных образовательных программ в сфере культуры и искусства</w:t>
            </w:r>
          </w:p>
          <w:p w14:paraId="0603C914" w14:textId="77777777" w:rsidR="00AF6FE5" w:rsidRPr="00D87EAB" w:rsidRDefault="00AF6FE5" w:rsidP="00AF6FE5">
            <w:pPr>
              <w:spacing w:after="0" w:line="264" w:lineRule="auto"/>
              <w:jc w:val="both"/>
              <w:rPr>
                <w:rFonts w:ascii="Times New Roman" w:hAnsi="Times New Roman"/>
                <w:sz w:val="28"/>
                <w:szCs w:val="28"/>
              </w:rPr>
            </w:pPr>
            <w:r w:rsidRPr="00D87EAB">
              <w:rPr>
                <w:rFonts w:ascii="Times New Roman" w:hAnsi="Times New Roman"/>
                <w:sz w:val="28"/>
                <w:szCs w:val="28"/>
              </w:rPr>
              <w:t>- развитие библиотечного дела, обеспечение сохранности и комплектования библиотечных фондов</w:t>
            </w:r>
          </w:p>
          <w:p w14:paraId="5A45C7C6" w14:textId="77777777" w:rsidR="00AF6FE5" w:rsidRPr="00D87EAB" w:rsidRDefault="00AF6FE5" w:rsidP="00AF6FE5">
            <w:pPr>
              <w:spacing w:after="0" w:line="264" w:lineRule="auto"/>
              <w:jc w:val="both"/>
              <w:rPr>
                <w:rFonts w:ascii="Times New Roman" w:hAnsi="Times New Roman"/>
                <w:sz w:val="28"/>
                <w:szCs w:val="28"/>
              </w:rPr>
            </w:pPr>
            <w:r w:rsidRPr="00D87EAB">
              <w:rPr>
                <w:rFonts w:ascii="Times New Roman" w:hAnsi="Times New Roman"/>
                <w:sz w:val="28"/>
                <w:szCs w:val="28"/>
              </w:rPr>
              <w:t>- сохранение традиционной народной культуры, развитие самодеятельного художественного творчества, декоративно-прикладного искусства, ремесел, организация досуга и отдыха</w:t>
            </w:r>
          </w:p>
          <w:p w14:paraId="420DEA05" w14:textId="77777777" w:rsidR="00AF6FE5" w:rsidRPr="00D87EAB" w:rsidRDefault="00AF6FE5" w:rsidP="00AF6FE5">
            <w:pPr>
              <w:spacing w:after="0" w:line="264" w:lineRule="auto"/>
              <w:jc w:val="both"/>
              <w:rPr>
                <w:rFonts w:ascii="Times New Roman" w:hAnsi="Times New Roman"/>
                <w:sz w:val="28"/>
                <w:szCs w:val="28"/>
              </w:rPr>
            </w:pPr>
            <w:r w:rsidRPr="00D87EAB">
              <w:rPr>
                <w:rFonts w:ascii="Times New Roman" w:hAnsi="Times New Roman"/>
                <w:sz w:val="28"/>
                <w:szCs w:val="28"/>
              </w:rPr>
              <w:t>- добиться в полном объеме выполнения плана противопожарных мероприятий учреждений культуры Катав-Ивановского муниципального района</w:t>
            </w:r>
          </w:p>
          <w:p w14:paraId="2AD79BA8" w14:textId="77777777" w:rsidR="00AF6FE5" w:rsidRPr="00D87EAB" w:rsidRDefault="00AF6FE5" w:rsidP="00AF6FE5">
            <w:pPr>
              <w:spacing w:after="0" w:line="264" w:lineRule="auto"/>
              <w:jc w:val="both"/>
              <w:rPr>
                <w:rFonts w:ascii="Times New Roman" w:hAnsi="Times New Roman"/>
                <w:sz w:val="28"/>
                <w:szCs w:val="28"/>
              </w:rPr>
            </w:pPr>
            <w:r w:rsidRPr="00D87EAB">
              <w:rPr>
                <w:rFonts w:ascii="Times New Roman" w:hAnsi="Times New Roman"/>
                <w:sz w:val="28"/>
                <w:szCs w:val="28"/>
              </w:rPr>
              <w:t>- энергосбережение и повышение энергетической эффективности в учреждениях, подведомственных управлению культуры</w:t>
            </w:r>
          </w:p>
          <w:p w14:paraId="2C7B4DB4" w14:textId="77777777" w:rsidR="00AF6FE5" w:rsidRPr="00D87EAB" w:rsidRDefault="00AF6FE5" w:rsidP="00AF6FE5">
            <w:pPr>
              <w:spacing w:after="0" w:line="264" w:lineRule="auto"/>
              <w:jc w:val="both"/>
              <w:rPr>
                <w:rFonts w:ascii="Times New Roman" w:hAnsi="Times New Roman"/>
                <w:sz w:val="28"/>
                <w:szCs w:val="28"/>
              </w:rPr>
            </w:pPr>
            <w:r w:rsidRPr="00D87EAB">
              <w:rPr>
                <w:rFonts w:ascii="Times New Roman" w:hAnsi="Times New Roman"/>
                <w:sz w:val="28"/>
                <w:szCs w:val="28"/>
              </w:rPr>
              <w:t xml:space="preserve">- обеспечить детские школы искусств, учреждения культуры, необходимыми инструментами, оборудованием и материалами       </w:t>
            </w:r>
          </w:p>
          <w:p w14:paraId="1160CBC9" w14:textId="77777777" w:rsidR="00AF6FE5" w:rsidRPr="00D87EAB" w:rsidRDefault="00AF6FE5" w:rsidP="00AF6FE5">
            <w:pPr>
              <w:spacing w:after="0" w:line="264" w:lineRule="auto"/>
              <w:jc w:val="both"/>
              <w:rPr>
                <w:rFonts w:ascii="Times New Roman" w:hAnsi="Times New Roman"/>
                <w:sz w:val="28"/>
                <w:szCs w:val="28"/>
              </w:rPr>
            </w:pPr>
            <w:r w:rsidRPr="00D87EAB">
              <w:rPr>
                <w:rFonts w:ascii="Times New Roman" w:hAnsi="Times New Roman"/>
                <w:sz w:val="28"/>
                <w:szCs w:val="28"/>
              </w:rPr>
              <w:t xml:space="preserve">- создать (реконструировать) культурно-досуговые организации клубного типа на территориях сельских поселений, обеспечить развитие муниципальных библиотек    </w:t>
            </w:r>
          </w:p>
          <w:p w14:paraId="497685E2" w14:textId="77777777" w:rsidR="00AF6FE5" w:rsidRPr="00D87EAB" w:rsidRDefault="00AF6FE5" w:rsidP="00AF6FE5">
            <w:pPr>
              <w:spacing w:after="0" w:line="264" w:lineRule="auto"/>
              <w:jc w:val="both"/>
              <w:rPr>
                <w:rFonts w:ascii="Times New Roman" w:hAnsi="Times New Roman"/>
                <w:sz w:val="28"/>
                <w:szCs w:val="28"/>
              </w:rPr>
            </w:pPr>
            <w:r w:rsidRPr="00D87EAB">
              <w:rPr>
                <w:rFonts w:ascii="Times New Roman" w:hAnsi="Times New Roman"/>
                <w:sz w:val="28"/>
                <w:szCs w:val="28"/>
              </w:rPr>
              <w:t>- подготовить кадры для отрасли культуры</w:t>
            </w:r>
          </w:p>
          <w:p w14:paraId="62FAFADA" w14:textId="77777777" w:rsidR="00AF6FE5" w:rsidRPr="00D87EAB" w:rsidRDefault="00AF6FE5" w:rsidP="00AF6FE5">
            <w:pPr>
              <w:spacing w:after="0" w:line="264" w:lineRule="auto"/>
              <w:jc w:val="both"/>
              <w:rPr>
                <w:rFonts w:ascii="Times New Roman" w:hAnsi="Times New Roman"/>
                <w:sz w:val="28"/>
                <w:szCs w:val="28"/>
              </w:rPr>
            </w:pPr>
            <w:r w:rsidRPr="00D87EAB">
              <w:rPr>
                <w:rFonts w:ascii="Times New Roman" w:hAnsi="Times New Roman"/>
                <w:sz w:val="28"/>
                <w:szCs w:val="28"/>
              </w:rPr>
              <w:t>- обеспечить поддержку добровольческих движений, в том числе в сфере сохранения культурного наследия народов Российской Федерации</w:t>
            </w:r>
          </w:p>
          <w:p w14:paraId="51766F89" w14:textId="77777777" w:rsidR="00AF6FE5" w:rsidRPr="00D87EAB" w:rsidRDefault="00AF6FE5" w:rsidP="00AF6FE5">
            <w:pPr>
              <w:spacing w:after="0" w:line="264" w:lineRule="auto"/>
              <w:jc w:val="both"/>
              <w:rPr>
                <w:rFonts w:ascii="Times New Roman" w:hAnsi="Times New Roman"/>
                <w:sz w:val="28"/>
                <w:szCs w:val="28"/>
              </w:rPr>
            </w:pPr>
            <w:r w:rsidRPr="00D87EAB">
              <w:rPr>
                <w:rFonts w:ascii="Times New Roman" w:hAnsi="Times New Roman"/>
                <w:sz w:val="28"/>
                <w:szCs w:val="28"/>
              </w:rPr>
              <w:t>- создание выставочных проектов, снабженных цифровыми гидами в формате дополненной реальности.</w:t>
            </w:r>
          </w:p>
          <w:p w14:paraId="47A1BBA7" w14:textId="77777777" w:rsidR="001822D9" w:rsidRPr="00D87EAB" w:rsidRDefault="001822D9" w:rsidP="001822D9">
            <w:pPr>
              <w:widowControl w:val="0"/>
              <w:autoSpaceDE w:val="0"/>
              <w:autoSpaceDN w:val="0"/>
              <w:adjustRightInd w:val="0"/>
              <w:spacing w:after="0" w:line="264" w:lineRule="auto"/>
              <w:jc w:val="both"/>
              <w:rPr>
                <w:rFonts w:ascii="Roboto" w:hAnsi="Roboto"/>
                <w:color w:val="202020"/>
                <w:shd w:val="clear" w:color="auto" w:fill="FFFFFF"/>
              </w:rPr>
            </w:pPr>
            <w:r w:rsidRPr="00D87EAB">
              <w:rPr>
                <w:rFonts w:ascii="Times New Roman" w:hAnsi="Times New Roman"/>
                <w:sz w:val="28"/>
                <w:szCs w:val="28"/>
              </w:rPr>
              <w:t>- Создать (реконструировать) культурно-образовательные и музейные комплексы, включающие в себя концертные залы, театральные, музыкальные, хореографические и другие творческие школы, а также выставочные пространства,</w:t>
            </w:r>
            <w:r w:rsidRPr="00D87EAB">
              <w:rPr>
                <w:rFonts w:ascii="Roboto" w:hAnsi="Roboto"/>
                <w:color w:val="202020"/>
                <w:shd w:val="clear" w:color="auto" w:fill="FFFFFF"/>
              </w:rPr>
              <w:t xml:space="preserve"> </w:t>
            </w:r>
            <w:r w:rsidRPr="00D87EAB">
              <w:rPr>
                <w:rFonts w:ascii="Times New Roman" w:hAnsi="Times New Roman"/>
                <w:sz w:val="28"/>
                <w:szCs w:val="28"/>
              </w:rPr>
              <w:t>культурно-досуговые организации клубного типа</w:t>
            </w:r>
          </w:p>
          <w:p w14:paraId="22A8CA30" w14:textId="77777777" w:rsidR="001822D9" w:rsidRPr="00D87EAB" w:rsidRDefault="001822D9" w:rsidP="001822D9">
            <w:pPr>
              <w:widowControl w:val="0"/>
              <w:autoSpaceDE w:val="0"/>
              <w:autoSpaceDN w:val="0"/>
              <w:adjustRightInd w:val="0"/>
              <w:spacing w:after="0" w:line="264" w:lineRule="auto"/>
              <w:jc w:val="both"/>
              <w:rPr>
                <w:b/>
                <w:szCs w:val="28"/>
              </w:rPr>
            </w:pPr>
            <w:r w:rsidRPr="00D87EAB">
              <w:rPr>
                <w:rFonts w:ascii="Roboto" w:hAnsi="Roboto"/>
                <w:color w:val="202020"/>
                <w:shd w:val="clear" w:color="auto" w:fill="FFFFFF"/>
              </w:rPr>
              <w:t xml:space="preserve">- </w:t>
            </w:r>
            <w:r w:rsidRPr="00D87EAB">
              <w:rPr>
                <w:rFonts w:ascii="Roboto" w:hAnsi="Roboto"/>
                <w:color w:val="202020"/>
                <w:sz w:val="28"/>
                <w:szCs w:val="28"/>
                <w:shd w:val="clear" w:color="auto" w:fill="FFFFFF"/>
              </w:rPr>
              <w:t>о</w:t>
            </w:r>
            <w:r w:rsidRPr="00D87EAB">
              <w:rPr>
                <w:rFonts w:ascii="Times New Roman" w:hAnsi="Times New Roman"/>
                <w:sz w:val="28"/>
                <w:szCs w:val="28"/>
              </w:rPr>
              <w:t>беспечить развитие муниципальных библиотек</w:t>
            </w:r>
            <w:r w:rsidRPr="00D87EAB">
              <w:rPr>
                <w:rFonts w:ascii="Roboto" w:hAnsi="Roboto"/>
                <w:color w:val="202020"/>
                <w:shd w:val="clear" w:color="auto" w:fill="FFFFFF"/>
              </w:rPr>
              <w:t>,</w:t>
            </w:r>
            <w:r w:rsidRPr="00D87EAB">
              <w:rPr>
                <w:b/>
                <w:szCs w:val="28"/>
              </w:rPr>
              <w:t xml:space="preserve"> </w:t>
            </w:r>
          </w:p>
          <w:p w14:paraId="40616915" w14:textId="77777777" w:rsidR="001822D9" w:rsidRPr="00D87EAB" w:rsidRDefault="001822D9" w:rsidP="001822D9">
            <w:pPr>
              <w:widowControl w:val="0"/>
              <w:autoSpaceDE w:val="0"/>
              <w:autoSpaceDN w:val="0"/>
              <w:adjustRightInd w:val="0"/>
              <w:spacing w:after="0" w:line="264" w:lineRule="auto"/>
              <w:jc w:val="both"/>
              <w:rPr>
                <w:b/>
                <w:bCs/>
                <w:szCs w:val="28"/>
              </w:rPr>
            </w:pPr>
            <w:r w:rsidRPr="00D87EAB">
              <w:rPr>
                <w:b/>
                <w:szCs w:val="28"/>
              </w:rPr>
              <w:t xml:space="preserve">- </w:t>
            </w:r>
            <w:r w:rsidRPr="00D87EAB">
              <w:rPr>
                <w:rFonts w:ascii="Times New Roman" w:hAnsi="Times New Roman"/>
                <w:sz w:val="28"/>
                <w:szCs w:val="28"/>
              </w:rPr>
              <w:t>создать условия для показа национальных кинофильмов в кинозалах</w:t>
            </w:r>
          </w:p>
          <w:p w14:paraId="740915B4" w14:textId="77777777" w:rsidR="001822D9" w:rsidRPr="00D87EAB" w:rsidRDefault="001822D9" w:rsidP="001822D9">
            <w:pPr>
              <w:widowControl w:val="0"/>
              <w:autoSpaceDE w:val="0"/>
              <w:autoSpaceDN w:val="0"/>
              <w:adjustRightInd w:val="0"/>
              <w:spacing w:after="0" w:line="264" w:lineRule="auto"/>
              <w:jc w:val="both"/>
              <w:rPr>
                <w:rFonts w:ascii="Times New Roman" w:hAnsi="Times New Roman"/>
                <w:sz w:val="28"/>
                <w:szCs w:val="28"/>
              </w:rPr>
            </w:pPr>
            <w:r w:rsidRPr="00D87EAB">
              <w:rPr>
                <w:b/>
                <w:bCs/>
                <w:szCs w:val="28"/>
              </w:rPr>
              <w:t xml:space="preserve">- </w:t>
            </w:r>
            <w:r w:rsidRPr="00D87EAB">
              <w:rPr>
                <w:rFonts w:ascii="Times New Roman" w:hAnsi="Times New Roman"/>
                <w:sz w:val="28"/>
                <w:szCs w:val="28"/>
              </w:rPr>
              <w:t>обеспечить детские музыкальные, художественные школы искусств необходимыми инструментами, оборудованием и материалами</w:t>
            </w:r>
          </w:p>
        </w:tc>
      </w:tr>
      <w:tr w:rsidR="00AF6FE5" w:rsidRPr="00D87EAB" w14:paraId="7A424A05" w14:textId="77777777" w:rsidTr="00AF6FE5">
        <w:tc>
          <w:tcPr>
            <w:tcW w:w="2376" w:type="dxa"/>
          </w:tcPr>
          <w:p w14:paraId="62474AB5" w14:textId="77777777" w:rsidR="00AF6FE5" w:rsidRPr="00D87EAB" w:rsidRDefault="00AF6FE5" w:rsidP="00AF6FE5">
            <w:pPr>
              <w:widowControl w:val="0"/>
              <w:autoSpaceDE w:val="0"/>
              <w:autoSpaceDN w:val="0"/>
              <w:adjustRightInd w:val="0"/>
              <w:spacing w:after="0"/>
              <w:rPr>
                <w:rFonts w:ascii="Times New Roman" w:hAnsi="Times New Roman"/>
                <w:sz w:val="28"/>
                <w:szCs w:val="28"/>
              </w:rPr>
            </w:pPr>
            <w:r w:rsidRPr="00D87EAB">
              <w:rPr>
                <w:rFonts w:ascii="Times New Roman" w:hAnsi="Times New Roman"/>
                <w:sz w:val="28"/>
                <w:szCs w:val="28"/>
              </w:rPr>
              <w:lastRenderedPageBreak/>
              <w:t xml:space="preserve">Целевые индикаторы и </w:t>
            </w:r>
            <w:r w:rsidRPr="00D87EAB">
              <w:rPr>
                <w:rFonts w:ascii="Times New Roman" w:hAnsi="Times New Roman"/>
                <w:sz w:val="28"/>
                <w:szCs w:val="28"/>
              </w:rPr>
              <w:lastRenderedPageBreak/>
              <w:t>показатели муниципальной программы</w:t>
            </w:r>
          </w:p>
        </w:tc>
        <w:tc>
          <w:tcPr>
            <w:tcW w:w="7919" w:type="dxa"/>
          </w:tcPr>
          <w:p w14:paraId="6409D9DE" w14:textId="77777777" w:rsidR="00AF6FE5" w:rsidRPr="00D87EAB" w:rsidRDefault="00AF6FE5" w:rsidP="00AF6FE5">
            <w:pPr>
              <w:spacing w:after="0" w:line="264" w:lineRule="auto"/>
              <w:jc w:val="both"/>
              <w:rPr>
                <w:rFonts w:ascii="Times New Roman" w:hAnsi="Times New Roman"/>
                <w:sz w:val="28"/>
                <w:szCs w:val="28"/>
              </w:rPr>
            </w:pPr>
            <w:r w:rsidRPr="00D87EAB">
              <w:rPr>
                <w:rFonts w:ascii="Times New Roman" w:hAnsi="Times New Roman"/>
                <w:sz w:val="28"/>
                <w:szCs w:val="28"/>
              </w:rPr>
              <w:lastRenderedPageBreak/>
              <w:t xml:space="preserve">- доля учреждений культуры и искусства, находящихся в муниципальной собственности, состояние которых является </w:t>
            </w:r>
            <w:r w:rsidRPr="00D87EAB">
              <w:rPr>
                <w:rFonts w:ascii="Times New Roman" w:hAnsi="Times New Roman"/>
                <w:sz w:val="28"/>
                <w:szCs w:val="28"/>
              </w:rPr>
              <w:lastRenderedPageBreak/>
              <w:t>удовлетворительным, в общем количестве учреждений культуры и искусства, находящихся в муниципальной собственности;</w:t>
            </w:r>
          </w:p>
          <w:p w14:paraId="68F80ADD" w14:textId="77777777" w:rsidR="00AF6FE5" w:rsidRPr="00D87EAB" w:rsidRDefault="00AF6FE5" w:rsidP="00AF6FE5">
            <w:pPr>
              <w:spacing w:after="0" w:line="264" w:lineRule="auto"/>
              <w:jc w:val="both"/>
              <w:rPr>
                <w:rFonts w:ascii="Times New Roman" w:hAnsi="Times New Roman"/>
                <w:sz w:val="28"/>
                <w:szCs w:val="28"/>
              </w:rPr>
            </w:pPr>
            <w:r w:rsidRPr="00D87EAB">
              <w:rPr>
                <w:rFonts w:ascii="Times New Roman" w:hAnsi="Times New Roman"/>
                <w:sz w:val="28"/>
                <w:szCs w:val="28"/>
              </w:rPr>
              <w:t>- доля населения, участвующего в историко-культурном наследии (посещение музеев);</w:t>
            </w:r>
          </w:p>
          <w:p w14:paraId="0EC5ABBC" w14:textId="77777777" w:rsidR="00AF6FE5" w:rsidRPr="00D87EAB" w:rsidRDefault="00AF6FE5" w:rsidP="00AF6FE5">
            <w:pPr>
              <w:spacing w:after="0" w:line="264" w:lineRule="auto"/>
              <w:jc w:val="both"/>
              <w:rPr>
                <w:rFonts w:ascii="Times New Roman" w:hAnsi="Times New Roman"/>
                <w:sz w:val="28"/>
                <w:szCs w:val="28"/>
              </w:rPr>
            </w:pPr>
            <w:r w:rsidRPr="00D87EAB">
              <w:rPr>
                <w:rFonts w:ascii="Times New Roman" w:hAnsi="Times New Roman"/>
                <w:sz w:val="28"/>
                <w:szCs w:val="28"/>
              </w:rPr>
              <w:t>- прирост количества обучающихся в детских школах искусств Катав-Ивановского муниципального района;</w:t>
            </w:r>
          </w:p>
          <w:p w14:paraId="505A10E8" w14:textId="77777777" w:rsidR="00AF6FE5" w:rsidRPr="00D87EAB" w:rsidRDefault="00AF6FE5" w:rsidP="00AF6FE5">
            <w:pPr>
              <w:spacing w:after="0" w:line="264" w:lineRule="auto"/>
              <w:jc w:val="both"/>
              <w:rPr>
                <w:rFonts w:ascii="Times New Roman" w:hAnsi="Times New Roman"/>
                <w:sz w:val="28"/>
                <w:szCs w:val="28"/>
              </w:rPr>
            </w:pPr>
            <w:r w:rsidRPr="00D87EAB">
              <w:rPr>
                <w:rFonts w:ascii="Times New Roman" w:hAnsi="Times New Roman"/>
                <w:sz w:val="28"/>
                <w:szCs w:val="28"/>
              </w:rPr>
              <w:t>- доля населения, охваченная библиотечным обслуживанием;</w:t>
            </w:r>
          </w:p>
          <w:p w14:paraId="2A47644E" w14:textId="77777777" w:rsidR="00AF6FE5" w:rsidRPr="00D87EAB" w:rsidRDefault="00AF6FE5" w:rsidP="00AF6FE5">
            <w:pPr>
              <w:spacing w:after="0" w:line="264" w:lineRule="auto"/>
              <w:jc w:val="both"/>
              <w:rPr>
                <w:rFonts w:ascii="Times New Roman" w:hAnsi="Times New Roman"/>
                <w:sz w:val="28"/>
                <w:szCs w:val="28"/>
              </w:rPr>
            </w:pPr>
            <w:r w:rsidRPr="00D87EAB">
              <w:rPr>
                <w:rFonts w:ascii="Times New Roman" w:hAnsi="Times New Roman"/>
                <w:sz w:val="28"/>
                <w:szCs w:val="28"/>
              </w:rPr>
              <w:t>- доля населения, участвующего в культурно-досуговых мероприятий;</w:t>
            </w:r>
          </w:p>
          <w:p w14:paraId="0FDFDDE1" w14:textId="77777777" w:rsidR="00AF6FE5" w:rsidRPr="00D87EAB" w:rsidRDefault="00AF6FE5" w:rsidP="00AF6FE5">
            <w:pPr>
              <w:spacing w:after="0" w:line="264" w:lineRule="auto"/>
              <w:jc w:val="both"/>
              <w:rPr>
                <w:rFonts w:ascii="Times New Roman" w:hAnsi="Times New Roman"/>
                <w:sz w:val="28"/>
                <w:szCs w:val="28"/>
              </w:rPr>
            </w:pPr>
            <w:r w:rsidRPr="00D87EAB">
              <w:rPr>
                <w:rFonts w:ascii="Times New Roman" w:hAnsi="Times New Roman"/>
                <w:sz w:val="28"/>
                <w:szCs w:val="28"/>
              </w:rPr>
              <w:t>- доля учреждений имеющие удовлетворительные пожарно-технические характеристики от общего числа учреждений подведомственных Управлению культуры;</w:t>
            </w:r>
          </w:p>
          <w:p w14:paraId="1A4FB68A" w14:textId="021FD497" w:rsidR="00AF6FE5" w:rsidRPr="00D87EAB" w:rsidRDefault="00AF6FE5" w:rsidP="00AF6FE5">
            <w:pPr>
              <w:spacing w:after="0" w:line="240" w:lineRule="auto"/>
              <w:jc w:val="both"/>
              <w:rPr>
                <w:rFonts w:ascii="Times New Roman" w:hAnsi="Times New Roman"/>
                <w:sz w:val="28"/>
                <w:szCs w:val="28"/>
              </w:rPr>
            </w:pPr>
            <w:r w:rsidRPr="00D87EAB">
              <w:rPr>
                <w:rFonts w:ascii="Times New Roman" w:hAnsi="Times New Roman"/>
                <w:sz w:val="28"/>
                <w:szCs w:val="28"/>
              </w:rPr>
              <w:t>- процент снижения объема потребления тепловой энергии, электроэнергии, воды к 202</w:t>
            </w:r>
            <w:r w:rsidR="00597659" w:rsidRPr="00D87EAB">
              <w:rPr>
                <w:rFonts w:ascii="Times New Roman" w:hAnsi="Times New Roman"/>
                <w:sz w:val="28"/>
                <w:szCs w:val="28"/>
              </w:rPr>
              <w:t>6</w:t>
            </w:r>
            <w:r w:rsidRPr="00D87EAB">
              <w:rPr>
                <w:rFonts w:ascii="Times New Roman" w:hAnsi="Times New Roman"/>
                <w:sz w:val="28"/>
                <w:szCs w:val="28"/>
              </w:rPr>
              <w:t xml:space="preserve"> году от уровня 2009 года;</w:t>
            </w:r>
          </w:p>
          <w:p w14:paraId="7F1A8FA4" w14:textId="77777777" w:rsidR="002B3AC4" w:rsidRPr="00D87EAB" w:rsidRDefault="00AF6FE5" w:rsidP="00AF6FE5">
            <w:pPr>
              <w:spacing w:after="0" w:line="264" w:lineRule="auto"/>
              <w:rPr>
                <w:rFonts w:ascii="Times New Roman" w:hAnsi="Times New Roman"/>
                <w:sz w:val="28"/>
                <w:szCs w:val="28"/>
              </w:rPr>
            </w:pPr>
            <w:r w:rsidRPr="00D87EAB">
              <w:rPr>
                <w:rFonts w:ascii="Times New Roman" w:hAnsi="Times New Roman"/>
                <w:sz w:val="28"/>
                <w:szCs w:val="28"/>
              </w:rPr>
              <w:t>- увеличение на 15% числа посещений организаций культуры;</w:t>
            </w:r>
          </w:p>
          <w:p w14:paraId="390579AB" w14:textId="77777777" w:rsidR="00AF6FE5" w:rsidRPr="00D87EAB" w:rsidRDefault="00AF6FE5" w:rsidP="00AF6FE5">
            <w:pPr>
              <w:spacing w:after="0" w:line="264" w:lineRule="auto"/>
              <w:jc w:val="both"/>
              <w:rPr>
                <w:rFonts w:ascii="Times New Roman" w:hAnsi="Times New Roman"/>
                <w:sz w:val="28"/>
                <w:szCs w:val="28"/>
              </w:rPr>
            </w:pPr>
            <w:r w:rsidRPr="00D87EAB">
              <w:rPr>
                <w:rFonts w:ascii="Times New Roman" w:hAnsi="Times New Roman"/>
                <w:sz w:val="28"/>
                <w:szCs w:val="28"/>
              </w:rPr>
              <w:t>- количество специалистов, прошедших повышение квалификации на базе Центров непрерывного образования и повышения квалификации творческих и управленческих кадров в сфере культуры;</w:t>
            </w:r>
          </w:p>
          <w:p w14:paraId="22196EF6" w14:textId="77777777" w:rsidR="00AF6FE5" w:rsidRPr="00D87EAB" w:rsidRDefault="00AF6FE5" w:rsidP="00AF6FE5">
            <w:pPr>
              <w:spacing w:after="0" w:line="264" w:lineRule="auto"/>
              <w:jc w:val="both"/>
              <w:rPr>
                <w:rFonts w:ascii="Times New Roman" w:hAnsi="Times New Roman"/>
                <w:sz w:val="28"/>
                <w:szCs w:val="28"/>
              </w:rPr>
            </w:pPr>
            <w:r w:rsidRPr="00D87EAB">
              <w:rPr>
                <w:rFonts w:ascii="Times New Roman" w:hAnsi="Times New Roman"/>
                <w:sz w:val="28"/>
                <w:szCs w:val="28"/>
              </w:rPr>
              <w:t>- количество волонтеров, вовлеченных в программу «Волонтеры культуры»;</w:t>
            </w:r>
          </w:p>
          <w:p w14:paraId="44C2A50A" w14:textId="77777777" w:rsidR="002B3AC4" w:rsidRPr="00D87EAB" w:rsidRDefault="00AF6FE5" w:rsidP="002B3AC4">
            <w:pPr>
              <w:spacing w:after="0" w:line="240" w:lineRule="auto"/>
              <w:jc w:val="both"/>
              <w:rPr>
                <w:rFonts w:ascii="Times New Roman" w:hAnsi="Times New Roman"/>
                <w:sz w:val="28"/>
                <w:szCs w:val="28"/>
              </w:rPr>
            </w:pPr>
            <w:r w:rsidRPr="00D87EAB">
              <w:rPr>
                <w:rFonts w:ascii="Times New Roman" w:hAnsi="Times New Roman"/>
                <w:sz w:val="28"/>
                <w:szCs w:val="28"/>
              </w:rPr>
              <w:t>- количество выставочных проектов, снабженных цифровыми гидами в формате дополненной реальности.</w:t>
            </w:r>
          </w:p>
        </w:tc>
      </w:tr>
      <w:tr w:rsidR="00AF6FE5" w:rsidRPr="00D87EAB" w14:paraId="7D9856BE" w14:textId="77777777" w:rsidTr="00AF6FE5">
        <w:tc>
          <w:tcPr>
            <w:tcW w:w="2376" w:type="dxa"/>
          </w:tcPr>
          <w:p w14:paraId="5C1E9667" w14:textId="77777777" w:rsidR="00AF6FE5" w:rsidRPr="00D87EAB" w:rsidRDefault="00AF6FE5" w:rsidP="00AF6FE5">
            <w:pPr>
              <w:widowControl w:val="0"/>
              <w:autoSpaceDE w:val="0"/>
              <w:autoSpaceDN w:val="0"/>
              <w:adjustRightInd w:val="0"/>
              <w:spacing w:after="0"/>
              <w:rPr>
                <w:rFonts w:ascii="Times New Roman" w:hAnsi="Times New Roman"/>
                <w:sz w:val="28"/>
                <w:szCs w:val="28"/>
              </w:rPr>
            </w:pPr>
            <w:r w:rsidRPr="00D87EAB">
              <w:rPr>
                <w:rFonts w:ascii="Times New Roman" w:hAnsi="Times New Roman"/>
                <w:sz w:val="28"/>
                <w:szCs w:val="28"/>
              </w:rPr>
              <w:lastRenderedPageBreak/>
              <w:t>Этапы и сроки реализации муниципальной программы</w:t>
            </w:r>
          </w:p>
        </w:tc>
        <w:tc>
          <w:tcPr>
            <w:tcW w:w="7919" w:type="dxa"/>
          </w:tcPr>
          <w:p w14:paraId="1C7CDF89" w14:textId="433A9BB8" w:rsidR="00AF6FE5" w:rsidRPr="00D87EAB" w:rsidRDefault="00AF6FE5" w:rsidP="0030038E">
            <w:pPr>
              <w:spacing w:after="0" w:line="264" w:lineRule="auto"/>
              <w:jc w:val="both"/>
              <w:rPr>
                <w:rFonts w:ascii="Times New Roman" w:hAnsi="Times New Roman"/>
                <w:sz w:val="28"/>
                <w:szCs w:val="28"/>
              </w:rPr>
            </w:pPr>
            <w:r w:rsidRPr="00D87EAB">
              <w:rPr>
                <w:rFonts w:ascii="Times New Roman" w:hAnsi="Times New Roman"/>
                <w:sz w:val="28"/>
                <w:szCs w:val="28"/>
              </w:rPr>
              <w:t>202</w:t>
            </w:r>
            <w:r w:rsidR="00597659" w:rsidRPr="00D87EAB">
              <w:rPr>
                <w:rFonts w:ascii="Times New Roman" w:hAnsi="Times New Roman"/>
                <w:sz w:val="28"/>
                <w:szCs w:val="28"/>
              </w:rPr>
              <w:t>3</w:t>
            </w:r>
            <w:r w:rsidRPr="00D87EAB">
              <w:rPr>
                <w:rFonts w:ascii="Times New Roman" w:hAnsi="Times New Roman"/>
                <w:sz w:val="28"/>
                <w:szCs w:val="28"/>
              </w:rPr>
              <w:t>-202</w:t>
            </w:r>
            <w:r w:rsidR="00597659" w:rsidRPr="00D87EAB">
              <w:rPr>
                <w:rFonts w:ascii="Times New Roman" w:hAnsi="Times New Roman"/>
                <w:sz w:val="28"/>
                <w:szCs w:val="28"/>
              </w:rPr>
              <w:t>6</w:t>
            </w:r>
            <w:r w:rsidRPr="00D87EAB">
              <w:rPr>
                <w:rFonts w:ascii="Times New Roman" w:hAnsi="Times New Roman"/>
                <w:sz w:val="28"/>
                <w:szCs w:val="28"/>
              </w:rPr>
              <w:t xml:space="preserve"> годы</w:t>
            </w:r>
          </w:p>
        </w:tc>
      </w:tr>
      <w:tr w:rsidR="00AF6FE5" w:rsidRPr="00D87EAB" w14:paraId="6EBAB8A5" w14:textId="77777777" w:rsidTr="00AF6FE5">
        <w:tc>
          <w:tcPr>
            <w:tcW w:w="2376" w:type="dxa"/>
          </w:tcPr>
          <w:p w14:paraId="5844BE45" w14:textId="77777777" w:rsidR="00AF6FE5" w:rsidRPr="00D87EAB" w:rsidRDefault="00AF6FE5" w:rsidP="00AF6FE5">
            <w:pPr>
              <w:widowControl w:val="0"/>
              <w:autoSpaceDE w:val="0"/>
              <w:autoSpaceDN w:val="0"/>
              <w:adjustRightInd w:val="0"/>
              <w:spacing w:after="0"/>
              <w:rPr>
                <w:rFonts w:ascii="Times New Roman" w:hAnsi="Times New Roman"/>
                <w:spacing w:val="-2"/>
                <w:sz w:val="28"/>
                <w:szCs w:val="28"/>
              </w:rPr>
            </w:pPr>
            <w:r w:rsidRPr="00D87EAB">
              <w:rPr>
                <w:rFonts w:ascii="Times New Roman" w:hAnsi="Times New Roman"/>
                <w:sz w:val="28"/>
                <w:szCs w:val="28"/>
              </w:rPr>
              <w:t>Объемы бюджетных ассигнований  муниципальной программы</w:t>
            </w:r>
          </w:p>
        </w:tc>
        <w:tc>
          <w:tcPr>
            <w:tcW w:w="7919" w:type="dxa"/>
          </w:tcPr>
          <w:p w14:paraId="604431A9" w14:textId="1E1A82E3" w:rsidR="00AF6FE5" w:rsidRPr="00D87EAB" w:rsidRDefault="00AF6FE5" w:rsidP="00AF6FE5">
            <w:pPr>
              <w:spacing w:after="0"/>
              <w:jc w:val="both"/>
              <w:rPr>
                <w:rFonts w:ascii="Times New Roman" w:hAnsi="Times New Roman"/>
                <w:spacing w:val="-2"/>
                <w:sz w:val="28"/>
                <w:szCs w:val="28"/>
              </w:rPr>
            </w:pPr>
            <w:bookmarkStart w:id="1" w:name="_Hlk129243536"/>
            <w:r w:rsidRPr="00D87EAB">
              <w:rPr>
                <w:rFonts w:ascii="Times New Roman" w:hAnsi="Times New Roman"/>
                <w:spacing w:val="-2"/>
                <w:sz w:val="28"/>
                <w:szCs w:val="28"/>
              </w:rPr>
              <w:t xml:space="preserve">Общий объем финансирования составляет </w:t>
            </w:r>
            <w:r w:rsidR="0089504F" w:rsidRPr="00D87EAB">
              <w:rPr>
                <w:rFonts w:ascii="Times New Roman" w:hAnsi="Times New Roman"/>
                <w:spacing w:val="-2"/>
                <w:sz w:val="28"/>
                <w:szCs w:val="28"/>
              </w:rPr>
              <w:t>339 054,60</w:t>
            </w:r>
            <w:r w:rsidRPr="00D87EAB">
              <w:rPr>
                <w:rFonts w:ascii="Times New Roman" w:hAnsi="Times New Roman"/>
                <w:spacing w:val="-2"/>
                <w:sz w:val="28"/>
                <w:szCs w:val="28"/>
              </w:rPr>
              <w:t xml:space="preserve"> тыс. руб., в том числе за счет средств местного бюджета </w:t>
            </w:r>
            <w:r w:rsidR="0089504F" w:rsidRPr="00D87EAB">
              <w:rPr>
                <w:rFonts w:ascii="Times New Roman" w:hAnsi="Times New Roman"/>
                <w:spacing w:val="-2"/>
                <w:sz w:val="28"/>
                <w:szCs w:val="28"/>
              </w:rPr>
              <w:t>300 029,30</w:t>
            </w:r>
            <w:r w:rsidR="00967104" w:rsidRPr="00D87EAB">
              <w:rPr>
                <w:rFonts w:ascii="Times New Roman" w:hAnsi="Times New Roman"/>
                <w:spacing w:val="-2"/>
                <w:sz w:val="28"/>
                <w:szCs w:val="28"/>
              </w:rPr>
              <w:t xml:space="preserve"> </w:t>
            </w:r>
            <w:r w:rsidRPr="00D87EAB">
              <w:rPr>
                <w:rFonts w:ascii="Times New Roman" w:hAnsi="Times New Roman"/>
                <w:spacing w:val="-2"/>
                <w:sz w:val="28"/>
                <w:szCs w:val="28"/>
              </w:rPr>
              <w:t xml:space="preserve">тыс. руб. и обл. и </w:t>
            </w:r>
            <w:proofErr w:type="spellStart"/>
            <w:r w:rsidRPr="00D87EAB">
              <w:rPr>
                <w:rFonts w:ascii="Times New Roman" w:hAnsi="Times New Roman"/>
                <w:spacing w:val="-2"/>
                <w:sz w:val="28"/>
                <w:szCs w:val="28"/>
              </w:rPr>
              <w:t>фед</w:t>
            </w:r>
            <w:proofErr w:type="spellEnd"/>
            <w:r w:rsidRPr="00D87EAB">
              <w:rPr>
                <w:rFonts w:ascii="Times New Roman" w:hAnsi="Times New Roman"/>
                <w:spacing w:val="-2"/>
                <w:sz w:val="28"/>
                <w:szCs w:val="28"/>
              </w:rPr>
              <w:t xml:space="preserve">. </w:t>
            </w:r>
            <w:r w:rsidR="000A2EEE" w:rsidRPr="00D87EAB">
              <w:rPr>
                <w:rFonts w:ascii="Times New Roman" w:hAnsi="Times New Roman"/>
                <w:spacing w:val="-2"/>
                <w:sz w:val="28"/>
                <w:szCs w:val="28"/>
              </w:rPr>
              <w:t>б</w:t>
            </w:r>
            <w:r w:rsidRPr="00D87EAB">
              <w:rPr>
                <w:rFonts w:ascii="Times New Roman" w:hAnsi="Times New Roman"/>
                <w:spacing w:val="-2"/>
                <w:sz w:val="28"/>
                <w:szCs w:val="28"/>
              </w:rPr>
              <w:t>юджет</w:t>
            </w:r>
            <w:r w:rsidR="000A2EEE" w:rsidRPr="00D87EAB">
              <w:rPr>
                <w:rFonts w:ascii="Times New Roman" w:hAnsi="Times New Roman"/>
                <w:spacing w:val="-2"/>
                <w:sz w:val="28"/>
                <w:szCs w:val="28"/>
              </w:rPr>
              <w:t xml:space="preserve"> </w:t>
            </w:r>
            <w:r w:rsidR="007D6541" w:rsidRPr="00D87EAB">
              <w:rPr>
                <w:rFonts w:ascii="Times New Roman" w:hAnsi="Times New Roman"/>
                <w:spacing w:val="-2"/>
                <w:sz w:val="28"/>
                <w:szCs w:val="28"/>
              </w:rPr>
              <w:t>39 025,30</w:t>
            </w:r>
            <w:r w:rsidRPr="00D87EAB">
              <w:rPr>
                <w:rFonts w:ascii="Times New Roman" w:hAnsi="Times New Roman"/>
                <w:spacing w:val="-2"/>
                <w:sz w:val="28"/>
                <w:szCs w:val="28"/>
              </w:rPr>
              <w:t xml:space="preserve"> </w:t>
            </w:r>
            <w:proofErr w:type="spellStart"/>
            <w:r w:rsidRPr="00D87EAB">
              <w:rPr>
                <w:rFonts w:ascii="Times New Roman" w:hAnsi="Times New Roman"/>
                <w:spacing w:val="-2"/>
                <w:sz w:val="28"/>
                <w:szCs w:val="28"/>
              </w:rPr>
              <w:t>тыс.руб</w:t>
            </w:r>
            <w:proofErr w:type="spellEnd"/>
            <w:r w:rsidRPr="00D87EAB">
              <w:rPr>
                <w:rFonts w:ascii="Times New Roman" w:hAnsi="Times New Roman"/>
                <w:spacing w:val="-2"/>
                <w:sz w:val="28"/>
                <w:szCs w:val="28"/>
              </w:rPr>
              <w:t>. в т.ч.</w:t>
            </w:r>
          </w:p>
          <w:p w14:paraId="10E2AE00" w14:textId="251EF3CA" w:rsidR="00764E15" w:rsidRPr="00D87EAB" w:rsidRDefault="00764E15" w:rsidP="00764E15">
            <w:pPr>
              <w:spacing w:after="0"/>
              <w:jc w:val="both"/>
              <w:rPr>
                <w:rFonts w:ascii="Times New Roman" w:hAnsi="Times New Roman"/>
                <w:color w:val="000000" w:themeColor="text1"/>
                <w:spacing w:val="-2"/>
                <w:sz w:val="28"/>
                <w:szCs w:val="28"/>
              </w:rPr>
            </w:pPr>
            <w:r w:rsidRPr="00D87EAB">
              <w:rPr>
                <w:rFonts w:ascii="Times New Roman" w:hAnsi="Times New Roman"/>
                <w:color w:val="000000" w:themeColor="text1"/>
                <w:spacing w:val="-2"/>
                <w:sz w:val="28"/>
                <w:szCs w:val="28"/>
              </w:rPr>
              <w:t xml:space="preserve">-2023г. всего: </w:t>
            </w:r>
            <w:r w:rsidR="00F3033D" w:rsidRPr="00D87EAB">
              <w:rPr>
                <w:rFonts w:ascii="Times New Roman" w:hAnsi="Times New Roman"/>
                <w:color w:val="000000" w:themeColor="text1"/>
                <w:spacing w:val="-2"/>
                <w:sz w:val="28"/>
                <w:szCs w:val="28"/>
              </w:rPr>
              <w:t>99 921,90</w:t>
            </w:r>
            <w:r w:rsidRPr="00D87EAB">
              <w:rPr>
                <w:rFonts w:ascii="Times New Roman" w:hAnsi="Times New Roman"/>
                <w:color w:val="000000" w:themeColor="text1"/>
                <w:spacing w:val="-2"/>
                <w:sz w:val="28"/>
                <w:szCs w:val="28"/>
              </w:rPr>
              <w:t xml:space="preserve"> тыс. руб.</w:t>
            </w:r>
          </w:p>
          <w:p w14:paraId="6339ECEC" w14:textId="1FA2432C" w:rsidR="00764E15" w:rsidRPr="00D87EAB" w:rsidRDefault="00764E15" w:rsidP="00764E15">
            <w:pPr>
              <w:spacing w:after="0"/>
              <w:jc w:val="both"/>
              <w:rPr>
                <w:rFonts w:ascii="Times New Roman" w:hAnsi="Times New Roman"/>
                <w:color w:val="000000" w:themeColor="text1"/>
                <w:spacing w:val="-2"/>
                <w:sz w:val="28"/>
                <w:szCs w:val="28"/>
              </w:rPr>
            </w:pPr>
            <w:r w:rsidRPr="00D87EAB">
              <w:rPr>
                <w:rFonts w:ascii="Times New Roman" w:hAnsi="Times New Roman"/>
                <w:color w:val="000000" w:themeColor="text1"/>
                <w:spacing w:val="-2"/>
                <w:sz w:val="28"/>
                <w:szCs w:val="28"/>
              </w:rPr>
              <w:t xml:space="preserve">обл. и </w:t>
            </w:r>
            <w:proofErr w:type="spellStart"/>
            <w:r w:rsidRPr="00D87EAB">
              <w:rPr>
                <w:rFonts w:ascii="Times New Roman" w:hAnsi="Times New Roman"/>
                <w:color w:val="000000" w:themeColor="text1"/>
                <w:spacing w:val="-2"/>
                <w:sz w:val="28"/>
                <w:szCs w:val="28"/>
              </w:rPr>
              <w:t>фед</w:t>
            </w:r>
            <w:proofErr w:type="spellEnd"/>
            <w:r w:rsidRPr="00D87EAB">
              <w:rPr>
                <w:rFonts w:ascii="Times New Roman" w:hAnsi="Times New Roman"/>
                <w:color w:val="000000" w:themeColor="text1"/>
                <w:spacing w:val="-2"/>
                <w:sz w:val="28"/>
                <w:szCs w:val="28"/>
              </w:rPr>
              <w:t xml:space="preserve">. бюджет – </w:t>
            </w:r>
            <w:r w:rsidR="00F3033D" w:rsidRPr="00D87EAB">
              <w:rPr>
                <w:rFonts w:ascii="Times New Roman" w:hAnsi="Times New Roman"/>
                <w:color w:val="000000" w:themeColor="text1"/>
                <w:spacing w:val="-2"/>
                <w:sz w:val="28"/>
                <w:szCs w:val="28"/>
              </w:rPr>
              <w:t>25 382,30</w:t>
            </w:r>
            <w:r w:rsidRPr="00D87EAB">
              <w:rPr>
                <w:rFonts w:ascii="Times New Roman" w:hAnsi="Times New Roman"/>
                <w:color w:val="000000" w:themeColor="text1"/>
                <w:spacing w:val="-2"/>
                <w:sz w:val="28"/>
                <w:szCs w:val="28"/>
              </w:rPr>
              <w:t xml:space="preserve"> </w:t>
            </w:r>
            <w:proofErr w:type="spellStart"/>
            <w:r w:rsidRPr="00D87EAB">
              <w:rPr>
                <w:rFonts w:ascii="Times New Roman" w:hAnsi="Times New Roman"/>
                <w:color w:val="000000" w:themeColor="text1"/>
                <w:spacing w:val="-2"/>
                <w:sz w:val="28"/>
                <w:szCs w:val="28"/>
              </w:rPr>
              <w:t>тыс.руб</w:t>
            </w:r>
            <w:proofErr w:type="spellEnd"/>
          </w:p>
          <w:p w14:paraId="4042F90B" w14:textId="7DE42DDB" w:rsidR="00764E15" w:rsidRPr="00D87EAB" w:rsidRDefault="00764E15" w:rsidP="00985DF9">
            <w:pPr>
              <w:spacing w:after="0"/>
              <w:jc w:val="both"/>
              <w:rPr>
                <w:rFonts w:ascii="Times New Roman" w:hAnsi="Times New Roman"/>
                <w:color w:val="000000" w:themeColor="text1"/>
                <w:spacing w:val="-2"/>
                <w:sz w:val="28"/>
                <w:szCs w:val="28"/>
              </w:rPr>
            </w:pPr>
            <w:r w:rsidRPr="00D87EAB">
              <w:rPr>
                <w:rFonts w:ascii="Times New Roman" w:hAnsi="Times New Roman"/>
                <w:color w:val="000000" w:themeColor="text1"/>
                <w:spacing w:val="-2"/>
                <w:sz w:val="28"/>
                <w:szCs w:val="28"/>
              </w:rPr>
              <w:t xml:space="preserve">местный бюджет – </w:t>
            </w:r>
            <w:r w:rsidR="00F3033D" w:rsidRPr="00D87EAB">
              <w:rPr>
                <w:rFonts w:ascii="Times New Roman" w:hAnsi="Times New Roman"/>
                <w:color w:val="000000" w:themeColor="text1"/>
                <w:spacing w:val="-2"/>
                <w:sz w:val="28"/>
                <w:szCs w:val="28"/>
              </w:rPr>
              <w:t>74 539,60</w:t>
            </w:r>
            <w:r w:rsidRPr="00D87EAB">
              <w:rPr>
                <w:rFonts w:ascii="Times New Roman" w:hAnsi="Times New Roman"/>
                <w:color w:val="000000" w:themeColor="text1"/>
                <w:spacing w:val="-2"/>
                <w:sz w:val="28"/>
                <w:szCs w:val="28"/>
              </w:rPr>
              <w:t xml:space="preserve"> тыс. руб.</w:t>
            </w:r>
          </w:p>
          <w:p w14:paraId="6458F6A2" w14:textId="399F2711" w:rsidR="0030038E" w:rsidRPr="00D87EAB" w:rsidRDefault="0030038E" w:rsidP="0030038E">
            <w:pPr>
              <w:spacing w:after="0"/>
              <w:jc w:val="both"/>
              <w:rPr>
                <w:rFonts w:ascii="Times New Roman" w:hAnsi="Times New Roman"/>
                <w:color w:val="000000" w:themeColor="text1"/>
                <w:spacing w:val="-2"/>
                <w:sz w:val="28"/>
                <w:szCs w:val="28"/>
              </w:rPr>
            </w:pPr>
            <w:r w:rsidRPr="00D87EAB">
              <w:rPr>
                <w:rFonts w:ascii="Times New Roman" w:hAnsi="Times New Roman"/>
                <w:color w:val="000000" w:themeColor="text1"/>
                <w:spacing w:val="-2"/>
                <w:sz w:val="28"/>
                <w:szCs w:val="28"/>
              </w:rPr>
              <w:t xml:space="preserve">-2024г. - всего: </w:t>
            </w:r>
            <w:r w:rsidR="0089504F" w:rsidRPr="00D87EAB">
              <w:rPr>
                <w:rFonts w:ascii="Times New Roman" w:hAnsi="Times New Roman"/>
                <w:color w:val="000000" w:themeColor="text1"/>
                <w:spacing w:val="-2"/>
                <w:sz w:val="28"/>
                <w:szCs w:val="28"/>
              </w:rPr>
              <w:t>98 873,90</w:t>
            </w:r>
            <w:r w:rsidRPr="00D87EAB">
              <w:rPr>
                <w:rFonts w:ascii="Times New Roman" w:hAnsi="Times New Roman"/>
                <w:color w:val="000000" w:themeColor="text1"/>
                <w:spacing w:val="-2"/>
                <w:sz w:val="28"/>
                <w:szCs w:val="28"/>
              </w:rPr>
              <w:t xml:space="preserve"> тыс. руб.</w:t>
            </w:r>
          </w:p>
          <w:p w14:paraId="43FA844F" w14:textId="2F381BCE" w:rsidR="0030038E" w:rsidRPr="00D87EAB" w:rsidRDefault="0030038E" w:rsidP="0030038E">
            <w:pPr>
              <w:spacing w:after="0"/>
              <w:jc w:val="both"/>
              <w:rPr>
                <w:rFonts w:ascii="Times New Roman" w:hAnsi="Times New Roman"/>
                <w:color w:val="000000" w:themeColor="text1"/>
                <w:spacing w:val="-2"/>
                <w:sz w:val="28"/>
                <w:szCs w:val="28"/>
              </w:rPr>
            </w:pPr>
            <w:r w:rsidRPr="00D87EAB">
              <w:rPr>
                <w:rFonts w:ascii="Times New Roman" w:hAnsi="Times New Roman"/>
                <w:color w:val="000000" w:themeColor="text1"/>
                <w:spacing w:val="-2"/>
                <w:sz w:val="28"/>
                <w:szCs w:val="28"/>
              </w:rPr>
              <w:t xml:space="preserve">обл. и </w:t>
            </w:r>
            <w:proofErr w:type="spellStart"/>
            <w:r w:rsidRPr="00D87EAB">
              <w:rPr>
                <w:rFonts w:ascii="Times New Roman" w:hAnsi="Times New Roman"/>
                <w:color w:val="000000" w:themeColor="text1"/>
                <w:spacing w:val="-2"/>
                <w:sz w:val="28"/>
                <w:szCs w:val="28"/>
              </w:rPr>
              <w:t>фед</w:t>
            </w:r>
            <w:proofErr w:type="spellEnd"/>
            <w:r w:rsidRPr="00D87EAB">
              <w:rPr>
                <w:rFonts w:ascii="Times New Roman" w:hAnsi="Times New Roman"/>
                <w:color w:val="000000" w:themeColor="text1"/>
                <w:spacing w:val="-2"/>
                <w:sz w:val="28"/>
                <w:szCs w:val="28"/>
              </w:rPr>
              <w:t xml:space="preserve">. бюджет – </w:t>
            </w:r>
            <w:r w:rsidR="007D6541" w:rsidRPr="00D87EAB">
              <w:rPr>
                <w:rFonts w:ascii="Times New Roman" w:hAnsi="Times New Roman"/>
                <w:color w:val="000000" w:themeColor="text1"/>
                <w:spacing w:val="-2"/>
                <w:sz w:val="28"/>
                <w:szCs w:val="28"/>
              </w:rPr>
              <w:t>6 153,80</w:t>
            </w:r>
            <w:r w:rsidRPr="00D87EAB">
              <w:rPr>
                <w:rFonts w:ascii="Times New Roman" w:hAnsi="Times New Roman"/>
                <w:color w:val="000000" w:themeColor="text1"/>
                <w:spacing w:val="-2"/>
                <w:sz w:val="28"/>
                <w:szCs w:val="28"/>
              </w:rPr>
              <w:t xml:space="preserve"> </w:t>
            </w:r>
            <w:proofErr w:type="spellStart"/>
            <w:r w:rsidRPr="00D87EAB">
              <w:rPr>
                <w:rFonts w:ascii="Times New Roman" w:hAnsi="Times New Roman"/>
                <w:color w:val="000000" w:themeColor="text1"/>
                <w:spacing w:val="-2"/>
                <w:sz w:val="28"/>
                <w:szCs w:val="28"/>
              </w:rPr>
              <w:t>тыс.руб</w:t>
            </w:r>
            <w:proofErr w:type="spellEnd"/>
          </w:p>
          <w:p w14:paraId="76980931" w14:textId="367C63A6" w:rsidR="0030038E" w:rsidRPr="00D87EAB" w:rsidRDefault="0030038E" w:rsidP="002D3365">
            <w:pPr>
              <w:spacing w:after="0"/>
              <w:jc w:val="both"/>
              <w:rPr>
                <w:rFonts w:ascii="Times New Roman" w:hAnsi="Times New Roman"/>
                <w:color w:val="000000" w:themeColor="text1"/>
                <w:spacing w:val="-2"/>
                <w:sz w:val="28"/>
                <w:szCs w:val="28"/>
              </w:rPr>
            </w:pPr>
            <w:r w:rsidRPr="00D87EAB">
              <w:rPr>
                <w:rFonts w:ascii="Times New Roman" w:hAnsi="Times New Roman"/>
                <w:color w:val="000000" w:themeColor="text1"/>
                <w:spacing w:val="-2"/>
                <w:sz w:val="28"/>
                <w:szCs w:val="28"/>
              </w:rPr>
              <w:t xml:space="preserve">местный бюджет – </w:t>
            </w:r>
            <w:r w:rsidR="0089504F" w:rsidRPr="00D87EAB">
              <w:rPr>
                <w:rFonts w:ascii="Times New Roman" w:hAnsi="Times New Roman"/>
                <w:color w:val="000000" w:themeColor="text1"/>
                <w:spacing w:val="-2"/>
                <w:sz w:val="28"/>
                <w:szCs w:val="28"/>
              </w:rPr>
              <w:t>92 720,10</w:t>
            </w:r>
            <w:r w:rsidRPr="00D87EAB">
              <w:rPr>
                <w:rFonts w:ascii="Times New Roman" w:hAnsi="Times New Roman"/>
                <w:color w:val="000000" w:themeColor="text1"/>
                <w:spacing w:val="-2"/>
                <w:sz w:val="28"/>
                <w:szCs w:val="28"/>
              </w:rPr>
              <w:t xml:space="preserve"> тыс. руб.</w:t>
            </w:r>
          </w:p>
          <w:p w14:paraId="05F5CA2F" w14:textId="643A8558" w:rsidR="00BA02FC" w:rsidRPr="00D87EAB" w:rsidRDefault="00BA02FC" w:rsidP="00BA02FC">
            <w:pPr>
              <w:spacing w:after="0"/>
              <w:jc w:val="both"/>
              <w:rPr>
                <w:rFonts w:ascii="Times New Roman" w:hAnsi="Times New Roman"/>
                <w:color w:val="000000" w:themeColor="text1"/>
                <w:spacing w:val="-2"/>
                <w:sz w:val="28"/>
                <w:szCs w:val="28"/>
              </w:rPr>
            </w:pPr>
            <w:r w:rsidRPr="00D87EAB">
              <w:rPr>
                <w:rFonts w:ascii="Times New Roman" w:hAnsi="Times New Roman"/>
                <w:spacing w:val="-2"/>
                <w:sz w:val="28"/>
                <w:szCs w:val="28"/>
              </w:rPr>
              <w:t>-</w:t>
            </w:r>
            <w:r w:rsidRPr="00D87EAB">
              <w:rPr>
                <w:rFonts w:ascii="Times New Roman" w:hAnsi="Times New Roman"/>
                <w:color w:val="000000" w:themeColor="text1"/>
                <w:spacing w:val="-2"/>
                <w:sz w:val="28"/>
                <w:szCs w:val="28"/>
              </w:rPr>
              <w:t xml:space="preserve">2025г. - всего: </w:t>
            </w:r>
            <w:r w:rsidR="00597659" w:rsidRPr="00D87EAB">
              <w:rPr>
                <w:rFonts w:ascii="Times New Roman" w:hAnsi="Times New Roman"/>
                <w:color w:val="000000" w:themeColor="text1"/>
                <w:spacing w:val="-2"/>
                <w:sz w:val="28"/>
                <w:szCs w:val="28"/>
              </w:rPr>
              <w:t>70096,4</w:t>
            </w:r>
            <w:r w:rsidRPr="00D87EAB">
              <w:rPr>
                <w:rFonts w:ascii="Times New Roman" w:hAnsi="Times New Roman"/>
                <w:color w:val="000000" w:themeColor="text1"/>
                <w:spacing w:val="-2"/>
                <w:sz w:val="28"/>
                <w:szCs w:val="28"/>
              </w:rPr>
              <w:t xml:space="preserve"> тыс. руб.</w:t>
            </w:r>
          </w:p>
          <w:p w14:paraId="415A300F" w14:textId="6F9C0DE5" w:rsidR="00BA02FC" w:rsidRPr="00D87EAB" w:rsidRDefault="00BA02FC" w:rsidP="00BA02FC">
            <w:pPr>
              <w:spacing w:after="0"/>
              <w:jc w:val="both"/>
              <w:rPr>
                <w:rFonts w:ascii="Times New Roman" w:hAnsi="Times New Roman"/>
                <w:color w:val="000000" w:themeColor="text1"/>
                <w:spacing w:val="-2"/>
                <w:sz w:val="28"/>
                <w:szCs w:val="28"/>
              </w:rPr>
            </w:pPr>
            <w:r w:rsidRPr="00D87EAB">
              <w:rPr>
                <w:rFonts w:ascii="Times New Roman" w:hAnsi="Times New Roman"/>
                <w:color w:val="000000" w:themeColor="text1"/>
                <w:spacing w:val="-2"/>
                <w:sz w:val="28"/>
                <w:szCs w:val="28"/>
              </w:rPr>
              <w:t xml:space="preserve">обл. и </w:t>
            </w:r>
            <w:proofErr w:type="spellStart"/>
            <w:r w:rsidRPr="00D87EAB">
              <w:rPr>
                <w:rFonts w:ascii="Times New Roman" w:hAnsi="Times New Roman"/>
                <w:color w:val="000000" w:themeColor="text1"/>
                <w:spacing w:val="-2"/>
                <w:sz w:val="28"/>
                <w:szCs w:val="28"/>
              </w:rPr>
              <w:t>фед</w:t>
            </w:r>
            <w:proofErr w:type="spellEnd"/>
            <w:r w:rsidRPr="00D87EAB">
              <w:rPr>
                <w:rFonts w:ascii="Times New Roman" w:hAnsi="Times New Roman"/>
                <w:color w:val="000000" w:themeColor="text1"/>
                <w:spacing w:val="-2"/>
                <w:sz w:val="28"/>
                <w:szCs w:val="28"/>
              </w:rPr>
              <w:t xml:space="preserve">. бюджет – </w:t>
            </w:r>
            <w:r w:rsidR="00597659" w:rsidRPr="00D87EAB">
              <w:rPr>
                <w:rFonts w:ascii="Times New Roman" w:hAnsi="Times New Roman"/>
                <w:color w:val="000000" w:themeColor="text1"/>
                <w:spacing w:val="-2"/>
                <w:sz w:val="28"/>
                <w:szCs w:val="28"/>
              </w:rPr>
              <w:t>3714,7</w:t>
            </w:r>
            <w:r w:rsidRPr="00D87EAB">
              <w:rPr>
                <w:rFonts w:ascii="Times New Roman" w:hAnsi="Times New Roman"/>
                <w:color w:val="000000" w:themeColor="text1"/>
                <w:spacing w:val="-2"/>
                <w:sz w:val="28"/>
                <w:szCs w:val="28"/>
              </w:rPr>
              <w:t xml:space="preserve"> </w:t>
            </w:r>
            <w:proofErr w:type="spellStart"/>
            <w:r w:rsidRPr="00D87EAB">
              <w:rPr>
                <w:rFonts w:ascii="Times New Roman" w:hAnsi="Times New Roman"/>
                <w:color w:val="000000" w:themeColor="text1"/>
                <w:spacing w:val="-2"/>
                <w:sz w:val="28"/>
                <w:szCs w:val="28"/>
              </w:rPr>
              <w:t>тыс.руб</w:t>
            </w:r>
            <w:proofErr w:type="spellEnd"/>
          </w:p>
          <w:p w14:paraId="380D7A86" w14:textId="77777777" w:rsidR="00BA02FC" w:rsidRPr="00D87EAB" w:rsidRDefault="00BA02FC" w:rsidP="00BA02FC">
            <w:pPr>
              <w:spacing w:after="0"/>
              <w:jc w:val="both"/>
              <w:rPr>
                <w:rFonts w:ascii="Times New Roman" w:hAnsi="Times New Roman"/>
                <w:color w:val="000000" w:themeColor="text1"/>
                <w:spacing w:val="-2"/>
                <w:sz w:val="28"/>
                <w:szCs w:val="28"/>
              </w:rPr>
            </w:pPr>
            <w:r w:rsidRPr="00D87EAB">
              <w:rPr>
                <w:rFonts w:ascii="Times New Roman" w:hAnsi="Times New Roman"/>
                <w:color w:val="000000" w:themeColor="text1"/>
                <w:spacing w:val="-2"/>
                <w:sz w:val="28"/>
                <w:szCs w:val="28"/>
              </w:rPr>
              <w:t xml:space="preserve">местный бюджет – </w:t>
            </w:r>
            <w:r w:rsidR="00597659" w:rsidRPr="00D87EAB">
              <w:rPr>
                <w:rFonts w:ascii="Times New Roman" w:hAnsi="Times New Roman"/>
                <w:color w:val="000000" w:themeColor="text1"/>
                <w:spacing w:val="-2"/>
                <w:sz w:val="28"/>
                <w:szCs w:val="28"/>
              </w:rPr>
              <w:t>66381,7</w:t>
            </w:r>
            <w:r w:rsidRPr="00D87EAB">
              <w:rPr>
                <w:rFonts w:ascii="Times New Roman" w:hAnsi="Times New Roman"/>
                <w:color w:val="000000" w:themeColor="text1"/>
                <w:spacing w:val="-2"/>
                <w:sz w:val="28"/>
                <w:szCs w:val="28"/>
              </w:rPr>
              <w:t xml:space="preserve"> тыс. руб.</w:t>
            </w:r>
            <w:bookmarkEnd w:id="1"/>
          </w:p>
          <w:p w14:paraId="78222637" w14:textId="74DA5CD2" w:rsidR="00597659" w:rsidRPr="00D87EAB" w:rsidRDefault="00597659" w:rsidP="00597659">
            <w:pPr>
              <w:spacing w:after="0"/>
              <w:jc w:val="both"/>
              <w:rPr>
                <w:rFonts w:ascii="Times New Roman" w:hAnsi="Times New Roman"/>
                <w:color w:val="000000" w:themeColor="text1"/>
                <w:spacing w:val="-2"/>
                <w:sz w:val="28"/>
                <w:szCs w:val="28"/>
              </w:rPr>
            </w:pPr>
            <w:r w:rsidRPr="00D87EAB">
              <w:rPr>
                <w:rFonts w:ascii="Times New Roman" w:hAnsi="Times New Roman"/>
                <w:spacing w:val="-2"/>
                <w:sz w:val="28"/>
                <w:szCs w:val="28"/>
              </w:rPr>
              <w:t>-</w:t>
            </w:r>
            <w:r w:rsidRPr="00D87EAB">
              <w:rPr>
                <w:rFonts w:ascii="Times New Roman" w:hAnsi="Times New Roman"/>
                <w:color w:val="000000" w:themeColor="text1"/>
                <w:spacing w:val="-2"/>
                <w:sz w:val="28"/>
                <w:szCs w:val="28"/>
              </w:rPr>
              <w:t>2026г. - всего: 70162,4 тыс. руб.</w:t>
            </w:r>
          </w:p>
          <w:p w14:paraId="51210D62" w14:textId="656208F2" w:rsidR="00597659" w:rsidRPr="00D87EAB" w:rsidRDefault="00597659" w:rsidP="00597659">
            <w:pPr>
              <w:spacing w:after="0"/>
              <w:jc w:val="both"/>
              <w:rPr>
                <w:rFonts w:ascii="Times New Roman" w:hAnsi="Times New Roman"/>
                <w:color w:val="000000" w:themeColor="text1"/>
                <w:spacing w:val="-2"/>
                <w:sz w:val="28"/>
                <w:szCs w:val="28"/>
              </w:rPr>
            </w:pPr>
            <w:r w:rsidRPr="00D87EAB">
              <w:rPr>
                <w:rFonts w:ascii="Times New Roman" w:hAnsi="Times New Roman"/>
                <w:color w:val="000000" w:themeColor="text1"/>
                <w:spacing w:val="-2"/>
                <w:sz w:val="28"/>
                <w:szCs w:val="28"/>
              </w:rPr>
              <w:lastRenderedPageBreak/>
              <w:t xml:space="preserve">обл. и </w:t>
            </w:r>
            <w:proofErr w:type="spellStart"/>
            <w:r w:rsidRPr="00D87EAB">
              <w:rPr>
                <w:rFonts w:ascii="Times New Roman" w:hAnsi="Times New Roman"/>
                <w:color w:val="000000" w:themeColor="text1"/>
                <w:spacing w:val="-2"/>
                <w:sz w:val="28"/>
                <w:szCs w:val="28"/>
              </w:rPr>
              <w:t>фед</w:t>
            </w:r>
            <w:proofErr w:type="spellEnd"/>
            <w:r w:rsidRPr="00D87EAB">
              <w:rPr>
                <w:rFonts w:ascii="Times New Roman" w:hAnsi="Times New Roman"/>
                <w:color w:val="000000" w:themeColor="text1"/>
                <w:spacing w:val="-2"/>
                <w:sz w:val="28"/>
                <w:szCs w:val="28"/>
              </w:rPr>
              <w:t xml:space="preserve">. бюджет – 3774,5 </w:t>
            </w:r>
            <w:proofErr w:type="spellStart"/>
            <w:r w:rsidRPr="00D87EAB">
              <w:rPr>
                <w:rFonts w:ascii="Times New Roman" w:hAnsi="Times New Roman"/>
                <w:color w:val="000000" w:themeColor="text1"/>
                <w:spacing w:val="-2"/>
                <w:sz w:val="28"/>
                <w:szCs w:val="28"/>
              </w:rPr>
              <w:t>тыс.руб</w:t>
            </w:r>
            <w:proofErr w:type="spellEnd"/>
          </w:p>
          <w:p w14:paraId="7CB2B445" w14:textId="63814F46" w:rsidR="00597659" w:rsidRPr="00D87EAB" w:rsidRDefault="00597659" w:rsidP="00597659">
            <w:pPr>
              <w:spacing w:after="0"/>
              <w:jc w:val="both"/>
              <w:rPr>
                <w:rFonts w:ascii="Times New Roman" w:hAnsi="Times New Roman"/>
                <w:spacing w:val="-2"/>
                <w:sz w:val="28"/>
                <w:szCs w:val="28"/>
              </w:rPr>
            </w:pPr>
            <w:r w:rsidRPr="00D87EAB">
              <w:rPr>
                <w:rFonts w:ascii="Times New Roman" w:hAnsi="Times New Roman"/>
                <w:color w:val="000000" w:themeColor="text1"/>
                <w:spacing w:val="-2"/>
                <w:sz w:val="28"/>
                <w:szCs w:val="28"/>
              </w:rPr>
              <w:t>местный бюджет – 66387,9 тыс. руб.</w:t>
            </w:r>
          </w:p>
        </w:tc>
      </w:tr>
      <w:tr w:rsidR="00AF6FE5" w:rsidRPr="00D87EAB" w14:paraId="09C1A5DF" w14:textId="77777777" w:rsidTr="00AF6FE5">
        <w:tc>
          <w:tcPr>
            <w:tcW w:w="2376" w:type="dxa"/>
          </w:tcPr>
          <w:p w14:paraId="0C4A7C45" w14:textId="77777777" w:rsidR="00AF6FE5" w:rsidRPr="00D87EAB" w:rsidRDefault="00AF6FE5" w:rsidP="00AF6FE5">
            <w:pPr>
              <w:spacing w:after="0"/>
              <w:rPr>
                <w:rFonts w:ascii="Times New Roman" w:hAnsi="Times New Roman"/>
                <w:spacing w:val="-2"/>
                <w:sz w:val="28"/>
                <w:szCs w:val="28"/>
              </w:rPr>
            </w:pPr>
            <w:r w:rsidRPr="00D87EAB">
              <w:rPr>
                <w:rFonts w:ascii="Times New Roman" w:hAnsi="Times New Roman"/>
                <w:spacing w:val="-2"/>
                <w:sz w:val="28"/>
                <w:szCs w:val="28"/>
              </w:rPr>
              <w:lastRenderedPageBreak/>
              <w:t xml:space="preserve">Ожидаемые результаты </w:t>
            </w:r>
          </w:p>
          <w:p w14:paraId="208E0CF4" w14:textId="77777777" w:rsidR="00AF6FE5" w:rsidRPr="00D87EAB" w:rsidRDefault="00AF6FE5" w:rsidP="00AF6FE5">
            <w:pPr>
              <w:spacing w:after="0"/>
              <w:rPr>
                <w:rFonts w:ascii="Times New Roman" w:hAnsi="Times New Roman"/>
                <w:spacing w:val="-2"/>
                <w:sz w:val="28"/>
                <w:szCs w:val="28"/>
              </w:rPr>
            </w:pPr>
            <w:r w:rsidRPr="00D87EAB">
              <w:rPr>
                <w:rFonts w:ascii="Times New Roman" w:hAnsi="Times New Roman"/>
                <w:spacing w:val="-2"/>
                <w:sz w:val="28"/>
                <w:szCs w:val="28"/>
              </w:rPr>
              <w:t>реализации программы</w:t>
            </w:r>
          </w:p>
        </w:tc>
        <w:tc>
          <w:tcPr>
            <w:tcW w:w="7919" w:type="dxa"/>
          </w:tcPr>
          <w:p w14:paraId="0493B4BA" w14:textId="4945C4A6" w:rsidR="00AF6FE5" w:rsidRPr="00D87EAB" w:rsidRDefault="00AF6FE5" w:rsidP="00AF6FE5">
            <w:pPr>
              <w:spacing w:after="0" w:line="240" w:lineRule="auto"/>
              <w:jc w:val="both"/>
              <w:rPr>
                <w:rFonts w:ascii="Times New Roman" w:hAnsi="Times New Roman"/>
                <w:sz w:val="28"/>
                <w:szCs w:val="28"/>
              </w:rPr>
            </w:pPr>
            <w:r w:rsidRPr="00D87EAB">
              <w:rPr>
                <w:rFonts w:ascii="Times New Roman" w:hAnsi="Times New Roman"/>
                <w:sz w:val="28"/>
                <w:szCs w:val="28"/>
              </w:rPr>
              <w:t>1) Увеличение доли учреждений культуры и искусства, находящихся в муниципальной собственности, состояние которых является удовлетворительным, в общем количестве учреждений культуры и искусства, находящихся</w:t>
            </w:r>
            <w:r w:rsidR="0085087F" w:rsidRPr="00D87EAB">
              <w:rPr>
                <w:rFonts w:ascii="Times New Roman" w:hAnsi="Times New Roman"/>
                <w:sz w:val="28"/>
                <w:szCs w:val="28"/>
              </w:rPr>
              <w:t xml:space="preserve"> </w:t>
            </w:r>
            <w:r w:rsidRPr="00D87EAB">
              <w:rPr>
                <w:rFonts w:ascii="Times New Roman" w:hAnsi="Times New Roman"/>
                <w:sz w:val="28"/>
                <w:szCs w:val="28"/>
              </w:rPr>
              <w:t>в</w:t>
            </w:r>
            <w:r w:rsidR="0085087F" w:rsidRPr="00D87EAB">
              <w:rPr>
                <w:rFonts w:ascii="Times New Roman" w:hAnsi="Times New Roman"/>
                <w:sz w:val="28"/>
                <w:szCs w:val="28"/>
              </w:rPr>
              <w:t xml:space="preserve"> </w:t>
            </w:r>
            <w:r w:rsidRPr="00D87EAB">
              <w:rPr>
                <w:rFonts w:ascii="Times New Roman" w:hAnsi="Times New Roman"/>
                <w:sz w:val="28"/>
                <w:szCs w:val="28"/>
              </w:rPr>
              <w:t>муниципальной</w:t>
            </w:r>
            <w:r w:rsidR="0085087F" w:rsidRPr="00D87EAB">
              <w:rPr>
                <w:rFonts w:ascii="Times New Roman" w:hAnsi="Times New Roman"/>
                <w:sz w:val="28"/>
                <w:szCs w:val="28"/>
              </w:rPr>
              <w:t xml:space="preserve"> </w:t>
            </w:r>
            <w:r w:rsidRPr="00D87EAB">
              <w:rPr>
                <w:rFonts w:ascii="Times New Roman" w:hAnsi="Times New Roman"/>
                <w:sz w:val="28"/>
                <w:szCs w:val="28"/>
              </w:rPr>
              <w:t>собственности</w:t>
            </w:r>
            <w:r w:rsidR="0085087F" w:rsidRPr="00D87EAB">
              <w:rPr>
                <w:rFonts w:ascii="Times New Roman" w:hAnsi="Times New Roman"/>
                <w:sz w:val="28"/>
                <w:szCs w:val="28"/>
              </w:rPr>
              <w:t xml:space="preserve">, </w:t>
            </w:r>
            <w:r w:rsidRPr="00D87EAB">
              <w:rPr>
                <w:rFonts w:ascii="Times New Roman" w:hAnsi="Times New Roman"/>
                <w:sz w:val="28"/>
                <w:szCs w:val="28"/>
              </w:rPr>
              <w:t xml:space="preserve">составит: </w:t>
            </w:r>
          </w:p>
          <w:p w14:paraId="43CD73BD" w14:textId="60D51265" w:rsidR="00764E15" w:rsidRPr="00D87EAB" w:rsidRDefault="00764E15" w:rsidP="00AF6FE5">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 xml:space="preserve">     в 2023</w:t>
            </w:r>
            <w:r w:rsidR="00802ECD" w:rsidRPr="00D87EAB">
              <w:rPr>
                <w:rFonts w:ascii="Times New Roman" w:hAnsi="Times New Roman"/>
                <w:spacing w:val="-2"/>
                <w:sz w:val="28"/>
                <w:szCs w:val="28"/>
              </w:rPr>
              <w:t xml:space="preserve"> году – </w:t>
            </w:r>
            <w:r w:rsidR="006A1FED" w:rsidRPr="00D87EAB">
              <w:rPr>
                <w:rFonts w:ascii="Times New Roman" w:hAnsi="Times New Roman"/>
                <w:spacing w:val="-2"/>
                <w:sz w:val="28"/>
                <w:szCs w:val="28"/>
              </w:rPr>
              <w:t xml:space="preserve">100 </w:t>
            </w:r>
            <w:r w:rsidRPr="00D87EAB">
              <w:rPr>
                <w:rFonts w:ascii="Times New Roman" w:hAnsi="Times New Roman"/>
                <w:spacing w:val="-2"/>
                <w:sz w:val="28"/>
                <w:szCs w:val="28"/>
              </w:rPr>
              <w:t>%</w:t>
            </w:r>
          </w:p>
          <w:p w14:paraId="3BDDF7EC" w14:textId="032295AF" w:rsidR="0030038E" w:rsidRPr="00D87EAB" w:rsidRDefault="00802ECD" w:rsidP="00AF6FE5">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 xml:space="preserve">     в 2024 году – </w:t>
            </w:r>
            <w:r w:rsidR="006A1FED" w:rsidRPr="00D87EAB">
              <w:rPr>
                <w:rFonts w:ascii="Times New Roman" w:hAnsi="Times New Roman"/>
                <w:spacing w:val="-2"/>
                <w:sz w:val="28"/>
                <w:szCs w:val="28"/>
              </w:rPr>
              <w:t xml:space="preserve">100 </w:t>
            </w:r>
            <w:r w:rsidR="0030038E" w:rsidRPr="00D87EAB">
              <w:rPr>
                <w:rFonts w:ascii="Times New Roman" w:hAnsi="Times New Roman"/>
                <w:spacing w:val="-2"/>
                <w:sz w:val="28"/>
                <w:szCs w:val="28"/>
              </w:rPr>
              <w:t>%</w:t>
            </w:r>
          </w:p>
          <w:p w14:paraId="358AC521" w14:textId="3A62C6C2" w:rsidR="00BA02FC" w:rsidRPr="00D87EAB" w:rsidRDefault="00BA02FC" w:rsidP="00AF6FE5">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 xml:space="preserve">     в 2025 году – </w:t>
            </w:r>
            <w:r w:rsidR="006A1FED" w:rsidRPr="00D87EAB">
              <w:rPr>
                <w:rFonts w:ascii="Times New Roman" w:hAnsi="Times New Roman"/>
                <w:spacing w:val="-2"/>
                <w:sz w:val="28"/>
                <w:szCs w:val="28"/>
              </w:rPr>
              <w:t xml:space="preserve">100 </w:t>
            </w:r>
            <w:r w:rsidR="00FD49A7" w:rsidRPr="00D87EAB">
              <w:rPr>
                <w:rFonts w:ascii="Times New Roman" w:hAnsi="Times New Roman"/>
                <w:spacing w:val="-2"/>
                <w:sz w:val="28"/>
                <w:szCs w:val="28"/>
              </w:rPr>
              <w:t>%</w:t>
            </w:r>
          </w:p>
          <w:p w14:paraId="38DCF42F" w14:textId="59DF433E" w:rsidR="00597659" w:rsidRPr="00D87EAB" w:rsidRDefault="00597659" w:rsidP="00AF6FE5">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 xml:space="preserve">     в 2026 году – </w:t>
            </w:r>
            <w:r w:rsidR="006A1FED" w:rsidRPr="00D87EAB">
              <w:rPr>
                <w:rFonts w:ascii="Times New Roman" w:hAnsi="Times New Roman"/>
                <w:spacing w:val="-2"/>
                <w:sz w:val="28"/>
                <w:szCs w:val="28"/>
              </w:rPr>
              <w:t xml:space="preserve">100 </w:t>
            </w:r>
            <w:r w:rsidRPr="00D87EAB">
              <w:rPr>
                <w:rFonts w:ascii="Times New Roman" w:hAnsi="Times New Roman"/>
                <w:spacing w:val="-2"/>
                <w:sz w:val="28"/>
                <w:szCs w:val="28"/>
              </w:rPr>
              <w:t>%</w:t>
            </w:r>
          </w:p>
          <w:p w14:paraId="4D7CDF8B" w14:textId="77777777" w:rsidR="00AF6FE5" w:rsidRPr="00D87EAB" w:rsidRDefault="00AF6FE5" w:rsidP="00AF6FE5">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2)Увеличение доли населения, участвующего в историко-культурном наследии (посещение музеев) составит:</w:t>
            </w:r>
          </w:p>
          <w:p w14:paraId="7939CDFB" w14:textId="2EFC2127" w:rsidR="00764E15" w:rsidRPr="00D87EAB" w:rsidRDefault="00AF6FE5" w:rsidP="00764E15">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 xml:space="preserve">     </w:t>
            </w:r>
            <w:r w:rsidR="00764E15" w:rsidRPr="00D87EAB">
              <w:rPr>
                <w:rFonts w:ascii="Times New Roman" w:hAnsi="Times New Roman"/>
                <w:spacing w:val="-2"/>
                <w:sz w:val="28"/>
                <w:szCs w:val="28"/>
              </w:rPr>
              <w:t>в 2023 году – 22,63%</w:t>
            </w:r>
          </w:p>
          <w:p w14:paraId="39A018DC" w14:textId="35B434DE" w:rsidR="0030038E" w:rsidRPr="00D87EAB" w:rsidRDefault="002F2782" w:rsidP="00764E15">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 xml:space="preserve">     в 2024 году – 22,65</w:t>
            </w:r>
            <w:r w:rsidR="0030038E" w:rsidRPr="00D87EAB">
              <w:rPr>
                <w:rFonts w:ascii="Times New Roman" w:hAnsi="Times New Roman"/>
                <w:spacing w:val="-2"/>
                <w:sz w:val="28"/>
                <w:szCs w:val="28"/>
              </w:rPr>
              <w:t>%</w:t>
            </w:r>
          </w:p>
          <w:p w14:paraId="5D5D0A94" w14:textId="1990B24E" w:rsidR="00BA02FC" w:rsidRPr="00D87EAB" w:rsidRDefault="00BA02FC" w:rsidP="00764E15">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 xml:space="preserve">     в 2025 году </w:t>
            </w:r>
            <w:r w:rsidR="00F66F37" w:rsidRPr="00D87EAB">
              <w:rPr>
                <w:rFonts w:ascii="Times New Roman" w:hAnsi="Times New Roman"/>
                <w:spacing w:val="-2"/>
                <w:sz w:val="28"/>
                <w:szCs w:val="28"/>
              </w:rPr>
              <w:t>–</w:t>
            </w:r>
            <w:r w:rsidRPr="00D87EAB">
              <w:rPr>
                <w:rFonts w:ascii="Times New Roman" w:hAnsi="Times New Roman"/>
                <w:spacing w:val="-2"/>
                <w:sz w:val="28"/>
                <w:szCs w:val="28"/>
              </w:rPr>
              <w:t xml:space="preserve"> </w:t>
            </w:r>
            <w:r w:rsidR="00FD49A7" w:rsidRPr="00D87EAB">
              <w:rPr>
                <w:rFonts w:ascii="Times New Roman" w:hAnsi="Times New Roman"/>
                <w:spacing w:val="-2"/>
                <w:sz w:val="28"/>
                <w:szCs w:val="28"/>
              </w:rPr>
              <w:t>22,65%</w:t>
            </w:r>
          </w:p>
          <w:p w14:paraId="4252A159" w14:textId="5B00B166" w:rsidR="00597659" w:rsidRPr="00D87EAB" w:rsidRDefault="00597659" w:rsidP="00AF6FE5">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 xml:space="preserve">     в 2026 году – 22,83%</w:t>
            </w:r>
          </w:p>
          <w:p w14:paraId="4DE6815E" w14:textId="14880C75" w:rsidR="00AF6FE5" w:rsidRPr="00D87EAB" w:rsidRDefault="00AF6FE5" w:rsidP="00AF6FE5">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3) Увеличение доли населения, охваченной</w:t>
            </w:r>
            <w:r w:rsidR="0085087F" w:rsidRPr="00D87EAB">
              <w:rPr>
                <w:rFonts w:ascii="Times New Roman" w:hAnsi="Times New Roman"/>
                <w:spacing w:val="-2"/>
                <w:sz w:val="28"/>
                <w:szCs w:val="28"/>
              </w:rPr>
              <w:t xml:space="preserve"> </w:t>
            </w:r>
            <w:r w:rsidRPr="00D87EAB">
              <w:rPr>
                <w:rFonts w:ascii="Times New Roman" w:hAnsi="Times New Roman"/>
                <w:spacing w:val="-2"/>
                <w:sz w:val="28"/>
                <w:szCs w:val="28"/>
              </w:rPr>
              <w:t>библиотечным обслуживанием</w:t>
            </w:r>
            <w:r w:rsidR="0085087F" w:rsidRPr="00D87EAB">
              <w:rPr>
                <w:rFonts w:ascii="Times New Roman" w:hAnsi="Times New Roman"/>
                <w:spacing w:val="-2"/>
                <w:sz w:val="28"/>
                <w:szCs w:val="28"/>
              </w:rPr>
              <w:t>,</w:t>
            </w:r>
            <w:r w:rsidRPr="00D87EAB">
              <w:rPr>
                <w:rFonts w:ascii="Times New Roman" w:hAnsi="Times New Roman"/>
                <w:spacing w:val="-2"/>
                <w:sz w:val="28"/>
                <w:szCs w:val="28"/>
              </w:rPr>
              <w:t xml:space="preserve"> составит:</w:t>
            </w:r>
          </w:p>
          <w:p w14:paraId="767A0291" w14:textId="6A72BC16" w:rsidR="00764E15" w:rsidRPr="00D87EAB" w:rsidRDefault="00802ECD" w:rsidP="00AF6FE5">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 xml:space="preserve">     в 2023 году – </w:t>
            </w:r>
            <w:r w:rsidR="006A1FED" w:rsidRPr="00D87EAB">
              <w:rPr>
                <w:rFonts w:ascii="Times New Roman" w:hAnsi="Times New Roman"/>
                <w:spacing w:val="-2"/>
                <w:sz w:val="28"/>
                <w:szCs w:val="28"/>
              </w:rPr>
              <w:t xml:space="preserve">62,9 </w:t>
            </w:r>
            <w:r w:rsidR="00764E15" w:rsidRPr="00D87EAB">
              <w:rPr>
                <w:rFonts w:ascii="Times New Roman" w:hAnsi="Times New Roman"/>
                <w:spacing w:val="-2"/>
                <w:sz w:val="28"/>
                <w:szCs w:val="28"/>
              </w:rPr>
              <w:t>%</w:t>
            </w:r>
          </w:p>
          <w:p w14:paraId="41C16D03" w14:textId="367A400E" w:rsidR="0030038E" w:rsidRPr="00D87EAB" w:rsidRDefault="00802ECD" w:rsidP="00AF6FE5">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 xml:space="preserve">     в 2024 году –</w:t>
            </w:r>
            <w:r w:rsidR="00060C00" w:rsidRPr="00D87EAB">
              <w:rPr>
                <w:rFonts w:ascii="Times New Roman" w:hAnsi="Times New Roman"/>
                <w:spacing w:val="-2"/>
                <w:sz w:val="28"/>
                <w:szCs w:val="28"/>
              </w:rPr>
              <w:t xml:space="preserve"> 63</w:t>
            </w:r>
            <w:r w:rsidR="006A1FED" w:rsidRPr="00D87EAB">
              <w:rPr>
                <w:rFonts w:ascii="Times New Roman" w:hAnsi="Times New Roman"/>
                <w:spacing w:val="-2"/>
                <w:sz w:val="28"/>
                <w:szCs w:val="28"/>
              </w:rPr>
              <w:t xml:space="preserve">,9 </w:t>
            </w:r>
            <w:r w:rsidR="0030038E" w:rsidRPr="00D87EAB">
              <w:rPr>
                <w:rFonts w:ascii="Times New Roman" w:hAnsi="Times New Roman"/>
                <w:spacing w:val="-2"/>
                <w:sz w:val="28"/>
                <w:szCs w:val="28"/>
              </w:rPr>
              <w:t>%</w:t>
            </w:r>
          </w:p>
          <w:p w14:paraId="486331D8" w14:textId="6E732384" w:rsidR="006A1FED" w:rsidRPr="00D87EAB" w:rsidRDefault="00BA02FC" w:rsidP="00597659">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 xml:space="preserve">     в 2025 году </w:t>
            </w:r>
            <w:r w:rsidR="006A1FED" w:rsidRPr="00D87EAB">
              <w:rPr>
                <w:rFonts w:ascii="Times New Roman" w:hAnsi="Times New Roman"/>
                <w:spacing w:val="-2"/>
                <w:sz w:val="28"/>
                <w:szCs w:val="28"/>
              </w:rPr>
              <w:t>–</w:t>
            </w:r>
            <w:r w:rsidR="00912F1A" w:rsidRPr="00D87EAB">
              <w:rPr>
                <w:rFonts w:ascii="Times New Roman" w:hAnsi="Times New Roman"/>
                <w:spacing w:val="-2"/>
                <w:sz w:val="28"/>
                <w:szCs w:val="28"/>
              </w:rPr>
              <w:t xml:space="preserve"> </w:t>
            </w:r>
            <w:r w:rsidR="00FD49A7" w:rsidRPr="00D87EAB">
              <w:rPr>
                <w:rFonts w:ascii="Times New Roman" w:hAnsi="Times New Roman"/>
                <w:spacing w:val="-2"/>
                <w:sz w:val="28"/>
                <w:szCs w:val="28"/>
              </w:rPr>
              <w:t>6</w:t>
            </w:r>
            <w:r w:rsidR="00060C00" w:rsidRPr="00D87EAB">
              <w:rPr>
                <w:rFonts w:ascii="Times New Roman" w:hAnsi="Times New Roman"/>
                <w:spacing w:val="-2"/>
                <w:sz w:val="28"/>
                <w:szCs w:val="28"/>
              </w:rPr>
              <w:t>3</w:t>
            </w:r>
            <w:r w:rsidR="006A1FED" w:rsidRPr="00D87EAB">
              <w:rPr>
                <w:rFonts w:ascii="Times New Roman" w:hAnsi="Times New Roman"/>
                <w:spacing w:val="-2"/>
                <w:sz w:val="28"/>
                <w:szCs w:val="28"/>
              </w:rPr>
              <w:t xml:space="preserve">,9 </w:t>
            </w:r>
            <w:r w:rsidR="00FD49A7" w:rsidRPr="00D87EAB">
              <w:rPr>
                <w:rFonts w:ascii="Times New Roman" w:hAnsi="Times New Roman"/>
                <w:spacing w:val="-2"/>
                <w:sz w:val="28"/>
                <w:szCs w:val="28"/>
              </w:rPr>
              <w:t>%</w:t>
            </w:r>
          </w:p>
          <w:p w14:paraId="56892FBF" w14:textId="2A814C5A" w:rsidR="00597659" w:rsidRPr="00D87EAB" w:rsidRDefault="00597659" w:rsidP="00597659">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 xml:space="preserve">    </w:t>
            </w:r>
            <w:r w:rsidR="006A1FED" w:rsidRPr="00D87EAB">
              <w:rPr>
                <w:rFonts w:ascii="Times New Roman" w:hAnsi="Times New Roman"/>
                <w:spacing w:val="-2"/>
                <w:sz w:val="28"/>
                <w:szCs w:val="28"/>
              </w:rPr>
              <w:t xml:space="preserve"> </w:t>
            </w:r>
            <w:r w:rsidRPr="00D87EAB">
              <w:rPr>
                <w:rFonts w:ascii="Times New Roman" w:hAnsi="Times New Roman"/>
                <w:spacing w:val="-2"/>
                <w:sz w:val="28"/>
                <w:szCs w:val="28"/>
              </w:rPr>
              <w:t>в 202</w:t>
            </w:r>
            <w:r w:rsidR="00912F1A" w:rsidRPr="00D87EAB">
              <w:rPr>
                <w:rFonts w:ascii="Times New Roman" w:hAnsi="Times New Roman"/>
                <w:spacing w:val="-2"/>
                <w:sz w:val="28"/>
                <w:szCs w:val="28"/>
              </w:rPr>
              <w:t>6</w:t>
            </w:r>
            <w:r w:rsidRPr="00D87EAB">
              <w:rPr>
                <w:rFonts w:ascii="Times New Roman" w:hAnsi="Times New Roman"/>
                <w:spacing w:val="-2"/>
                <w:sz w:val="28"/>
                <w:szCs w:val="28"/>
              </w:rPr>
              <w:t xml:space="preserve"> году – </w:t>
            </w:r>
            <w:r w:rsidR="00912F1A" w:rsidRPr="00D87EAB">
              <w:rPr>
                <w:rFonts w:ascii="Times New Roman" w:hAnsi="Times New Roman"/>
                <w:spacing w:val="-2"/>
                <w:sz w:val="28"/>
                <w:szCs w:val="28"/>
              </w:rPr>
              <w:t>6</w:t>
            </w:r>
            <w:r w:rsidR="00060C00" w:rsidRPr="00D87EAB">
              <w:rPr>
                <w:rFonts w:ascii="Times New Roman" w:hAnsi="Times New Roman"/>
                <w:spacing w:val="-2"/>
                <w:sz w:val="28"/>
                <w:szCs w:val="28"/>
              </w:rPr>
              <w:t>3</w:t>
            </w:r>
            <w:r w:rsidR="006A1FED" w:rsidRPr="00D87EAB">
              <w:rPr>
                <w:rFonts w:ascii="Times New Roman" w:hAnsi="Times New Roman"/>
                <w:spacing w:val="-2"/>
                <w:sz w:val="28"/>
                <w:szCs w:val="28"/>
              </w:rPr>
              <w:t xml:space="preserve">,9 </w:t>
            </w:r>
            <w:r w:rsidRPr="00D87EAB">
              <w:rPr>
                <w:rFonts w:ascii="Times New Roman" w:hAnsi="Times New Roman"/>
                <w:spacing w:val="-2"/>
                <w:sz w:val="28"/>
                <w:szCs w:val="28"/>
              </w:rPr>
              <w:t>%</w:t>
            </w:r>
          </w:p>
          <w:p w14:paraId="347FDB24" w14:textId="77777777" w:rsidR="00AF6FE5" w:rsidRPr="00D87EAB" w:rsidRDefault="00AF6FE5" w:rsidP="00AF6FE5">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4)Прирост количества обучающихся в детских школах искусств составит:</w:t>
            </w:r>
          </w:p>
          <w:p w14:paraId="188B8C0E" w14:textId="4813EC40" w:rsidR="00AF6FE5" w:rsidRPr="00D87EAB" w:rsidRDefault="00AF6FE5" w:rsidP="00AF6FE5">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 xml:space="preserve">     в 202</w:t>
            </w:r>
            <w:r w:rsidR="00912F1A" w:rsidRPr="00D87EAB">
              <w:rPr>
                <w:rFonts w:ascii="Times New Roman" w:hAnsi="Times New Roman"/>
                <w:spacing w:val="-2"/>
                <w:sz w:val="28"/>
                <w:szCs w:val="28"/>
              </w:rPr>
              <w:t>3</w:t>
            </w:r>
            <w:r w:rsidRPr="00D87EAB">
              <w:rPr>
                <w:rFonts w:ascii="Times New Roman" w:hAnsi="Times New Roman"/>
                <w:spacing w:val="-2"/>
                <w:sz w:val="28"/>
                <w:szCs w:val="28"/>
              </w:rPr>
              <w:t xml:space="preserve"> году </w:t>
            </w:r>
            <w:r w:rsidR="00F9096F" w:rsidRPr="00D87EAB">
              <w:rPr>
                <w:rFonts w:ascii="Times New Roman" w:hAnsi="Times New Roman"/>
                <w:spacing w:val="-2"/>
                <w:sz w:val="28"/>
                <w:szCs w:val="28"/>
              </w:rPr>
              <w:t>– 2,31</w:t>
            </w:r>
            <w:r w:rsidRPr="00D87EAB">
              <w:rPr>
                <w:rFonts w:ascii="Times New Roman" w:hAnsi="Times New Roman"/>
                <w:spacing w:val="-2"/>
                <w:sz w:val="28"/>
                <w:szCs w:val="28"/>
              </w:rPr>
              <w:t>%</w:t>
            </w:r>
          </w:p>
          <w:p w14:paraId="3C88A2DE" w14:textId="4737CCE9" w:rsidR="00764E15" w:rsidRPr="00D87EAB" w:rsidRDefault="00764E15" w:rsidP="00AF6FE5">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 xml:space="preserve">     в 202</w:t>
            </w:r>
            <w:r w:rsidR="00912F1A" w:rsidRPr="00D87EAB">
              <w:rPr>
                <w:rFonts w:ascii="Times New Roman" w:hAnsi="Times New Roman"/>
                <w:spacing w:val="-2"/>
                <w:sz w:val="28"/>
                <w:szCs w:val="28"/>
              </w:rPr>
              <w:t>4</w:t>
            </w:r>
            <w:r w:rsidRPr="00D87EAB">
              <w:rPr>
                <w:rFonts w:ascii="Times New Roman" w:hAnsi="Times New Roman"/>
                <w:spacing w:val="-2"/>
                <w:sz w:val="28"/>
                <w:szCs w:val="28"/>
              </w:rPr>
              <w:t xml:space="preserve"> году </w:t>
            </w:r>
            <w:r w:rsidR="00F9096F" w:rsidRPr="00D87EAB">
              <w:rPr>
                <w:rFonts w:ascii="Times New Roman" w:hAnsi="Times New Roman"/>
                <w:spacing w:val="-2"/>
                <w:sz w:val="28"/>
                <w:szCs w:val="28"/>
              </w:rPr>
              <w:t>–</w:t>
            </w:r>
            <w:r w:rsidRPr="00D87EAB">
              <w:rPr>
                <w:rFonts w:ascii="Times New Roman" w:hAnsi="Times New Roman"/>
                <w:spacing w:val="-2"/>
                <w:sz w:val="28"/>
                <w:szCs w:val="28"/>
              </w:rPr>
              <w:t xml:space="preserve"> </w:t>
            </w:r>
            <w:r w:rsidR="00F9096F" w:rsidRPr="00D87EAB">
              <w:rPr>
                <w:rFonts w:ascii="Times New Roman" w:hAnsi="Times New Roman"/>
                <w:spacing w:val="-2"/>
                <w:sz w:val="28"/>
                <w:szCs w:val="28"/>
              </w:rPr>
              <w:t>2,</w:t>
            </w:r>
            <w:r w:rsidR="00060C00" w:rsidRPr="00D87EAB">
              <w:rPr>
                <w:rFonts w:ascii="Times New Roman" w:hAnsi="Times New Roman"/>
                <w:spacing w:val="-2"/>
                <w:sz w:val="28"/>
                <w:szCs w:val="28"/>
              </w:rPr>
              <w:t>8</w:t>
            </w:r>
            <w:r w:rsidRPr="00D87EAB">
              <w:rPr>
                <w:rFonts w:ascii="Times New Roman" w:hAnsi="Times New Roman"/>
                <w:spacing w:val="-2"/>
                <w:sz w:val="28"/>
                <w:szCs w:val="28"/>
              </w:rPr>
              <w:t>%</w:t>
            </w:r>
          </w:p>
          <w:p w14:paraId="60DCF7D0" w14:textId="2BAE0FDE" w:rsidR="0030038E" w:rsidRPr="00D87EAB" w:rsidRDefault="0030038E" w:rsidP="00AF6FE5">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 xml:space="preserve">     в 202</w:t>
            </w:r>
            <w:r w:rsidR="00912F1A" w:rsidRPr="00D87EAB">
              <w:rPr>
                <w:rFonts w:ascii="Times New Roman" w:hAnsi="Times New Roman"/>
                <w:spacing w:val="-2"/>
                <w:sz w:val="28"/>
                <w:szCs w:val="28"/>
              </w:rPr>
              <w:t>5</w:t>
            </w:r>
            <w:r w:rsidRPr="00D87EAB">
              <w:rPr>
                <w:rFonts w:ascii="Times New Roman" w:hAnsi="Times New Roman"/>
                <w:spacing w:val="-2"/>
                <w:sz w:val="28"/>
                <w:szCs w:val="28"/>
              </w:rPr>
              <w:t xml:space="preserve"> году </w:t>
            </w:r>
            <w:r w:rsidR="00F9096F" w:rsidRPr="00D87EAB">
              <w:rPr>
                <w:rFonts w:ascii="Times New Roman" w:hAnsi="Times New Roman"/>
                <w:spacing w:val="-2"/>
                <w:sz w:val="28"/>
                <w:szCs w:val="28"/>
              </w:rPr>
              <w:t>–</w:t>
            </w:r>
            <w:r w:rsidRPr="00D87EAB">
              <w:rPr>
                <w:rFonts w:ascii="Times New Roman" w:hAnsi="Times New Roman"/>
                <w:spacing w:val="-2"/>
                <w:sz w:val="28"/>
                <w:szCs w:val="28"/>
              </w:rPr>
              <w:t xml:space="preserve"> </w:t>
            </w:r>
            <w:r w:rsidR="00060C00" w:rsidRPr="00D87EAB">
              <w:rPr>
                <w:rFonts w:ascii="Times New Roman" w:hAnsi="Times New Roman"/>
                <w:spacing w:val="-2"/>
                <w:sz w:val="28"/>
                <w:szCs w:val="28"/>
              </w:rPr>
              <w:t>2,8</w:t>
            </w:r>
            <w:r w:rsidRPr="00D87EAB">
              <w:rPr>
                <w:rFonts w:ascii="Times New Roman" w:hAnsi="Times New Roman"/>
                <w:spacing w:val="-2"/>
                <w:sz w:val="28"/>
                <w:szCs w:val="28"/>
              </w:rPr>
              <w:t>%</w:t>
            </w:r>
          </w:p>
          <w:p w14:paraId="38500751" w14:textId="04184CD1" w:rsidR="00BA02FC" w:rsidRPr="00D87EAB" w:rsidRDefault="00BA02FC" w:rsidP="00AF6FE5">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 xml:space="preserve">     в 202</w:t>
            </w:r>
            <w:r w:rsidR="00912F1A" w:rsidRPr="00D87EAB">
              <w:rPr>
                <w:rFonts w:ascii="Times New Roman" w:hAnsi="Times New Roman"/>
                <w:spacing w:val="-2"/>
                <w:sz w:val="28"/>
                <w:szCs w:val="28"/>
              </w:rPr>
              <w:t>6</w:t>
            </w:r>
            <w:r w:rsidRPr="00D87EAB">
              <w:rPr>
                <w:rFonts w:ascii="Times New Roman" w:hAnsi="Times New Roman"/>
                <w:spacing w:val="-2"/>
                <w:sz w:val="28"/>
                <w:szCs w:val="28"/>
              </w:rPr>
              <w:t xml:space="preserve"> году </w:t>
            </w:r>
            <w:r w:rsidR="00912F1A" w:rsidRPr="00D87EAB">
              <w:rPr>
                <w:rFonts w:ascii="Times New Roman" w:hAnsi="Times New Roman"/>
                <w:spacing w:val="-2"/>
                <w:sz w:val="28"/>
                <w:szCs w:val="28"/>
              </w:rPr>
              <w:t>–</w:t>
            </w:r>
            <w:r w:rsidR="00FD49A7" w:rsidRPr="00D87EAB">
              <w:rPr>
                <w:rFonts w:ascii="Times New Roman" w:hAnsi="Times New Roman"/>
                <w:spacing w:val="-2"/>
                <w:sz w:val="28"/>
                <w:szCs w:val="28"/>
              </w:rPr>
              <w:t xml:space="preserve"> </w:t>
            </w:r>
            <w:r w:rsidR="00060C00" w:rsidRPr="00D87EAB">
              <w:rPr>
                <w:rFonts w:ascii="Times New Roman" w:hAnsi="Times New Roman"/>
                <w:spacing w:val="-2"/>
                <w:sz w:val="28"/>
                <w:szCs w:val="28"/>
              </w:rPr>
              <w:t>2,8</w:t>
            </w:r>
            <w:r w:rsidR="00FD49A7" w:rsidRPr="00D87EAB">
              <w:rPr>
                <w:rFonts w:ascii="Times New Roman" w:hAnsi="Times New Roman"/>
                <w:spacing w:val="-2"/>
                <w:sz w:val="28"/>
                <w:szCs w:val="28"/>
              </w:rPr>
              <w:t>%</w:t>
            </w:r>
          </w:p>
          <w:p w14:paraId="181BC640" w14:textId="77777777" w:rsidR="00AF6FE5" w:rsidRPr="00D87EAB" w:rsidRDefault="00AF6FE5" w:rsidP="00AF6FE5">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 xml:space="preserve">5)Увеличение доли населения, участвующего в культурно-досуговых мероприятиях составит: </w:t>
            </w:r>
          </w:p>
          <w:p w14:paraId="66CA5270" w14:textId="28526757" w:rsidR="00FA4B63" w:rsidRPr="00D87EAB" w:rsidRDefault="00BA02FC" w:rsidP="00AF6FE5">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 xml:space="preserve"> </w:t>
            </w:r>
            <w:r w:rsidR="00802ECD" w:rsidRPr="00D87EAB">
              <w:rPr>
                <w:rFonts w:ascii="Times New Roman" w:hAnsi="Times New Roman"/>
                <w:spacing w:val="-2"/>
                <w:sz w:val="28"/>
                <w:szCs w:val="28"/>
              </w:rPr>
              <w:t xml:space="preserve">    в 2023 году –</w:t>
            </w:r>
            <w:r w:rsidR="00060C00" w:rsidRPr="00D87EAB">
              <w:rPr>
                <w:rFonts w:ascii="Times New Roman" w:hAnsi="Times New Roman"/>
                <w:spacing w:val="-2"/>
                <w:sz w:val="28"/>
                <w:szCs w:val="28"/>
              </w:rPr>
              <w:t xml:space="preserve"> </w:t>
            </w:r>
            <w:r w:rsidR="00F9096F" w:rsidRPr="00D87EAB">
              <w:rPr>
                <w:rFonts w:ascii="Times New Roman" w:hAnsi="Times New Roman"/>
                <w:spacing w:val="-2"/>
                <w:sz w:val="28"/>
                <w:szCs w:val="28"/>
              </w:rPr>
              <w:t>335,39 %</w:t>
            </w:r>
          </w:p>
          <w:p w14:paraId="7AC984F3" w14:textId="0B631223" w:rsidR="0030038E" w:rsidRPr="00D87EAB" w:rsidRDefault="00802ECD" w:rsidP="00AF6FE5">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 xml:space="preserve"> </w:t>
            </w:r>
            <w:r w:rsidR="00BA02FC" w:rsidRPr="00D87EAB">
              <w:rPr>
                <w:rFonts w:ascii="Times New Roman" w:hAnsi="Times New Roman"/>
                <w:spacing w:val="-2"/>
                <w:sz w:val="28"/>
                <w:szCs w:val="28"/>
              </w:rPr>
              <w:t xml:space="preserve"> </w:t>
            </w:r>
            <w:r w:rsidRPr="00D87EAB">
              <w:rPr>
                <w:rFonts w:ascii="Times New Roman" w:hAnsi="Times New Roman"/>
                <w:spacing w:val="-2"/>
                <w:sz w:val="28"/>
                <w:szCs w:val="28"/>
              </w:rPr>
              <w:t xml:space="preserve">   в 2024 году – </w:t>
            </w:r>
            <w:r w:rsidR="00F9096F" w:rsidRPr="00D87EAB">
              <w:rPr>
                <w:rFonts w:ascii="Times New Roman" w:hAnsi="Times New Roman"/>
                <w:spacing w:val="-2"/>
                <w:sz w:val="28"/>
                <w:szCs w:val="28"/>
              </w:rPr>
              <w:t>33</w:t>
            </w:r>
            <w:r w:rsidR="00060C00" w:rsidRPr="00D87EAB">
              <w:rPr>
                <w:rFonts w:ascii="Times New Roman" w:hAnsi="Times New Roman"/>
                <w:spacing w:val="-2"/>
                <w:sz w:val="28"/>
                <w:szCs w:val="28"/>
              </w:rPr>
              <w:t>7,0</w:t>
            </w:r>
            <w:r w:rsidR="00F9096F" w:rsidRPr="00D87EAB">
              <w:rPr>
                <w:rFonts w:ascii="Times New Roman" w:hAnsi="Times New Roman"/>
                <w:spacing w:val="-2"/>
                <w:sz w:val="28"/>
                <w:szCs w:val="28"/>
              </w:rPr>
              <w:t xml:space="preserve"> </w:t>
            </w:r>
            <w:r w:rsidR="0030038E" w:rsidRPr="00D87EAB">
              <w:rPr>
                <w:rFonts w:ascii="Times New Roman" w:hAnsi="Times New Roman"/>
                <w:spacing w:val="-2"/>
                <w:sz w:val="28"/>
                <w:szCs w:val="28"/>
              </w:rPr>
              <w:t>%</w:t>
            </w:r>
          </w:p>
          <w:p w14:paraId="38BFDABD" w14:textId="0402DC42" w:rsidR="00BA02FC" w:rsidRPr="00D87EAB" w:rsidRDefault="00BA02FC" w:rsidP="00AF6FE5">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 xml:space="preserve">     в 2025 году </w:t>
            </w:r>
            <w:r w:rsidR="00F9096F" w:rsidRPr="00D87EAB">
              <w:rPr>
                <w:rFonts w:ascii="Times New Roman" w:hAnsi="Times New Roman"/>
                <w:spacing w:val="-2"/>
                <w:sz w:val="28"/>
                <w:szCs w:val="28"/>
              </w:rPr>
              <w:t>–</w:t>
            </w:r>
            <w:r w:rsidR="0029312C" w:rsidRPr="00D87EAB">
              <w:rPr>
                <w:rFonts w:ascii="Times New Roman" w:hAnsi="Times New Roman"/>
                <w:spacing w:val="-2"/>
                <w:sz w:val="28"/>
                <w:szCs w:val="28"/>
              </w:rPr>
              <w:t xml:space="preserve"> </w:t>
            </w:r>
            <w:r w:rsidR="00060C00" w:rsidRPr="00D87EAB">
              <w:rPr>
                <w:rFonts w:ascii="Times New Roman" w:hAnsi="Times New Roman"/>
                <w:spacing w:val="-2"/>
                <w:sz w:val="28"/>
                <w:szCs w:val="28"/>
              </w:rPr>
              <w:t>337,0</w:t>
            </w:r>
            <w:r w:rsidR="00F9096F" w:rsidRPr="00D87EAB">
              <w:rPr>
                <w:rFonts w:ascii="Times New Roman" w:hAnsi="Times New Roman"/>
                <w:spacing w:val="-2"/>
                <w:sz w:val="28"/>
                <w:szCs w:val="28"/>
              </w:rPr>
              <w:t xml:space="preserve"> </w:t>
            </w:r>
            <w:r w:rsidR="00FD49A7" w:rsidRPr="00D87EAB">
              <w:rPr>
                <w:rFonts w:ascii="Times New Roman" w:hAnsi="Times New Roman"/>
                <w:spacing w:val="-2"/>
                <w:sz w:val="28"/>
                <w:szCs w:val="28"/>
              </w:rPr>
              <w:t xml:space="preserve">% </w:t>
            </w:r>
          </w:p>
          <w:p w14:paraId="5A114484" w14:textId="16CBED11" w:rsidR="00912F1A" w:rsidRPr="00D87EAB" w:rsidRDefault="00912F1A" w:rsidP="00912F1A">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 xml:space="preserve">     в 202</w:t>
            </w:r>
            <w:r w:rsidR="0029312C" w:rsidRPr="00D87EAB">
              <w:rPr>
                <w:rFonts w:ascii="Times New Roman" w:hAnsi="Times New Roman"/>
                <w:spacing w:val="-2"/>
                <w:sz w:val="28"/>
                <w:szCs w:val="28"/>
              </w:rPr>
              <w:t>6</w:t>
            </w:r>
            <w:r w:rsidRPr="00D87EAB">
              <w:rPr>
                <w:rFonts w:ascii="Times New Roman" w:hAnsi="Times New Roman"/>
                <w:spacing w:val="-2"/>
                <w:sz w:val="28"/>
                <w:szCs w:val="28"/>
              </w:rPr>
              <w:t xml:space="preserve"> году – </w:t>
            </w:r>
            <w:r w:rsidR="00060C00" w:rsidRPr="00D87EAB">
              <w:rPr>
                <w:rFonts w:ascii="Times New Roman" w:hAnsi="Times New Roman"/>
                <w:spacing w:val="-2"/>
                <w:sz w:val="28"/>
                <w:szCs w:val="28"/>
              </w:rPr>
              <w:t>337,0</w:t>
            </w:r>
            <w:r w:rsidR="00F9096F" w:rsidRPr="00D87EAB">
              <w:rPr>
                <w:rFonts w:ascii="Times New Roman" w:hAnsi="Times New Roman"/>
                <w:spacing w:val="-2"/>
                <w:sz w:val="28"/>
                <w:szCs w:val="28"/>
              </w:rPr>
              <w:t xml:space="preserve"> </w:t>
            </w:r>
            <w:r w:rsidRPr="00D87EAB">
              <w:rPr>
                <w:rFonts w:ascii="Times New Roman" w:hAnsi="Times New Roman"/>
                <w:spacing w:val="-2"/>
                <w:sz w:val="28"/>
                <w:szCs w:val="28"/>
              </w:rPr>
              <w:t>%</w:t>
            </w:r>
          </w:p>
          <w:p w14:paraId="1FFE5E8F" w14:textId="77777777" w:rsidR="00AF6FE5" w:rsidRPr="00D87EAB" w:rsidRDefault="00AF6FE5" w:rsidP="00AF6FE5">
            <w:pPr>
              <w:spacing w:after="0" w:line="240" w:lineRule="auto"/>
              <w:jc w:val="both"/>
              <w:rPr>
                <w:rFonts w:ascii="Times New Roman" w:hAnsi="Times New Roman"/>
                <w:sz w:val="28"/>
                <w:szCs w:val="28"/>
              </w:rPr>
            </w:pPr>
            <w:r w:rsidRPr="00D87EAB">
              <w:rPr>
                <w:rFonts w:ascii="Times New Roman" w:hAnsi="Times New Roman"/>
                <w:sz w:val="28"/>
                <w:szCs w:val="28"/>
              </w:rPr>
              <w:t>6)Увеличение доли учреждений имеющие удовлетворительные пожарно-технические характеристики  составит:</w:t>
            </w:r>
          </w:p>
          <w:p w14:paraId="56A27C5B" w14:textId="58F2963D" w:rsidR="00AF6FE5" w:rsidRPr="00D87EAB" w:rsidRDefault="00AF6FE5" w:rsidP="00AF6FE5">
            <w:pPr>
              <w:spacing w:after="0" w:line="240" w:lineRule="auto"/>
              <w:ind w:firstLine="318"/>
              <w:jc w:val="both"/>
              <w:rPr>
                <w:rFonts w:ascii="Times New Roman" w:hAnsi="Times New Roman"/>
                <w:spacing w:val="-2"/>
                <w:sz w:val="28"/>
                <w:szCs w:val="28"/>
              </w:rPr>
            </w:pPr>
            <w:r w:rsidRPr="00D87EAB">
              <w:rPr>
                <w:rFonts w:ascii="Times New Roman" w:hAnsi="Times New Roman"/>
                <w:spacing w:val="-2"/>
                <w:sz w:val="28"/>
                <w:szCs w:val="28"/>
              </w:rPr>
              <w:t>в 202</w:t>
            </w:r>
            <w:r w:rsidR="00912F1A" w:rsidRPr="00D87EAB">
              <w:rPr>
                <w:rFonts w:ascii="Times New Roman" w:hAnsi="Times New Roman"/>
                <w:spacing w:val="-2"/>
                <w:sz w:val="28"/>
                <w:szCs w:val="28"/>
              </w:rPr>
              <w:t>3</w:t>
            </w:r>
            <w:r w:rsidRPr="00D87EAB">
              <w:rPr>
                <w:rFonts w:ascii="Times New Roman" w:hAnsi="Times New Roman"/>
                <w:spacing w:val="-2"/>
                <w:sz w:val="28"/>
                <w:szCs w:val="28"/>
              </w:rPr>
              <w:t xml:space="preserve"> году - 28%</w:t>
            </w:r>
          </w:p>
          <w:p w14:paraId="3289853A" w14:textId="1240F7A7" w:rsidR="00373845" w:rsidRPr="00D87EAB" w:rsidRDefault="00373845" w:rsidP="00AF6FE5">
            <w:pPr>
              <w:spacing w:after="0" w:line="240" w:lineRule="auto"/>
              <w:ind w:firstLine="318"/>
              <w:jc w:val="both"/>
              <w:rPr>
                <w:rFonts w:ascii="Times New Roman" w:hAnsi="Times New Roman"/>
                <w:spacing w:val="-2"/>
                <w:sz w:val="28"/>
                <w:szCs w:val="28"/>
              </w:rPr>
            </w:pPr>
            <w:r w:rsidRPr="00D87EAB">
              <w:rPr>
                <w:rFonts w:ascii="Times New Roman" w:hAnsi="Times New Roman"/>
                <w:spacing w:val="-2"/>
                <w:sz w:val="28"/>
                <w:szCs w:val="28"/>
              </w:rPr>
              <w:t>в 202</w:t>
            </w:r>
            <w:r w:rsidR="00912F1A" w:rsidRPr="00D87EAB">
              <w:rPr>
                <w:rFonts w:ascii="Times New Roman" w:hAnsi="Times New Roman"/>
                <w:spacing w:val="-2"/>
                <w:sz w:val="28"/>
                <w:szCs w:val="28"/>
              </w:rPr>
              <w:t>4</w:t>
            </w:r>
            <w:r w:rsidRPr="00D87EAB">
              <w:rPr>
                <w:rFonts w:ascii="Times New Roman" w:hAnsi="Times New Roman"/>
                <w:spacing w:val="-2"/>
                <w:sz w:val="28"/>
                <w:szCs w:val="28"/>
              </w:rPr>
              <w:t xml:space="preserve"> году - 28%</w:t>
            </w:r>
          </w:p>
          <w:p w14:paraId="60C8D790" w14:textId="2815C337" w:rsidR="0030038E" w:rsidRPr="00D87EAB" w:rsidRDefault="0030038E" w:rsidP="00AF6FE5">
            <w:pPr>
              <w:spacing w:after="0" w:line="240" w:lineRule="auto"/>
              <w:ind w:firstLine="318"/>
              <w:jc w:val="both"/>
              <w:rPr>
                <w:rFonts w:ascii="Times New Roman" w:hAnsi="Times New Roman"/>
                <w:spacing w:val="-2"/>
                <w:sz w:val="28"/>
                <w:szCs w:val="28"/>
              </w:rPr>
            </w:pPr>
            <w:r w:rsidRPr="00D87EAB">
              <w:rPr>
                <w:rFonts w:ascii="Times New Roman" w:hAnsi="Times New Roman"/>
                <w:spacing w:val="-2"/>
                <w:sz w:val="28"/>
                <w:szCs w:val="28"/>
              </w:rPr>
              <w:t>в 202</w:t>
            </w:r>
            <w:r w:rsidR="00912F1A" w:rsidRPr="00D87EAB">
              <w:rPr>
                <w:rFonts w:ascii="Times New Roman" w:hAnsi="Times New Roman"/>
                <w:spacing w:val="-2"/>
                <w:sz w:val="28"/>
                <w:szCs w:val="28"/>
              </w:rPr>
              <w:t>5</w:t>
            </w:r>
            <w:r w:rsidRPr="00D87EAB">
              <w:rPr>
                <w:rFonts w:ascii="Times New Roman" w:hAnsi="Times New Roman"/>
                <w:spacing w:val="-2"/>
                <w:sz w:val="28"/>
                <w:szCs w:val="28"/>
              </w:rPr>
              <w:t xml:space="preserve"> году – 28%</w:t>
            </w:r>
          </w:p>
          <w:p w14:paraId="206B3724" w14:textId="275DD1A8" w:rsidR="00BA02FC" w:rsidRPr="00D87EAB" w:rsidRDefault="00BA02FC" w:rsidP="00AF6FE5">
            <w:pPr>
              <w:spacing w:after="0" w:line="240" w:lineRule="auto"/>
              <w:ind w:firstLine="318"/>
              <w:jc w:val="both"/>
              <w:rPr>
                <w:rFonts w:ascii="Times New Roman" w:hAnsi="Times New Roman"/>
                <w:sz w:val="28"/>
                <w:szCs w:val="28"/>
              </w:rPr>
            </w:pPr>
            <w:r w:rsidRPr="00D87EAB">
              <w:rPr>
                <w:rFonts w:ascii="Times New Roman" w:hAnsi="Times New Roman"/>
                <w:spacing w:val="-2"/>
                <w:sz w:val="28"/>
                <w:szCs w:val="28"/>
              </w:rPr>
              <w:t>в 202</w:t>
            </w:r>
            <w:r w:rsidR="00912F1A" w:rsidRPr="00D87EAB">
              <w:rPr>
                <w:rFonts w:ascii="Times New Roman" w:hAnsi="Times New Roman"/>
                <w:spacing w:val="-2"/>
                <w:sz w:val="28"/>
                <w:szCs w:val="28"/>
              </w:rPr>
              <w:t>6</w:t>
            </w:r>
            <w:r w:rsidRPr="00D87EAB">
              <w:rPr>
                <w:rFonts w:ascii="Times New Roman" w:hAnsi="Times New Roman"/>
                <w:spacing w:val="-2"/>
                <w:sz w:val="28"/>
                <w:szCs w:val="28"/>
              </w:rPr>
              <w:t xml:space="preserve"> году -</w:t>
            </w:r>
            <w:r w:rsidR="00912F1A" w:rsidRPr="00D87EAB">
              <w:rPr>
                <w:rFonts w:ascii="Times New Roman" w:hAnsi="Times New Roman"/>
                <w:spacing w:val="-2"/>
                <w:sz w:val="28"/>
                <w:szCs w:val="28"/>
              </w:rPr>
              <w:t xml:space="preserve"> </w:t>
            </w:r>
            <w:r w:rsidR="00FD49A7" w:rsidRPr="00D87EAB">
              <w:rPr>
                <w:rFonts w:ascii="Times New Roman" w:hAnsi="Times New Roman"/>
                <w:spacing w:val="-2"/>
                <w:sz w:val="28"/>
                <w:szCs w:val="28"/>
              </w:rPr>
              <w:t>28%</w:t>
            </w:r>
          </w:p>
          <w:p w14:paraId="140292D2" w14:textId="1A2C28B2" w:rsidR="00AF6FE5" w:rsidRPr="00D87EAB" w:rsidRDefault="00AF6FE5" w:rsidP="00AF6FE5">
            <w:pPr>
              <w:spacing w:after="0" w:line="240" w:lineRule="auto"/>
              <w:jc w:val="both"/>
              <w:rPr>
                <w:rFonts w:ascii="Times New Roman" w:hAnsi="Times New Roman"/>
                <w:sz w:val="24"/>
                <w:szCs w:val="28"/>
              </w:rPr>
            </w:pPr>
            <w:r w:rsidRPr="00D87EAB">
              <w:rPr>
                <w:rFonts w:ascii="Times New Roman" w:hAnsi="Times New Roman"/>
                <w:sz w:val="28"/>
                <w:szCs w:val="28"/>
              </w:rPr>
              <w:t>7)Снижение потребления электрической, тепловой энергии и воды к 202</w:t>
            </w:r>
            <w:r w:rsidR="0029312C" w:rsidRPr="00D87EAB">
              <w:rPr>
                <w:rFonts w:ascii="Times New Roman" w:hAnsi="Times New Roman"/>
                <w:sz w:val="28"/>
                <w:szCs w:val="28"/>
              </w:rPr>
              <w:t>6</w:t>
            </w:r>
            <w:r w:rsidR="0030038E" w:rsidRPr="00D87EAB">
              <w:rPr>
                <w:rFonts w:ascii="Times New Roman" w:hAnsi="Times New Roman"/>
                <w:sz w:val="28"/>
                <w:szCs w:val="28"/>
              </w:rPr>
              <w:t xml:space="preserve"> году на 3</w:t>
            </w:r>
            <w:r w:rsidRPr="00D87EAB">
              <w:rPr>
                <w:rFonts w:ascii="Times New Roman" w:hAnsi="Times New Roman"/>
                <w:sz w:val="28"/>
                <w:szCs w:val="28"/>
              </w:rPr>
              <w:t>% к уровню 2009 года.</w:t>
            </w:r>
            <w:r w:rsidRPr="00D87EAB">
              <w:rPr>
                <w:rFonts w:ascii="Times New Roman" w:hAnsi="Times New Roman"/>
                <w:sz w:val="24"/>
                <w:szCs w:val="28"/>
              </w:rPr>
              <w:t xml:space="preserve"> </w:t>
            </w:r>
          </w:p>
          <w:p w14:paraId="41C73E28" w14:textId="77777777" w:rsidR="001E477C" w:rsidRPr="00D87EAB" w:rsidRDefault="001E477C" w:rsidP="00AF6FE5">
            <w:pPr>
              <w:spacing w:after="0" w:line="240" w:lineRule="auto"/>
              <w:jc w:val="both"/>
              <w:rPr>
                <w:rFonts w:ascii="Times New Roman" w:hAnsi="Times New Roman"/>
                <w:sz w:val="28"/>
                <w:szCs w:val="28"/>
              </w:rPr>
            </w:pPr>
            <w:r w:rsidRPr="00D87EAB">
              <w:rPr>
                <w:rFonts w:ascii="Times New Roman" w:hAnsi="Times New Roman"/>
                <w:sz w:val="28"/>
                <w:szCs w:val="28"/>
              </w:rPr>
              <w:t xml:space="preserve">8) </w:t>
            </w:r>
            <w:r w:rsidR="00EB5AEE" w:rsidRPr="00D87EAB">
              <w:rPr>
                <w:rFonts w:ascii="Times New Roman" w:hAnsi="Times New Roman"/>
                <w:sz w:val="28"/>
                <w:szCs w:val="28"/>
              </w:rPr>
              <w:t>увеличение на 15% числа посещений организаций культуры</w:t>
            </w:r>
            <w:r w:rsidR="00CC2B99" w:rsidRPr="00D87EAB">
              <w:rPr>
                <w:rFonts w:ascii="Times New Roman" w:hAnsi="Times New Roman"/>
                <w:sz w:val="28"/>
                <w:szCs w:val="28"/>
              </w:rPr>
              <w:t xml:space="preserve"> составит:</w:t>
            </w:r>
          </w:p>
          <w:p w14:paraId="33017F24" w14:textId="2C8C5EA5" w:rsidR="00CC2B99" w:rsidRPr="00D87EAB" w:rsidRDefault="00CC2B99" w:rsidP="00CC2B99">
            <w:pPr>
              <w:spacing w:after="0" w:line="240" w:lineRule="auto"/>
              <w:jc w:val="both"/>
              <w:rPr>
                <w:rFonts w:ascii="Times New Roman" w:hAnsi="Times New Roman"/>
                <w:spacing w:val="-2"/>
                <w:sz w:val="28"/>
                <w:szCs w:val="28"/>
              </w:rPr>
            </w:pPr>
            <w:r w:rsidRPr="00D87EAB">
              <w:rPr>
                <w:rFonts w:ascii="Times New Roman" w:hAnsi="Times New Roman"/>
                <w:sz w:val="28"/>
                <w:szCs w:val="28"/>
              </w:rPr>
              <w:lastRenderedPageBreak/>
              <w:t xml:space="preserve">     </w:t>
            </w:r>
            <w:r w:rsidRPr="00D87EAB">
              <w:rPr>
                <w:rFonts w:ascii="Times New Roman" w:hAnsi="Times New Roman"/>
                <w:spacing w:val="-2"/>
                <w:sz w:val="28"/>
                <w:szCs w:val="28"/>
              </w:rPr>
              <w:t>в 202</w:t>
            </w:r>
            <w:r w:rsidR="00912F1A" w:rsidRPr="00D87EAB">
              <w:rPr>
                <w:rFonts w:ascii="Times New Roman" w:hAnsi="Times New Roman"/>
                <w:spacing w:val="-2"/>
                <w:sz w:val="28"/>
                <w:szCs w:val="28"/>
              </w:rPr>
              <w:t>3</w:t>
            </w:r>
            <w:r w:rsidRPr="00D87EAB">
              <w:rPr>
                <w:rFonts w:ascii="Times New Roman" w:hAnsi="Times New Roman"/>
                <w:spacing w:val="-2"/>
                <w:sz w:val="28"/>
                <w:szCs w:val="28"/>
              </w:rPr>
              <w:t xml:space="preserve"> году – 1</w:t>
            </w:r>
            <w:r w:rsidR="00912F1A" w:rsidRPr="00D87EAB">
              <w:rPr>
                <w:rFonts w:ascii="Times New Roman" w:hAnsi="Times New Roman"/>
                <w:spacing w:val="-2"/>
                <w:sz w:val="28"/>
                <w:szCs w:val="28"/>
              </w:rPr>
              <w:t>5</w:t>
            </w:r>
            <w:r w:rsidRPr="00D87EAB">
              <w:rPr>
                <w:rFonts w:ascii="Times New Roman" w:hAnsi="Times New Roman"/>
                <w:spacing w:val="-2"/>
                <w:sz w:val="28"/>
                <w:szCs w:val="28"/>
              </w:rPr>
              <w:t>,1%</w:t>
            </w:r>
          </w:p>
          <w:p w14:paraId="5B77490A" w14:textId="45C6C74A" w:rsidR="00CC2B99" w:rsidRPr="00D87EAB" w:rsidRDefault="00CC2B99" w:rsidP="00CC2B99">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 xml:space="preserve">     в 202</w:t>
            </w:r>
            <w:r w:rsidR="00912F1A" w:rsidRPr="00D87EAB">
              <w:rPr>
                <w:rFonts w:ascii="Times New Roman" w:hAnsi="Times New Roman"/>
                <w:spacing w:val="-2"/>
                <w:sz w:val="28"/>
                <w:szCs w:val="28"/>
              </w:rPr>
              <w:t>4</w:t>
            </w:r>
            <w:r w:rsidRPr="00D87EAB">
              <w:rPr>
                <w:rFonts w:ascii="Times New Roman" w:hAnsi="Times New Roman"/>
                <w:spacing w:val="-2"/>
                <w:sz w:val="28"/>
                <w:szCs w:val="28"/>
              </w:rPr>
              <w:t xml:space="preserve"> году – 15,1%</w:t>
            </w:r>
          </w:p>
          <w:p w14:paraId="0A39F0FC" w14:textId="04834DDB" w:rsidR="00CC2B99" w:rsidRPr="00D87EAB" w:rsidRDefault="0030038E" w:rsidP="0030038E">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 xml:space="preserve">     в 202</w:t>
            </w:r>
            <w:r w:rsidR="00912F1A" w:rsidRPr="00D87EAB">
              <w:rPr>
                <w:rFonts w:ascii="Times New Roman" w:hAnsi="Times New Roman"/>
                <w:spacing w:val="-2"/>
                <w:sz w:val="28"/>
                <w:szCs w:val="28"/>
              </w:rPr>
              <w:t>5</w:t>
            </w:r>
            <w:r w:rsidRPr="00D87EAB">
              <w:rPr>
                <w:rFonts w:ascii="Times New Roman" w:hAnsi="Times New Roman"/>
                <w:spacing w:val="-2"/>
                <w:sz w:val="28"/>
                <w:szCs w:val="28"/>
              </w:rPr>
              <w:t xml:space="preserve"> году – 15,1%</w:t>
            </w:r>
          </w:p>
          <w:p w14:paraId="035742A7" w14:textId="4AA649BE" w:rsidR="00BA02FC" w:rsidRPr="00D87EAB" w:rsidRDefault="00BA02FC" w:rsidP="0030038E">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 xml:space="preserve">     в 202</w:t>
            </w:r>
            <w:r w:rsidR="00912F1A" w:rsidRPr="00D87EAB">
              <w:rPr>
                <w:rFonts w:ascii="Times New Roman" w:hAnsi="Times New Roman"/>
                <w:spacing w:val="-2"/>
                <w:sz w:val="28"/>
                <w:szCs w:val="28"/>
              </w:rPr>
              <w:t>6</w:t>
            </w:r>
            <w:r w:rsidRPr="00D87EAB">
              <w:rPr>
                <w:rFonts w:ascii="Times New Roman" w:hAnsi="Times New Roman"/>
                <w:spacing w:val="-2"/>
                <w:sz w:val="28"/>
                <w:szCs w:val="28"/>
              </w:rPr>
              <w:t xml:space="preserve"> году -</w:t>
            </w:r>
            <w:r w:rsidR="0029312C" w:rsidRPr="00D87EAB">
              <w:rPr>
                <w:rFonts w:ascii="Times New Roman" w:hAnsi="Times New Roman"/>
                <w:spacing w:val="-2"/>
                <w:sz w:val="28"/>
                <w:szCs w:val="28"/>
              </w:rPr>
              <w:t xml:space="preserve"> </w:t>
            </w:r>
            <w:r w:rsidR="00FD49A7" w:rsidRPr="00D87EAB">
              <w:rPr>
                <w:rFonts w:ascii="Times New Roman" w:hAnsi="Times New Roman"/>
                <w:spacing w:val="-2"/>
                <w:sz w:val="28"/>
                <w:szCs w:val="28"/>
              </w:rPr>
              <w:t xml:space="preserve">15,1% </w:t>
            </w:r>
          </w:p>
          <w:p w14:paraId="6BDE99AF" w14:textId="77777777" w:rsidR="00DA06E9" w:rsidRPr="00D87EAB" w:rsidRDefault="00DA06E9" w:rsidP="0030038E">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 xml:space="preserve">9) Средняя </w:t>
            </w:r>
            <w:r w:rsidR="00D24F0C" w:rsidRPr="00D87EAB">
              <w:rPr>
                <w:rFonts w:ascii="Times New Roman" w:hAnsi="Times New Roman"/>
                <w:spacing w:val="-2"/>
                <w:sz w:val="28"/>
                <w:szCs w:val="28"/>
              </w:rPr>
              <w:t xml:space="preserve">численность участников клубных формирований в муниципальном образовании в расчете на 1 тысяч человек (в населенных пунктах с числом жителей до 50 тыс. человек) </w:t>
            </w:r>
          </w:p>
          <w:p w14:paraId="55BAB9DF" w14:textId="1923ADB2" w:rsidR="00D24F0C" w:rsidRPr="00D87EAB" w:rsidRDefault="00D24F0C" w:rsidP="0030038E">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 xml:space="preserve">     в 202</w:t>
            </w:r>
            <w:r w:rsidR="006A1FED" w:rsidRPr="00D87EAB">
              <w:rPr>
                <w:rFonts w:ascii="Times New Roman" w:hAnsi="Times New Roman"/>
                <w:spacing w:val="-2"/>
                <w:sz w:val="28"/>
                <w:szCs w:val="28"/>
              </w:rPr>
              <w:t>3</w:t>
            </w:r>
            <w:r w:rsidRPr="00D87EAB">
              <w:rPr>
                <w:rFonts w:ascii="Times New Roman" w:hAnsi="Times New Roman"/>
                <w:spacing w:val="-2"/>
                <w:sz w:val="28"/>
                <w:szCs w:val="28"/>
              </w:rPr>
              <w:t xml:space="preserve"> году – 89,38</w:t>
            </w:r>
          </w:p>
          <w:p w14:paraId="77797E0B" w14:textId="7969F415" w:rsidR="00D24F0C" w:rsidRPr="00D87EAB" w:rsidRDefault="00D24F0C" w:rsidP="0030038E">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 xml:space="preserve">     в 202</w:t>
            </w:r>
            <w:r w:rsidR="006A1FED" w:rsidRPr="00D87EAB">
              <w:rPr>
                <w:rFonts w:ascii="Times New Roman" w:hAnsi="Times New Roman"/>
                <w:spacing w:val="-2"/>
                <w:sz w:val="28"/>
                <w:szCs w:val="28"/>
              </w:rPr>
              <w:t>4</w:t>
            </w:r>
            <w:r w:rsidRPr="00D87EAB">
              <w:rPr>
                <w:rFonts w:ascii="Times New Roman" w:hAnsi="Times New Roman"/>
                <w:spacing w:val="-2"/>
                <w:sz w:val="28"/>
                <w:szCs w:val="28"/>
              </w:rPr>
              <w:t xml:space="preserve"> году – 89,46</w:t>
            </w:r>
          </w:p>
          <w:p w14:paraId="0AE56AA1" w14:textId="6B02CE68" w:rsidR="00D24F0C" w:rsidRPr="00D87EAB" w:rsidRDefault="00D24F0C" w:rsidP="0030038E">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 xml:space="preserve">     в 202</w:t>
            </w:r>
            <w:r w:rsidR="006A1FED" w:rsidRPr="00D87EAB">
              <w:rPr>
                <w:rFonts w:ascii="Times New Roman" w:hAnsi="Times New Roman"/>
                <w:spacing w:val="-2"/>
                <w:sz w:val="28"/>
                <w:szCs w:val="28"/>
              </w:rPr>
              <w:t>5</w:t>
            </w:r>
            <w:r w:rsidRPr="00D87EAB">
              <w:rPr>
                <w:rFonts w:ascii="Times New Roman" w:hAnsi="Times New Roman"/>
                <w:spacing w:val="-2"/>
                <w:sz w:val="28"/>
                <w:szCs w:val="28"/>
              </w:rPr>
              <w:t xml:space="preserve"> году – 0,0</w:t>
            </w:r>
          </w:p>
          <w:p w14:paraId="187AB285" w14:textId="7B0AFF27" w:rsidR="00BA02FC" w:rsidRPr="00D87EAB" w:rsidRDefault="00BA02FC" w:rsidP="0030038E">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 xml:space="preserve">     в 202</w:t>
            </w:r>
            <w:r w:rsidR="006A1FED" w:rsidRPr="00D87EAB">
              <w:rPr>
                <w:rFonts w:ascii="Times New Roman" w:hAnsi="Times New Roman"/>
                <w:spacing w:val="-2"/>
                <w:sz w:val="28"/>
                <w:szCs w:val="28"/>
              </w:rPr>
              <w:t>6</w:t>
            </w:r>
            <w:r w:rsidRPr="00D87EAB">
              <w:rPr>
                <w:rFonts w:ascii="Times New Roman" w:hAnsi="Times New Roman"/>
                <w:spacing w:val="-2"/>
                <w:sz w:val="28"/>
                <w:szCs w:val="28"/>
              </w:rPr>
              <w:t xml:space="preserve"> году</w:t>
            </w:r>
            <w:r w:rsidR="00FD49A7" w:rsidRPr="00D87EAB">
              <w:rPr>
                <w:rFonts w:ascii="Times New Roman" w:hAnsi="Times New Roman"/>
                <w:spacing w:val="-2"/>
                <w:sz w:val="28"/>
                <w:szCs w:val="28"/>
              </w:rPr>
              <w:t xml:space="preserve"> – 0,0</w:t>
            </w:r>
          </w:p>
          <w:p w14:paraId="1E385511" w14:textId="77777777" w:rsidR="001021E5" w:rsidRPr="00D87EAB" w:rsidRDefault="001021E5" w:rsidP="001021E5">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10) Количество зданий, на которые разработана проектно-сметная документация на ремонт</w:t>
            </w:r>
          </w:p>
          <w:p w14:paraId="7283701E" w14:textId="323702E9" w:rsidR="001021E5" w:rsidRPr="00D87EAB" w:rsidRDefault="001021E5" w:rsidP="001021E5">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 xml:space="preserve">     в 2023 году – 0</w:t>
            </w:r>
          </w:p>
          <w:p w14:paraId="1763B790" w14:textId="77777777" w:rsidR="001021E5" w:rsidRPr="00D87EAB" w:rsidRDefault="001021E5" w:rsidP="001021E5">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 xml:space="preserve">     в 2024 году – 0</w:t>
            </w:r>
          </w:p>
          <w:p w14:paraId="485280F5" w14:textId="0B120BD6" w:rsidR="00BA02FC" w:rsidRPr="00D87EAB" w:rsidRDefault="00BA02FC" w:rsidP="001021E5">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 xml:space="preserve">     в 2025 году -</w:t>
            </w:r>
            <w:r w:rsidR="00912F1A" w:rsidRPr="00D87EAB">
              <w:rPr>
                <w:rFonts w:ascii="Times New Roman" w:hAnsi="Times New Roman"/>
                <w:spacing w:val="-2"/>
                <w:sz w:val="28"/>
                <w:szCs w:val="28"/>
              </w:rPr>
              <w:t xml:space="preserve"> </w:t>
            </w:r>
            <w:r w:rsidR="00FD49A7" w:rsidRPr="00D87EAB">
              <w:rPr>
                <w:rFonts w:ascii="Times New Roman" w:hAnsi="Times New Roman"/>
                <w:spacing w:val="-2"/>
                <w:sz w:val="28"/>
                <w:szCs w:val="28"/>
              </w:rPr>
              <w:t xml:space="preserve">0 </w:t>
            </w:r>
          </w:p>
          <w:p w14:paraId="37711F11" w14:textId="28060C49" w:rsidR="00912F1A" w:rsidRPr="00D87EAB" w:rsidRDefault="00912F1A" w:rsidP="001021E5">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 xml:space="preserve">     в 2026 году - 0</w:t>
            </w:r>
          </w:p>
        </w:tc>
      </w:tr>
    </w:tbl>
    <w:p w14:paraId="6505158E" w14:textId="77777777" w:rsidR="00AF6FE5" w:rsidRPr="00D87EAB" w:rsidRDefault="00AF6FE5" w:rsidP="00AF6FE5">
      <w:pPr>
        <w:spacing w:after="0" w:line="240" w:lineRule="auto"/>
        <w:jc w:val="center"/>
        <w:rPr>
          <w:rFonts w:ascii="Times New Roman" w:hAnsi="Times New Roman"/>
          <w:b/>
          <w:sz w:val="28"/>
          <w:szCs w:val="28"/>
        </w:rPr>
      </w:pPr>
    </w:p>
    <w:p w14:paraId="0F18D59C" w14:textId="77777777" w:rsidR="00373845" w:rsidRPr="00D87EAB" w:rsidRDefault="00AF6FE5" w:rsidP="00AF6FE5">
      <w:pPr>
        <w:spacing w:after="0" w:line="240" w:lineRule="auto"/>
        <w:jc w:val="center"/>
        <w:rPr>
          <w:rFonts w:ascii="Times New Roman" w:hAnsi="Times New Roman"/>
          <w:sz w:val="28"/>
          <w:szCs w:val="28"/>
        </w:rPr>
      </w:pPr>
      <w:r w:rsidRPr="00D87EAB">
        <w:rPr>
          <w:rFonts w:ascii="Times New Roman" w:hAnsi="Times New Roman"/>
          <w:sz w:val="28"/>
          <w:szCs w:val="28"/>
        </w:rPr>
        <w:tab/>
      </w:r>
    </w:p>
    <w:p w14:paraId="46C78029" w14:textId="77777777" w:rsidR="00AF6FE5" w:rsidRPr="00D87EAB" w:rsidRDefault="00AF6FE5" w:rsidP="00AF6FE5">
      <w:pPr>
        <w:spacing w:after="0" w:line="240" w:lineRule="auto"/>
        <w:jc w:val="center"/>
        <w:rPr>
          <w:rFonts w:ascii="Times New Roman" w:hAnsi="Times New Roman"/>
          <w:b/>
          <w:sz w:val="28"/>
          <w:szCs w:val="28"/>
        </w:rPr>
      </w:pPr>
      <w:r w:rsidRPr="00D87EAB">
        <w:rPr>
          <w:rFonts w:ascii="Times New Roman" w:hAnsi="Times New Roman"/>
          <w:b/>
          <w:sz w:val="28"/>
          <w:szCs w:val="28"/>
        </w:rPr>
        <w:t xml:space="preserve">Раздел 1. «Содержание проблемы и обоснование </w:t>
      </w:r>
    </w:p>
    <w:p w14:paraId="6E8C9177" w14:textId="77777777" w:rsidR="00AF6FE5" w:rsidRPr="00D87EAB" w:rsidRDefault="00AF6FE5" w:rsidP="00AF6FE5">
      <w:pPr>
        <w:spacing w:after="0" w:line="240" w:lineRule="auto"/>
        <w:jc w:val="center"/>
        <w:rPr>
          <w:rFonts w:ascii="Times New Roman" w:hAnsi="Times New Roman"/>
          <w:b/>
          <w:sz w:val="28"/>
          <w:szCs w:val="28"/>
        </w:rPr>
      </w:pPr>
      <w:r w:rsidRPr="00D87EAB">
        <w:rPr>
          <w:rFonts w:ascii="Times New Roman" w:hAnsi="Times New Roman"/>
          <w:b/>
          <w:sz w:val="28"/>
          <w:szCs w:val="28"/>
        </w:rPr>
        <w:t>необходимости ее решения программными методами».</w:t>
      </w:r>
    </w:p>
    <w:p w14:paraId="46BC4326" w14:textId="57554072" w:rsidR="00AF6FE5" w:rsidRPr="00D87EAB" w:rsidRDefault="00AF6FE5" w:rsidP="00AF6FE5">
      <w:pPr>
        <w:spacing w:after="0" w:line="240" w:lineRule="auto"/>
        <w:jc w:val="both"/>
        <w:rPr>
          <w:rFonts w:ascii="Times New Roman" w:hAnsi="Times New Roman"/>
          <w:sz w:val="28"/>
          <w:szCs w:val="28"/>
        </w:rPr>
      </w:pPr>
      <w:r w:rsidRPr="00D87EAB">
        <w:rPr>
          <w:rFonts w:ascii="Times New Roman" w:hAnsi="Times New Roman"/>
          <w:sz w:val="28"/>
          <w:szCs w:val="28"/>
        </w:rPr>
        <w:t xml:space="preserve">     Муниципальная программа «Развитие и  сохранение культуры и искусства  Катав-Ивановского муниципального района» определяет приоритеты развития культуры района на ближайшие </w:t>
      </w:r>
      <w:r w:rsidR="00957704" w:rsidRPr="00D87EAB">
        <w:rPr>
          <w:rFonts w:ascii="Times New Roman" w:hAnsi="Times New Roman"/>
          <w:sz w:val="28"/>
          <w:szCs w:val="28"/>
        </w:rPr>
        <w:t>4</w:t>
      </w:r>
      <w:r w:rsidR="000A2EEE" w:rsidRPr="00D87EAB">
        <w:rPr>
          <w:rFonts w:ascii="Times New Roman" w:hAnsi="Times New Roman"/>
          <w:sz w:val="28"/>
          <w:szCs w:val="28"/>
        </w:rPr>
        <w:t xml:space="preserve"> </w:t>
      </w:r>
      <w:r w:rsidR="00957704" w:rsidRPr="00D87EAB">
        <w:rPr>
          <w:rFonts w:ascii="Times New Roman" w:hAnsi="Times New Roman"/>
          <w:sz w:val="28"/>
          <w:szCs w:val="28"/>
        </w:rPr>
        <w:t>года</w:t>
      </w:r>
      <w:r w:rsidRPr="00D87EAB">
        <w:rPr>
          <w:rFonts w:ascii="Times New Roman" w:hAnsi="Times New Roman"/>
          <w:sz w:val="28"/>
          <w:szCs w:val="28"/>
        </w:rPr>
        <w:t xml:space="preserve"> и включает организационно - методические, управленческие, информационные мероприятия, направленные на развитие библиотечного и музейного дела, сохранение традиционной народной культуры, развитие самодеятельного художественного творчества, организацию досуга и отдыха, расширение дополнительных образовательных программ в сфере культуры и искусства, создание условий для предоставления качественных услуг оказываемых учреждениями культуры для населения.</w:t>
      </w:r>
    </w:p>
    <w:p w14:paraId="2A5FBE75" w14:textId="361A5C48" w:rsidR="00D92389" w:rsidRPr="00D87EAB" w:rsidRDefault="00D92389" w:rsidP="00AF6FE5">
      <w:pPr>
        <w:spacing w:after="0" w:line="240" w:lineRule="auto"/>
        <w:jc w:val="both"/>
        <w:rPr>
          <w:rFonts w:ascii="Times New Roman" w:hAnsi="Times New Roman"/>
          <w:sz w:val="28"/>
          <w:szCs w:val="28"/>
        </w:rPr>
      </w:pPr>
      <w:r w:rsidRPr="00D87EAB">
        <w:rPr>
          <w:rFonts w:ascii="Times New Roman" w:hAnsi="Times New Roman"/>
          <w:sz w:val="28"/>
          <w:szCs w:val="28"/>
        </w:rPr>
        <w:t>В настоящее время решить проблему укрепления материально-технической базы учреждений культуры и дополнительного образования детей возможно за счет реконструкции и ремонта существующих зданий, обновления специализированного оборудования и инвентаря.</w:t>
      </w:r>
    </w:p>
    <w:p w14:paraId="3F68E7F7" w14:textId="77777777" w:rsidR="00AF6FE5" w:rsidRPr="00D87EAB" w:rsidRDefault="00AF6FE5" w:rsidP="00AF6FE5">
      <w:pPr>
        <w:spacing w:after="0" w:line="240" w:lineRule="auto"/>
        <w:jc w:val="both"/>
        <w:rPr>
          <w:rFonts w:ascii="Times New Roman" w:hAnsi="Times New Roman"/>
          <w:sz w:val="28"/>
          <w:szCs w:val="28"/>
        </w:rPr>
      </w:pPr>
      <w:r w:rsidRPr="00D87EAB">
        <w:rPr>
          <w:rFonts w:ascii="Times New Roman" w:hAnsi="Times New Roman"/>
          <w:sz w:val="28"/>
          <w:szCs w:val="28"/>
        </w:rPr>
        <w:t xml:space="preserve">     На территории Катав-Ивановского муниципального района действуют 2 учреждения дополнительного образования детей, 15 библиотек, 1 музей, 16 клубных учреждений.</w:t>
      </w:r>
    </w:p>
    <w:p w14:paraId="32DF78F5" w14:textId="77777777" w:rsidR="00D92389" w:rsidRPr="00D87EAB" w:rsidRDefault="00426DE1" w:rsidP="00D92389">
      <w:pPr>
        <w:spacing w:line="360" w:lineRule="auto"/>
        <w:rPr>
          <w:rFonts w:ascii="Times New Roman" w:hAnsi="Times New Roman"/>
          <w:sz w:val="28"/>
          <w:szCs w:val="28"/>
        </w:rPr>
      </w:pPr>
      <w:r w:rsidRPr="00D87EAB">
        <w:rPr>
          <w:rFonts w:ascii="Times New Roman" w:hAnsi="Times New Roman"/>
          <w:sz w:val="28"/>
          <w:szCs w:val="28"/>
        </w:rPr>
        <w:t xml:space="preserve">Одним из приоритетных направлений работы учреждения по-прежнему остается работа по возрождению, сохранению и развитию традиционной культуры. В Катав-Ивановском муниципальном районе действуют 16 клубных учреждений:                           </w:t>
      </w:r>
      <w:r w:rsidRPr="00D87EAB">
        <w:rPr>
          <w:rFonts w:ascii="Times New Roman" w:hAnsi="Times New Roman"/>
          <w:b/>
          <w:sz w:val="28"/>
          <w:szCs w:val="28"/>
        </w:rPr>
        <w:t xml:space="preserve">- </w:t>
      </w:r>
      <w:r w:rsidRPr="00D87EAB">
        <w:rPr>
          <w:rFonts w:ascii="Times New Roman" w:hAnsi="Times New Roman"/>
          <w:sz w:val="28"/>
          <w:szCs w:val="28"/>
        </w:rPr>
        <w:t>МУ «РМСКО» Катав-Ивановского муниципального района, в состав которого входят:                                                                                                                                           - «Дворец культуры» г. Катав-</w:t>
      </w:r>
      <w:proofErr w:type="spellStart"/>
      <w:r w:rsidRPr="00D87EAB">
        <w:rPr>
          <w:rFonts w:ascii="Times New Roman" w:hAnsi="Times New Roman"/>
          <w:sz w:val="28"/>
          <w:szCs w:val="28"/>
        </w:rPr>
        <w:t>Ивановск</w:t>
      </w:r>
      <w:proofErr w:type="spellEnd"/>
      <w:r w:rsidRPr="00D87EAB">
        <w:rPr>
          <w:rFonts w:ascii="Times New Roman" w:hAnsi="Times New Roman"/>
          <w:sz w:val="28"/>
          <w:szCs w:val="28"/>
        </w:rPr>
        <w:t xml:space="preserve">;                                                                            </w:t>
      </w:r>
      <w:r w:rsidRPr="00D87EAB">
        <w:rPr>
          <w:rFonts w:ascii="Times New Roman" w:hAnsi="Times New Roman"/>
          <w:sz w:val="28"/>
          <w:szCs w:val="28"/>
        </w:rPr>
        <w:lastRenderedPageBreak/>
        <w:t xml:space="preserve">- 5  сельских Домов культуры;                                                                                             - 4 сельских Клуба;                                                                                                                - Центр Досуга «Октябрь;                                                                                                            - 3 городских клуба;                                                                                                              - МКУ «Культура» </w:t>
      </w:r>
      <w:proofErr w:type="spellStart"/>
      <w:r w:rsidRPr="00D87EAB">
        <w:rPr>
          <w:rFonts w:ascii="Times New Roman" w:hAnsi="Times New Roman"/>
          <w:sz w:val="28"/>
          <w:szCs w:val="28"/>
        </w:rPr>
        <w:t>Юрюзанского</w:t>
      </w:r>
      <w:proofErr w:type="spellEnd"/>
      <w:r w:rsidRPr="00D87EAB">
        <w:rPr>
          <w:rFonts w:ascii="Times New Roman" w:hAnsi="Times New Roman"/>
          <w:sz w:val="28"/>
          <w:szCs w:val="28"/>
        </w:rPr>
        <w:t xml:space="preserve"> городского поселения в состав, которого входят Дворец культуры и клуб «ЮРЭС».</w:t>
      </w:r>
      <w:r w:rsidR="00D92389" w:rsidRPr="00D87EAB">
        <w:rPr>
          <w:rFonts w:ascii="Times New Roman" w:hAnsi="Times New Roman"/>
          <w:sz w:val="28"/>
          <w:szCs w:val="28"/>
        </w:rPr>
        <w:t xml:space="preserve"> </w:t>
      </w:r>
    </w:p>
    <w:p w14:paraId="329959A8" w14:textId="42302612" w:rsidR="00426DE1" w:rsidRPr="00D87EAB" w:rsidRDefault="00426DE1" w:rsidP="00D92389">
      <w:pPr>
        <w:rPr>
          <w:rFonts w:ascii="Times New Roman" w:hAnsi="Times New Roman"/>
          <w:sz w:val="28"/>
          <w:szCs w:val="28"/>
        </w:rPr>
      </w:pPr>
      <w:r w:rsidRPr="00D87EAB">
        <w:rPr>
          <w:rFonts w:ascii="Times New Roman" w:hAnsi="Times New Roman"/>
          <w:sz w:val="28"/>
          <w:szCs w:val="28"/>
        </w:rPr>
        <w:t xml:space="preserve">Клубные учреждения являются самыми посещаемыми учреждениями культуры и играют главную роль в организации досуга населения. Все учреждения находятся в шаговой доступности. </w:t>
      </w:r>
    </w:p>
    <w:p w14:paraId="40114EFC" w14:textId="77777777" w:rsidR="00426DE1" w:rsidRPr="00D87EAB" w:rsidRDefault="00426DE1" w:rsidP="00D92389">
      <w:pPr>
        <w:jc w:val="both"/>
        <w:rPr>
          <w:rFonts w:ascii="Times New Roman" w:hAnsi="Times New Roman"/>
          <w:iCs/>
          <w:sz w:val="28"/>
          <w:szCs w:val="28"/>
        </w:rPr>
      </w:pPr>
      <w:r w:rsidRPr="00D87EAB">
        <w:rPr>
          <w:rFonts w:ascii="Times New Roman" w:hAnsi="Times New Roman"/>
          <w:sz w:val="28"/>
          <w:szCs w:val="28"/>
        </w:rPr>
        <w:t xml:space="preserve">За  2024 год учреждениями КДУ было проведено </w:t>
      </w:r>
      <w:r w:rsidRPr="00D87EAB">
        <w:rPr>
          <w:rFonts w:ascii="Times New Roman" w:hAnsi="Times New Roman"/>
          <w:iCs/>
          <w:sz w:val="28"/>
          <w:szCs w:val="28"/>
        </w:rPr>
        <w:t xml:space="preserve">  культурно-массовых мероприятий 1350 (в 2023г. 1353 мероприятий). Число посетивших эти мероприятия составило 88365 человек (в 2023 г. 87496 человек).</w:t>
      </w:r>
    </w:p>
    <w:p w14:paraId="730FE1ED" w14:textId="77777777" w:rsidR="00426DE1" w:rsidRPr="00D87EAB" w:rsidRDefault="00426DE1" w:rsidP="00426DE1">
      <w:pPr>
        <w:jc w:val="both"/>
        <w:rPr>
          <w:rFonts w:ascii="Times New Roman" w:hAnsi="Times New Roman"/>
          <w:sz w:val="28"/>
          <w:szCs w:val="28"/>
        </w:rPr>
      </w:pPr>
      <w:r w:rsidRPr="00D87EAB">
        <w:rPr>
          <w:rFonts w:ascii="Times New Roman" w:hAnsi="Times New Roman"/>
          <w:sz w:val="28"/>
          <w:szCs w:val="28"/>
        </w:rPr>
        <w:t xml:space="preserve">В Катав-Ивановском районе действует  120 клубных формирований с числом участников 1888 человек. </w:t>
      </w:r>
    </w:p>
    <w:p w14:paraId="3D7BD00A" w14:textId="77777777" w:rsidR="00D92389" w:rsidRPr="00D87EAB" w:rsidRDefault="00D92389" w:rsidP="00D92389">
      <w:pPr>
        <w:jc w:val="both"/>
        <w:rPr>
          <w:rFonts w:ascii="Times New Roman" w:hAnsi="Times New Roman"/>
          <w:sz w:val="28"/>
          <w:szCs w:val="28"/>
        </w:rPr>
      </w:pPr>
      <w:r w:rsidRPr="00D87EAB">
        <w:rPr>
          <w:rFonts w:ascii="Times New Roman" w:hAnsi="Times New Roman"/>
          <w:sz w:val="28"/>
          <w:szCs w:val="28"/>
        </w:rPr>
        <w:t xml:space="preserve">Творческие коллективы культурно-досуговых учреждений в 2024 году  активно принимали участие в различных конкурсах и фестивалях Детский образцовый ансамбль танца «Ангажемент» приняли участие в 6 конкурсах,  3 лауреат I степени,  4 лауреат II,  3 лауреата III степени.   </w:t>
      </w:r>
    </w:p>
    <w:p w14:paraId="51E8F7B5" w14:textId="77777777" w:rsidR="00D92389" w:rsidRPr="00D87EAB" w:rsidRDefault="00D92389" w:rsidP="00D92389">
      <w:pPr>
        <w:jc w:val="both"/>
        <w:rPr>
          <w:rFonts w:ascii="Times New Roman" w:hAnsi="Times New Roman"/>
          <w:sz w:val="28"/>
          <w:szCs w:val="28"/>
        </w:rPr>
      </w:pPr>
      <w:r w:rsidRPr="00D87EAB">
        <w:rPr>
          <w:rFonts w:ascii="Times New Roman" w:hAnsi="Times New Roman"/>
          <w:sz w:val="28"/>
          <w:szCs w:val="28"/>
        </w:rPr>
        <w:t>Театрально-эстрадная студия «Ажиотаж» принимала участие в  5 конкурсах, 1 гран – при, 1 лауреат I степени, диплом II степени, диплом участника, 2 лауреата III степени</w:t>
      </w:r>
    </w:p>
    <w:p w14:paraId="009BC91C" w14:textId="490517F4" w:rsidR="00D92389" w:rsidRPr="00D87EAB" w:rsidRDefault="00D92389" w:rsidP="00D92389">
      <w:pPr>
        <w:jc w:val="both"/>
        <w:rPr>
          <w:rFonts w:ascii="Times New Roman" w:hAnsi="Times New Roman"/>
          <w:sz w:val="28"/>
          <w:szCs w:val="28"/>
        </w:rPr>
      </w:pPr>
      <w:r w:rsidRPr="00D87EAB">
        <w:rPr>
          <w:rFonts w:ascii="Times New Roman" w:hAnsi="Times New Roman"/>
          <w:sz w:val="28"/>
          <w:szCs w:val="28"/>
        </w:rPr>
        <w:t>Ансамбль народной песни «Криницы» принимал участие в  трех конкурсах,  лауреат II степени, диплом I степени, лауреат III степени.</w:t>
      </w:r>
    </w:p>
    <w:p w14:paraId="737ED990" w14:textId="77777777" w:rsidR="00D92389" w:rsidRPr="00D87EAB" w:rsidRDefault="00D92389" w:rsidP="00D92389">
      <w:pPr>
        <w:jc w:val="both"/>
        <w:rPr>
          <w:rFonts w:ascii="Times New Roman" w:hAnsi="Times New Roman"/>
          <w:sz w:val="28"/>
          <w:szCs w:val="28"/>
        </w:rPr>
      </w:pPr>
      <w:r w:rsidRPr="00D87EAB">
        <w:rPr>
          <w:rFonts w:ascii="Times New Roman" w:hAnsi="Times New Roman"/>
          <w:sz w:val="28"/>
          <w:szCs w:val="28"/>
        </w:rPr>
        <w:t>Вокальная группа «</w:t>
      </w:r>
      <w:proofErr w:type="spellStart"/>
      <w:r w:rsidRPr="00D87EAB">
        <w:rPr>
          <w:rFonts w:ascii="Times New Roman" w:hAnsi="Times New Roman"/>
          <w:sz w:val="28"/>
          <w:szCs w:val="28"/>
        </w:rPr>
        <w:t>Уралочка</w:t>
      </w:r>
      <w:proofErr w:type="spellEnd"/>
      <w:r w:rsidRPr="00D87EAB">
        <w:rPr>
          <w:rFonts w:ascii="Times New Roman" w:hAnsi="Times New Roman"/>
          <w:sz w:val="28"/>
          <w:szCs w:val="28"/>
        </w:rPr>
        <w:t>» принимала участие в следующих конкурсах, лауреат II  степени, лауреат II степени, дипломант I степени.</w:t>
      </w:r>
    </w:p>
    <w:p w14:paraId="646D5176" w14:textId="77777777" w:rsidR="00D92389" w:rsidRPr="00D87EAB" w:rsidRDefault="00D92389" w:rsidP="00D92389">
      <w:pPr>
        <w:jc w:val="both"/>
        <w:rPr>
          <w:rFonts w:ascii="Times New Roman" w:hAnsi="Times New Roman"/>
          <w:sz w:val="28"/>
          <w:szCs w:val="28"/>
        </w:rPr>
      </w:pPr>
      <w:r w:rsidRPr="00D87EAB">
        <w:rPr>
          <w:rFonts w:ascii="Times New Roman" w:hAnsi="Times New Roman"/>
          <w:sz w:val="28"/>
          <w:szCs w:val="28"/>
        </w:rPr>
        <w:t>Руководитель вокального коллектива «</w:t>
      </w:r>
      <w:proofErr w:type="spellStart"/>
      <w:r w:rsidRPr="00D87EAB">
        <w:rPr>
          <w:rFonts w:ascii="Times New Roman" w:hAnsi="Times New Roman"/>
          <w:sz w:val="28"/>
          <w:szCs w:val="28"/>
        </w:rPr>
        <w:t>АлтынАй</w:t>
      </w:r>
      <w:proofErr w:type="spellEnd"/>
      <w:r w:rsidRPr="00D87EAB">
        <w:rPr>
          <w:rFonts w:ascii="Times New Roman" w:hAnsi="Times New Roman"/>
          <w:sz w:val="28"/>
          <w:szCs w:val="28"/>
        </w:rPr>
        <w:t xml:space="preserve">» </w:t>
      </w:r>
      <w:proofErr w:type="spellStart"/>
      <w:r w:rsidRPr="00D87EAB">
        <w:rPr>
          <w:rFonts w:ascii="Times New Roman" w:hAnsi="Times New Roman"/>
          <w:sz w:val="28"/>
          <w:szCs w:val="28"/>
        </w:rPr>
        <w:t>Смолькина</w:t>
      </w:r>
      <w:proofErr w:type="spellEnd"/>
      <w:r w:rsidRPr="00D87EAB">
        <w:rPr>
          <w:rFonts w:ascii="Times New Roman" w:hAnsi="Times New Roman"/>
          <w:sz w:val="28"/>
          <w:szCs w:val="28"/>
        </w:rPr>
        <w:t xml:space="preserve"> Лилия III Областном конкурсе профессионального мастерства специалистов культурно-досуговых учреждений, дипломант.</w:t>
      </w:r>
    </w:p>
    <w:p w14:paraId="698B5328" w14:textId="77777777" w:rsidR="00D92389" w:rsidRPr="00D87EAB" w:rsidRDefault="00D92389" w:rsidP="00D92389">
      <w:pPr>
        <w:jc w:val="both"/>
        <w:rPr>
          <w:rFonts w:ascii="Times New Roman" w:hAnsi="Times New Roman"/>
          <w:sz w:val="28"/>
          <w:szCs w:val="28"/>
        </w:rPr>
      </w:pPr>
      <w:r w:rsidRPr="00D87EAB">
        <w:rPr>
          <w:rFonts w:ascii="Times New Roman" w:hAnsi="Times New Roman"/>
          <w:sz w:val="28"/>
          <w:szCs w:val="28"/>
        </w:rPr>
        <w:t>Студия русского  народного творчества «Веретёнце» принимала участие в трех  конкурсах, диплом Гран-при, 4 лауреат II степени, лауреат 3 степени, 2  лауреата  I степени, лауреат  III степени.</w:t>
      </w:r>
    </w:p>
    <w:p w14:paraId="7F8EBEB1" w14:textId="21020A03" w:rsidR="00D92389" w:rsidRPr="00D87EAB" w:rsidRDefault="00D92389" w:rsidP="00D92389">
      <w:pPr>
        <w:jc w:val="both"/>
        <w:rPr>
          <w:rFonts w:ascii="Times New Roman" w:hAnsi="Times New Roman"/>
          <w:sz w:val="28"/>
          <w:szCs w:val="28"/>
        </w:rPr>
      </w:pPr>
      <w:r w:rsidRPr="00D87EAB">
        <w:rPr>
          <w:rFonts w:ascii="Times New Roman" w:hAnsi="Times New Roman"/>
          <w:sz w:val="28"/>
          <w:szCs w:val="28"/>
        </w:rPr>
        <w:lastRenderedPageBreak/>
        <w:t xml:space="preserve">Вокальная группа «Аверс» принимала участие в шести конкурсах, </w:t>
      </w:r>
      <w:r w:rsidRPr="00D87EAB">
        <w:rPr>
          <w:rFonts w:ascii="Times New Roman" w:hAnsi="Times New Roman"/>
          <w:bCs/>
          <w:sz w:val="28"/>
          <w:szCs w:val="28"/>
        </w:rPr>
        <w:t xml:space="preserve">2 лауреата III степени, </w:t>
      </w:r>
      <w:r w:rsidRPr="00D87EAB">
        <w:rPr>
          <w:rFonts w:ascii="Times New Roman" w:hAnsi="Times New Roman"/>
          <w:sz w:val="28"/>
          <w:szCs w:val="28"/>
        </w:rPr>
        <w:t>лауреат I степени, лауреат II степени, диплом победителя, диплом участника, диплом финалиста.</w:t>
      </w:r>
    </w:p>
    <w:p w14:paraId="22368D41" w14:textId="77777777" w:rsidR="00D92389" w:rsidRPr="00D87EAB" w:rsidRDefault="00D92389" w:rsidP="00D92389">
      <w:pPr>
        <w:jc w:val="both"/>
        <w:rPr>
          <w:rFonts w:ascii="Times New Roman" w:hAnsi="Times New Roman"/>
          <w:sz w:val="28"/>
          <w:szCs w:val="28"/>
        </w:rPr>
      </w:pPr>
      <w:r w:rsidRPr="00D87EAB">
        <w:rPr>
          <w:rFonts w:ascii="Times New Roman" w:hAnsi="Times New Roman"/>
          <w:sz w:val="28"/>
          <w:szCs w:val="28"/>
        </w:rPr>
        <w:t>Вокальный коллектив  «Девчата» принимали участие в Районном конкурсе «Играй и пой, душа моя родная», дипломант 1 степени.  Заведующая клубом Авдеева Л.В. в  III областном конкурсе Интернет-ресурсов культурно-досуговых учреждений «Культура в сети», была награждена дипломом участника.</w:t>
      </w:r>
    </w:p>
    <w:p w14:paraId="21D5C152" w14:textId="77777777" w:rsidR="00D92389" w:rsidRPr="00D87EAB" w:rsidRDefault="00D92389" w:rsidP="00D92389">
      <w:pPr>
        <w:jc w:val="both"/>
        <w:rPr>
          <w:rFonts w:ascii="Times New Roman" w:hAnsi="Times New Roman"/>
          <w:sz w:val="28"/>
          <w:szCs w:val="28"/>
        </w:rPr>
      </w:pPr>
      <w:r w:rsidRPr="00D87EAB">
        <w:rPr>
          <w:rFonts w:ascii="Times New Roman" w:hAnsi="Times New Roman"/>
          <w:sz w:val="28"/>
          <w:szCs w:val="28"/>
        </w:rPr>
        <w:t>Вокально-эстрадная студия «</w:t>
      </w:r>
      <w:proofErr w:type="spellStart"/>
      <w:r w:rsidRPr="00D87EAB">
        <w:rPr>
          <w:rFonts w:ascii="Times New Roman" w:hAnsi="Times New Roman"/>
          <w:sz w:val="28"/>
          <w:szCs w:val="28"/>
        </w:rPr>
        <w:t>Bel</w:t>
      </w:r>
      <w:proofErr w:type="spellEnd"/>
      <w:r w:rsidRPr="00D87EAB">
        <w:rPr>
          <w:rFonts w:ascii="Times New Roman" w:hAnsi="Times New Roman"/>
          <w:sz w:val="28"/>
          <w:szCs w:val="28"/>
        </w:rPr>
        <w:t xml:space="preserve"> </w:t>
      </w:r>
      <w:proofErr w:type="spellStart"/>
      <w:r w:rsidRPr="00D87EAB">
        <w:rPr>
          <w:rFonts w:ascii="Times New Roman" w:hAnsi="Times New Roman"/>
          <w:sz w:val="28"/>
          <w:szCs w:val="28"/>
        </w:rPr>
        <w:t>canto</w:t>
      </w:r>
      <w:proofErr w:type="spellEnd"/>
      <w:r w:rsidRPr="00D87EAB">
        <w:rPr>
          <w:rFonts w:ascii="Times New Roman" w:hAnsi="Times New Roman"/>
          <w:sz w:val="28"/>
          <w:szCs w:val="28"/>
        </w:rPr>
        <w:t>» приняла участие в четырех  конкурсах  8 лауреатов   3 степени, 3 лауреата 1,  4 лауреата 2 степени, 3 лауреат 1 степени.</w:t>
      </w:r>
    </w:p>
    <w:p w14:paraId="20661DF0" w14:textId="77777777" w:rsidR="00D92389" w:rsidRPr="00D87EAB" w:rsidRDefault="00D92389" w:rsidP="00D92389">
      <w:pPr>
        <w:jc w:val="both"/>
        <w:rPr>
          <w:rFonts w:ascii="Times New Roman" w:hAnsi="Times New Roman"/>
          <w:sz w:val="28"/>
          <w:szCs w:val="28"/>
        </w:rPr>
      </w:pPr>
      <w:r w:rsidRPr="00D87EAB">
        <w:rPr>
          <w:rFonts w:ascii="Times New Roman" w:hAnsi="Times New Roman"/>
          <w:sz w:val="28"/>
          <w:szCs w:val="28"/>
        </w:rPr>
        <w:t>Школа танца «Бумеранг» приняла участие в 2 конкурсах,  2 лауреата 1 степени.</w:t>
      </w:r>
    </w:p>
    <w:p w14:paraId="08974E0B" w14:textId="77777777" w:rsidR="00D92389" w:rsidRPr="00D87EAB" w:rsidRDefault="00D92389" w:rsidP="00D92389">
      <w:pPr>
        <w:jc w:val="both"/>
        <w:rPr>
          <w:rFonts w:ascii="Times New Roman" w:hAnsi="Times New Roman"/>
          <w:sz w:val="28"/>
          <w:szCs w:val="28"/>
        </w:rPr>
      </w:pPr>
      <w:r w:rsidRPr="00D87EAB">
        <w:rPr>
          <w:rFonts w:ascii="Times New Roman" w:hAnsi="Times New Roman"/>
          <w:sz w:val="28"/>
          <w:szCs w:val="28"/>
        </w:rPr>
        <w:t>Студия современного танца «Культурные люди» приняла участие в 4 конкурсах,  Гран-При, 2 лауреата 1 степени, 2 лауреата 1 степени.</w:t>
      </w:r>
    </w:p>
    <w:p w14:paraId="2F99A4E9" w14:textId="77777777" w:rsidR="00D92389" w:rsidRPr="00D87EAB" w:rsidRDefault="00D92389" w:rsidP="00D92389">
      <w:pPr>
        <w:jc w:val="both"/>
        <w:rPr>
          <w:rFonts w:ascii="Times New Roman" w:hAnsi="Times New Roman"/>
          <w:sz w:val="28"/>
          <w:szCs w:val="28"/>
        </w:rPr>
      </w:pPr>
      <w:r w:rsidRPr="00D87EAB">
        <w:rPr>
          <w:rFonts w:ascii="Times New Roman" w:hAnsi="Times New Roman"/>
          <w:sz w:val="28"/>
          <w:szCs w:val="28"/>
        </w:rPr>
        <w:t>Образцовый коллектив цирковая студия «Шанс» принимали участие  в трех конкурсах, 2 лауреата 3 степени, лауреат 1 степени.</w:t>
      </w:r>
    </w:p>
    <w:p w14:paraId="345838DD" w14:textId="77777777" w:rsidR="00D92389" w:rsidRPr="00D87EAB" w:rsidRDefault="00D92389" w:rsidP="00D92389">
      <w:pPr>
        <w:jc w:val="both"/>
        <w:rPr>
          <w:rFonts w:ascii="Times New Roman" w:hAnsi="Times New Roman"/>
          <w:sz w:val="28"/>
          <w:szCs w:val="28"/>
        </w:rPr>
      </w:pPr>
      <w:r w:rsidRPr="00D87EAB">
        <w:rPr>
          <w:rFonts w:ascii="Times New Roman" w:hAnsi="Times New Roman"/>
          <w:sz w:val="28"/>
          <w:szCs w:val="28"/>
        </w:rPr>
        <w:t>Народный коллектив Хор «Русская песня» принял участие в двух конкурсах,  2 лауреата 1 степени.</w:t>
      </w:r>
    </w:p>
    <w:p w14:paraId="378A554C" w14:textId="77777777" w:rsidR="00D92389" w:rsidRPr="00D87EAB" w:rsidRDefault="00D92389" w:rsidP="00D92389">
      <w:pPr>
        <w:jc w:val="both"/>
        <w:rPr>
          <w:rFonts w:ascii="Times New Roman" w:hAnsi="Times New Roman"/>
          <w:sz w:val="28"/>
          <w:szCs w:val="28"/>
        </w:rPr>
      </w:pPr>
      <w:r w:rsidRPr="00D87EAB">
        <w:rPr>
          <w:rFonts w:ascii="Times New Roman" w:hAnsi="Times New Roman"/>
          <w:sz w:val="28"/>
          <w:szCs w:val="28"/>
        </w:rPr>
        <w:t>Коллектив Спортивного танца «Парадокс», приняли участие в трех конкурсах,  4 дипломанта, диплом участника.</w:t>
      </w:r>
    </w:p>
    <w:p w14:paraId="50F7045F" w14:textId="77777777" w:rsidR="00D92389" w:rsidRPr="00D87EAB" w:rsidRDefault="00D92389" w:rsidP="00D92389">
      <w:pPr>
        <w:jc w:val="both"/>
        <w:rPr>
          <w:rFonts w:ascii="Times New Roman" w:hAnsi="Times New Roman"/>
          <w:sz w:val="28"/>
          <w:szCs w:val="28"/>
        </w:rPr>
      </w:pPr>
      <w:r w:rsidRPr="00D87EAB">
        <w:rPr>
          <w:rFonts w:ascii="Times New Roman" w:hAnsi="Times New Roman"/>
          <w:sz w:val="28"/>
          <w:szCs w:val="28"/>
        </w:rPr>
        <w:t>Коллектив эстрадного танца «Метро» приняли участие в 2 конкурсах,  лауреат 2 степени,   2 лауреата 3 степени.</w:t>
      </w:r>
    </w:p>
    <w:p w14:paraId="2F6FA075" w14:textId="77777777" w:rsidR="00D92389" w:rsidRPr="00D87EAB" w:rsidRDefault="00D92389" w:rsidP="00D92389">
      <w:pPr>
        <w:jc w:val="both"/>
        <w:rPr>
          <w:rFonts w:ascii="Times New Roman" w:hAnsi="Times New Roman"/>
          <w:sz w:val="28"/>
          <w:szCs w:val="28"/>
        </w:rPr>
      </w:pPr>
      <w:r w:rsidRPr="00D87EAB">
        <w:rPr>
          <w:rFonts w:ascii="Times New Roman" w:hAnsi="Times New Roman"/>
          <w:sz w:val="28"/>
          <w:szCs w:val="28"/>
        </w:rPr>
        <w:t>Вокальная студия «Крушина» приняли участие в 4 конкурсах, Гран-при, 3 лауреата III степени, 2 Лауреат I степени, 2 Лауреаты II степени.</w:t>
      </w:r>
    </w:p>
    <w:p w14:paraId="7BD6A548" w14:textId="47DEEDF0" w:rsidR="00D92389" w:rsidRPr="00D87EAB" w:rsidRDefault="00D92389" w:rsidP="00D92389">
      <w:pPr>
        <w:jc w:val="both"/>
        <w:rPr>
          <w:rFonts w:ascii="Times New Roman" w:hAnsi="Times New Roman"/>
          <w:sz w:val="28"/>
          <w:szCs w:val="28"/>
        </w:rPr>
      </w:pPr>
      <w:r w:rsidRPr="00D87EAB">
        <w:rPr>
          <w:rFonts w:ascii="Times New Roman" w:hAnsi="Times New Roman"/>
          <w:sz w:val="28"/>
          <w:szCs w:val="28"/>
        </w:rPr>
        <w:t xml:space="preserve">Студия декоративно-прикладного творчества «Очумелые ручки» приняли участие в 2 </w:t>
      </w:r>
      <w:proofErr w:type="spellStart"/>
      <w:r w:rsidRPr="00D87EAB">
        <w:rPr>
          <w:rFonts w:ascii="Times New Roman" w:hAnsi="Times New Roman"/>
          <w:sz w:val="28"/>
          <w:szCs w:val="28"/>
        </w:rPr>
        <w:t>конкурсах,лауреат</w:t>
      </w:r>
      <w:proofErr w:type="spellEnd"/>
      <w:r w:rsidRPr="00D87EAB">
        <w:rPr>
          <w:rFonts w:ascii="Times New Roman" w:hAnsi="Times New Roman"/>
          <w:sz w:val="28"/>
          <w:szCs w:val="28"/>
        </w:rPr>
        <w:t xml:space="preserve"> 2 степени, 3 дипломанта.</w:t>
      </w:r>
    </w:p>
    <w:p w14:paraId="748FAB2C" w14:textId="77777777" w:rsidR="00D92389" w:rsidRPr="00D87EAB" w:rsidRDefault="00D92389" w:rsidP="00D92389">
      <w:pPr>
        <w:jc w:val="both"/>
        <w:rPr>
          <w:rFonts w:ascii="Times New Roman" w:hAnsi="Times New Roman"/>
          <w:sz w:val="28"/>
          <w:szCs w:val="28"/>
        </w:rPr>
      </w:pPr>
      <w:r w:rsidRPr="00D87EAB">
        <w:rPr>
          <w:rFonts w:ascii="Times New Roman" w:hAnsi="Times New Roman"/>
          <w:sz w:val="28"/>
          <w:szCs w:val="28"/>
        </w:rPr>
        <w:t>Студия творческого развития «</w:t>
      </w:r>
      <w:proofErr w:type="spellStart"/>
      <w:r w:rsidRPr="00D87EAB">
        <w:rPr>
          <w:rFonts w:ascii="Times New Roman" w:hAnsi="Times New Roman"/>
          <w:sz w:val="28"/>
          <w:szCs w:val="28"/>
        </w:rPr>
        <w:t>КлубОК</w:t>
      </w:r>
      <w:proofErr w:type="spellEnd"/>
      <w:r w:rsidRPr="00D87EAB">
        <w:rPr>
          <w:rFonts w:ascii="Times New Roman" w:hAnsi="Times New Roman"/>
          <w:sz w:val="28"/>
          <w:szCs w:val="28"/>
        </w:rPr>
        <w:t>» приняли участие в двух конкурсах, лауреат 2 степени, дипломант 1 степени, лауреат 1 степени.</w:t>
      </w:r>
    </w:p>
    <w:p w14:paraId="46A6A61A" w14:textId="77777777" w:rsidR="00D92389" w:rsidRPr="00D87EAB" w:rsidRDefault="00D92389" w:rsidP="00D92389">
      <w:pPr>
        <w:jc w:val="both"/>
        <w:rPr>
          <w:rFonts w:ascii="Times New Roman" w:hAnsi="Times New Roman"/>
          <w:sz w:val="28"/>
          <w:szCs w:val="28"/>
        </w:rPr>
      </w:pPr>
      <w:r w:rsidRPr="00D87EAB">
        <w:rPr>
          <w:rFonts w:ascii="Times New Roman" w:hAnsi="Times New Roman"/>
          <w:sz w:val="28"/>
          <w:szCs w:val="28"/>
        </w:rPr>
        <w:t>Коллектив эстрадного танца «BALANCE» приняли участие  в двух конкурсах, 2  дипломанта.</w:t>
      </w:r>
    </w:p>
    <w:p w14:paraId="023F1BAD" w14:textId="77777777" w:rsidR="00D92389" w:rsidRPr="00D87EAB" w:rsidRDefault="00D92389" w:rsidP="00D92389">
      <w:pPr>
        <w:jc w:val="both"/>
        <w:rPr>
          <w:rFonts w:ascii="Times New Roman" w:hAnsi="Times New Roman"/>
          <w:sz w:val="28"/>
          <w:szCs w:val="28"/>
        </w:rPr>
      </w:pPr>
      <w:r w:rsidRPr="00D87EAB">
        <w:rPr>
          <w:rFonts w:ascii="Times New Roman" w:hAnsi="Times New Roman"/>
          <w:sz w:val="28"/>
          <w:szCs w:val="28"/>
        </w:rPr>
        <w:t>Творческие коллективы СДК с. Орловка приняли участие в трех конкурсах, лауреат 1 степени, диплом участника, лауреат 3 степени.</w:t>
      </w:r>
    </w:p>
    <w:p w14:paraId="4A15625C" w14:textId="77777777" w:rsidR="00D92389" w:rsidRPr="00D87EAB" w:rsidRDefault="00D92389" w:rsidP="00D92389">
      <w:pPr>
        <w:jc w:val="both"/>
        <w:rPr>
          <w:rFonts w:ascii="Times New Roman" w:hAnsi="Times New Roman"/>
          <w:sz w:val="28"/>
          <w:szCs w:val="28"/>
        </w:rPr>
      </w:pPr>
      <w:r w:rsidRPr="00D87EAB">
        <w:rPr>
          <w:rFonts w:ascii="Times New Roman" w:hAnsi="Times New Roman"/>
          <w:sz w:val="28"/>
          <w:szCs w:val="28"/>
        </w:rPr>
        <w:t xml:space="preserve">Творческие коллективы СДК с. Верх – </w:t>
      </w:r>
      <w:proofErr w:type="spellStart"/>
      <w:r w:rsidRPr="00D87EAB">
        <w:rPr>
          <w:rFonts w:ascii="Times New Roman" w:hAnsi="Times New Roman"/>
          <w:sz w:val="28"/>
          <w:szCs w:val="28"/>
        </w:rPr>
        <w:t>Катавка</w:t>
      </w:r>
      <w:proofErr w:type="spellEnd"/>
      <w:r w:rsidRPr="00D87EAB">
        <w:rPr>
          <w:rFonts w:ascii="Times New Roman" w:hAnsi="Times New Roman"/>
          <w:sz w:val="28"/>
          <w:szCs w:val="28"/>
        </w:rPr>
        <w:t xml:space="preserve"> приняли участие в двух  конкурсах,  2 диплома участника.</w:t>
      </w:r>
    </w:p>
    <w:p w14:paraId="316B4B33" w14:textId="77777777" w:rsidR="00D92389" w:rsidRPr="00D87EAB" w:rsidRDefault="00D92389" w:rsidP="00D92389">
      <w:pPr>
        <w:jc w:val="both"/>
        <w:rPr>
          <w:rFonts w:ascii="Times New Roman" w:hAnsi="Times New Roman"/>
          <w:sz w:val="28"/>
          <w:szCs w:val="28"/>
        </w:rPr>
      </w:pPr>
      <w:r w:rsidRPr="00D87EAB">
        <w:rPr>
          <w:rFonts w:ascii="Times New Roman" w:hAnsi="Times New Roman"/>
          <w:sz w:val="28"/>
          <w:szCs w:val="28"/>
        </w:rPr>
        <w:lastRenderedPageBreak/>
        <w:t>Творческий коллектив  СДК  Клуб п. Совхозный Ансамбль «Ручеек» принял участие в пяти конкурсах, лауреат I  степени, лауреат II степени, лауреат III степени, дипломант</w:t>
      </w:r>
    </w:p>
    <w:p w14:paraId="7C30C3F5" w14:textId="77777777" w:rsidR="00D92389" w:rsidRPr="00D87EAB" w:rsidRDefault="00D92389" w:rsidP="00D92389">
      <w:pPr>
        <w:jc w:val="both"/>
        <w:rPr>
          <w:rFonts w:ascii="Times New Roman" w:hAnsi="Times New Roman"/>
          <w:sz w:val="28"/>
          <w:szCs w:val="28"/>
        </w:rPr>
      </w:pPr>
      <w:r w:rsidRPr="00D87EAB">
        <w:rPr>
          <w:rFonts w:ascii="Times New Roman" w:hAnsi="Times New Roman"/>
          <w:sz w:val="28"/>
          <w:szCs w:val="28"/>
        </w:rPr>
        <w:t>Творческий коллектив Клуб с. Аратское вокальная группа «Вишня»  приняла участие в 3 конкурсах, 3 дипломанта.</w:t>
      </w:r>
    </w:p>
    <w:p w14:paraId="00CD81BA" w14:textId="75DA8570" w:rsidR="00426DE1" w:rsidRPr="00D87EAB" w:rsidRDefault="00D92389" w:rsidP="00D92389">
      <w:pPr>
        <w:spacing w:after="0" w:line="240" w:lineRule="auto"/>
        <w:jc w:val="both"/>
        <w:rPr>
          <w:rFonts w:ascii="Times New Roman" w:hAnsi="Times New Roman"/>
          <w:sz w:val="28"/>
          <w:szCs w:val="28"/>
        </w:rPr>
      </w:pPr>
      <w:r w:rsidRPr="00D87EAB">
        <w:rPr>
          <w:rFonts w:ascii="Times New Roman" w:hAnsi="Times New Roman"/>
          <w:sz w:val="28"/>
          <w:szCs w:val="28"/>
        </w:rPr>
        <w:t>В планах коллективов - продолжать участие в конкурсах и фестивалях, а также работать над новыми номерами, которые порадуют зрителей оригинальностью и глубиной исполнения.</w:t>
      </w:r>
    </w:p>
    <w:p w14:paraId="185866CD" w14:textId="7F722400" w:rsidR="009229BE" w:rsidRPr="00D87EAB" w:rsidRDefault="009229BE" w:rsidP="009229BE">
      <w:pPr>
        <w:spacing w:after="0" w:line="240" w:lineRule="auto"/>
        <w:jc w:val="both"/>
        <w:rPr>
          <w:rFonts w:ascii="Times New Roman" w:hAnsi="Times New Roman"/>
          <w:sz w:val="28"/>
          <w:szCs w:val="28"/>
        </w:rPr>
      </w:pPr>
      <w:r w:rsidRPr="00D87EAB">
        <w:rPr>
          <w:rFonts w:ascii="Times New Roman" w:hAnsi="Times New Roman"/>
          <w:sz w:val="28"/>
          <w:szCs w:val="28"/>
        </w:rPr>
        <w:t xml:space="preserve">    В целях сохранения и использования историко-культурного наследия большую работу по патриотическому воспитанию и краеведению проводит МУК «Краеведческий музей Катав-Ивановского муниципального района».  </w:t>
      </w:r>
    </w:p>
    <w:p w14:paraId="055D2AB9" w14:textId="1E2061DA" w:rsidR="00AB683A" w:rsidRPr="00D87EAB" w:rsidRDefault="009229BE" w:rsidP="00AB683A">
      <w:pPr>
        <w:snapToGrid w:val="0"/>
        <w:ind w:firstLine="708"/>
        <w:jc w:val="both"/>
        <w:rPr>
          <w:rFonts w:ascii="Times New Roman" w:hAnsi="Times New Roman"/>
          <w:sz w:val="28"/>
          <w:szCs w:val="28"/>
        </w:rPr>
      </w:pPr>
      <w:r w:rsidRPr="00D87EAB">
        <w:rPr>
          <w:rFonts w:ascii="Times New Roman" w:hAnsi="Times New Roman"/>
          <w:sz w:val="28"/>
          <w:szCs w:val="28"/>
        </w:rPr>
        <w:t xml:space="preserve">В 2022г. Краеведческий музей подал заявку проекта «Живи и помни» в Президентский фонд культурных инициатив на предоставление грантов в реализации проектов в области культуры. </w:t>
      </w:r>
      <w:r w:rsidR="002F3F54" w:rsidRPr="00D87EAB">
        <w:rPr>
          <w:rFonts w:ascii="Times New Roman" w:hAnsi="Times New Roman"/>
          <w:sz w:val="28"/>
          <w:szCs w:val="28"/>
        </w:rPr>
        <w:t>Работа по проекту продолжает</w:t>
      </w:r>
      <w:r w:rsidR="005B30FA" w:rsidRPr="00D87EAB">
        <w:rPr>
          <w:rFonts w:ascii="Times New Roman" w:hAnsi="Times New Roman"/>
          <w:sz w:val="28"/>
          <w:szCs w:val="28"/>
        </w:rPr>
        <w:t>ся</w:t>
      </w:r>
      <w:r w:rsidR="002F3F54" w:rsidRPr="00D87EAB">
        <w:rPr>
          <w:rFonts w:ascii="Times New Roman" w:hAnsi="Times New Roman"/>
          <w:sz w:val="28"/>
          <w:szCs w:val="28"/>
        </w:rPr>
        <w:t xml:space="preserve"> по сей день.</w:t>
      </w:r>
      <w:r w:rsidR="005B30FA" w:rsidRPr="00D87EAB">
        <w:rPr>
          <w:rFonts w:ascii="Times New Roman" w:hAnsi="Times New Roman"/>
          <w:sz w:val="28"/>
          <w:szCs w:val="28"/>
        </w:rPr>
        <w:t xml:space="preserve"> По условиям гранта сотрудниками музея был создан видеофильм, рассказывающий о героических поступках 10 земляков - участниках СВО, хронометражем 50 минут. В течение 5 месяцев команда проекта записывала интервью с героями фильма, с их родными и близкими. В фильме рассказывается, как жители нашего района поддерживают бойцов гуманитарной помощью, письмами, стихами и песнями.</w:t>
      </w:r>
      <w:r w:rsidR="00AB683A" w:rsidRPr="00D87EAB">
        <w:rPr>
          <w:rFonts w:ascii="Times New Roman" w:hAnsi="Times New Roman"/>
          <w:sz w:val="28"/>
          <w:szCs w:val="28"/>
        </w:rPr>
        <w:t xml:space="preserve"> </w:t>
      </w:r>
    </w:p>
    <w:p w14:paraId="5B56991F" w14:textId="642F806B" w:rsidR="00AB683A" w:rsidRPr="00D87EAB" w:rsidRDefault="00AB683A" w:rsidP="00AB683A">
      <w:pPr>
        <w:snapToGrid w:val="0"/>
        <w:ind w:firstLine="708"/>
        <w:jc w:val="both"/>
        <w:rPr>
          <w:rFonts w:ascii="Times New Roman" w:hAnsi="Times New Roman"/>
          <w:sz w:val="28"/>
          <w:szCs w:val="28"/>
        </w:rPr>
      </w:pPr>
      <w:r w:rsidRPr="00D87EAB">
        <w:rPr>
          <w:rFonts w:ascii="Times New Roman" w:hAnsi="Times New Roman"/>
          <w:sz w:val="28"/>
          <w:szCs w:val="28"/>
        </w:rPr>
        <w:t>Были проведены следующие мероприятия:</w:t>
      </w:r>
    </w:p>
    <w:p w14:paraId="2CE65E97" w14:textId="7F964070" w:rsidR="00AB683A" w:rsidRPr="00D87EAB" w:rsidRDefault="00AB683A" w:rsidP="00554CB7">
      <w:pPr>
        <w:snapToGrid w:val="0"/>
        <w:jc w:val="both"/>
        <w:rPr>
          <w:rFonts w:ascii="Times New Roman" w:hAnsi="Times New Roman"/>
          <w:sz w:val="28"/>
          <w:szCs w:val="28"/>
        </w:rPr>
      </w:pPr>
      <w:r w:rsidRPr="00D87EAB">
        <w:rPr>
          <w:rFonts w:ascii="Times New Roman" w:hAnsi="Times New Roman"/>
          <w:sz w:val="28"/>
          <w:szCs w:val="28"/>
        </w:rPr>
        <w:t xml:space="preserve">- </w:t>
      </w:r>
      <w:r w:rsidR="00554CB7" w:rsidRPr="00D87EAB">
        <w:rPr>
          <w:rFonts w:ascii="Times New Roman" w:hAnsi="Times New Roman"/>
          <w:sz w:val="28"/>
          <w:szCs w:val="28"/>
        </w:rPr>
        <w:t>Всероссийская «Ночь искусств». Краеведческим музеем, совместно с ДШИ, проведено мероприятие «Музыкальный киоск». Гости познакомились с интересными фак</w:t>
      </w:r>
      <w:r w:rsidRPr="00D87EAB">
        <w:rPr>
          <w:rFonts w:ascii="Times New Roman" w:hAnsi="Times New Roman"/>
          <w:sz w:val="28"/>
          <w:szCs w:val="28"/>
        </w:rPr>
        <w:t>тами о музыкальных инструментов</w:t>
      </w:r>
      <w:r w:rsidR="00554CB7" w:rsidRPr="00D87EAB">
        <w:rPr>
          <w:rFonts w:ascii="Times New Roman" w:hAnsi="Times New Roman"/>
          <w:sz w:val="28"/>
          <w:szCs w:val="28"/>
        </w:rPr>
        <w:t>,</w:t>
      </w:r>
      <w:r w:rsidRPr="00D87EAB">
        <w:rPr>
          <w:rFonts w:ascii="Times New Roman" w:hAnsi="Times New Roman"/>
          <w:sz w:val="28"/>
          <w:szCs w:val="28"/>
        </w:rPr>
        <w:t xml:space="preserve"> </w:t>
      </w:r>
      <w:r w:rsidR="00554CB7" w:rsidRPr="00D87EAB">
        <w:rPr>
          <w:rFonts w:ascii="Times New Roman" w:hAnsi="Times New Roman"/>
          <w:sz w:val="28"/>
          <w:szCs w:val="28"/>
        </w:rPr>
        <w:t>участвовали в мастер-кл</w:t>
      </w:r>
      <w:r w:rsidRPr="00D87EAB">
        <w:rPr>
          <w:rFonts w:ascii="Times New Roman" w:hAnsi="Times New Roman"/>
          <w:sz w:val="28"/>
          <w:szCs w:val="28"/>
        </w:rPr>
        <w:t>ассах по изготовлению оберега «</w:t>
      </w:r>
      <w:r w:rsidR="00554CB7" w:rsidRPr="00D87EAB">
        <w:rPr>
          <w:rFonts w:ascii="Times New Roman" w:hAnsi="Times New Roman"/>
          <w:sz w:val="28"/>
          <w:szCs w:val="28"/>
        </w:rPr>
        <w:t xml:space="preserve">Подкова на счастье» и ароматических мешочков «Ароматное саше». Звучали песни и музыкальные произведения в исполнении преподавателей ДШИ. </w:t>
      </w:r>
      <w:r w:rsidRPr="00D87EAB">
        <w:rPr>
          <w:rFonts w:ascii="Times New Roman" w:hAnsi="Times New Roman"/>
          <w:sz w:val="28"/>
          <w:szCs w:val="28"/>
        </w:rPr>
        <w:t>Посетило – 245 человек.</w:t>
      </w:r>
    </w:p>
    <w:p w14:paraId="0E7BAE72" w14:textId="5EA8A6AF" w:rsidR="00AB683A" w:rsidRPr="00D87EAB" w:rsidRDefault="00AB683A" w:rsidP="00554CB7">
      <w:pPr>
        <w:snapToGrid w:val="0"/>
        <w:jc w:val="both"/>
        <w:rPr>
          <w:rFonts w:ascii="Times New Roman" w:hAnsi="Times New Roman"/>
          <w:sz w:val="28"/>
          <w:szCs w:val="28"/>
        </w:rPr>
      </w:pPr>
      <w:r w:rsidRPr="00D87EAB">
        <w:rPr>
          <w:rFonts w:ascii="Times New Roman" w:hAnsi="Times New Roman"/>
          <w:sz w:val="28"/>
          <w:szCs w:val="28"/>
        </w:rPr>
        <w:t xml:space="preserve">- </w:t>
      </w:r>
      <w:r w:rsidR="00554CB7" w:rsidRPr="00D87EAB">
        <w:rPr>
          <w:rFonts w:ascii="Times New Roman" w:hAnsi="Times New Roman"/>
          <w:sz w:val="28"/>
          <w:szCs w:val="28"/>
        </w:rPr>
        <w:t xml:space="preserve">«День кадетов в музее» Обзорная экскурсия по залу славы. </w:t>
      </w:r>
      <w:r w:rsidRPr="00D87EAB">
        <w:rPr>
          <w:rFonts w:ascii="Times New Roman" w:hAnsi="Times New Roman"/>
          <w:sz w:val="28"/>
          <w:szCs w:val="28"/>
        </w:rPr>
        <w:t>Посетило – 27 человек.</w:t>
      </w:r>
    </w:p>
    <w:p w14:paraId="7C47155D" w14:textId="4AC1C0A3" w:rsidR="00554CB7" w:rsidRPr="00D87EAB" w:rsidRDefault="00AB683A" w:rsidP="00554CB7">
      <w:pPr>
        <w:snapToGrid w:val="0"/>
        <w:jc w:val="both"/>
        <w:rPr>
          <w:rFonts w:ascii="Times New Roman" w:hAnsi="Times New Roman"/>
          <w:sz w:val="28"/>
          <w:szCs w:val="28"/>
        </w:rPr>
      </w:pPr>
      <w:r w:rsidRPr="00D87EAB">
        <w:rPr>
          <w:rFonts w:ascii="Times New Roman" w:hAnsi="Times New Roman"/>
          <w:sz w:val="28"/>
          <w:szCs w:val="28"/>
        </w:rPr>
        <w:t xml:space="preserve">- </w:t>
      </w:r>
      <w:r w:rsidR="00554CB7" w:rsidRPr="00D87EAB">
        <w:rPr>
          <w:rFonts w:ascii="Times New Roman" w:hAnsi="Times New Roman"/>
          <w:sz w:val="28"/>
          <w:szCs w:val="28"/>
        </w:rPr>
        <w:t xml:space="preserve">Всероссийская  «Ночь музеев». Вечер «Семейная родословная» посвящен купеческим семьям города. Присутствовали потомки семей, которые познакомили участников вечера с семейными реликвиями: фотографиями, одеждой, посудой, преданиями. </w:t>
      </w:r>
      <w:r w:rsidRPr="00D87EAB">
        <w:rPr>
          <w:rFonts w:ascii="Times New Roman" w:hAnsi="Times New Roman"/>
          <w:sz w:val="28"/>
          <w:szCs w:val="28"/>
        </w:rPr>
        <w:t xml:space="preserve">Посетило – </w:t>
      </w:r>
      <w:r w:rsidR="00554CB7" w:rsidRPr="00D87EAB">
        <w:rPr>
          <w:rFonts w:ascii="Times New Roman" w:hAnsi="Times New Roman"/>
          <w:sz w:val="28"/>
          <w:szCs w:val="28"/>
        </w:rPr>
        <w:t>87</w:t>
      </w:r>
      <w:r w:rsidRPr="00D87EAB">
        <w:rPr>
          <w:rFonts w:ascii="Times New Roman" w:hAnsi="Times New Roman"/>
          <w:sz w:val="28"/>
          <w:szCs w:val="28"/>
        </w:rPr>
        <w:t xml:space="preserve"> человек.</w:t>
      </w:r>
    </w:p>
    <w:p w14:paraId="3AA4CE0C" w14:textId="0632CCD5" w:rsidR="00AB683A" w:rsidRPr="00D87EAB" w:rsidRDefault="00AB683A" w:rsidP="00AB683A">
      <w:pPr>
        <w:snapToGrid w:val="0"/>
        <w:jc w:val="both"/>
        <w:rPr>
          <w:rFonts w:ascii="Times New Roman" w:hAnsi="Times New Roman"/>
          <w:sz w:val="28"/>
          <w:szCs w:val="28"/>
        </w:rPr>
      </w:pPr>
      <w:r w:rsidRPr="00D87EAB">
        <w:rPr>
          <w:rFonts w:ascii="Times New Roman" w:hAnsi="Times New Roman"/>
          <w:color w:val="000000"/>
          <w:sz w:val="28"/>
          <w:szCs w:val="28"/>
        </w:rPr>
        <w:t xml:space="preserve">- </w:t>
      </w:r>
      <w:r w:rsidR="00554CB7" w:rsidRPr="00D87EAB">
        <w:rPr>
          <w:rFonts w:ascii="Times New Roman" w:hAnsi="Times New Roman"/>
          <w:color w:val="000000"/>
          <w:sz w:val="28"/>
          <w:szCs w:val="28"/>
        </w:rPr>
        <w:t xml:space="preserve">Цикл экскурсий посвященных истории людей и городов Южного Урала «Истории людей». Экскурсии в музее, с членами </w:t>
      </w:r>
      <w:r w:rsidRPr="00D87EAB">
        <w:rPr>
          <w:rFonts w:ascii="Times New Roman" w:hAnsi="Times New Roman"/>
          <w:color w:val="000000"/>
          <w:sz w:val="28"/>
          <w:szCs w:val="28"/>
        </w:rPr>
        <w:t xml:space="preserve">Общества инвалидов и ветеранов </w:t>
      </w:r>
      <w:r w:rsidR="00554CB7" w:rsidRPr="00D87EAB">
        <w:rPr>
          <w:rFonts w:ascii="Times New Roman" w:hAnsi="Times New Roman"/>
          <w:color w:val="000000"/>
          <w:sz w:val="28"/>
          <w:szCs w:val="28"/>
        </w:rPr>
        <w:t xml:space="preserve">г. Юрюзань </w:t>
      </w:r>
      <w:r w:rsidRPr="00D87EAB">
        <w:rPr>
          <w:rFonts w:ascii="Times New Roman" w:hAnsi="Times New Roman"/>
          <w:sz w:val="28"/>
          <w:szCs w:val="28"/>
        </w:rPr>
        <w:t>Посетило – 75 человек.</w:t>
      </w:r>
    </w:p>
    <w:p w14:paraId="2C975242" w14:textId="171ACECE" w:rsidR="00AB683A" w:rsidRPr="00D87EAB" w:rsidRDefault="00AB683A" w:rsidP="00AB683A">
      <w:pPr>
        <w:snapToGrid w:val="0"/>
        <w:jc w:val="both"/>
        <w:rPr>
          <w:rFonts w:ascii="Times New Roman" w:hAnsi="Times New Roman"/>
          <w:sz w:val="28"/>
          <w:szCs w:val="28"/>
        </w:rPr>
      </w:pPr>
      <w:r w:rsidRPr="00D87EAB">
        <w:rPr>
          <w:rFonts w:ascii="Times New Roman" w:hAnsi="Times New Roman"/>
          <w:sz w:val="28"/>
          <w:szCs w:val="28"/>
        </w:rPr>
        <w:lastRenderedPageBreak/>
        <w:t xml:space="preserve">- </w:t>
      </w:r>
      <w:r w:rsidR="00554CB7" w:rsidRPr="00D87EAB">
        <w:rPr>
          <w:rFonts w:ascii="Times New Roman" w:hAnsi="Times New Roman"/>
          <w:sz w:val="28"/>
          <w:szCs w:val="28"/>
        </w:rPr>
        <w:t xml:space="preserve">Новогодний праздник «Загадки Нового года». Ребята из детского дома и социально-реабилитационного центра в игровой форме познакомились с загадками Бабы Яги, лепили сказочное печенье, пели, танцевали. </w:t>
      </w:r>
      <w:r w:rsidRPr="00D87EAB">
        <w:rPr>
          <w:rFonts w:ascii="Times New Roman" w:hAnsi="Times New Roman"/>
          <w:sz w:val="28"/>
          <w:szCs w:val="28"/>
        </w:rPr>
        <w:t>Посетило – 39 человек.</w:t>
      </w:r>
    </w:p>
    <w:p w14:paraId="1386820C" w14:textId="1C05B881" w:rsidR="00AB683A" w:rsidRPr="00D87EAB" w:rsidRDefault="00AB683A" w:rsidP="00AB683A">
      <w:pPr>
        <w:snapToGrid w:val="0"/>
        <w:jc w:val="both"/>
        <w:rPr>
          <w:rFonts w:ascii="Times New Roman" w:hAnsi="Times New Roman"/>
          <w:sz w:val="28"/>
          <w:szCs w:val="28"/>
        </w:rPr>
      </w:pPr>
      <w:r w:rsidRPr="00D87EAB">
        <w:rPr>
          <w:rFonts w:ascii="Times New Roman" w:hAnsi="Times New Roman"/>
          <w:sz w:val="28"/>
          <w:szCs w:val="28"/>
        </w:rPr>
        <w:t xml:space="preserve">- </w:t>
      </w:r>
      <w:r w:rsidR="00554CB7" w:rsidRPr="00D87EAB">
        <w:rPr>
          <w:rFonts w:ascii="Times New Roman" w:hAnsi="Times New Roman"/>
          <w:sz w:val="28"/>
          <w:szCs w:val="28"/>
        </w:rPr>
        <w:t>Познавательная программа «Путешествие в страну школьных предметов» Учащиеся коррекционной школы  в зале музея познакомились со старинными школьными предметами: ручкой, пером, партой, учебниками и т.д.</w:t>
      </w:r>
      <w:r w:rsidRPr="00D87EAB">
        <w:rPr>
          <w:rFonts w:ascii="Times New Roman" w:hAnsi="Times New Roman"/>
          <w:sz w:val="28"/>
          <w:szCs w:val="28"/>
        </w:rPr>
        <w:t xml:space="preserve"> Посетило – 56 человек.</w:t>
      </w:r>
    </w:p>
    <w:p w14:paraId="3CEE057A" w14:textId="628142A0" w:rsidR="00AB683A" w:rsidRPr="00D87EAB" w:rsidRDefault="00AB683A" w:rsidP="00AB683A">
      <w:pPr>
        <w:snapToGrid w:val="0"/>
        <w:jc w:val="both"/>
        <w:rPr>
          <w:rFonts w:ascii="Times New Roman" w:hAnsi="Times New Roman"/>
          <w:sz w:val="28"/>
          <w:szCs w:val="28"/>
        </w:rPr>
      </w:pPr>
      <w:r w:rsidRPr="00D87EAB">
        <w:rPr>
          <w:rFonts w:ascii="Times New Roman" w:hAnsi="Times New Roman"/>
          <w:sz w:val="28"/>
          <w:szCs w:val="28"/>
        </w:rPr>
        <w:t xml:space="preserve">- </w:t>
      </w:r>
      <w:r w:rsidR="00554CB7" w:rsidRPr="00D87EAB">
        <w:rPr>
          <w:rFonts w:ascii="Times New Roman" w:hAnsi="Times New Roman"/>
          <w:sz w:val="28"/>
          <w:szCs w:val="28"/>
        </w:rPr>
        <w:t>День открытых дверей. В День пожилого человека бесплатные экскурсии по залам музея.</w:t>
      </w:r>
      <w:r w:rsidRPr="00D87EAB">
        <w:rPr>
          <w:rFonts w:ascii="Times New Roman" w:hAnsi="Times New Roman"/>
          <w:sz w:val="28"/>
          <w:szCs w:val="28"/>
        </w:rPr>
        <w:t xml:space="preserve"> Посетило – 29 человек.</w:t>
      </w:r>
    </w:p>
    <w:p w14:paraId="74F57904" w14:textId="43617519" w:rsidR="00AB683A" w:rsidRPr="00D87EAB" w:rsidRDefault="00AB683A" w:rsidP="00AB683A">
      <w:pPr>
        <w:snapToGrid w:val="0"/>
        <w:jc w:val="both"/>
        <w:rPr>
          <w:rFonts w:ascii="Times New Roman" w:hAnsi="Times New Roman"/>
          <w:sz w:val="28"/>
          <w:szCs w:val="28"/>
        </w:rPr>
      </w:pPr>
      <w:r w:rsidRPr="00D87EAB">
        <w:rPr>
          <w:rFonts w:ascii="Times New Roman" w:hAnsi="Times New Roman"/>
          <w:sz w:val="28"/>
          <w:szCs w:val="28"/>
        </w:rPr>
        <w:t xml:space="preserve">- </w:t>
      </w:r>
      <w:r w:rsidR="00554CB7" w:rsidRPr="00D87EAB">
        <w:rPr>
          <w:rFonts w:ascii="Times New Roman" w:hAnsi="Times New Roman"/>
          <w:sz w:val="28"/>
          <w:szCs w:val="28"/>
        </w:rPr>
        <w:t xml:space="preserve">Выставка «Свет творчества» Выставка картин художницы Н. Мальцевой. </w:t>
      </w:r>
      <w:r w:rsidRPr="00D87EAB">
        <w:rPr>
          <w:rFonts w:ascii="Times New Roman" w:hAnsi="Times New Roman"/>
          <w:sz w:val="28"/>
          <w:szCs w:val="28"/>
        </w:rPr>
        <w:t>Посетило – 96 человек.</w:t>
      </w:r>
    </w:p>
    <w:p w14:paraId="7504C633" w14:textId="77777777" w:rsidR="009229BE" w:rsidRPr="00D87EAB" w:rsidRDefault="009229BE" w:rsidP="009229BE">
      <w:pPr>
        <w:spacing w:after="0" w:line="240" w:lineRule="auto"/>
        <w:jc w:val="both"/>
        <w:rPr>
          <w:rFonts w:ascii="Times New Roman" w:hAnsi="Times New Roman"/>
          <w:sz w:val="28"/>
          <w:szCs w:val="28"/>
        </w:rPr>
      </w:pPr>
      <w:r w:rsidRPr="00D87EAB">
        <w:rPr>
          <w:rFonts w:ascii="Times New Roman" w:hAnsi="Times New Roman"/>
          <w:sz w:val="28"/>
          <w:szCs w:val="28"/>
        </w:rPr>
        <w:t xml:space="preserve">        Специалистом по сохранности объектов культурного наследия проводится большая работа по систематизации материалов, касающихся учета воинских захоронений, мониторинга состояния объектов культурного наследия, расположенных на территории Катав-Ивановского муниципального района.</w:t>
      </w:r>
    </w:p>
    <w:p w14:paraId="533497D3" w14:textId="65ABD122" w:rsidR="009229BE" w:rsidRPr="00D87EAB" w:rsidRDefault="009229BE" w:rsidP="009229BE">
      <w:pPr>
        <w:spacing w:after="0" w:line="240" w:lineRule="auto"/>
        <w:ind w:firstLine="567"/>
        <w:jc w:val="both"/>
        <w:rPr>
          <w:rFonts w:ascii="Times New Roman" w:hAnsi="Times New Roman"/>
          <w:sz w:val="28"/>
          <w:szCs w:val="28"/>
        </w:rPr>
      </w:pPr>
      <w:r w:rsidRPr="00D87EAB">
        <w:rPr>
          <w:rFonts w:ascii="Times New Roman" w:hAnsi="Times New Roman"/>
          <w:sz w:val="28"/>
          <w:szCs w:val="28"/>
        </w:rPr>
        <w:t>В рамках муниципального проекта «Творческие люди» на базе центра непрерывного образования и повышения квалификации творческих и управленческих кадров в сфере культуры повышение квалификации пройдет специалист по экспозиционно-выставочной деятельности.</w:t>
      </w:r>
    </w:p>
    <w:p w14:paraId="23B158E3" w14:textId="77777777" w:rsidR="009229BE" w:rsidRPr="00D87EAB" w:rsidRDefault="009229BE" w:rsidP="009229BE">
      <w:pPr>
        <w:spacing w:after="0" w:line="240" w:lineRule="auto"/>
        <w:ind w:firstLine="567"/>
        <w:jc w:val="both"/>
        <w:rPr>
          <w:rFonts w:ascii="Times New Roman" w:hAnsi="Times New Roman"/>
          <w:sz w:val="28"/>
          <w:szCs w:val="28"/>
        </w:rPr>
      </w:pPr>
      <w:r w:rsidRPr="00D87EAB">
        <w:rPr>
          <w:rFonts w:ascii="Times New Roman" w:hAnsi="Times New Roman"/>
          <w:sz w:val="28"/>
          <w:szCs w:val="28"/>
        </w:rPr>
        <w:t>Будет продолжена работа по развивающим и профилактическим программам и темам: «Сохранение и развитие национальных культур», «Изучаем родной край», «Православные праздники», «Воспитание патриотизма и гражданственности».</w:t>
      </w:r>
    </w:p>
    <w:p w14:paraId="7E6CB747" w14:textId="03716FA7" w:rsidR="00AF6FE5" w:rsidRPr="00D87EAB" w:rsidRDefault="00AF6FE5" w:rsidP="00AF6FE5">
      <w:pPr>
        <w:spacing w:after="0" w:line="240" w:lineRule="auto"/>
        <w:jc w:val="both"/>
        <w:rPr>
          <w:rFonts w:ascii="Times New Roman" w:hAnsi="Times New Roman"/>
          <w:sz w:val="28"/>
          <w:szCs w:val="28"/>
        </w:rPr>
      </w:pPr>
      <w:r w:rsidRPr="00D87EAB">
        <w:rPr>
          <w:rFonts w:ascii="Times New Roman" w:hAnsi="Times New Roman"/>
          <w:sz w:val="28"/>
          <w:szCs w:val="28"/>
        </w:rPr>
        <w:t xml:space="preserve">      Специалистом по сохранности объектов культурного наследия проводится большая работа по систематизации материалов, касающихся учета воинских захоронений, мониторинга состояния объектов культурного наследия, расположенных на территории Катав-Ивановского муниципального района.</w:t>
      </w:r>
    </w:p>
    <w:p w14:paraId="031122A4" w14:textId="4D15C641" w:rsidR="00AF6FE5" w:rsidRPr="00D87EAB" w:rsidRDefault="0086279F" w:rsidP="009229BE">
      <w:pPr>
        <w:spacing w:after="0" w:line="240" w:lineRule="auto"/>
        <w:ind w:firstLine="567"/>
        <w:jc w:val="both"/>
        <w:rPr>
          <w:rFonts w:ascii="Times New Roman" w:hAnsi="Times New Roman"/>
          <w:sz w:val="28"/>
          <w:szCs w:val="28"/>
        </w:rPr>
      </w:pPr>
      <w:r w:rsidRPr="00D87EAB">
        <w:rPr>
          <w:rFonts w:ascii="Times New Roman" w:hAnsi="Times New Roman"/>
          <w:sz w:val="28"/>
          <w:szCs w:val="28"/>
        </w:rPr>
        <w:t>В</w:t>
      </w:r>
      <w:r w:rsidR="00AF6FE5" w:rsidRPr="00D87EAB">
        <w:rPr>
          <w:rFonts w:ascii="Times New Roman" w:hAnsi="Times New Roman"/>
          <w:sz w:val="28"/>
          <w:szCs w:val="28"/>
        </w:rPr>
        <w:t xml:space="preserve"> 202</w:t>
      </w:r>
      <w:r w:rsidR="00AB683A" w:rsidRPr="00D87EAB">
        <w:rPr>
          <w:rFonts w:ascii="Times New Roman" w:hAnsi="Times New Roman"/>
          <w:sz w:val="28"/>
          <w:szCs w:val="28"/>
        </w:rPr>
        <w:t>4</w:t>
      </w:r>
      <w:r w:rsidR="00AF6FE5" w:rsidRPr="00D87EAB">
        <w:rPr>
          <w:rFonts w:ascii="Times New Roman" w:hAnsi="Times New Roman"/>
          <w:sz w:val="28"/>
          <w:szCs w:val="28"/>
        </w:rPr>
        <w:t>-202</w:t>
      </w:r>
      <w:r w:rsidR="00AB683A" w:rsidRPr="00D87EAB">
        <w:rPr>
          <w:rFonts w:ascii="Times New Roman" w:hAnsi="Times New Roman"/>
          <w:sz w:val="28"/>
          <w:szCs w:val="28"/>
        </w:rPr>
        <w:t>6</w:t>
      </w:r>
      <w:r w:rsidR="00AF6FE5" w:rsidRPr="00D87EAB">
        <w:rPr>
          <w:rFonts w:ascii="Times New Roman" w:hAnsi="Times New Roman"/>
          <w:sz w:val="28"/>
          <w:szCs w:val="28"/>
        </w:rPr>
        <w:t xml:space="preserve"> году музей продолжит свою работу по сохранению и популяризации культурного наследия</w:t>
      </w:r>
      <w:r w:rsidR="00AB683A" w:rsidRPr="00D87EAB">
        <w:rPr>
          <w:rFonts w:ascii="Times New Roman" w:hAnsi="Times New Roman"/>
          <w:sz w:val="28"/>
          <w:szCs w:val="28"/>
        </w:rPr>
        <w:t>.</w:t>
      </w:r>
    </w:p>
    <w:p w14:paraId="6E0717B6" w14:textId="22B39F41" w:rsidR="00AF6FE5" w:rsidRPr="00D87EAB" w:rsidRDefault="00AF6FE5" w:rsidP="00606194">
      <w:pPr>
        <w:spacing w:after="0" w:line="240" w:lineRule="auto"/>
        <w:jc w:val="both"/>
        <w:rPr>
          <w:rFonts w:ascii="Times New Roman" w:hAnsi="Times New Roman"/>
          <w:color w:val="FF0000"/>
          <w:sz w:val="28"/>
          <w:szCs w:val="28"/>
        </w:rPr>
      </w:pPr>
    </w:p>
    <w:p w14:paraId="21259363" w14:textId="0C55D990" w:rsidR="00AF6FE5" w:rsidRPr="00D87EAB" w:rsidRDefault="00AF6FE5" w:rsidP="00AF6FE5">
      <w:pPr>
        <w:autoSpaceDE w:val="0"/>
        <w:autoSpaceDN w:val="0"/>
        <w:adjustRightInd w:val="0"/>
        <w:spacing w:after="0" w:line="240" w:lineRule="auto"/>
        <w:jc w:val="both"/>
        <w:rPr>
          <w:rFonts w:ascii="Times New Roman" w:hAnsi="Times New Roman"/>
          <w:sz w:val="28"/>
          <w:szCs w:val="28"/>
        </w:rPr>
      </w:pPr>
      <w:r w:rsidRPr="00D87EAB">
        <w:rPr>
          <w:rFonts w:ascii="Times New Roman" w:hAnsi="Times New Roman"/>
          <w:color w:val="FF0000"/>
          <w:sz w:val="28"/>
          <w:szCs w:val="28"/>
        </w:rPr>
        <w:t xml:space="preserve">      </w:t>
      </w:r>
      <w:r w:rsidRPr="00D87EAB">
        <w:rPr>
          <w:rFonts w:ascii="Times New Roman" w:hAnsi="Times New Roman"/>
          <w:sz w:val="28"/>
          <w:szCs w:val="28"/>
        </w:rPr>
        <w:t>Важным субъектом образовательной политики являются учреждения дополнительного образования детей.    В Катав-Ивановском районе функционирует два образовательных учреждения дополнительного образования - Катав-Ивановская и Юрюзанская детские школы искусств. Сам их статус диктует необходимость гибкого отклика на потребности современного этапа существования и развития нашего общества, постоянного обновления при сохранении опоры на лучшие традиции отечественной и мировой педагогики. При этом они выполняют две наиважнейшие функции: во-первых, это начальная ступень профессионального образования, во-вторых, это вид образовательного учреждения, деятельность которых направлена на развитие творческих способностей и общей культуры детей.</w:t>
      </w:r>
    </w:p>
    <w:p w14:paraId="3993F097" w14:textId="788194E2" w:rsidR="00AF6FE5" w:rsidRPr="00D87EAB" w:rsidRDefault="00AF6FE5" w:rsidP="00AF6FE5">
      <w:pPr>
        <w:autoSpaceDE w:val="0"/>
        <w:autoSpaceDN w:val="0"/>
        <w:adjustRightInd w:val="0"/>
        <w:spacing w:after="0" w:line="240" w:lineRule="auto"/>
        <w:jc w:val="both"/>
        <w:rPr>
          <w:rFonts w:ascii="Times New Roman" w:hAnsi="Times New Roman"/>
          <w:sz w:val="28"/>
          <w:szCs w:val="28"/>
        </w:rPr>
      </w:pPr>
      <w:r w:rsidRPr="00D87EAB">
        <w:rPr>
          <w:rFonts w:ascii="Times New Roman" w:hAnsi="Times New Roman"/>
          <w:sz w:val="28"/>
          <w:szCs w:val="28"/>
        </w:rPr>
        <w:t xml:space="preserve">         На 01.09.</w:t>
      </w:r>
      <w:r w:rsidR="00060C00" w:rsidRPr="00D87EAB">
        <w:rPr>
          <w:rFonts w:ascii="Times New Roman" w:hAnsi="Times New Roman"/>
          <w:sz w:val="28"/>
          <w:szCs w:val="28"/>
        </w:rPr>
        <w:t>24</w:t>
      </w:r>
      <w:r w:rsidRPr="00D87EAB">
        <w:rPr>
          <w:rFonts w:ascii="Times New Roman" w:hAnsi="Times New Roman"/>
          <w:sz w:val="28"/>
          <w:szCs w:val="28"/>
        </w:rPr>
        <w:t xml:space="preserve"> года в детских школах искусств обучается</w:t>
      </w:r>
      <w:r w:rsidR="00330918" w:rsidRPr="00D87EAB">
        <w:rPr>
          <w:rFonts w:ascii="Times New Roman" w:hAnsi="Times New Roman"/>
          <w:sz w:val="28"/>
          <w:szCs w:val="28"/>
        </w:rPr>
        <w:t xml:space="preserve"> </w:t>
      </w:r>
      <w:r w:rsidR="00B1001F" w:rsidRPr="00D87EAB">
        <w:rPr>
          <w:rFonts w:ascii="Times New Roman" w:hAnsi="Times New Roman"/>
          <w:sz w:val="28"/>
          <w:szCs w:val="28"/>
        </w:rPr>
        <w:t>38</w:t>
      </w:r>
      <w:r w:rsidR="00060C00" w:rsidRPr="00D87EAB">
        <w:rPr>
          <w:rFonts w:ascii="Times New Roman" w:hAnsi="Times New Roman"/>
          <w:sz w:val="28"/>
          <w:szCs w:val="28"/>
        </w:rPr>
        <w:t>1 человек</w:t>
      </w:r>
      <w:r w:rsidRPr="00D87EAB">
        <w:rPr>
          <w:rFonts w:ascii="Times New Roman" w:hAnsi="Times New Roman"/>
          <w:sz w:val="28"/>
          <w:szCs w:val="28"/>
        </w:rPr>
        <w:t xml:space="preserve">. Выявление одаренных детей в раннем возрасте, создание условий для их художественного </w:t>
      </w:r>
      <w:r w:rsidRPr="00D87EAB">
        <w:rPr>
          <w:rFonts w:ascii="Times New Roman" w:hAnsi="Times New Roman"/>
          <w:sz w:val="28"/>
          <w:szCs w:val="28"/>
        </w:rPr>
        <w:lastRenderedPageBreak/>
        <w:t>образования и эстетического воспитания, приобретение ими теоретических знаний, всё это даёт основание для реализации школами дополнительных предпрофессиональных программ в области искусств</w:t>
      </w:r>
      <w:r w:rsidR="00E212BA" w:rsidRPr="00D87EAB">
        <w:rPr>
          <w:rFonts w:ascii="Times New Roman" w:hAnsi="Times New Roman"/>
          <w:sz w:val="28"/>
          <w:szCs w:val="28"/>
        </w:rPr>
        <w:t xml:space="preserve">. </w:t>
      </w:r>
      <w:r w:rsidRPr="00D87EAB">
        <w:rPr>
          <w:rFonts w:ascii="Times New Roman" w:hAnsi="Times New Roman"/>
          <w:sz w:val="28"/>
          <w:szCs w:val="28"/>
        </w:rPr>
        <w:t xml:space="preserve">Именно сохранение уникального багажа общеразвивающих программ, дают возможность детям найти занятие по душе, охватить художественно-эстетическим образованием большее количество детей, создать индивидуальную образовательную траекторию для каждого обучающегося при сохранении высокого уровня обучения.  </w:t>
      </w:r>
      <w:r w:rsidRPr="00D87EAB">
        <w:rPr>
          <w:rFonts w:ascii="Times New Roman" w:hAnsi="Times New Roman"/>
          <w:sz w:val="24"/>
          <w:szCs w:val="24"/>
        </w:rPr>
        <w:t xml:space="preserve"> </w:t>
      </w:r>
    </w:p>
    <w:p w14:paraId="7B81B076" w14:textId="77777777" w:rsidR="00AF6FE5" w:rsidRPr="00D87EAB" w:rsidRDefault="00AF6FE5" w:rsidP="00AF6FE5">
      <w:pPr>
        <w:autoSpaceDE w:val="0"/>
        <w:autoSpaceDN w:val="0"/>
        <w:adjustRightInd w:val="0"/>
        <w:spacing w:after="0" w:line="240" w:lineRule="auto"/>
        <w:jc w:val="both"/>
        <w:rPr>
          <w:rFonts w:ascii="Times New Roman" w:hAnsi="Times New Roman"/>
          <w:sz w:val="28"/>
          <w:szCs w:val="28"/>
        </w:rPr>
      </w:pPr>
      <w:r w:rsidRPr="00D87EAB">
        <w:rPr>
          <w:rFonts w:ascii="Times New Roman" w:hAnsi="Times New Roman"/>
          <w:sz w:val="28"/>
          <w:szCs w:val="28"/>
        </w:rPr>
        <w:t xml:space="preserve">     Основные направления детских школ искусств напрямую связаны с исполнительской практикой учащихся, а во главу организации учебного процесса поставлено получение конкретного творческого результата, как каждым ребёнком, так и школой в целом. Активная концертно-выставочная и конкурсно - фестивальная деятельность творческих коллективов и учащихся школ сочетаются с созданием методического обеспечения учебно- воспитательного процесса, что является необходимым ресурсом для способности к интегрированию в современный образовательный процесс.</w:t>
      </w:r>
    </w:p>
    <w:p w14:paraId="395B9661" w14:textId="15F4F2A9" w:rsidR="00AF6FE5" w:rsidRPr="00D87EAB" w:rsidRDefault="00AF6FE5" w:rsidP="00AF6FE5">
      <w:pPr>
        <w:autoSpaceDE w:val="0"/>
        <w:autoSpaceDN w:val="0"/>
        <w:adjustRightInd w:val="0"/>
        <w:spacing w:after="0" w:line="240" w:lineRule="auto"/>
        <w:jc w:val="both"/>
        <w:rPr>
          <w:rFonts w:ascii="Times New Roman" w:hAnsi="Times New Roman"/>
          <w:sz w:val="28"/>
          <w:szCs w:val="28"/>
        </w:rPr>
      </w:pPr>
      <w:r w:rsidRPr="00D87EAB">
        <w:rPr>
          <w:rFonts w:ascii="Times New Roman" w:hAnsi="Times New Roman"/>
          <w:sz w:val="28"/>
          <w:szCs w:val="28"/>
        </w:rPr>
        <w:t xml:space="preserve">          Расширение сферы образовательных услуг в</w:t>
      </w:r>
      <w:r w:rsidR="00F71FE2" w:rsidRPr="00D87EAB">
        <w:rPr>
          <w:rFonts w:ascii="Times New Roman" w:hAnsi="Times New Roman"/>
          <w:sz w:val="28"/>
          <w:szCs w:val="28"/>
        </w:rPr>
        <w:t xml:space="preserve"> </w:t>
      </w:r>
      <w:r w:rsidRPr="00D87EAB">
        <w:rPr>
          <w:rFonts w:ascii="Times New Roman" w:hAnsi="Times New Roman"/>
          <w:sz w:val="28"/>
          <w:szCs w:val="28"/>
        </w:rPr>
        <w:t xml:space="preserve">детских школах искусств происходит за счет предоставления платных образовательных услуг, направленных на: </w:t>
      </w:r>
    </w:p>
    <w:p w14:paraId="09A4D64B" w14:textId="77777777" w:rsidR="00AF6FE5" w:rsidRPr="00D87EAB" w:rsidRDefault="00AF6FE5" w:rsidP="00AF6FE5">
      <w:pPr>
        <w:autoSpaceDE w:val="0"/>
        <w:autoSpaceDN w:val="0"/>
        <w:adjustRightInd w:val="0"/>
        <w:spacing w:after="0" w:line="240" w:lineRule="auto"/>
        <w:jc w:val="both"/>
        <w:rPr>
          <w:rFonts w:ascii="Times New Roman" w:hAnsi="Times New Roman"/>
          <w:sz w:val="28"/>
          <w:szCs w:val="28"/>
        </w:rPr>
      </w:pPr>
      <w:r w:rsidRPr="00D87EAB">
        <w:rPr>
          <w:rFonts w:ascii="Times New Roman" w:hAnsi="Times New Roman"/>
          <w:sz w:val="28"/>
          <w:szCs w:val="28"/>
        </w:rPr>
        <w:t xml:space="preserve">- раннее развитие творческих способностей дошкольников; </w:t>
      </w:r>
    </w:p>
    <w:p w14:paraId="13BDA090" w14:textId="77777777" w:rsidR="00AF6FE5" w:rsidRPr="00D87EAB" w:rsidRDefault="00AF6FE5" w:rsidP="00AF6FE5">
      <w:pPr>
        <w:autoSpaceDE w:val="0"/>
        <w:autoSpaceDN w:val="0"/>
        <w:adjustRightInd w:val="0"/>
        <w:spacing w:after="0" w:line="240" w:lineRule="auto"/>
        <w:jc w:val="both"/>
        <w:rPr>
          <w:rFonts w:ascii="Times New Roman" w:hAnsi="Times New Roman"/>
          <w:sz w:val="28"/>
          <w:szCs w:val="28"/>
        </w:rPr>
      </w:pPr>
      <w:r w:rsidRPr="00D87EAB">
        <w:rPr>
          <w:rFonts w:ascii="Times New Roman" w:hAnsi="Times New Roman"/>
          <w:sz w:val="28"/>
          <w:szCs w:val="28"/>
        </w:rPr>
        <w:t>- расширение и углубление знаний, полученных по основным образовательным программам;</w:t>
      </w:r>
    </w:p>
    <w:p w14:paraId="6CC57952" w14:textId="77777777" w:rsidR="00AF6FE5" w:rsidRPr="00D87EAB" w:rsidRDefault="00AF6FE5" w:rsidP="00AF6FE5">
      <w:pPr>
        <w:autoSpaceDE w:val="0"/>
        <w:autoSpaceDN w:val="0"/>
        <w:adjustRightInd w:val="0"/>
        <w:spacing w:after="0" w:line="240" w:lineRule="auto"/>
        <w:jc w:val="both"/>
        <w:rPr>
          <w:rFonts w:ascii="Times New Roman" w:hAnsi="Times New Roman"/>
          <w:sz w:val="28"/>
          <w:szCs w:val="28"/>
        </w:rPr>
      </w:pPr>
      <w:r w:rsidRPr="00D87EAB">
        <w:rPr>
          <w:rFonts w:ascii="Times New Roman" w:hAnsi="Times New Roman"/>
          <w:sz w:val="28"/>
          <w:szCs w:val="28"/>
        </w:rPr>
        <w:t xml:space="preserve">  - реализацию общеразвивающих программ по направлениям, пользующимся спросом у населения. </w:t>
      </w:r>
    </w:p>
    <w:p w14:paraId="6ECC23CA" w14:textId="7FE8EB33" w:rsidR="00AF6FE5" w:rsidRPr="00D87EAB" w:rsidRDefault="00AF6FE5" w:rsidP="00AF6FE5">
      <w:pPr>
        <w:autoSpaceDE w:val="0"/>
        <w:autoSpaceDN w:val="0"/>
        <w:adjustRightInd w:val="0"/>
        <w:spacing w:after="0" w:line="240" w:lineRule="auto"/>
        <w:jc w:val="both"/>
        <w:rPr>
          <w:rFonts w:ascii="Times New Roman" w:hAnsi="Times New Roman"/>
          <w:b/>
          <w:bCs/>
          <w:sz w:val="28"/>
          <w:szCs w:val="28"/>
        </w:rPr>
      </w:pPr>
      <w:r w:rsidRPr="00D87EAB">
        <w:rPr>
          <w:rFonts w:ascii="Times New Roman" w:hAnsi="Times New Roman"/>
          <w:sz w:val="28"/>
          <w:szCs w:val="28"/>
        </w:rPr>
        <w:t>Таким образом, платная образовательная услуга в учреждениях дополнительного образования – это услуга дополнительная, не пересекающаяся с основной деятельностью.     Детские школы искусств создают условия для организации и проведения платных образовательных услуг в соответствии с действующими санитарными нормами в свободное от реализации основных программ время. Развитие платной деятельности позволяет быстро реагировать на запросы населения по содержанию и срокам обучения. При этом</w:t>
      </w:r>
      <w:r w:rsidR="00330918" w:rsidRPr="00D87EAB">
        <w:rPr>
          <w:rFonts w:ascii="Times New Roman" w:hAnsi="Times New Roman"/>
          <w:sz w:val="28"/>
          <w:szCs w:val="28"/>
        </w:rPr>
        <w:t xml:space="preserve"> </w:t>
      </w:r>
      <w:r w:rsidRPr="00D87EAB">
        <w:rPr>
          <w:rFonts w:ascii="Times New Roman" w:hAnsi="Times New Roman"/>
          <w:sz w:val="28"/>
          <w:szCs w:val="28"/>
        </w:rPr>
        <w:t>сохраняется высокий уровень обучения, что соответствует имиджевой политике учреждений.</w:t>
      </w:r>
    </w:p>
    <w:p w14:paraId="2885F6E4" w14:textId="395D3A52" w:rsidR="00AF6FE5" w:rsidRPr="00D87EAB" w:rsidRDefault="00AF6FE5" w:rsidP="00AF6FE5">
      <w:pPr>
        <w:autoSpaceDE w:val="0"/>
        <w:autoSpaceDN w:val="0"/>
        <w:adjustRightInd w:val="0"/>
        <w:spacing w:after="0" w:line="240" w:lineRule="auto"/>
        <w:jc w:val="both"/>
        <w:rPr>
          <w:rFonts w:ascii="Times New Roman" w:hAnsi="Times New Roman"/>
          <w:sz w:val="28"/>
          <w:szCs w:val="28"/>
        </w:rPr>
      </w:pPr>
      <w:r w:rsidRPr="00D87EAB">
        <w:rPr>
          <w:rFonts w:ascii="Times New Roman" w:hAnsi="Times New Roman"/>
          <w:sz w:val="28"/>
          <w:szCs w:val="28"/>
        </w:rPr>
        <w:t xml:space="preserve">     Детские школы искусств расширяют свое культурное и образовательное пространство через интеграцию и совместную реализацию творческих планов с учреждениями образования и культуры, учреждениями и организациями города, творческой интеллигенцией, с целью поиска и выявления одаренных детей в области искусства для их обучения по предпрофессиональным программам, а также совместной реализации дополнительных программ, проведения творческих, культурно- просветительских мероприятий. </w:t>
      </w:r>
      <w:r w:rsidRPr="00D87EAB">
        <w:rPr>
          <w:rFonts w:ascii="Times New Roman" w:hAnsi="Times New Roman"/>
          <w:sz w:val="24"/>
          <w:szCs w:val="24"/>
        </w:rPr>
        <w:t xml:space="preserve"> </w:t>
      </w:r>
      <w:r w:rsidRPr="00D87EAB">
        <w:rPr>
          <w:rFonts w:ascii="Times New Roman" w:hAnsi="Times New Roman"/>
          <w:sz w:val="28"/>
          <w:szCs w:val="28"/>
        </w:rPr>
        <w:t xml:space="preserve">Также школы взаимодействуют с профессиональными образовательными учреждениями соответствующего профиля с целью дальнейшего профессионального становления одаренных детей, обеспечения возможности восполнения недостающих кадровых ресурсов, получения консультаций по вопросам реализации образовательных программ, использования передовых образовательных технологий, осуществления повышения квалификации педагогических работников. Расширение социального партнерства посредством привлечения всех заинтересованных в совместной деятельности </w:t>
      </w:r>
      <w:r w:rsidRPr="00D87EAB">
        <w:rPr>
          <w:rFonts w:ascii="Times New Roman" w:hAnsi="Times New Roman"/>
          <w:sz w:val="28"/>
          <w:szCs w:val="28"/>
        </w:rPr>
        <w:lastRenderedPageBreak/>
        <w:t>участников создает атмосферу сотрудничества в образовательной и исследовательской областях деятельности.</w:t>
      </w:r>
    </w:p>
    <w:p w14:paraId="365D6212" w14:textId="48932F69" w:rsidR="00AF6FE5" w:rsidRPr="00D87EAB" w:rsidRDefault="00AF6FE5" w:rsidP="00AF6FE5">
      <w:pPr>
        <w:autoSpaceDE w:val="0"/>
        <w:autoSpaceDN w:val="0"/>
        <w:adjustRightInd w:val="0"/>
        <w:spacing w:after="0" w:line="240" w:lineRule="auto"/>
        <w:jc w:val="both"/>
        <w:rPr>
          <w:rFonts w:ascii="Times New Roman" w:hAnsi="Times New Roman"/>
          <w:sz w:val="28"/>
          <w:szCs w:val="28"/>
        </w:rPr>
      </w:pPr>
      <w:r w:rsidRPr="00D87EAB">
        <w:rPr>
          <w:rFonts w:ascii="Times New Roman" w:hAnsi="Times New Roman"/>
          <w:sz w:val="28"/>
          <w:szCs w:val="28"/>
        </w:rPr>
        <w:t xml:space="preserve">        Культурно-просветительская работа, одно из приоритетных направлений</w:t>
      </w:r>
    </w:p>
    <w:p w14:paraId="795CD98E" w14:textId="7A131332" w:rsidR="00AB683A" w:rsidRPr="00D87EAB" w:rsidRDefault="00AF6FE5" w:rsidP="00AF6FE5">
      <w:pPr>
        <w:autoSpaceDE w:val="0"/>
        <w:autoSpaceDN w:val="0"/>
        <w:adjustRightInd w:val="0"/>
        <w:spacing w:after="0" w:line="240" w:lineRule="auto"/>
        <w:jc w:val="both"/>
        <w:rPr>
          <w:rFonts w:ascii="Times New Roman" w:hAnsi="Times New Roman"/>
          <w:sz w:val="28"/>
          <w:szCs w:val="28"/>
        </w:rPr>
      </w:pPr>
      <w:r w:rsidRPr="00D87EAB">
        <w:rPr>
          <w:rFonts w:ascii="Times New Roman" w:hAnsi="Times New Roman"/>
          <w:sz w:val="28"/>
          <w:szCs w:val="28"/>
        </w:rPr>
        <w:t>работы школ. Она направлена на выявление и раскрытие творческого потенциала личности каждого ребенка, развитие интеллектуальной инициативы детей в ходе реализации программ обучения и воспитания, на развитие творческой деятельности преподавателя и на поддержание имиджа школы. Основными формами культурно - просветительской деятельности являются концертная работа, общешкольные творческие проекты, отчетные концерты отделений и школы. Ежегодно для жителей района организуются концерты, совместные творческие проекты с другими учреждениями образования и культуры.</w:t>
      </w:r>
    </w:p>
    <w:p w14:paraId="7960F502" w14:textId="77777777" w:rsidR="00AF6FE5" w:rsidRPr="00D87EAB" w:rsidRDefault="00AF6FE5" w:rsidP="00AF6FE5">
      <w:pPr>
        <w:autoSpaceDE w:val="0"/>
        <w:autoSpaceDN w:val="0"/>
        <w:adjustRightInd w:val="0"/>
        <w:spacing w:after="0" w:line="240" w:lineRule="auto"/>
        <w:jc w:val="both"/>
        <w:rPr>
          <w:rFonts w:ascii="Times New Roman" w:hAnsi="Times New Roman"/>
          <w:sz w:val="28"/>
          <w:szCs w:val="28"/>
        </w:rPr>
      </w:pPr>
      <w:r w:rsidRPr="00D87EAB">
        <w:rPr>
          <w:rFonts w:ascii="Times New Roman" w:hAnsi="Times New Roman"/>
          <w:sz w:val="28"/>
          <w:szCs w:val="28"/>
        </w:rPr>
        <w:t xml:space="preserve">     Культурно - просветительская деятельность тесно взаимосвязана с образовательной деятельностью. В отличие от целей и задач учебного процесса, она строится на включении ребенка в окружающую его жизнь, познании этой действительности и самого себя в ней, а также развитии творческого восприятия мира и общества. Привлекая детей к участию в совместных мероприятиях и выступлениях, школа предоставляет им возможность ощутить радость общения и сопричастности к общему делу, развивает культуру совместной деятельности. </w:t>
      </w:r>
    </w:p>
    <w:p w14:paraId="48D453AF" w14:textId="77777777" w:rsidR="00AB683A" w:rsidRPr="00D87EAB" w:rsidRDefault="00AB683A" w:rsidP="00AF6FE5">
      <w:pPr>
        <w:autoSpaceDE w:val="0"/>
        <w:autoSpaceDN w:val="0"/>
        <w:adjustRightInd w:val="0"/>
        <w:spacing w:after="0" w:line="240" w:lineRule="auto"/>
        <w:jc w:val="both"/>
        <w:rPr>
          <w:rFonts w:ascii="Times New Roman" w:hAnsi="Times New Roman"/>
          <w:color w:val="FF0000"/>
          <w:sz w:val="28"/>
          <w:szCs w:val="28"/>
        </w:rPr>
      </w:pPr>
    </w:p>
    <w:p w14:paraId="07E28734" w14:textId="7EC75DF4" w:rsidR="003867DE" w:rsidRPr="00D87EAB" w:rsidRDefault="00AF6FE5" w:rsidP="003867DE">
      <w:pPr>
        <w:tabs>
          <w:tab w:val="left" w:pos="-142"/>
        </w:tabs>
        <w:spacing w:after="0" w:line="240" w:lineRule="auto"/>
        <w:ind w:hanging="284"/>
        <w:jc w:val="both"/>
        <w:rPr>
          <w:rFonts w:ascii="Times New Roman" w:hAnsi="Times New Roman"/>
          <w:sz w:val="28"/>
          <w:szCs w:val="28"/>
        </w:rPr>
      </w:pPr>
      <w:r w:rsidRPr="00D87EAB">
        <w:rPr>
          <w:rFonts w:ascii="Times New Roman" w:hAnsi="Times New Roman"/>
          <w:sz w:val="28"/>
          <w:szCs w:val="28"/>
        </w:rPr>
        <w:t xml:space="preserve">       </w:t>
      </w:r>
      <w:r w:rsidR="003867DE" w:rsidRPr="00D87EAB">
        <w:rPr>
          <w:rFonts w:ascii="Times New Roman" w:hAnsi="Times New Roman"/>
          <w:sz w:val="28"/>
          <w:szCs w:val="28"/>
        </w:rPr>
        <w:t xml:space="preserve">Население Катав-Ивановского района обслуживают 2 централизованные библиотечные системы, объединяющие 15 библиотек района. Документный фонд   составляет </w:t>
      </w:r>
      <w:r w:rsidR="00060C00" w:rsidRPr="00D87EAB">
        <w:rPr>
          <w:rFonts w:ascii="Times New Roman" w:hAnsi="Times New Roman"/>
          <w:sz w:val="28"/>
          <w:szCs w:val="28"/>
        </w:rPr>
        <w:t>181 035</w:t>
      </w:r>
      <w:r w:rsidR="003867DE" w:rsidRPr="00D87EAB">
        <w:rPr>
          <w:rFonts w:ascii="Times New Roman" w:hAnsi="Times New Roman"/>
          <w:sz w:val="28"/>
          <w:szCs w:val="28"/>
        </w:rPr>
        <w:t xml:space="preserve"> экземпляров. В 202</w:t>
      </w:r>
      <w:r w:rsidR="00060C00" w:rsidRPr="00D87EAB">
        <w:rPr>
          <w:rFonts w:ascii="Times New Roman" w:hAnsi="Times New Roman"/>
          <w:sz w:val="28"/>
          <w:szCs w:val="28"/>
        </w:rPr>
        <w:t>4</w:t>
      </w:r>
      <w:r w:rsidR="003867DE" w:rsidRPr="00D87EAB">
        <w:rPr>
          <w:rFonts w:ascii="Times New Roman" w:hAnsi="Times New Roman"/>
          <w:sz w:val="28"/>
          <w:szCs w:val="28"/>
        </w:rPr>
        <w:t xml:space="preserve"> году число пользователей библиотек составило </w:t>
      </w:r>
      <w:r w:rsidR="00060C00" w:rsidRPr="00D87EAB">
        <w:rPr>
          <w:rFonts w:ascii="Times New Roman" w:hAnsi="Times New Roman"/>
          <w:sz w:val="28"/>
          <w:szCs w:val="28"/>
        </w:rPr>
        <w:t>16 755</w:t>
      </w:r>
      <w:r w:rsidR="003867DE" w:rsidRPr="00D87EAB">
        <w:rPr>
          <w:rFonts w:ascii="Times New Roman" w:hAnsi="Times New Roman"/>
          <w:sz w:val="28"/>
          <w:szCs w:val="28"/>
        </w:rPr>
        <w:t xml:space="preserve"> человек. Число посещений в библиотеках района в 202</w:t>
      </w:r>
      <w:r w:rsidR="00060C00" w:rsidRPr="00D87EAB">
        <w:rPr>
          <w:rFonts w:ascii="Times New Roman" w:hAnsi="Times New Roman"/>
          <w:sz w:val="28"/>
          <w:szCs w:val="28"/>
        </w:rPr>
        <w:t>4</w:t>
      </w:r>
      <w:r w:rsidR="003867DE" w:rsidRPr="00D87EAB">
        <w:rPr>
          <w:rFonts w:ascii="Times New Roman" w:hAnsi="Times New Roman"/>
          <w:sz w:val="28"/>
          <w:szCs w:val="28"/>
        </w:rPr>
        <w:t xml:space="preserve"> году- </w:t>
      </w:r>
      <w:r w:rsidR="00737AF8" w:rsidRPr="00D87EAB">
        <w:rPr>
          <w:rFonts w:ascii="Times New Roman" w:hAnsi="Times New Roman"/>
          <w:sz w:val="28"/>
          <w:szCs w:val="28"/>
        </w:rPr>
        <w:t>202 281.</w:t>
      </w:r>
    </w:p>
    <w:p w14:paraId="186981E0" w14:textId="77777777" w:rsidR="003867DE" w:rsidRPr="00D87EAB" w:rsidRDefault="003867DE" w:rsidP="003867DE">
      <w:pPr>
        <w:tabs>
          <w:tab w:val="left" w:pos="-142"/>
        </w:tabs>
        <w:spacing w:after="0" w:line="240" w:lineRule="auto"/>
        <w:ind w:hanging="284"/>
        <w:jc w:val="both"/>
        <w:rPr>
          <w:rFonts w:ascii="Times New Roman" w:hAnsi="Times New Roman"/>
          <w:sz w:val="28"/>
          <w:szCs w:val="28"/>
        </w:rPr>
      </w:pPr>
      <w:r w:rsidRPr="00D87EAB">
        <w:rPr>
          <w:rFonts w:ascii="Times New Roman" w:hAnsi="Times New Roman"/>
          <w:sz w:val="28"/>
          <w:szCs w:val="28"/>
        </w:rPr>
        <w:tab/>
      </w:r>
      <w:r w:rsidRPr="00D87EAB">
        <w:rPr>
          <w:rFonts w:ascii="Times New Roman" w:hAnsi="Times New Roman"/>
          <w:sz w:val="28"/>
          <w:szCs w:val="28"/>
        </w:rPr>
        <w:tab/>
        <w:t xml:space="preserve">   Нормативы обеспеченности библиотеками в разрезе муниципальных образований соответствуют Проекту Распоряжения Правительства РФ о внесении изменений в социальные нормативы и нормы. </w:t>
      </w:r>
    </w:p>
    <w:p w14:paraId="22A839C1" w14:textId="1C49A790" w:rsidR="003867DE" w:rsidRPr="00D87EAB" w:rsidRDefault="003867DE" w:rsidP="003867DE">
      <w:pPr>
        <w:tabs>
          <w:tab w:val="left" w:pos="-142"/>
        </w:tabs>
        <w:spacing w:after="0" w:line="240" w:lineRule="auto"/>
        <w:ind w:hanging="284"/>
        <w:jc w:val="both"/>
        <w:rPr>
          <w:rFonts w:ascii="Times New Roman" w:hAnsi="Times New Roman"/>
          <w:sz w:val="28"/>
          <w:szCs w:val="28"/>
        </w:rPr>
      </w:pPr>
      <w:r w:rsidRPr="00D87EAB">
        <w:rPr>
          <w:rFonts w:ascii="Times New Roman" w:hAnsi="Times New Roman"/>
          <w:sz w:val="28"/>
          <w:szCs w:val="28"/>
        </w:rPr>
        <w:t xml:space="preserve">    </w:t>
      </w:r>
      <w:r w:rsidRPr="00D87EAB">
        <w:rPr>
          <w:rFonts w:ascii="Times New Roman" w:hAnsi="Times New Roman"/>
          <w:sz w:val="28"/>
          <w:szCs w:val="28"/>
        </w:rPr>
        <w:tab/>
        <w:t xml:space="preserve">    Среднее число жителей на 1 библиотеку в Катав-Ивановском муниципальном районе составляет 1</w:t>
      </w:r>
      <w:r w:rsidR="009B21A9" w:rsidRPr="00D87EAB">
        <w:rPr>
          <w:rFonts w:ascii="Times New Roman" w:hAnsi="Times New Roman"/>
          <w:sz w:val="28"/>
          <w:szCs w:val="28"/>
        </w:rPr>
        <w:t>748</w:t>
      </w:r>
      <w:r w:rsidRPr="00D87EAB">
        <w:rPr>
          <w:rFonts w:ascii="Times New Roman" w:hAnsi="Times New Roman"/>
          <w:sz w:val="28"/>
          <w:szCs w:val="28"/>
        </w:rPr>
        <w:t xml:space="preserve"> человек.</w:t>
      </w:r>
    </w:p>
    <w:p w14:paraId="2ABC709D" w14:textId="35546B79" w:rsidR="003867DE" w:rsidRPr="00D87EAB" w:rsidRDefault="003867DE" w:rsidP="003867DE">
      <w:pPr>
        <w:tabs>
          <w:tab w:val="left" w:pos="-142"/>
        </w:tabs>
        <w:spacing w:after="0" w:line="240" w:lineRule="auto"/>
        <w:ind w:hanging="284"/>
        <w:jc w:val="both"/>
        <w:rPr>
          <w:rFonts w:ascii="Times New Roman" w:hAnsi="Times New Roman"/>
          <w:sz w:val="28"/>
          <w:szCs w:val="28"/>
        </w:rPr>
      </w:pPr>
    </w:p>
    <w:p w14:paraId="1A390629" w14:textId="6E0D2DF6" w:rsidR="003867DE" w:rsidRPr="00D87EAB" w:rsidRDefault="003867DE" w:rsidP="003867DE">
      <w:pPr>
        <w:tabs>
          <w:tab w:val="left" w:pos="-142"/>
        </w:tabs>
        <w:spacing w:after="0" w:line="240" w:lineRule="auto"/>
        <w:ind w:hanging="284"/>
        <w:jc w:val="both"/>
        <w:rPr>
          <w:rFonts w:ascii="Times New Roman" w:hAnsi="Times New Roman"/>
          <w:sz w:val="28"/>
          <w:szCs w:val="28"/>
        </w:rPr>
      </w:pPr>
      <w:r w:rsidRPr="00D87EAB">
        <w:rPr>
          <w:rFonts w:ascii="Times New Roman" w:hAnsi="Times New Roman"/>
          <w:sz w:val="28"/>
          <w:szCs w:val="28"/>
        </w:rPr>
        <w:t xml:space="preserve"> </w:t>
      </w:r>
      <w:r w:rsidRPr="00D87EAB">
        <w:rPr>
          <w:rFonts w:ascii="Times New Roman" w:hAnsi="Times New Roman"/>
          <w:sz w:val="28"/>
          <w:szCs w:val="28"/>
        </w:rPr>
        <w:tab/>
      </w:r>
      <w:r w:rsidRPr="00D87EAB">
        <w:rPr>
          <w:rFonts w:ascii="Times New Roman" w:hAnsi="Times New Roman"/>
          <w:sz w:val="28"/>
          <w:szCs w:val="28"/>
        </w:rPr>
        <w:tab/>
        <w:t xml:space="preserve">   Для комплектования книжных фондов применялось   многоканальное финансирование из федерального, областного и местного бюджетов. В 202</w:t>
      </w:r>
      <w:r w:rsidR="00737AF8" w:rsidRPr="00D87EAB">
        <w:rPr>
          <w:rFonts w:ascii="Times New Roman" w:hAnsi="Times New Roman"/>
          <w:sz w:val="28"/>
          <w:szCs w:val="28"/>
        </w:rPr>
        <w:t>4</w:t>
      </w:r>
      <w:r w:rsidRPr="00D87EAB">
        <w:rPr>
          <w:rFonts w:ascii="Times New Roman" w:hAnsi="Times New Roman"/>
          <w:sz w:val="28"/>
          <w:szCs w:val="28"/>
        </w:rPr>
        <w:t xml:space="preserve"> году поступило </w:t>
      </w:r>
      <w:r w:rsidR="00737AF8" w:rsidRPr="00D87EAB">
        <w:rPr>
          <w:rFonts w:ascii="Times New Roman" w:hAnsi="Times New Roman"/>
          <w:sz w:val="28"/>
          <w:szCs w:val="28"/>
        </w:rPr>
        <w:t>2 691 экземпляр</w:t>
      </w:r>
      <w:r w:rsidRPr="00D87EAB">
        <w:rPr>
          <w:rFonts w:ascii="Times New Roman" w:hAnsi="Times New Roman"/>
          <w:sz w:val="28"/>
          <w:szCs w:val="28"/>
        </w:rPr>
        <w:t xml:space="preserve"> книг на сумму </w:t>
      </w:r>
      <w:r w:rsidR="00737AF8" w:rsidRPr="00D87EAB">
        <w:rPr>
          <w:rFonts w:ascii="Times New Roman" w:hAnsi="Times New Roman"/>
          <w:sz w:val="28"/>
          <w:szCs w:val="28"/>
        </w:rPr>
        <w:t>137 400,00</w:t>
      </w:r>
      <w:r w:rsidR="00F75AAA" w:rsidRPr="00D87EAB">
        <w:rPr>
          <w:rFonts w:ascii="Times New Roman" w:hAnsi="Times New Roman"/>
          <w:sz w:val="28"/>
          <w:szCs w:val="28"/>
        </w:rPr>
        <w:t xml:space="preserve"> руб.</w:t>
      </w:r>
    </w:p>
    <w:p w14:paraId="18AE258B" w14:textId="15779534" w:rsidR="003867DE" w:rsidRPr="00D87EAB" w:rsidRDefault="003867DE" w:rsidP="003867DE">
      <w:pPr>
        <w:tabs>
          <w:tab w:val="left" w:pos="-142"/>
        </w:tabs>
        <w:spacing w:after="0" w:line="240" w:lineRule="auto"/>
        <w:ind w:hanging="284"/>
        <w:jc w:val="both"/>
        <w:rPr>
          <w:rFonts w:ascii="Times New Roman" w:hAnsi="Times New Roman"/>
          <w:sz w:val="28"/>
          <w:szCs w:val="28"/>
        </w:rPr>
      </w:pPr>
      <w:r w:rsidRPr="00D87EAB">
        <w:rPr>
          <w:rFonts w:ascii="Times New Roman" w:hAnsi="Times New Roman"/>
          <w:sz w:val="28"/>
          <w:szCs w:val="28"/>
        </w:rPr>
        <w:tab/>
      </w:r>
      <w:r w:rsidRPr="00D87EAB">
        <w:rPr>
          <w:rFonts w:ascii="Times New Roman" w:hAnsi="Times New Roman"/>
          <w:sz w:val="28"/>
          <w:szCs w:val="28"/>
        </w:rPr>
        <w:tab/>
        <w:t xml:space="preserve">   На подписку в 202</w:t>
      </w:r>
      <w:r w:rsidR="00737AF8" w:rsidRPr="00D87EAB">
        <w:rPr>
          <w:rFonts w:ascii="Times New Roman" w:hAnsi="Times New Roman"/>
          <w:sz w:val="28"/>
          <w:szCs w:val="28"/>
        </w:rPr>
        <w:t>4</w:t>
      </w:r>
      <w:r w:rsidRPr="00D87EAB">
        <w:rPr>
          <w:rFonts w:ascii="Times New Roman" w:hAnsi="Times New Roman"/>
          <w:sz w:val="28"/>
          <w:szCs w:val="28"/>
        </w:rPr>
        <w:t xml:space="preserve"> г. израсходовано </w:t>
      </w:r>
      <w:r w:rsidR="00F75AAA" w:rsidRPr="00D87EAB">
        <w:rPr>
          <w:rFonts w:ascii="Times New Roman" w:hAnsi="Times New Roman"/>
          <w:sz w:val="28"/>
          <w:szCs w:val="28"/>
        </w:rPr>
        <w:t>173 032,63</w:t>
      </w:r>
      <w:r w:rsidRPr="00D87EAB">
        <w:rPr>
          <w:rFonts w:ascii="Times New Roman" w:hAnsi="Times New Roman"/>
          <w:sz w:val="28"/>
          <w:szCs w:val="28"/>
        </w:rPr>
        <w:t xml:space="preserve"> руб. Выписано </w:t>
      </w:r>
      <w:r w:rsidR="00F75AAA" w:rsidRPr="00D87EAB">
        <w:rPr>
          <w:rFonts w:ascii="Times New Roman" w:hAnsi="Times New Roman"/>
          <w:sz w:val="28"/>
          <w:szCs w:val="28"/>
        </w:rPr>
        <w:t>71</w:t>
      </w:r>
      <w:r w:rsidRPr="00D87EAB">
        <w:rPr>
          <w:rFonts w:ascii="Times New Roman" w:hAnsi="Times New Roman"/>
          <w:sz w:val="28"/>
          <w:szCs w:val="28"/>
        </w:rPr>
        <w:t xml:space="preserve"> наименование газет и журналов. </w:t>
      </w:r>
    </w:p>
    <w:p w14:paraId="7F78C2FA" w14:textId="1A37CD0D" w:rsidR="003867DE" w:rsidRPr="00D87EAB" w:rsidRDefault="003867DE" w:rsidP="00F75AAA">
      <w:pPr>
        <w:tabs>
          <w:tab w:val="left" w:pos="-142"/>
        </w:tabs>
        <w:spacing w:after="0" w:line="240" w:lineRule="auto"/>
        <w:ind w:hanging="284"/>
        <w:jc w:val="both"/>
        <w:rPr>
          <w:rFonts w:ascii="Times New Roman" w:hAnsi="Times New Roman"/>
          <w:sz w:val="28"/>
          <w:szCs w:val="28"/>
        </w:rPr>
      </w:pPr>
      <w:r w:rsidRPr="00D87EAB">
        <w:rPr>
          <w:rFonts w:ascii="Times New Roman" w:hAnsi="Times New Roman"/>
          <w:sz w:val="28"/>
          <w:szCs w:val="28"/>
        </w:rPr>
        <w:t xml:space="preserve">    </w:t>
      </w:r>
      <w:r w:rsidRPr="00D87EAB">
        <w:rPr>
          <w:rFonts w:ascii="Times New Roman" w:hAnsi="Times New Roman"/>
          <w:sz w:val="28"/>
          <w:szCs w:val="28"/>
        </w:rPr>
        <w:tab/>
        <w:t xml:space="preserve">       Катав–Ивановского муниципального района.  В МУК МОБ функционирует сайт  </w:t>
      </w:r>
      <w:hyperlink r:id="rId9" w:history="1">
        <w:r w:rsidRPr="00D87EAB">
          <w:rPr>
            <w:rFonts w:ascii="Times New Roman" w:hAnsi="Times New Roman"/>
            <w:sz w:val="24"/>
            <w:szCs w:val="24"/>
          </w:rPr>
          <w:t>http://www.libki.ru</w:t>
        </w:r>
      </w:hyperlink>
      <w:r w:rsidRPr="00D87EAB">
        <w:rPr>
          <w:rFonts w:ascii="Times New Roman" w:hAnsi="Times New Roman"/>
          <w:sz w:val="28"/>
          <w:szCs w:val="28"/>
        </w:rPr>
        <w:t>.  На сайте размещается информация правового характера, история библиотек, отчёты о работе, фото о проведённых мероприятиях и выставках.  МКУК «ЦБС» Юрюзанского городского поселения размещает информацию о своей на работе на портале «Музыка и культура».</w:t>
      </w:r>
    </w:p>
    <w:p w14:paraId="56DCE7E1" w14:textId="77777777" w:rsidR="003867DE" w:rsidRPr="00D87EAB" w:rsidRDefault="003867DE" w:rsidP="003867DE">
      <w:pPr>
        <w:spacing w:after="0" w:line="240" w:lineRule="auto"/>
        <w:ind w:left="-284" w:firstLine="644"/>
        <w:jc w:val="both"/>
        <w:rPr>
          <w:rFonts w:ascii="Times New Roman" w:hAnsi="Times New Roman"/>
          <w:sz w:val="28"/>
          <w:szCs w:val="28"/>
        </w:rPr>
      </w:pPr>
      <w:r w:rsidRPr="00D87EAB">
        <w:rPr>
          <w:rFonts w:ascii="Times New Roman" w:hAnsi="Times New Roman"/>
          <w:sz w:val="28"/>
          <w:szCs w:val="28"/>
        </w:rPr>
        <w:t>В социальных сетях библиотеки района представлены в группах:</w:t>
      </w:r>
    </w:p>
    <w:p w14:paraId="73B894B4" w14:textId="77777777" w:rsidR="003867DE" w:rsidRPr="00D87EAB" w:rsidRDefault="003867DE" w:rsidP="003867DE">
      <w:pPr>
        <w:spacing w:after="0" w:line="240" w:lineRule="auto"/>
        <w:ind w:left="-284" w:firstLine="644"/>
        <w:jc w:val="both"/>
        <w:rPr>
          <w:rFonts w:ascii="Times New Roman" w:hAnsi="Times New Roman"/>
          <w:sz w:val="28"/>
          <w:szCs w:val="28"/>
        </w:rPr>
      </w:pPr>
      <w:r w:rsidRPr="00D87EAB">
        <w:rPr>
          <w:rFonts w:ascii="Times New Roman" w:hAnsi="Times New Roman"/>
          <w:sz w:val="28"/>
          <w:szCs w:val="28"/>
        </w:rPr>
        <w:t>«Библиотеки Катав–Ивановска» – Одноклассники (МЦРБ)</w:t>
      </w:r>
    </w:p>
    <w:p w14:paraId="0B2DA1CC" w14:textId="77777777" w:rsidR="003867DE" w:rsidRPr="00D87EAB" w:rsidRDefault="003867DE" w:rsidP="003867DE">
      <w:pPr>
        <w:spacing w:after="0" w:line="240" w:lineRule="auto"/>
        <w:ind w:left="-284" w:firstLine="646"/>
        <w:jc w:val="both"/>
        <w:rPr>
          <w:rFonts w:ascii="Times New Roman" w:hAnsi="Times New Roman"/>
          <w:sz w:val="28"/>
          <w:szCs w:val="28"/>
        </w:rPr>
      </w:pPr>
      <w:r w:rsidRPr="00D87EAB">
        <w:rPr>
          <w:rFonts w:ascii="Times New Roman" w:hAnsi="Times New Roman"/>
          <w:sz w:val="28"/>
          <w:szCs w:val="28"/>
        </w:rPr>
        <w:t>«Твоя детская библиотека» – Одноклассники, В Контакте (РДБ)</w:t>
      </w:r>
    </w:p>
    <w:p w14:paraId="70A4D1DE" w14:textId="77777777" w:rsidR="003867DE" w:rsidRPr="00D87EAB" w:rsidRDefault="003867DE" w:rsidP="003867DE">
      <w:pPr>
        <w:spacing w:after="0" w:line="240" w:lineRule="auto"/>
        <w:ind w:left="-284" w:firstLine="646"/>
        <w:jc w:val="both"/>
        <w:rPr>
          <w:rFonts w:ascii="Times New Roman" w:hAnsi="Times New Roman"/>
          <w:sz w:val="28"/>
          <w:szCs w:val="28"/>
        </w:rPr>
      </w:pPr>
      <w:r w:rsidRPr="00D87EAB">
        <w:rPr>
          <w:rFonts w:ascii="Times New Roman" w:hAnsi="Times New Roman"/>
          <w:sz w:val="28"/>
          <w:szCs w:val="28"/>
        </w:rPr>
        <w:t>«Молодёжный библиосейшн» – В Контакте (Запрудовская городская библиотека)</w:t>
      </w:r>
    </w:p>
    <w:p w14:paraId="7E142BC7" w14:textId="77777777" w:rsidR="003867DE" w:rsidRPr="00D87EAB" w:rsidRDefault="003867DE" w:rsidP="003867DE">
      <w:pPr>
        <w:spacing w:after="0" w:line="240" w:lineRule="auto"/>
        <w:ind w:left="-284" w:firstLine="646"/>
        <w:jc w:val="both"/>
        <w:rPr>
          <w:rFonts w:ascii="Times New Roman" w:hAnsi="Times New Roman"/>
          <w:sz w:val="28"/>
          <w:szCs w:val="28"/>
        </w:rPr>
      </w:pPr>
      <w:r w:rsidRPr="00D87EAB">
        <w:rPr>
          <w:rFonts w:ascii="Times New Roman" w:hAnsi="Times New Roman"/>
          <w:sz w:val="28"/>
          <w:szCs w:val="28"/>
        </w:rPr>
        <w:t>Сайт - визитка МУК МОБ имеется на портале ЧОУНБ</w:t>
      </w:r>
    </w:p>
    <w:p w14:paraId="66E0747E" w14:textId="77777777" w:rsidR="003867DE" w:rsidRPr="00D87EAB" w:rsidRDefault="003867DE" w:rsidP="003867DE">
      <w:pPr>
        <w:spacing w:after="0" w:line="240" w:lineRule="auto"/>
        <w:ind w:left="-284" w:firstLine="646"/>
        <w:jc w:val="both"/>
        <w:rPr>
          <w:rFonts w:ascii="Times New Roman" w:hAnsi="Times New Roman"/>
          <w:sz w:val="28"/>
          <w:szCs w:val="28"/>
        </w:rPr>
      </w:pPr>
      <w:r w:rsidRPr="00D87EAB">
        <w:rPr>
          <w:rFonts w:ascii="Times New Roman" w:hAnsi="Times New Roman"/>
          <w:sz w:val="28"/>
          <w:szCs w:val="28"/>
        </w:rPr>
        <w:lastRenderedPageBreak/>
        <w:t>Все библиотеки были зарегистрированы на статпортале РГДБ.</w:t>
      </w:r>
    </w:p>
    <w:p w14:paraId="339CD816" w14:textId="02ABDAA6" w:rsidR="003867DE" w:rsidRPr="00D87EAB" w:rsidRDefault="003867DE" w:rsidP="003867DE">
      <w:pPr>
        <w:spacing w:after="0" w:line="240" w:lineRule="auto"/>
        <w:ind w:firstLine="567"/>
        <w:jc w:val="both"/>
        <w:rPr>
          <w:rFonts w:ascii="Times New Roman" w:hAnsi="Times New Roman"/>
          <w:sz w:val="28"/>
          <w:szCs w:val="28"/>
        </w:rPr>
      </w:pPr>
      <w:r w:rsidRPr="00D87EAB">
        <w:rPr>
          <w:rFonts w:ascii="Times New Roman" w:hAnsi="Times New Roman"/>
          <w:sz w:val="28"/>
          <w:szCs w:val="28"/>
        </w:rPr>
        <w:t>В течение года систематически обновлялись базы данных, информационно – правовой системы «Консультант+».</w:t>
      </w:r>
    </w:p>
    <w:p w14:paraId="231A9D16" w14:textId="77777777" w:rsidR="003867DE" w:rsidRPr="00D87EAB" w:rsidRDefault="003867DE" w:rsidP="003867DE">
      <w:pPr>
        <w:spacing w:after="0" w:line="240" w:lineRule="auto"/>
        <w:ind w:firstLine="567"/>
        <w:jc w:val="both"/>
        <w:rPr>
          <w:rFonts w:ascii="Times New Roman" w:hAnsi="Times New Roman"/>
          <w:sz w:val="28"/>
          <w:szCs w:val="28"/>
        </w:rPr>
      </w:pPr>
      <w:r w:rsidRPr="00D87EAB">
        <w:rPr>
          <w:rFonts w:ascii="Times New Roman" w:hAnsi="Times New Roman"/>
          <w:sz w:val="28"/>
          <w:szCs w:val="28"/>
        </w:rPr>
        <w:t>Услугами данной правовой системы воспользовалось 181 человек.  В МЦРБ работает Центр социально-значимой информации, основной целью которого является доведение до жителей города быстро меняющийся правовой и иной социально-значимой информации. Основные категории пользователей ЦСЗИ – это школьники и студенты, пенсионеры, руководители общественных организаций, безработные, служащие.</w:t>
      </w:r>
    </w:p>
    <w:p w14:paraId="6AAFF217" w14:textId="07D0BA1E" w:rsidR="002E04E4" w:rsidRPr="00D87EAB" w:rsidRDefault="003867DE" w:rsidP="002E04E4">
      <w:pPr>
        <w:spacing w:after="0" w:line="240" w:lineRule="auto"/>
        <w:ind w:left="142"/>
        <w:jc w:val="both"/>
        <w:rPr>
          <w:rFonts w:ascii="Times New Roman" w:hAnsi="Times New Roman"/>
          <w:color w:val="000000"/>
          <w:sz w:val="28"/>
          <w:szCs w:val="28"/>
          <w:shd w:val="clear" w:color="auto" w:fill="FFFFFF"/>
        </w:rPr>
      </w:pPr>
      <w:r w:rsidRPr="00D87EAB">
        <w:rPr>
          <w:rFonts w:ascii="Times New Roman" w:hAnsi="Times New Roman"/>
          <w:color w:val="000000"/>
          <w:sz w:val="28"/>
          <w:szCs w:val="28"/>
          <w:shd w:val="clear" w:color="auto" w:fill="FFFFFF"/>
        </w:rPr>
        <w:tab/>
        <w:t>Библиотеки ведут активную работу по продвижению чтения среди жителей района. В свое работе сотрудники библиотек стараются   найти новые пути развития, новые формы работы, которые были бы интересны и эффективны в этом направлен</w:t>
      </w:r>
      <w:r w:rsidR="002E04E4" w:rsidRPr="00D87EAB">
        <w:rPr>
          <w:rFonts w:ascii="Times New Roman" w:hAnsi="Times New Roman"/>
          <w:color w:val="000000"/>
          <w:sz w:val="28"/>
          <w:szCs w:val="28"/>
          <w:shd w:val="clear" w:color="auto" w:fill="FFFFFF"/>
        </w:rPr>
        <w:t>ии.</w:t>
      </w:r>
    </w:p>
    <w:p w14:paraId="14792D6F" w14:textId="77777777" w:rsidR="002E04E4" w:rsidRPr="00D87EAB" w:rsidRDefault="002E04E4" w:rsidP="002E04E4">
      <w:pPr>
        <w:spacing w:after="0" w:line="240" w:lineRule="auto"/>
        <w:ind w:left="142"/>
        <w:jc w:val="both"/>
        <w:rPr>
          <w:rFonts w:ascii="Times New Roman" w:hAnsi="Times New Roman"/>
          <w:color w:val="000000"/>
          <w:sz w:val="28"/>
          <w:szCs w:val="28"/>
          <w:shd w:val="clear" w:color="auto" w:fill="FFFFFF"/>
        </w:rPr>
      </w:pPr>
    </w:p>
    <w:p w14:paraId="66E80D1F" w14:textId="5788EC8C" w:rsidR="00AF6FE5" w:rsidRPr="00D87EAB" w:rsidRDefault="00AF6FE5" w:rsidP="00F75AAA">
      <w:pPr>
        <w:ind w:firstLine="709"/>
        <w:jc w:val="both"/>
        <w:rPr>
          <w:rFonts w:ascii="Times New Roman" w:hAnsi="Times New Roman"/>
          <w:sz w:val="28"/>
          <w:szCs w:val="28"/>
        </w:rPr>
      </w:pPr>
      <w:r w:rsidRPr="00D87EAB">
        <w:rPr>
          <w:rFonts w:ascii="Times New Roman" w:hAnsi="Times New Roman"/>
          <w:color w:val="000000"/>
          <w:sz w:val="28"/>
          <w:szCs w:val="28"/>
        </w:rPr>
        <w:t xml:space="preserve">Программный    метод    и    системный    подход    к    решению    проблем    по </w:t>
      </w:r>
      <w:r w:rsidRPr="00D87EAB">
        <w:rPr>
          <w:rFonts w:ascii="Times New Roman" w:hAnsi="Times New Roman"/>
          <w:sz w:val="28"/>
          <w:szCs w:val="28"/>
        </w:rPr>
        <w:t>противопожарной безопасности в учреждениях культуры</w:t>
      </w:r>
      <w:r w:rsidRPr="00D87EAB">
        <w:rPr>
          <w:rFonts w:ascii="Times New Roman" w:hAnsi="Times New Roman"/>
          <w:color w:val="000000"/>
          <w:sz w:val="28"/>
          <w:szCs w:val="28"/>
        </w:rPr>
        <w:t xml:space="preserve"> </w:t>
      </w:r>
      <w:r w:rsidRPr="00D87EAB">
        <w:rPr>
          <w:rFonts w:ascii="Times New Roman" w:hAnsi="Times New Roman"/>
          <w:sz w:val="28"/>
          <w:szCs w:val="28"/>
        </w:rPr>
        <w:t>Катав-Ивановского муниципального района</w:t>
      </w:r>
      <w:r w:rsidRPr="00D87EAB">
        <w:rPr>
          <w:rFonts w:ascii="Times New Roman" w:hAnsi="Times New Roman"/>
          <w:color w:val="000000"/>
          <w:sz w:val="28"/>
          <w:szCs w:val="28"/>
        </w:rPr>
        <w:t xml:space="preserve"> позволит осуществлять    последовательную    и    планомерную    работу, направленную    на   улучшение</w:t>
      </w:r>
      <w:r w:rsidRPr="00D87EAB">
        <w:rPr>
          <w:rFonts w:ascii="Times New Roman" w:hAnsi="Times New Roman"/>
          <w:bCs/>
          <w:color w:val="000000"/>
          <w:sz w:val="28"/>
          <w:szCs w:val="28"/>
        </w:rPr>
        <w:t xml:space="preserve"> </w:t>
      </w:r>
      <w:r w:rsidRPr="00D87EAB">
        <w:rPr>
          <w:rFonts w:ascii="Times New Roman" w:hAnsi="Times New Roman"/>
          <w:b/>
          <w:bCs/>
          <w:color w:val="000000"/>
          <w:sz w:val="28"/>
          <w:szCs w:val="28"/>
        </w:rPr>
        <w:t xml:space="preserve">  </w:t>
      </w:r>
      <w:r w:rsidRPr="00D87EAB">
        <w:rPr>
          <w:rFonts w:ascii="Times New Roman" w:hAnsi="Times New Roman"/>
          <w:color w:val="000000"/>
          <w:sz w:val="28"/>
          <w:szCs w:val="28"/>
        </w:rPr>
        <w:t>условий пожароопасной обстановки</w:t>
      </w:r>
      <w:r w:rsidRPr="00D87EAB">
        <w:rPr>
          <w:rFonts w:ascii="Times New Roman" w:hAnsi="Times New Roman"/>
          <w:b/>
          <w:bCs/>
          <w:color w:val="000000"/>
          <w:sz w:val="28"/>
          <w:szCs w:val="28"/>
        </w:rPr>
        <w:t xml:space="preserve"> </w:t>
      </w:r>
      <w:r w:rsidRPr="00D87EAB">
        <w:rPr>
          <w:rFonts w:ascii="Times New Roman" w:hAnsi="Times New Roman"/>
          <w:color w:val="000000"/>
          <w:sz w:val="28"/>
          <w:szCs w:val="28"/>
        </w:rPr>
        <w:t xml:space="preserve">на   </w:t>
      </w:r>
      <w:r w:rsidRPr="00D87EAB">
        <w:rPr>
          <w:rFonts w:ascii="Times New Roman" w:hAnsi="Times New Roman"/>
          <w:bCs/>
          <w:color w:val="000000"/>
          <w:sz w:val="28"/>
          <w:szCs w:val="28"/>
        </w:rPr>
        <w:t>территории</w:t>
      </w:r>
      <w:r w:rsidRPr="00D87EAB">
        <w:rPr>
          <w:rFonts w:ascii="Times New Roman" w:hAnsi="Times New Roman"/>
          <w:b/>
          <w:bCs/>
          <w:color w:val="000000"/>
          <w:sz w:val="28"/>
          <w:szCs w:val="28"/>
        </w:rPr>
        <w:t xml:space="preserve"> </w:t>
      </w:r>
      <w:r w:rsidRPr="00D87EAB">
        <w:rPr>
          <w:rFonts w:ascii="Times New Roman" w:hAnsi="Times New Roman"/>
          <w:bCs/>
          <w:color w:val="000000"/>
          <w:sz w:val="28"/>
          <w:szCs w:val="28"/>
        </w:rPr>
        <w:t>Катав-Ивановского муниципального района</w:t>
      </w:r>
      <w:r w:rsidRPr="00D87EAB">
        <w:rPr>
          <w:rFonts w:ascii="Times New Roman" w:hAnsi="Times New Roman"/>
          <w:b/>
          <w:bCs/>
          <w:color w:val="000000"/>
          <w:sz w:val="28"/>
          <w:szCs w:val="28"/>
        </w:rPr>
        <w:t xml:space="preserve"> </w:t>
      </w:r>
      <w:r w:rsidRPr="00D87EAB">
        <w:rPr>
          <w:rFonts w:ascii="Times New Roman" w:hAnsi="Times New Roman"/>
          <w:color w:val="000000"/>
          <w:sz w:val="28"/>
          <w:szCs w:val="28"/>
        </w:rPr>
        <w:t xml:space="preserve">Челябинской   области, контролировать исполнение </w:t>
      </w:r>
      <w:r w:rsidRPr="00D87EAB">
        <w:rPr>
          <w:rFonts w:ascii="Times New Roman" w:hAnsi="Times New Roman"/>
          <w:bCs/>
          <w:color w:val="000000"/>
          <w:sz w:val="28"/>
          <w:szCs w:val="28"/>
        </w:rPr>
        <w:t>намеченных</w:t>
      </w:r>
      <w:r w:rsidRPr="00D87EAB">
        <w:rPr>
          <w:rFonts w:ascii="Times New Roman" w:hAnsi="Times New Roman"/>
          <w:b/>
          <w:bCs/>
          <w:color w:val="000000"/>
          <w:sz w:val="28"/>
          <w:szCs w:val="28"/>
        </w:rPr>
        <w:t xml:space="preserve"> </w:t>
      </w:r>
      <w:r w:rsidRPr="00D87EAB">
        <w:rPr>
          <w:rFonts w:ascii="Times New Roman" w:hAnsi="Times New Roman"/>
          <w:color w:val="000000"/>
          <w:sz w:val="28"/>
          <w:szCs w:val="28"/>
        </w:rPr>
        <w:t>результатов.</w:t>
      </w:r>
    </w:p>
    <w:p w14:paraId="6F4C5C10" w14:textId="77777777" w:rsidR="00AF6FE5" w:rsidRPr="00D87EAB" w:rsidRDefault="00AF6FE5" w:rsidP="00AF6FE5">
      <w:pPr>
        <w:shd w:val="clear" w:color="auto" w:fill="FFFFFF"/>
        <w:autoSpaceDE w:val="0"/>
        <w:autoSpaceDN w:val="0"/>
        <w:adjustRightInd w:val="0"/>
        <w:spacing w:after="0" w:line="240" w:lineRule="auto"/>
        <w:ind w:firstLine="567"/>
        <w:jc w:val="both"/>
        <w:rPr>
          <w:rFonts w:ascii="Times New Roman" w:hAnsi="Times New Roman"/>
          <w:sz w:val="28"/>
          <w:szCs w:val="28"/>
        </w:rPr>
      </w:pPr>
      <w:r w:rsidRPr="00D87EAB">
        <w:rPr>
          <w:rFonts w:ascii="Times New Roman" w:hAnsi="Times New Roman"/>
          <w:color w:val="000000"/>
          <w:sz w:val="28"/>
          <w:szCs w:val="28"/>
        </w:rPr>
        <w:t xml:space="preserve">Практика доказала </w:t>
      </w:r>
      <w:r w:rsidRPr="00D87EAB">
        <w:rPr>
          <w:rFonts w:ascii="Times New Roman" w:hAnsi="Times New Roman"/>
          <w:bCs/>
          <w:color w:val="000000"/>
          <w:sz w:val="28"/>
          <w:szCs w:val="28"/>
        </w:rPr>
        <w:t xml:space="preserve">правильность </w:t>
      </w:r>
      <w:r w:rsidRPr="00D87EAB">
        <w:rPr>
          <w:rFonts w:ascii="Times New Roman" w:hAnsi="Times New Roman"/>
          <w:color w:val="000000"/>
          <w:sz w:val="28"/>
          <w:szCs w:val="28"/>
        </w:rPr>
        <w:t xml:space="preserve">выбора </w:t>
      </w:r>
      <w:r w:rsidRPr="00D87EAB">
        <w:rPr>
          <w:rFonts w:ascii="Times New Roman" w:hAnsi="Times New Roman"/>
          <w:bCs/>
          <w:color w:val="000000"/>
          <w:sz w:val="28"/>
          <w:szCs w:val="28"/>
        </w:rPr>
        <w:t>программного</w:t>
      </w:r>
      <w:r w:rsidRPr="00D87EAB">
        <w:rPr>
          <w:rFonts w:ascii="Times New Roman" w:hAnsi="Times New Roman"/>
          <w:b/>
          <w:bCs/>
          <w:color w:val="000000"/>
          <w:sz w:val="28"/>
          <w:szCs w:val="28"/>
        </w:rPr>
        <w:t xml:space="preserve"> </w:t>
      </w:r>
      <w:r w:rsidRPr="00D87EAB">
        <w:rPr>
          <w:rFonts w:ascii="Times New Roman" w:hAnsi="Times New Roman"/>
          <w:color w:val="000000"/>
          <w:sz w:val="28"/>
          <w:szCs w:val="28"/>
        </w:rPr>
        <w:t xml:space="preserve">метода как </w:t>
      </w:r>
      <w:r w:rsidRPr="00D87EAB">
        <w:rPr>
          <w:rFonts w:ascii="Times New Roman" w:hAnsi="Times New Roman"/>
          <w:bCs/>
          <w:color w:val="000000"/>
          <w:sz w:val="28"/>
          <w:szCs w:val="28"/>
        </w:rPr>
        <w:t>основного в</w:t>
      </w:r>
      <w:r w:rsidRPr="00D87EAB">
        <w:rPr>
          <w:rFonts w:ascii="Times New Roman" w:hAnsi="Times New Roman"/>
          <w:color w:val="000000"/>
          <w:sz w:val="28"/>
          <w:szCs w:val="28"/>
        </w:rPr>
        <w:t xml:space="preserve"> области управления процессами развития </w:t>
      </w:r>
      <w:r w:rsidRPr="00D87EAB">
        <w:rPr>
          <w:rFonts w:ascii="Times New Roman" w:hAnsi="Times New Roman"/>
          <w:sz w:val="28"/>
          <w:szCs w:val="28"/>
        </w:rPr>
        <w:t>противопожарной безопасности</w:t>
      </w:r>
      <w:r w:rsidRPr="00D87EAB">
        <w:rPr>
          <w:rFonts w:ascii="Times New Roman" w:hAnsi="Times New Roman"/>
          <w:color w:val="000000"/>
          <w:sz w:val="28"/>
          <w:szCs w:val="28"/>
        </w:rPr>
        <w:t xml:space="preserve">, а аналитическая оценка результатов реализации предшествующих программ позволила сделать вывод о его </w:t>
      </w:r>
      <w:r w:rsidRPr="00D87EAB">
        <w:rPr>
          <w:rFonts w:ascii="Times New Roman" w:hAnsi="Times New Roman"/>
          <w:bCs/>
          <w:color w:val="000000"/>
          <w:sz w:val="28"/>
          <w:szCs w:val="28"/>
        </w:rPr>
        <w:t>поступательном</w:t>
      </w:r>
      <w:r w:rsidRPr="00D87EAB">
        <w:rPr>
          <w:rFonts w:ascii="Times New Roman" w:hAnsi="Times New Roman"/>
          <w:b/>
          <w:bCs/>
          <w:color w:val="000000"/>
          <w:sz w:val="28"/>
          <w:szCs w:val="28"/>
        </w:rPr>
        <w:t xml:space="preserve"> </w:t>
      </w:r>
      <w:r w:rsidRPr="00D87EAB">
        <w:rPr>
          <w:rFonts w:ascii="Times New Roman" w:hAnsi="Times New Roman"/>
          <w:color w:val="000000"/>
          <w:sz w:val="28"/>
          <w:szCs w:val="28"/>
        </w:rPr>
        <w:t>развитии.</w:t>
      </w:r>
    </w:p>
    <w:p w14:paraId="5F74D10A" w14:textId="5623A09B" w:rsidR="00AF6FE5" w:rsidRPr="00D87EAB" w:rsidRDefault="00AF6FE5" w:rsidP="00AF6FE5">
      <w:pPr>
        <w:autoSpaceDE w:val="0"/>
        <w:autoSpaceDN w:val="0"/>
        <w:adjustRightInd w:val="0"/>
        <w:spacing w:after="0" w:line="240" w:lineRule="auto"/>
        <w:ind w:firstLine="540"/>
        <w:jc w:val="both"/>
        <w:rPr>
          <w:rFonts w:ascii="Times New Roman" w:hAnsi="Times New Roman"/>
          <w:sz w:val="28"/>
          <w:szCs w:val="28"/>
        </w:rPr>
      </w:pPr>
      <w:r w:rsidRPr="00D87EAB">
        <w:rPr>
          <w:rFonts w:ascii="Times New Roman" w:hAnsi="Times New Roman"/>
          <w:color w:val="000000"/>
          <w:sz w:val="28"/>
          <w:szCs w:val="28"/>
        </w:rPr>
        <w:t>В соответствии с Федеральным законом от 21 декабря 1994г. № 69-ФЗ «О пожарной безопасности в Российской Федерации», устанавливающим критерии,</w:t>
      </w:r>
      <w:r w:rsidRPr="00D87EAB">
        <w:rPr>
          <w:rFonts w:ascii="Times New Roman" w:hAnsi="Times New Roman"/>
          <w:sz w:val="28"/>
          <w:szCs w:val="28"/>
        </w:rPr>
        <w:t xml:space="preserve"> </w:t>
      </w:r>
    </w:p>
    <w:p w14:paraId="1F8456F5" w14:textId="77777777" w:rsidR="00AF6FE5" w:rsidRPr="00D87EAB" w:rsidRDefault="00AF6FE5" w:rsidP="00AF6FE5">
      <w:pPr>
        <w:shd w:val="clear" w:color="auto" w:fill="FFFFFF"/>
        <w:autoSpaceDE w:val="0"/>
        <w:autoSpaceDN w:val="0"/>
        <w:adjustRightInd w:val="0"/>
        <w:spacing w:after="0" w:line="240" w:lineRule="auto"/>
        <w:jc w:val="both"/>
        <w:rPr>
          <w:rFonts w:ascii="Times New Roman" w:hAnsi="Times New Roman"/>
          <w:color w:val="000000"/>
          <w:sz w:val="28"/>
          <w:szCs w:val="28"/>
        </w:rPr>
      </w:pPr>
      <w:r w:rsidRPr="00D87EAB">
        <w:rPr>
          <w:rFonts w:ascii="Times New Roman" w:hAnsi="Times New Roman"/>
          <w:color w:val="000000"/>
          <w:sz w:val="28"/>
          <w:szCs w:val="28"/>
        </w:rPr>
        <w:t>несмотря на положительные тенденции в уровне улучшения</w:t>
      </w:r>
      <w:r w:rsidRPr="00D87EAB">
        <w:rPr>
          <w:rFonts w:ascii="Times New Roman" w:hAnsi="Times New Roman"/>
          <w:sz w:val="28"/>
          <w:szCs w:val="28"/>
        </w:rPr>
        <w:t xml:space="preserve"> противопожарной безопасности в учреждениях культуры</w:t>
      </w:r>
      <w:r w:rsidRPr="00D87EAB">
        <w:rPr>
          <w:rFonts w:ascii="Times New Roman" w:hAnsi="Times New Roman"/>
          <w:color w:val="000000"/>
          <w:sz w:val="28"/>
          <w:szCs w:val="28"/>
        </w:rPr>
        <w:t xml:space="preserve"> наблюдается ряд проблемных факторов:</w:t>
      </w:r>
    </w:p>
    <w:p w14:paraId="3308C52E" w14:textId="77777777" w:rsidR="00AF6FE5" w:rsidRPr="00D87EAB" w:rsidRDefault="00AF6FE5" w:rsidP="00AF6FE5">
      <w:pPr>
        <w:autoSpaceDE w:val="0"/>
        <w:autoSpaceDN w:val="0"/>
        <w:adjustRightInd w:val="0"/>
        <w:spacing w:after="0" w:line="240" w:lineRule="auto"/>
        <w:ind w:firstLine="540"/>
        <w:jc w:val="both"/>
        <w:rPr>
          <w:rFonts w:ascii="Times New Roman" w:hAnsi="Times New Roman"/>
          <w:sz w:val="28"/>
          <w:szCs w:val="28"/>
        </w:rPr>
      </w:pPr>
      <w:r w:rsidRPr="00D87EAB">
        <w:rPr>
          <w:rFonts w:ascii="Times New Roman" w:hAnsi="Times New Roman"/>
          <w:sz w:val="28"/>
          <w:szCs w:val="28"/>
        </w:rPr>
        <w:t xml:space="preserve">- </w:t>
      </w:r>
      <w:r w:rsidRPr="00D87EAB">
        <w:rPr>
          <w:rFonts w:ascii="Times New Roman" w:hAnsi="Times New Roman"/>
          <w:color w:val="000000"/>
          <w:sz w:val="28"/>
          <w:szCs w:val="28"/>
        </w:rPr>
        <w:t>недостаток финансовых средств на</w:t>
      </w:r>
      <w:r w:rsidRPr="00D87EAB">
        <w:rPr>
          <w:rFonts w:ascii="Times New Roman" w:hAnsi="Times New Roman"/>
          <w:sz w:val="28"/>
          <w:szCs w:val="28"/>
        </w:rPr>
        <w:t xml:space="preserve"> выполнение противопожарных мероприятий в учреждениях культуры, то есть учреждениям культуры</w:t>
      </w:r>
      <w:r w:rsidRPr="00D87EAB">
        <w:rPr>
          <w:rFonts w:ascii="Times New Roman" w:hAnsi="Times New Roman"/>
          <w:color w:val="000000"/>
          <w:sz w:val="28"/>
          <w:szCs w:val="28"/>
        </w:rPr>
        <w:t xml:space="preserve"> </w:t>
      </w:r>
      <w:r w:rsidRPr="00D87EAB">
        <w:rPr>
          <w:rFonts w:ascii="Times New Roman" w:hAnsi="Times New Roman"/>
          <w:sz w:val="28"/>
          <w:szCs w:val="28"/>
        </w:rPr>
        <w:t>нужна поддержка в финансировании по данным статьям.</w:t>
      </w:r>
    </w:p>
    <w:p w14:paraId="728136D2" w14:textId="77777777" w:rsidR="00AF6FE5" w:rsidRPr="00D87EAB" w:rsidRDefault="00AF6FE5" w:rsidP="00AF6FE5">
      <w:pPr>
        <w:autoSpaceDE w:val="0"/>
        <w:autoSpaceDN w:val="0"/>
        <w:adjustRightInd w:val="0"/>
        <w:spacing w:after="0" w:line="240" w:lineRule="auto"/>
        <w:ind w:firstLine="540"/>
        <w:jc w:val="both"/>
        <w:rPr>
          <w:rFonts w:ascii="Times New Roman" w:hAnsi="Times New Roman"/>
          <w:sz w:val="28"/>
          <w:szCs w:val="28"/>
        </w:rPr>
      </w:pPr>
      <w:r w:rsidRPr="00D87EAB">
        <w:rPr>
          <w:rFonts w:ascii="Times New Roman" w:hAnsi="Times New Roman"/>
          <w:color w:val="000000"/>
          <w:sz w:val="28"/>
          <w:szCs w:val="28"/>
        </w:rPr>
        <w:t>-</w:t>
      </w:r>
      <w:r w:rsidRPr="00D87EAB">
        <w:rPr>
          <w:rFonts w:ascii="Times New Roman" w:hAnsi="Times New Roman"/>
          <w:sz w:val="28"/>
          <w:szCs w:val="28"/>
        </w:rPr>
        <w:t xml:space="preserve"> дефицит оборудованных помещений для культурно-массовых мероприятий, в том числе:</w:t>
      </w:r>
    </w:p>
    <w:p w14:paraId="62211092" w14:textId="77777777" w:rsidR="00AF6FE5" w:rsidRPr="00D87EAB" w:rsidRDefault="00AF6FE5" w:rsidP="00AF6FE5">
      <w:pPr>
        <w:autoSpaceDE w:val="0"/>
        <w:autoSpaceDN w:val="0"/>
        <w:adjustRightInd w:val="0"/>
        <w:spacing w:after="0" w:line="240" w:lineRule="auto"/>
        <w:ind w:firstLine="540"/>
        <w:jc w:val="both"/>
        <w:rPr>
          <w:rFonts w:ascii="Times New Roman" w:hAnsi="Times New Roman"/>
          <w:color w:val="000000"/>
          <w:sz w:val="28"/>
          <w:szCs w:val="28"/>
        </w:rPr>
      </w:pPr>
      <w:r w:rsidRPr="00D87EAB">
        <w:rPr>
          <w:rFonts w:ascii="Times New Roman" w:hAnsi="Times New Roman"/>
          <w:color w:val="000000"/>
          <w:sz w:val="28"/>
          <w:szCs w:val="28"/>
        </w:rPr>
        <w:t>отсутствие либо необходимость ремонта АПС;</w:t>
      </w:r>
    </w:p>
    <w:p w14:paraId="29859BAA" w14:textId="77777777" w:rsidR="00AF6FE5" w:rsidRPr="00D87EAB" w:rsidRDefault="00AF6FE5" w:rsidP="00AF6FE5">
      <w:pPr>
        <w:autoSpaceDE w:val="0"/>
        <w:autoSpaceDN w:val="0"/>
        <w:adjustRightInd w:val="0"/>
        <w:spacing w:after="0" w:line="240" w:lineRule="auto"/>
        <w:ind w:firstLine="540"/>
        <w:jc w:val="both"/>
        <w:rPr>
          <w:rFonts w:ascii="Times New Roman" w:hAnsi="Times New Roman"/>
          <w:color w:val="000000"/>
          <w:sz w:val="28"/>
          <w:szCs w:val="28"/>
        </w:rPr>
      </w:pPr>
      <w:r w:rsidRPr="00D87EAB">
        <w:rPr>
          <w:rFonts w:ascii="Times New Roman" w:hAnsi="Times New Roman"/>
          <w:color w:val="000000"/>
          <w:sz w:val="28"/>
          <w:szCs w:val="28"/>
        </w:rPr>
        <w:t>отсутствие систем оповещения о пожаре;</w:t>
      </w:r>
    </w:p>
    <w:p w14:paraId="05B18E72" w14:textId="77777777" w:rsidR="00AF6FE5" w:rsidRPr="00D87EAB" w:rsidRDefault="00AF6FE5" w:rsidP="00AF6FE5">
      <w:pPr>
        <w:autoSpaceDE w:val="0"/>
        <w:autoSpaceDN w:val="0"/>
        <w:adjustRightInd w:val="0"/>
        <w:spacing w:after="0" w:line="240" w:lineRule="auto"/>
        <w:ind w:firstLine="540"/>
        <w:jc w:val="both"/>
        <w:rPr>
          <w:rFonts w:ascii="Times New Roman" w:hAnsi="Times New Roman"/>
          <w:color w:val="000000"/>
          <w:sz w:val="28"/>
          <w:szCs w:val="28"/>
        </w:rPr>
      </w:pPr>
      <w:r w:rsidRPr="00D87EAB">
        <w:rPr>
          <w:rFonts w:ascii="Times New Roman" w:hAnsi="Times New Roman"/>
          <w:color w:val="000000"/>
          <w:sz w:val="28"/>
          <w:szCs w:val="28"/>
        </w:rPr>
        <w:t>несоответствие электрических сетей требованиям ПУЭ;</w:t>
      </w:r>
    </w:p>
    <w:p w14:paraId="07B25C0C" w14:textId="77777777" w:rsidR="00AF6FE5" w:rsidRPr="00D87EAB" w:rsidRDefault="00AF6FE5" w:rsidP="00AF6FE5">
      <w:pPr>
        <w:autoSpaceDE w:val="0"/>
        <w:autoSpaceDN w:val="0"/>
        <w:adjustRightInd w:val="0"/>
        <w:spacing w:after="0" w:line="240" w:lineRule="auto"/>
        <w:ind w:firstLine="540"/>
        <w:jc w:val="both"/>
        <w:rPr>
          <w:rFonts w:ascii="Times New Roman" w:hAnsi="Times New Roman"/>
          <w:color w:val="000000"/>
          <w:sz w:val="28"/>
          <w:szCs w:val="28"/>
        </w:rPr>
      </w:pPr>
      <w:r w:rsidRPr="00D87EAB">
        <w:rPr>
          <w:rFonts w:ascii="Times New Roman" w:hAnsi="Times New Roman"/>
          <w:color w:val="000000"/>
          <w:sz w:val="28"/>
          <w:szCs w:val="28"/>
        </w:rPr>
        <w:t>использование горючих материалов, дверей складов с пределом огнестойкости менее нормативных, горючей отделки на путях эвакуации;</w:t>
      </w:r>
    </w:p>
    <w:p w14:paraId="6081E76A" w14:textId="77777777" w:rsidR="00AF6FE5" w:rsidRPr="00D87EAB" w:rsidRDefault="00AF6FE5" w:rsidP="00AF6FE5">
      <w:pPr>
        <w:autoSpaceDE w:val="0"/>
        <w:autoSpaceDN w:val="0"/>
        <w:adjustRightInd w:val="0"/>
        <w:spacing w:after="0" w:line="240" w:lineRule="auto"/>
        <w:ind w:firstLine="540"/>
        <w:jc w:val="both"/>
        <w:rPr>
          <w:rFonts w:ascii="Times New Roman" w:hAnsi="Times New Roman"/>
          <w:color w:val="000000"/>
          <w:sz w:val="28"/>
          <w:szCs w:val="28"/>
        </w:rPr>
      </w:pPr>
      <w:r w:rsidRPr="00D87EAB">
        <w:rPr>
          <w:rFonts w:ascii="Times New Roman" w:hAnsi="Times New Roman"/>
          <w:color w:val="000000"/>
          <w:sz w:val="28"/>
          <w:szCs w:val="28"/>
        </w:rPr>
        <w:t>первичные средства пожаротушения требуют замены, не везде своевременно проведены гидростатические измерения;</w:t>
      </w:r>
    </w:p>
    <w:p w14:paraId="7297AA0B" w14:textId="77777777" w:rsidR="00AF6FE5" w:rsidRPr="00D87EAB" w:rsidRDefault="00AF6FE5" w:rsidP="00AF6FE5">
      <w:pPr>
        <w:autoSpaceDE w:val="0"/>
        <w:autoSpaceDN w:val="0"/>
        <w:adjustRightInd w:val="0"/>
        <w:spacing w:after="0" w:line="240" w:lineRule="auto"/>
        <w:ind w:firstLine="540"/>
        <w:jc w:val="both"/>
        <w:rPr>
          <w:rFonts w:ascii="Times New Roman" w:hAnsi="Times New Roman"/>
          <w:color w:val="000000"/>
          <w:sz w:val="28"/>
          <w:szCs w:val="28"/>
        </w:rPr>
      </w:pPr>
      <w:r w:rsidRPr="00D87EAB">
        <w:rPr>
          <w:rFonts w:ascii="Times New Roman" w:hAnsi="Times New Roman"/>
          <w:color w:val="000000"/>
          <w:sz w:val="28"/>
          <w:szCs w:val="28"/>
        </w:rPr>
        <w:t>отсутствие огнезащитной обработки сгораемых конструкций на путях эвакуации, сценического оформления;</w:t>
      </w:r>
    </w:p>
    <w:p w14:paraId="3F634E59" w14:textId="77777777" w:rsidR="00AF6FE5" w:rsidRPr="00D87EAB" w:rsidRDefault="00AF6FE5" w:rsidP="00AF6FE5">
      <w:pPr>
        <w:autoSpaceDE w:val="0"/>
        <w:autoSpaceDN w:val="0"/>
        <w:adjustRightInd w:val="0"/>
        <w:spacing w:after="0" w:line="240" w:lineRule="auto"/>
        <w:ind w:firstLine="540"/>
        <w:jc w:val="both"/>
        <w:rPr>
          <w:rFonts w:ascii="Times New Roman" w:hAnsi="Times New Roman"/>
          <w:sz w:val="28"/>
          <w:szCs w:val="28"/>
        </w:rPr>
      </w:pPr>
      <w:r w:rsidRPr="00D87EAB">
        <w:rPr>
          <w:rFonts w:ascii="Times New Roman" w:hAnsi="Times New Roman"/>
          <w:color w:val="000000"/>
          <w:sz w:val="28"/>
          <w:szCs w:val="28"/>
        </w:rPr>
        <w:t>отсутствие доводчиков на дверях, уплотнения дверных полотен, отделяющих лестничные пролеты от коридоров учреждений.</w:t>
      </w:r>
    </w:p>
    <w:p w14:paraId="5FC18AF7" w14:textId="77777777" w:rsidR="00AF6FE5" w:rsidRPr="00D87EAB" w:rsidRDefault="00AF6FE5" w:rsidP="00AF6FE5">
      <w:pPr>
        <w:autoSpaceDE w:val="0"/>
        <w:autoSpaceDN w:val="0"/>
        <w:adjustRightInd w:val="0"/>
        <w:spacing w:after="0" w:line="240" w:lineRule="auto"/>
        <w:ind w:firstLine="540"/>
        <w:jc w:val="both"/>
        <w:rPr>
          <w:rFonts w:ascii="Times New Roman" w:hAnsi="Times New Roman"/>
          <w:sz w:val="28"/>
          <w:szCs w:val="28"/>
        </w:rPr>
      </w:pPr>
      <w:r w:rsidRPr="00D87EAB">
        <w:rPr>
          <w:rFonts w:ascii="Times New Roman" w:hAnsi="Times New Roman"/>
          <w:sz w:val="28"/>
          <w:szCs w:val="28"/>
        </w:rPr>
        <w:lastRenderedPageBreak/>
        <w:t xml:space="preserve">Нехватку оборудованных помещений испытывают как городские, так и сельские поселения. </w:t>
      </w:r>
    </w:p>
    <w:p w14:paraId="1EFD0F62" w14:textId="2FD53C64" w:rsidR="00AF6FE5" w:rsidRPr="00D87EAB" w:rsidRDefault="00AF6FE5" w:rsidP="00AF6FE5">
      <w:pPr>
        <w:autoSpaceDE w:val="0"/>
        <w:autoSpaceDN w:val="0"/>
        <w:adjustRightInd w:val="0"/>
        <w:spacing w:after="0" w:line="240" w:lineRule="auto"/>
        <w:ind w:firstLine="540"/>
        <w:jc w:val="both"/>
        <w:rPr>
          <w:rFonts w:ascii="Times New Roman" w:hAnsi="Times New Roman"/>
          <w:sz w:val="28"/>
          <w:szCs w:val="28"/>
        </w:rPr>
      </w:pPr>
      <w:r w:rsidRPr="00D87EAB">
        <w:rPr>
          <w:rFonts w:ascii="Times New Roman" w:hAnsi="Times New Roman"/>
          <w:sz w:val="28"/>
          <w:szCs w:val="28"/>
        </w:rPr>
        <w:t>Необходимость содействия улучшения противопожарной безопасности в учреждениях культуры определяет целесообразность использования программно-целевого метода для решения указанных проблем, поскольку они:</w:t>
      </w:r>
    </w:p>
    <w:p w14:paraId="6D43DA6C" w14:textId="77777777" w:rsidR="00AF6FE5" w:rsidRPr="00D87EAB" w:rsidRDefault="00AF6FE5" w:rsidP="00AF6FE5">
      <w:pPr>
        <w:autoSpaceDE w:val="0"/>
        <w:autoSpaceDN w:val="0"/>
        <w:adjustRightInd w:val="0"/>
        <w:spacing w:after="0" w:line="240" w:lineRule="auto"/>
        <w:ind w:firstLine="540"/>
        <w:jc w:val="both"/>
        <w:rPr>
          <w:rFonts w:ascii="Times New Roman" w:hAnsi="Times New Roman"/>
          <w:sz w:val="28"/>
          <w:szCs w:val="28"/>
        </w:rPr>
      </w:pPr>
      <w:r w:rsidRPr="00D87EAB">
        <w:rPr>
          <w:rFonts w:ascii="Times New Roman" w:hAnsi="Times New Roman"/>
          <w:sz w:val="28"/>
          <w:szCs w:val="28"/>
        </w:rPr>
        <w:t>- относятся к вопросам местного значения района;</w:t>
      </w:r>
    </w:p>
    <w:p w14:paraId="5F1F476F" w14:textId="77777777" w:rsidR="00AF6FE5" w:rsidRPr="00D87EAB" w:rsidRDefault="00AF6FE5" w:rsidP="00AF6FE5">
      <w:pPr>
        <w:autoSpaceDE w:val="0"/>
        <w:autoSpaceDN w:val="0"/>
        <w:adjustRightInd w:val="0"/>
        <w:spacing w:after="0" w:line="240" w:lineRule="auto"/>
        <w:ind w:firstLine="540"/>
        <w:jc w:val="both"/>
        <w:rPr>
          <w:rFonts w:ascii="Times New Roman" w:hAnsi="Times New Roman"/>
          <w:sz w:val="28"/>
          <w:szCs w:val="28"/>
        </w:rPr>
      </w:pPr>
      <w:r w:rsidRPr="00D87EAB">
        <w:rPr>
          <w:rFonts w:ascii="Times New Roman" w:hAnsi="Times New Roman"/>
          <w:sz w:val="28"/>
          <w:szCs w:val="28"/>
        </w:rPr>
        <w:t xml:space="preserve">- носят комплексный характер, а их решение окажет существенное положительное влияние на социальное благополучие общества. </w:t>
      </w:r>
    </w:p>
    <w:p w14:paraId="4E04643C" w14:textId="77777777" w:rsidR="00AF6FE5" w:rsidRPr="00D87EAB" w:rsidRDefault="00AF6FE5" w:rsidP="00AF6FE5">
      <w:pPr>
        <w:autoSpaceDE w:val="0"/>
        <w:autoSpaceDN w:val="0"/>
        <w:adjustRightInd w:val="0"/>
        <w:spacing w:after="0" w:line="240" w:lineRule="auto"/>
        <w:ind w:firstLine="540"/>
        <w:jc w:val="both"/>
        <w:rPr>
          <w:rFonts w:ascii="Times New Roman" w:hAnsi="Times New Roman"/>
          <w:sz w:val="28"/>
          <w:szCs w:val="28"/>
        </w:rPr>
      </w:pPr>
      <w:r w:rsidRPr="00D87EAB">
        <w:rPr>
          <w:rFonts w:ascii="Times New Roman" w:hAnsi="Times New Roman"/>
          <w:sz w:val="28"/>
          <w:szCs w:val="28"/>
        </w:rPr>
        <w:t>- не могут быть решены в пределах одного финансового года и требуют значительных расходов.</w:t>
      </w:r>
    </w:p>
    <w:p w14:paraId="198635C1" w14:textId="77777777" w:rsidR="00AF6FE5" w:rsidRPr="00D87EAB" w:rsidRDefault="00AF6FE5" w:rsidP="00AF6FE5">
      <w:pPr>
        <w:shd w:val="clear" w:color="auto" w:fill="FFFFFF"/>
        <w:autoSpaceDE w:val="0"/>
        <w:autoSpaceDN w:val="0"/>
        <w:adjustRightInd w:val="0"/>
        <w:spacing w:after="0" w:line="240" w:lineRule="auto"/>
        <w:ind w:firstLine="567"/>
        <w:jc w:val="both"/>
        <w:rPr>
          <w:rFonts w:ascii="Times New Roman" w:hAnsi="Times New Roman"/>
          <w:b/>
          <w:color w:val="000000"/>
          <w:sz w:val="28"/>
          <w:szCs w:val="28"/>
        </w:rPr>
      </w:pPr>
      <w:r w:rsidRPr="00D87EAB">
        <w:rPr>
          <w:rFonts w:ascii="Times New Roman" w:hAnsi="Times New Roman"/>
          <w:color w:val="000000"/>
          <w:sz w:val="28"/>
          <w:szCs w:val="28"/>
        </w:rPr>
        <w:t xml:space="preserve">Решение указанных   проблем   </w:t>
      </w:r>
      <w:r w:rsidRPr="00D87EAB">
        <w:rPr>
          <w:rFonts w:ascii="Times New Roman" w:hAnsi="Times New Roman"/>
          <w:bCs/>
          <w:color w:val="000000"/>
          <w:sz w:val="28"/>
          <w:szCs w:val="28"/>
        </w:rPr>
        <w:t xml:space="preserve">программными  </w:t>
      </w:r>
      <w:r w:rsidRPr="00D87EAB">
        <w:rPr>
          <w:rFonts w:ascii="Times New Roman" w:hAnsi="Times New Roman"/>
          <w:b/>
          <w:bCs/>
          <w:color w:val="000000"/>
          <w:sz w:val="28"/>
          <w:szCs w:val="28"/>
        </w:rPr>
        <w:t xml:space="preserve"> </w:t>
      </w:r>
      <w:r w:rsidRPr="00D87EAB">
        <w:rPr>
          <w:rFonts w:ascii="Times New Roman" w:hAnsi="Times New Roman"/>
          <w:color w:val="000000"/>
          <w:sz w:val="28"/>
          <w:szCs w:val="28"/>
        </w:rPr>
        <w:t xml:space="preserve">методами   установлено Федеральным законом от 21 декабря 1994г. № 69-ФЗ «О пожарной безопасности». муниципальная подпрограмма   </w:t>
      </w:r>
      <w:r w:rsidRPr="00D87EAB">
        <w:rPr>
          <w:rFonts w:ascii="Times New Roman" w:hAnsi="Times New Roman"/>
          <w:bCs/>
          <w:color w:val="000000"/>
          <w:sz w:val="28"/>
          <w:szCs w:val="28"/>
        </w:rPr>
        <w:t xml:space="preserve">разработана </w:t>
      </w:r>
      <w:r w:rsidRPr="00D87EAB">
        <w:rPr>
          <w:rFonts w:ascii="Times New Roman" w:hAnsi="Times New Roman"/>
          <w:b/>
          <w:bCs/>
          <w:color w:val="000000"/>
          <w:sz w:val="28"/>
          <w:szCs w:val="28"/>
        </w:rPr>
        <w:t xml:space="preserve">  </w:t>
      </w:r>
      <w:r w:rsidRPr="00D87EAB">
        <w:rPr>
          <w:rFonts w:ascii="Times New Roman" w:hAnsi="Times New Roman"/>
          <w:color w:val="000000"/>
          <w:sz w:val="28"/>
          <w:szCs w:val="28"/>
        </w:rPr>
        <w:t xml:space="preserve">с   целью   реализации   основных   положений   указанного   закона   и направлена </w:t>
      </w:r>
      <w:r w:rsidRPr="00D87EAB">
        <w:rPr>
          <w:rFonts w:ascii="Times New Roman" w:hAnsi="Times New Roman"/>
          <w:sz w:val="28"/>
          <w:szCs w:val="28"/>
        </w:rPr>
        <w:t>на удовлетворение противопожарных потребностей людей и призвана способствовать созданию более высокого качества жизни</w:t>
      </w:r>
      <w:r w:rsidRPr="00D87EAB">
        <w:rPr>
          <w:rFonts w:ascii="Times New Roman" w:hAnsi="Times New Roman"/>
          <w:color w:val="000000"/>
          <w:sz w:val="28"/>
          <w:szCs w:val="28"/>
        </w:rPr>
        <w:t xml:space="preserve"> на территории Катав-Ивановского муниципального района Челябинской области.</w:t>
      </w:r>
    </w:p>
    <w:p w14:paraId="4CC8EC6D" w14:textId="77777777" w:rsidR="00AF6FE5" w:rsidRPr="00D87EAB" w:rsidRDefault="00AF6FE5" w:rsidP="00AF6FE5">
      <w:pPr>
        <w:spacing w:after="0" w:line="240" w:lineRule="auto"/>
        <w:ind w:firstLine="567"/>
        <w:jc w:val="both"/>
        <w:rPr>
          <w:rFonts w:ascii="Times New Roman" w:hAnsi="Times New Roman"/>
          <w:sz w:val="28"/>
          <w:szCs w:val="28"/>
        </w:rPr>
      </w:pPr>
      <w:r w:rsidRPr="00D87EAB">
        <w:rPr>
          <w:rFonts w:ascii="Times New Roman" w:hAnsi="Times New Roman"/>
          <w:sz w:val="28"/>
          <w:szCs w:val="28"/>
        </w:rPr>
        <w:t>Катав-Ивановский муниципальный район располагает достаточно обширной сетью муниципальных учреждений культуры, которые предоставляют населению района широкий спектр культурных, образовательных и информационных услуг.        Эти услуги направлены на удовлетворение эстетических потребностей людей и призваны способствовать созданию более высокого качества жизни. Они являются фундаментом формирования человеческого капитала, необходимого для любой сферы жизнедеятельности. Учреждения культуры района находятся в шаговой доступности от населения, что открывает перед ними большие возможности.</w:t>
      </w:r>
    </w:p>
    <w:p w14:paraId="5322FE18" w14:textId="0CBAC8F7" w:rsidR="00AF6FE5" w:rsidRPr="00D87EAB" w:rsidRDefault="00AF6FE5" w:rsidP="00AF6FE5">
      <w:pPr>
        <w:spacing w:after="0" w:line="240" w:lineRule="auto"/>
        <w:ind w:firstLine="567"/>
        <w:jc w:val="both"/>
        <w:rPr>
          <w:rFonts w:ascii="Times New Roman" w:hAnsi="Times New Roman"/>
          <w:sz w:val="28"/>
          <w:szCs w:val="28"/>
        </w:rPr>
      </w:pPr>
      <w:r w:rsidRPr="00D87EAB">
        <w:rPr>
          <w:rFonts w:ascii="Times New Roman" w:hAnsi="Times New Roman"/>
          <w:sz w:val="28"/>
          <w:szCs w:val="28"/>
        </w:rPr>
        <w:t>Однако для наиболее полной реализации имеющихся возможностей необходимо решить ряд существенных проблем, одна из которых связана с низким уровнем противопожарной безопасности учреждений культуры.</w:t>
      </w:r>
    </w:p>
    <w:p w14:paraId="007AB929" w14:textId="74BC748F" w:rsidR="00AF6FE5" w:rsidRPr="00D87EAB" w:rsidRDefault="00AF6FE5" w:rsidP="00AF6FE5">
      <w:pPr>
        <w:spacing w:after="0" w:line="240" w:lineRule="auto"/>
        <w:ind w:firstLine="567"/>
        <w:jc w:val="both"/>
        <w:rPr>
          <w:rFonts w:ascii="Times New Roman" w:hAnsi="Times New Roman"/>
          <w:sz w:val="28"/>
          <w:szCs w:val="28"/>
        </w:rPr>
      </w:pPr>
      <w:r w:rsidRPr="00D87EAB">
        <w:rPr>
          <w:rFonts w:ascii="Times New Roman" w:hAnsi="Times New Roman"/>
          <w:sz w:val="28"/>
          <w:szCs w:val="28"/>
        </w:rPr>
        <w:t>Для создания условий безопасного посещения учреждений культуры и пользования культурными ценностями недостаточное количество противопожарных средств:</w:t>
      </w:r>
    </w:p>
    <w:p w14:paraId="7F1E1695" w14:textId="7C1C3B7F" w:rsidR="00AF6FE5" w:rsidRPr="00D87EAB" w:rsidRDefault="00AF6FE5" w:rsidP="00AF6FE5">
      <w:pPr>
        <w:spacing w:after="0" w:line="240" w:lineRule="auto"/>
        <w:ind w:firstLine="567"/>
        <w:jc w:val="both"/>
        <w:rPr>
          <w:rFonts w:ascii="Times New Roman" w:hAnsi="Times New Roman"/>
          <w:sz w:val="28"/>
          <w:szCs w:val="28"/>
        </w:rPr>
      </w:pPr>
      <w:r w:rsidRPr="00D87EAB">
        <w:rPr>
          <w:rFonts w:ascii="Times New Roman" w:hAnsi="Times New Roman"/>
          <w:sz w:val="28"/>
          <w:szCs w:val="28"/>
        </w:rPr>
        <w:t xml:space="preserve">- отсутствие на 90% охранно-пожарная сигнализация и огнезащитная обработка деревянных конструкций чердака, сцены, пола, что способствует быстрому распространению огня по горючим конструкциям и </w:t>
      </w:r>
      <w:r w:rsidR="008D48AE" w:rsidRPr="00D87EAB">
        <w:rPr>
          <w:rFonts w:ascii="Times New Roman" w:hAnsi="Times New Roman"/>
          <w:sz w:val="28"/>
          <w:szCs w:val="28"/>
        </w:rPr>
        <w:t>с</w:t>
      </w:r>
      <w:r w:rsidRPr="00D87EAB">
        <w:rPr>
          <w:rFonts w:ascii="Times New Roman" w:hAnsi="Times New Roman"/>
          <w:sz w:val="28"/>
          <w:szCs w:val="28"/>
        </w:rPr>
        <w:t xml:space="preserve">оздает непосредственную угрозу жизни и здоровью граждан; </w:t>
      </w:r>
    </w:p>
    <w:p w14:paraId="40555747" w14:textId="62237803" w:rsidR="00AF6FE5" w:rsidRPr="00D87EAB" w:rsidRDefault="00AF6FE5" w:rsidP="00AF6FE5">
      <w:pPr>
        <w:spacing w:after="0" w:line="240" w:lineRule="auto"/>
        <w:ind w:firstLine="567"/>
        <w:jc w:val="both"/>
        <w:rPr>
          <w:rFonts w:ascii="Times New Roman" w:hAnsi="Times New Roman"/>
          <w:sz w:val="28"/>
          <w:szCs w:val="28"/>
        </w:rPr>
      </w:pPr>
      <w:r w:rsidRPr="00D87EAB">
        <w:rPr>
          <w:rFonts w:ascii="Times New Roman" w:hAnsi="Times New Roman"/>
          <w:sz w:val="28"/>
          <w:szCs w:val="28"/>
        </w:rPr>
        <w:t>- недостаточное количество первичных средств пожаротушения</w:t>
      </w:r>
      <w:r w:rsidR="008D48AE" w:rsidRPr="00D87EAB">
        <w:rPr>
          <w:rFonts w:ascii="Times New Roman" w:hAnsi="Times New Roman"/>
          <w:sz w:val="28"/>
          <w:szCs w:val="28"/>
        </w:rPr>
        <w:t>,</w:t>
      </w:r>
      <w:r w:rsidRPr="00D87EAB">
        <w:rPr>
          <w:rFonts w:ascii="Times New Roman" w:hAnsi="Times New Roman"/>
          <w:sz w:val="28"/>
          <w:szCs w:val="28"/>
        </w:rPr>
        <w:t xml:space="preserve"> которые могут устранить возгорание на начальной стадии;</w:t>
      </w:r>
    </w:p>
    <w:p w14:paraId="25021BA2" w14:textId="05C000A8" w:rsidR="00AF6FE5" w:rsidRPr="00D87EAB" w:rsidRDefault="00AF6FE5" w:rsidP="00AF6FE5">
      <w:pPr>
        <w:spacing w:after="0" w:line="240" w:lineRule="auto"/>
        <w:ind w:firstLine="567"/>
        <w:jc w:val="both"/>
        <w:rPr>
          <w:rFonts w:ascii="Times New Roman" w:hAnsi="Times New Roman"/>
          <w:sz w:val="28"/>
          <w:szCs w:val="28"/>
        </w:rPr>
      </w:pPr>
      <w:r w:rsidRPr="00D87EAB">
        <w:rPr>
          <w:rFonts w:ascii="Times New Roman" w:hAnsi="Times New Roman"/>
          <w:sz w:val="28"/>
          <w:szCs w:val="28"/>
        </w:rPr>
        <w:t>- не соответствие новым стандартам электропроводки, нет автономного освещения, в частности отсутствуют замеры сопротивления изоляции силовой и осветительной электропроводки, что может привести к замыканию электрических проводов – где имеется прямая угроза возникновения пожара;</w:t>
      </w:r>
    </w:p>
    <w:p w14:paraId="5CEACB59" w14:textId="31E5E049" w:rsidR="00AF6FE5" w:rsidRPr="00D87EAB" w:rsidRDefault="00AF6FE5" w:rsidP="00AF6FE5">
      <w:pPr>
        <w:spacing w:after="0" w:line="240" w:lineRule="auto"/>
        <w:ind w:firstLine="567"/>
        <w:jc w:val="both"/>
        <w:rPr>
          <w:rFonts w:ascii="Times New Roman" w:hAnsi="Times New Roman"/>
          <w:sz w:val="28"/>
          <w:szCs w:val="28"/>
        </w:rPr>
      </w:pPr>
      <w:r w:rsidRPr="00D87EAB">
        <w:rPr>
          <w:rFonts w:ascii="Times New Roman" w:hAnsi="Times New Roman"/>
          <w:sz w:val="28"/>
          <w:szCs w:val="28"/>
        </w:rPr>
        <w:t>- отсутствуют окна, двери с сертифицированным пределом огнестойкости с устройствами самозакрывания и уплотнения, что может дать быстрое распространение огня;</w:t>
      </w:r>
    </w:p>
    <w:p w14:paraId="368809B2" w14:textId="5ADA0D49" w:rsidR="00AF6FE5" w:rsidRPr="00D87EAB" w:rsidRDefault="00AF6FE5" w:rsidP="00AF6FE5">
      <w:pPr>
        <w:spacing w:after="0" w:line="240" w:lineRule="auto"/>
        <w:ind w:firstLine="567"/>
        <w:jc w:val="both"/>
        <w:rPr>
          <w:rFonts w:ascii="Times New Roman" w:hAnsi="Times New Roman"/>
          <w:sz w:val="28"/>
          <w:szCs w:val="28"/>
        </w:rPr>
      </w:pPr>
      <w:r w:rsidRPr="00D87EAB">
        <w:rPr>
          <w:rFonts w:ascii="Times New Roman" w:hAnsi="Times New Roman"/>
          <w:sz w:val="28"/>
          <w:szCs w:val="28"/>
        </w:rPr>
        <w:lastRenderedPageBreak/>
        <w:t>-   пути эвакуации не соответствуют требованиям новых Правил пожарной безопасности, что затрудняет эвакуацию при пожаре и создает угрозу травматизма при массовой эвакуации.</w:t>
      </w:r>
    </w:p>
    <w:p w14:paraId="1BE8CEE1" w14:textId="77777777" w:rsidR="00AF6FE5" w:rsidRPr="00D87EAB" w:rsidRDefault="00AF6FE5" w:rsidP="00AF6FE5">
      <w:pPr>
        <w:spacing w:after="0" w:line="240" w:lineRule="auto"/>
        <w:jc w:val="center"/>
        <w:rPr>
          <w:rFonts w:ascii="Times New Roman" w:hAnsi="Times New Roman"/>
          <w:b/>
          <w:sz w:val="28"/>
          <w:szCs w:val="28"/>
        </w:rPr>
      </w:pPr>
    </w:p>
    <w:p w14:paraId="1C73163F" w14:textId="77777777" w:rsidR="00AF6FE5" w:rsidRPr="00D87EAB" w:rsidRDefault="00AF6FE5" w:rsidP="00AF6FE5">
      <w:pPr>
        <w:spacing w:after="0" w:line="240" w:lineRule="auto"/>
        <w:jc w:val="center"/>
        <w:rPr>
          <w:rFonts w:ascii="Times New Roman" w:hAnsi="Times New Roman"/>
          <w:b/>
          <w:sz w:val="28"/>
          <w:szCs w:val="28"/>
        </w:rPr>
      </w:pPr>
      <w:r w:rsidRPr="00D87EAB">
        <w:rPr>
          <w:rFonts w:ascii="Times New Roman" w:hAnsi="Times New Roman"/>
          <w:b/>
          <w:sz w:val="28"/>
          <w:szCs w:val="28"/>
        </w:rPr>
        <w:t>Раздел 2. «Основные цели и задачи программы».</w:t>
      </w:r>
    </w:p>
    <w:p w14:paraId="0629359F" w14:textId="77777777" w:rsidR="00AF6FE5" w:rsidRPr="00D87EAB" w:rsidRDefault="00AF6FE5" w:rsidP="00AF6FE5">
      <w:pPr>
        <w:spacing w:after="0" w:line="240" w:lineRule="auto"/>
        <w:jc w:val="center"/>
        <w:rPr>
          <w:rFonts w:ascii="Times New Roman" w:hAnsi="Times New Roman"/>
          <w:sz w:val="28"/>
          <w:szCs w:val="28"/>
        </w:rPr>
      </w:pPr>
    </w:p>
    <w:p w14:paraId="75FADA38" w14:textId="77777777" w:rsidR="00AF6FE5" w:rsidRPr="00D87EAB" w:rsidRDefault="00AF6FE5" w:rsidP="00AF6FE5">
      <w:pPr>
        <w:spacing w:after="0" w:line="240" w:lineRule="auto"/>
        <w:rPr>
          <w:rFonts w:ascii="Times New Roman" w:hAnsi="Times New Roman"/>
          <w:sz w:val="28"/>
          <w:szCs w:val="28"/>
        </w:rPr>
      </w:pPr>
      <w:r w:rsidRPr="00D87EAB">
        <w:rPr>
          <w:rFonts w:ascii="Times New Roman" w:hAnsi="Times New Roman"/>
          <w:sz w:val="28"/>
          <w:szCs w:val="28"/>
        </w:rPr>
        <w:t xml:space="preserve">      Основной целью программы:</w:t>
      </w:r>
    </w:p>
    <w:p w14:paraId="33927ECB" w14:textId="77777777" w:rsidR="00AF6FE5" w:rsidRPr="00D87EAB" w:rsidRDefault="00AF6FE5" w:rsidP="00AF6FE5">
      <w:pPr>
        <w:spacing w:after="0" w:line="240" w:lineRule="auto"/>
        <w:jc w:val="both"/>
        <w:rPr>
          <w:rFonts w:ascii="Times New Roman" w:hAnsi="Times New Roman"/>
          <w:sz w:val="28"/>
          <w:szCs w:val="28"/>
        </w:rPr>
      </w:pPr>
      <w:r w:rsidRPr="00D87EAB">
        <w:rPr>
          <w:rFonts w:ascii="Times New Roman" w:hAnsi="Times New Roman"/>
          <w:spacing w:val="-2"/>
          <w:sz w:val="28"/>
          <w:szCs w:val="28"/>
        </w:rPr>
        <w:t xml:space="preserve">  - сохранение исторического и культурного наследия и его использование для воспитания и образования в Катав-Ивановском муниципальном районе, обеспечение гражданам, проживающим на территории Катав-Ивановского муниципального района доступа к знаниям, информации и культурным ценностям, создание условий для воспитания и реализации творческого потенциала граждан, проживающих на территории Катав-Ивановского муниципального района, формирование гармонично развитой личности.</w:t>
      </w:r>
    </w:p>
    <w:p w14:paraId="161713AE" w14:textId="77777777" w:rsidR="00AF6FE5" w:rsidRPr="00D87EAB" w:rsidRDefault="00AF6FE5" w:rsidP="00AF6FE5">
      <w:pPr>
        <w:shd w:val="clear" w:color="auto" w:fill="FFFFFF"/>
        <w:tabs>
          <w:tab w:val="left" w:pos="880"/>
        </w:tabs>
        <w:suppressAutoHyphens/>
        <w:autoSpaceDE w:val="0"/>
        <w:autoSpaceDN w:val="0"/>
        <w:adjustRightInd w:val="0"/>
        <w:spacing w:after="0" w:line="240" w:lineRule="auto"/>
        <w:jc w:val="both"/>
        <w:rPr>
          <w:rFonts w:ascii="Times New Roman" w:hAnsi="Times New Roman"/>
          <w:color w:val="000000"/>
          <w:sz w:val="28"/>
          <w:szCs w:val="28"/>
        </w:rPr>
      </w:pPr>
      <w:r w:rsidRPr="00D87EAB">
        <w:rPr>
          <w:rFonts w:ascii="Times New Roman" w:hAnsi="Times New Roman"/>
          <w:color w:val="000000"/>
          <w:sz w:val="28"/>
          <w:szCs w:val="28"/>
        </w:rPr>
        <w:t xml:space="preserve">      Для достижения цели поставлены следующие задачи:</w:t>
      </w:r>
    </w:p>
    <w:p w14:paraId="0E5ABD33" w14:textId="77777777" w:rsidR="00AF6FE5" w:rsidRPr="00D87EAB" w:rsidRDefault="00AF6FE5" w:rsidP="00AF6FE5">
      <w:pPr>
        <w:spacing w:after="0" w:line="264" w:lineRule="auto"/>
        <w:jc w:val="both"/>
        <w:rPr>
          <w:rFonts w:ascii="Times New Roman" w:hAnsi="Times New Roman"/>
          <w:sz w:val="28"/>
          <w:szCs w:val="28"/>
        </w:rPr>
      </w:pPr>
      <w:r w:rsidRPr="00D87EAB">
        <w:rPr>
          <w:rFonts w:ascii="Times New Roman" w:hAnsi="Times New Roman"/>
          <w:sz w:val="28"/>
          <w:szCs w:val="28"/>
        </w:rPr>
        <w:t>- улучшение технического состояния и обеспечение сохранности зданий учреждений культуры и искусства, находящихся в муниципальной собственности;</w:t>
      </w:r>
    </w:p>
    <w:p w14:paraId="4A190FD7" w14:textId="77777777" w:rsidR="00AF6FE5" w:rsidRPr="00D87EAB" w:rsidRDefault="00AF6FE5" w:rsidP="00AF6FE5">
      <w:pPr>
        <w:spacing w:after="0" w:line="264" w:lineRule="auto"/>
        <w:jc w:val="both"/>
        <w:rPr>
          <w:rFonts w:ascii="Times New Roman" w:hAnsi="Times New Roman"/>
          <w:sz w:val="28"/>
          <w:szCs w:val="28"/>
        </w:rPr>
      </w:pPr>
      <w:r w:rsidRPr="00D87EAB">
        <w:rPr>
          <w:rFonts w:ascii="Times New Roman" w:hAnsi="Times New Roman"/>
          <w:sz w:val="28"/>
          <w:szCs w:val="28"/>
        </w:rPr>
        <w:t>- развитие музейного дела, обеспечение сохранности и безопасности музейных фондов;</w:t>
      </w:r>
    </w:p>
    <w:p w14:paraId="3E817B6E" w14:textId="77777777" w:rsidR="00AF6FE5" w:rsidRPr="00D87EAB" w:rsidRDefault="00AF6FE5" w:rsidP="00AF6FE5">
      <w:pPr>
        <w:spacing w:after="0" w:line="264" w:lineRule="auto"/>
        <w:jc w:val="both"/>
        <w:rPr>
          <w:rFonts w:ascii="Times New Roman" w:hAnsi="Times New Roman"/>
          <w:sz w:val="28"/>
          <w:szCs w:val="28"/>
        </w:rPr>
      </w:pPr>
      <w:r w:rsidRPr="00D87EAB">
        <w:rPr>
          <w:rFonts w:ascii="Times New Roman" w:hAnsi="Times New Roman"/>
          <w:sz w:val="28"/>
          <w:szCs w:val="28"/>
        </w:rPr>
        <w:t>- расширение дополнительных образовательных программ в сфере культуры и искусства;</w:t>
      </w:r>
    </w:p>
    <w:p w14:paraId="0868FA04" w14:textId="77777777" w:rsidR="00AF6FE5" w:rsidRPr="00D87EAB" w:rsidRDefault="00AF6FE5" w:rsidP="00AF6FE5">
      <w:pPr>
        <w:spacing w:after="0" w:line="264" w:lineRule="auto"/>
        <w:jc w:val="both"/>
        <w:rPr>
          <w:rFonts w:ascii="Times New Roman" w:hAnsi="Times New Roman"/>
          <w:sz w:val="28"/>
          <w:szCs w:val="28"/>
        </w:rPr>
      </w:pPr>
      <w:r w:rsidRPr="00D87EAB">
        <w:rPr>
          <w:rFonts w:ascii="Times New Roman" w:hAnsi="Times New Roman"/>
          <w:sz w:val="28"/>
          <w:szCs w:val="28"/>
        </w:rPr>
        <w:t>- развитие библиотечного дела, обеспечение сохранности и комплектования библиотечных фондов;</w:t>
      </w:r>
    </w:p>
    <w:p w14:paraId="3E4C10C5" w14:textId="77777777" w:rsidR="00AF6FE5" w:rsidRPr="00D87EAB" w:rsidRDefault="00AF6FE5" w:rsidP="00AF6FE5">
      <w:pPr>
        <w:spacing w:after="0" w:line="264" w:lineRule="auto"/>
        <w:jc w:val="both"/>
        <w:rPr>
          <w:rFonts w:ascii="Times New Roman" w:hAnsi="Times New Roman"/>
          <w:sz w:val="28"/>
          <w:szCs w:val="28"/>
        </w:rPr>
      </w:pPr>
      <w:r w:rsidRPr="00D87EAB">
        <w:rPr>
          <w:rFonts w:ascii="Times New Roman" w:hAnsi="Times New Roman"/>
          <w:sz w:val="28"/>
          <w:szCs w:val="28"/>
        </w:rPr>
        <w:t>- сохранение традиционной народной культуры, развитие самодеятельного художественного творчества, декоративно-прикладного искусства, ремесел, организация досуга и отдыха;</w:t>
      </w:r>
    </w:p>
    <w:p w14:paraId="072C1A94" w14:textId="77777777" w:rsidR="00AF6FE5" w:rsidRPr="00D87EAB" w:rsidRDefault="00AF6FE5" w:rsidP="00AF6FE5">
      <w:pPr>
        <w:spacing w:after="0" w:line="264" w:lineRule="auto"/>
        <w:jc w:val="both"/>
        <w:rPr>
          <w:rFonts w:ascii="Times New Roman" w:hAnsi="Times New Roman"/>
          <w:sz w:val="28"/>
          <w:szCs w:val="28"/>
        </w:rPr>
      </w:pPr>
      <w:r w:rsidRPr="00D87EAB">
        <w:rPr>
          <w:rFonts w:ascii="Times New Roman" w:hAnsi="Times New Roman"/>
          <w:sz w:val="28"/>
          <w:szCs w:val="28"/>
        </w:rPr>
        <w:t>- добиться в полном объеме выполнения плана противопожарных мероприятий учреждений культуры Катав-Ивановского муниципального района;</w:t>
      </w:r>
    </w:p>
    <w:p w14:paraId="42045E68" w14:textId="77777777" w:rsidR="00AF6FE5" w:rsidRPr="00D87EAB" w:rsidRDefault="00AF6FE5" w:rsidP="00AF6FE5">
      <w:pPr>
        <w:spacing w:after="0" w:line="240" w:lineRule="auto"/>
        <w:jc w:val="both"/>
        <w:rPr>
          <w:rFonts w:ascii="Times New Roman" w:hAnsi="Times New Roman"/>
          <w:sz w:val="28"/>
          <w:szCs w:val="28"/>
        </w:rPr>
      </w:pPr>
      <w:r w:rsidRPr="00D87EAB">
        <w:rPr>
          <w:rFonts w:ascii="Times New Roman" w:hAnsi="Times New Roman"/>
          <w:sz w:val="28"/>
          <w:szCs w:val="28"/>
        </w:rPr>
        <w:t>- энергосбережение и повышение энергетической эффективности в учреждениях, подведомственных управлению культуры.</w:t>
      </w:r>
    </w:p>
    <w:p w14:paraId="3CA68FED" w14:textId="77777777" w:rsidR="00AF6FE5" w:rsidRPr="00D87EAB" w:rsidRDefault="00AF6FE5" w:rsidP="00AF6FE5">
      <w:pPr>
        <w:spacing w:after="0" w:line="240" w:lineRule="auto"/>
        <w:jc w:val="both"/>
        <w:rPr>
          <w:rFonts w:ascii="Times New Roman" w:hAnsi="Times New Roman"/>
          <w:sz w:val="28"/>
          <w:szCs w:val="28"/>
        </w:rPr>
      </w:pPr>
      <w:r w:rsidRPr="00D87EAB">
        <w:rPr>
          <w:rFonts w:ascii="Times New Roman" w:hAnsi="Times New Roman"/>
          <w:sz w:val="28"/>
          <w:szCs w:val="28"/>
        </w:rPr>
        <w:t xml:space="preserve">        Эффективность реализации программных мероприятий при полном финансовом обеспечении позволит:</w:t>
      </w:r>
    </w:p>
    <w:p w14:paraId="5CEC5043" w14:textId="77777777" w:rsidR="00AF6FE5" w:rsidRPr="00D87EAB" w:rsidRDefault="00AF6FE5" w:rsidP="00AF6FE5">
      <w:pPr>
        <w:spacing w:after="0" w:line="240" w:lineRule="auto"/>
        <w:jc w:val="both"/>
        <w:rPr>
          <w:rFonts w:ascii="Times New Roman" w:hAnsi="Times New Roman"/>
          <w:sz w:val="28"/>
          <w:szCs w:val="28"/>
        </w:rPr>
      </w:pPr>
      <w:r w:rsidRPr="00D87EAB">
        <w:rPr>
          <w:rFonts w:ascii="Times New Roman" w:hAnsi="Times New Roman"/>
          <w:sz w:val="28"/>
          <w:szCs w:val="28"/>
        </w:rPr>
        <w:t>- обеспечить сохранность и безопасность музейных экспозиций, выставок;</w:t>
      </w:r>
    </w:p>
    <w:p w14:paraId="70CFFA05" w14:textId="77777777" w:rsidR="00AF6FE5" w:rsidRPr="00D87EAB" w:rsidRDefault="00AF6FE5" w:rsidP="00AF6FE5">
      <w:pPr>
        <w:spacing w:after="0" w:line="240" w:lineRule="auto"/>
        <w:jc w:val="both"/>
        <w:rPr>
          <w:rFonts w:ascii="Times New Roman" w:hAnsi="Times New Roman"/>
          <w:sz w:val="28"/>
          <w:szCs w:val="28"/>
        </w:rPr>
      </w:pPr>
      <w:r w:rsidRPr="00D87EAB">
        <w:rPr>
          <w:rFonts w:ascii="Times New Roman" w:hAnsi="Times New Roman"/>
          <w:sz w:val="28"/>
          <w:szCs w:val="28"/>
        </w:rPr>
        <w:t>- повысить уровень комплектования книжных фондов библиотек по сравнению с установленным нормативом (на 1 тыс. жителей);</w:t>
      </w:r>
    </w:p>
    <w:p w14:paraId="75B7904B" w14:textId="77777777" w:rsidR="00AF6FE5" w:rsidRPr="00D87EAB" w:rsidRDefault="00AF6FE5" w:rsidP="00AF6FE5">
      <w:pPr>
        <w:spacing w:after="0" w:line="240" w:lineRule="auto"/>
        <w:jc w:val="both"/>
        <w:rPr>
          <w:rFonts w:ascii="Times New Roman" w:hAnsi="Times New Roman"/>
          <w:sz w:val="28"/>
          <w:szCs w:val="28"/>
        </w:rPr>
      </w:pPr>
      <w:r w:rsidRPr="00D87EAB">
        <w:rPr>
          <w:rFonts w:ascii="Times New Roman" w:hAnsi="Times New Roman"/>
          <w:sz w:val="28"/>
          <w:szCs w:val="28"/>
        </w:rPr>
        <w:t>- увеличить площадь музейных экспозиций;</w:t>
      </w:r>
    </w:p>
    <w:p w14:paraId="1E277E77" w14:textId="77777777" w:rsidR="00AF6FE5" w:rsidRPr="00D87EAB" w:rsidRDefault="00AF6FE5" w:rsidP="00AF6FE5">
      <w:pPr>
        <w:spacing w:after="0" w:line="240" w:lineRule="auto"/>
        <w:jc w:val="both"/>
        <w:rPr>
          <w:rFonts w:ascii="Times New Roman" w:hAnsi="Times New Roman"/>
          <w:sz w:val="28"/>
          <w:szCs w:val="28"/>
        </w:rPr>
      </w:pPr>
      <w:r w:rsidRPr="00D87EAB">
        <w:rPr>
          <w:rFonts w:ascii="Times New Roman" w:hAnsi="Times New Roman"/>
          <w:sz w:val="28"/>
          <w:szCs w:val="28"/>
        </w:rPr>
        <w:t>- увеличить число участников-досуговых мероприятий;</w:t>
      </w:r>
    </w:p>
    <w:p w14:paraId="6C2B6063" w14:textId="77777777" w:rsidR="00AF6FE5" w:rsidRPr="00D87EAB" w:rsidRDefault="00AF6FE5" w:rsidP="00AF6FE5">
      <w:pPr>
        <w:spacing w:after="0" w:line="240" w:lineRule="auto"/>
        <w:jc w:val="both"/>
        <w:rPr>
          <w:rFonts w:ascii="Times New Roman" w:hAnsi="Times New Roman"/>
          <w:sz w:val="28"/>
          <w:szCs w:val="28"/>
        </w:rPr>
      </w:pPr>
      <w:r w:rsidRPr="00D87EAB">
        <w:rPr>
          <w:rFonts w:ascii="Times New Roman" w:hAnsi="Times New Roman"/>
          <w:sz w:val="28"/>
          <w:szCs w:val="28"/>
        </w:rPr>
        <w:t>- сохранить число обучающихся в детской школе искусств;</w:t>
      </w:r>
    </w:p>
    <w:p w14:paraId="571DA8E7" w14:textId="77777777" w:rsidR="00AF6FE5" w:rsidRPr="00D87EAB" w:rsidRDefault="00AF6FE5" w:rsidP="00AF6FE5">
      <w:pPr>
        <w:spacing w:after="0" w:line="240" w:lineRule="auto"/>
        <w:jc w:val="both"/>
        <w:rPr>
          <w:rFonts w:ascii="Times New Roman" w:hAnsi="Times New Roman"/>
          <w:sz w:val="28"/>
          <w:szCs w:val="28"/>
        </w:rPr>
      </w:pPr>
      <w:r w:rsidRPr="00D87EAB">
        <w:rPr>
          <w:rFonts w:ascii="Times New Roman" w:hAnsi="Times New Roman"/>
          <w:sz w:val="28"/>
          <w:szCs w:val="28"/>
        </w:rPr>
        <w:t>- повысить уровень профессиональной подготовки кадров;</w:t>
      </w:r>
    </w:p>
    <w:p w14:paraId="27E59856" w14:textId="77777777" w:rsidR="00AF6FE5" w:rsidRPr="00D87EAB" w:rsidRDefault="00AF6FE5" w:rsidP="00AF6FE5">
      <w:pPr>
        <w:spacing w:after="0" w:line="240" w:lineRule="auto"/>
        <w:jc w:val="both"/>
        <w:rPr>
          <w:rFonts w:ascii="Times New Roman" w:hAnsi="Times New Roman"/>
          <w:sz w:val="28"/>
          <w:szCs w:val="28"/>
        </w:rPr>
      </w:pPr>
      <w:r w:rsidRPr="00D87EAB">
        <w:rPr>
          <w:rFonts w:ascii="Times New Roman" w:hAnsi="Times New Roman"/>
          <w:sz w:val="28"/>
          <w:szCs w:val="28"/>
        </w:rPr>
        <w:t>- обеспечить предоставление качественных и разнообразных услуг для населения.</w:t>
      </w:r>
    </w:p>
    <w:p w14:paraId="2E11DCBB" w14:textId="77777777" w:rsidR="00AF6FE5" w:rsidRPr="00D87EAB" w:rsidRDefault="00AF6FE5" w:rsidP="00AF6FE5">
      <w:pPr>
        <w:spacing w:after="0" w:line="240" w:lineRule="auto"/>
        <w:jc w:val="both"/>
        <w:rPr>
          <w:rFonts w:ascii="Times New Roman" w:hAnsi="Times New Roman"/>
          <w:sz w:val="28"/>
          <w:szCs w:val="28"/>
        </w:rPr>
      </w:pPr>
      <w:r w:rsidRPr="00D87EAB">
        <w:rPr>
          <w:rFonts w:ascii="Times New Roman" w:hAnsi="Times New Roman"/>
          <w:sz w:val="28"/>
          <w:szCs w:val="28"/>
        </w:rPr>
        <w:t xml:space="preserve">      Программа позволит внести позитивные изменения в улучшение качества жизни населения района.</w:t>
      </w:r>
    </w:p>
    <w:p w14:paraId="7E4DC254" w14:textId="77777777" w:rsidR="00AF6FE5" w:rsidRPr="00D87EAB" w:rsidRDefault="00AF6FE5" w:rsidP="00AF6FE5">
      <w:pPr>
        <w:spacing w:after="0" w:line="240" w:lineRule="auto"/>
        <w:jc w:val="both"/>
        <w:rPr>
          <w:rFonts w:ascii="Times New Roman" w:hAnsi="Times New Roman"/>
          <w:sz w:val="28"/>
          <w:szCs w:val="28"/>
        </w:rPr>
      </w:pPr>
      <w:r w:rsidRPr="00D87EAB">
        <w:rPr>
          <w:rFonts w:ascii="Times New Roman" w:hAnsi="Times New Roman"/>
          <w:sz w:val="28"/>
          <w:szCs w:val="28"/>
        </w:rPr>
        <w:t xml:space="preserve">      Целевыми индикаторами и показателями муниципальной программы являются:</w:t>
      </w:r>
    </w:p>
    <w:p w14:paraId="08250CE6" w14:textId="77777777" w:rsidR="00AF6FE5" w:rsidRPr="00D87EAB" w:rsidRDefault="00AF6FE5" w:rsidP="00AF6FE5">
      <w:pPr>
        <w:spacing w:after="0" w:line="240" w:lineRule="auto"/>
        <w:rPr>
          <w:rFonts w:ascii="Times New Roman" w:hAnsi="Times New Roman"/>
          <w:sz w:val="28"/>
          <w:szCs w:val="28"/>
        </w:rPr>
      </w:pPr>
      <w:r w:rsidRPr="00D87EAB">
        <w:rPr>
          <w:rFonts w:ascii="Times New Roman" w:hAnsi="Times New Roman"/>
          <w:sz w:val="28"/>
          <w:szCs w:val="28"/>
        </w:rPr>
        <w:lastRenderedPageBreak/>
        <w:t xml:space="preserve">1) -  доля учреждений культуры и искусства, находящихся в муниципальной собственности, состояние которых является удовлетворительным, в общем количестве учреждений культуры и искусства, находящихся в муниципальной собственности:       </w:t>
      </w:r>
    </w:p>
    <w:p w14:paraId="106C9B1D" w14:textId="77777777" w:rsidR="00AF6FE5" w:rsidRPr="00D87EAB" w:rsidRDefault="00AF6FE5" w:rsidP="00AF6FE5">
      <w:pPr>
        <w:spacing w:after="0" w:line="240" w:lineRule="auto"/>
        <w:jc w:val="center"/>
        <w:rPr>
          <w:rFonts w:ascii="Times New Roman" w:hAnsi="Times New Roman"/>
          <w:sz w:val="28"/>
          <w:szCs w:val="28"/>
        </w:rPr>
      </w:pPr>
      <w:r w:rsidRPr="00D87EAB">
        <w:rPr>
          <w:rFonts w:ascii="Times New Roman" w:hAnsi="Times New Roman"/>
          <w:sz w:val="28"/>
          <w:szCs w:val="28"/>
        </w:rPr>
        <w:t>ЗУС/КЗУН*100%;</w:t>
      </w:r>
    </w:p>
    <w:p w14:paraId="31876CEC" w14:textId="77777777" w:rsidR="00AF6FE5" w:rsidRPr="00D87EAB" w:rsidRDefault="00AF6FE5" w:rsidP="00AF6FE5">
      <w:pPr>
        <w:spacing w:after="0" w:line="240" w:lineRule="auto"/>
        <w:rPr>
          <w:rFonts w:ascii="Times New Roman" w:hAnsi="Times New Roman"/>
          <w:sz w:val="28"/>
          <w:szCs w:val="28"/>
        </w:rPr>
      </w:pPr>
    </w:p>
    <w:p w14:paraId="336A54DB" w14:textId="77777777" w:rsidR="00AF6FE5" w:rsidRPr="00D87EAB" w:rsidRDefault="00AF6FE5" w:rsidP="00AF6FE5">
      <w:pPr>
        <w:spacing w:after="0" w:line="240" w:lineRule="auto"/>
        <w:rPr>
          <w:rFonts w:ascii="Times New Roman" w:hAnsi="Times New Roman"/>
          <w:sz w:val="28"/>
          <w:szCs w:val="28"/>
        </w:rPr>
      </w:pPr>
      <w:r w:rsidRPr="00D87EAB">
        <w:rPr>
          <w:rFonts w:ascii="Times New Roman" w:hAnsi="Times New Roman"/>
          <w:sz w:val="28"/>
          <w:szCs w:val="28"/>
        </w:rPr>
        <w:t>Где КЗУК - количество зданий учреждений культуры;</w:t>
      </w:r>
    </w:p>
    <w:p w14:paraId="1146151A" w14:textId="77777777" w:rsidR="00AF6FE5" w:rsidRPr="00D87EAB" w:rsidRDefault="00AF6FE5" w:rsidP="00AF6FE5">
      <w:pPr>
        <w:spacing w:after="0" w:line="240" w:lineRule="auto"/>
        <w:rPr>
          <w:rFonts w:ascii="Times New Roman" w:hAnsi="Times New Roman"/>
          <w:sz w:val="28"/>
          <w:szCs w:val="28"/>
        </w:rPr>
      </w:pPr>
      <w:r w:rsidRPr="00D87EAB">
        <w:rPr>
          <w:rFonts w:ascii="Times New Roman" w:hAnsi="Times New Roman"/>
          <w:sz w:val="28"/>
          <w:szCs w:val="28"/>
        </w:rPr>
        <w:t xml:space="preserve">     ЗНС – здания в удовлетворительном состоянии.</w:t>
      </w:r>
    </w:p>
    <w:p w14:paraId="48A43B1F" w14:textId="77777777" w:rsidR="00AF6FE5" w:rsidRPr="00D87EAB" w:rsidRDefault="00AF6FE5" w:rsidP="00AF6FE5">
      <w:pPr>
        <w:spacing w:after="0" w:line="240" w:lineRule="auto"/>
        <w:jc w:val="both"/>
        <w:rPr>
          <w:rFonts w:ascii="Times New Roman" w:hAnsi="Times New Roman"/>
          <w:sz w:val="28"/>
          <w:szCs w:val="28"/>
        </w:rPr>
      </w:pPr>
    </w:p>
    <w:p w14:paraId="5F7CE256" w14:textId="77777777" w:rsidR="00AF6FE5" w:rsidRPr="00D87EAB" w:rsidRDefault="00AF6FE5" w:rsidP="00AF6FE5">
      <w:pPr>
        <w:spacing w:after="0" w:line="240" w:lineRule="auto"/>
        <w:jc w:val="both"/>
        <w:rPr>
          <w:rFonts w:ascii="Times New Roman" w:hAnsi="Times New Roman"/>
          <w:sz w:val="28"/>
          <w:szCs w:val="28"/>
        </w:rPr>
      </w:pPr>
      <w:r w:rsidRPr="00D87EAB">
        <w:rPr>
          <w:rFonts w:ascii="Times New Roman" w:hAnsi="Times New Roman"/>
          <w:sz w:val="28"/>
          <w:szCs w:val="28"/>
        </w:rPr>
        <w:t>2) - доля населения, участвующего в историко-культурном наследии (посещение музеев):</w:t>
      </w:r>
    </w:p>
    <w:p w14:paraId="5503E16C" w14:textId="7A3C8F45" w:rsidR="00AF6FE5" w:rsidRPr="00D87EAB" w:rsidRDefault="00AF6FE5" w:rsidP="00AF6FE5">
      <w:pPr>
        <w:spacing w:after="0" w:line="240" w:lineRule="auto"/>
        <w:jc w:val="center"/>
        <w:rPr>
          <w:rFonts w:ascii="Times New Roman" w:hAnsi="Times New Roman"/>
          <w:sz w:val="28"/>
          <w:szCs w:val="28"/>
        </w:rPr>
      </w:pPr>
      <w:r w:rsidRPr="00D87EAB">
        <w:rPr>
          <w:rFonts w:ascii="Times New Roman" w:hAnsi="Times New Roman"/>
          <w:sz w:val="28"/>
          <w:szCs w:val="28"/>
        </w:rPr>
        <w:t>ЧПМ/ОН * 100%,</w:t>
      </w:r>
    </w:p>
    <w:p w14:paraId="10EBC075" w14:textId="77777777" w:rsidR="00AF6FE5" w:rsidRPr="00D87EAB" w:rsidRDefault="00AF6FE5" w:rsidP="00AF6FE5">
      <w:pPr>
        <w:spacing w:after="0" w:line="240" w:lineRule="auto"/>
        <w:rPr>
          <w:rFonts w:ascii="Times New Roman" w:hAnsi="Times New Roman"/>
          <w:sz w:val="28"/>
          <w:szCs w:val="28"/>
        </w:rPr>
      </w:pPr>
      <w:r w:rsidRPr="00D87EAB">
        <w:rPr>
          <w:rFonts w:ascii="Times New Roman" w:hAnsi="Times New Roman"/>
          <w:sz w:val="28"/>
          <w:szCs w:val="28"/>
        </w:rPr>
        <w:t>Где ЧПМ – число посещения музеев;</w:t>
      </w:r>
    </w:p>
    <w:p w14:paraId="3F430246" w14:textId="77777777" w:rsidR="00AF6FE5" w:rsidRPr="00D87EAB" w:rsidRDefault="00AF6FE5" w:rsidP="00AF6FE5">
      <w:pPr>
        <w:spacing w:after="0" w:line="240" w:lineRule="auto"/>
        <w:rPr>
          <w:rFonts w:ascii="Times New Roman" w:hAnsi="Times New Roman"/>
          <w:sz w:val="28"/>
          <w:szCs w:val="28"/>
        </w:rPr>
      </w:pPr>
      <w:r w:rsidRPr="00D87EAB">
        <w:rPr>
          <w:rFonts w:ascii="Times New Roman" w:hAnsi="Times New Roman"/>
          <w:sz w:val="28"/>
          <w:szCs w:val="28"/>
        </w:rPr>
        <w:t xml:space="preserve">        ОН – общее число населения.</w:t>
      </w:r>
    </w:p>
    <w:p w14:paraId="08BB12FF" w14:textId="77777777" w:rsidR="00AF6FE5" w:rsidRPr="00D87EAB" w:rsidRDefault="00AF6FE5" w:rsidP="00AF6FE5">
      <w:pPr>
        <w:spacing w:after="0" w:line="240" w:lineRule="auto"/>
        <w:jc w:val="both"/>
        <w:rPr>
          <w:rFonts w:ascii="Times New Roman" w:hAnsi="Times New Roman"/>
          <w:sz w:val="28"/>
          <w:szCs w:val="28"/>
        </w:rPr>
      </w:pPr>
      <w:r w:rsidRPr="00D87EAB">
        <w:rPr>
          <w:rFonts w:ascii="Times New Roman" w:hAnsi="Times New Roman"/>
          <w:sz w:val="28"/>
          <w:szCs w:val="28"/>
        </w:rPr>
        <w:t>3) - доля населения, охваченная библиотечным обслуживанием;</w:t>
      </w:r>
    </w:p>
    <w:p w14:paraId="0BD472C4" w14:textId="77777777" w:rsidR="00AF6FE5" w:rsidRPr="00D87EAB" w:rsidRDefault="00AF6FE5" w:rsidP="00AF6FE5">
      <w:pPr>
        <w:spacing w:after="0" w:line="240" w:lineRule="auto"/>
        <w:jc w:val="both"/>
        <w:rPr>
          <w:rFonts w:ascii="Times New Roman" w:hAnsi="Times New Roman"/>
          <w:sz w:val="28"/>
          <w:szCs w:val="28"/>
        </w:rPr>
      </w:pPr>
    </w:p>
    <w:p w14:paraId="70439088" w14:textId="00513D89" w:rsidR="00AF6FE5" w:rsidRPr="00D87EAB" w:rsidRDefault="00AF6FE5" w:rsidP="00AF6FE5">
      <w:pPr>
        <w:spacing w:after="0" w:line="240" w:lineRule="auto"/>
        <w:jc w:val="center"/>
        <w:rPr>
          <w:rFonts w:ascii="Times New Roman" w:hAnsi="Times New Roman"/>
          <w:sz w:val="28"/>
          <w:szCs w:val="28"/>
        </w:rPr>
      </w:pPr>
      <w:r w:rsidRPr="00D87EAB">
        <w:rPr>
          <w:rFonts w:ascii="Times New Roman" w:hAnsi="Times New Roman"/>
          <w:sz w:val="28"/>
          <w:szCs w:val="28"/>
        </w:rPr>
        <w:t>КЧБ/ОН * 100%,</w:t>
      </w:r>
    </w:p>
    <w:p w14:paraId="6B0CAE9C" w14:textId="77777777" w:rsidR="00AF6FE5" w:rsidRPr="00D87EAB" w:rsidRDefault="00AF6FE5" w:rsidP="00AF6FE5">
      <w:pPr>
        <w:spacing w:after="0" w:line="240" w:lineRule="auto"/>
        <w:rPr>
          <w:rFonts w:ascii="Times New Roman" w:hAnsi="Times New Roman"/>
          <w:sz w:val="28"/>
          <w:szCs w:val="28"/>
        </w:rPr>
      </w:pPr>
      <w:r w:rsidRPr="00D87EAB">
        <w:rPr>
          <w:rFonts w:ascii="Times New Roman" w:hAnsi="Times New Roman"/>
          <w:sz w:val="28"/>
          <w:szCs w:val="28"/>
        </w:rPr>
        <w:t>Где КЧБ – количество читателей библиотек;</w:t>
      </w:r>
    </w:p>
    <w:p w14:paraId="60938497" w14:textId="77777777" w:rsidR="00AF6FE5" w:rsidRPr="00D87EAB" w:rsidRDefault="00AF6FE5" w:rsidP="00AF6FE5">
      <w:pPr>
        <w:spacing w:after="0" w:line="240" w:lineRule="auto"/>
        <w:rPr>
          <w:rFonts w:ascii="Times New Roman" w:hAnsi="Times New Roman"/>
          <w:sz w:val="28"/>
          <w:szCs w:val="28"/>
        </w:rPr>
      </w:pPr>
      <w:r w:rsidRPr="00D87EAB">
        <w:rPr>
          <w:rFonts w:ascii="Times New Roman" w:hAnsi="Times New Roman"/>
          <w:sz w:val="28"/>
          <w:szCs w:val="28"/>
        </w:rPr>
        <w:t xml:space="preserve">        ОН – общее число населения.</w:t>
      </w:r>
    </w:p>
    <w:p w14:paraId="165280AE" w14:textId="77777777" w:rsidR="00AF6FE5" w:rsidRPr="00D87EAB" w:rsidRDefault="00AF6FE5" w:rsidP="00AF6FE5">
      <w:pPr>
        <w:spacing w:after="0" w:line="240" w:lineRule="auto"/>
        <w:jc w:val="both"/>
        <w:rPr>
          <w:rFonts w:ascii="Times New Roman" w:hAnsi="Times New Roman"/>
          <w:sz w:val="28"/>
          <w:szCs w:val="28"/>
        </w:rPr>
      </w:pPr>
      <w:r w:rsidRPr="00D87EAB">
        <w:rPr>
          <w:rFonts w:ascii="Times New Roman" w:hAnsi="Times New Roman"/>
          <w:sz w:val="28"/>
          <w:szCs w:val="28"/>
        </w:rPr>
        <w:t>4) - прирост количества обучающихся в детских школах искусств Катав-Ивановского муниципального района:</w:t>
      </w:r>
    </w:p>
    <w:p w14:paraId="761F554B" w14:textId="77777777" w:rsidR="00AF6FE5" w:rsidRPr="00D87EAB" w:rsidRDefault="00AF6FE5" w:rsidP="00AF6FE5">
      <w:pPr>
        <w:spacing w:after="0" w:line="240" w:lineRule="auto"/>
        <w:jc w:val="both"/>
        <w:rPr>
          <w:rFonts w:ascii="Times New Roman" w:hAnsi="Times New Roman"/>
          <w:sz w:val="28"/>
          <w:szCs w:val="28"/>
        </w:rPr>
      </w:pPr>
    </w:p>
    <w:p w14:paraId="2B182664" w14:textId="77777777" w:rsidR="00AF6FE5" w:rsidRPr="00D87EAB" w:rsidRDefault="00AF6FE5" w:rsidP="00AF6FE5">
      <w:pPr>
        <w:spacing w:after="0" w:line="240" w:lineRule="auto"/>
        <w:jc w:val="center"/>
        <w:rPr>
          <w:rFonts w:ascii="Times New Roman" w:hAnsi="Times New Roman"/>
          <w:sz w:val="28"/>
          <w:szCs w:val="28"/>
        </w:rPr>
      </w:pPr>
      <w:r w:rsidRPr="00D87EAB">
        <w:rPr>
          <w:rFonts w:ascii="Times New Roman" w:hAnsi="Times New Roman"/>
          <w:sz w:val="28"/>
          <w:szCs w:val="28"/>
        </w:rPr>
        <w:t xml:space="preserve">КО </w:t>
      </w:r>
      <w:proofErr w:type="spellStart"/>
      <w:r w:rsidRPr="00D87EAB">
        <w:rPr>
          <w:rFonts w:ascii="Times New Roman" w:hAnsi="Times New Roman"/>
          <w:sz w:val="16"/>
          <w:szCs w:val="16"/>
        </w:rPr>
        <w:t>тек.год</w:t>
      </w:r>
      <w:proofErr w:type="spellEnd"/>
      <w:r w:rsidRPr="00D87EAB">
        <w:rPr>
          <w:rFonts w:ascii="Times New Roman" w:hAnsi="Times New Roman"/>
          <w:sz w:val="16"/>
          <w:szCs w:val="16"/>
        </w:rPr>
        <w:t xml:space="preserve"> </w:t>
      </w:r>
      <w:r w:rsidRPr="00D87EAB">
        <w:rPr>
          <w:rFonts w:ascii="Times New Roman" w:hAnsi="Times New Roman"/>
          <w:sz w:val="28"/>
          <w:szCs w:val="28"/>
        </w:rPr>
        <w:t xml:space="preserve">/ КО </w:t>
      </w:r>
      <w:proofErr w:type="spellStart"/>
      <w:r w:rsidRPr="00D87EAB">
        <w:rPr>
          <w:rFonts w:ascii="Times New Roman" w:hAnsi="Times New Roman"/>
          <w:sz w:val="16"/>
          <w:szCs w:val="16"/>
        </w:rPr>
        <w:t>пред.год</w:t>
      </w:r>
      <w:proofErr w:type="spellEnd"/>
      <w:r w:rsidRPr="00D87EAB">
        <w:rPr>
          <w:rFonts w:ascii="Times New Roman" w:hAnsi="Times New Roman"/>
          <w:sz w:val="28"/>
          <w:szCs w:val="28"/>
        </w:rPr>
        <w:t xml:space="preserve"> * 100% - 100,</w:t>
      </w:r>
    </w:p>
    <w:p w14:paraId="5885A5D0" w14:textId="77777777" w:rsidR="00AF6FE5" w:rsidRPr="00D87EAB" w:rsidRDefault="00AF6FE5" w:rsidP="00AF6FE5">
      <w:pPr>
        <w:spacing w:after="0" w:line="240" w:lineRule="auto"/>
        <w:jc w:val="center"/>
        <w:rPr>
          <w:rFonts w:ascii="Times New Roman" w:hAnsi="Times New Roman"/>
          <w:sz w:val="28"/>
          <w:szCs w:val="28"/>
        </w:rPr>
      </w:pPr>
    </w:p>
    <w:p w14:paraId="1A371473" w14:textId="77777777" w:rsidR="00AF6FE5" w:rsidRPr="00D87EAB" w:rsidRDefault="00AF6FE5" w:rsidP="00AF6FE5">
      <w:pPr>
        <w:spacing w:after="0" w:line="240" w:lineRule="auto"/>
        <w:rPr>
          <w:rFonts w:ascii="Times New Roman" w:hAnsi="Times New Roman"/>
          <w:sz w:val="28"/>
          <w:szCs w:val="28"/>
        </w:rPr>
      </w:pPr>
      <w:r w:rsidRPr="00D87EAB">
        <w:rPr>
          <w:rFonts w:ascii="Times New Roman" w:hAnsi="Times New Roman"/>
          <w:sz w:val="28"/>
          <w:szCs w:val="28"/>
        </w:rPr>
        <w:t xml:space="preserve">Где КО </w:t>
      </w:r>
      <w:proofErr w:type="spellStart"/>
      <w:r w:rsidRPr="00D87EAB">
        <w:rPr>
          <w:rFonts w:ascii="Times New Roman" w:hAnsi="Times New Roman"/>
          <w:sz w:val="16"/>
          <w:szCs w:val="16"/>
        </w:rPr>
        <w:t>тек.год</w:t>
      </w:r>
      <w:proofErr w:type="spellEnd"/>
      <w:r w:rsidRPr="00D87EAB">
        <w:rPr>
          <w:rFonts w:ascii="Times New Roman" w:hAnsi="Times New Roman"/>
          <w:sz w:val="16"/>
          <w:szCs w:val="16"/>
        </w:rPr>
        <w:t xml:space="preserve"> – </w:t>
      </w:r>
      <w:r w:rsidRPr="00D87EAB">
        <w:rPr>
          <w:rFonts w:ascii="Times New Roman" w:hAnsi="Times New Roman"/>
          <w:sz w:val="28"/>
          <w:szCs w:val="28"/>
        </w:rPr>
        <w:t>количество обучающихся в школах искусств в текущем году;</w:t>
      </w:r>
    </w:p>
    <w:p w14:paraId="4E184B3B" w14:textId="77777777" w:rsidR="00AF6FE5" w:rsidRPr="00D87EAB" w:rsidRDefault="00AF6FE5" w:rsidP="00AF6FE5">
      <w:pPr>
        <w:spacing w:after="0" w:line="240" w:lineRule="auto"/>
        <w:rPr>
          <w:rFonts w:ascii="Times New Roman" w:hAnsi="Times New Roman"/>
          <w:sz w:val="28"/>
          <w:szCs w:val="28"/>
        </w:rPr>
      </w:pPr>
      <w:r w:rsidRPr="00D87EAB">
        <w:rPr>
          <w:rFonts w:ascii="Times New Roman" w:hAnsi="Times New Roman"/>
          <w:sz w:val="28"/>
          <w:szCs w:val="28"/>
        </w:rPr>
        <w:t xml:space="preserve">       КО </w:t>
      </w:r>
      <w:proofErr w:type="spellStart"/>
      <w:r w:rsidRPr="00D87EAB">
        <w:rPr>
          <w:rFonts w:ascii="Times New Roman" w:hAnsi="Times New Roman"/>
          <w:sz w:val="16"/>
          <w:szCs w:val="16"/>
        </w:rPr>
        <w:t>пред.год</w:t>
      </w:r>
      <w:proofErr w:type="spellEnd"/>
      <w:r w:rsidRPr="00D87EAB">
        <w:rPr>
          <w:rFonts w:ascii="Times New Roman" w:hAnsi="Times New Roman"/>
          <w:sz w:val="16"/>
          <w:szCs w:val="16"/>
        </w:rPr>
        <w:t xml:space="preserve"> </w:t>
      </w:r>
      <w:r w:rsidRPr="00D87EAB">
        <w:rPr>
          <w:rFonts w:ascii="Times New Roman" w:hAnsi="Times New Roman"/>
          <w:sz w:val="28"/>
          <w:szCs w:val="28"/>
        </w:rPr>
        <w:t>– количество обучающихся за предыдущий год.</w:t>
      </w:r>
    </w:p>
    <w:p w14:paraId="150AECE7" w14:textId="77777777" w:rsidR="00AF6FE5" w:rsidRPr="00D87EAB" w:rsidRDefault="00AF6FE5" w:rsidP="00AF6FE5">
      <w:pPr>
        <w:spacing w:after="0" w:line="240" w:lineRule="auto"/>
        <w:jc w:val="both"/>
        <w:rPr>
          <w:rFonts w:ascii="Times New Roman" w:hAnsi="Times New Roman"/>
          <w:sz w:val="28"/>
          <w:szCs w:val="28"/>
        </w:rPr>
      </w:pPr>
      <w:r w:rsidRPr="00D87EAB">
        <w:rPr>
          <w:rFonts w:ascii="Times New Roman" w:hAnsi="Times New Roman"/>
          <w:sz w:val="28"/>
          <w:szCs w:val="28"/>
        </w:rPr>
        <w:t>5) - доля населения, участвующего в культурно-досуговых мероприятиях:</w:t>
      </w:r>
    </w:p>
    <w:p w14:paraId="5F2F24EB" w14:textId="77777777" w:rsidR="00AF6FE5" w:rsidRPr="00D87EAB" w:rsidRDefault="00AF6FE5" w:rsidP="00AF6FE5">
      <w:pPr>
        <w:spacing w:after="0" w:line="240" w:lineRule="auto"/>
        <w:jc w:val="both"/>
        <w:rPr>
          <w:rFonts w:ascii="Times New Roman" w:hAnsi="Times New Roman"/>
          <w:sz w:val="28"/>
          <w:szCs w:val="28"/>
        </w:rPr>
      </w:pPr>
    </w:p>
    <w:p w14:paraId="2EA844C2" w14:textId="47B260CC" w:rsidR="00AF6FE5" w:rsidRPr="00D87EAB" w:rsidRDefault="00AF6FE5" w:rsidP="00AF6FE5">
      <w:pPr>
        <w:spacing w:after="0" w:line="240" w:lineRule="auto"/>
        <w:jc w:val="center"/>
        <w:rPr>
          <w:rFonts w:ascii="Times New Roman" w:hAnsi="Times New Roman"/>
          <w:sz w:val="28"/>
          <w:szCs w:val="28"/>
        </w:rPr>
      </w:pPr>
      <w:r w:rsidRPr="00D87EAB">
        <w:rPr>
          <w:rFonts w:ascii="Times New Roman" w:hAnsi="Times New Roman"/>
          <w:sz w:val="28"/>
          <w:szCs w:val="28"/>
        </w:rPr>
        <w:t>КП</w:t>
      </w:r>
      <w:r w:rsidRPr="00D87EAB">
        <w:rPr>
          <w:rFonts w:ascii="Times New Roman" w:hAnsi="Times New Roman"/>
          <w:sz w:val="16"/>
          <w:szCs w:val="16"/>
        </w:rPr>
        <w:t xml:space="preserve"> </w:t>
      </w:r>
      <w:proofErr w:type="spellStart"/>
      <w:r w:rsidRPr="00D87EAB">
        <w:rPr>
          <w:rFonts w:ascii="Times New Roman" w:hAnsi="Times New Roman"/>
          <w:sz w:val="16"/>
          <w:szCs w:val="16"/>
        </w:rPr>
        <w:t>кул.пос</w:t>
      </w:r>
      <w:proofErr w:type="spellEnd"/>
      <w:r w:rsidRPr="00D87EAB">
        <w:rPr>
          <w:rFonts w:ascii="Times New Roman" w:hAnsi="Times New Roman"/>
          <w:sz w:val="16"/>
          <w:szCs w:val="16"/>
        </w:rPr>
        <w:t>.</w:t>
      </w:r>
      <w:r w:rsidRPr="00D87EAB">
        <w:rPr>
          <w:rFonts w:ascii="Times New Roman" w:hAnsi="Times New Roman"/>
          <w:sz w:val="28"/>
          <w:szCs w:val="28"/>
        </w:rPr>
        <w:t xml:space="preserve"> /ОН * 100 %, </w:t>
      </w:r>
    </w:p>
    <w:p w14:paraId="086283D9" w14:textId="77777777" w:rsidR="00AF6FE5" w:rsidRPr="00D87EAB" w:rsidRDefault="00AF6FE5" w:rsidP="00AF6FE5">
      <w:pPr>
        <w:spacing w:after="0" w:line="240" w:lineRule="auto"/>
        <w:rPr>
          <w:rFonts w:ascii="Times New Roman" w:hAnsi="Times New Roman"/>
          <w:sz w:val="28"/>
          <w:szCs w:val="28"/>
        </w:rPr>
      </w:pPr>
      <w:r w:rsidRPr="00D87EAB">
        <w:rPr>
          <w:rFonts w:ascii="Times New Roman" w:hAnsi="Times New Roman"/>
          <w:sz w:val="28"/>
          <w:szCs w:val="28"/>
        </w:rPr>
        <w:t>Где КП</w:t>
      </w:r>
      <w:r w:rsidRPr="00D87EAB">
        <w:rPr>
          <w:rFonts w:ascii="Times New Roman" w:hAnsi="Times New Roman"/>
          <w:sz w:val="16"/>
          <w:szCs w:val="16"/>
        </w:rPr>
        <w:t xml:space="preserve"> </w:t>
      </w:r>
      <w:proofErr w:type="spellStart"/>
      <w:r w:rsidRPr="00D87EAB">
        <w:rPr>
          <w:rFonts w:ascii="Times New Roman" w:hAnsi="Times New Roman"/>
          <w:sz w:val="16"/>
          <w:szCs w:val="16"/>
        </w:rPr>
        <w:t>кул.пос</w:t>
      </w:r>
      <w:proofErr w:type="spellEnd"/>
      <w:r w:rsidRPr="00D87EAB">
        <w:rPr>
          <w:rFonts w:ascii="Times New Roman" w:hAnsi="Times New Roman"/>
          <w:sz w:val="16"/>
          <w:szCs w:val="16"/>
        </w:rPr>
        <w:t xml:space="preserve">. </w:t>
      </w:r>
      <w:r w:rsidRPr="00D87EAB">
        <w:rPr>
          <w:rFonts w:ascii="Times New Roman" w:hAnsi="Times New Roman"/>
          <w:sz w:val="28"/>
          <w:szCs w:val="28"/>
        </w:rPr>
        <w:t>– количество посетителей культурно-досуговых мероприятий;</w:t>
      </w:r>
    </w:p>
    <w:p w14:paraId="4668C63E" w14:textId="77777777" w:rsidR="00AF6FE5" w:rsidRPr="00D87EAB" w:rsidRDefault="00AF6FE5" w:rsidP="00AF6FE5">
      <w:pPr>
        <w:spacing w:after="0" w:line="240" w:lineRule="auto"/>
        <w:rPr>
          <w:rFonts w:ascii="Times New Roman" w:hAnsi="Times New Roman"/>
          <w:sz w:val="28"/>
          <w:szCs w:val="28"/>
        </w:rPr>
      </w:pPr>
      <w:r w:rsidRPr="00D87EAB">
        <w:rPr>
          <w:rFonts w:ascii="Times New Roman" w:hAnsi="Times New Roman"/>
          <w:sz w:val="28"/>
          <w:szCs w:val="28"/>
        </w:rPr>
        <w:t xml:space="preserve">       ОН – общее количество населения.</w:t>
      </w:r>
    </w:p>
    <w:p w14:paraId="3C8A0B05" w14:textId="77777777" w:rsidR="00AF6FE5" w:rsidRPr="00D87EAB" w:rsidRDefault="00AF6FE5" w:rsidP="00AF6FE5">
      <w:pPr>
        <w:spacing w:after="0" w:line="240" w:lineRule="auto"/>
        <w:rPr>
          <w:rFonts w:ascii="Times New Roman" w:hAnsi="Times New Roman"/>
          <w:sz w:val="28"/>
          <w:szCs w:val="28"/>
        </w:rPr>
      </w:pPr>
    </w:p>
    <w:p w14:paraId="16D59822" w14:textId="77777777" w:rsidR="00AF6FE5" w:rsidRPr="00D87EAB" w:rsidRDefault="00AF6FE5" w:rsidP="00AF6FE5">
      <w:pPr>
        <w:shd w:val="clear" w:color="auto" w:fill="FFFFFF"/>
        <w:suppressAutoHyphens/>
        <w:spacing w:after="0" w:line="240" w:lineRule="auto"/>
        <w:jc w:val="both"/>
        <w:rPr>
          <w:rFonts w:ascii="Times New Roman" w:hAnsi="Times New Roman"/>
          <w:sz w:val="28"/>
          <w:szCs w:val="28"/>
        </w:rPr>
      </w:pPr>
      <w:r w:rsidRPr="00D87EAB">
        <w:rPr>
          <w:rFonts w:ascii="Times New Roman" w:hAnsi="Times New Roman"/>
          <w:sz w:val="28"/>
          <w:szCs w:val="28"/>
        </w:rPr>
        <w:t>6) - доля учреждений имеющие удовлетворительные пожарно-технические характеристики от общего числа учреждений подведомственных Управлению культуры</w:t>
      </w:r>
    </w:p>
    <w:p w14:paraId="1B3A179C" w14:textId="0A41CCC2" w:rsidR="00AF6FE5" w:rsidRPr="00D87EAB" w:rsidRDefault="00AF6FE5" w:rsidP="00AF6FE5">
      <w:pPr>
        <w:shd w:val="clear" w:color="auto" w:fill="FFFFFF"/>
        <w:suppressAutoHyphens/>
        <w:spacing w:after="0" w:line="240" w:lineRule="auto"/>
        <w:ind w:firstLine="709"/>
        <w:jc w:val="both"/>
        <w:rPr>
          <w:rFonts w:ascii="Times New Roman" w:hAnsi="Times New Roman"/>
          <w:sz w:val="28"/>
          <w:szCs w:val="28"/>
        </w:rPr>
      </w:pPr>
      <w:r w:rsidRPr="00D87EAB">
        <w:rPr>
          <w:rFonts w:ascii="Times New Roman" w:hAnsi="Times New Roman"/>
          <w:sz w:val="28"/>
          <w:szCs w:val="28"/>
          <w:lang w:val="en-US"/>
        </w:rPr>
        <w:t>D</w:t>
      </w:r>
      <w:proofErr w:type="spellStart"/>
      <w:r w:rsidRPr="00D87EAB">
        <w:rPr>
          <w:rFonts w:ascii="Times New Roman" w:hAnsi="Times New Roman"/>
          <w:sz w:val="28"/>
          <w:szCs w:val="28"/>
          <w:vertAlign w:val="subscript"/>
        </w:rPr>
        <w:t>уч</w:t>
      </w:r>
      <w:proofErr w:type="spellEnd"/>
      <w:r w:rsidRPr="00D87EAB">
        <w:rPr>
          <w:rFonts w:ascii="Times New Roman" w:hAnsi="Times New Roman"/>
          <w:sz w:val="28"/>
          <w:szCs w:val="28"/>
          <w:vertAlign w:val="subscript"/>
        </w:rPr>
        <w:t xml:space="preserve"> =</w:t>
      </w:r>
      <w:r w:rsidRPr="00D87EAB">
        <w:rPr>
          <w:rFonts w:ascii="Times New Roman" w:hAnsi="Times New Roman"/>
          <w:sz w:val="28"/>
          <w:szCs w:val="28"/>
        </w:rPr>
        <w:t xml:space="preserve"> К   /   </w:t>
      </w:r>
      <w:r w:rsidRPr="00D87EAB">
        <w:rPr>
          <w:rFonts w:ascii="Times New Roman" w:hAnsi="Times New Roman"/>
          <w:sz w:val="28"/>
          <w:szCs w:val="28"/>
          <w:lang w:val="en-US"/>
        </w:rPr>
        <w:t>K</w:t>
      </w:r>
      <w:r w:rsidRPr="00D87EAB">
        <w:rPr>
          <w:rFonts w:ascii="Times New Roman" w:hAnsi="Times New Roman"/>
          <w:sz w:val="28"/>
          <w:szCs w:val="28"/>
        </w:rPr>
        <w:t xml:space="preserve"> </w:t>
      </w:r>
      <w:r w:rsidRPr="00D87EAB">
        <w:rPr>
          <w:rFonts w:ascii="Times New Roman" w:hAnsi="Times New Roman"/>
          <w:sz w:val="28"/>
          <w:szCs w:val="28"/>
          <w:vertAlign w:val="subscript"/>
        </w:rPr>
        <w:t>общ,</w:t>
      </w:r>
      <w:r w:rsidRPr="00D87EAB">
        <w:rPr>
          <w:rFonts w:ascii="Times New Roman" w:hAnsi="Times New Roman"/>
          <w:sz w:val="28"/>
          <w:szCs w:val="28"/>
        </w:rPr>
        <w:t xml:space="preserve"> *100                                                                                         </w:t>
      </w:r>
    </w:p>
    <w:p w14:paraId="1EA88B8C" w14:textId="77777777" w:rsidR="00AF6FE5" w:rsidRPr="00D87EAB" w:rsidRDefault="00AF6FE5" w:rsidP="00AF6FE5">
      <w:pPr>
        <w:shd w:val="clear" w:color="auto" w:fill="FFFFFF"/>
        <w:suppressAutoHyphens/>
        <w:spacing w:after="0" w:line="240" w:lineRule="auto"/>
        <w:ind w:firstLine="709"/>
        <w:jc w:val="both"/>
        <w:rPr>
          <w:rFonts w:ascii="Times New Roman" w:hAnsi="Times New Roman"/>
          <w:sz w:val="28"/>
          <w:szCs w:val="28"/>
        </w:rPr>
      </w:pPr>
    </w:p>
    <w:p w14:paraId="42FE4576" w14:textId="77777777" w:rsidR="00AF6FE5" w:rsidRPr="00D87EAB" w:rsidRDefault="00AF6FE5" w:rsidP="00AF6FE5">
      <w:pPr>
        <w:shd w:val="clear" w:color="auto" w:fill="FFFFFF"/>
        <w:suppressAutoHyphens/>
        <w:spacing w:after="0" w:line="240" w:lineRule="auto"/>
        <w:ind w:firstLine="709"/>
        <w:jc w:val="both"/>
        <w:rPr>
          <w:rFonts w:ascii="Times New Roman" w:hAnsi="Times New Roman"/>
          <w:sz w:val="28"/>
          <w:szCs w:val="28"/>
        </w:rPr>
      </w:pPr>
      <w:r w:rsidRPr="00D87EAB">
        <w:rPr>
          <w:rFonts w:ascii="Times New Roman" w:hAnsi="Times New Roman"/>
          <w:sz w:val="28"/>
          <w:szCs w:val="28"/>
        </w:rPr>
        <w:t xml:space="preserve"> Где </w:t>
      </w:r>
      <w:r w:rsidRPr="00D87EAB">
        <w:rPr>
          <w:rFonts w:ascii="Times New Roman" w:hAnsi="Times New Roman"/>
          <w:sz w:val="28"/>
          <w:szCs w:val="28"/>
          <w:lang w:val="en-US"/>
        </w:rPr>
        <w:t>D</w:t>
      </w:r>
      <w:proofErr w:type="spellStart"/>
      <w:r w:rsidRPr="00D87EAB">
        <w:rPr>
          <w:rFonts w:ascii="Times New Roman" w:hAnsi="Times New Roman"/>
          <w:sz w:val="28"/>
          <w:szCs w:val="28"/>
          <w:vertAlign w:val="subscript"/>
        </w:rPr>
        <w:t>уч</w:t>
      </w:r>
      <w:proofErr w:type="spellEnd"/>
      <w:r w:rsidRPr="00D87EAB">
        <w:rPr>
          <w:rFonts w:ascii="Times New Roman" w:hAnsi="Times New Roman"/>
          <w:sz w:val="28"/>
          <w:szCs w:val="28"/>
          <w:vertAlign w:val="subscript"/>
        </w:rPr>
        <w:t xml:space="preserve">  </w:t>
      </w:r>
      <w:r w:rsidRPr="00D87EAB">
        <w:rPr>
          <w:rFonts w:ascii="Times New Roman" w:hAnsi="Times New Roman"/>
          <w:sz w:val="28"/>
          <w:szCs w:val="28"/>
        </w:rPr>
        <w:t>- доля учреждений имеющие удовлетворительные пожарно-технические характеристики;</w:t>
      </w:r>
    </w:p>
    <w:p w14:paraId="2FBBA446" w14:textId="1958E6AD" w:rsidR="00AF6FE5" w:rsidRPr="00D87EAB" w:rsidRDefault="00AF6FE5" w:rsidP="00AF6FE5">
      <w:pPr>
        <w:shd w:val="clear" w:color="auto" w:fill="FFFFFF"/>
        <w:suppressAutoHyphens/>
        <w:spacing w:after="0" w:line="240" w:lineRule="auto"/>
        <w:ind w:firstLine="709"/>
        <w:jc w:val="both"/>
        <w:rPr>
          <w:rFonts w:ascii="Times New Roman" w:hAnsi="Times New Roman"/>
          <w:sz w:val="28"/>
          <w:szCs w:val="28"/>
        </w:rPr>
      </w:pPr>
      <w:r w:rsidRPr="00D87EAB">
        <w:rPr>
          <w:rFonts w:ascii="Times New Roman" w:hAnsi="Times New Roman"/>
          <w:sz w:val="28"/>
          <w:szCs w:val="28"/>
        </w:rPr>
        <w:t xml:space="preserve">К – учреждения, соответствующие пожарно-техническим характеристикам; </w:t>
      </w:r>
    </w:p>
    <w:p w14:paraId="4C99D431" w14:textId="77777777" w:rsidR="00AF6FE5" w:rsidRPr="00D87EAB" w:rsidRDefault="00AF6FE5" w:rsidP="00AF6FE5">
      <w:pPr>
        <w:shd w:val="clear" w:color="auto" w:fill="FFFFFF"/>
        <w:suppressAutoHyphens/>
        <w:spacing w:after="0" w:line="240" w:lineRule="auto"/>
        <w:ind w:firstLine="709"/>
        <w:jc w:val="both"/>
        <w:rPr>
          <w:rFonts w:ascii="Times New Roman" w:hAnsi="Times New Roman"/>
          <w:sz w:val="28"/>
          <w:szCs w:val="28"/>
        </w:rPr>
      </w:pPr>
      <w:r w:rsidRPr="00D87EAB">
        <w:rPr>
          <w:rFonts w:ascii="Times New Roman" w:hAnsi="Times New Roman"/>
          <w:sz w:val="28"/>
          <w:szCs w:val="28"/>
        </w:rPr>
        <w:t xml:space="preserve">К </w:t>
      </w:r>
      <w:r w:rsidRPr="00D87EAB">
        <w:rPr>
          <w:rFonts w:ascii="Times New Roman" w:hAnsi="Times New Roman"/>
          <w:sz w:val="28"/>
          <w:szCs w:val="28"/>
          <w:vertAlign w:val="subscript"/>
        </w:rPr>
        <w:t xml:space="preserve">общ </w:t>
      </w:r>
      <w:r w:rsidRPr="00D87EAB">
        <w:rPr>
          <w:rFonts w:ascii="Times New Roman" w:hAnsi="Times New Roman"/>
          <w:sz w:val="28"/>
          <w:szCs w:val="28"/>
        </w:rPr>
        <w:t>-  общее количество учреждений, подведомственных Управлению культуры</w:t>
      </w:r>
    </w:p>
    <w:p w14:paraId="446E2F92" w14:textId="77777777" w:rsidR="00AF6FE5" w:rsidRPr="00D87EAB" w:rsidRDefault="00AF6FE5" w:rsidP="00AF6FE5">
      <w:pPr>
        <w:shd w:val="clear" w:color="auto" w:fill="FFFFFF"/>
        <w:suppressAutoHyphens/>
        <w:spacing w:after="0" w:line="240" w:lineRule="auto"/>
        <w:jc w:val="both"/>
        <w:rPr>
          <w:rFonts w:ascii="Times New Roman" w:hAnsi="Times New Roman"/>
          <w:sz w:val="28"/>
          <w:szCs w:val="28"/>
        </w:rPr>
      </w:pPr>
    </w:p>
    <w:p w14:paraId="5223D0B9" w14:textId="77777777" w:rsidR="00AF6FE5" w:rsidRPr="00D87EAB" w:rsidRDefault="00AF6FE5" w:rsidP="00AF6FE5">
      <w:pPr>
        <w:spacing w:after="0" w:line="240" w:lineRule="auto"/>
        <w:jc w:val="both"/>
        <w:rPr>
          <w:rFonts w:ascii="Times New Roman" w:hAnsi="Times New Roman"/>
          <w:sz w:val="28"/>
          <w:szCs w:val="28"/>
        </w:rPr>
      </w:pPr>
      <w:r w:rsidRPr="00D87EAB">
        <w:rPr>
          <w:rFonts w:ascii="Times New Roman" w:hAnsi="Times New Roman"/>
          <w:sz w:val="28"/>
          <w:szCs w:val="28"/>
        </w:rPr>
        <w:t>7)  - снижения объема потребления тепловой энергии к 202</w:t>
      </w:r>
      <w:r w:rsidR="00B7000A" w:rsidRPr="00D87EAB">
        <w:rPr>
          <w:rFonts w:ascii="Times New Roman" w:hAnsi="Times New Roman"/>
          <w:sz w:val="28"/>
          <w:szCs w:val="28"/>
        </w:rPr>
        <w:t>4</w:t>
      </w:r>
      <w:r w:rsidRPr="00D87EAB">
        <w:rPr>
          <w:rFonts w:ascii="Times New Roman" w:hAnsi="Times New Roman"/>
          <w:sz w:val="28"/>
          <w:szCs w:val="28"/>
        </w:rPr>
        <w:t xml:space="preserve"> году от уровня 2009 года;</w:t>
      </w:r>
    </w:p>
    <w:p w14:paraId="430B3D7F" w14:textId="77777777" w:rsidR="00AF6FE5" w:rsidRPr="00D87EAB" w:rsidRDefault="00AF6FE5" w:rsidP="00AF6FE5">
      <w:pPr>
        <w:spacing w:after="0" w:line="240" w:lineRule="auto"/>
        <w:jc w:val="both"/>
        <w:rPr>
          <w:rFonts w:ascii="Times New Roman" w:hAnsi="Times New Roman"/>
          <w:sz w:val="28"/>
          <w:szCs w:val="28"/>
        </w:rPr>
      </w:pPr>
      <w:r w:rsidRPr="00D87EAB">
        <w:rPr>
          <w:rFonts w:ascii="Times New Roman" w:hAnsi="Times New Roman"/>
          <w:sz w:val="28"/>
          <w:szCs w:val="28"/>
        </w:rPr>
        <w:lastRenderedPageBreak/>
        <w:t xml:space="preserve">     - снижения объема потребления электроэнергии к 202</w:t>
      </w:r>
      <w:r w:rsidR="00B7000A" w:rsidRPr="00D87EAB">
        <w:rPr>
          <w:rFonts w:ascii="Times New Roman" w:hAnsi="Times New Roman"/>
          <w:sz w:val="28"/>
          <w:szCs w:val="28"/>
        </w:rPr>
        <w:t>4</w:t>
      </w:r>
      <w:r w:rsidRPr="00D87EAB">
        <w:rPr>
          <w:rFonts w:ascii="Times New Roman" w:hAnsi="Times New Roman"/>
          <w:sz w:val="28"/>
          <w:szCs w:val="28"/>
        </w:rPr>
        <w:t xml:space="preserve"> году от уровня 2009 года;</w:t>
      </w:r>
    </w:p>
    <w:p w14:paraId="21430762" w14:textId="77777777" w:rsidR="00AF6FE5" w:rsidRPr="00D87EAB" w:rsidRDefault="00802ECD" w:rsidP="00AF6FE5">
      <w:pPr>
        <w:spacing w:after="0" w:line="240" w:lineRule="auto"/>
        <w:jc w:val="both"/>
        <w:rPr>
          <w:rFonts w:ascii="Times New Roman" w:hAnsi="Times New Roman"/>
          <w:sz w:val="28"/>
          <w:szCs w:val="28"/>
        </w:rPr>
      </w:pPr>
      <w:r w:rsidRPr="00D87EAB">
        <w:rPr>
          <w:rFonts w:ascii="Times New Roman" w:hAnsi="Times New Roman"/>
          <w:sz w:val="28"/>
          <w:szCs w:val="28"/>
        </w:rPr>
        <w:t xml:space="preserve">     </w:t>
      </w:r>
      <w:r w:rsidR="00AF6FE5" w:rsidRPr="00D87EAB">
        <w:rPr>
          <w:rFonts w:ascii="Times New Roman" w:hAnsi="Times New Roman"/>
          <w:sz w:val="28"/>
          <w:szCs w:val="28"/>
        </w:rPr>
        <w:t>- снижени</w:t>
      </w:r>
      <w:r w:rsidR="00F62CB4" w:rsidRPr="00D87EAB">
        <w:rPr>
          <w:rFonts w:ascii="Times New Roman" w:hAnsi="Times New Roman"/>
          <w:sz w:val="28"/>
          <w:szCs w:val="28"/>
        </w:rPr>
        <w:t>я объема потребления воды к 202</w:t>
      </w:r>
      <w:r w:rsidR="00B7000A" w:rsidRPr="00D87EAB">
        <w:rPr>
          <w:rFonts w:ascii="Times New Roman" w:hAnsi="Times New Roman"/>
          <w:sz w:val="28"/>
          <w:szCs w:val="28"/>
        </w:rPr>
        <w:t>4</w:t>
      </w:r>
      <w:r w:rsidR="00AF6FE5" w:rsidRPr="00D87EAB">
        <w:rPr>
          <w:rFonts w:ascii="Times New Roman" w:hAnsi="Times New Roman"/>
          <w:sz w:val="28"/>
          <w:szCs w:val="28"/>
        </w:rPr>
        <w:t xml:space="preserve"> году от уровня 2009 года.</w:t>
      </w:r>
    </w:p>
    <w:p w14:paraId="237EF0B4" w14:textId="77777777" w:rsidR="00AF6FE5" w:rsidRPr="00D87EAB" w:rsidRDefault="00AF6FE5" w:rsidP="00AF6FE5">
      <w:pPr>
        <w:spacing w:after="0" w:line="240" w:lineRule="auto"/>
        <w:jc w:val="both"/>
        <w:rPr>
          <w:rFonts w:ascii="Times New Roman" w:hAnsi="Times New Roman"/>
          <w:sz w:val="28"/>
          <w:szCs w:val="28"/>
        </w:rPr>
      </w:pPr>
      <w:r w:rsidRPr="00D87EAB">
        <w:rPr>
          <w:rFonts w:ascii="Times New Roman" w:hAnsi="Times New Roman"/>
          <w:sz w:val="28"/>
          <w:szCs w:val="28"/>
        </w:rPr>
        <w:tab/>
      </w:r>
    </w:p>
    <w:p w14:paraId="57E4E269" w14:textId="77777777" w:rsidR="00AF6FE5" w:rsidRPr="00D87EAB" w:rsidRDefault="00AF6FE5" w:rsidP="00AF6FE5">
      <w:pPr>
        <w:spacing w:after="0" w:line="240" w:lineRule="auto"/>
        <w:jc w:val="both"/>
        <w:rPr>
          <w:rFonts w:ascii="Times New Roman" w:hAnsi="Times New Roman"/>
          <w:sz w:val="28"/>
          <w:szCs w:val="28"/>
        </w:rPr>
      </w:pPr>
      <w:r w:rsidRPr="00D87EAB">
        <w:rPr>
          <w:rFonts w:ascii="Times New Roman" w:hAnsi="Times New Roman"/>
          <w:sz w:val="28"/>
          <w:szCs w:val="28"/>
        </w:rPr>
        <w:tab/>
      </w:r>
      <w:r w:rsidRPr="00D87EAB">
        <w:rPr>
          <w:rFonts w:ascii="Times New Roman" w:hAnsi="Times New Roman"/>
          <w:sz w:val="28"/>
          <w:szCs w:val="28"/>
          <w:lang w:val="en-US"/>
        </w:rPr>
        <w:t>Q</w:t>
      </w:r>
      <w:r w:rsidRPr="00D87EAB">
        <w:rPr>
          <w:rFonts w:ascii="Times New Roman" w:hAnsi="Times New Roman"/>
          <w:sz w:val="28"/>
          <w:szCs w:val="28"/>
        </w:rPr>
        <w:t xml:space="preserve"> = </w:t>
      </w:r>
      <w:r w:rsidRPr="00D87EAB">
        <w:rPr>
          <w:rFonts w:ascii="Times New Roman" w:hAnsi="Times New Roman"/>
          <w:sz w:val="28"/>
          <w:szCs w:val="28"/>
          <w:lang w:val="en-US"/>
        </w:rPr>
        <w:t>V</w:t>
      </w:r>
      <w:r w:rsidRPr="00D87EAB">
        <w:rPr>
          <w:rFonts w:ascii="Times New Roman" w:hAnsi="Times New Roman"/>
          <w:sz w:val="28"/>
          <w:szCs w:val="28"/>
        </w:rPr>
        <w:t xml:space="preserve"> </w:t>
      </w:r>
      <w:r w:rsidRPr="00D87EAB">
        <w:rPr>
          <w:rFonts w:ascii="Times New Roman" w:hAnsi="Times New Roman"/>
          <w:sz w:val="28"/>
          <w:szCs w:val="28"/>
          <w:vertAlign w:val="subscript"/>
        </w:rPr>
        <w:t>тек. год</w:t>
      </w:r>
      <w:r w:rsidRPr="00D87EAB">
        <w:rPr>
          <w:rFonts w:ascii="Times New Roman" w:hAnsi="Times New Roman"/>
          <w:sz w:val="28"/>
          <w:szCs w:val="28"/>
        </w:rPr>
        <w:t xml:space="preserve"> / </w:t>
      </w:r>
      <w:r w:rsidRPr="00D87EAB">
        <w:rPr>
          <w:rFonts w:ascii="Times New Roman" w:hAnsi="Times New Roman"/>
          <w:sz w:val="28"/>
          <w:szCs w:val="28"/>
          <w:lang w:val="en-US"/>
        </w:rPr>
        <w:t>V</w:t>
      </w:r>
      <w:r w:rsidRPr="00D87EAB">
        <w:rPr>
          <w:rFonts w:ascii="Times New Roman" w:hAnsi="Times New Roman"/>
          <w:sz w:val="28"/>
          <w:szCs w:val="28"/>
        </w:rPr>
        <w:t xml:space="preserve"> </w:t>
      </w:r>
      <w:r w:rsidRPr="00D87EAB">
        <w:rPr>
          <w:rFonts w:ascii="Times New Roman" w:hAnsi="Times New Roman"/>
          <w:sz w:val="28"/>
          <w:szCs w:val="28"/>
          <w:vertAlign w:val="subscript"/>
        </w:rPr>
        <w:t>2009г.</w:t>
      </w:r>
      <w:r w:rsidRPr="00D87EAB">
        <w:rPr>
          <w:rFonts w:ascii="Times New Roman" w:hAnsi="Times New Roman"/>
          <w:sz w:val="28"/>
          <w:szCs w:val="28"/>
        </w:rPr>
        <w:t xml:space="preserve"> *100%</w:t>
      </w:r>
    </w:p>
    <w:p w14:paraId="02CEB8C1" w14:textId="77777777" w:rsidR="00AF6FE5" w:rsidRPr="00D87EAB" w:rsidRDefault="00AF6FE5" w:rsidP="00AF6FE5">
      <w:pPr>
        <w:spacing w:after="0" w:line="240" w:lineRule="auto"/>
        <w:jc w:val="both"/>
        <w:rPr>
          <w:rFonts w:ascii="Times New Roman" w:hAnsi="Times New Roman"/>
          <w:sz w:val="28"/>
          <w:szCs w:val="28"/>
        </w:rPr>
      </w:pPr>
      <w:r w:rsidRPr="00D87EAB">
        <w:rPr>
          <w:rFonts w:ascii="Times New Roman" w:hAnsi="Times New Roman"/>
          <w:sz w:val="28"/>
          <w:szCs w:val="28"/>
        </w:rPr>
        <w:tab/>
        <w:t xml:space="preserve">где </w:t>
      </w:r>
      <w:r w:rsidRPr="00D87EAB">
        <w:rPr>
          <w:rFonts w:ascii="Times New Roman" w:hAnsi="Times New Roman"/>
          <w:sz w:val="28"/>
          <w:szCs w:val="28"/>
          <w:lang w:val="en-US"/>
        </w:rPr>
        <w:t>Q</w:t>
      </w:r>
      <w:r w:rsidRPr="00D87EAB">
        <w:rPr>
          <w:rFonts w:ascii="Times New Roman" w:hAnsi="Times New Roman"/>
          <w:sz w:val="28"/>
          <w:szCs w:val="28"/>
        </w:rPr>
        <w:t xml:space="preserve"> – процент снижения объема потребления</w:t>
      </w:r>
    </w:p>
    <w:p w14:paraId="4F927916" w14:textId="0296372B" w:rsidR="00AF6FE5" w:rsidRPr="00D87EAB" w:rsidRDefault="00AF6FE5" w:rsidP="00AF6FE5">
      <w:pPr>
        <w:spacing w:after="0" w:line="240" w:lineRule="auto"/>
        <w:jc w:val="both"/>
        <w:rPr>
          <w:rFonts w:ascii="Times New Roman" w:hAnsi="Times New Roman"/>
          <w:sz w:val="28"/>
          <w:szCs w:val="28"/>
        </w:rPr>
      </w:pPr>
      <w:r w:rsidRPr="00D87EAB">
        <w:rPr>
          <w:rFonts w:ascii="Times New Roman" w:hAnsi="Times New Roman"/>
          <w:sz w:val="28"/>
          <w:szCs w:val="28"/>
        </w:rPr>
        <w:tab/>
      </w:r>
      <w:r w:rsidRPr="00D87EAB">
        <w:rPr>
          <w:rFonts w:ascii="Times New Roman" w:hAnsi="Times New Roman"/>
          <w:sz w:val="28"/>
          <w:szCs w:val="28"/>
          <w:lang w:val="en-US"/>
        </w:rPr>
        <w:t>V</w:t>
      </w:r>
      <w:r w:rsidRPr="00D87EAB">
        <w:rPr>
          <w:rFonts w:ascii="Times New Roman" w:hAnsi="Times New Roman"/>
          <w:sz w:val="28"/>
          <w:szCs w:val="28"/>
        </w:rPr>
        <w:t xml:space="preserve"> </w:t>
      </w:r>
      <w:r w:rsidRPr="00D87EAB">
        <w:rPr>
          <w:rFonts w:ascii="Times New Roman" w:hAnsi="Times New Roman"/>
          <w:sz w:val="28"/>
          <w:szCs w:val="28"/>
          <w:vertAlign w:val="subscript"/>
        </w:rPr>
        <w:t>тек. год</w:t>
      </w:r>
      <w:r w:rsidRPr="00D87EAB">
        <w:rPr>
          <w:rFonts w:ascii="Times New Roman" w:hAnsi="Times New Roman"/>
          <w:sz w:val="28"/>
          <w:szCs w:val="28"/>
        </w:rPr>
        <w:t xml:space="preserve"> - объема потребления ТЭР текущего года</w:t>
      </w:r>
    </w:p>
    <w:p w14:paraId="413C2AF2" w14:textId="77777777" w:rsidR="00AF6FE5" w:rsidRPr="00D87EAB" w:rsidRDefault="00AF6FE5" w:rsidP="00AF6FE5">
      <w:pPr>
        <w:spacing w:after="0" w:line="240" w:lineRule="auto"/>
        <w:jc w:val="both"/>
        <w:rPr>
          <w:rFonts w:ascii="Times New Roman" w:hAnsi="Times New Roman"/>
          <w:b/>
          <w:sz w:val="28"/>
          <w:szCs w:val="28"/>
        </w:rPr>
      </w:pPr>
      <w:r w:rsidRPr="00D87EAB">
        <w:rPr>
          <w:rFonts w:ascii="Times New Roman" w:hAnsi="Times New Roman"/>
          <w:sz w:val="28"/>
          <w:szCs w:val="28"/>
        </w:rPr>
        <w:tab/>
      </w:r>
      <w:r w:rsidRPr="00D87EAB">
        <w:rPr>
          <w:rFonts w:ascii="Times New Roman" w:hAnsi="Times New Roman"/>
          <w:sz w:val="28"/>
          <w:szCs w:val="28"/>
          <w:lang w:val="en-US"/>
        </w:rPr>
        <w:t>V</w:t>
      </w:r>
      <w:r w:rsidRPr="00D87EAB">
        <w:rPr>
          <w:rFonts w:ascii="Times New Roman" w:hAnsi="Times New Roman"/>
          <w:sz w:val="28"/>
          <w:szCs w:val="28"/>
        </w:rPr>
        <w:t xml:space="preserve"> </w:t>
      </w:r>
      <w:r w:rsidRPr="00D87EAB">
        <w:rPr>
          <w:rFonts w:ascii="Times New Roman" w:hAnsi="Times New Roman"/>
          <w:sz w:val="28"/>
          <w:szCs w:val="28"/>
          <w:vertAlign w:val="subscript"/>
        </w:rPr>
        <w:t>2009г</w:t>
      </w:r>
      <w:r w:rsidRPr="00D87EAB">
        <w:rPr>
          <w:rFonts w:ascii="Times New Roman" w:hAnsi="Times New Roman"/>
          <w:sz w:val="28"/>
          <w:szCs w:val="28"/>
        </w:rPr>
        <w:t xml:space="preserve"> - объема потребления ТЭР 2009г. (базовый период)</w:t>
      </w:r>
    </w:p>
    <w:p w14:paraId="3C484A40" w14:textId="77777777" w:rsidR="00AF6FE5" w:rsidRPr="00D87EAB" w:rsidRDefault="00AF6FE5" w:rsidP="00AF6FE5">
      <w:pPr>
        <w:spacing w:after="0" w:line="240" w:lineRule="auto"/>
        <w:jc w:val="center"/>
        <w:rPr>
          <w:rFonts w:ascii="Times New Roman" w:hAnsi="Times New Roman"/>
          <w:b/>
          <w:sz w:val="28"/>
          <w:szCs w:val="28"/>
        </w:rPr>
      </w:pPr>
    </w:p>
    <w:p w14:paraId="3C5545E7" w14:textId="77777777" w:rsidR="00AF6FE5" w:rsidRPr="00D87EAB" w:rsidRDefault="00AF6FE5" w:rsidP="00AF6FE5">
      <w:pPr>
        <w:spacing w:after="0" w:line="240" w:lineRule="auto"/>
        <w:jc w:val="center"/>
        <w:rPr>
          <w:rFonts w:ascii="Times New Roman" w:hAnsi="Times New Roman"/>
          <w:b/>
          <w:sz w:val="28"/>
          <w:szCs w:val="28"/>
        </w:rPr>
      </w:pPr>
      <w:r w:rsidRPr="00D87EAB">
        <w:rPr>
          <w:rFonts w:ascii="Times New Roman" w:hAnsi="Times New Roman"/>
          <w:b/>
          <w:sz w:val="28"/>
          <w:szCs w:val="28"/>
        </w:rPr>
        <w:t>Раздел 3. «Сроки и этапы реализации программы».</w:t>
      </w:r>
    </w:p>
    <w:p w14:paraId="2E6781CA" w14:textId="77777777" w:rsidR="00AF6FE5" w:rsidRPr="00D87EAB" w:rsidRDefault="00AF6FE5" w:rsidP="00AF6FE5">
      <w:pPr>
        <w:spacing w:after="0" w:line="240" w:lineRule="auto"/>
        <w:jc w:val="center"/>
        <w:rPr>
          <w:rFonts w:ascii="Times New Roman" w:hAnsi="Times New Roman"/>
          <w:sz w:val="28"/>
          <w:szCs w:val="28"/>
        </w:rPr>
      </w:pPr>
    </w:p>
    <w:p w14:paraId="53EAF82D" w14:textId="745E43B2" w:rsidR="00AF6FE5" w:rsidRPr="00D87EAB" w:rsidRDefault="00AF6FE5" w:rsidP="00AF6FE5">
      <w:pPr>
        <w:spacing w:after="0" w:line="240" w:lineRule="auto"/>
        <w:jc w:val="both"/>
        <w:rPr>
          <w:rFonts w:ascii="Times New Roman" w:hAnsi="Times New Roman"/>
          <w:sz w:val="28"/>
          <w:szCs w:val="28"/>
        </w:rPr>
      </w:pPr>
      <w:r w:rsidRPr="00D87EAB">
        <w:rPr>
          <w:rFonts w:ascii="Times New Roman" w:hAnsi="Times New Roman"/>
          <w:sz w:val="28"/>
          <w:szCs w:val="28"/>
        </w:rPr>
        <w:t xml:space="preserve">     В целях решения поставленных задач предполагается выполнение и реализация мероприятий программы в один этап. Срок реализации муниципальной программы рассчитан на </w:t>
      </w:r>
      <w:r w:rsidR="007A6A10" w:rsidRPr="00D87EAB">
        <w:rPr>
          <w:rFonts w:ascii="Times New Roman" w:hAnsi="Times New Roman"/>
          <w:sz w:val="28"/>
          <w:szCs w:val="28"/>
        </w:rPr>
        <w:t>четыре</w:t>
      </w:r>
      <w:r w:rsidRPr="00D87EAB">
        <w:rPr>
          <w:rFonts w:ascii="Times New Roman" w:hAnsi="Times New Roman"/>
          <w:sz w:val="28"/>
          <w:szCs w:val="28"/>
        </w:rPr>
        <w:t xml:space="preserve"> календарных </w:t>
      </w:r>
      <w:r w:rsidR="007A6A10" w:rsidRPr="00D87EAB">
        <w:rPr>
          <w:rFonts w:ascii="Times New Roman" w:hAnsi="Times New Roman"/>
          <w:sz w:val="28"/>
          <w:szCs w:val="28"/>
        </w:rPr>
        <w:t>года</w:t>
      </w:r>
      <w:r w:rsidRPr="00D87EAB">
        <w:rPr>
          <w:rFonts w:ascii="Times New Roman" w:hAnsi="Times New Roman"/>
          <w:sz w:val="28"/>
          <w:szCs w:val="28"/>
        </w:rPr>
        <w:t xml:space="preserve"> с 202</w:t>
      </w:r>
      <w:r w:rsidR="00F13F9F" w:rsidRPr="00D87EAB">
        <w:rPr>
          <w:rFonts w:ascii="Times New Roman" w:hAnsi="Times New Roman"/>
          <w:sz w:val="28"/>
          <w:szCs w:val="28"/>
        </w:rPr>
        <w:t>3</w:t>
      </w:r>
      <w:r w:rsidRPr="00D87EAB">
        <w:rPr>
          <w:rFonts w:ascii="Times New Roman" w:hAnsi="Times New Roman"/>
          <w:sz w:val="28"/>
          <w:szCs w:val="28"/>
        </w:rPr>
        <w:t>-20</w:t>
      </w:r>
      <w:r w:rsidR="00F13F9F" w:rsidRPr="00D87EAB">
        <w:rPr>
          <w:rFonts w:ascii="Times New Roman" w:hAnsi="Times New Roman"/>
          <w:sz w:val="28"/>
          <w:szCs w:val="28"/>
        </w:rPr>
        <w:t>26</w:t>
      </w:r>
      <w:r w:rsidRPr="00D87EAB">
        <w:rPr>
          <w:rFonts w:ascii="Times New Roman" w:hAnsi="Times New Roman"/>
          <w:sz w:val="28"/>
          <w:szCs w:val="28"/>
        </w:rPr>
        <w:t xml:space="preserve"> гг.</w:t>
      </w:r>
    </w:p>
    <w:p w14:paraId="783FAF5C" w14:textId="77777777" w:rsidR="00AF6FE5" w:rsidRPr="00D87EAB" w:rsidRDefault="00AF6FE5" w:rsidP="00AF6FE5">
      <w:pPr>
        <w:spacing w:after="0" w:line="240" w:lineRule="auto"/>
        <w:jc w:val="both"/>
        <w:rPr>
          <w:rFonts w:ascii="Times New Roman" w:hAnsi="Times New Roman"/>
          <w:color w:val="000000"/>
          <w:sz w:val="28"/>
          <w:szCs w:val="28"/>
        </w:rPr>
      </w:pPr>
      <w:r w:rsidRPr="00D87EAB">
        <w:rPr>
          <w:rFonts w:ascii="Times New Roman" w:hAnsi="Times New Roman"/>
          <w:sz w:val="28"/>
          <w:szCs w:val="28"/>
        </w:rPr>
        <w:t xml:space="preserve">    В программе предусматривается мероприятия, направленные на обеспечение муниципальных учреждений культуры, искусства, образования и кинематографии специализированным оборудованием, музыкальными инструментами, методическими материалами и литературой,  реконструкции, ремонту, укреплению материально-технической базы,</w:t>
      </w:r>
      <w:r w:rsidRPr="00D87EAB">
        <w:rPr>
          <w:rFonts w:ascii="Times New Roman" w:hAnsi="Times New Roman"/>
          <w:color w:val="000000"/>
          <w:sz w:val="28"/>
          <w:szCs w:val="28"/>
        </w:rPr>
        <w:t xml:space="preserve"> разработку проектно-сметной документации, установку автоматической охранно-пожарной сигнализации, приобретение средств пожаротушения, монтаж электропроводки, электрозамеры, установку дверей и окон.</w:t>
      </w:r>
    </w:p>
    <w:p w14:paraId="3E375488" w14:textId="77777777" w:rsidR="00AF6FE5" w:rsidRPr="00D87EAB" w:rsidRDefault="00AF6FE5" w:rsidP="00AF6FE5">
      <w:pPr>
        <w:spacing w:after="0" w:line="240" w:lineRule="auto"/>
        <w:jc w:val="both"/>
        <w:rPr>
          <w:rFonts w:ascii="Times New Roman" w:hAnsi="Times New Roman"/>
          <w:b/>
          <w:sz w:val="28"/>
          <w:szCs w:val="28"/>
        </w:rPr>
      </w:pPr>
      <w:r w:rsidRPr="00D87EAB">
        <w:rPr>
          <w:rFonts w:ascii="Times New Roman" w:hAnsi="Times New Roman"/>
          <w:color w:val="000000"/>
          <w:sz w:val="28"/>
          <w:szCs w:val="28"/>
        </w:rPr>
        <w:t>Ресурсное обеспечение муниципальной программы в разрезе подпрограмм по годам реализации предусмотрено Разделом 5. «Ресурсное обеспечение программы».</w:t>
      </w:r>
      <w:r w:rsidRPr="00D87EAB">
        <w:rPr>
          <w:rFonts w:ascii="Times New Roman" w:hAnsi="Times New Roman"/>
          <w:sz w:val="28"/>
          <w:szCs w:val="28"/>
        </w:rPr>
        <w:t xml:space="preserve"> </w:t>
      </w:r>
    </w:p>
    <w:p w14:paraId="5DCD3B18" w14:textId="77777777" w:rsidR="00F3077F" w:rsidRPr="00D87EAB" w:rsidRDefault="00F3077F" w:rsidP="00AF6FE5">
      <w:pPr>
        <w:spacing w:after="0" w:line="240" w:lineRule="auto"/>
        <w:jc w:val="center"/>
        <w:rPr>
          <w:rFonts w:ascii="Times New Roman" w:hAnsi="Times New Roman"/>
          <w:b/>
          <w:sz w:val="28"/>
          <w:szCs w:val="28"/>
        </w:rPr>
      </w:pPr>
    </w:p>
    <w:p w14:paraId="445C9A2E" w14:textId="6EFAD501" w:rsidR="00AF6FE5" w:rsidRPr="00D87EAB" w:rsidRDefault="00AF6FE5" w:rsidP="00AF6FE5">
      <w:pPr>
        <w:spacing w:after="0" w:line="240" w:lineRule="auto"/>
        <w:jc w:val="center"/>
        <w:rPr>
          <w:rFonts w:ascii="Times New Roman" w:hAnsi="Times New Roman"/>
          <w:b/>
          <w:sz w:val="28"/>
          <w:szCs w:val="28"/>
        </w:rPr>
      </w:pPr>
      <w:r w:rsidRPr="00D87EAB">
        <w:rPr>
          <w:rFonts w:ascii="Times New Roman" w:hAnsi="Times New Roman"/>
          <w:b/>
          <w:sz w:val="28"/>
          <w:szCs w:val="28"/>
        </w:rPr>
        <w:t>Раздел 4. «Система программных мероприятий».</w:t>
      </w:r>
    </w:p>
    <w:p w14:paraId="2F939EDE" w14:textId="77777777" w:rsidR="00AF6FE5" w:rsidRPr="00D87EAB" w:rsidRDefault="00AF6FE5" w:rsidP="00AF6FE5">
      <w:pPr>
        <w:spacing w:after="0" w:line="240" w:lineRule="auto"/>
        <w:jc w:val="both"/>
        <w:rPr>
          <w:rFonts w:ascii="Times New Roman" w:hAnsi="Times New Roman"/>
          <w:sz w:val="28"/>
          <w:szCs w:val="28"/>
        </w:rPr>
      </w:pPr>
      <w:r w:rsidRPr="00D87EAB">
        <w:rPr>
          <w:rFonts w:ascii="Times New Roman" w:hAnsi="Times New Roman"/>
          <w:sz w:val="28"/>
          <w:szCs w:val="28"/>
        </w:rPr>
        <w:t xml:space="preserve">    Мероприятия программы предусмотрены разделом 4 «Система программных мероприятий».</w:t>
      </w: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77"/>
        <w:gridCol w:w="1559"/>
        <w:gridCol w:w="1276"/>
        <w:gridCol w:w="1134"/>
        <w:gridCol w:w="1163"/>
        <w:gridCol w:w="1134"/>
      </w:tblGrid>
      <w:tr w:rsidR="00BA02FC" w:rsidRPr="00D87EAB" w14:paraId="7547CCC1" w14:textId="77777777" w:rsidTr="00FF115F">
        <w:trPr>
          <w:trHeight w:val="1394"/>
          <w:jc w:val="center"/>
        </w:trPr>
        <w:tc>
          <w:tcPr>
            <w:tcW w:w="4077" w:type="dxa"/>
          </w:tcPr>
          <w:p w14:paraId="4D42816A" w14:textId="77777777" w:rsidR="00BA02FC" w:rsidRPr="00D87EAB" w:rsidRDefault="00BA02FC" w:rsidP="00BA02FC">
            <w:pPr>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Наименование мероприятий</w:t>
            </w:r>
          </w:p>
        </w:tc>
        <w:tc>
          <w:tcPr>
            <w:tcW w:w="1559" w:type="dxa"/>
          </w:tcPr>
          <w:p w14:paraId="0B6BA663" w14:textId="77777777" w:rsidR="00BA02FC" w:rsidRPr="00D87EAB" w:rsidRDefault="00BA02FC" w:rsidP="00BA02FC">
            <w:pPr>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Общий объем финансирования (</w:t>
            </w:r>
            <w:proofErr w:type="spellStart"/>
            <w:r w:rsidRPr="00D87EAB">
              <w:rPr>
                <w:rFonts w:ascii="Times New Roman" w:hAnsi="Times New Roman"/>
                <w:spacing w:val="-2"/>
                <w:sz w:val="24"/>
                <w:szCs w:val="24"/>
              </w:rPr>
              <w:t>тыс.руб</w:t>
            </w:r>
            <w:proofErr w:type="spellEnd"/>
            <w:r w:rsidRPr="00D87EAB">
              <w:rPr>
                <w:rFonts w:ascii="Times New Roman" w:hAnsi="Times New Roman"/>
                <w:spacing w:val="-2"/>
                <w:sz w:val="24"/>
                <w:szCs w:val="24"/>
              </w:rPr>
              <w:t>.)</w:t>
            </w:r>
          </w:p>
        </w:tc>
        <w:tc>
          <w:tcPr>
            <w:tcW w:w="1276" w:type="dxa"/>
          </w:tcPr>
          <w:p w14:paraId="3BDAE680" w14:textId="797206DA" w:rsidR="00BA02FC" w:rsidRPr="00D87EAB" w:rsidRDefault="00BA02FC" w:rsidP="00BA02FC">
            <w:pPr>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202</w:t>
            </w:r>
            <w:r w:rsidR="00F13F9F" w:rsidRPr="00D87EAB">
              <w:rPr>
                <w:rFonts w:ascii="Times New Roman" w:hAnsi="Times New Roman"/>
                <w:spacing w:val="-2"/>
                <w:sz w:val="24"/>
                <w:szCs w:val="24"/>
              </w:rPr>
              <w:t>3</w:t>
            </w:r>
            <w:r w:rsidRPr="00D87EAB">
              <w:rPr>
                <w:rFonts w:ascii="Times New Roman" w:hAnsi="Times New Roman"/>
                <w:spacing w:val="-2"/>
                <w:sz w:val="24"/>
                <w:szCs w:val="24"/>
              </w:rPr>
              <w:t>г.</w:t>
            </w:r>
          </w:p>
        </w:tc>
        <w:tc>
          <w:tcPr>
            <w:tcW w:w="1134" w:type="dxa"/>
          </w:tcPr>
          <w:p w14:paraId="57C9A1BA" w14:textId="46B35CA9" w:rsidR="00BA02FC" w:rsidRPr="00D87EAB" w:rsidRDefault="00BA02FC" w:rsidP="00BA02FC">
            <w:pPr>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202</w:t>
            </w:r>
            <w:r w:rsidR="00F13F9F" w:rsidRPr="00D87EAB">
              <w:rPr>
                <w:rFonts w:ascii="Times New Roman" w:hAnsi="Times New Roman"/>
                <w:spacing w:val="-2"/>
                <w:sz w:val="24"/>
                <w:szCs w:val="24"/>
              </w:rPr>
              <w:t>4</w:t>
            </w:r>
            <w:r w:rsidRPr="00D87EAB">
              <w:rPr>
                <w:rFonts w:ascii="Times New Roman" w:hAnsi="Times New Roman"/>
                <w:spacing w:val="-2"/>
                <w:sz w:val="24"/>
                <w:szCs w:val="24"/>
              </w:rPr>
              <w:t>г.</w:t>
            </w:r>
          </w:p>
        </w:tc>
        <w:tc>
          <w:tcPr>
            <w:tcW w:w="1163" w:type="dxa"/>
          </w:tcPr>
          <w:p w14:paraId="6D4E459E" w14:textId="35F0F27E" w:rsidR="00BA02FC" w:rsidRPr="00D87EAB" w:rsidRDefault="00BA02FC" w:rsidP="00BA02FC">
            <w:pPr>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202</w:t>
            </w:r>
            <w:r w:rsidR="00F13F9F" w:rsidRPr="00D87EAB">
              <w:rPr>
                <w:rFonts w:ascii="Times New Roman" w:hAnsi="Times New Roman"/>
                <w:spacing w:val="-2"/>
                <w:sz w:val="24"/>
                <w:szCs w:val="24"/>
              </w:rPr>
              <w:t>5</w:t>
            </w:r>
            <w:r w:rsidRPr="00D87EAB">
              <w:rPr>
                <w:rFonts w:ascii="Times New Roman" w:hAnsi="Times New Roman"/>
                <w:spacing w:val="-2"/>
                <w:sz w:val="24"/>
                <w:szCs w:val="24"/>
              </w:rPr>
              <w:t>г.</w:t>
            </w:r>
          </w:p>
        </w:tc>
        <w:tc>
          <w:tcPr>
            <w:tcW w:w="1134" w:type="dxa"/>
          </w:tcPr>
          <w:p w14:paraId="6ED1B190" w14:textId="7698A5F4" w:rsidR="00BA02FC" w:rsidRPr="00D87EAB" w:rsidRDefault="00BA02FC" w:rsidP="00BA02FC">
            <w:pPr>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202</w:t>
            </w:r>
            <w:r w:rsidR="00F13F9F" w:rsidRPr="00D87EAB">
              <w:rPr>
                <w:rFonts w:ascii="Times New Roman" w:hAnsi="Times New Roman"/>
                <w:spacing w:val="-2"/>
                <w:sz w:val="24"/>
                <w:szCs w:val="24"/>
              </w:rPr>
              <w:t>6</w:t>
            </w:r>
            <w:r w:rsidRPr="00D87EAB">
              <w:rPr>
                <w:rFonts w:ascii="Times New Roman" w:hAnsi="Times New Roman"/>
                <w:spacing w:val="-2"/>
                <w:sz w:val="24"/>
                <w:szCs w:val="24"/>
              </w:rPr>
              <w:t>г.</w:t>
            </w:r>
          </w:p>
        </w:tc>
      </w:tr>
      <w:tr w:rsidR="00F13F9F" w:rsidRPr="00D87EAB" w14:paraId="24A58528" w14:textId="77777777" w:rsidTr="00FF115F">
        <w:trPr>
          <w:trHeight w:val="2275"/>
          <w:jc w:val="center"/>
        </w:trPr>
        <w:tc>
          <w:tcPr>
            <w:tcW w:w="4077" w:type="dxa"/>
          </w:tcPr>
          <w:p w14:paraId="5E870B29" w14:textId="50ABABF8" w:rsidR="00F13F9F" w:rsidRPr="00D87EAB" w:rsidRDefault="00F13F9F" w:rsidP="00F13F9F">
            <w:pPr>
              <w:spacing w:after="0" w:line="240" w:lineRule="auto"/>
              <w:rPr>
                <w:rFonts w:ascii="Times New Roman" w:hAnsi="Times New Roman"/>
                <w:spacing w:val="-2"/>
                <w:sz w:val="24"/>
                <w:szCs w:val="24"/>
              </w:rPr>
            </w:pPr>
            <w:r w:rsidRPr="00D87EAB">
              <w:rPr>
                <w:rFonts w:ascii="Times New Roman" w:hAnsi="Times New Roman"/>
                <w:spacing w:val="-2"/>
                <w:sz w:val="24"/>
                <w:szCs w:val="24"/>
              </w:rPr>
              <w:t>Ремонт учреждений, подведомственных управлению культуры, материально-техническое обеспечение</w:t>
            </w:r>
          </w:p>
          <w:p w14:paraId="7DC41841" w14:textId="77777777" w:rsidR="00F13F9F" w:rsidRPr="00D87EAB" w:rsidRDefault="00F13F9F" w:rsidP="00F13F9F">
            <w:pPr>
              <w:spacing w:after="0" w:line="240" w:lineRule="auto"/>
              <w:rPr>
                <w:rFonts w:ascii="Times New Roman" w:hAnsi="Times New Roman"/>
                <w:spacing w:val="-2"/>
                <w:sz w:val="24"/>
                <w:szCs w:val="24"/>
              </w:rPr>
            </w:pPr>
            <w:r w:rsidRPr="00D87EAB">
              <w:rPr>
                <w:rFonts w:ascii="Times New Roman" w:hAnsi="Times New Roman"/>
                <w:spacing w:val="-2"/>
                <w:sz w:val="24"/>
                <w:szCs w:val="24"/>
              </w:rPr>
              <w:t>Всего:</w:t>
            </w:r>
          </w:p>
          <w:p w14:paraId="66E3792F" w14:textId="77777777" w:rsidR="00F13F9F" w:rsidRPr="00D87EAB" w:rsidRDefault="00F13F9F" w:rsidP="00F13F9F">
            <w:pPr>
              <w:spacing w:after="0" w:line="240" w:lineRule="auto"/>
              <w:rPr>
                <w:rFonts w:ascii="Times New Roman" w:hAnsi="Times New Roman"/>
                <w:spacing w:val="-2"/>
                <w:sz w:val="24"/>
                <w:szCs w:val="24"/>
              </w:rPr>
            </w:pPr>
            <w:r w:rsidRPr="00D87EAB">
              <w:rPr>
                <w:rFonts w:ascii="Times New Roman" w:hAnsi="Times New Roman"/>
                <w:spacing w:val="-2"/>
                <w:sz w:val="24"/>
                <w:szCs w:val="24"/>
              </w:rPr>
              <w:t>в том числе:</w:t>
            </w:r>
          </w:p>
          <w:p w14:paraId="3FACFEC7" w14:textId="77777777" w:rsidR="00F13F9F" w:rsidRPr="00D87EAB" w:rsidRDefault="00F13F9F" w:rsidP="00F13F9F">
            <w:pPr>
              <w:spacing w:after="0" w:line="240" w:lineRule="auto"/>
              <w:rPr>
                <w:rFonts w:ascii="Times New Roman" w:hAnsi="Times New Roman"/>
                <w:spacing w:val="-2"/>
                <w:sz w:val="24"/>
                <w:szCs w:val="24"/>
              </w:rPr>
            </w:pPr>
            <w:r w:rsidRPr="00D87EAB">
              <w:rPr>
                <w:rFonts w:ascii="Times New Roman" w:hAnsi="Times New Roman"/>
                <w:spacing w:val="-2"/>
                <w:sz w:val="24"/>
                <w:szCs w:val="24"/>
              </w:rPr>
              <w:t>местный бюджет</w:t>
            </w:r>
          </w:p>
          <w:p w14:paraId="6AB6F80D" w14:textId="77777777" w:rsidR="00F13F9F" w:rsidRPr="00D87EAB" w:rsidRDefault="00F13F9F" w:rsidP="00F13F9F">
            <w:pPr>
              <w:spacing w:after="0" w:line="240" w:lineRule="auto"/>
              <w:rPr>
                <w:rFonts w:ascii="Times New Roman" w:hAnsi="Times New Roman"/>
                <w:spacing w:val="-2"/>
                <w:sz w:val="24"/>
                <w:szCs w:val="24"/>
              </w:rPr>
            </w:pPr>
            <w:proofErr w:type="spellStart"/>
            <w:r w:rsidRPr="00D87EAB">
              <w:rPr>
                <w:rFonts w:ascii="Times New Roman" w:hAnsi="Times New Roman"/>
                <w:spacing w:val="-2"/>
                <w:sz w:val="24"/>
                <w:szCs w:val="24"/>
              </w:rPr>
              <w:t>обл</w:t>
            </w:r>
            <w:proofErr w:type="spellEnd"/>
            <w:r w:rsidRPr="00D87EAB">
              <w:rPr>
                <w:rFonts w:ascii="Times New Roman" w:hAnsi="Times New Roman"/>
                <w:spacing w:val="-2"/>
                <w:sz w:val="24"/>
                <w:szCs w:val="24"/>
              </w:rPr>
              <w:t>.+</w:t>
            </w:r>
            <w:proofErr w:type="spellStart"/>
            <w:r w:rsidRPr="00D87EAB">
              <w:rPr>
                <w:rFonts w:ascii="Times New Roman" w:hAnsi="Times New Roman"/>
                <w:spacing w:val="-2"/>
                <w:sz w:val="24"/>
                <w:szCs w:val="24"/>
              </w:rPr>
              <w:t>фед.бюджеты</w:t>
            </w:r>
            <w:proofErr w:type="spellEnd"/>
          </w:p>
        </w:tc>
        <w:tc>
          <w:tcPr>
            <w:tcW w:w="1559" w:type="dxa"/>
          </w:tcPr>
          <w:p w14:paraId="20479345" w14:textId="77777777" w:rsidR="00F13F9F" w:rsidRPr="00D87EAB" w:rsidRDefault="00F13F9F" w:rsidP="00F13F9F">
            <w:pPr>
              <w:spacing w:after="0" w:line="240" w:lineRule="auto"/>
              <w:jc w:val="center"/>
              <w:rPr>
                <w:rFonts w:ascii="Times New Roman" w:hAnsi="Times New Roman"/>
                <w:color w:val="000000" w:themeColor="text1"/>
                <w:spacing w:val="-2"/>
                <w:sz w:val="24"/>
                <w:szCs w:val="24"/>
              </w:rPr>
            </w:pPr>
          </w:p>
          <w:p w14:paraId="3AFD8FEF" w14:textId="77777777" w:rsidR="00F13F9F" w:rsidRPr="00D87EAB" w:rsidRDefault="00F13F9F" w:rsidP="00F13F9F">
            <w:pPr>
              <w:spacing w:after="0" w:line="240" w:lineRule="auto"/>
              <w:jc w:val="center"/>
              <w:rPr>
                <w:rFonts w:ascii="Times New Roman" w:hAnsi="Times New Roman"/>
                <w:color w:val="000000" w:themeColor="text1"/>
                <w:spacing w:val="-2"/>
                <w:sz w:val="24"/>
                <w:szCs w:val="24"/>
              </w:rPr>
            </w:pPr>
          </w:p>
          <w:p w14:paraId="6B78C041" w14:textId="77777777" w:rsidR="00F13F9F" w:rsidRPr="00D87EAB" w:rsidRDefault="00F13F9F" w:rsidP="00F13F9F">
            <w:pPr>
              <w:spacing w:after="0" w:line="240" w:lineRule="auto"/>
              <w:jc w:val="center"/>
              <w:rPr>
                <w:rFonts w:ascii="Times New Roman" w:hAnsi="Times New Roman"/>
                <w:color w:val="000000" w:themeColor="text1"/>
                <w:spacing w:val="-2"/>
                <w:sz w:val="24"/>
                <w:szCs w:val="24"/>
              </w:rPr>
            </w:pPr>
          </w:p>
          <w:p w14:paraId="159EFFA1" w14:textId="77777777" w:rsidR="00F13F9F" w:rsidRPr="00D87EAB" w:rsidRDefault="00F13F9F" w:rsidP="00F13F9F">
            <w:pPr>
              <w:spacing w:after="0" w:line="240" w:lineRule="auto"/>
              <w:jc w:val="center"/>
              <w:rPr>
                <w:rFonts w:ascii="Times New Roman" w:hAnsi="Times New Roman"/>
                <w:color w:val="000000" w:themeColor="text1"/>
                <w:spacing w:val="-2"/>
                <w:sz w:val="24"/>
                <w:szCs w:val="24"/>
              </w:rPr>
            </w:pPr>
          </w:p>
          <w:p w14:paraId="710AB53C" w14:textId="7912AD1E" w:rsidR="00F13F9F" w:rsidRPr="00D87EAB" w:rsidRDefault="001708B6" w:rsidP="00F13F9F">
            <w:pPr>
              <w:spacing w:after="0" w:line="240" w:lineRule="auto"/>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71 964,7</w:t>
            </w:r>
          </w:p>
          <w:p w14:paraId="67ECEA29" w14:textId="77777777" w:rsidR="00190AD1" w:rsidRPr="00D87EAB" w:rsidRDefault="00190AD1" w:rsidP="00F13F9F">
            <w:pPr>
              <w:spacing w:after="0" w:line="240" w:lineRule="auto"/>
              <w:jc w:val="center"/>
              <w:rPr>
                <w:rFonts w:ascii="Times New Roman" w:hAnsi="Times New Roman"/>
                <w:color w:val="000000" w:themeColor="text1"/>
                <w:spacing w:val="-2"/>
                <w:sz w:val="24"/>
                <w:szCs w:val="24"/>
              </w:rPr>
            </w:pPr>
          </w:p>
          <w:p w14:paraId="30E396F7" w14:textId="2368F1BD" w:rsidR="00190AD1" w:rsidRPr="00D87EAB" w:rsidRDefault="001708B6" w:rsidP="00F13F9F">
            <w:pPr>
              <w:spacing w:after="0" w:line="240" w:lineRule="auto"/>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34 056,5</w:t>
            </w:r>
          </w:p>
          <w:p w14:paraId="104D290A" w14:textId="29946AFC" w:rsidR="00007CC6" w:rsidRPr="00D87EAB" w:rsidRDefault="00007CC6" w:rsidP="00F13F9F">
            <w:pPr>
              <w:spacing w:after="0" w:line="240" w:lineRule="auto"/>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37</w:t>
            </w:r>
            <w:r w:rsidR="00FF115F" w:rsidRPr="00D87EAB">
              <w:rPr>
                <w:rFonts w:ascii="Times New Roman" w:hAnsi="Times New Roman"/>
                <w:color w:val="000000" w:themeColor="text1"/>
                <w:spacing w:val="-2"/>
                <w:sz w:val="24"/>
                <w:szCs w:val="24"/>
              </w:rPr>
              <w:t> 908,2</w:t>
            </w:r>
          </w:p>
        </w:tc>
        <w:tc>
          <w:tcPr>
            <w:tcW w:w="1276" w:type="dxa"/>
          </w:tcPr>
          <w:p w14:paraId="41C97285" w14:textId="77777777" w:rsidR="00F13F9F" w:rsidRPr="00D87EAB" w:rsidRDefault="00F13F9F" w:rsidP="00F13F9F">
            <w:pPr>
              <w:spacing w:after="0" w:line="240" w:lineRule="auto"/>
              <w:jc w:val="center"/>
              <w:rPr>
                <w:rFonts w:ascii="Times New Roman" w:hAnsi="Times New Roman"/>
                <w:color w:val="000000" w:themeColor="text1"/>
                <w:spacing w:val="-2"/>
                <w:sz w:val="24"/>
                <w:szCs w:val="24"/>
              </w:rPr>
            </w:pPr>
          </w:p>
          <w:p w14:paraId="683B1DC6" w14:textId="77777777" w:rsidR="00F13F9F" w:rsidRPr="00D87EAB" w:rsidRDefault="00F13F9F" w:rsidP="00F13F9F">
            <w:pPr>
              <w:spacing w:after="0" w:line="240" w:lineRule="auto"/>
              <w:jc w:val="center"/>
              <w:rPr>
                <w:rFonts w:ascii="Times New Roman" w:hAnsi="Times New Roman"/>
                <w:color w:val="000000" w:themeColor="text1"/>
                <w:spacing w:val="-2"/>
                <w:sz w:val="24"/>
                <w:szCs w:val="24"/>
              </w:rPr>
            </w:pPr>
          </w:p>
          <w:p w14:paraId="3EF21D61" w14:textId="77777777" w:rsidR="00F13F9F" w:rsidRPr="00D87EAB" w:rsidRDefault="00F13F9F" w:rsidP="00F13F9F">
            <w:pPr>
              <w:spacing w:after="0" w:line="240" w:lineRule="auto"/>
              <w:jc w:val="center"/>
              <w:rPr>
                <w:rFonts w:ascii="Times New Roman" w:hAnsi="Times New Roman"/>
                <w:color w:val="000000" w:themeColor="text1"/>
                <w:spacing w:val="-2"/>
                <w:sz w:val="24"/>
                <w:szCs w:val="24"/>
              </w:rPr>
            </w:pPr>
          </w:p>
          <w:p w14:paraId="695DF404" w14:textId="77777777" w:rsidR="00F13F9F" w:rsidRPr="00D87EAB" w:rsidRDefault="00F13F9F" w:rsidP="00F13F9F">
            <w:pPr>
              <w:spacing w:after="0" w:line="240" w:lineRule="auto"/>
              <w:jc w:val="center"/>
              <w:rPr>
                <w:rFonts w:ascii="Times New Roman" w:hAnsi="Times New Roman"/>
                <w:color w:val="000000" w:themeColor="text1"/>
                <w:spacing w:val="-2"/>
                <w:sz w:val="24"/>
                <w:szCs w:val="24"/>
              </w:rPr>
            </w:pPr>
          </w:p>
          <w:p w14:paraId="54673F3A" w14:textId="77777777" w:rsidR="00F13F9F" w:rsidRPr="00D87EAB" w:rsidRDefault="00F13F9F" w:rsidP="00F13F9F">
            <w:pPr>
              <w:spacing w:after="0" w:line="240" w:lineRule="auto"/>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39 815,5</w:t>
            </w:r>
          </w:p>
          <w:p w14:paraId="17F184FD" w14:textId="77777777" w:rsidR="00F13F9F" w:rsidRPr="00D87EAB" w:rsidRDefault="00F13F9F" w:rsidP="00F13F9F">
            <w:pPr>
              <w:spacing w:after="0" w:line="240" w:lineRule="auto"/>
              <w:jc w:val="center"/>
              <w:rPr>
                <w:rFonts w:ascii="Times New Roman" w:hAnsi="Times New Roman"/>
                <w:color w:val="000000" w:themeColor="text1"/>
                <w:spacing w:val="-2"/>
                <w:sz w:val="24"/>
                <w:szCs w:val="24"/>
              </w:rPr>
            </w:pPr>
          </w:p>
          <w:p w14:paraId="2787AD7C" w14:textId="77777777" w:rsidR="00F13F9F" w:rsidRPr="00D87EAB" w:rsidRDefault="00F13F9F" w:rsidP="00F13F9F">
            <w:pPr>
              <w:spacing w:after="0" w:line="240" w:lineRule="auto"/>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14 569,6</w:t>
            </w:r>
          </w:p>
          <w:p w14:paraId="4417BAC1" w14:textId="1B174424" w:rsidR="00F13F9F" w:rsidRPr="00D87EAB" w:rsidRDefault="00F13F9F" w:rsidP="00F13F9F">
            <w:pPr>
              <w:tabs>
                <w:tab w:val="center" w:pos="459"/>
              </w:tabs>
              <w:spacing w:after="0" w:line="240" w:lineRule="auto"/>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25 245,9</w:t>
            </w:r>
          </w:p>
        </w:tc>
        <w:tc>
          <w:tcPr>
            <w:tcW w:w="1134" w:type="dxa"/>
          </w:tcPr>
          <w:p w14:paraId="1D03B3C8" w14:textId="77777777" w:rsidR="00F13F9F" w:rsidRPr="00D87EAB" w:rsidRDefault="00F13F9F" w:rsidP="00F13F9F">
            <w:pPr>
              <w:spacing w:after="0" w:line="240" w:lineRule="auto"/>
              <w:jc w:val="center"/>
              <w:rPr>
                <w:rFonts w:ascii="Times New Roman" w:hAnsi="Times New Roman"/>
                <w:color w:val="000000" w:themeColor="text1"/>
                <w:spacing w:val="-2"/>
                <w:sz w:val="24"/>
                <w:szCs w:val="24"/>
              </w:rPr>
            </w:pPr>
          </w:p>
          <w:p w14:paraId="61F4B0D2" w14:textId="77777777" w:rsidR="00F13F9F" w:rsidRPr="00D87EAB" w:rsidRDefault="00F13F9F" w:rsidP="00F13F9F">
            <w:pPr>
              <w:spacing w:after="0" w:line="240" w:lineRule="auto"/>
              <w:jc w:val="center"/>
              <w:rPr>
                <w:rFonts w:ascii="Times New Roman" w:hAnsi="Times New Roman"/>
                <w:color w:val="000000" w:themeColor="text1"/>
                <w:spacing w:val="-2"/>
                <w:sz w:val="24"/>
                <w:szCs w:val="24"/>
              </w:rPr>
            </w:pPr>
          </w:p>
          <w:p w14:paraId="6EC74DC0" w14:textId="77777777" w:rsidR="00F13F9F" w:rsidRPr="00D87EAB" w:rsidRDefault="00F13F9F" w:rsidP="00F13F9F">
            <w:pPr>
              <w:spacing w:after="0" w:line="240" w:lineRule="auto"/>
              <w:jc w:val="center"/>
              <w:rPr>
                <w:rFonts w:ascii="Times New Roman" w:hAnsi="Times New Roman"/>
                <w:color w:val="000000" w:themeColor="text1"/>
                <w:spacing w:val="-2"/>
                <w:sz w:val="24"/>
                <w:szCs w:val="24"/>
              </w:rPr>
            </w:pPr>
          </w:p>
          <w:p w14:paraId="3CA5EE43" w14:textId="77777777" w:rsidR="00F13F9F" w:rsidRPr="00D87EAB" w:rsidRDefault="00F13F9F" w:rsidP="00F13F9F">
            <w:pPr>
              <w:spacing w:after="0" w:line="240" w:lineRule="auto"/>
              <w:jc w:val="center"/>
              <w:rPr>
                <w:rFonts w:ascii="Times New Roman" w:hAnsi="Times New Roman"/>
                <w:color w:val="000000" w:themeColor="text1"/>
                <w:spacing w:val="-2"/>
                <w:sz w:val="24"/>
                <w:szCs w:val="24"/>
              </w:rPr>
            </w:pPr>
          </w:p>
          <w:p w14:paraId="48E36B29" w14:textId="485EA545" w:rsidR="00F13F9F" w:rsidRPr="00D87EAB" w:rsidRDefault="001708B6" w:rsidP="00F13F9F">
            <w:pPr>
              <w:spacing w:after="0" w:line="240" w:lineRule="auto"/>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23 463,1</w:t>
            </w:r>
          </w:p>
          <w:p w14:paraId="39487BD9" w14:textId="77777777" w:rsidR="00007CC6" w:rsidRPr="00D87EAB" w:rsidRDefault="00007CC6" w:rsidP="00F13F9F">
            <w:pPr>
              <w:spacing w:after="0" w:line="240" w:lineRule="auto"/>
              <w:jc w:val="center"/>
              <w:rPr>
                <w:rFonts w:ascii="Times New Roman" w:hAnsi="Times New Roman"/>
                <w:color w:val="000000" w:themeColor="text1"/>
                <w:spacing w:val="-2"/>
                <w:sz w:val="24"/>
                <w:szCs w:val="24"/>
              </w:rPr>
            </w:pPr>
          </w:p>
          <w:p w14:paraId="2FA59A33" w14:textId="358AE845" w:rsidR="00007CC6" w:rsidRPr="00D87EAB" w:rsidRDefault="001708B6" w:rsidP="00F13F9F">
            <w:pPr>
              <w:spacing w:after="0" w:line="240" w:lineRule="auto"/>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18 051,7</w:t>
            </w:r>
          </w:p>
          <w:p w14:paraId="149BFBAA" w14:textId="2B86839F" w:rsidR="00007CC6" w:rsidRPr="00D87EAB" w:rsidRDefault="007D6541" w:rsidP="00F13F9F">
            <w:pPr>
              <w:spacing w:after="0" w:line="240" w:lineRule="auto"/>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5</w:t>
            </w:r>
            <w:r w:rsidR="0003552F" w:rsidRPr="00D87EAB">
              <w:rPr>
                <w:rFonts w:ascii="Times New Roman" w:hAnsi="Times New Roman"/>
                <w:color w:val="000000" w:themeColor="text1"/>
                <w:spacing w:val="-2"/>
                <w:sz w:val="24"/>
                <w:szCs w:val="24"/>
              </w:rPr>
              <w:t xml:space="preserve"> </w:t>
            </w:r>
            <w:r w:rsidRPr="00D87EAB">
              <w:rPr>
                <w:rFonts w:ascii="Times New Roman" w:hAnsi="Times New Roman"/>
                <w:color w:val="000000" w:themeColor="text1"/>
                <w:spacing w:val="-2"/>
                <w:sz w:val="24"/>
                <w:szCs w:val="24"/>
              </w:rPr>
              <w:t>411,4</w:t>
            </w:r>
          </w:p>
        </w:tc>
        <w:tc>
          <w:tcPr>
            <w:tcW w:w="1163" w:type="dxa"/>
          </w:tcPr>
          <w:p w14:paraId="7CF18654" w14:textId="77777777" w:rsidR="00F13F9F" w:rsidRPr="00D87EAB" w:rsidRDefault="00F13F9F" w:rsidP="00F13F9F">
            <w:pPr>
              <w:spacing w:after="0" w:line="240" w:lineRule="auto"/>
              <w:jc w:val="center"/>
              <w:rPr>
                <w:rFonts w:ascii="Times New Roman" w:hAnsi="Times New Roman"/>
                <w:color w:val="000000" w:themeColor="text1"/>
                <w:spacing w:val="-2"/>
                <w:sz w:val="24"/>
                <w:szCs w:val="24"/>
              </w:rPr>
            </w:pPr>
          </w:p>
          <w:p w14:paraId="21CCA9AA" w14:textId="77777777" w:rsidR="00F13F9F" w:rsidRPr="00D87EAB" w:rsidRDefault="00F13F9F" w:rsidP="00F13F9F">
            <w:pPr>
              <w:spacing w:after="0" w:line="240" w:lineRule="auto"/>
              <w:jc w:val="center"/>
              <w:rPr>
                <w:rFonts w:ascii="Times New Roman" w:hAnsi="Times New Roman"/>
                <w:color w:val="000000" w:themeColor="text1"/>
                <w:spacing w:val="-2"/>
                <w:sz w:val="24"/>
                <w:szCs w:val="24"/>
              </w:rPr>
            </w:pPr>
          </w:p>
          <w:p w14:paraId="5E1A6251" w14:textId="77777777" w:rsidR="00F13F9F" w:rsidRPr="00D87EAB" w:rsidRDefault="00F13F9F" w:rsidP="00F13F9F">
            <w:pPr>
              <w:spacing w:after="0" w:line="240" w:lineRule="auto"/>
              <w:jc w:val="center"/>
              <w:rPr>
                <w:rFonts w:ascii="Times New Roman" w:hAnsi="Times New Roman"/>
                <w:color w:val="000000" w:themeColor="text1"/>
                <w:spacing w:val="-2"/>
                <w:sz w:val="24"/>
                <w:szCs w:val="24"/>
              </w:rPr>
            </w:pPr>
          </w:p>
          <w:p w14:paraId="28280B12" w14:textId="77777777" w:rsidR="00F13F9F" w:rsidRPr="00D87EAB" w:rsidRDefault="00F13F9F" w:rsidP="00F13F9F">
            <w:pPr>
              <w:spacing w:after="0" w:line="240" w:lineRule="auto"/>
              <w:jc w:val="center"/>
              <w:rPr>
                <w:rFonts w:ascii="Times New Roman" w:hAnsi="Times New Roman"/>
                <w:color w:val="000000" w:themeColor="text1"/>
                <w:spacing w:val="-2"/>
                <w:sz w:val="24"/>
                <w:szCs w:val="24"/>
              </w:rPr>
            </w:pPr>
          </w:p>
          <w:p w14:paraId="3AE9E9BD" w14:textId="7B28A719" w:rsidR="00190AD1" w:rsidRPr="00D87EAB" w:rsidRDefault="007D6541" w:rsidP="00190AD1">
            <w:pPr>
              <w:spacing w:after="0" w:line="240" w:lineRule="auto"/>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4 314,7</w:t>
            </w:r>
          </w:p>
          <w:p w14:paraId="5F106FC2" w14:textId="77777777" w:rsidR="00190AD1" w:rsidRPr="00D87EAB" w:rsidRDefault="00190AD1" w:rsidP="00190AD1">
            <w:pPr>
              <w:spacing w:after="0" w:line="240" w:lineRule="auto"/>
              <w:jc w:val="center"/>
              <w:rPr>
                <w:rFonts w:ascii="Times New Roman" w:hAnsi="Times New Roman"/>
                <w:color w:val="000000" w:themeColor="text1"/>
                <w:spacing w:val="-2"/>
                <w:sz w:val="24"/>
                <w:szCs w:val="24"/>
              </w:rPr>
            </w:pPr>
          </w:p>
          <w:p w14:paraId="3B4891F8" w14:textId="389F0905" w:rsidR="00190AD1" w:rsidRPr="00D87EAB" w:rsidRDefault="007D6541" w:rsidP="00190AD1">
            <w:pPr>
              <w:spacing w:after="0" w:line="240" w:lineRule="auto"/>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717,6</w:t>
            </w:r>
          </w:p>
          <w:p w14:paraId="30890052" w14:textId="2FA628F0" w:rsidR="00190AD1" w:rsidRPr="00D87EAB" w:rsidRDefault="007D6541" w:rsidP="00190AD1">
            <w:pPr>
              <w:spacing w:after="0" w:line="240" w:lineRule="auto"/>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3 597,1</w:t>
            </w:r>
          </w:p>
        </w:tc>
        <w:tc>
          <w:tcPr>
            <w:tcW w:w="1134" w:type="dxa"/>
          </w:tcPr>
          <w:p w14:paraId="27F996A2" w14:textId="77777777" w:rsidR="00F13F9F" w:rsidRPr="00D87EAB" w:rsidRDefault="00F13F9F" w:rsidP="00F13F9F">
            <w:pPr>
              <w:spacing w:after="0" w:line="240" w:lineRule="auto"/>
              <w:jc w:val="center"/>
              <w:rPr>
                <w:rFonts w:ascii="Times New Roman" w:hAnsi="Times New Roman"/>
                <w:color w:val="000000" w:themeColor="text1"/>
                <w:spacing w:val="-2"/>
                <w:sz w:val="24"/>
                <w:szCs w:val="24"/>
              </w:rPr>
            </w:pPr>
          </w:p>
          <w:p w14:paraId="06BD7028" w14:textId="77777777" w:rsidR="00F13F9F" w:rsidRPr="00D87EAB" w:rsidRDefault="00F13F9F" w:rsidP="00F13F9F">
            <w:pPr>
              <w:spacing w:after="0" w:line="240" w:lineRule="auto"/>
              <w:jc w:val="center"/>
              <w:rPr>
                <w:rFonts w:ascii="Times New Roman" w:hAnsi="Times New Roman"/>
                <w:color w:val="000000" w:themeColor="text1"/>
                <w:spacing w:val="-2"/>
                <w:sz w:val="24"/>
                <w:szCs w:val="24"/>
              </w:rPr>
            </w:pPr>
          </w:p>
          <w:p w14:paraId="6BC80E62" w14:textId="77777777" w:rsidR="00F13F9F" w:rsidRPr="00D87EAB" w:rsidRDefault="00F13F9F" w:rsidP="00F13F9F">
            <w:pPr>
              <w:spacing w:after="0" w:line="240" w:lineRule="auto"/>
              <w:jc w:val="center"/>
              <w:rPr>
                <w:rFonts w:ascii="Times New Roman" w:hAnsi="Times New Roman"/>
                <w:color w:val="000000" w:themeColor="text1"/>
                <w:spacing w:val="-2"/>
                <w:sz w:val="24"/>
                <w:szCs w:val="24"/>
              </w:rPr>
            </w:pPr>
          </w:p>
          <w:p w14:paraId="504D733E" w14:textId="77777777" w:rsidR="00F13F9F" w:rsidRPr="00D87EAB" w:rsidRDefault="00F13F9F" w:rsidP="00F13F9F">
            <w:pPr>
              <w:spacing w:after="0" w:line="240" w:lineRule="auto"/>
              <w:jc w:val="center"/>
              <w:rPr>
                <w:rFonts w:ascii="Times New Roman" w:hAnsi="Times New Roman"/>
                <w:color w:val="000000" w:themeColor="text1"/>
                <w:spacing w:val="-2"/>
                <w:sz w:val="24"/>
                <w:szCs w:val="24"/>
              </w:rPr>
            </w:pPr>
          </w:p>
          <w:p w14:paraId="4D457F7C" w14:textId="13C8CFEE" w:rsidR="00F13F9F" w:rsidRPr="00D87EAB" w:rsidRDefault="007D6541" w:rsidP="00F13F9F">
            <w:pPr>
              <w:spacing w:after="0" w:line="240" w:lineRule="auto"/>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4 371,4</w:t>
            </w:r>
          </w:p>
          <w:p w14:paraId="5D132E2F" w14:textId="77777777" w:rsidR="00190AD1" w:rsidRPr="00D87EAB" w:rsidRDefault="00190AD1" w:rsidP="00F13F9F">
            <w:pPr>
              <w:spacing w:after="0" w:line="240" w:lineRule="auto"/>
              <w:jc w:val="center"/>
              <w:rPr>
                <w:rFonts w:ascii="Times New Roman" w:hAnsi="Times New Roman"/>
                <w:color w:val="000000" w:themeColor="text1"/>
                <w:spacing w:val="-2"/>
                <w:sz w:val="24"/>
                <w:szCs w:val="24"/>
              </w:rPr>
            </w:pPr>
          </w:p>
          <w:p w14:paraId="2DB6C7A3" w14:textId="692D341C" w:rsidR="00190AD1" w:rsidRPr="00D87EAB" w:rsidRDefault="007D6541" w:rsidP="00F13F9F">
            <w:pPr>
              <w:spacing w:after="0" w:line="240" w:lineRule="auto"/>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717</w:t>
            </w:r>
            <w:r w:rsidR="00FF115F" w:rsidRPr="00D87EAB">
              <w:rPr>
                <w:rFonts w:ascii="Times New Roman" w:hAnsi="Times New Roman"/>
                <w:color w:val="000000" w:themeColor="text1"/>
                <w:spacing w:val="-2"/>
                <w:sz w:val="24"/>
                <w:szCs w:val="24"/>
              </w:rPr>
              <w:t>,6</w:t>
            </w:r>
          </w:p>
          <w:p w14:paraId="408B55DA" w14:textId="06A6FDCF" w:rsidR="00190AD1" w:rsidRPr="00D87EAB" w:rsidRDefault="00FF115F" w:rsidP="00F13F9F">
            <w:pPr>
              <w:spacing w:after="0" w:line="240" w:lineRule="auto"/>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3 653,8</w:t>
            </w:r>
          </w:p>
        </w:tc>
      </w:tr>
      <w:tr w:rsidR="00F13F9F" w:rsidRPr="00D87EAB" w14:paraId="48B30991" w14:textId="77777777" w:rsidTr="00FF115F">
        <w:trPr>
          <w:trHeight w:val="260"/>
          <w:jc w:val="center"/>
        </w:trPr>
        <w:tc>
          <w:tcPr>
            <w:tcW w:w="4077" w:type="dxa"/>
          </w:tcPr>
          <w:p w14:paraId="7CF20361" w14:textId="77777777" w:rsidR="00F13F9F" w:rsidRPr="00D87EAB" w:rsidRDefault="00F13F9F" w:rsidP="00F13F9F">
            <w:pPr>
              <w:spacing w:after="0" w:line="240" w:lineRule="auto"/>
              <w:rPr>
                <w:rFonts w:ascii="Times New Roman" w:hAnsi="Times New Roman"/>
                <w:spacing w:val="-2"/>
                <w:sz w:val="24"/>
                <w:szCs w:val="24"/>
              </w:rPr>
            </w:pPr>
            <w:r w:rsidRPr="00D87EAB">
              <w:rPr>
                <w:rFonts w:ascii="Times New Roman" w:hAnsi="Times New Roman"/>
                <w:spacing w:val="-2"/>
                <w:sz w:val="24"/>
                <w:szCs w:val="24"/>
              </w:rPr>
              <w:t>Развитие и сохранение историко-культурного наследия, развитие культурного туризма, совершенствование музейного дела и обеспечение доступности музейных фондов, содержание имущества</w:t>
            </w:r>
          </w:p>
          <w:p w14:paraId="6B7894C0" w14:textId="77777777" w:rsidR="00F13F9F" w:rsidRPr="00D87EAB" w:rsidRDefault="00F13F9F" w:rsidP="00F13F9F">
            <w:pPr>
              <w:spacing w:after="0" w:line="240" w:lineRule="auto"/>
              <w:rPr>
                <w:rFonts w:ascii="Times New Roman" w:hAnsi="Times New Roman"/>
                <w:spacing w:val="-2"/>
                <w:sz w:val="24"/>
                <w:szCs w:val="24"/>
              </w:rPr>
            </w:pPr>
            <w:r w:rsidRPr="00D87EAB">
              <w:rPr>
                <w:rFonts w:ascii="Times New Roman" w:hAnsi="Times New Roman"/>
                <w:spacing w:val="-2"/>
                <w:sz w:val="24"/>
                <w:szCs w:val="24"/>
              </w:rPr>
              <w:t>Всего:</w:t>
            </w:r>
          </w:p>
          <w:p w14:paraId="0BEF74FA" w14:textId="77777777" w:rsidR="00F13F9F" w:rsidRPr="00D87EAB" w:rsidRDefault="00F13F9F" w:rsidP="00F13F9F">
            <w:pPr>
              <w:spacing w:after="0" w:line="240" w:lineRule="auto"/>
              <w:rPr>
                <w:rFonts w:ascii="Times New Roman" w:hAnsi="Times New Roman"/>
                <w:spacing w:val="-2"/>
                <w:sz w:val="24"/>
                <w:szCs w:val="24"/>
              </w:rPr>
            </w:pPr>
            <w:r w:rsidRPr="00D87EAB">
              <w:rPr>
                <w:rFonts w:ascii="Times New Roman" w:hAnsi="Times New Roman"/>
                <w:spacing w:val="-2"/>
                <w:sz w:val="24"/>
                <w:szCs w:val="24"/>
              </w:rPr>
              <w:t>в том числе:</w:t>
            </w:r>
          </w:p>
          <w:p w14:paraId="7C674B98" w14:textId="77777777" w:rsidR="00F13F9F" w:rsidRPr="00D87EAB" w:rsidRDefault="00F13F9F" w:rsidP="00F13F9F">
            <w:pPr>
              <w:spacing w:after="0" w:line="240" w:lineRule="auto"/>
              <w:rPr>
                <w:rFonts w:ascii="Times New Roman" w:hAnsi="Times New Roman"/>
                <w:spacing w:val="-2"/>
                <w:sz w:val="24"/>
                <w:szCs w:val="24"/>
              </w:rPr>
            </w:pPr>
            <w:r w:rsidRPr="00D87EAB">
              <w:rPr>
                <w:rFonts w:ascii="Times New Roman" w:hAnsi="Times New Roman"/>
                <w:spacing w:val="-2"/>
                <w:sz w:val="24"/>
                <w:szCs w:val="24"/>
              </w:rPr>
              <w:t>местный бюджет</w:t>
            </w:r>
          </w:p>
          <w:p w14:paraId="21CC0FF0" w14:textId="77777777" w:rsidR="00F13F9F" w:rsidRPr="00D87EAB" w:rsidRDefault="00F13F9F" w:rsidP="00F13F9F">
            <w:pPr>
              <w:spacing w:after="0" w:line="240" w:lineRule="auto"/>
              <w:rPr>
                <w:rFonts w:ascii="Times New Roman" w:hAnsi="Times New Roman"/>
                <w:spacing w:val="-2"/>
                <w:sz w:val="24"/>
                <w:szCs w:val="24"/>
              </w:rPr>
            </w:pPr>
            <w:proofErr w:type="spellStart"/>
            <w:r w:rsidRPr="00D87EAB">
              <w:rPr>
                <w:rFonts w:ascii="Times New Roman" w:hAnsi="Times New Roman"/>
                <w:spacing w:val="-2"/>
                <w:sz w:val="24"/>
                <w:szCs w:val="24"/>
              </w:rPr>
              <w:lastRenderedPageBreak/>
              <w:t>обл</w:t>
            </w:r>
            <w:proofErr w:type="spellEnd"/>
            <w:r w:rsidRPr="00D87EAB">
              <w:rPr>
                <w:rFonts w:ascii="Times New Roman" w:hAnsi="Times New Roman"/>
                <w:spacing w:val="-2"/>
                <w:sz w:val="24"/>
                <w:szCs w:val="24"/>
              </w:rPr>
              <w:t>.+</w:t>
            </w:r>
            <w:proofErr w:type="spellStart"/>
            <w:r w:rsidRPr="00D87EAB">
              <w:rPr>
                <w:rFonts w:ascii="Times New Roman" w:hAnsi="Times New Roman"/>
                <w:spacing w:val="-2"/>
                <w:sz w:val="24"/>
                <w:szCs w:val="24"/>
              </w:rPr>
              <w:t>фед.бюджеты</w:t>
            </w:r>
            <w:proofErr w:type="spellEnd"/>
          </w:p>
        </w:tc>
        <w:tc>
          <w:tcPr>
            <w:tcW w:w="1559" w:type="dxa"/>
          </w:tcPr>
          <w:p w14:paraId="13973DD8" w14:textId="77777777" w:rsidR="00F13F9F" w:rsidRPr="00D87EAB" w:rsidRDefault="00F13F9F" w:rsidP="00F13F9F">
            <w:pPr>
              <w:spacing w:after="0" w:line="240" w:lineRule="auto"/>
              <w:jc w:val="center"/>
              <w:rPr>
                <w:rFonts w:ascii="Times New Roman" w:hAnsi="Times New Roman"/>
                <w:color w:val="000000" w:themeColor="text1"/>
                <w:spacing w:val="-2"/>
                <w:sz w:val="24"/>
                <w:szCs w:val="24"/>
              </w:rPr>
            </w:pPr>
          </w:p>
          <w:p w14:paraId="37EC86F1" w14:textId="77777777" w:rsidR="009D6476" w:rsidRPr="00D87EAB" w:rsidRDefault="009D6476" w:rsidP="00F13F9F">
            <w:pPr>
              <w:spacing w:after="0" w:line="240" w:lineRule="auto"/>
              <w:jc w:val="center"/>
              <w:rPr>
                <w:rFonts w:ascii="Times New Roman" w:hAnsi="Times New Roman"/>
                <w:color w:val="000000" w:themeColor="text1"/>
                <w:spacing w:val="-2"/>
                <w:sz w:val="24"/>
                <w:szCs w:val="24"/>
              </w:rPr>
            </w:pPr>
          </w:p>
          <w:p w14:paraId="3F0B0357" w14:textId="77777777" w:rsidR="009D6476" w:rsidRPr="00D87EAB" w:rsidRDefault="009D6476" w:rsidP="00F13F9F">
            <w:pPr>
              <w:spacing w:after="0" w:line="240" w:lineRule="auto"/>
              <w:jc w:val="center"/>
              <w:rPr>
                <w:rFonts w:ascii="Times New Roman" w:hAnsi="Times New Roman"/>
                <w:color w:val="000000" w:themeColor="text1"/>
                <w:spacing w:val="-2"/>
                <w:sz w:val="24"/>
                <w:szCs w:val="24"/>
              </w:rPr>
            </w:pPr>
          </w:p>
          <w:p w14:paraId="2A138D94" w14:textId="77777777" w:rsidR="009D6476" w:rsidRPr="00D87EAB" w:rsidRDefault="009D6476" w:rsidP="00F13F9F">
            <w:pPr>
              <w:spacing w:after="0" w:line="240" w:lineRule="auto"/>
              <w:jc w:val="center"/>
              <w:rPr>
                <w:rFonts w:ascii="Times New Roman" w:hAnsi="Times New Roman"/>
                <w:color w:val="000000" w:themeColor="text1"/>
                <w:spacing w:val="-2"/>
                <w:sz w:val="24"/>
                <w:szCs w:val="24"/>
              </w:rPr>
            </w:pPr>
          </w:p>
          <w:p w14:paraId="521011DF" w14:textId="77777777" w:rsidR="009D6476" w:rsidRPr="00D87EAB" w:rsidRDefault="009D6476" w:rsidP="00F13F9F">
            <w:pPr>
              <w:spacing w:after="0" w:line="240" w:lineRule="auto"/>
              <w:jc w:val="center"/>
              <w:rPr>
                <w:rFonts w:ascii="Times New Roman" w:hAnsi="Times New Roman"/>
                <w:color w:val="000000" w:themeColor="text1"/>
                <w:spacing w:val="-2"/>
                <w:sz w:val="24"/>
                <w:szCs w:val="24"/>
              </w:rPr>
            </w:pPr>
          </w:p>
          <w:p w14:paraId="55E7CB37" w14:textId="77777777" w:rsidR="009D6476" w:rsidRPr="00D87EAB" w:rsidRDefault="009D6476" w:rsidP="00F13F9F">
            <w:pPr>
              <w:spacing w:after="0" w:line="240" w:lineRule="auto"/>
              <w:jc w:val="center"/>
              <w:rPr>
                <w:rFonts w:ascii="Times New Roman" w:hAnsi="Times New Roman"/>
                <w:color w:val="000000" w:themeColor="text1"/>
                <w:spacing w:val="-2"/>
                <w:sz w:val="24"/>
                <w:szCs w:val="24"/>
              </w:rPr>
            </w:pPr>
          </w:p>
          <w:p w14:paraId="6688047A" w14:textId="52E4A2E7" w:rsidR="009D6476" w:rsidRPr="00D87EAB" w:rsidRDefault="001708B6" w:rsidP="00F13F9F">
            <w:pPr>
              <w:spacing w:after="0" w:line="240" w:lineRule="auto"/>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15 229,7</w:t>
            </w:r>
          </w:p>
          <w:p w14:paraId="284A4C70" w14:textId="77777777" w:rsidR="001708B6" w:rsidRPr="00D87EAB" w:rsidRDefault="001708B6" w:rsidP="00F13F9F">
            <w:pPr>
              <w:spacing w:after="0" w:line="240" w:lineRule="auto"/>
              <w:jc w:val="center"/>
              <w:rPr>
                <w:rFonts w:ascii="Times New Roman" w:hAnsi="Times New Roman"/>
                <w:color w:val="000000" w:themeColor="text1"/>
                <w:spacing w:val="-2"/>
                <w:sz w:val="24"/>
                <w:szCs w:val="24"/>
              </w:rPr>
            </w:pPr>
          </w:p>
          <w:p w14:paraId="0AC199F6" w14:textId="6C8B5939" w:rsidR="001708B6" w:rsidRPr="00D87EAB" w:rsidRDefault="001708B6" w:rsidP="00F13F9F">
            <w:pPr>
              <w:spacing w:after="0" w:line="240" w:lineRule="auto"/>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15 229,7</w:t>
            </w:r>
          </w:p>
          <w:p w14:paraId="11073D72" w14:textId="2308AF38" w:rsidR="009D6476" w:rsidRPr="00D87EAB" w:rsidRDefault="009D6476" w:rsidP="00F13F9F">
            <w:pPr>
              <w:spacing w:after="0" w:line="240" w:lineRule="auto"/>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lastRenderedPageBreak/>
              <w:t>0,0</w:t>
            </w:r>
          </w:p>
        </w:tc>
        <w:tc>
          <w:tcPr>
            <w:tcW w:w="1276" w:type="dxa"/>
          </w:tcPr>
          <w:p w14:paraId="52CAE692" w14:textId="77777777" w:rsidR="00F13F9F" w:rsidRPr="00D87EAB" w:rsidRDefault="00F13F9F" w:rsidP="00F13F9F">
            <w:pPr>
              <w:spacing w:after="0" w:line="240" w:lineRule="auto"/>
              <w:jc w:val="center"/>
              <w:rPr>
                <w:rFonts w:ascii="Times New Roman" w:hAnsi="Times New Roman"/>
                <w:color w:val="000000" w:themeColor="text1"/>
                <w:spacing w:val="-2"/>
                <w:sz w:val="24"/>
                <w:szCs w:val="24"/>
              </w:rPr>
            </w:pPr>
          </w:p>
          <w:p w14:paraId="4CFC50E5" w14:textId="77777777" w:rsidR="00F13F9F" w:rsidRPr="00D87EAB" w:rsidRDefault="00F13F9F" w:rsidP="00F13F9F">
            <w:pPr>
              <w:spacing w:after="0" w:line="240" w:lineRule="auto"/>
              <w:jc w:val="center"/>
              <w:rPr>
                <w:rFonts w:ascii="Times New Roman" w:hAnsi="Times New Roman"/>
                <w:color w:val="000000" w:themeColor="text1"/>
                <w:spacing w:val="-2"/>
                <w:sz w:val="24"/>
                <w:szCs w:val="24"/>
              </w:rPr>
            </w:pPr>
          </w:p>
          <w:p w14:paraId="06B84393" w14:textId="77777777" w:rsidR="00F13F9F" w:rsidRPr="00D87EAB" w:rsidRDefault="00F13F9F" w:rsidP="00F13F9F">
            <w:pPr>
              <w:spacing w:after="0" w:line="240" w:lineRule="auto"/>
              <w:jc w:val="center"/>
              <w:rPr>
                <w:rFonts w:ascii="Times New Roman" w:hAnsi="Times New Roman"/>
                <w:color w:val="000000" w:themeColor="text1"/>
                <w:spacing w:val="-2"/>
                <w:sz w:val="24"/>
                <w:szCs w:val="24"/>
              </w:rPr>
            </w:pPr>
          </w:p>
          <w:p w14:paraId="660524D5" w14:textId="77777777" w:rsidR="00F13F9F" w:rsidRPr="00D87EAB" w:rsidRDefault="00F13F9F" w:rsidP="00F13F9F">
            <w:pPr>
              <w:spacing w:after="0" w:line="240" w:lineRule="auto"/>
              <w:jc w:val="center"/>
              <w:rPr>
                <w:rFonts w:ascii="Times New Roman" w:hAnsi="Times New Roman"/>
                <w:color w:val="000000" w:themeColor="text1"/>
                <w:spacing w:val="-2"/>
                <w:sz w:val="24"/>
                <w:szCs w:val="24"/>
              </w:rPr>
            </w:pPr>
          </w:p>
          <w:p w14:paraId="6E62F5B0" w14:textId="77777777" w:rsidR="00F13F9F" w:rsidRPr="00D87EAB" w:rsidRDefault="00F13F9F" w:rsidP="00F13F9F">
            <w:pPr>
              <w:spacing w:after="0" w:line="240" w:lineRule="auto"/>
              <w:jc w:val="center"/>
              <w:rPr>
                <w:rFonts w:ascii="Times New Roman" w:hAnsi="Times New Roman"/>
                <w:color w:val="000000" w:themeColor="text1"/>
                <w:spacing w:val="-2"/>
                <w:sz w:val="24"/>
                <w:szCs w:val="24"/>
              </w:rPr>
            </w:pPr>
          </w:p>
          <w:p w14:paraId="657859DF" w14:textId="77777777" w:rsidR="00F13F9F" w:rsidRPr="00D87EAB" w:rsidRDefault="00F13F9F" w:rsidP="00F13F9F">
            <w:pPr>
              <w:spacing w:after="0" w:line="240" w:lineRule="auto"/>
              <w:jc w:val="center"/>
              <w:rPr>
                <w:rFonts w:ascii="Times New Roman" w:hAnsi="Times New Roman"/>
                <w:color w:val="000000" w:themeColor="text1"/>
                <w:spacing w:val="-2"/>
                <w:sz w:val="24"/>
                <w:szCs w:val="24"/>
              </w:rPr>
            </w:pPr>
          </w:p>
          <w:p w14:paraId="551CA072" w14:textId="77777777" w:rsidR="00F13F9F" w:rsidRPr="00D87EAB" w:rsidRDefault="00F13F9F" w:rsidP="00F13F9F">
            <w:pPr>
              <w:spacing w:after="0" w:line="240" w:lineRule="auto"/>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3500,5</w:t>
            </w:r>
          </w:p>
          <w:p w14:paraId="4644067D" w14:textId="77777777" w:rsidR="00F13F9F" w:rsidRPr="00D87EAB" w:rsidRDefault="00F13F9F" w:rsidP="00F13F9F">
            <w:pPr>
              <w:spacing w:after="0" w:line="240" w:lineRule="auto"/>
              <w:jc w:val="center"/>
              <w:rPr>
                <w:rFonts w:ascii="Times New Roman" w:hAnsi="Times New Roman"/>
                <w:color w:val="000000" w:themeColor="text1"/>
                <w:spacing w:val="-2"/>
                <w:sz w:val="24"/>
                <w:szCs w:val="24"/>
              </w:rPr>
            </w:pPr>
          </w:p>
          <w:p w14:paraId="3AB9B16B" w14:textId="77777777" w:rsidR="00F13F9F" w:rsidRPr="00D87EAB" w:rsidRDefault="00F13F9F" w:rsidP="00F13F9F">
            <w:pPr>
              <w:spacing w:after="0" w:line="240" w:lineRule="auto"/>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3500,5</w:t>
            </w:r>
          </w:p>
          <w:p w14:paraId="6C06B36A" w14:textId="00D81EB5" w:rsidR="00F13F9F" w:rsidRPr="00D87EAB" w:rsidRDefault="00F13F9F" w:rsidP="00F13F9F">
            <w:pPr>
              <w:spacing w:after="0" w:line="240" w:lineRule="auto"/>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lastRenderedPageBreak/>
              <w:t>0,0</w:t>
            </w:r>
          </w:p>
        </w:tc>
        <w:tc>
          <w:tcPr>
            <w:tcW w:w="1134" w:type="dxa"/>
          </w:tcPr>
          <w:p w14:paraId="13FE4105" w14:textId="77777777" w:rsidR="00F13F9F" w:rsidRPr="00D87EAB" w:rsidRDefault="00F13F9F" w:rsidP="00F13F9F">
            <w:pPr>
              <w:spacing w:after="0" w:line="240" w:lineRule="auto"/>
              <w:jc w:val="center"/>
              <w:rPr>
                <w:rFonts w:ascii="Times New Roman" w:hAnsi="Times New Roman"/>
                <w:color w:val="000000" w:themeColor="text1"/>
                <w:spacing w:val="-2"/>
                <w:sz w:val="24"/>
                <w:szCs w:val="24"/>
              </w:rPr>
            </w:pPr>
          </w:p>
          <w:p w14:paraId="56810548" w14:textId="77777777" w:rsidR="009D6476" w:rsidRPr="00D87EAB" w:rsidRDefault="009D6476" w:rsidP="00F13F9F">
            <w:pPr>
              <w:spacing w:after="0" w:line="240" w:lineRule="auto"/>
              <w:jc w:val="center"/>
              <w:rPr>
                <w:rFonts w:ascii="Times New Roman" w:hAnsi="Times New Roman"/>
                <w:color w:val="000000" w:themeColor="text1"/>
                <w:spacing w:val="-2"/>
                <w:sz w:val="24"/>
                <w:szCs w:val="24"/>
              </w:rPr>
            </w:pPr>
          </w:p>
          <w:p w14:paraId="5EC37C22" w14:textId="77777777" w:rsidR="009D6476" w:rsidRPr="00D87EAB" w:rsidRDefault="009D6476" w:rsidP="00F13F9F">
            <w:pPr>
              <w:spacing w:after="0" w:line="240" w:lineRule="auto"/>
              <w:jc w:val="center"/>
              <w:rPr>
                <w:rFonts w:ascii="Times New Roman" w:hAnsi="Times New Roman"/>
                <w:color w:val="000000" w:themeColor="text1"/>
                <w:spacing w:val="-2"/>
                <w:sz w:val="24"/>
                <w:szCs w:val="24"/>
              </w:rPr>
            </w:pPr>
          </w:p>
          <w:p w14:paraId="59B86206" w14:textId="77777777" w:rsidR="009D6476" w:rsidRPr="00D87EAB" w:rsidRDefault="009D6476" w:rsidP="00F13F9F">
            <w:pPr>
              <w:spacing w:after="0" w:line="240" w:lineRule="auto"/>
              <w:jc w:val="center"/>
              <w:rPr>
                <w:rFonts w:ascii="Times New Roman" w:hAnsi="Times New Roman"/>
                <w:color w:val="000000" w:themeColor="text1"/>
                <w:spacing w:val="-2"/>
                <w:sz w:val="24"/>
                <w:szCs w:val="24"/>
              </w:rPr>
            </w:pPr>
          </w:p>
          <w:p w14:paraId="289D0FA6" w14:textId="77777777" w:rsidR="009D6476" w:rsidRPr="00D87EAB" w:rsidRDefault="009D6476" w:rsidP="00F13F9F">
            <w:pPr>
              <w:spacing w:after="0" w:line="240" w:lineRule="auto"/>
              <w:jc w:val="center"/>
              <w:rPr>
                <w:rFonts w:ascii="Times New Roman" w:hAnsi="Times New Roman"/>
                <w:color w:val="000000" w:themeColor="text1"/>
                <w:spacing w:val="-2"/>
                <w:sz w:val="24"/>
                <w:szCs w:val="24"/>
              </w:rPr>
            </w:pPr>
          </w:p>
          <w:p w14:paraId="148572A4" w14:textId="77777777" w:rsidR="009D6476" w:rsidRPr="00D87EAB" w:rsidRDefault="009D6476" w:rsidP="00F13F9F">
            <w:pPr>
              <w:spacing w:after="0" w:line="240" w:lineRule="auto"/>
              <w:jc w:val="center"/>
              <w:rPr>
                <w:rFonts w:ascii="Times New Roman" w:hAnsi="Times New Roman"/>
                <w:color w:val="000000" w:themeColor="text1"/>
                <w:spacing w:val="-2"/>
                <w:sz w:val="24"/>
                <w:szCs w:val="24"/>
              </w:rPr>
            </w:pPr>
          </w:p>
          <w:p w14:paraId="463D8940" w14:textId="23A4C1D3" w:rsidR="009D6476" w:rsidRPr="00D87EAB" w:rsidRDefault="001708B6" w:rsidP="00F13F9F">
            <w:pPr>
              <w:spacing w:after="0" w:line="240" w:lineRule="auto"/>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4 503,6</w:t>
            </w:r>
          </w:p>
          <w:p w14:paraId="12A0DFF6" w14:textId="77777777" w:rsidR="009D6476" w:rsidRPr="00D87EAB" w:rsidRDefault="009D6476" w:rsidP="00F13F9F">
            <w:pPr>
              <w:spacing w:after="0" w:line="240" w:lineRule="auto"/>
              <w:jc w:val="center"/>
              <w:rPr>
                <w:rFonts w:ascii="Times New Roman" w:hAnsi="Times New Roman"/>
                <w:color w:val="000000" w:themeColor="text1"/>
                <w:spacing w:val="-2"/>
                <w:sz w:val="24"/>
                <w:szCs w:val="24"/>
              </w:rPr>
            </w:pPr>
          </w:p>
          <w:p w14:paraId="557B2D83" w14:textId="5A1A4F07" w:rsidR="009D6476" w:rsidRPr="00D87EAB" w:rsidRDefault="001708B6" w:rsidP="00F13F9F">
            <w:pPr>
              <w:spacing w:after="0" w:line="240" w:lineRule="auto"/>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4 503,6</w:t>
            </w:r>
          </w:p>
          <w:p w14:paraId="3259F9CE" w14:textId="18CCC536" w:rsidR="009D6476" w:rsidRPr="00D87EAB" w:rsidRDefault="009D6476" w:rsidP="00F13F9F">
            <w:pPr>
              <w:spacing w:after="0" w:line="240" w:lineRule="auto"/>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lastRenderedPageBreak/>
              <w:t>0,0</w:t>
            </w:r>
          </w:p>
        </w:tc>
        <w:tc>
          <w:tcPr>
            <w:tcW w:w="1163" w:type="dxa"/>
          </w:tcPr>
          <w:p w14:paraId="2BE334C4" w14:textId="77777777" w:rsidR="00F13F9F" w:rsidRPr="00D87EAB" w:rsidRDefault="00F13F9F" w:rsidP="00F13F9F">
            <w:pPr>
              <w:spacing w:after="0" w:line="240" w:lineRule="auto"/>
              <w:jc w:val="center"/>
              <w:rPr>
                <w:rFonts w:ascii="Times New Roman" w:hAnsi="Times New Roman"/>
                <w:color w:val="000000" w:themeColor="text1"/>
                <w:spacing w:val="-2"/>
                <w:sz w:val="24"/>
                <w:szCs w:val="24"/>
              </w:rPr>
            </w:pPr>
          </w:p>
          <w:p w14:paraId="3CF953CB" w14:textId="77777777" w:rsidR="009D6476" w:rsidRPr="00D87EAB" w:rsidRDefault="009D6476" w:rsidP="00F13F9F">
            <w:pPr>
              <w:spacing w:after="0" w:line="240" w:lineRule="auto"/>
              <w:jc w:val="center"/>
              <w:rPr>
                <w:rFonts w:ascii="Times New Roman" w:hAnsi="Times New Roman"/>
                <w:color w:val="000000" w:themeColor="text1"/>
                <w:spacing w:val="-2"/>
                <w:sz w:val="24"/>
                <w:szCs w:val="24"/>
              </w:rPr>
            </w:pPr>
          </w:p>
          <w:p w14:paraId="426DC755" w14:textId="77777777" w:rsidR="009D6476" w:rsidRPr="00D87EAB" w:rsidRDefault="009D6476" w:rsidP="00F13F9F">
            <w:pPr>
              <w:spacing w:after="0" w:line="240" w:lineRule="auto"/>
              <w:jc w:val="center"/>
              <w:rPr>
                <w:rFonts w:ascii="Times New Roman" w:hAnsi="Times New Roman"/>
                <w:color w:val="000000" w:themeColor="text1"/>
                <w:spacing w:val="-2"/>
                <w:sz w:val="24"/>
                <w:szCs w:val="24"/>
              </w:rPr>
            </w:pPr>
          </w:p>
          <w:p w14:paraId="6C1F09A9" w14:textId="77777777" w:rsidR="009D6476" w:rsidRPr="00D87EAB" w:rsidRDefault="009D6476" w:rsidP="00F13F9F">
            <w:pPr>
              <w:spacing w:after="0" w:line="240" w:lineRule="auto"/>
              <w:jc w:val="center"/>
              <w:rPr>
                <w:rFonts w:ascii="Times New Roman" w:hAnsi="Times New Roman"/>
                <w:color w:val="000000" w:themeColor="text1"/>
                <w:spacing w:val="-2"/>
                <w:sz w:val="24"/>
                <w:szCs w:val="24"/>
              </w:rPr>
            </w:pPr>
          </w:p>
          <w:p w14:paraId="2BFDA792" w14:textId="77777777" w:rsidR="009D6476" w:rsidRPr="00D87EAB" w:rsidRDefault="009D6476" w:rsidP="00F13F9F">
            <w:pPr>
              <w:spacing w:after="0" w:line="240" w:lineRule="auto"/>
              <w:jc w:val="center"/>
              <w:rPr>
                <w:rFonts w:ascii="Times New Roman" w:hAnsi="Times New Roman"/>
                <w:color w:val="000000" w:themeColor="text1"/>
                <w:spacing w:val="-2"/>
                <w:sz w:val="24"/>
                <w:szCs w:val="24"/>
              </w:rPr>
            </w:pPr>
          </w:p>
          <w:p w14:paraId="049948E6" w14:textId="77777777" w:rsidR="009D6476" w:rsidRPr="00D87EAB" w:rsidRDefault="009D6476" w:rsidP="00F13F9F">
            <w:pPr>
              <w:spacing w:after="0" w:line="240" w:lineRule="auto"/>
              <w:jc w:val="center"/>
              <w:rPr>
                <w:rFonts w:ascii="Times New Roman" w:hAnsi="Times New Roman"/>
                <w:color w:val="000000" w:themeColor="text1"/>
                <w:spacing w:val="-2"/>
                <w:sz w:val="24"/>
                <w:szCs w:val="24"/>
              </w:rPr>
            </w:pPr>
          </w:p>
          <w:p w14:paraId="257CED89" w14:textId="77777777" w:rsidR="009D6476" w:rsidRPr="00D87EAB" w:rsidRDefault="009D6476" w:rsidP="00F13F9F">
            <w:pPr>
              <w:spacing w:after="0" w:line="240" w:lineRule="auto"/>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3612,8</w:t>
            </w:r>
          </w:p>
          <w:p w14:paraId="6438ACB1" w14:textId="77777777" w:rsidR="009D6476" w:rsidRPr="00D87EAB" w:rsidRDefault="009D6476" w:rsidP="00F13F9F">
            <w:pPr>
              <w:spacing w:after="0" w:line="240" w:lineRule="auto"/>
              <w:jc w:val="center"/>
              <w:rPr>
                <w:rFonts w:ascii="Times New Roman" w:hAnsi="Times New Roman"/>
                <w:color w:val="000000" w:themeColor="text1"/>
                <w:spacing w:val="-2"/>
                <w:sz w:val="24"/>
                <w:szCs w:val="24"/>
              </w:rPr>
            </w:pPr>
          </w:p>
          <w:p w14:paraId="5D1FDAAB" w14:textId="77777777" w:rsidR="009D6476" w:rsidRPr="00D87EAB" w:rsidRDefault="009D6476" w:rsidP="00F13F9F">
            <w:pPr>
              <w:spacing w:after="0" w:line="240" w:lineRule="auto"/>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3612,8</w:t>
            </w:r>
          </w:p>
          <w:p w14:paraId="58EDA162" w14:textId="6AD30843" w:rsidR="009D6476" w:rsidRPr="00D87EAB" w:rsidRDefault="009D6476" w:rsidP="00F13F9F">
            <w:pPr>
              <w:spacing w:after="0" w:line="240" w:lineRule="auto"/>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lastRenderedPageBreak/>
              <w:t>0,0</w:t>
            </w:r>
          </w:p>
        </w:tc>
        <w:tc>
          <w:tcPr>
            <w:tcW w:w="1134" w:type="dxa"/>
          </w:tcPr>
          <w:p w14:paraId="7E8ABECC" w14:textId="77777777" w:rsidR="00F13F9F" w:rsidRPr="00D87EAB" w:rsidRDefault="00F13F9F" w:rsidP="00F13F9F">
            <w:pPr>
              <w:spacing w:after="0" w:line="240" w:lineRule="auto"/>
              <w:jc w:val="center"/>
              <w:rPr>
                <w:rFonts w:ascii="Times New Roman" w:hAnsi="Times New Roman"/>
                <w:color w:val="000000" w:themeColor="text1"/>
                <w:spacing w:val="-2"/>
                <w:sz w:val="24"/>
                <w:szCs w:val="24"/>
              </w:rPr>
            </w:pPr>
          </w:p>
          <w:p w14:paraId="7BE5315B" w14:textId="77777777" w:rsidR="009D6476" w:rsidRPr="00D87EAB" w:rsidRDefault="009D6476" w:rsidP="00F13F9F">
            <w:pPr>
              <w:spacing w:after="0" w:line="240" w:lineRule="auto"/>
              <w:jc w:val="center"/>
              <w:rPr>
                <w:rFonts w:ascii="Times New Roman" w:hAnsi="Times New Roman"/>
                <w:color w:val="000000" w:themeColor="text1"/>
                <w:spacing w:val="-2"/>
                <w:sz w:val="24"/>
                <w:szCs w:val="24"/>
              </w:rPr>
            </w:pPr>
          </w:p>
          <w:p w14:paraId="736428AB" w14:textId="77777777" w:rsidR="009D6476" w:rsidRPr="00D87EAB" w:rsidRDefault="009D6476" w:rsidP="00F13F9F">
            <w:pPr>
              <w:spacing w:after="0" w:line="240" w:lineRule="auto"/>
              <w:jc w:val="center"/>
              <w:rPr>
                <w:rFonts w:ascii="Times New Roman" w:hAnsi="Times New Roman"/>
                <w:color w:val="000000" w:themeColor="text1"/>
                <w:spacing w:val="-2"/>
                <w:sz w:val="24"/>
                <w:szCs w:val="24"/>
              </w:rPr>
            </w:pPr>
          </w:p>
          <w:p w14:paraId="13E50E51" w14:textId="77777777" w:rsidR="009D6476" w:rsidRPr="00D87EAB" w:rsidRDefault="009D6476" w:rsidP="00F13F9F">
            <w:pPr>
              <w:spacing w:after="0" w:line="240" w:lineRule="auto"/>
              <w:jc w:val="center"/>
              <w:rPr>
                <w:rFonts w:ascii="Times New Roman" w:hAnsi="Times New Roman"/>
                <w:color w:val="000000" w:themeColor="text1"/>
                <w:spacing w:val="-2"/>
                <w:sz w:val="24"/>
                <w:szCs w:val="24"/>
              </w:rPr>
            </w:pPr>
          </w:p>
          <w:p w14:paraId="523DA806" w14:textId="77777777" w:rsidR="009D6476" w:rsidRPr="00D87EAB" w:rsidRDefault="009D6476" w:rsidP="00F13F9F">
            <w:pPr>
              <w:spacing w:after="0" w:line="240" w:lineRule="auto"/>
              <w:jc w:val="center"/>
              <w:rPr>
                <w:rFonts w:ascii="Times New Roman" w:hAnsi="Times New Roman"/>
                <w:color w:val="000000" w:themeColor="text1"/>
                <w:spacing w:val="-2"/>
                <w:sz w:val="24"/>
                <w:szCs w:val="24"/>
              </w:rPr>
            </w:pPr>
          </w:p>
          <w:p w14:paraId="6B8F7BDF" w14:textId="77777777" w:rsidR="009D6476" w:rsidRPr="00D87EAB" w:rsidRDefault="009D6476" w:rsidP="00F13F9F">
            <w:pPr>
              <w:spacing w:after="0" w:line="240" w:lineRule="auto"/>
              <w:jc w:val="center"/>
              <w:rPr>
                <w:rFonts w:ascii="Times New Roman" w:hAnsi="Times New Roman"/>
                <w:color w:val="000000" w:themeColor="text1"/>
                <w:spacing w:val="-2"/>
                <w:sz w:val="24"/>
                <w:szCs w:val="24"/>
              </w:rPr>
            </w:pPr>
          </w:p>
          <w:p w14:paraId="3742D19A" w14:textId="77777777" w:rsidR="009D6476" w:rsidRPr="00D87EAB" w:rsidRDefault="009D6476" w:rsidP="00F13F9F">
            <w:pPr>
              <w:spacing w:after="0" w:line="240" w:lineRule="auto"/>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3612,8</w:t>
            </w:r>
          </w:p>
          <w:p w14:paraId="71E4514D" w14:textId="77777777" w:rsidR="009D6476" w:rsidRPr="00D87EAB" w:rsidRDefault="009D6476" w:rsidP="00F13F9F">
            <w:pPr>
              <w:spacing w:after="0" w:line="240" w:lineRule="auto"/>
              <w:jc w:val="center"/>
              <w:rPr>
                <w:rFonts w:ascii="Times New Roman" w:hAnsi="Times New Roman"/>
                <w:color w:val="000000" w:themeColor="text1"/>
                <w:spacing w:val="-2"/>
                <w:sz w:val="24"/>
                <w:szCs w:val="24"/>
              </w:rPr>
            </w:pPr>
          </w:p>
          <w:p w14:paraId="62856D6C" w14:textId="77777777" w:rsidR="009D6476" w:rsidRPr="00D87EAB" w:rsidRDefault="009D6476" w:rsidP="00F13F9F">
            <w:pPr>
              <w:spacing w:after="0" w:line="240" w:lineRule="auto"/>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3612,8</w:t>
            </w:r>
          </w:p>
          <w:p w14:paraId="7E6D2962" w14:textId="00BFBC51" w:rsidR="009D6476" w:rsidRPr="00D87EAB" w:rsidRDefault="009D6476" w:rsidP="00F13F9F">
            <w:pPr>
              <w:spacing w:after="0" w:line="240" w:lineRule="auto"/>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lastRenderedPageBreak/>
              <w:t>0,0</w:t>
            </w:r>
          </w:p>
        </w:tc>
      </w:tr>
      <w:tr w:rsidR="00F13F9F" w:rsidRPr="00D87EAB" w14:paraId="1D891DED" w14:textId="77777777" w:rsidTr="00FF115F">
        <w:trPr>
          <w:trHeight w:val="2745"/>
          <w:jc w:val="center"/>
        </w:trPr>
        <w:tc>
          <w:tcPr>
            <w:tcW w:w="4077" w:type="dxa"/>
          </w:tcPr>
          <w:p w14:paraId="1782E62E" w14:textId="45633A55" w:rsidR="00F13F9F" w:rsidRPr="00D87EAB" w:rsidRDefault="00F13F9F" w:rsidP="00F13F9F">
            <w:pPr>
              <w:spacing w:after="0" w:line="240" w:lineRule="auto"/>
              <w:rPr>
                <w:rFonts w:ascii="Times New Roman" w:hAnsi="Times New Roman"/>
                <w:spacing w:val="-2"/>
                <w:sz w:val="24"/>
                <w:szCs w:val="24"/>
              </w:rPr>
            </w:pPr>
            <w:r w:rsidRPr="00D87EAB">
              <w:rPr>
                <w:rFonts w:ascii="Times New Roman" w:hAnsi="Times New Roman"/>
                <w:spacing w:val="-2"/>
                <w:sz w:val="24"/>
                <w:szCs w:val="24"/>
              </w:rPr>
              <w:lastRenderedPageBreak/>
              <w:t>Развитие системы художественного образования, выявление и поддержка молодых дарований, участие в региональных, областных, всероссийских конкурсах, содержание имущества</w:t>
            </w:r>
          </w:p>
          <w:p w14:paraId="13C538C6" w14:textId="77777777" w:rsidR="00F13F9F" w:rsidRPr="00D87EAB" w:rsidRDefault="00F13F9F" w:rsidP="00F13F9F">
            <w:pPr>
              <w:spacing w:after="0" w:line="240" w:lineRule="auto"/>
              <w:rPr>
                <w:rFonts w:ascii="Times New Roman" w:hAnsi="Times New Roman"/>
                <w:spacing w:val="-2"/>
                <w:sz w:val="24"/>
                <w:szCs w:val="24"/>
              </w:rPr>
            </w:pPr>
            <w:r w:rsidRPr="00D87EAB">
              <w:rPr>
                <w:rFonts w:ascii="Times New Roman" w:hAnsi="Times New Roman"/>
                <w:spacing w:val="-2"/>
                <w:sz w:val="24"/>
                <w:szCs w:val="24"/>
              </w:rPr>
              <w:t>Всего:</w:t>
            </w:r>
          </w:p>
          <w:p w14:paraId="101FB10A" w14:textId="77777777" w:rsidR="00F13F9F" w:rsidRPr="00D87EAB" w:rsidRDefault="00F13F9F" w:rsidP="00F13F9F">
            <w:pPr>
              <w:spacing w:after="0" w:line="240" w:lineRule="auto"/>
              <w:rPr>
                <w:rFonts w:ascii="Times New Roman" w:hAnsi="Times New Roman"/>
                <w:spacing w:val="-2"/>
                <w:sz w:val="24"/>
                <w:szCs w:val="24"/>
              </w:rPr>
            </w:pPr>
            <w:r w:rsidRPr="00D87EAB">
              <w:rPr>
                <w:rFonts w:ascii="Times New Roman" w:hAnsi="Times New Roman"/>
                <w:spacing w:val="-2"/>
                <w:sz w:val="24"/>
                <w:szCs w:val="24"/>
              </w:rPr>
              <w:t>в том числе:</w:t>
            </w:r>
          </w:p>
          <w:p w14:paraId="2AD78D73" w14:textId="77777777" w:rsidR="00F13F9F" w:rsidRPr="00D87EAB" w:rsidRDefault="00F13F9F" w:rsidP="00F13F9F">
            <w:pPr>
              <w:spacing w:after="0" w:line="240" w:lineRule="auto"/>
              <w:rPr>
                <w:rFonts w:ascii="Times New Roman" w:hAnsi="Times New Roman"/>
                <w:spacing w:val="-2"/>
                <w:sz w:val="24"/>
                <w:szCs w:val="24"/>
              </w:rPr>
            </w:pPr>
            <w:r w:rsidRPr="00D87EAB">
              <w:rPr>
                <w:rFonts w:ascii="Times New Roman" w:hAnsi="Times New Roman"/>
                <w:spacing w:val="-2"/>
                <w:sz w:val="24"/>
                <w:szCs w:val="24"/>
              </w:rPr>
              <w:t>местный бюджет</w:t>
            </w:r>
          </w:p>
          <w:p w14:paraId="2A5A2CD3" w14:textId="77777777" w:rsidR="00F13F9F" w:rsidRPr="00D87EAB" w:rsidRDefault="00F13F9F" w:rsidP="00F13F9F">
            <w:pPr>
              <w:spacing w:after="0" w:line="240" w:lineRule="auto"/>
              <w:rPr>
                <w:rFonts w:ascii="Times New Roman" w:hAnsi="Times New Roman"/>
                <w:spacing w:val="-2"/>
                <w:sz w:val="24"/>
                <w:szCs w:val="24"/>
              </w:rPr>
            </w:pPr>
            <w:proofErr w:type="spellStart"/>
            <w:r w:rsidRPr="00D87EAB">
              <w:rPr>
                <w:rFonts w:ascii="Times New Roman" w:hAnsi="Times New Roman"/>
                <w:spacing w:val="-2"/>
                <w:sz w:val="24"/>
                <w:szCs w:val="24"/>
              </w:rPr>
              <w:t>обл</w:t>
            </w:r>
            <w:proofErr w:type="spellEnd"/>
            <w:r w:rsidRPr="00D87EAB">
              <w:rPr>
                <w:rFonts w:ascii="Times New Roman" w:hAnsi="Times New Roman"/>
                <w:spacing w:val="-2"/>
                <w:sz w:val="24"/>
                <w:szCs w:val="24"/>
              </w:rPr>
              <w:t>.+</w:t>
            </w:r>
            <w:proofErr w:type="spellStart"/>
            <w:r w:rsidRPr="00D87EAB">
              <w:rPr>
                <w:rFonts w:ascii="Times New Roman" w:hAnsi="Times New Roman"/>
                <w:spacing w:val="-2"/>
                <w:sz w:val="24"/>
                <w:szCs w:val="24"/>
              </w:rPr>
              <w:t>фед.бюджеты</w:t>
            </w:r>
            <w:proofErr w:type="spellEnd"/>
          </w:p>
        </w:tc>
        <w:tc>
          <w:tcPr>
            <w:tcW w:w="1559" w:type="dxa"/>
          </w:tcPr>
          <w:p w14:paraId="0D553251" w14:textId="77777777" w:rsidR="00F13F9F" w:rsidRPr="00D87EAB" w:rsidRDefault="00F13F9F" w:rsidP="00F13F9F">
            <w:pPr>
              <w:spacing w:after="0" w:line="240" w:lineRule="auto"/>
              <w:jc w:val="center"/>
              <w:rPr>
                <w:rFonts w:ascii="Times New Roman" w:hAnsi="Times New Roman"/>
                <w:color w:val="000000" w:themeColor="text1"/>
                <w:spacing w:val="-2"/>
                <w:sz w:val="24"/>
                <w:szCs w:val="24"/>
              </w:rPr>
            </w:pPr>
          </w:p>
          <w:p w14:paraId="4E7F92D3" w14:textId="77777777" w:rsidR="009D6476" w:rsidRPr="00D87EAB" w:rsidRDefault="009D6476" w:rsidP="00F13F9F">
            <w:pPr>
              <w:spacing w:after="0" w:line="240" w:lineRule="auto"/>
              <w:jc w:val="center"/>
              <w:rPr>
                <w:rFonts w:ascii="Times New Roman" w:hAnsi="Times New Roman"/>
                <w:color w:val="000000" w:themeColor="text1"/>
                <w:spacing w:val="-2"/>
                <w:sz w:val="24"/>
                <w:szCs w:val="24"/>
              </w:rPr>
            </w:pPr>
          </w:p>
          <w:p w14:paraId="512AE30B" w14:textId="77777777" w:rsidR="009D6476" w:rsidRPr="00D87EAB" w:rsidRDefault="009D6476" w:rsidP="00F13F9F">
            <w:pPr>
              <w:spacing w:after="0" w:line="240" w:lineRule="auto"/>
              <w:jc w:val="center"/>
              <w:rPr>
                <w:rFonts w:ascii="Times New Roman" w:hAnsi="Times New Roman"/>
                <w:color w:val="000000" w:themeColor="text1"/>
                <w:spacing w:val="-2"/>
                <w:sz w:val="24"/>
                <w:szCs w:val="24"/>
              </w:rPr>
            </w:pPr>
          </w:p>
          <w:p w14:paraId="5723E633" w14:textId="77777777" w:rsidR="009D6476" w:rsidRPr="00D87EAB" w:rsidRDefault="009D6476" w:rsidP="00F13F9F">
            <w:pPr>
              <w:spacing w:after="0" w:line="240" w:lineRule="auto"/>
              <w:jc w:val="center"/>
              <w:rPr>
                <w:rFonts w:ascii="Times New Roman" w:hAnsi="Times New Roman"/>
                <w:color w:val="000000" w:themeColor="text1"/>
                <w:spacing w:val="-2"/>
                <w:sz w:val="24"/>
                <w:szCs w:val="24"/>
              </w:rPr>
            </w:pPr>
          </w:p>
          <w:p w14:paraId="020A8627" w14:textId="77777777" w:rsidR="009D6476" w:rsidRPr="00D87EAB" w:rsidRDefault="009D6476" w:rsidP="00F13F9F">
            <w:pPr>
              <w:spacing w:after="0" w:line="240" w:lineRule="auto"/>
              <w:jc w:val="center"/>
              <w:rPr>
                <w:rFonts w:ascii="Times New Roman" w:hAnsi="Times New Roman"/>
                <w:color w:val="000000" w:themeColor="text1"/>
                <w:spacing w:val="-2"/>
                <w:sz w:val="24"/>
                <w:szCs w:val="24"/>
              </w:rPr>
            </w:pPr>
          </w:p>
          <w:p w14:paraId="0A4245CB" w14:textId="77777777" w:rsidR="009D6476" w:rsidRPr="00D87EAB" w:rsidRDefault="009D6476" w:rsidP="00F13F9F">
            <w:pPr>
              <w:spacing w:after="0" w:line="240" w:lineRule="auto"/>
              <w:jc w:val="center"/>
              <w:rPr>
                <w:rFonts w:ascii="Times New Roman" w:hAnsi="Times New Roman"/>
                <w:color w:val="000000" w:themeColor="text1"/>
                <w:spacing w:val="-2"/>
                <w:sz w:val="24"/>
                <w:szCs w:val="24"/>
              </w:rPr>
            </w:pPr>
          </w:p>
          <w:p w14:paraId="1D3D3A47" w14:textId="754C18E9" w:rsidR="009D6476" w:rsidRPr="00D87EAB" w:rsidRDefault="001708B6" w:rsidP="00F13F9F">
            <w:pPr>
              <w:spacing w:after="0" w:line="240" w:lineRule="auto"/>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85 150,9</w:t>
            </w:r>
          </w:p>
          <w:p w14:paraId="5AA213BE" w14:textId="77777777" w:rsidR="009D6476" w:rsidRPr="00D87EAB" w:rsidRDefault="009D6476" w:rsidP="00F13F9F">
            <w:pPr>
              <w:spacing w:after="0" w:line="240" w:lineRule="auto"/>
              <w:jc w:val="center"/>
              <w:rPr>
                <w:rFonts w:ascii="Times New Roman" w:hAnsi="Times New Roman"/>
                <w:color w:val="000000" w:themeColor="text1"/>
                <w:spacing w:val="-2"/>
                <w:sz w:val="24"/>
                <w:szCs w:val="24"/>
              </w:rPr>
            </w:pPr>
          </w:p>
          <w:p w14:paraId="2DCA1AD8" w14:textId="4CC81E35" w:rsidR="009D6476" w:rsidRPr="00D87EAB" w:rsidRDefault="001708B6" w:rsidP="00F13F9F">
            <w:pPr>
              <w:spacing w:after="0" w:line="240" w:lineRule="auto"/>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84 525,9</w:t>
            </w:r>
          </w:p>
          <w:p w14:paraId="5CB889FC" w14:textId="0FB455CF" w:rsidR="009D6476" w:rsidRPr="00D87EAB" w:rsidRDefault="009D6476" w:rsidP="00F13F9F">
            <w:pPr>
              <w:spacing w:after="0" w:line="240" w:lineRule="auto"/>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625,0</w:t>
            </w:r>
          </w:p>
        </w:tc>
        <w:tc>
          <w:tcPr>
            <w:tcW w:w="1276" w:type="dxa"/>
          </w:tcPr>
          <w:p w14:paraId="79257B97" w14:textId="77777777" w:rsidR="00F13F9F" w:rsidRPr="00D87EAB" w:rsidRDefault="00F13F9F" w:rsidP="00F13F9F">
            <w:pPr>
              <w:spacing w:after="0" w:line="240" w:lineRule="auto"/>
              <w:jc w:val="center"/>
              <w:rPr>
                <w:rFonts w:ascii="Times New Roman" w:hAnsi="Times New Roman"/>
                <w:color w:val="000000" w:themeColor="text1"/>
                <w:spacing w:val="-2"/>
                <w:sz w:val="24"/>
                <w:szCs w:val="24"/>
              </w:rPr>
            </w:pPr>
          </w:p>
          <w:p w14:paraId="2E0347AB" w14:textId="77777777" w:rsidR="00F13F9F" w:rsidRPr="00D87EAB" w:rsidRDefault="00F13F9F" w:rsidP="00F13F9F">
            <w:pPr>
              <w:spacing w:after="0" w:line="240" w:lineRule="auto"/>
              <w:jc w:val="center"/>
              <w:rPr>
                <w:rFonts w:ascii="Times New Roman" w:hAnsi="Times New Roman"/>
                <w:color w:val="000000" w:themeColor="text1"/>
                <w:spacing w:val="-2"/>
                <w:sz w:val="24"/>
                <w:szCs w:val="24"/>
              </w:rPr>
            </w:pPr>
          </w:p>
          <w:p w14:paraId="4EE12FAE" w14:textId="77777777" w:rsidR="00F13F9F" w:rsidRPr="00D87EAB" w:rsidRDefault="00F13F9F" w:rsidP="00F13F9F">
            <w:pPr>
              <w:spacing w:after="0" w:line="240" w:lineRule="auto"/>
              <w:jc w:val="center"/>
              <w:rPr>
                <w:rFonts w:ascii="Times New Roman" w:hAnsi="Times New Roman"/>
                <w:color w:val="000000" w:themeColor="text1"/>
                <w:spacing w:val="-2"/>
                <w:sz w:val="24"/>
                <w:szCs w:val="24"/>
              </w:rPr>
            </w:pPr>
          </w:p>
          <w:p w14:paraId="2FEF07C5" w14:textId="77777777" w:rsidR="00F13F9F" w:rsidRPr="00D87EAB" w:rsidRDefault="00F13F9F" w:rsidP="00F13F9F">
            <w:pPr>
              <w:spacing w:after="0" w:line="240" w:lineRule="auto"/>
              <w:jc w:val="center"/>
              <w:rPr>
                <w:rFonts w:ascii="Times New Roman" w:hAnsi="Times New Roman"/>
                <w:color w:val="000000" w:themeColor="text1"/>
                <w:spacing w:val="-2"/>
                <w:sz w:val="24"/>
                <w:szCs w:val="24"/>
              </w:rPr>
            </w:pPr>
          </w:p>
          <w:p w14:paraId="0009D714" w14:textId="77777777" w:rsidR="00F13F9F" w:rsidRPr="00D87EAB" w:rsidRDefault="00F13F9F" w:rsidP="00F13F9F">
            <w:pPr>
              <w:spacing w:after="0" w:line="240" w:lineRule="auto"/>
              <w:jc w:val="center"/>
              <w:rPr>
                <w:rFonts w:ascii="Times New Roman" w:hAnsi="Times New Roman"/>
                <w:color w:val="000000" w:themeColor="text1"/>
                <w:spacing w:val="-2"/>
                <w:sz w:val="24"/>
                <w:szCs w:val="24"/>
              </w:rPr>
            </w:pPr>
          </w:p>
          <w:p w14:paraId="148CCAD2" w14:textId="77777777" w:rsidR="00F13F9F" w:rsidRPr="00D87EAB" w:rsidRDefault="00F13F9F" w:rsidP="00F13F9F">
            <w:pPr>
              <w:spacing w:after="0" w:line="240" w:lineRule="auto"/>
              <w:jc w:val="center"/>
              <w:rPr>
                <w:rFonts w:ascii="Times New Roman" w:hAnsi="Times New Roman"/>
                <w:color w:val="000000" w:themeColor="text1"/>
                <w:spacing w:val="-2"/>
                <w:sz w:val="24"/>
                <w:szCs w:val="24"/>
              </w:rPr>
            </w:pPr>
          </w:p>
          <w:p w14:paraId="784DA8BD" w14:textId="77777777" w:rsidR="00F13F9F" w:rsidRPr="00D87EAB" w:rsidRDefault="00F13F9F" w:rsidP="00F13F9F">
            <w:pPr>
              <w:spacing w:after="0" w:line="240" w:lineRule="auto"/>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19514,8</w:t>
            </w:r>
          </w:p>
          <w:p w14:paraId="564F48F9" w14:textId="77777777" w:rsidR="00F13F9F" w:rsidRPr="00D87EAB" w:rsidRDefault="00F13F9F" w:rsidP="00F13F9F">
            <w:pPr>
              <w:spacing w:after="0" w:line="240" w:lineRule="auto"/>
              <w:jc w:val="center"/>
              <w:rPr>
                <w:rFonts w:ascii="Times New Roman" w:hAnsi="Times New Roman"/>
                <w:color w:val="000000" w:themeColor="text1"/>
                <w:spacing w:val="-2"/>
                <w:sz w:val="24"/>
                <w:szCs w:val="24"/>
              </w:rPr>
            </w:pPr>
          </w:p>
          <w:p w14:paraId="3AAF58E4" w14:textId="77777777" w:rsidR="00F13F9F" w:rsidRPr="00D87EAB" w:rsidRDefault="00F13F9F" w:rsidP="00F13F9F">
            <w:pPr>
              <w:spacing w:after="0" w:line="240" w:lineRule="auto"/>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19514,8</w:t>
            </w:r>
          </w:p>
          <w:p w14:paraId="10B33ED8" w14:textId="73F1F3E6" w:rsidR="00F13F9F" w:rsidRPr="00D87EAB" w:rsidRDefault="00F13F9F" w:rsidP="00F13F9F">
            <w:pPr>
              <w:spacing w:after="0" w:line="240" w:lineRule="auto"/>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0,0</w:t>
            </w:r>
          </w:p>
        </w:tc>
        <w:tc>
          <w:tcPr>
            <w:tcW w:w="1134" w:type="dxa"/>
          </w:tcPr>
          <w:p w14:paraId="5A822A14" w14:textId="77777777" w:rsidR="00F13F9F" w:rsidRPr="00D87EAB" w:rsidRDefault="00F13F9F" w:rsidP="00F13F9F">
            <w:pPr>
              <w:spacing w:after="0" w:line="240" w:lineRule="auto"/>
              <w:jc w:val="center"/>
              <w:rPr>
                <w:rFonts w:ascii="Times New Roman" w:hAnsi="Times New Roman"/>
                <w:color w:val="000000" w:themeColor="text1"/>
                <w:spacing w:val="-2"/>
                <w:sz w:val="24"/>
                <w:szCs w:val="24"/>
              </w:rPr>
            </w:pPr>
          </w:p>
          <w:p w14:paraId="4A1542C8" w14:textId="77777777" w:rsidR="009D6476" w:rsidRPr="00D87EAB" w:rsidRDefault="009D6476" w:rsidP="00F13F9F">
            <w:pPr>
              <w:spacing w:after="0" w:line="240" w:lineRule="auto"/>
              <w:jc w:val="center"/>
              <w:rPr>
                <w:rFonts w:ascii="Times New Roman" w:hAnsi="Times New Roman"/>
                <w:color w:val="000000" w:themeColor="text1"/>
                <w:spacing w:val="-2"/>
                <w:sz w:val="24"/>
                <w:szCs w:val="24"/>
              </w:rPr>
            </w:pPr>
          </w:p>
          <w:p w14:paraId="6EE05A55" w14:textId="77777777" w:rsidR="009D6476" w:rsidRPr="00D87EAB" w:rsidRDefault="009D6476" w:rsidP="00F13F9F">
            <w:pPr>
              <w:spacing w:after="0" w:line="240" w:lineRule="auto"/>
              <w:jc w:val="center"/>
              <w:rPr>
                <w:rFonts w:ascii="Times New Roman" w:hAnsi="Times New Roman"/>
                <w:color w:val="000000" w:themeColor="text1"/>
                <w:spacing w:val="-2"/>
                <w:sz w:val="24"/>
                <w:szCs w:val="24"/>
              </w:rPr>
            </w:pPr>
          </w:p>
          <w:p w14:paraId="1A9D7B23" w14:textId="77777777" w:rsidR="009D6476" w:rsidRPr="00D87EAB" w:rsidRDefault="009D6476" w:rsidP="00F13F9F">
            <w:pPr>
              <w:spacing w:after="0" w:line="240" w:lineRule="auto"/>
              <w:jc w:val="center"/>
              <w:rPr>
                <w:rFonts w:ascii="Times New Roman" w:hAnsi="Times New Roman"/>
                <w:color w:val="000000" w:themeColor="text1"/>
                <w:spacing w:val="-2"/>
                <w:sz w:val="24"/>
                <w:szCs w:val="24"/>
              </w:rPr>
            </w:pPr>
          </w:p>
          <w:p w14:paraId="0A2D38A3" w14:textId="77777777" w:rsidR="009D6476" w:rsidRPr="00D87EAB" w:rsidRDefault="009D6476" w:rsidP="00F13F9F">
            <w:pPr>
              <w:spacing w:after="0" w:line="240" w:lineRule="auto"/>
              <w:jc w:val="center"/>
              <w:rPr>
                <w:rFonts w:ascii="Times New Roman" w:hAnsi="Times New Roman"/>
                <w:color w:val="000000" w:themeColor="text1"/>
                <w:spacing w:val="-2"/>
                <w:sz w:val="24"/>
                <w:szCs w:val="24"/>
              </w:rPr>
            </w:pPr>
          </w:p>
          <w:p w14:paraId="25142F41" w14:textId="77777777" w:rsidR="009D6476" w:rsidRPr="00D87EAB" w:rsidRDefault="009D6476" w:rsidP="00F13F9F">
            <w:pPr>
              <w:spacing w:after="0" w:line="240" w:lineRule="auto"/>
              <w:jc w:val="center"/>
              <w:rPr>
                <w:rFonts w:ascii="Times New Roman" w:hAnsi="Times New Roman"/>
                <w:color w:val="000000" w:themeColor="text1"/>
                <w:spacing w:val="-2"/>
                <w:sz w:val="24"/>
                <w:szCs w:val="24"/>
              </w:rPr>
            </w:pPr>
          </w:p>
          <w:p w14:paraId="3B3055EA" w14:textId="252C9BE2" w:rsidR="009D6476" w:rsidRPr="00D87EAB" w:rsidRDefault="001708B6" w:rsidP="00F13F9F">
            <w:pPr>
              <w:spacing w:after="0" w:line="240" w:lineRule="auto"/>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22 320,3</w:t>
            </w:r>
          </w:p>
          <w:p w14:paraId="7D4A1264" w14:textId="77777777" w:rsidR="00FF115F" w:rsidRPr="00D87EAB" w:rsidRDefault="00FF115F" w:rsidP="00F13F9F">
            <w:pPr>
              <w:spacing w:after="0" w:line="240" w:lineRule="auto"/>
              <w:jc w:val="center"/>
              <w:rPr>
                <w:rFonts w:ascii="Times New Roman" w:hAnsi="Times New Roman"/>
                <w:color w:val="000000" w:themeColor="text1"/>
                <w:spacing w:val="-2"/>
                <w:sz w:val="24"/>
                <w:szCs w:val="24"/>
              </w:rPr>
            </w:pPr>
          </w:p>
          <w:p w14:paraId="04DE850A" w14:textId="77777777" w:rsidR="001708B6" w:rsidRPr="00D87EAB" w:rsidRDefault="0071567F" w:rsidP="001708B6">
            <w:pPr>
              <w:spacing w:after="0" w:line="240" w:lineRule="auto"/>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2</w:t>
            </w:r>
            <w:r w:rsidR="001708B6" w:rsidRPr="00D87EAB">
              <w:rPr>
                <w:rFonts w:ascii="Times New Roman" w:hAnsi="Times New Roman"/>
                <w:color w:val="000000" w:themeColor="text1"/>
                <w:spacing w:val="-2"/>
                <w:sz w:val="24"/>
                <w:szCs w:val="24"/>
              </w:rPr>
              <w:t>1 695,3</w:t>
            </w:r>
          </w:p>
          <w:p w14:paraId="3CC9A48D" w14:textId="21C45ADD" w:rsidR="009D6476" w:rsidRPr="00D87EAB" w:rsidRDefault="009D6476" w:rsidP="001708B6">
            <w:pPr>
              <w:spacing w:after="0" w:line="240" w:lineRule="auto"/>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625,0</w:t>
            </w:r>
          </w:p>
        </w:tc>
        <w:tc>
          <w:tcPr>
            <w:tcW w:w="1163" w:type="dxa"/>
          </w:tcPr>
          <w:p w14:paraId="1E9C8094" w14:textId="77777777" w:rsidR="00F13F9F" w:rsidRPr="00D87EAB" w:rsidRDefault="00F13F9F" w:rsidP="00F13F9F">
            <w:pPr>
              <w:spacing w:after="0" w:line="240" w:lineRule="auto"/>
              <w:jc w:val="center"/>
              <w:rPr>
                <w:rFonts w:ascii="Times New Roman" w:hAnsi="Times New Roman"/>
                <w:color w:val="000000" w:themeColor="text1"/>
                <w:spacing w:val="-2"/>
                <w:sz w:val="24"/>
                <w:szCs w:val="24"/>
              </w:rPr>
            </w:pPr>
          </w:p>
          <w:p w14:paraId="37EFD48A" w14:textId="77777777" w:rsidR="009D6476" w:rsidRPr="00D87EAB" w:rsidRDefault="009D6476" w:rsidP="00F13F9F">
            <w:pPr>
              <w:spacing w:after="0" w:line="240" w:lineRule="auto"/>
              <w:jc w:val="center"/>
              <w:rPr>
                <w:rFonts w:ascii="Times New Roman" w:hAnsi="Times New Roman"/>
                <w:color w:val="000000" w:themeColor="text1"/>
                <w:spacing w:val="-2"/>
                <w:sz w:val="24"/>
                <w:szCs w:val="24"/>
              </w:rPr>
            </w:pPr>
          </w:p>
          <w:p w14:paraId="17F398DB" w14:textId="77777777" w:rsidR="009D6476" w:rsidRPr="00D87EAB" w:rsidRDefault="009D6476" w:rsidP="00F13F9F">
            <w:pPr>
              <w:spacing w:after="0" w:line="240" w:lineRule="auto"/>
              <w:jc w:val="center"/>
              <w:rPr>
                <w:rFonts w:ascii="Times New Roman" w:hAnsi="Times New Roman"/>
                <w:color w:val="000000" w:themeColor="text1"/>
                <w:spacing w:val="-2"/>
                <w:sz w:val="24"/>
                <w:szCs w:val="24"/>
              </w:rPr>
            </w:pPr>
          </w:p>
          <w:p w14:paraId="4A768C71" w14:textId="77777777" w:rsidR="009D6476" w:rsidRPr="00D87EAB" w:rsidRDefault="009D6476" w:rsidP="00F13F9F">
            <w:pPr>
              <w:spacing w:after="0" w:line="240" w:lineRule="auto"/>
              <w:jc w:val="center"/>
              <w:rPr>
                <w:rFonts w:ascii="Times New Roman" w:hAnsi="Times New Roman"/>
                <w:color w:val="000000" w:themeColor="text1"/>
                <w:spacing w:val="-2"/>
                <w:sz w:val="24"/>
                <w:szCs w:val="24"/>
              </w:rPr>
            </w:pPr>
          </w:p>
          <w:p w14:paraId="4FBC2089" w14:textId="77777777" w:rsidR="009D6476" w:rsidRPr="00D87EAB" w:rsidRDefault="009D6476" w:rsidP="00F13F9F">
            <w:pPr>
              <w:spacing w:after="0" w:line="240" w:lineRule="auto"/>
              <w:jc w:val="center"/>
              <w:rPr>
                <w:rFonts w:ascii="Times New Roman" w:hAnsi="Times New Roman"/>
                <w:color w:val="000000" w:themeColor="text1"/>
                <w:spacing w:val="-2"/>
                <w:sz w:val="24"/>
                <w:szCs w:val="24"/>
              </w:rPr>
            </w:pPr>
          </w:p>
          <w:p w14:paraId="4AC5BAE9" w14:textId="77777777" w:rsidR="009D6476" w:rsidRPr="00D87EAB" w:rsidRDefault="009D6476" w:rsidP="00F13F9F">
            <w:pPr>
              <w:spacing w:after="0" w:line="240" w:lineRule="auto"/>
              <w:jc w:val="center"/>
              <w:rPr>
                <w:rFonts w:ascii="Times New Roman" w:hAnsi="Times New Roman"/>
                <w:color w:val="000000" w:themeColor="text1"/>
                <w:spacing w:val="-2"/>
                <w:sz w:val="24"/>
                <w:szCs w:val="24"/>
              </w:rPr>
            </w:pPr>
          </w:p>
          <w:p w14:paraId="51DFD6A9" w14:textId="77777777" w:rsidR="009D6476" w:rsidRPr="00D87EAB" w:rsidRDefault="009D6476" w:rsidP="00F13F9F">
            <w:pPr>
              <w:spacing w:after="0" w:line="240" w:lineRule="auto"/>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21657,9</w:t>
            </w:r>
          </w:p>
          <w:p w14:paraId="59058FF2" w14:textId="77777777" w:rsidR="009D6476" w:rsidRPr="00D87EAB" w:rsidRDefault="009D6476" w:rsidP="00F13F9F">
            <w:pPr>
              <w:spacing w:after="0" w:line="240" w:lineRule="auto"/>
              <w:jc w:val="center"/>
              <w:rPr>
                <w:rFonts w:ascii="Times New Roman" w:hAnsi="Times New Roman"/>
                <w:color w:val="000000" w:themeColor="text1"/>
                <w:spacing w:val="-2"/>
                <w:sz w:val="24"/>
                <w:szCs w:val="24"/>
              </w:rPr>
            </w:pPr>
          </w:p>
          <w:p w14:paraId="28740ACE" w14:textId="77777777" w:rsidR="009D6476" w:rsidRPr="00D87EAB" w:rsidRDefault="009D6476" w:rsidP="00F13F9F">
            <w:pPr>
              <w:spacing w:after="0" w:line="240" w:lineRule="auto"/>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21657,9</w:t>
            </w:r>
          </w:p>
          <w:p w14:paraId="01A250CA" w14:textId="3F957579" w:rsidR="009D6476" w:rsidRPr="00D87EAB" w:rsidRDefault="009D6476" w:rsidP="00F13F9F">
            <w:pPr>
              <w:spacing w:after="0" w:line="240" w:lineRule="auto"/>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0,0</w:t>
            </w:r>
          </w:p>
        </w:tc>
        <w:tc>
          <w:tcPr>
            <w:tcW w:w="1134" w:type="dxa"/>
          </w:tcPr>
          <w:p w14:paraId="1D3791FB" w14:textId="77777777" w:rsidR="00F13F9F" w:rsidRPr="00D87EAB" w:rsidRDefault="00F13F9F" w:rsidP="00F13F9F">
            <w:pPr>
              <w:spacing w:after="0" w:line="240" w:lineRule="auto"/>
              <w:jc w:val="center"/>
              <w:rPr>
                <w:rFonts w:ascii="Times New Roman" w:hAnsi="Times New Roman"/>
                <w:color w:val="000000" w:themeColor="text1"/>
                <w:spacing w:val="-2"/>
                <w:sz w:val="24"/>
                <w:szCs w:val="24"/>
              </w:rPr>
            </w:pPr>
          </w:p>
          <w:p w14:paraId="1EA9B824" w14:textId="77777777" w:rsidR="009D6476" w:rsidRPr="00D87EAB" w:rsidRDefault="009D6476" w:rsidP="00F13F9F">
            <w:pPr>
              <w:spacing w:after="0" w:line="240" w:lineRule="auto"/>
              <w:jc w:val="center"/>
              <w:rPr>
                <w:rFonts w:ascii="Times New Roman" w:hAnsi="Times New Roman"/>
                <w:color w:val="000000" w:themeColor="text1"/>
                <w:spacing w:val="-2"/>
                <w:sz w:val="24"/>
                <w:szCs w:val="24"/>
              </w:rPr>
            </w:pPr>
          </w:p>
          <w:p w14:paraId="497DBC53" w14:textId="77777777" w:rsidR="009D6476" w:rsidRPr="00D87EAB" w:rsidRDefault="009D6476" w:rsidP="00F13F9F">
            <w:pPr>
              <w:spacing w:after="0" w:line="240" w:lineRule="auto"/>
              <w:jc w:val="center"/>
              <w:rPr>
                <w:rFonts w:ascii="Times New Roman" w:hAnsi="Times New Roman"/>
                <w:color w:val="000000" w:themeColor="text1"/>
                <w:spacing w:val="-2"/>
                <w:sz w:val="24"/>
                <w:szCs w:val="24"/>
              </w:rPr>
            </w:pPr>
          </w:p>
          <w:p w14:paraId="012CF265" w14:textId="77777777" w:rsidR="009D6476" w:rsidRPr="00D87EAB" w:rsidRDefault="009D6476" w:rsidP="00F13F9F">
            <w:pPr>
              <w:spacing w:after="0" w:line="240" w:lineRule="auto"/>
              <w:jc w:val="center"/>
              <w:rPr>
                <w:rFonts w:ascii="Times New Roman" w:hAnsi="Times New Roman"/>
                <w:color w:val="000000" w:themeColor="text1"/>
                <w:spacing w:val="-2"/>
                <w:sz w:val="24"/>
                <w:szCs w:val="24"/>
              </w:rPr>
            </w:pPr>
          </w:p>
          <w:p w14:paraId="404C7342" w14:textId="77777777" w:rsidR="009D6476" w:rsidRPr="00D87EAB" w:rsidRDefault="009D6476" w:rsidP="00F13F9F">
            <w:pPr>
              <w:spacing w:after="0" w:line="240" w:lineRule="auto"/>
              <w:jc w:val="center"/>
              <w:rPr>
                <w:rFonts w:ascii="Times New Roman" w:hAnsi="Times New Roman"/>
                <w:color w:val="000000" w:themeColor="text1"/>
                <w:spacing w:val="-2"/>
                <w:sz w:val="24"/>
                <w:szCs w:val="24"/>
              </w:rPr>
            </w:pPr>
          </w:p>
          <w:p w14:paraId="0C3AA9C6" w14:textId="77777777" w:rsidR="009D6476" w:rsidRPr="00D87EAB" w:rsidRDefault="009D6476" w:rsidP="00F13F9F">
            <w:pPr>
              <w:spacing w:after="0" w:line="240" w:lineRule="auto"/>
              <w:jc w:val="center"/>
              <w:rPr>
                <w:rFonts w:ascii="Times New Roman" w:hAnsi="Times New Roman"/>
                <w:color w:val="000000" w:themeColor="text1"/>
                <w:spacing w:val="-2"/>
                <w:sz w:val="24"/>
                <w:szCs w:val="24"/>
              </w:rPr>
            </w:pPr>
          </w:p>
          <w:p w14:paraId="1BC0D133" w14:textId="77777777" w:rsidR="009D6476" w:rsidRPr="00D87EAB" w:rsidRDefault="009D6476" w:rsidP="00F13F9F">
            <w:pPr>
              <w:spacing w:after="0" w:line="240" w:lineRule="auto"/>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21657,9</w:t>
            </w:r>
          </w:p>
          <w:p w14:paraId="0A8B2508" w14:textId="77777777" w:rsidR="009D6476" w:rsidRPr="00D87EAB" w:rsidRDefault="009D6476" w:rsidP="00F13F9F">
            <w:pPr>
              <w:spacing w:after="0" w:line="240" w:lineRule="auto"/>
              <w:jc w:val="center"/>
              <w:rPr>
                <w:rFonts w:ascii="Times New Roman" w:hAnsi="Times New Roman"/>
                <w:color w:val="000000" w:themeColor="text1"/>
                <w:spacing w:val="-2"/>
                <w:sz w:val="24"/>
                <w:szCs w:val="24"/>
              </w:rPr>
            </w:pPr>
          </w:p>
          <w:p w14:paraId="15A55271" w14:textId="77777777" w:rsidR="009D6476" w:rsidRPr="00D87EAB" w:rsidRDefault="009D6476" w:rsidP="00F13F9F">
            <w:pPr>
              <w:spacing w:after="0" w:line="240" w:lineRule="auto"/>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21657,9</w:t>
            </w:r>
          </w:p>
          <w:p w14:paraId="43A214E6" w14:textId="71B343FE" w:rsidR="009D6476" w:rsidRPr="00D87EAB" w:rsidRDefault="009D6476" w:rsidP="00F13F9F">
            <w:pPr>
              <w:spacing w:after="0" w:line="240" w:lineRule="auto"/>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0,0</w:t>
            </w:r>
          </w:p>
        </w:tc>
      </w:tr>
      <w:tr w:rsidR="00F13F9F" w:rsidRPr="00D87EAB" w14:paraId="35C4C407" w14:textId="77777777" w:rsidTr="00637746">
        <w:trPr>
          <w:trHeight w:val="2442"/>
          <w:jc w:val="center"/>
        </w:trPr>
        <w:tc>
          <w:tcPr>
            <w:tcW w:w="4077" w:type="dxa"/>
          </w:tcPr>
          <w:p w14:paraId="304DDFBF" w14:textId="45C870A6" w:rsidR="00F13F9F" w:rsidRPr="00D87EAB" w:rsidRDefault="00637746" w:rsidP="00F13F9F">
            <w:pPr>
              <w:spacing w:after="0" w:line="240" w:lineRule="auto"/>
              <w:rPr>
                <w:rFonts w:ascii="Times New Roman" w:hAnsi="Times New Roman"/>
                <w:spacing w:val="-2"/>
                <w:sz w:val="24"/>
                <w:szCs w:val="24"/>
              </w:rPr>
            </w:pPr>
            <w:r w:rsidRPr="00D87EAB">
              <w:rPr>
                <w:rFonts w:ascii="Times New Roman" w:hAnsi="Times New Roman"/>
                <w:color w:val="000000"/>
              </w:rPr>
              <w:t>О</w:t>
            </w:r>
            <w:r w:rsidRPr="00D87EAB">
              <w:rPr>
                <w:rFonts w:ascii="Times New Roman" w:hAnsi="Times New Roman"/>
              </w:rPr>
              <w:t xml:space="preserve">беспечение доступности информационных ресурсов населению Катав-Ивановского муниципального района через библиотечное </w:t>
            </w:r>
            <w:r w:rsidRPr="00637746">
              <w:rPr>
                <w:rFonts w:ascii="Times New Roman" w:hAnsi="Times New Roman"/>
              </w:rPr>
              <w:t>обслуживание</w:t>
            </w:r>
            <w:r w:rsidR="00F13F9F" w:rsidRPr="00637746">
              <w:rPr>
                <w:rFonts w:ascii="Times New Roman" w:hAnsi="Times New Roman"/>
                <w:spacing w:val="-2"/>
                <w:sz w:val="24"/>
                <w:szCs w:val="24"/>
              </w:rPr>
              <w:t>, содержание имущества</w:t>
            </w:r>
          </w:p>
          <w:p w14:paraId="368D6347" w14:textId="77777777" w:rsidR="00F13F9F" w:rsidRPr="00D87EAB" w:rsidRDefault="00F13F9F" w:rsidP="00F13F9F">
            <w:pPr>
              <w:spacing w:after="0" w:line="240" w:lineRule="auto"/>
              <w:rPr>
                <w:rFonts w:ascii="Times New Roman" w:hAnsi="Times New Roman"/>
                <w:spacing w:val="-2"/>
                <w:sz w:val="24"/>
                <w:szCs w:val="24"/>
              </w:rPr>
            </w:pPr>
            <w:r w:rsidRPr="00D87EAB">
              <w:rPr>
                <w:rFonts w:ascii="Times New Roman" w:hAnsi="Times New Roman"/>
                <w:spacing w:val="-2"/>
                <w:sz w:val="24"/>
                <w:szCs w:val="24"/>
              </w:rPr>
              <w:t>Всего:</w:t>
            </w:r>
          </w:p>
          <w:p w14:paraId="692659CE" w14:textId="77777777" w:rsidR="00F13F9F" w:rsidRPr="00D87EAB" w:rsidRDefault="00F13F9F" w:rsidP="00F13F9F">
            <w:pPr>
              <w:spacing w:after="0" w:line="240" w:lineRule="auto"/>
              <w:rPr>
                <w:rFonts w:ascii="Times New Roman" w:hAnsi="Times New Roman"/>
                <w:spacing w:val="-2"/>
                <w:sz w:val="24"/>
                <w:szCs w:val="24"/>
              </w:rPr>
            </w:pPr>
            <w:r w:rsidRPr="00D87EAB">
              <w:rPr>
                <w:rFonts w:ascii="Times New Roman" w:hAnsi="Times New Roman"/>
                <w:spacing w:val="-2"/>
                <w:sz w:val="24"/>
                <w:szCs w:val="24"/>
              </w:rPr>
              <w:t>в том числе:</w:t>
            </w:r>
          </w:p>
          <w:p w14:paraId="7F502AD2" w14:textId="77777777" w:rsidR="00F13F9F" w:rsidRPr="00D87EAB" w:rsidRDefault="00F13F9F" w:rsidP="00F13F9F">
            <w:pPr>
              <w:spacing w:after="0" w:line="240" w:lineRule="auto"/>
              <w:rPr>
                <w:rFonts w:ascii="Times New Roman" w:hAnsi="Times New Roman"/>
                <w:spacing w:val="-2"/>
                <w:sz w:val="24"/>
                <w:szCs w:val="24"/>
              </w:rPr>
            </w:pPr>
            <w:r w:rsidRPr="00D87EAB">
              <w:rPr>
                <w:rFonts w:ascii="Times New Roman" w:hAnsi="Times New Roman"/>
                <w:spacing w:val="-2"/>
                <w:sz w:val="24"/>
                <w:szCs w:val="24"/>
              </w:rPr>
              <w:t>местный бюджет</w:t>
            </w:r>
          </w:p>
          <w:p w14:paraId="4187A536" w14:textId="77777777" w:rsidR="00F13F9F" w:rsidRPr="00D87EAB" w:rsidRDefault="00F13F9F" w:rsidP="00F13F9F">
            <w:pPr>
              <w:spacing w:after="0" w:line="240" w:lineRule="auto"/>
              <w:rPr>
                <w:rFonts w:ascii="Times New Roman" w:hAnsi="Times New Roman"/>
                <w:spacing w:val="-2"/>
                <w:sz w:val="24"/>
                <w:szCs w:val="24"/>
              </w:rPr>
            </w:pPr>
            <w:proofErr w:type="spellStart"/>
            <w:r w:rsidRPr="00D87EAB">
              <w:rPr>
                <w:rFonts w:ascii="Times New Roman" w:hAnsi="Times New Roman"/>
                <w:spacing w:val="-2"/>
                <w:sz w:val="24"/>
                <w:szCs w:val="24"/>
              </w:rPr>
              <w:t>обл</w:t>
            </w:r>
            <w:proofErr w:type="spellEnd"/>
            <w:r w:rsidRPr="00D87EAB">
              <w:rPr>
                <w:rFonts w:ascii="Times New Roman" w:hAnsi="Times New Roman"/>
                <w:spacing w:val="-2"/>
                <w:sz w:val="24"/>
                <w:szCs w:val="24"/>
              </w:rPr>
              <w:t>.+</w:t>
            </w:r>
            <w:proofErr w:type="spellStart"/>
            <w:r w:rsidRPr="00D87EAB">
              <w:rPr>
                <w:rFonts w:ascii="Times New Roman" w:hAnsi="Times New Roman"/>
                <w:spacing w:val="-2"/>
                <w:sz w:val="24"/>
                <w:szCs w:val="24"/>
              </w:rPr>
              <w:t>фед.бюджеты</w:t>
            </w:r>
            <w:proofErr w:type="spellEnd"/>
          </w:p>
        </w:tc>
        <w:tc>
          <w:tcPr>
            <w:tcW w:w="1559" w:type="dxa"/>
          </w:tcPr>
          <w:p w14:paraId="2AD2959F" w14:textId="77777777" w:rsidR="00F13F9F" w:rsidRPr="00D87EAB" w:rsidRDefault="00F13F9F" w:rsidP="00F13F9F">
            <w:pPr>
              <w:spacing w:after="0" w:line="240" w:lineRule="auto"/>
              <w:jc w:val="center"/>
              <w:rPr>
                <w:rFonts w:ascii="Times New Roman" w:hAnsi="Times New Roman"/>
                <w:color w:val="000000" w:themeColor="text1"/>
                <w:spacing w:val="-2"/>
                <w:sz w:val="24"/>
                <w:szCs w:val="24"/>
              </w:rPr>
            </w:pPr>
          </w:p>
          <w:p w14:paraId="2B06E0EC" w14:textId="77777777" w:rsidR="009D6476" w:rsidRPr="00D87EAB" w:rsidRDefault="009D6476" w:rsidP="00F13F9F">
            <w:pPr>
              <w:spacing w:after="0" w:line="240" w:lineRule="auto"/>
              <w:jc w:val="center"/>
              <w:rPr>
                <w:rFonts w:ascii="Times New Roman" w:hAnsi="Times New Roman"/>
                <w:color w:val="000000" w:themeColor="text1"/>
                <w:spacing w:val="-2"/>
                <w:sz w:val="24"/>
                <w:szCs w:val="24"/>
              </w:rPr>
            </w:pPr>
          </w:p>
          <w:p w14:paraId="1C1B9C2B" w14:textId="77777777" w:rsidR="009D6476" w:rsidRDefault="009D6476" w:rsidP="00F13F9F">
            <w:pPr>
              <w:spacing w:after="0" w:line="240" w:lineRule="auto"/>
              <w:jc w:val="center"/>
              <w:rPr>
                <w:rFonts w:ascii="Times New Roman" w:hAnsi="Times New Roman"/>
                <w:color w:val="000000" w:themeColor="text1"/>
                <w:spacing w:val="-2"/>
                <w:sz w:val="24"/>
                <w:szCs w:val="24"/>
              </w:rPr>
            </w:pPr>
          </w:p>
          <w:p w14:paraId="35966CB1" w14:textId="77777777" w:rsidR="00637746" w:rsidRPr="00D87EAB" w:rsidRDefault="00637746" w:rsidP="00F13F9F">
            <w:pPr>
              <w:spacing w:after="0" w:line="240" w:lineRule="auto"/>
              <w:jc w:val="center"/>
              <w:rPr>
                <w:rFonts w:ascii="Times New Roman" w:hAnsi="Times New Roman"/>
                <w:color w:val="000000" w:themeColor="text1"/>
                <w:spacing w:val="-2"/>
                <w:sz w:val="24"/>
                <w:szCs w:val="24"/>
              </w:rPr>
            </w:pPr>
          </w:p>
          <w:p w14:paraId="21E2934E" w14:textId="77777777" w:rsidR="009D6476" w:rsidRPr="00D87EAB" w:rsidRDefault="009D6476" w:rsidP="00F13F9F">
            <w:pPr>
              <w:spacing w:after="0" w:line="240" w:lineRule="auto"/>
              <w:jc w:val="center"/>
              <w:rPr>
                <w:rFonts w:ascii="Times New Roman" w:hAnsi="Times New Roman"/>
                <w:color w:val="000000" w:themeColor="text1"/>
                <w:spacing w:val="-2"/>
                <w:sz w:val="24"/>
                <w:szCs w:val="24"/>
              </w:rPr>
            </w:pPr>
          </w:p>
          <w:p w14:paraId="25CCF4F4" w14:textId="448E307F" w:rsidR="009D6476" w:rsidRPr="00D87EAB" w:rsidRDefault="001708B6" w:rsidP="00F13F9F">
            <w:pPr>
              <w:spacing w:after="0" w:line="240" w:lineRule="auto"/>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43 238,4</w:t>
            </w:r>
          </w:p>
          <w:p w14:paraId="5AA50473" w14:textId="77777777" w:rsidR="00FF115F" w:rsidRPr="00D87EAB" w:rsidRDefault="00FF115F" w:rsidP="00F13F9F">
            <w:pPr>
              <w:spacing w:after="0" w:line="240" w:lineRule="auto"/>
              <w:jc w:val="center"/>
              <w:rPr>
                <w:rFonts w:ascii="Times New Roman" w:hAnsi="Times New Roman"/>
                <w:color w:val="000000" w:themeColor="text1"/>
                <w:spacing w:val="-2"/>
                <w:sz w:val="24"/>
                <w:szCs w:val="24"/>
              </w:rPr>
            </w:pPr>
          </w:p>
          <w:p w14:paraId="6D5712FD" w14:textId="43D8FE6B" w:rsidR="00FF115F" w:rsidRPr="00D87EAB" w:rsidRDefault="001708B6" w:rsidP="00F13F9F">
            <w:pPr>
              <w:spacing w:after="0" w:line="240" w:lineRule="auto"/>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42 746,3</w:t>
            </w:r>
          </w:p>
          <w:p w14:paraId="104A6477" w14:textId="67A9B79B" w:rsidR="00FF115F" w:rsidRPr="00D87EAB" w:rsidRDefault="00FF115F" w:rsidP="00F13F9F">
            <w:pPr>
              <w:spacing w:after="0" w:line="240" w:lineRule="auto"/>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492,1</w:t>
            </w:r>
          </w:p>
        </w:tc>
        <w:tc>
          <w:tcPr>
            <w:tcW w:w="1276" w:type="dxa"/>
          </w:tcPr>
          <w:p w14:paraId="7AC4C900" w14:textId="77777777" w:rsidR="00F13F9F" w:rsidRPr="00D87EAB" w:rsidRDefault="00F13F9F" w:rsidP="00F13F9F">
            <w:pPr>
              <w:spacing w:after="0" w:line="240" w:lineRule="auto"/>
              <w:jc w:val="center"/>
              <w:rPr>
                <w:rFonts w:ascii="Times New Roman" w:hAnsi="Times New Roman"/>
                <w:color w:val="000000" w:themeColor="text1"/>
                <w:spacing w:val="-2"/>
                <w:sz w:val="24"/>
                <w:szCs w:val="24"/>
              </w:rPr>
            </w:pPr>
          </w:p>
          <w:p w14:paraId="6A5FFB16" w14:textId="77777777" w:rsidR="00F13F9F" w:rsidRPr="00D87EAB" w:rsidRDefault="00F13F9F" w:rsidP="00F13F9F">
            <w:pPr>
              <w:spacing w:after="0" w:line="240" w:lineRule="auto"/>
              <w:jc w:val="center"/>
              <w:rPr>
                <w:rFonts w:ascii="Times New Roman" w:hAnsi="Times New Roman"/>
                <w:color w:val="000000" w:themeColor="text1"/>
                <w:spacing w:val="-2"/>
                <w:sz w:val="24"/>
                <w:szCs w:val="24"/>
              </w:rPr>
            </w:pPr>
          </w:p>
          <w:p w14:paraId="7F305F05" w14:textId="77777777" w:rsidR="00F13F9F" w:rsidRPr="00D87EAB" w:rsidRDefault="00F13F9F" w:rsidP="00F13F9F">
            <w:pPr>
              <w:spacing w:after="0" w:line="240" w:lineRule="auto"/>
              <w:jc w:val="center"/>
              <w:rPr>
                <w:rFonts w:ascii="Times New Roman" w:hAnsi="Times New Roman"/>
                <w:color w:val="000000" w:themeColor="text1"/>
                <w:spacing w:val="-2"/>
                <w:sz w:val="24"/>
                <w:szCs w:val="24"/>
              </w:rPr>
            </w:pPr>
          </w:p>
          <w:p w14:paraId="3C84A727" w14:textId="77777777" w:rsidR="00F13F9F" w:rsidRDefault="00F13F9F" w:rsidP="00F13F9F">
            <w:pPr>
              <w:spacing w:after="0" w:line="240" w:lineRule="auto"/>
              <w:jc w:val="center"/>
              <w:rPr>
                <w:rFonts w:ascii="Times New Roman" w:hAnsi="Times New Roman"/>
                <w:color w:val="000000" w:themeColor="text1"/>
                <w:spacing w:val="-2"/>
                <w:sz w:val="24"/>
                <w:szCs w:val="24"/>
              </w:rPr>
            </w:pPr>
          </w:p>
          <w:p w14:paraId="66D49AB7" w14:textId="77777777" w:rsidR="00637746" w:rsidRPr="00D87EAB" w:rsidRDefault="00637746" w:rsidP="00F13F9F">
            <w:pPr>
              <w:spacing w:after="0" w:line="240" w:lineRule="auto"/>
              <w:jc w:val="center"/>
              <w:rPr>
                <w:rFonts w:ascii="Times New Roman" w:hAnsi="Times New Roman"/>
                <w:color w:val="000000" w:themeColor="text1"/>
                <w:spacing w:val="-2"/>
                <w:sz w:val="24"/>
                <w:szCs w:val="24"/>
              </w:rPr>
            </w:pPr>
          </w:p>
          <w:p w14:paraId="480D616D" w14:textId="77777777" w:rsidR="00F13F9F" w:rsidRPr="00D87EAB" w:rsidRDefault="00F13F9F" w:rsidP="00F13F9F">
            <w:pPr>
              <w:spacing w:after="0" w:line="240" w:lineRule="auto"/>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10455,4</w:t>
            </w:r>
          </w:p>
          <w:p w14:paraId="445F7FC5" w14:textId="77777777" w:rsidR="00F13F9F" w:rsidRPr="00D87EAB" w:rsidRDefault="00F13F9F" w:rsidP="00F13F9F">
            <w:pPr>
              <w:spacing w:after="0" w:line="240" w:lineRule="auto"/>
              <w:jc w:val="center"/>
              <w:rPr>
                <w:rFonts w:ascii="Times New Roman" w:hAnsi="Times New Roman"/>
                <w:color w:val="000000" w:themeColor="text1"/>
                <w:spacing w:val="-2"/>
                <w:sz w:val="24"/>
                <w:szCs w:val="24"/>
              </w:rPr>
            </w:pPr>
          </w:p>
          <w:p w14:paraId="1EB574FF" w14:textId="77777777" w:rsidR="00F13F9F" w:rsidRPr="00D87EAB" w:rsidRDefault="00F13F9F" w:rsidP="00F13F9F">
            <w:pPr>
              <w:spacing w:after="0" w:line="240" w:lineRule="auto"/>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10319,0</w:t>
            </w:r>
          </w:p>
          <w:p w14:paraId="0A331609" w14:textId="3256189B" w:rsidR="00F13F9F" w:rsidRPr="00D87EAB" w:rsidRDefault="00F13F9F" w:rsidP="00F13F9F">
            <w:pPr>
              <w:spacing w:after="0" w:line="240" w:lineRule="auto"/>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136,4</w:t>
            </w:r>
          </w:p>
        </w:tc>
        <w:tc>
          <w:tcPr>
            <w:tcW w:w="1134" w:type="dxa"/>
          </w:tcPr>
          <w:p w14:paraId="62D2DE5F" w14:textId="77777777" w:rsidR="00F13F9F" w:rsidRPr="00D87EAB" w:rsidRDefault="00F13F9F" w:rsidP="00F13F9F">
            <w:pPr>
              <w:spacing w:after="0" w:line="240" w:lineRule="auto"/>
              <w:jc w:val="center"/>
              <w:rPr>
                <w:rFonts w:ascii="Times New Roman" w:hAnsi="Times New Roman"/>
                <w:color w:val="000000" w:themeColor="text1"/>
                <w:spacing w:val="-2"/>
                <w:sz w:val="24"/>
                <w:szCs w:val="24"/>
              </w:rPr>
            </w:pPr>
          </w:p>
          <w:p w14:paraId="622CC909" w14:textId="77777777" w:rsidR="009D6476" w:rsidRPr="00D87EAB" w:rsidRDefault="009D6476" w:rsidP="00F13F9F">
            <w:pPr>
              <w:spacing w:after="0" w:line="240" w:lineRule="auto"/>
              <w:jc w:val="center"/>
              <w:rPr>
                <w:rFonts w:ascii="Times New Roman" w:hAnsi="Times New Roman"/>
                <w:color w:val="000000" w:themeColor="text1"/>
                <w:spacing w:val="-2"/>
                <w:sz w:val="24"/>
                <w:szCs w:val="24"/>
              </w:rPr>
            </w:pPr>
          </w:p>
          <w:p w14:paraId="2AC43488" w14:textId="77777777" w:rsidR="009D6476" w:rsidRDefault="009D6476" w:rsidP="00F13F9F">
            <w:pPr>
              <w:spacing w:after="0" w:line="240" w:lineRule="auto"/>
              <w:jc w:val="center"/>
              <w:rPr>
                <w:rFonts w:ascii="Times New Roman" w:hAnsi="Times New Roman"/>
                <w:color w:val="000000" w:themeColor="text1"/>
                <w:spacing w:val="-2"/>
                <w:sz w:val="24"/>
                <w:szCs w:val="24"/>
              </w:rPr>
            </w:pPr>
          </w:p>
          <w:p w14:paraId="05404536" w14:textId="77777777" w:rsidR="00637746" w:rsidRPr="00D87EAB" w:rsidRDefault="00637746" w:rsidP="00F13F9F">
            <w:pPr>
              <w:spacing w:after="0" w:line="240" w:lineRule="auto"/>
              <w:jc w:val="center"/>
              <w:rPr>
                <w:rFonts w:ascii="Times New Roman" w:hAnsi="Times New Roman"/>
                <w:color w:val="000000" w:themeColor="text1"/>
                <w:spacing w:val="-2"/>
                <w:sz w:val="24"/>
                <w:szCs w:val="24"/>
              </w:rPr>
            </w:pPr>
          </w:p>
          <w:p w14:paraId="1A0C4A24" w14:textId="77777777" w:rsidR="009D6476" w:rsidRPr="00D87EAB" w:rsidRDefault="009D6476" w:rsidP="00F13F9F">
            <w:pPr>
              <w:spacing w:after="0" w:line="240" w:lineRule="auto"/>
              <w:jc w:val="center"/>
              <w:rPr>
                <w:rFonts w:ascii="Times New Roman" w:hAnsi="Times New Roman"/>
                <w:color w:val="000000" w:themeColor="text1"/>
                <w:spacing w:val="-2"/>
                <w:sz w:val="24"/>
                <w:szCs w:val="24"/>
              </w:rPr>
            </w:pPr>
          </w:p>
          <w:p w14:paraId="0BBAB144" w14:textId="2729D442" w:rsidR="009D6476" w:rsidRPr="00D87EAB" w:rsidRDefault="001708B6" w:rsidP="00F13F9F">
            <w:pPr>
              <w:spacing w:after="0" w:line="240" w:lineRule="auto"/>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12 393,3</w:t>
            </w:r>
          </w:p>
          <w:p w14:paraId="0AC0B921" w14:textId="77777777" w:rsidR="001708B6" w:rsidRPr="00D87EAB" w:rsidRDefault="001708B6" w:rsidP="00F13F9F">
            <w:pPr>
              <w:spacing w:after="0" w:line="240" w:lineRule="auto"/>
              <w:jc w:val="center"/>
              <w:rPr>
                <w:rFonts w:ascii="Times New Roman" w:hAnsi="Times New Roman"/>
                <w:color w:val="000000" w:themeColor="text1"/>
                <w:spacing w:val="-2"/>
                <w:sz w:val="24"/>
                <w:szCs w:val="24"/>
              </w:rPr>
            </w:pPr>
          </w:p>
          <w:p w14:paraId="29B7FB1D" w14:textId="4E4DB3BD" w:rsidR="009D6476" w:rsidRPr="00D87EAB" w:rsidRDefault="001708B6" w:rsidP="00F13F9F">
            <w:pPr>
              <w:spacing w:after="0" w:line="240" w:lineRule="auto"/>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12 275,9</w:t>
            </w:r>
          </w:p>
          <w:p w14:paraId="6208751E" w14:textId="37B140F6" w:rsidR="009D6476" w:rsidRPr="00D87EAB" w:rsidRDefault="009D6476" w:rsidP="00F13F9F">
            <w:pPr>
              <w:spacing w:after="0" w:line="240" w:lineRule="auto"/>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117,4</w:t>
            </w:r>
          </w:p>
        </w:tc>
        <w:tc>
          <w:tcPr>
            <w:tcW w:w="1163" w:type="dxa"/>
          </w:tcPr>
          <w:p w14:paraId="34B6728C" w14:textId="77777777" w:rsidR="00F13F9F" w:rsidRPr="00D87EAB" w:rsidRDefault="00F13F9F" w:rsidP="00F13F9F">
            <w:pPr>
              <w:spacing w:after="0" w:line="240" w:lineRule="auto"/>
              <w:jc w:val="center"/>
              <w:rPr>
                <w:rFonts w:ascii="Times New Roman" w:hAnsi="Times New Roman"/>
                <w:color w:val="000000" w:themeColor="text1"/>
                <w:spacing w:val="-2"/>
                <w:sz w:val="24"/>
                <w:szCs w:val="24"/>
              </w:rPr>
            </w:pPr>
          </w:p>
          <w:p w14:paraId="1CA7097B" w14:textId="77777777" w:rsidR="009D6476" w:rsidRPr="00D87EAB" w:rsidRDefault="009D6476" w:rsidP="00F13F9F">
            <w:pPr>
              <w:spacing w:after="0" w:line="240" w:lineRule="auto"/>
              <w:jc w:val="center"/>
              <w:rPr>
                <w:rFonts w:ascii="Times New Roman" w:hAnsi="Times New Roman"/>
                <w:color w:val="000000" w:themeColor="text1"/>
                <w:spacing w:val="-2"/>
                <w:sz w:val="24"/>
                <w:szCs w:val="24"/>
              </w:rPr>
            </w:pPr>
          </w:p>
          <w:p w14:paraId="1F69BCD7" w14:textId="77777777" w:rsidR="009D6476" w:rsidRPr="00D87EAB" w:rsidRDefault="009D6476" w:rsidP="00F13F9F">
            <w:pPr>
              <w:spacing w:after="0" w:line="240" w:lineRule="auto"/>
              <w:jc w:val="center"/>
              <w:rPr>
                <w:rFonts w:ascii="Times New Roman" w:hAnsi="Times New Roman"/>
                <w:color w:val="000000" w:themeColor="text1"/>
                <w:spacing w:val="-2"/>
                <w:sz w:val="24"/>
                <w:szCs w:val="24"/>
              </w:rPr>
            </w:pPr>
          </w:p>
          <w:p w14:paraId="2F912102" w14:textId="77777777" w:rsidR="009D6476" w:rsidRDefault="009D6476" w:rsidP="00F13F9F">
            <w:pPr>
              <w:spacing w:after="0" w:line="240" w:lineRule="auto"/>
              <w:jc w:val="center"/>
              <w:rPr>
                <w:rFonts w:ascii="Times New Roman" w:hAnsi="Times New Roman"/>
                <w:color w:val="000000" w:themeColor="text1"/>
                <w:spacing w:val="-2"/>
                <w:sz w:val="24"/>
                <w:szCs w:val="24"/>
              </w:rPr>
            </w:pPr>
          </w:p>
          <w:p w14:paraId="0DABDD38" w14:textId="77777777" w:rsidR="00637746" w:rsidRPr="00D87EAB" w:rsidRDefault="00637746" w:rsidP="00F13F9F">
            <w:pPr>
              <w:spacing w:after="0" w:line="240" w:lineRule="auto"/>
              <w:jc w:val="center"/>
              <w:rPr>
                <w:rFonts w:ascii="Times New Roman" w:hAnsi="Times New Roman"/>
                <w:color w:val="000000" w:themeColor="text1"/>
                <w:spacing w:val="-2"/>
                <w:sz w:val="24"/>
                <w:szCs w:val="24"/>
              </w:rPr>
            </w:pPr>
          </w:p>
          <w:p w14:paraId="2418E9AF" w14:textId="004A0B01" w:rsidR="009D6476" w:rsidRPr="00D87EAB" w:rsidRDefault="0003552F" w:rsidP="00F13F9F">
            <w:pPr>
              <w:spacing w:after="0" w:line="240" w:lineRule="auto"/>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9993,3</w:t>
            </w:r>
          </w:p>
          <w:p w14:paraId="545ED297" w14:textId="77777777" w:rsidR="009D6476" w:rsidRPr="00D87EAB" w:rsidRDefault="009D6476" w:rsidP="00F13F9F">
            <w:pPr>
              <w:spacing w:after="0" w:line="240" w:lineRule="auto"/>
              <w:jc w:val="center"/>
              <w:rPr>
                <w:rFonts w:ascii="Times New Roman" w:hAnsi="Times New Roman"/>
                <w:color w:val="000000" w:themeColor="text1"/>
                <w:spacing w:val="-2"/>
                <w:sz w:val="24"/>
                <w:szCs w:val="24"/>
              </w:rPr>
            </w:pPr>
          </w:p>
          <w:p w14:paraId="0999A7AA" w14:textId="539D320F" w:rsidR="009D6476" w:rsidRPr="00D87EAB" w:rsidRDefault="0003552F" w:rsidP="00F13F9F">
            <w:pPr>
              <w:spacing w:after="0" w:line="240" w:lineRule="auto"/>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9875,7</w:t>
            </w:r>
          </w:p>
          <w:p w14:paraId="5F059902" w14:textId="7098A9AD" w:rsidR="009D6476" w:rsidRPr="00D87EAB" w:rsidRDefault="009D6476" w:rsidP="00F13F9F">
            <w:pPr>
              <w:spacing w:after="0" w:line="240" w:lineRule="auto"/>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117,6</w:t>
            </w:r>
          </w:p>
        </w:tc>
        <w:tc>
          <w:tcPr>
            <w:tcW w:w="1134" w:type="dxa"/>
          </w:tcPr>
          <w:p w14:paraId="7375894B" w14:textId="77777777" w:rsidR="00F13F9F" w:rsidRPr="00D87EAB" w:rsidRDefault="00F13F9F" w:rsidP="00F13F9F">
            <w:pPr>
              <w:spacing w:after="0" w:line="240" w:lineRule="auto"/>
              <w:jc w:val="center"/>
              <w:rPr>
                <w:rFonts w:ascii="Times New Roman" w:hAnsi="Times New Roman"/>
                <w:color w:val="000000" w:themeColor="text1"/>
                <w:spacing w:val="-2"/>
                <w:sz w:val="24"/>
                <w:szCs w:val="24"/>
              </w:rPr>
            </w:pPr>
          </w:p>
          <w:p w14:paraId="2FACF002" w14:textId="77777777" w:rsidR="009D6476" w:rsidRPr="00D87EAB" w:rsidRDefault="009D6476" w:rsidP="00F13F9F">
            <w:pPr>
              <w:spacing w:after="0" w:line="240" w:lineRule="auto"/>
              <w:jc w:val="center"/>
              <w:rPr>
                <w:rFonts w:ascii="Times New Roman" w:hAnsi="Times New Roman"/>
                <w:color w:val="000000" w:themeColor="text1"/>
                <w:spacing w:val="-2"/>
                <w:sz w:val="24"/>
                <w:szCs w:val="24"/>
              </w:rPr>
            </w:pPr>
          </w:p>
          <w:p w14:paraId="0AB47652" w14:textId="77777777" w:rsidR="009D6476" w:rsidRDefault="009D6476" w:rsidP="00F13F9F">
            <w:pPr>
              <w:spacing w:after="0" w:line="240" w:lineRule="auto"/>
              <w:jc w:val="center"/>
              <w:rPr>
                <w:rFonts w:ascii="Times New Roman" w:hAnsi="Times New Roman"/>
                <w:color w:val="000000" w:themeColor="text1"/>
                <w:spacing w:val="-2"/>
                <w:sz w:val="24"/>
                <w:szCs w:val="24"/>
              </w:rPr>
            </w:pPr>
          </w:p>
          <w:p w14:paraId="15527474" w14:textId="77777777" w:rsidR="00637746" w:rsidRPr="00D87EAB" w:rsidRDefault="00637746" w:rsidP="00F13F9F">
            <w:pPr>
              <w:spacing w:after="0" w:line="240" w:lineRule="auto"/>
              <w:jc w:val="center"/>
              <w:rPr>
                <w:rFonts w:ascii="Times New Roman" w:hAnsi="Times New Roman"/>
                <w:color w:val="000000" w:themeColor="text1"/>
                <w:spacing w:val="-2"/>
                <w:sz w:val="24"/>
                <w:szCs w:val="24"/>
              </w:rPr>
            </w:pPr>
          </w:p>
          <w:p w14:paraId="47DC5C72" w14:textId="77777777" w:rsidR="009D6476" w:rsidRPr="00D87EAB" w:rsidRDefault="009D6476" w:rsidP="00F13F9F">
            <w:pPr>
              <w:spacing w:after="0" w:line="240" w:lineRule="auto"/>
              <w:jc w:val="center"/>
              <w:rPr>
                <w:rFonts w:ascii="Times New Roman" w:hAnsi="Times New Roman"/>
                <w:color w:val="000000" w:themeColor="text1"/>
                <w:spacing w:val="-2"/>
                <w:sz w:val="24"/>
                <w:szCs w:val="24"/>
              </w:rPr>
            </w:pPr>
          </w:p>
          <w:p w14:paraId="7D5DBB09" w14:textId="77777777" w:rsidR="009D6476" w:rsidRPr="00D87EAB" w:rsidRDefault="009D6476" w:rsidP="00F13F9F">
            <w:pPr>
              <w:spacing w:after="0" w:line="240" w:lineRule="auto"/>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10396,4</w:t>
            </w:r>
          </w:p>
          <w:p w14:paraId="35DC168F" w14:textId="77777777" w:rsidR="009D6476" w:rsidRPr="00D87EAB" w:rsidRDefault="009D6476" w:rsidP="00F13F9F">
            <w:pPr>
              <w:spacing w:after="0" w:line="240" w:lineRule="auto"/>
              <w:jc w:val="center"/>
              <w:rPr>
                <w:rFonts w:ascii="Times New Roman" w:hAnsi="Times New Roman"/>
                <w:color w:val="000000" w:themeColor="text1"/>
                <w:spacing w:val="-2"/>
                <w:sz w:val="24"/>
                <w:szCs w:val="24"/>
              </w:rPr>
            </w:pPr>
          </w:p>
          <w:p w14:paraId="3BBB98FF" w14:textId="69A3063B" w:rsidR="009D6476" w:rsidRPr="00D87EAB" w:rsidRDefault="009D6476" w:rsidP="00F13F9F">
            <w:pPr>
              <w:spacing w:after="0" w:line="240" w:lineRule="auto"/>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10275,7</w:t>
            </w:r>
          </w:p>
          <w:p w14:paraId="4B184CE3" w14:textId="6D903188" w:rsidR="009D6476" w:rsidRPr="00D87EAB" w:rsidRDefault="009D6476" w:rsidP="009D6476">
            <w:pPr>
              <w:spacing w:after="0" w:line="240" w:lineRule="auto"/>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120,7</w:t>
            </w:r>
          </w:p>
        </w:tc>
      </w:tr>
      <w:tr w:rsidR="00F13F9F" w:rsidRPr="00D87EAB" w14:paraId="67ED3261" w14:textId="77777777" w:rsidTr="00FF115F">
        <w:trPr>
          <w:trHeight w:val="2211"/>
          <w:jc w:val="center"/>
        </w:trPr>
        <w:tc>
          <w:tcPr>
            <w:tcW w:w="4077" w:type="dxa"/>
          </w:tcPr>
          <w:p w14:paraId="58A118CF" w14:textId="1E8ACF9A" w:rsidR="00F13F9F" w:rsidRPr="00D87EAB" w:rsidRDefault="00F13F9F" w:rsidP="00F13F9F">
            <w:pPr>
              <w:spacing w:after="0" w:line="240" w:lineRule="auto"/>
              <w:rPr>
                <w:rFonts w:ascii="Times New Roman" w:hAnsi="Times New Roman"/>
                <w:spacing w:val="-2"/>
                <w:sz w:val="24"/>
                <w:szCs w:val="24"/>
              </w:rPr>
            </w:pPr>
            <w:r w:rsidRPr="00D87EAB">
              <w:rPr>
                <w:rFonts w:ascii="Times New Roman" w:hAnsi="Times New Roman"/>
                <w:spacing w:val="-2"/>
                <w:sz w:val="24"/>
                <w:szCs w:val="24"/>
              </w:rPr>
              <w:t>Сохранение традиционного художественного творчества, национальных культур и развитие культурно-досуговой деятельности</w:t>
            </w:r>
          </w:p>
          <w:p w14:paraId="374195FD" w14:textId="77777777" w:rsidR="00F13F9F" w:rsidRPr="00D87EAB" w:rsidRDefault="00F13F9F" w:rsidP="00F13F9F">
            <w:pPr>
              <w:spacing w:after="0" w:line="240" w:lineRule="auto"/>
              <w:rPr>
                <w:rFonts w:ascii="Times New Roman" w:hAnsi="Times New Roman"/>
                <w:spacing w:val="-2"/>
                <w:sz w:val="24"/>
                <w:szCs w:val="24"/>
              </w:rPr>
            </w:pPr>
            <w:r w:rsidRPr="00D87EAB">
              <w:rPr>
                <w:rFonts w:ascii="Times New Roman" w:hAnsi="Times New Roman"/>
                <w:spacing w:val="-2"/>
                <w:sz w:val="24"/>
                <w:szCs w:val="24"/>
              </w:rPr>
              <w:t>Всего:</w:t>
            </w:r>
          </w:p>
          <w:p w14:paraId="6A23EE1D" w14:textId="77777777" w:rsidR="00F13F9F" w:rsidRPr="00D87EAB" w:rsidRDefault="00F13F9F" w:rsidP="00F13F9F">
            <w:pPr>
              <w:spacing w:after="0" w:line="240" w:lineRule="auto"/>
              <w:rPr>
                <w:rFonts w:ascii="Times New Roman" w:hAnsi="Times New Roman"/>
                <w:spacing w:val="-2"/>
                <w:sz w:val="24"/>
                <w:szCs w:val="24"/>
              </w:rPr>
            </w:pPr>
            <w:r w:rsidRPr="00D87EAB">
              <w:rPr>
                <w:rFonts w:ascii="Times New Roman" w:hAnsi="Times New Roman"/>
                <w:spacing w:val="-2"/>
                <w:sz w:val="24"/>
                <w:szCs w:val="24"/>
              </w:rPr>
              <w:t>в том числе:</w:t>
            </w:r>
          </w:p>
          <w:p w14:paraId="7F72BB41" w14:textId="77777777" w:rsidR="00F13F9F" w:rsidRPr="00D87EAB" w:rsidRDefault="00F13F9F" w:rsidP="00F13F9F">
            <w:pPr>
              <w:spacing w:after="0" w:line="240" w:lineRule="auto"/>
              <w:rPr>
                <w:rFonts w:ascii="Times New Roman" w:hAnsi="Times New Roman"/>
                <w:spacing w:val="-2"/>
                <w:sz w:val="24"/>
                <w:szCs w:val="24"/>
              </w:rPr>
            </w:pPr>
            <w:r w:rsidRPr="00D87EAB">
              <w:rPr>
                <w:rFonts w:ascii="Times New Roman" w:hAnsi="Times New Roman"/>
                <w:spacing w:val="-2"/>
                <w:sz w:val="24"/>
                <w:szCs w:val="24"/>
              </w:rPr>
              <w:t>местный бюджет</w:t>
            </w:r>
          </w:p>
          <w:p w14:paraId="6F869BF4" w14:textId="77777777" w:rsidR="00F13F9F" w:rsidRPr="00D87EAB" w:rsidRDefault="00F13F9F" w:rsidP="00F13F9F">
            <w:pPr>
              <w:spacing w:after="0" w:line="240" w:lineRule="auto"/>
              <w:rPr>
                <w:rFonts w:ascii="Times New Roman" w:hAnsi="Times New Roman"/>
                <w:spacing w:val="-2"/>
                <w:sz w:val="24"/>
                <w:szCs w:val="24"/>
              </w:rPr>
            </w:pPr>
            <w:proofErr w:type="spellStart"/>
            <w:r w:rsidRPr="00D87EAB">
              <w:rPr>
                <w:rFonts w:ascii="Times New Roman" w:hAnsi="Times New Roman"/>
                <w:spacing w:val="-2"/>
                <w:sz w:val="24"/>
                <w:szCs w:val="24"/>
              </w:rPr>
              <w:t>обл</w:t>
            </w:r>
            <w:proofErr w:type="spellEnd"/>
            <w:r w:rsidRPr="00D87EAB">
              <w:rPr>
                <w:rFonts w:ascii="Times New Roman" w:hAnsi="Times New Roman"/>
                <w:spacing w:val="-2"/>
                <w:sz w:val="24"/>
                <w:szCs w:val="24"/>
              </w:rPr>
              <w:t>.+</w:t>
            </w:r>
            <w:proofErr w:type="spellStart"/>
            <w:r w:rsidRPr="00D87EAB">
              <w:rPr>
                <w:rFonts w:ascii="Times New Roman" w:hAnsi="Times New Roman"/>
                <w:spacing w:val="-2"/>
                <w:sz w:val="24"/>
                <w:szCs w:val="24"/>
              </w:rPr>
              <w:t>фед.бюджеты</w:t>
            </w:r>
            <w:proofErr w:type="spellEnd"/>
          </w:p>
        </w:tc>
        <w:tc>
          <w:tcPr>
            <w:tcW w:w="1559" w:type="dxa"/>
          </w:tcPr>
          <w:p w14:paraId="6FC3D9D2" w14:textId="77777777" w:rsidR="00F13F9F" w:rsidRPr="00D87EAB" w:rsidRDefault="00F13F9F" w:rsidP="00F13F9F">
            <w:pPr>
              <w:spacing w:after="0" w:line="240" w:lineRule="auto"/>
              <w:jc w:val="center"/>
              <w:rPr>
                <w:rFonts w:ascii="Times New Roman" w:hAnsi="Times New Roman"/>
                <w:color w:val="000000" w:themeColor="text1"/>
                <w:spacing w:val="-2"/>
                <w:sz w:val="24"/>
                <w:szCs w:val="24"/>
              </w:rPr>
            </w:pPr>
          </w:p>
          <w:p w14:paraId="4E7FC115" w14:textId="77777777" w:rsidR="009D6476" w:rsidRPr="00D87EAB" w:rsidRDefault="009D6476" w:rsidP="00F13F9F">
            <w:pPr>
              <w:spacing w:after="0" w:line="240" w:lineRule="auto"/>
              <w:jc w:val="center"/>
              <w:rPr>
                <w:rFonts w:ascii="Times New Roman" w:hAnsi="Times New Roman"/>
                <w:color w:val="000000" w:themeColor="text1"/>
                <w:spacing w:val="-2"/>
                <w:sz w:val="24"/>
                <w:szCs w:val="24"/>
              </w:rPr>
            </w:pPr>
          </w:p>
          <w:p w14:paraId="40E7AC89" w14:textId="77777777" w:rsidR="009D6476" w:rsidRPr="00D87EAB" w:rsidRDefault="009D6476" w:rsidP="00F13F9F">
            <w:pPr>
              <w:spacing w:after="0" w:line="240" w:lineRule="auto"/>
              <w:jc w:val="center"/>
              <w:rPr>
                <w:rFonts w:ascii="Times New Roman" w:hAnsi="Times New Roman"/>
                <w:color w:val="000000" w:themeColor="text1"/>
                <w:spacing w:val="-2"/>
                <w:sz w:val="24"/>
                <w:szCs w:val="24"/>
              </w:rPr>
            </w:pPr>
          </w:p>
          <w:p w14:paraId="3E83DBBB" w14:textId="77777777" w:rsidR="009D6476" w:rsidRPr="00D87EAB" w:rsidRDefault="009D6476" w:rsidP="00F13F9F">
            <w:pPr>
              <w:spacing w:after="0" w:line="240" w:lineRule="auto"/>
              <w:jc w:val="center"/>
              <w:rPr>
                <w:rFonts w:ascii="Times New Roman" w:hAnsi="Times New Roman"/>
                <w:color w:val="000000" w:themeColor="text1"/>
                <w:spacing w:val="-2"/>
                <w:sz w:val="24"/>
                <w:szCs w:val="24"/>
              </w:rPr>
            </w:pPr>
          </w:p>
          <w:p w14:paraId="053A806C" w14:textId="281A3165" w:rsidR="009D6476" w:rsidRPr="00D87EAB" w:rsidRDefault="001708B6" w:rsidP="00F13F9F">
            <w:pPr>
              <w:spacing w:after="0" w:line="240" w:lineRule="auto"/>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122 915,3</w:t>
            </w:r>
          </w:p>
          <w:p w14:paraId="0C723155" w14:textId="77777777" w:rsidR="00190AD1" w:rsidRPr="00D87EAB" w:rsidRDefault="00190AD1" w:rsidP="00F13F9F">
            <w:pPr>
              <w:spacing w:after="0" w:line="240" w:lineRule="auto"/>
              <w:jc w:val="center"/>
              <w:rPr>
                <w:rFonts w:ascii="Times New Roman" w:hAnsi="Times New Roman"/>
                <w:color w:val="000000" w:themeColor="text1"/>
                <w:spacing w:val="-2"/>
                <w:sz w:val="24"/>
                <w:szCs w:val="24"/>
              </w:rPr>
            </w:pPr>
          </w:p>
          <w:p w14:paraId="4AA1D8B9" w14:textId="21FDC315" w:rsidR="00190AD1" w:rsidRPr="00D87EAB" w:rsidRDefault="001708B6" w:rsidP="00F13F9F">
            <w:pPr>
              <w:spacing w:after="0" w:line="240" w:lineRule="auto"/>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122 915,3</w:t>
            </w:r>
          </w:p>
          <w:p w14:paraId="251E378C" w14:textId="6F6F8186" w:rsidR="00190AD1" w:rsidRPr="00D87EAB" w:rsidRDefault="00190AD1" w:rsidP="00F13F9F">
            <w:pPr>
              <w:spacing w:after="0" w:line="240" w:lineRule="auto"/>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0,0</w:t>
            </w:r>
          </w:p>
        </w:tc>
        <w:tc>
          <w:tcPr>
            <w:tcW w:w="1276" w:type="dxa"/>
          </w:tcPr>
          <w:p w14:paraId="4AF5F356" w14:textId="77777777" w:rsidR="00F13F9F" w:rsidRPr="00D87EAB" w:rsidRDefault="00F13F9F" w:rsidP="00F13F9F">
            <w:pPr>
              <w:spacing w:after="0" w:line="240" w:lineRule="auto"/>
              <w:jc w:val="center"/>
              <w:rPr>
                <w:rFonts w:ascii="Times New Roman" w:hAnsi="Times New Roman"/>
                <w:color w:val="000000" w:themeColor="text1"/>
                <w:spacing w:val="-2"/>
                <w:sz w:val="24"/>
                <w:szCs w:val="24"/>
              </w:rPr>
            </w:pPr>
          </w:p>
          <w:p w14:paraId="5885068D" w14:textId="77777777" w:rsidR="00F13F9F" w:rsidRPr="00D87EAB" w:rsidRDefault="00F13F9F" w:rsidP="00F13F9F">
            <w:pPr>
              <w:spacing w:after="0" w:line="240" w:lineRule="auto"/>
              <w:jc w:val="center"/>
              <w:rPr>
                <w:rFonts w:ascii="Times New Roman" w:hAnsi="Times New Roman"/>
                <w:color w:val="000000" w:themeColor="text1"/>
                <w:spacing w:val="-2"/>
                <w:sz w:val="24"/>
                <w:szCs w:val="24"/>
              </w:rPr>
            </w:pPr>
          </w:p>
          <w:p w14:paraId="02594709" w14:textId="77777777" w:rsidR="00F13F9F" w:rsidRPr="00D87EAB" w:rsidRDefault="00F13F9F" w:rsidP="00F13F9F">
            <w:pPr>
              <w:spacing w:after="0" w:line="240" w:lineRule="auto"/>
              <w:jc w:val="center"/>
              <w:rPr>
                <w:rFonts w:ascii="Times New Roman" w:hAnsi="Times New Roman"/>
                <w:color w:val="000000" w:themeColor="text1"/>
                <w:spacing w:val="-2"/>
                <w:sz w:val="24"/>
                <w:szCs w:val="24"/>
              </w:rPr>
            </w:pPr>
          </w:p>
          <w:p w14:paraId="3606E8C1" w14:textId="77777777" w:rsidR="00F13F9F" w:rsidRPr="00D87EAB" w:rsidRDefault="00F13F9F" w:rsidP="00F13F9F">
            <w:pPr>
              <w:spacing w:after="0" w:line="240" w:lineRule="auto"/>
              <w:jc w:val="center"/>
              <w:rPr>
                <w:rFonts w:ascii="Times New Roman" w:hAnsi="Times New Roman"/>
                <w:color w:val="000000" w:themeColor="text1"/>
                <w:spacing w:val="-2"/>
                <w:sz w:val="24"/>
                <w:szCs w:val="24"/>
              </w:rPr>
            </w:pPr>
          </w:p>
          <w:p w14:paraId="421C0EB4" w14:textId="77777777" w:rsidR="00F13F9F" w:rsidRPr="00D87EAB" w:rsidRDefault="00F13F9F" w:rsidP="00F13F9F">
            <w:pPr>
              <w:spacing w:after="0" w:line="240" w:lineRule="auto"/>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26516,1</w:t>
            </w:r>
          </w:p>
          <w:p w14:paraId="496CF106" w14:textId="77777777" w:rsidR="00F13F9F" w:rsidRPr="00D87EAB" w:rsidRDefault="00F13F9F" w:rsidP="00F13F9F">
            <w:pPr>
              <w:spacing w:after="0" w:line="240" w:lineRule="auto"/>
              <w:jc w:val="center"/>
              <w:rPr>
                <w:rFonts w:ascii="Times New Roman" w:hAnsi="Times New Roman"/>
                <w:color w:val="000000" w:themeColor="text1"/>
                <w:spacing w:val="-2"/>
                <w:sz w:val="24"/>
                <w:szCs w:val="24"/>
              </w:rPr>
            </w:pPr>
          </w:p>
          <w:p w14:paraId="736740A7" w14:textId="77777777" w:rsidR="00F13F9F" w:rsidRPr="00D87EAB" w:rsidRDefault="00F13F9F" w:rsidP="00F13F9F">
            <w:pPr>
              <w:spacing w:after="0" w:line="240" w:lineRule="auto"/>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26516,1</w:t>
            </w:r>
          </w:p>
          <w:p w14:paraId="0769E58A" w14:textId="5B283FD3" w:rsidR="00F13F9F" w:rsidRPr="00D87EAB" w:rsidRDefault="00F13F9F" w:rsidP="00F13F9F">
            <w:pPr>
              <w:spacing w:after="0" w:line="240" w:lineRule="auto"/>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0,0</w:t>
            </w:r>
          </w:p>
        </w:tc>
        <w:tc>
          <w:tcPr>
            <w:tcW w:w="1134" w:type="dxa"/>
          </w:tcPr>
          <w:p w14:paraId="7528E398" w14:textId="77777777" w:rsidR="00F13F9F" w:rsidRPr="00D87EAB" w:rsidRDefault="00F13F9F" w:rsidP="00F13F9F">
            <w:pPr>
              <w:spacing w:after="0" w:line="240" w:lineRule="auto"/>
              <w:jc w:val="center"/>
              <w:rPr>
                <w:rFonts w:ascii="Times New Roman" w:hAnsi="Times New Roman"/>
                <w:color w:val="000000" w:themeColor="text1"/>
                <w:spacing w:val="-2"/>
                <w:sz w:val="24"/>
                <w:szCs w:val="24"/>
              </w:rPr>
            </w:pPr>
          </w:p>
          <w:p w14:paraId="4CD3CF89" w14:textId="77777777" w:rsidR="009D6476" w:rsidRPr="00D87EAB" w:rsidRDefault="009D6476" w:rsidP="00F13F9F">
            <w:pPr>
              <w:spacing w:after="0" w:line="240" w:lineRule="auto"/>
              <w:jc w:val="center"/>
              <w:rPr>
                <w:rFonts w:ascii="Times New Roman" w:hAnsi="Times New Roman"/>
                <w:color w:val="000000" w:themeColor="text1"/>
                <w:spacing w:val="-2"/>
                <w:sz w:val="24"/>
                <w:szCs w:val="24"/>
              </w:rPr>
            </w:pPr>
          </w:p>
          <w:p w14:paraId="0DA59807" w14:textId="77777777" w:rsidR="009D6476" w:rsidRPr="00D87EAB" w:rsidRDefault="009D6476" w:rsidP="00F13F9F">
            <w:pPr>
              <w:spacing w:after="0" w:line="240" w:lineRule="auto"/>
              <w:jc w:val="center"/>
              <w:rPr>
                <w:rFonts w:ascii="Times New Roman" w:hAnsi="Times New Roman"/>
                <w:color w:val="000000" w:themeColor="text1"/>
                <w:spacing w:val="-2"/>
                <w:sz w:val="24"/>
                <w:szCs w:val="24"/>
              </w:rPr>
            </w:pPr>
          </w:p>
          <w:p w14:paraId="5C01CFE1" w14:textId="77777777" w:rsidR="009D6476" w:rsidRPr="00D87EAB" w:rsidRDefault="009D6476" w:rsidP="00F13F9F">
            <w:pPr>
              <w:spacing w:after="0" w:line="240" w:lineRule="auto"/>
              <w:jc w:val="center"/>
              <w:rPr>
                <w:rFonts w:ascii="Times New Roman" w:hAnsi="Times New Roman"/>
                <w:color w:val="000000" w:themeColor="text1"/>
                <w:spacing w:val="-2"/>
                <w:sz w:val="24"/>
                <w:szCs w:val="24"/>
              </w:rPr>
            </w:pPr>
          </w:p>
          <w:p w14:paraId="58201763" w14:textId="6D163C20" w:rsidR="009D6476" w:rsidRPr="00D87EAB" w:rsidRDefault="001708B6" w:rsidP="009D6476">
            <w:pPr>
              <w:spacing w:after="0" w:line="240" w:lineRule="auto"/>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36 157,6</w:t>
            </w:r>
          </w:p>
          <w:p w14:paraId="1FD8F076" w14:textId="608DB08A" w:rsidR="0071567F" w:rsidRPr="00D87EAB" w:rsidRDefault="0071567F" w:rsidP="009D6476">
            <w:pPr>
              <w:spacing w:after="0" w:line="240" w:lineRule="auto"/>
              <w:jc w:val="center"/>
              <w:rPr>
                <w:rFonts w:ascii="Times New Roman" w:hAnsi="Times New Roman"/>
                <w:color w:val="000000" w:themeColor="text1"/>
                <w:spacing w:val="-2"/>
                <w:sz w:val="24"/>
                <w:szCs w:val="24"/>
              </w:rPr>
            </w:pPr>
          </w:p>
          <w:p w14:paraId="36BA7786" w14:textId="1D565394" w:rsidR="0071567F" w:rsidRPr="00D87EAB" w:rsidRDefault="001708B6" w:rsidP="009D6476">
            <w:pPr>
              <w:spacing w:after="0" w:line="240" w:lineRule="auto"/>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36 157,6</w:t>
            </w:r>
          </w:p>
          <w:p w14:paraId="13776179" w14:textId="34F2FE0D" w:rsidR="009D6476" w:rsidRPr="00D87EAB" w:rsidRDefault="009D6476" w:rsidP="009D6476">
            <w:pPr>
              <w:spacing w:after="0" w:line="240" w:lineRule="auto"/>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0,0</w:t>
            </w:r>
          </w:p>
        </w:tc>
        <w:tc>
          <w:tcPr>
            <w:tcW w:w="1163" w:type="dxa"/>
          </w:tcPr>
          <w:p w14:paraId="1C4ACDCA" w14:textId="77777777" w:rsidR="00F13F9F" w:rsidRPr="00D87EAB" w:rsidRDefault="00F13F9F" w:rsidP="00F13F9F">
            <w:pPr>
              <w:spacing w:after="0" w:line="240" w:lineRule="auto"/>
              <w:jc w:val="center"/>
              <w:rPr>
                <w:rFonts w:ascii="Times New Roman" w:hAnsi="Times New Roman"/>
                <w:color w:val="000000" w:themeColor="text1"/>
                <w:spacing w:val="-2"/>
                <w:sz w:val="24"/>
                <w:szCs w:val="24"/>
              </w:rPr>
            </w:pPr>
          </w:p>
          <w:p w14:paraId="3E9C6BDC" w14:textId="77777777" w:rsidR="009D6476" w:rsidRPr="00D87EAB" w:rsidRDefault="009D6476" w:rsidP="00F13F9F">
            <w:pPr>
              <w:spacing w:after="0" w:line="240" w:lineRule="auto"/>
              <w:jc w:val="center"/>
              <w:rPr>
                <w:rFonts w:ascii="Times New Roman" w:hAnsi="Times New Roman"/>
                <w:color w:val="000000" w:themeColor="text1"/>
                <w:spacing w:val="-2"/>
                <w:sz w:val="24"/>
                <w:szCs w:val="24"/>
              </w:rPr>
            </w:pPr>
          </w:p>
          <w:p w14:paraId="41113599" w14:textId="77777777" w:rsidR="009D6476" w:rsidRPr="00D87EAB" w:rsidRDefault="009D6476" w:rsidP="00F13F9F">
            <w:pPr>
              <w:spacing w:after="0" w:line="240" w:lineRule="auto"/>
              <w:jc w:val="center"/>
              <w:rPr>
                <w:rFonts w:ascii="Times New Roman" w:hAnsi="Times New Roman"/>
                <w:color w:val="000000" w:themeColor="text1"/>
                <w:spacing w:val="-2"/>
                <w:sz w:val="24"/>
                <w:szCs w:val="24"/>
              </w:rPr>
            </w:pPr>
          </w:p>
          <w:p w14:paraId="1BBFEF1E" w14:textId="77777777" w:rsidR="009D6476" w:rsidRPr="00D87EAB" w:rsidRDefault="009D6476" w:rsidP="00F13F9F">
            <w:pPr>
              <w:spacing w:after="0" w:line="240" w:lineRule="auto"/>
              <w:jc w:val="center"/>
              <w:rPr>
                <w:rFonts w:ascii="Times New Roman" w:hAnsi="Times New Roman"/>
                <w:color w:val="000000" w:themeColor="text1"/>
                <w:spacing w:val="-2"/>
                <w:sz w:val="24"/>
                <w:szCs w:val="24"/>
              </w:rPr>
            </w:pPr>
          </w:p>
          <w:p w14:paraId="291BF444" w14:textId="09318778" w:rsidR="009D6476" w:rsidRPr="00D87EAB" w:rsidRDefault="00FF115F" w:rsidP="00F13F9F">
            <w:pPr>
              <w:spacing w:after="0" w:line="240" w:lineRule="auto"/>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30 117,7</w:t>
            </w:r>
          </w:p>
          <w:p w14:paraId="3EB4D891" w14:textId="3AE50CAA" w:rsidR="00190AD1" w:rsidRPr="00D87EAB" w:rsidRDefault="00190AD1" w:rsidP="00F13F9F">
            <w:pPr>
              <w:spacing w:after="0" w:line="240" w:lineRule="auto"/>
              <w:jc w:val="center"/>
              <w:rPr>
                <w:rFonts w:ascii="Times New Roman" w:hAnsi="Times New Roman"/>
                <w:color w:val="000000" w:themeColor="text1"/>
                <w:spacing w:val="-2"/>
                <w:sz w:val="24"/>
                <w:szCs w:val="24"/>
              </w:rPr>
            </w:pPr>
          </w:p>
          <w:p w14:paraId="0023B55F" w14:textId="4C487328" w:rsidR="00190AD1" w:rsidRPr="00D87EAB" w:rsidRDefault="00FF115F" w:rsidP="00F13F9F">
            <w:pPr>
              <w:spacing w:after="0" w:line="240" w:lineRule="auto"/>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30 117,7</w:t>
            </w:r>
          </w:p>
          <w:p w14:paraId="5E3B7808" w14:textId="283E6DC5" w:rsidR="009D6476" w:rsidRPr="00D87EAB" w:rsidRDefault="009D6476" w:rsidP="00F13F9F">
            <w:pPr>
              <w:spacing w:after="0" w:line="240" w:lineRule="auto"/>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0,0</w:t>
            </w:r>
          </w:p>
        </w:tc>
        <w:tc>
          <w:tcPr>
            <w:tcW w:w="1134" w:type="dxa"/>
          </w:tcPr>
          <w:p w14:paraId="41157922" w14:textId="77777777" w:rsidR="00F13F9F" w:rsidRPr="00D87EAB" w:rsidRDefault="00F13F9F" w:rsidP="00F13F9F">
            <w:pPr>
              <w:spacing w:after="0" w:line="240" w:lineRule="auto"/>
              <w:jc w:val="center"/>
              <w:rPr>
                <w:rFonts w:ascii="Times New Roman" w:hAnsi="Times New Roman"/>
                <w:color w:val="000000" w:themeColor="text1"/>
                <w:spacing w:val="-2"/>
                <w:sz w:val="24"/>
                <w:szCs w:val="24"/>
              </w:rPr>
            </w:pPr>
          </w:p>
          <w:p w14:paraId="55209B32" w14:textId="77777777" w:rsidR="009D6476" w:rsidRPr="00D87EAB" w:rsidRDefault="009D6476" w:rsidP="00F13F9F">
            <w:pPr>
              <w:spacing w:after="0" w:line="240" w:lineRule="auto"/>
              <w:jc w:val="center"/>
              <w:rPr>
                <w:rFonts w:ascii="Times New Roman" w:hAnsi="Times New Roman"/>
                <w:color w:val="000000" w:themeColor="text1"/>
                <w:spacing w:val="-2"/>
                <w:sz w:val="24"/>
                <w:szCs w:val="24"/>
              </w:rPr>
            </w:pPr>
          </w:p>
          <w:p w14:paraId="07DC7CC2" w14:textId="77777777" w:rsidR="009D6476" w:rsidRPr="00D87EAB" w:rsidRDefault="009D6476" w:rsidP="00F13F9F">
            <w:pPr>
              <w:spacing w:after="0" w:line="240" w:lineRule="auto"/>
              <w:jc w:val="center"/>
              <w:rPr>
                <w:rFonts w:ascii="Times New Roman" w:hAnsi="Times New Roman"/>
                <w:color w:val="000000" w:themeColor="text1"/>
                <w:spacing w:val="-2"/>
                <w:sz w:val="24"/>
                <w:szCs w:val="24"/>
              </w:rPr>
            </w:pPr>
          </w:p>
          <w:p w14:paraId="255F02A4" w14:textId="77777777" w:rsidR="009D6476" w:rsidRPr="00D87EAB" w:rsidRDefault="009D6476" w:rsidP="00F13F9F">
            <w:pPr>
              <w:spacing w:after="0" w:line="240" w:lineRule="auto"/>
              <w:jc w:val="center"/>
              <w:rPr>
                <w:rFonts w:ascii="Times New Roman" w:hAnsi="Times New Roman"/>
                <w:color w:val="000000" w:themeColor="text1"/>
                <w:spacing w:val="-2"/>
                <w:sz w:val="24"/>
                <w:szCs w:val="24"/>
              </w:rPr>
            </w:pPr>
          </w:p>
          <w:p w14:paraId="0FED3D6D" w14:textId="4042FE96" w:rsidR="009D6476" w:rsidRPr="00D87EAB" w:rsidRDefault="00FF115F" w:rsidP="00F13F9F">
            <w:pPr>
              <w:spacing w:after="0" w:line="240" w:lineRule="auto"/>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30 123,9</w:t>
            </w:r>
          </w:p>
          <w:p w14:paraId="7E74D550" w14:textId="632856B2" w:rsidR="00190AD1" w:rsidRPr="00D87EAB" w:rsidRDefault="00190AD1" w:rsidP="00F13F9F">
            <w:pPr>
              <w:spacing w:after="0" w:line="240" w:lineRule="auto"/>
              <w:jc w:val="center"/>
              <w:rPr>
                <w:rFonts w:ascii="Times New Roman" w:hAnsi="Times New Roman"/>
                <w:color w:val="000000" w:themeColor="text1"/>
                <w:spacing w:val="-2"/>
                <w:sz w:val="24"/>
                <w:szCs w:val="24"/>
              </w:rPr>
            </w:pPr>
          </w:p>
          <w:p w14:paraId="1D92D597" w14:textId="588424F2" w:rsidR="00190AD1" w:rsidRPr="00D87EAB" w:rsidRDefault="00FF115F" w:rsidP="00F13F9F">
            <w:pPr>
              <w:spacing w:after="0" w:line="240" w:lineRule="auto"/>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30 123,9</w:t>
            </w:r>
          </w:p>
          <w:p w14:paraId="1422B64F" w14:textId="530AC1E2" w:rsidR="009D6476" w:rsidRPr="00D87EAB" w:rsidRDefault="009D6476" w:rsidP="00F13F9F">
            <w:pPr>
              <w:spacing w:after="0" w:line="240" w:lineRule="auto"/>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0,0</w:t>
            </w:r>
          </w:p>
        </w:tc>
      </w:tr>
      <w:tr w:rsidR="00F13F9F" w:rsidRPr="00D87EAB" w14:paraId="4E18B97B" w14:textId="77777777" w:rsidTr="00FF115F">
        <w:trPr>
          <w:trHeight w:val="271"/>
          <w:jc w:val="center"/>
        </w:trPr>
        <w:tc>
          <w:tcPr>
            <w:tcW w:w="4077" w:type="dxa"/>
          </w:tcPr>
          <w:p w14:paraId="11B2A8CE" w14:textId="77777777" w:rsidR="00F13F9F" w:rsidRPr="00D87EAB" w:rsidRDefault="00F13F9F" w:rsidP="00F13F9F">
            <w:pPr>
              <w:spacing w:after="0" w:line="240" w:lineRule="auto"/>
              <w:rPr>
                <w:rFonts w:ascii="Times New Roman" w:hAnsi="Times New Roman"/>
                <w:spacing w:val="-2"/>
                <w:sz w:val="24"/>
                <w:szCs w:val="24"/>
              </w:rPr>
            </w:pPr>
            <w:r w:rsidRPr="00D87EAB">
              <w:rPr>
                <w:rFonts w:ascii="Times New Roman" w:hAnsi="Times New Roman"/>
                <w:spacing w:val="-2"/>
                <w:sz w:val="24"/>
                <w:szCs w:val="24"/>
              </w:rPr>
              <w:t>Повышение уровня противопожарной безопасности учреждений культуры</w:t>
            </w:r>
          </w:p>
          <w:p w14:paraId="0E029A17" w14:textId="77777777" w:rsidR="00F13F9F" w:rsidRPr="00D87EAB" w:rsidRDefault="00F13F9F" w:rsidP="00F13F9F">
            <w:pPr>
              <w:spacing w:after="0" w:line="240" w:lineRule="auto"/>
              <w:rPr>
                <w:rFonts w:ascii="Times New Roman" w:hAnsi="Times New Roman"/>
                <w:spacing w:val="-2"/>
                <w:sz w:val="24"/>
                <w:szCs w:val="24"/>
              </w:rPr>
            </w:pPr>
            <w:r w:rsidRPr="00D87EAB">
              <w:rPr>
                <w:rFonts w:ascii="Times New Roman" w:hAnsi="Times New Roman"/>
                <w:spacing w:val="-2"/>
                <w:sz w:val="24"/>
                <w:szCs w:val="24"/>
              </w:rPr>
              <w:t>Всего:</w:t>
            </w:r>
          </w:p>
          <w:p w14:paraId="14DE2120" w14:textId="77777777" w:rsidR="00F13F9F" w:rsidRPr="00D87EAB" w:rsidRDefault="00F13F9F" w:rsidP="00F13F9F">
            <w:pPr>
              <w:spacing w:after="0" w:line="240" w:lineRule="auto"/>
              <w:rPr>
                <w:rFonts w:ascii="Times New Roman" w:hAnsi="Times New Roman"/>
                <w:spacing w:val="-2"/>
                <w:sz w:val="24"/>
                <w:szCs w:val="24"/>
              </w:rPr>
            </w:pPr>
            <w:r w:rsidRPr="00D87EAB">
              <w:rPr>
                <w:rFonts w:ascii="Times New Roman" w:hAnsi="Times New Roman"/>
                <w:spacing w:val="-2"/>
                <w:sz w:val="24"/>
                <w:szCs w:val="24"/>
              </w:rPr>
              <w:t>в том числе:</w:t>
            </w:r>
          </w:p>
          <w:p w14:paraId="28A98804" w14:textId="77777777" w:rsidR="00F13F9F" w:rsidRPr="00D87EAB" w:rsidRDefault="00F13F9F" w:rsidP="00F13F9F">
            <w:pPr>
              <w:spacing w:after="0" w:line="240" w:lineRule="auto"/>
              <w:rPr>
                <w:rFonts w:ascii="Times New Roman" w:hAnsi="Times New Roman"/>
                <w:spacing w:val="-2"/>
                <w:sz w:val="24"/>
                <w:szCs w:val="24"/>
              </w:rPr>
            </w:pPr>
            <w:r w:rsidRPr="00D87EAB">
              <w:rPr>
                <w:rFonts w:ascii="Times New Roman" w:hAnsi="Times New Roman"/>
                <w:spacing w:val="-2"/>
                <w:sz w:val="24"/>
                <w:szCs w:val="24"/>
              </w:rPr>
              <w:t>местный бюджет</w:t>
            </w:r>
          </w:p>
          <w:p w14:paraId="0AD3CE8F" w14:textId="77777777" w:rsidR="00F13F9F" w:rsidRPr="00D87EAB" w:rsidRDefault="00F13F9F" w:rsidP="00F13F9F">
            <w:pPr>
              <w:spacing w:after="0" w:line="240" w:lineRule="auto"/>
              <w:rPr>
                <w:rFonts w:ascii="Times New Roman" w:hAnsi="Times New Roman"/>
                <w:spacing w:val="-2"/>
                <w:sz w:val="24"/>
                <w:szCs w:val="24"/>
              </w:rPr>
            </w:pPr>
            <w:proofErr w:type="spellStart"/>
            <w:r w:rsidRPr="00D87EAB">
              <w:rPr>
                <w:rFonts w:ascii="Times New Roman" w:hAnsi="Times New Roman"/>
                <w:spacing w:val="-2"/>
                <w:sz w:val="24"/>
                <w:szCs w:val="24"/>
              </w:rPr>
              <w:t>обл</w:t>
            </w:r>
            <w:proofErr w:type="spellEnd"/>
            <w:r w:rsidRPr="00D87EAB">
              <w:rPr>
                <w:rFonts w:ascii="Times New Roman" w:hAnsi="Times New Roman"/>
                <w:spacing w:val="-2"/>
                <w:sz w:val="24"/>
                <w:szCs w:val="24"/>
              </w:rPr>
              <w:t>.+</w:t>
            </w:r>
            <w:proofErr w:type="spellStart"/>
            <w:r w:rsidRPr="00D87EAB">
              <w:rPr>
                <w:rFonts w:ascii="Times New Roman" w:hAnsi="Times New Roman"/>
                <w:spacing w:val="-2"/>
                <w:sz w:val="24"/>
                <w:szCs w:val="24"/>
              </w:rPr>
              <w:t>фед.бюджеты</w:t>
            </w:r>
            <w:proofErr w:type="spellEnd"/>
          </w:p>
        </w:tc>
        <w:tc>
          <w:tcPr>
            <w:tcW w:w="1559" w:type="dxa"/>
          </w:tcPr>
          <w:p w14:paraId="10B74B65" w14:textId="77777777" w:rsidR="00F13F9F" w:rsidRPr="00D87EAB" w:rsidRDefault="00F13F9F" w:rsidP="00F13F9F">
            <w:pPr>
              <w:spacing w:after="0" w:line="240" w:lineRule="auto"/>
              <w:jc w:val="center"/>
              <w:rPr>
                <w:rFonts w:ascii="Times New Roman" w:hAnsi="Times New Roman"/>
                <w:color w:val="000000" w:themeColor="text1"/>
                <w:spacing w:val="-2"/>
                <w:sz w:val="24"/>
                <w:szCs w:val="24"/>
              </w:rPr>
            </w:pPr>
          </w:p>
          <w:p w14:paraId="7CAD2AC1" w14:textId="77777777" w:rsidR="009D6476" w:rsidRPr="00D87EAB" w:rsidRDefault="009D6476" w:rsidP="00F13F9F">
            <w:pPr>
              <w:spacing w:after="0" w:line="240" w:lineRule="auto"/>
              <w:jc w:val="center"/>
              <w:rPr>
                <w:rFonts w:ascii="Times New Roman" w:hAnsi="Times New Roman"/>
                <w:color w:val="000000" w:themeColor="text1"/>
                <w:spacing w:val="-2"/>
                <w:sz w:val="24"/>
                <w:szCs w:val="24"/>
              </w:rPr>
            </w:pPr>
          </w:p>
          <w:p w14:paraId="327E030F" w14:textId="72D3D3D9" w:rsidR="009D6476" w:rsidRPr="00D87EAB" w:rsidRDefault="00FF115F" w:rsidP="00F13F9F">
            <w:pPr>
              <w:spacing w:after="0" w:line="240" w:lineRule="auto"/>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72</w:t>
            </w:r>
            <w:r w:rsidR="009D6476" w:rsidRPr="00D87EAB">
              <w:rPr>
                <w:rFonts w:ascii="Times New Roman" w:hAnsi="Times New Roman"/>
                <w:color w:val="000000" w:themeColor="text1"/>
                <w:spacing w:val="-2"/>
                <w:sz w:val="24"/>
                <w:szCs w:val="24"/>
              </w:rPr>
              <w:t>,0</w:t>
            </w:r>
          </w:p>
          <w:p w14:paraId="135DE781" w14:textId="77777777" w:rsidR="009D6476" w:rsidRPr="00D87EAB" w:rsidRDefault="009D6476" w:rsidP="00F13F9F">
            <w:pPr>
              <w:spacing w:after="0" w:line="240" w:lineRule="auto"/>
              <w:jc w:val="center"/>
              <w:rPr>
                <w:rFonts w:ascii="Times New Roman" w:hAnsi="Times New Roman"/>
                <w:color w:val="000000" w:themeColor="text1"/>
                <w:spacing w:val="-2"/>
                <w:sz w:val="24"/>
                <w:szCs w:val="24"/>
              </w:rPr>
            </w:pPr>
          </w:p>
          <w:p w14:paraId="698BA642" w14:textId="1D755253" w:rsidR="009D6476" w:rsidRPr="00D87EAB" w:rsidRDefault="00FF115F" w:rsidP="00F13F9F">
            <w:pPr>
              <w:spacing w:after="0" w:line="240" w:lineRule="auto"/>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72</w:t>
            </w:r>
            <w:r w:rsidR="009D6476" w:rsidRPr="00D87EAB">
              <w:rPr>
                <w:rFonts w:ascii="Times New Roman" w:hAnsi="Times New Roman"/>
                <w:color w:val="000000" w:themeColor="text1"/>
                <w:spacing w:val="-2"/>
                <w:sz w:val="24"/>
                <w:szCs w:val="24"/>
              </w:rPr>
              <w:t>,0</w:t>
            </w:r>
          </w:p>
          <w:p w14:paraId="6B179FDE" w14:textId="01D6F955" w:rsidR="009D6476" w:rsidRPr="00D87EAB" w:rsidRDefault="009D6476" w:rsidP="00F13F9F">
            <w:pPr>
              <w:spacing w:after="0" w:line="240" w:lineRule="auto"/>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0,0</w:t>
            </w:r>
          </w:p>
        </w:tc>
        <w:tc>
          <w:tcPr>
            <w:tcW w:w="1276" w:type="dxa"/>
          </w:tcPr>
          <w:p w14:paraId="624FD31C" w14:textId="77777777" w:rsidR="00F13F9F" w:rsidRPr="00D87EAB" w:rsidRDefault="00F13F9F" w:rsidP="00F13F9F">
            <w:pPr>
              <w:spacing w:after="0" w:line="240" w:lineRule="auto"/>
              <w:jc w:val="center"/>
              <w:rPr>
                <w:rFonts w:ascii="Times New Roman" w:hAnsi="Times New Roman"/>
                <w:color w:val="000000" w:themeColor="text1"/>
                <w:spacing w:val="-2"/>
                <w:sz w:val="24"/>
                <w:szCs w:val="24"/>
              </w:rPr>
            </w:pPr>
          </w:p>
          <w:p w14:paraId="2B62CCCA" w14:textId="77777777" w:rsidR="00F13F9F" w:rsidRPr="00D87EAB" w:rsidRDefault="00F13F9F" w:rsidP="00F13F9F">
            <w:pPr>
              <w:spacing w:after="0" w:line="240" w:lineRule="auto"/>
              <w:jc w:val="center"/>
              <w:rPr>
                <w:rFonts w:ascii="Times New Roman" w:hAnsi="Times New Roman"/>
                <w:color w:val="000000" w:themeColor="text1"/>
                <w:spacing w:val="-2"/>
                <w:sz w:val="24"/>
                <w:szCs w:val="24"/>
              </w:rPr>
            </w:pPr>
          </w:p>
          <w:p w14:paraId="08571F47" w14:textId="77777777" w:rsidR="00F13F9F" w:rsidRPr="00D87EAB" w:rsidRDefault="00F13F9F" w:rsidP="00F13F9F">
            <w:pPr>
              <w:spacing w:after="0" w:line="240" w:lineRule="auto"/>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36,0</w:t>
            </w:r>
          </w:p>
          <w:p w14:paraId="11579B9F" w14:textId="77777777" w:rsidR="00F13F9F" w:rsidRPr="00D87EAB" w:rsidRDefault="00F13F9F" w:rsidP="00F13F9F">
            <w:pPr>
              <w:spacing w:after="0" w:line="240" w:lineRule="auto"/>
              <w:jc w:val="center"/>
              <w:rPr>
                <w:rFonts w:ascii="Times New Roman" w:hAnsi="Times New Roman"/>
                <w:color w:val="000000" w:themeColor="text1"/>
                <w:spacing w:val="-2"/>
                <w:sz w:val="24"/>
                <w:szCs w:val="24"/>
              </w:rPr>
            </w:pPr>
          </w:p>
          <w:p w14:paraId="68F9D869" w14:textId="77777777" w:rsidR="00F13F9F" w:rsidRPr="00D87EAB" w:rsidRDefault="00F13F9F" w:rsidP="00F13F9F">
            <w:pPr>
              <w:spacing w:after="0" w:line="240" w:lineRule="auto"/>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36,0</w:t>
            </w:r>
          </w:p>
          <w:p w14:paraId="4C1F6C18" w14:textId="53F01015" w:rsidR="00F13F9F" w:rsidRPr="00D87EAB" w:rsidRDefault="00F13F9F" w:rsidP="00F13F9F">
            <w:pPr>
              <w:spacing w:after="0" w:line="240" w:lineRule="auto"/>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0,0</w:t>
            </w:r>
          </w:p>
        </w:tc>
        <w:tc>
          <w:tcPr>
            <w:tcW w:w="1134" w:type="dxa"/>
          </w:tcPr>
          <w:p w14:paraId="27E74DA0" w14:textId="77777777" w:rsidR="00F13F9F" w:rsidRPr="00D87EAB" w:rsidRDefault="00F13F9F" w:rsidP="00F13F9F">
            <w:pPr>
              <w:spacing w:after="0" w:line="240" w:lineRule="auto"/>
              <w:jc w:val="center"/>
              <w:rPr>
                <w:rFonts w:ascii="Times New Roman" w:hAnsi="Times New Roman"/>
                <w:color w:val="000000" w:themeColor="text1"/>
                <w:spacing w:val="-2"/>
                <w:sz w:val="24"/>
                <w:szCs w:val="24"/>
              </w:rPr>
            </w:pPr>
          </w:p>
          <w:p w14:paraId="75682A4E" w14:textId="77777777" w:rsidR="009D6476" w:rsidRPr="00D87EAB" w:rsidRDefault="009D6476" w:rsidP="00F13F9F">
            <w:pPr>
              <w:spacing w:after="0" w:line="240" w:lineRule="auto"/>
              <w:jc w:val="center"/>
              <w:rPr>
                <w:rFonts w:ascii="Times New Roman" w:hAnsi="Times New Roman"/>
                <w:color w:val="000000" w:themeColor="text1"/>
                <w:spacing w:val="-2"/>
                <w:sz w:val="24"/>
                <w:szCs w:val="24"/>
              </w:rPr>
            </w:pPr>
          </w:p>
          <w:p w14:paraId="0185BDB5" w14:textId="18988FE7" w:rsidR="009D6476" w:rsidRPr="00D87EAB" w:rsidRDefault="00FF115F" w:rsidP="009D6476">
            <w:pPr>
              <w:spacing w:after="0" w:line="240" w:lineRule="auto"/>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36</w:t>
            </w:r>
            <w:r w:rsidR="009D6476" w:rsidRPr="00D87EAB">
              <w:rPr>
                <w:rFonts w:ascii="Times New Roman" w:hAnsi="Times New Roman"/>
                <w:color w:val="000000" w:themeColor="text1"/>
                <w:spacing w:val="-2"/>
                <w:sz w:val="24"/>
                <w:szCs w:val="24"/>
              </w:rPr>
              <w:t>,0</w:t>
            </w:r>
          </w:p>
          <w:p w14:paraId="551321F7" w14:textId="77777777" w:rsidR="009D6476" w:rsidRPr="00D87EAB" w:rsidRDefault="009D6476" w:rsidP="009D6476">
            <w:pPr>
              <w:spacing w:after="0" w:line="240" w:lineRule="auto"/>
              <w:jc w:val="center"/>
              <w:rPr>
                <w:rFonts w:ascii="Times New Roman" w:hAnsi="Times New Roman"/>
                <w:color w:val="000000" w:themeColor="text1"/>
                <w:spacing w:val="-2"/>
                <w:sz w:val="24"/>
                <w:szCs w:val="24"/>
              </w:rPr>
            </w:pPr>
          </w:p>
          <w:p w14:paraId="43DB4DDC" w14:textId="4055378E" w:rsidR="009D6476" w:rsidRPr="00D87EAB" w:rsidRDefault="00FF115F" w:rsidP="009D6476">
            <w:pPr>
              <w:spacing w:after="0" w:line="240" w:lineRule="auto"/>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36</w:t>
            </w:r>
            <w:r w:rsidR="009D6476" w:rsidRPr="00D87EAB">
              <w:rPr>
                <w:rFonts w:ascii="Times New Roman" w:hAnsi="Times New Roman"/>
                <w:color w:val="000000" w:themeColor="text1"/>
                <w:spacing w:val="-2"/>
                <w:sz w:val="24"/>
                <w:szCs w:val="24"/>
              </w:rPr>
              <w:t>,0</w:t>
            </w:r>
          </w:p>
          <w:p w14:paraId="43E3B269" w14:textId="23A65C34" w:rsidR="009D6476" w:rsidRPr="00D87EAB" w:rsidRDefault="009D6476" w:rsidP="009D6476">
            <w:pPr>
              <w:spacing w:after="0" w:line="240" w:lineRule="auto"/>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0,0</w:t>
            </w:r>
          </w:p>
        </w:tc>
        <w:tc>
          <w:tcPr>
            <w:tcW w:w="1163" w:type="dxa"/>
          </w:tcPr>
          <w:p w14:paraId="718875C6" w14:textId="77777777" w:rsidR="00F13F9F" w:rsidRPr="00D87EAB" w:rsidRDefault="00F13F9F" w:rsidP="00F13F9F">
            <w:pPr>
              <w:spacing w:after="0" w:line="240" w:lineRule="auto"/>
              <w:jc w:val="center"/>
              <w:rPr>
                <w:rFonts w:ascii="Times New Roman" w:hAnsi="Times New Roman"/>
                <w:color w:val="000000" w:themeColor="text1"/>
                <w:spacing w:val="-2"/>
                <w:sz w:val="24"/>
                <w:szCs w:val="24"/>
              </w:rPr>
            </w:pPr>
          </w:p>
          <w:p w14:paraId="78D0CEDD" w14:textId="77777777" w:rsidR="009D6476" w:rsidRPr="00D87EAB" w:rsidRDefault="009D6476" w:rsidP="00F13F9F">
            <w:pPr>
              <w:spacing w:after="0" w:line="240" w:lineRule="auto"/>
              <w:jc w:val="center"/>
              <w:rPr>
                <w:rFonts w:ascii="Times New Roman" w:hAnsi="Times New Roman"/>
                <w:color w:val="000000" w:themeColor="text1"/>
                <w:spacing w:val="-2"/>
                <w:sz w:val="24"/>
                <w:szCs w:val="24"/>
              </w:rPr>
            </w:pPr>
          </w:p>
          <w:p w14:paraId="05EF78AE" w14:textId="23E46135" w:rsidR="009D6476" w:rsidRPr="00D87EAB" w:rsidRDefault="009D6476" w:rsidP="00F13F9F">
            <w:pPr>
              <w:spacing w:after="0" w:line="240" w:lineRule="auto"/>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0,0</w:t>
            </w:r>
          </w:p>
          <w:p w14:paraId="0B71E687" w14:textId="2BA58C55" w:rsidR="009D6476" w:rsidRPr="00D87EAB" w:rsidRDefault="009D6476" w:rsidP="00F13F9F">
            <w:pPr>
              <w:spacing w:after="0" w:line="240" w:lineRule="auto"/>
              <w:jc w:val="center"/>
              <w:rPr>
                <w:rFonts w:ascii="Times New Roman" w:hAnsi="Times New Roman"/>
                <w:color w:val="000000" w:themeColor="text1"/>
                <w:spacing w:val="-2"/>
                <w:sz w:val="24"/>
                <w:szCs w:val="24"/>
              </w:rPr>
            </w:pPr>
          </w:p>
          <w:p w14:paraId="090550B4" w14:textId="60B10D64" w:rsidR="009D6476" w:rsidRPr="00D87EAB" w:rsidRDefault="009D6476" w:rsidP="00F13F9F">
            <w:pPr>
              <w:spacing w:after="0" w:line="240" w:lineRule="auto"/>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0,0</w:t>
            </w:r>
          </w:p>
          <w:p w14:paraId="18C4C562" w14:textId="2A05B880" w:rsidR="009D6476" w:rsidRPr="00D87EAB" w:rsidRDefault="009D6476" w:rsidP="009D6476">
            <w:pPr>
              <w:spacing w:after="0" w:line="240" w:lineRule="auto"/>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0,0</w:t>
            </w:r>
          </w:p>
        </w:tc>
        <w:tc>
          <w:tcPr>
            <w:tcW w:w="1134" w:type="dxa"/>
          </w:tcPr>
          <w:p w14:paraId="357BE434" w14:textId="77777777" w:rsidR="00F13F9F" w:rsidRPr="00D87EAB" w:rsidRDefault="00F13F9F" w:rsidP="00F13F9F">
            <w:pPr>
              <w:spacing w:after="0" w:line="240" w:lineRule="auto"/>
              <w:jc w:val="center"/>
              <w:rPr>
                <w:rFonts w:ascii="Times New Roman" w:hAnsi="Times New Roman"/>
                <w:color w:val="000000" w:themeColor="text1"/>
                <w:spacing w:val="-2"/>
                <w:sz w:val="24"/>
                <w:szCs w:val="24"/>
              </w:rPr>
            </w:pPr>
          </w:p>
          <w:p w14:paraId="1027F750" w14:textId="77777777" w:rsidR="009D6476" w:rsidRPr="00D87EAB" w:rsidRDefault="009D6476" w:rsidP="00F13F9F">
            <w:pPr>
              <w:spacing w:after="0" w:line="240" w:lineRule="auto"/>
              <w:jc w:val="center"/>
              <w:rPr>
                <w:rFonts w:ascii="Times New Roman" w:hAnsi="Times New Roman"/>
                <w:color w:val="000000" w:themeColor="text1"/>
                <w:spacing w:val="-2"/>
                <w:sz w:val="24"/>
                <w:szCs w:val="24"/>
              </w:rPr>
            </w:pPr>
          </w:p>
          <w:p w14:paraId="16C760E0" w14:textId="75DBAD42" w:rsidR="009D6476" w:rsidRPr="00D87EAB" w:rsidRDefault="009D6476" w:rsidP="00F13F9F">
            <w:pPr>
              <w:spacing w:after="0" w:line="240" w:lineRule="auto"/>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0,0</w:t>
            </w:r>
          </w:p>
          <w:p w14:paraId="0792A641" w14:textId="2000C709" w:rsidR="009D6476" w:rsidRPr="00D87EAB" w:rsidRDefault="009D6476" w:rsidP="00F13F9F">
            <w:pPr>
              <w:spacing w:after="0" w:line="240" w:lineRule="auto"/>
              <w:jc w:val="center"/>
              <w:rPr>
                <w:rFonts w:ascii="Times New Roman" w:hAnsi="Times New Roman"/>
                <w:color w:val="000000" w:themeColor="text1"/>
                <w:spacing w:val="-2"/>
                <w:sz w:val="24"/>
                <w:szCs w:val="24"/>
              </w:rPr>
            </w:pPr>
          </w:p>
          <w:p w14:paraId="58E05951" w14:textId="3D5B7575" w:rsidR="009D6476" w:rsidRPr="00D87EAB" w:rsidRDefault="009D6476" w:rsidP="00F13F9F">
            <w:pPr>
              <w:spacing w:after="0" w:line="240" w:lineRule="auto"/>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0,0</w:t>
            </w:r>
          </w:p>
          <w:p w14:paraId="49EC367B" w14:textId="0AEEE798" w:rsidR="009D6476" w:rsidRPr="00D87EAB" w:rsidRDefault="009D6476" w:rsidP="009D6476">
            <w:pPr>
              <w:spacing w:after="0" w:line="240" w:lineRule="auto"/>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0,0</w:t>
            </w:r>
          </w:p>
        </w:tc>
      </w:tr>
      <w:tr w:rsidR="00F13F9F" w:rsidRPr="00D87EAB" w14:paraId="01931250" w14:textId="77777777" w:rsidTr="00FF115F">
        <w:trPr>
          <w:trHeight w:val="271"/>
          <w:jc w:val="center"/>
        </w:trPr>
        <w:tc>
          <w:tcPr>
            <w:tcW w:w="4077" w:type="dxa"/>
          </w:tcPr>
          <w:p w14:paraId="25907056" w14:textId="77777777" w:rsidR="00F13F9F" w:rsidRPr="00D87EAB" w:rsidRDefault="00F13F9F" w:rsidP="00F13F9F">
            <w:pPr>
              <w:spacing w:after="0" w:line="240" w:lineRule="auto"/>
              <w:rPr>
                <w:rFonts w:ascii="Times New Roman" w:hAnsi="Times New Roman"/>
                <w:spacing w:val="-2"/>
                <w:sz w:val="24"/>
                <w:szCs w:val="24"/>
              </w:rPr>
            </w:pPr>
            <w:r w:rsidRPr="00D87EAB">
              <w:rPr>
                <w:rFonts w:ascii="Times New Roman" w:hAnsi="Times New Roman"/>
                <w:spacing w:val="-2"/>
                <w:sz w:val="24"/>
                <w:szCs w:val="24"/>
              </w:rPr>
              <w:t>Энергосбережение и повышение энергоэффективности в учреждениях культуры</w:t>
            </w:r>
          </w:p>
          <w:p w14:paraId="3132661D" w14:textId="77777777" w:rsidR="00F13F9F" w:rsidRPr="00D87EAB" w:rsidRDefault="00F13F9F" w:rsidP="00F13F9F">
            <w:pPr>
              <w:spacing w:after="0" w:line="240" w:lineRule="auto"/>
              <w:rPr>
                <w:rFonts w:ascii="Times New Roman" w:hAnsi="Times New Roman"/>
                <w:spacing w:val="-2"/>
                <w:sz w:val="24"/>
                <w:szCs w:val="24"/>
              </w:rPr>
            </w:pPr>
            <w:r w:rsidRPr="00D87EAB">
              <w:rPr>
                <w:rFonts w:ascii="Times New Roman" w:hAnsi="Times New Roman"/>
                <w:spacing w:val="-2"/>
                <w:sz w:val="24"/>
                <w:szCs w:val="24"/>
              </w:rPr>
              <w:t>Всего:</w:t>
            </w:r>
          </w:p>
          <w:p w14:paraId="75843C53" w14:textId="77777777" w:rsidR="00F13F9F" w:rsidRPr="00D87EAB" w:rsidRDefault="00F13F9F" w:rsidP="00F13F9F">
            <w:pPr>
              <w:spacing w:after="0" w:line="240" w:lineRule="auto"/>
              <w:rPr>
                <w:rFonts w:ascii="Times New Roman" w:hAnsi="Times New Roman"/>
                <w:spacing w:val="-2"/>
                <w:sz w:val="24"/>
                <w:szCs w:val="24"/>
              </w:rPr>
            </w:pPr>
            <w:r w:rsidRPr="00D87EAB">
              <w:rPr>
                <w:rFonts w:ascii="Times New Roman" w:hAnsi="Times New Roman"/>
                <w:spacing w:val="-2"/>
                <w:sz w:val="24"/>
                <w:szCs w:val="24"/>
              </w:rPr>
              <w:t>в том числе:</w:t>
            </w:r>
          </w:p>
          <w:p w14:paraId="6D0B3B87" w14:textId="77777777" w:rsidR="00F13F9F" w:rsidRPr="00D87EAB" w:rsidRDefault="00F13F9F" w:rsidP="00F13F9F">
            <w:pPr>
              <w:spacing w:after="0" w:line="240" w:lineRule="auto"/>
              <w:rPr>
                <w:rFonts w:ascii="Times New Roman" w:hAnsi="Times New Roman"/>
                <w:spacing w:val="-2"/>
                <w:sz w:val="24"/>
                <w:szCs w:val="24"/>
              </w:rPr>
            </w:pPr>
            <w:r w:rsidRPr="00D87EAB">
              <w:rPr>
                <w:rFonts w:ascii="Times New Roman" w:hAnsi="Times New Roman"/>
                <w:spacing w:val="-2"/>
                <w:sz w:val="24"/>
                <w:szCs w:val="24"/>
              </w:rPr>
              <w:t>местный бюджет</w:t>
            </w:r>
          </w:p>
          <w:p w14:paraId="62F7A227" w14:textId="77777777" w:rsidR="00F13F9F" w:rsidRPr="00D87EAB" w:rsidRDefault="00F13F9F" w:rsidP="00F13F9F">
            <w:pPr>
              <w:spacing w:after="0" w:line="240" w:lineRule="auto"/>
              <w:rPr>
                <w:rFonts w:ascii="Times New Roman" w:hAnsi="Times New Roman"/>
                <w:spacing w:val="-2"/>
                <w:sz w:val="24"/>
                <w:szCs w:val="24"/>
              </w:rPr>
            </w:pPr>
            <w:proofErr w:type="spellStart"/>
            <w:r w:rsidRPr="00D87EAB">
              <w:rPr>
                <w:rFonts w:ascii="Times New Roman" w:hAnsi="Times New Roman"/>
                <w:spacing w:val="-2"/>
                <w:sz w:val="24"/>
                <w:szCs w:val="24"/>
              </w:rPr>
              <w:t>обл</w:t>
            </w:r>
            <w:proofErr w:type="spellEnd"/>
            <w:r w:rsidRPr="00D87EAB">
              <w:rPr>
                <w:rFonts w:ascii="Times New Roman" w:hAnsi="Times New Roman"/>
                <w:spacing w:val="-2"/>
                <w:sz w:val="24"/>
                <w:szCs w:val="24"/>
              </w:rPr>
              <w:t>.+</w:t>
            </w:r>
            <w:proofErr w:type="spellStart"/>
            <w:r w:rsidRPr="00D87EAB">
              <w:rPr>
                <w:rFonts w:ascii="Times New Roman" w:hAnsi="Times New Roman"/>
                <w:spacing w:val="-2"/>
                <w:sz w:val="24"/>
                <w:szCs w:val="24"/>
              </w:rPr>
              <w:t>фед.бюджеты</w:t>
            </w:r>
            <w:proofErr w:type="spellEnd"/>
          </w:p>
        </w:tc>
        <w:tc>
          <w:tcPr>
            <w:tcW w:w="1559" w:type="dxa"/>
          </w:tcPr>
          <w:p w14:paraId="0A9E4B55" w14:textId="77777777" w:rsidR="00F13F9F" w:rsidRPr="00D87EAB" w:rsidRDefault="00F13F9F" w:rsidP="00F13F9F">
            <w:pPr>
              <w:spacing w:after="0" w:line="240" w:lineRule="auto"/>
              <w:jc w:val="center"/>
              <w:rPr>
                <w:rFonts w:ascii="Times New Roman" w:hAnsi="Times New Roman"/>
                <w:spacing w:val="-2"/>
                <w:sz w:val="24"/>
                <w:szCs w:val="24"/>
              </w:rPr>
            </w:pPr>
          </w:p>
          <w:p w14:paraId="60A8FE5C" w14:textId="77777777" w:rsidR="009D6476" w:rsidRPr="00D87EAB" w:rsidRDefault="009D6476" w:rsidP="00F13F9F">
            <w:pPr>
              <w:spacing w:after="0" w:line="240" w:lineRule="auto"/>
              <w:jc w:val="center"/>
              <w:rPr>
                <w:rFonts w:ascii="Times New Roman" w:hAnsi="Times New Roman"/>
                <w:spacing w:val="-2"/>
                <w:sz w:val="24"/>
                <w:szCs w:val="24"/>
              </w:rPr>
            </w:pPr>
          </w:p>
          <w:p w14:paraId="16B4CCC4" w14:textId="77777777" w:rsidR="009D6476" w:rsidRPr="00D87EAB" w:rsidRDefault="009D6476" w:rsidP="00F13F9F">
            <w:pPr>
              <w:spacing w:after="0" w:line="240" w:lineRule="auto"/>
              <w:jc w:val="center"/>
              <w:rPr>
                <w:rFonts w:ascii="Times New Roman" w:hAnsi="Times New Roman"/>
                <w:spacing w:val="-2"/>
                <w:sz w:val="24"/>
                <w:szCs w:val="24"/>
              </w:rPr>
            </w:pPr>
          </w:p>
          <w:p w14:paraId="4B5BA1A7" w14:textId="77777777" w:rsidR="009D6476" w:rsidRPr="00D87EAB" w:rsidRDefault="009D6476" w:rsidP="00F13F9F">
            <w:pPr>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83,6</w:t>
            </w:r>
          </w:p>
          <w:p w14:paraId="065B9CA1" w14:textId="77777777" w:rsidR="009D6476" w:rsidRPr="00D87EAB" w:rsidRDefault="009D6476" w:rsidP="00F13F9F">
            <w:pPr>
              <w:spacing w:after="0" w:line="240" w:lineRule="auto"/>
              <w:jc w:val="center"/>
              <w:rPr>
                <w:rFonts w:ascii="Times New Roman" w:hAnsi="Times New Roman"/>
                <w:spacing w:val="-2"/>
                <w:sz w:val="24"/>
                <w:szCs w:val="24"/>
              </w:rPr>
            </w:pPr>
          </w:p>
          <w:p w14:paraId="33E340F6" w14:textId="77777777" w:rsidR="009D6476" w:rsidRPr="00D87EAB" w:rsidRDefault="009D6476" w:rsidP="00F13F9F">
            <w:pPr>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83,6</w:t>
            </w:r>
          </w:p>
          <w:p w14:paraId="7837B8CD" w14:textId="699139BE" w:rsidR="009D6476" w:rsidRPr="00D87EAB" w:rsidRDefault="009D6476" w:rsidP="00F13F9F">
            <w:pPr>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tc>
        <w:tc>
          <w:tcPr>
            <w:tcW w:w="1276" w:type="dxa"/>
          </w:tcPr>
          <w:p w14:paraId="625A28AC" w14:textId="77777777" w:rsidR="00F13F9F" w:rsidRPr="00D87EAB" w:rsidRDefault="00F13F9F" w:rsidP="00F13F9F">
            <w:pPr>
              <w:spacing w:after="0" w:line="240" w:lineRule="auto"/>
              <w:jc w:val="center"/>
              <w:rPr>
                <w:rFonts w:ascii="Times New Roman" w:hAnsi="Times New Roman"/>
                <w:spacing w:val="-2"/>
                <w:sz w:val="24"/>
                <w:szCs w:val="24"/>
              </w:rPr>
            </w:pPr>
          </w:p>
          <w:p w14:paraId="37D72733" w14:textId="77777777" w:rsidR="00F13F9F" w:rsidRPr="00D87EAB" w:rsidRDefault="00F13F9F" w:rsidP="00F13F9F">
            <w:pPr>
              <w:spacing w:after="0" w:line="240" w:lineRule="auto"/>
              <w:jc w:val="center"/>
              <w:rPr>
                <w:rFonts w:ascii="Times New Roman" w:hAnsi="Times New Roman"/>
                <w:spacing w:val="-2"/>
                <w:sz w:val="24"/>
                <w:szCs w:val="24"/>
              </w:rPr>
            </w:pPr>
          </w:p>
          <w:p w14:paraId="5407ABC3" w14:textId="77777777" w:rsidR="00F13F9F" w:rsidRPr="00D87EAB" w:rsidRDefault="00F13F9F" w:rsidP="00F13F9F">
            <w:pPr>
              <w:spacing w:after="0" w:line="240" w:lineRule="auto"/>
              <w:jc w:val="center"/>
              <w:rPr>
                <w:rFonts w:ascii="Times New Roman" w:hAnsi="Times New Roman"/>
                <w:spacing w:val="-2"/>
                <w:sz w:val="24"/>
                <w:szCs w:val="24"/>
              </w:rPr>
            </w:pPr>
          </w:p>
          <w:p w14:paraId="455548AF" w14:textId="77777777" w:rsidR="00F13F9F" w:rsidRPr="00D87EAB" w:rsidRDefault="00F13F9F" w:rsidP="00F13F9F">
            <w:pPr>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83,6</w:t>
            </w:r>
          </w:p>
          <w:p w14:paraId="73D22A2D" w14:textId="77777777" w:rsidR="00F13F9F" w:rsidRPr="00D87EAB" w:rsidRDefault="00F13F9F" w:rsidP="00F13F9F">
            <w:pPr>
              <w:spacing w:after="0" w:line="240" w:lineRule="auto"/>
              <w:jc w:val="center"/>
              <w:rPr>
                <w:rFonts w:ascii="Times New Roman" w:hAnsi="Times New Roman"/>
                <w:spacing w:val="-2"/>
                <w:sz w:val="24"/>
                <w:szCs w:val="24"/>
              </w:rPr>
            </w:pPr>
          </w:p>
          <w:p w14:paraId="60A900EC" w14:textId="77777777" w:rsidR="00F13F9F" w:rsidRPr="00D87EAB" w:rsidRDefault="00F13F9F" w:rsidP="00F13F9F">
            <w:pPr>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83,6</w:t>
            </w:r>
          </w:p>
          <w:p w14:paraId="01ABDFFB" w14:textId="4E95523F" w:rsidR="00F13F9F" w:rsidRPr="00D87EAB" w:rsidRDefault="00F13F9F" w:rsidP="00F13F9F">
            <w:pPr>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tc>
        <w:tc>
          <w:tcPr>
            <w:tcW w:w="1134" w:type="dxa"/>
          </w:tcPr>
          <w:p w14:paraId="3F011DBB" w14:textId="77777777" w:rsidR="00F13F9F" w:rsidRPr="00D87EAB" w:rsidRDefault="00F13F9F" w:rsidP="00F13F9F">
            <w:pPr>
              <w:spacing w:after="0" w:line="240" w:lineRule="auto"/>
              <w:jc w:val="center"/>
              <w:rPr>
                <w:rFonts w:ascii="Times New Roman" w:hAnsi="Times New Roman"/>
                <w:spacing w:val="-2"/>
                <w:sz w:val="24"/>
                <w:szCs w:val="24"/>
              </w:rPr>
            </w:pPr>
          </w:p>
          <w:p w14:paraId="75BCD8BD" w14:textId="77777777" w:rsidR="009D6476" w:rsidRPr="00D87EAB" w:rsidRDefault="009D6476" w:rsidP="00F13F9F">
            <w:pPr>
              <w:spacing w:after="0" w:line="240" w:lineRule="auto"/>
              <w:jc w:val="center"/>
              <w:rPr>
                <w:rFonts w:ascii="Times New Roman" w:hAnsi="Times New Roman"/>
                <w:spacing w:val="-2"/>
                <w:sz w:val="24"/>
                <w:szCs w:val="24"/>
              </w:rPr>
            </w:pPr>
          </w:p>
          <w:p w14:paraId="1F739989" w14:textId="77777777" w:rsidR="009D6476" w:rsidRPr="00D87EAB" w:rsidRDefault="009D6476" w:rsidP="00F13F9F">
            <w:pPr>
              <w:spacing w:after="0" w:line="240" w:lineRule="auto"/>
              <w:jc w:val="center"/>
              <w:rPr>
                <w:rFonts w:ascii="Times New Roman" w:hAnsi="Times New Roman"/>
                <w:spacing w:val="-2"/>
                <w:sz w:val="24"/>
                <w:szCs w:val="24"/>
              </w:rPr>
            </w:pPr>
          </w:p>
          <w:p w14:paraId="63D921D9" w14:textId="77777777" w:rsidR="009D6476" w:rsidRPr="00D87EAB" w:rsidRDefault="009D6476" w:rsidP="00F13F9F">
            <w:pPr>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p w14:paraId="0C86D7F5" w14:textId="77777777" w:rsidR="009D6476" w:rsidRPr="00D87EAB" w:rsidRDefault="009D6476" w:rsidP="00F13F9F">
            <w:pPr>
              <w:spacing w:after="0" w:line="240" w:lineRule="auto"/>
              <w:jc w:val="center"/>
              <w:rPr>
                <w:rFonts w:ascii="Times New Roman" w:hAnsi="Times New Roman"/>
                <w:spacing w:val="-2"/>
                <w:sz w:val="24"/>
                <w:szCs w:val="24"/>
              </w:rPr>
            </w:pPr>
          </w:p>
          <w:p w14:paraId="1E1DB46C" w14:textId="77777777" w:rsidR="009D6476" w:rsidRPr="00D87EAB" w:rsidRDefault="009D6476" w:rsidP="00F13F9F">
            <w:pPr>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p w14:paraId="04F0C7C2" w14:textId="08A3C130" w:rsidR="009D6476" w:rsidRPr="00D87EAB" w:rsidRDefault="009D6476" w:rsidP="00F13F9F">
            <w:pPr>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tc>
        <w:tc>
          <w:tcPr>
            <w:tcW w:w="1163" w:type="dxa"/>
          </w:tcPr>
          <w:p w14:paraId="145F4804" w14:textId="77777777" w:rsidR="00F13F9F" w:rsidRPr="00D87EAB" w:rsidRDefault="00F13F9F" w:rsidP="00F13F9F">
            <w:pPr>
              <w:spacing w:after="0" w:line="240" w:lineRule="auto"/>
              <w:jc w:val="center"/>
              <w:rPr>
                <w:rFonts w:ascii="Times New Roman" w:hAnsi="Times New Roman"/>
                <w:spacing w:val="-2"/>
                <w:sz w:val="24"/>
                <w:szCs w:val="24"/>
              </w:rPr>
            </w:pPr>
          </w:p>
          <w:p w14:paraId="792A6A46" w14:textId="77777777" w:rsidR="009D6476" w:rsidRPr="00D87EAB" w:rsidRDefault="009D6476" w:rsidP="00F13F9F">
            <w:pPr>
              <w:spacing w:after="0" w:line="240" w:lineRule="auto"/>
              <w:jc w:val="center"/>
              <w:rPr>
                <w:rFonts w:ascii="Times New Roman" w:hAnsi="Times New Roman"/>
                <w:spacing w:val="-2"/>
                <w:sz w:val="24"/>
                <w:szCs w:val="24"/>
              </w:rPr>
            </w:pPr>
          </w:p>
          <w:p w14:paraId="76D666AA" w14:textId="77777777" w:rsidR="009D6476" w:rsidRPr="00D87EAB" w:rsidRDefault="009D6476" w:rsidP="00F13F9F">
            <w:pPr>
              <w:spacing w:after="0" w:line="240" w:lineRule="auto"/>
              <w:jc w:val="center"/>
              <w:rPr>
                <w:rFonts w:ascii="Times New Roman" w:hAnsi="Times New Roman"/>
                <w:spacing w:val="-2"/>
                <w:sz w:val="24"/>
                <w:szCs w:val="24"/>
              </w:rPr>
            </w:pPr>
          </w:p>
          <w:p w14:paraId="08627F53" w14:textId="77777777" w:rsidR="009D6476" w:rsidRPr="00D87EAB" w:rsidRDefault="009D6476" w:rsidP="00F13F9F">
            <w:pPr>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p w14:paraId="3E8B4966" w14:textId="77777777" w:rsidR="009D6476" w:rsidRPr="00D87EAB" w:rsidRDefault="009D6476" w:rsidP="00F13F9F">
            <w:pPr>
              <w:spacing w:after="0" w:line="240" w:lineRule="auto"/>
              <w:jc w:val="center"/>
              <w:rPr>
                <w:rFonts w:ascii="Times New Roman" w:hAnsi="Times New Roman"/>
                <w:spacing w:val="-2"/>
                <w:sz w:val="24"/>
                <w:szCs w:val="24"/>
              </w:rPr>
            </w:pPr>
          </w:p>
          <w:p w14:paraId="4222154D" w14:textId="77777777" w:rsidR="009D6476" w:rsidRPr="00D87EAB" w:rsidRDefault="009D6476" w:rsidP="00F13F9F">
            <w:pPr>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p w14:paraId="30218744" w14:textId="67B6B02A" w:rsidR="009D6476" w:rsidRPr="00D87EAB" w:rsidRDefault="009D6476" w:rsidP="00F13F9F">
            <w:pPr>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tc>
        <w:tc>
          <w:tcPr>
            <w:tcW w:w="1134" w:type="dxa"/>
          </w:tcPr>
          <w:p w14:paraId="6AF0E311" w14:textId="77777777" w:rsidR="00F13F9F" w:rsidRPr="00D87EAB" w:rsidRDefault="00F13F9F" w:rsidP="00F13F9F">
            <w:pPr>
              <w:spacing w:after="0" w:line="240" w:lineRule="auto"/>
              <w:jc w:val="center"/>
              <w:rPr>
                <w:rFonts w:ascii="Times New Roman" w:hAnsi="Times New Roman"/>
                <w:spacing w:val="-2"/>
                <w:sz w:val="24"/>
                <w:szCs w:val="24"/>
              </w:rPr>
            </w:pPr>
          </w:p>
          <w:p w14:paraId="65B6466F" w14:textId="77777777" w:rsidR="009D6476" w:rsidRPr="00D87EAB" w:rsidRDefault="009D6476" w:rsidP="00F13F9F">
            <w:pPr>
              <w:spacing w:after="0" w:line="240" w:lineRule="auto"/>
              <w:jc w:val="center"/>
              <w:rPr>
                <w:rFonts w:ascii="Times New Roman" w:hAnsi="Times New Roman"/>
                <w:spacing w:val="-2"/>
                <w:sz w:val="24"/>
                <w:szCs w:val="24"/>
              </w:rPr>
            </w:pPr>
          </w:p>
          <w:p w14:paraId="01EA0629" w14:textId="77777777" w:rsidR="009D6476" w:rsidRPr="00D87EAB" w:rsidRDefault="009D6476" w:rsidP="00F13F9F">
            <w:pPr>
              <w:spacing w:after="0" w:line="240" w:lineRule="auto"/>
              <w:jc w:val="center"/>
              <w:rPr>
                <w:rFonts w:ascii="Times New Roman" w:hAnsi="Times New Roman"/>
                <w:spacing w:val="-2"/>
                <w:sz w:val="24"/>
                <w:szCs w:val="24"/>
              </w:rPr>
            </w:pPr>
          </w:p>
          <w:p w14:paraId="19358546" w14:textId="77777777" w:rsidR="009D6476" w:rsidRPr="00D87EAB" w:rsidRDefault="009D6476" w:rsidP="00F13F9F">
            <w:pPr>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p w14:paraId="6DEF6792" w14:textId="77777777" w:rsidR="009D6476" w:rsidRPr="00D87EAB" w:rsidRDefault="009D6476" w:rsidP="00F13F9F">
            <w:pPr>
              <w:spacing w:after="0" w:line="240" w:lineRule="auto"/>
              <w:jc w:val="center"/>
              <w:rPr>
                <w:rFonts w:ascii="Times New Roman" w:hAnsi="Times New Roman"/>
                <w:spacing w:val="-2"/>
                <w:sz w:val="24"/>
                <w:szCs w:val="24"/>
              </w:rPr>
            </w:pPr>
          </w:p>
          <w:p w14:paraId="593895B2" w14:textId="77777777" w:rsidR="009D6476" w:rsidRPr="00D87EAB" w:rsidRDefault="009D6476" w:rsidP="00F13F9F">
            <w:pPr>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p w14:paraId="0959E2DC" w14:textId="64D560E0" w:rsidR="009D6476" w:rsidRPr="00D87EAB" w:rsidRDefault="009D6476" w:rsidP="00F13F9F">
            <w:pPr>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tc>
      </w:tr>
      <w:tr w:rsidR="00451941" w:rsidRPr="00D87EAB" w14:paraId="4BA5198B" w14:textId="77777777" w:rsidTr="00FF115F">
        <w:trPr>
          <w:trHeight w:val="1929"/>
          <w:jc w:val="center"/>
        </w:trPr>
        <w:tc>
          <w:tcPr>
            <w:tcW w:w="4077" w:type="dxa"/>
            <w:vMerge w:val="restart"/>
          </w:tcPr>
          <w:p w14:paraId="65A1D8C8" w14:textId="0F5B1896" w:rsidR="00451941" w:rsidRPr="00D87EAB" w:rsidRDefault="00451941" w:rsidP="00F13F9F">
            <w:pPr>
              <w:spacing w:after="0"/>
              <w:rPr>
                <w:rFonts w:ascii="Times New Roman" w:hAnsi="Times New Roman"/>
                <w:sz w:val="24"/>
                <w:szCs w:val="24"/>
              </w:rPr>
            </w:pPr>
            <w:r w:rsidRPr="00D87EAB">
              <w:rPr>
                <w:rFonts w:ascii="Times New Roman" w:hAnsi="Times New Roman"/>
                <w:sz w:val="24"/>
                <w:szCs w:val="24"/>
              </w:rPr>
              <w:t>Модернизация библиотек в части комплектования книжных фондов</w:t>
            </w:r>
          </w:p>
          <w:p w14:paraId="4F89B9D3" w14:textId="618A8210" w:rsidR="00451941" w:rsidRPr="00D87EAB" w:rsidRDefault="00451941" w:rsidP="00F13F9F">
            <w:pPr>
              <w:spacing w:after="0"/>
              <w:rPr>
                <w:rFonts w:ascii="Times New Roman" w:hAnsi="Times New Roman"/>
                <w:sz w:val="24"/>
                <w:szCs w:val="24"/>
              </w:rPr>
            </w:pPr>
            <w:r w:rsidRPr="00D87EAB">
              <w:rPr>
                <w:rFonts w:ascii="Times New Roman" w:hAnsi="Times New Roman"/>
                <w:sz w:val="24"/>
                <w:szCs w:val="24"/>
              </w:rPr>
              <w:t>Всего:</w:t>
            </w:r>
          </w:p>
          <w:p w14:paraId="19AC881E" w14:textId="3FED1C0E" w:rsidR="00451941" w:rsidRPr="00D87EAB" w:rsidRDefault="00451941" w:rsidP="00F13F9F">
            <w:pPr>
              <w:spacing w:after="0"/>
              <w:rPr>
                <w:rFonts w:ascii="Times New Roman" w:hAnsi="Times New Roman"/>
                <w:sz w:val="24"/>
                <w:szCs w:val="24"/>
              </w:rPr>
            </w:pPr>
            <w:r w:rsidRPr="00D87EAB">
              <w:rPr>
                <w:rFonts w:ascii="Times New Roman" w:hAnsi="Times New Roman"/>
                <w:sz w:val="24"/>
                <w:szCs w:val="24"/>
              </w:rPr>
              <w:t>В том числе</w:t>
            </w:r>
          </w:p>
          <w:p w14:paraId="2EED098A" w14:textId="34CAEA3D" w:rsidR="00451941" w:rsidRPr="00D87EAB" w:rsidRDefault="00451941" w:rsidP="00F13F9F">
            <w:pPr>
              <w:spacing w:after="0"/>
              <w:rPr>
                <w:rFonts w:ascii="Times New Roman" w:hAnsi="Times New Roman"/>
                <w:sz w:val="24"/>
                <w:szCs w:val="24"/>
              </w:rPr>
            </w:pPr>
            <w:r w:rsidRPr="00D87EAB">
              <w:rPr>
                <w:rFonts w:ascii="Times New Roman" w:hAnsi="Times New Roman"/>
                <w:sz w:val="24"/>
                <w:szCs w:val="24"/>
              </w:rPr>
              <w:t>Местный бюджет:</w:t>
            </w:r>
          </w:p>
          <w:p w14:paraId="08538F07" w14:textId="77777777" w:rsidR="00451941" w:rsidRPr="00D87EAB" w:rsidRDefault="00451941" w:rsidP="00F13F9F">
            <w:pPr>
              <w:spacing w:after="0"/>
              <w:rPr>
                <w:rFonts w:ascii="Times New Roman" w:hAnsi="Times New Roman"/>
                <w:spacing w:val="-2"/>
                <w:sz w:val="24"/>
                <w:szCs w:val="24"/>
              </w:rPr>
            </w:pPr>
            <w:proofErr w:type="spellStart"/>
            <w:r w:rsidRPr="00D87EAB">
              <w:rPr>
                <w:rFonts w:ascii="Times New Roman" w:hAnsi="Times New Roman"/>
                <w:spacing w:val="-2"/>
                <w:sz w:val="24"/>
                <w:szCs w:val="24"/>
              </w:rPr>
              <w:t>обл</w:t>
            </w:r>
            <w:proofErr w:type="spellEnd"/>
            <w:r w:rsidRPr="00D87EAB">
              <w:rPr>
                <w:rFonts w:ascii="Times New Roman" w:hAnsi="Times New Roman"/>
                <w:spacing w:val="-2"/>
                <w:sz w:val="24"/>
                <w:szCs w:val="24"/>
              </w:rPr>
              <w:t>.+</w:t>
            </w:r>
            <w:proofErr w:type="spellStart"/>
            <w:r w:rsidRPr="00D87EAB">
              <w:rPr>
                <w:rFonts w:ascii="Times New Roman" w:hAnsi="Times New Roman"/>
                <w:spacing w:val="-2"/>
                <w:sz w:val="24"/>
                <w:szCs w:val="24"/>
              </w:rPr>
              <w:t>фед.бюджеты</w:t>
            </w:r>
            <w:proofErr w:type="spellEnd"/>
          </w:p>
          <w:p w14:paraId="2E4CF7E4" w14:textId="77777777" w:rsidR="00451941" w:rsidRPr="00D87EAB" w:rsidRDefault="00451941" w:rsidP="00F13F9F">
            <w:pPr>
              <w:spacing w:after="0"/>
              <w:rPr>
                <w:rFonts w:ascii="Times New Roman" w:hAnsi="Times New Roman"/>
                <w:sz w:val="24"/>
                <w:szCs w:val="24"/>
              </w:rPr>
            </w:pPr>
            <w:r w:rsidRPr="00D87EAB">
              <w:rPr>
                <w:rFonts w:ascii="Times New Roman" w:hAnsi="Times New Roman"/>
                <w:spacing w:val="-2"/>
                <w:sz w:val="24"/>
                <w:szCs w:val="24"/>
              </w:rPr>
              <w:lastRenderedPageBreak/>
              <w:t>Обеспечение развития и укрепление материально-технической базы домов культуры в населенных пунктах с числом жителей до 50 тысяч человек</w:t>
            </w:r>
            <w:r w:rsidRPr="00D87EAB">
              <w:rPr>
                <w:rFonts w:ascii="Times New Roman" w:hAnsi="Times New Roman"/>
                <w:sz w:val="24"/>
                <w:szCs w:val="24"/>
              </w:rPr>
              <w:t xml:space="preserve"> </w:t>
            </w:r>
          </w:p>
          <w:p w14:paraId="59CEB793" w14:textId="77777777" w:rsidR="00451941" w:rsidRPr="00D87EAB" w:rsidRDefault="00451941" w:rsidP="00451941">
            <w:pPr>
              <w:spacing w:after="0"/>
              <w:rPr>
                <w:rFonts w:ascii="Times New Roman" w:hAnsi="Times New Roman"/>
                <w:sz w:val="24"/>
                <w:szCs w:val="24"/>
              </w:rPr>
            </w:pPr>
            <w:r w:rsidRPr="00D87EAB">
              <w:rPr>
                <w:rFonts w:ascii="Times New Roman" w:hAnsi="Times New Roman"/>
                <w:sz w:val="24"/>
                <w:szCs w:val="24"/>
              </w:rPr>
              <w:t>Всего:</w:t>
            </w:r>
          </w:p>
          <w:p w14:paraId="6A6562C2" w14:textId="77777777" w:rsidR="00451941" w:rsidRPr="00D87EAB" w:rsidRDefault="00451941" w:rsidP="00451941">
            <w:pPr>
              <w:spacing w:after="0"/>
              <w:rPr>
                <w:rFonts w:ascii="Times New Roman" w:hAnsi="Times New Roman"/>
                <w:sz w:val="24"/>
                <w:szCs w:val="24"/>
              </w:rPr>
            </w:pPr>
            <w:r w:rsidRPr="00D87EAB">
              <w:rPr>
                <w:rFonts w:ascii="Times New Roman" w:hAnsi="Times New Roman"/>
                <w:sz w:val="24"/>
                <w:szCs w:val="24"/>
              </w:rPr>
              <w:t>В том числе</w:t>
            </w:r>
          </w:p>
          <w:p w14:paraId="4E8A9CF2" w14:textId="77777777" w:rsidR="00451941" w:rsidRPr="00D87EAB" w:rsidRDefault="00451941" w:rsidP="00451941">
            <w:pPr>
              <w:spacing w:after="0"/>
              <w:rPr>
                <w:rFonts w:ascii="Times New Roman" w:hAnsi="Times New Roman"/>
                <w:sz w:val="24"/>
                <w:szCs w:val="24"/>
              </w:rPr>
            </w:pPr>
            <w:r w:rsidRPr="00D87EAB">
              <w:rPr>
                <w:rFonts w:ascii="Times New Roman" w:hAnsi="Times New Roman"/>
                <w:sz w:val="24"/>
                <w:szCs w:val="24"/>
              </w:rPr>
              <w:t>Местный бюджет:</w:t>
            </w:r>
          </w:p>
          <w:p w14:paraId="346D7B0B" w14:textId="77777777" w:rsidR="00451941" w:rsidRPr="00D87EAB" w:rsidRDefault="00451941" w:rsidP="00451941">
            <w:pPr>
              <w:spacing w:after="0"/>
              <w:rPr>
                <w:rFonts w:ascii="Times New Roman" w:hAnsi="Times New Roman"/>
                <w:spacing w:val="-2"/>
                <w:sz w:val="24"/>
                <w:szCs w:val="24"/>
              </w:rPr>
            </w:pPr>
            <w:proofErr w:type="spellStart"/>
            <w:r w:rsidRPr="00D87EAB">
              <w:rPr>
                <w:rFonts w:ascii="Times New Roman" w:hAnsi="Times New Roman"/>
                <w:spacing w:val="-2"/>
                <w:sz w:val="24"/>
                <w:szCs w:val="24"/>
              </w:rPr>
              <w:t>обл</w:t>
            </w:r>
            <w:proofErr w:type="spellEnd"/>
            <w:r w:rsidRPr="00D87EAB">
              <w:rPr>
                <w:rFonts w:ascii="Times New Roman" w:hAnsi="Times New Roman"/>
                <w:spacing w:val="-2"/>
                <w:sz w:val="24"/>
                <w:szCs w:val="24"/>
              </w:rPr>
              <w:t>.+</w:t>
            </w:r>
            <w:proofErr w:type="spellStart"/>
            <w:r w:rsidRPr="00D87EAB">
              <w:rPr>
                <w:rFonts w:ascii="Times New Roman" w:hAnsi="Times New Roman"/>
                <w:spacing w:val="-2"/>
                <w:sz w:val="24"/>
                <w:szCs w:val="24"/>
              </w:rPr>
              <w:t>фед.бюджеты</w:t>
            </w:r>
            <w:proofErr w:type="spellEnd"/>
          </w:p>
          <w:p w14:paraId="5CF457FB" w14:textId="77777777" w:rsidR="00451941" w:rsidRPr="00D87EAB" w:rsidRDefault="00451941" w:rsidP="00451941">
            <w:pPr>
              <w:spacing w:after="0"/>
              <w:rPr>
                <w:rFonts w:ascii="Times New Roman" w:hAnsi="Times New Roman"/>
                <w:spacing w:val="-2"/>
                <w:sz w:val="24"/>
                <w:szCs w:val="24"/>
              </w:rPr>
            </w:pPr>
            <w:r w:rsidRPr="00D87EAB">
              <w:rPr>
                <w:rFonts w:ascii="Times New Roman" w:hAnsi="Times New Roman"/>
                <w:spacing w:val="-2"/>
                <w:sz w:val="24"/>
                <w:szCs w:val="24"/>
              </w:rPr>
              <w:t>Создание виртуального концертного зала</w:t>
            </w:r>
          </w:p>
          <w:p w14:paraId="24E00FED" w14:textId="77777777" w:rsidR="00451941" w:rsidRPr="00D87EAB" w:rsidRDefault="00451941" w:rsidP="00451941">
            <w:pPr>
              <w:spacing w:after="0"/>
              <w:rPr>
                <w:rFonts w:ascii="Times New Roman" w:hAnsi="Times New Roman"/>
                <w:sz w:val="24"/>
                <w:szCs w:val="24"/>
              </w:rPr>
            </w:pPr>
            <w:r w:rsidRPr="00D87EAB">
              <w:rPr>
                <w:rFonts w:ascii="Times New Roman" w:hAnsi="Times New Roman"/>
                <w:sz w:val="24"/>
                <w:szCs w:val="24"/>
              </w:rPr>
              <w:t>Всего:</w:t>
            </w:r>
          </w:p>
          <w:p w14:paraId="42CFC579" w14:textId="77777777" w:rsidR="00451941" w:rsidRPr="00D87EAB" w:rsidRDefault="00451941" w:rsidP="00451941">
            <w:pPr>
              <w:spacing w:after="0"/>
              <w:rPr>
                <w:rFonts w:ascii="Times New Roman" w:hAnsi="Times New Roman"/>
                <w:sz w:val="24"/>
                <w:szCs w:val="24"/>
              </w:rPr>
            </w:pPr>
            <w:r w:rsidRPr="00D87EAB">
              <w:rPr>
                <w:rFonts w:ascii="Times New Roman" w:hAnsi="Times New Roman"/>
                <w:sz w:val="24"/>
                <w:szCs w:val="24"/>
              </w:rPr>
              <w:t>В том числе</w:t>
            </w:r>
          </w:p>
          <w:p w14:paraId="37D78CA6" w14:textId="77777777" w:rsidR="00451941" w:rsidRPr="00D87EAB" w:rsidRDefault="00451941" w:rsidP="00451941">
            <w:pPr>
              <w:spacing w:after="0"/>
              <w:rPr>
                <w:rFonts w:ascii="Times New Roman" w:hAnsi="Times New Roman"/>
                <w:sz w:val="24"/>
                <w:szCs w:val="24"/>
              </w:rPr>
            </w:pPr>
            <w:r w:rsidRPr="00D87EAB">
              <w:rPr>
                <w:rFonts w:ascii="Times New Roman" w:hAnsi="Times New Roman"/>
                <w:sz w:val="24"/>
                <w:szCs w:val="24"/>
              </w:rPr>
              <w:t>Местный бюджет:</w:t>
            </w:r>
          </w:p>
          <w:p w14:paraId="1C719EB5" w14:textId="633B800A" w:rsidR="00451941" w:rsidRPr="00D87EAB" w:rsidRDefault="00451941" w:rsidP="00451941">
            <w:pPr>
              <w:spacing w:after="0"/>
              <w:rPr>
                <w:rFonts w:ascii="Times New Roman" w:hAnsi="Times New Roman"/>
                <w:sz w:val="24"/>
                <w:szCs w:val="24"/>
              </w:rPr>
            </w:pPr>
            <w:proofErr w:type="spellStart"/>
            <w:r w:rsidRPr="00D87EAB">
              <w:rPr>
                <w:rFonts w:ascii="Times New Roman" w:hAnsi="Times New Roman"/>
                <w:spacing w:val="-2"/>
                <w:sz w:val="24"/>
                <w:szCs w:val="24"/>
              </w:rPr>
              <w:t>обл</w:t>
            </w:r>
            <w:proofErr w:type="spellEnd"/>
            <w:r w:rsidRPr="00D87EAB">
              <w:rPr>
                <w:rFonts w:ascii="Times New Roman" w:hAnsi="Times New Roman"/>
                <w:spacing w:val="-2"/>
                <w:sz w:val="24"/>
                <w:szCs w:val="24"/>
              </w:rPr>
              <w:t>.+</w:t>
            </w:r>
            <w:proofErr w:type="spellStart"/>
            <w:r w:rsidRPr="00D87EAB">
              <w:rPr>
                <w:rFonts w:ascii="Times New Roman" w:hAnsi="Times New Roman"/>
                <w:spacing w:val="-2"/>
                <w:sz w:val="24"/>
                <w:szCs w:val="24"/>
              </w:rPr>
              <w:t>фед.бюджеты</w:t>
            </w:r>
            <w:proofErr w:type="spellEnd"/>
          </w:p>
        </w:tc>
        <w:tc>
          <w:tcPr>
            <w:tcW w:w="1559" w:type="dxa"/>
          </w:tcPr>
          <w:p w14:paraId="3E387D19" w14:textId="77777777" w:rsidR="00451941" w:rsidRPr="00D87EAB" w:rsidRDefault="00451941" w:rsidP="00833BF4">
            <w:pPr>
              <w:pStyle w:val="afffff4"/>
              <w:jc w:val="center"/>
              <w:rPr>
                <w:rFonts w:ascii="Times New Roman" w:hAnsi="Times New Roman"/>
                <w:sz w:val="24"/>
                <w:szCs w:val="24"/>
              </w:rPr>
            </w:pPr>
          </w:p>
          <w:p w14:paraId="39843FBC" w14:textId="77777777" w:rsidR="00451941" w:rsidRPr="00D87EAB" w:rsidRDefault="00451941" w:rsidP="00833BF4">
            <w:pPr>
              <w:pStyle w:val="afffff4"/>
              <w:jc w:val="center"/>
              <w:rPr>
                <w:rFonts w:ascii="Times New Roman" w:hAnsi="Times New Roman"/>
                <w:sz w:val="24"/>
                <w:szCs w:val="24"/>
              </w:rPr>
            </w:pPr>
          </w:p>
          <w:p w14:paraId="591C5914" w14:textId="77777777" w:rsidR="00451941" w:rsidRPr="00D87EAB" w:rsidRDefault="00451941" w:rsidP="00833BF4">
            <w:pPr>
              <w:pStyle w:val="afffff4"/>
              <w:jc w:val="center"/>
              <w:rPr>
                <w:rFonts w:ascii="Times New Roman" w:hAnsi="Times New Roman"/>
                <w:sz w:val="24"/>
                <w:szCs w:val="24"/>
              </w:rPr>
            </w:pPr>
          </w:p>
          <w:p w14:paraId="5F140DDB" w14:textId="218DD475" w:rsidR="00451941" w:rsidRPr="00D87EAB" w:rsidRDefault="00451941" w:rsidP="00833BF4">
            <w:pPr>
              <w:pStyle w:val="afffff4"/>
              <w:jc w:val="center"/>
              <w:rPr>
                <w:rFonts w:ascii="Times New Roman" w:hAnsi="Times New Roman"/>
                <w:sz w:val="24"/>
                <w:szCs w:val="24"/>
              </w:rPr>
            </w:pPr>
            <w:r w:rsidRPr="00D87EAB">
              <w:rPr>
                <w:rFonts w:ascii="Times New Roman" w:hAnsi="Times New Roman"/>
                <w:sz w:val="24"/>
                <w:szCs w:val="24"/>
              </w:rPr>
              <w:t>572,1</w:t>
            </w:r>
          </w:p>
          <w:p w14:paraId="19A8A953" w14:textId="77777777" w:rsidR="00451941" w:rsidRPr="00D87EAB" w:rsidRDefault="00451941" w:rsidP="00833BF4">
            <w:pPr>
              <w:pStyle w:val="afffff4"/>
              <w:jc w:val="center"/>
              <w:rPr>
                <w:rFonts w:ascii="Times New Roman" w:hAnsi="Times New Roman"/>
                <w:sz w:val="24"/>
                <w:szCs w:val="24"/>
              </w:rPr>
            </w:pPr>
          </w:p>
          <w:p w14:paraId="5E422E27" w14:textId="2F924688" w:rsidR="00451941" w:rsidRPr="00D87EAB" w:rsidRDefault="00451941" w:rsidP="00833BF4">
            <w:pPr>
              <w:pStyle w:val="afffff4"/>
              <w:jc w:val="center"/>
              <w:rPr>
                <w:rFonts w:ascii="Times New Roman" w:hAnsi="Times New Roman"/>
                <w:sz w:val="24"/>
                <w:szCs w:val="24"/>
              </w:rPr>
            </w:pPr>
            <w:r w:rsidRPr="00D87EAB">
              <w:rPr>
                <w:rFonts w:ascii="Times New Roman" w:hAnsi="Times New Roman"/>
                <w:sz w:val="24"/>
                <w:szCs w:val="24"/>
              </w:rPr>
              <w:t>80,0</w:t>
            </w:r>
          </w:p>
          <w:p w14:paraId="7DCAB473" w14:textId="61933A11" w:rsidR="00451941" w:rsidRPr="00D87EAB" w:rsidRDefault="00451941" w:rsidP="00833BF4">
            <w:pPr>
              <w:pStyle w:val="afffff4"/>
              <w:jc w:val="center"/>
              <w:rPr>
                <w:rFonts w:ascii="Times New Roman" w:hAnsi="Times New Roman"/>
                <w:sz w:val="24"/>
                <w:szCs w:val="24"/>
              </w:rPr>
            </w:pPr>
            <w:r w:rsidRPr="00D87EAB">
              <w:rPr>
                <w:rFonts w:ascii="Times New Roman" w:hAnsi="Times New Roman"/>
                <w:sz w:val="24"/>
                <w:szCs w:val="24"/>
              </w:rPr>
              <w:t>492,1</w:t>
            </w:r>
          </w:p>
        </w:tc>
        <w:tc>
          <w:tcPr>
            <w:tcW w:w="1276" w:type="dxa"/>
          </w:tcPr>
          <w:p w14:paraId="6F7C5C3A" w14:textId="77777777" w:rsidR="00451941" w:rsidRPr="00D87EAB" w:rsidRDefault="00451941" w:rsidP="00833BF4">
            <w:pPr>
              <w:pStyle w:val="afffff4"/>
              <w:jc w:val="center"/>
              <w:rPr>
                <w:rFonts w:ascii="Times New Roman" w:hAnsi="Times New Roman"/>
                <w:color w:val="000000" w:themeColor="text1"/>
                <w:spacing w:val="-2"/>
                <w:sz w:val="24"/>
                <w:szCs w:val="24"/>
              </w:rPr>
            </w:pPr>
          </w:p>
          <w:p w14:paraId="25256B52" w14:textId="77777777" w:rsidR="00451941" w:rsidRPr="00D87EAB" w:rsidRDefault="00451941" w:rsidP="00833BF4">
            <w:pPr>
              <w:pStyle w:val="afffff4"/>
              <w:jc w:val="center"/>
              <w:rPr>
                <w:rFonts w:ascii="Times New Roman" w:hAnsi="Times New Roman"/>
                <w:color w:val="000000" w:themeColor="text1"/>
                <w:spacing w:val="-2"/>
                <w:sz w:val="24"/>
                <w:szCs w:val="24"/>
              </w:rPr>
            </w:pPr>
          </w:p>
          <w:p w14:paraId="487D89D9" w14:textId="77777777" w:rsidR="00451941" w:rsidRPr="00D87EAB" w:rsidRDefault="00451941" w:rsidP="00833BF4">
            <w:pPr>
              <w:pStyle w:val="afffff4"/>
              <w:jc w:val="center"/>
              <w:rPr>
                <w:rFonts w:ascii="Times New Roman" w:hAnsi="Times New Roman"/>
                <w:color w:val="000000" w:themeColor="text1"/>
                <w:spacing w:val="-2"/>
                <w:sz w:val="24"/>
                <w:szCs w:val="24"/>
              </w:rPr>
            </w:pPr>
          </w:p>
          <w:p w14:paraId="52E4B428" w14:textId="2792DEE4" w:rsidR="00451941" w:rsidRPr="00D87EAB" w:rsidRDefault="00451941" w:rsidP="00833BF4">
            <w:pPr>
              <w:pStyle w:val="afffff4"/>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156,4</w:t>
            </w:r>
          </w:p>
          <w:p w14:paraId="079BA007" w14:textId="77777777" w:rsidR="00451941" w:rsidRPr="00D87EAB" w:rsidRDefault="00451941" w:rsidP="00833BF4">
            <w:pPr>
              <w:pStyle w:val="afffff4"/>
              <w:jc w:val="center"/>
              <w:rPr>
                <w:rFonts w:ascii="Times New Roman" w:hAnsi="Times New Roman"/>
                <w:color w:val="000000" w:themeColor="text1"/>
                <w:spacing w:val="-2"/>
                <w:sz w:val="24"/>
                <w:szCs w:val="24"/>
              </w:rPr>
            </w:pPr>
          </w:p>
          <w:p w14:paraId="7A0B1C91" w14:textId="131E2C71" w:rsidR="00451941" w:rsidRPr="00D87EAB" w:rsidRDefault="00451941" w:rsidP="00833BF4">
            <w:pPr>
              <w:pStyle w:val="afffff4"/>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20,0</w:t>
            </w:r>
          </w:p>
          <w:p w14:paraId="47948C86" w14:textId="68278473" w:rsidR="00451941" w:rsidRPr="00D87EAB" w:rsidRDefault="00451941" w:rsidP="00833BF4">
            <w:pPr>
              <w:pStyle w:val="afffff4"/>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136,4</w:t>
            </w:r>
          </w:p>
        </w:tc>
        <w:tc>
          <w:tcPr>
            <w:tcW w:w="1134" w:type="dxa"/>
          </w:tcPr>
          <w:p w14:paraId="3A46F5AF" w14:textId="77777777" w:rsidR="00451941" w:rsidRPr="00D87EAB" w:rsidRDefault="00451941" w:rsidP="00833BF4">
            <w:pPr>
              <w:pStyle w:val="afffff4"/>
              <w:jc w:val="center"/>
              <w:rPr>
                <w:rFonts w:ascii="Times New Roman" w:hAnsi="Times New Roman"/>
                <w:color w:val="000000" w:themeColor="text1"/>
                <w:spacing w:val="-2"/>
                <w:sz w:val="24"/>
                <w:szCs w:val="24"/>
              </w:rPr>
            </w:pPr>
          </w:p>
          <w:p w14:paraId="341CBF2A" w14:textId="77777777" w:rsidR="00451941" w:rsidRPr="00D87EAB" w:rsidRDefault="00451941" w:rsidP="00833BF4">
            <w:pPr>
              <w:pStyle w:val="afffff4"/>
              <w:jc w:val="center"/>
              <w:rPr>
                <w:rFonts w:ascii="Times New Roman" w:hAnsi="Times New Roman"/>
                <w:color w:val="000000" w:themeColor="text1"/>
                <w:spacing w:val="-2"/>
                <w:sz w:val="24"/>
                <w:szCs w:val="24"/>
              </w:rPr>
            </w:pPr>
          </w:p>
          <w:p w14:paraId="6BE186B8" w14:textId="77777777" w:rsidR="00451941" w:rsidRPr="00D87EAB" w:rsidRDefault="00451941" w:rsidP="00833BF4">
            <w:pPr>
              <w:pStyle w:val="afffff4"/>
              <w:jc w:val="center"/>
              <w:rPr>
                <w:rFonts w:ascii="Times New Roman" w:hAnsi="Times New Roman"/>
                <w:color w:val="000000" w:themeColor="text1"/>
                <w:spacing w:val="-2"/>
                <w:sz w:val="24"/>
                <w:szCs w:val="24"/>
              </w:rPr>
            </w:pPr>
          </w:p>
          <w:p w14:paraId="7D5FFA8F" w14:textId="4DDE8001" w:rsidR="00451941" w:rsidRPr="00D87EAB" w:rsidRDefault="00451941" w:rsidP="00833BF4">
            <w:pPr>
              <w:pStyle w:val="afffff4"/>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137,4</w:t>
            </w:r>
          </w:p>
          <w:p w14:paraId="2A429644" w14:textId="77777777" w:rsidR="00451941" w:rsidRPr="00D87EAB" w:rsidRDefault="00451941" w:rsidP="00833BF4">
            <w:pPr>
              <w:pStyle w:val="afffff4"/>
              <w:jc w:val="center"/>
              <w:rPr>
                <w:rFonts w:ascii="Times New Roman" w:hAnsi="Times New Roman"/>
                <w:color w:val="000000" w:themeColor="text1"/>
                <w:spacing w:val="-2"/>
                <w:sz w:val="24"/>
                <w:szCs w:val="24"/>
              </w:rPr>
            </w:pPr>
          </w:p>
          <w:p w14:paraId="72B680E7" w14:textId="45FA3150" w:rsidR="00451941" w:rsidRPr="00D87EAB" w:rsidRDefault="00451941" w:rsidP="00833BF4">
            <w:pPr>
              <w:pStyle w:val="afffff4"/>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20,0</w:t>
            </w:r>
          </w:p>
          <w:p w14:paraId="672C8DB7" w14:textId="4F112DA8" w:rsidR="00451941" w:rsidRPr="00D87EAB" w:rsidRDefault="00451941" w:rsidP="00833BF4">
            <w:pPr>
              <w:pStyle w:val="afffff4"/>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117,4</w:t>
            </w:r>
          </w:p>
        </w:tc>
        <w:tc>
          <w:tcPr>
            <w:tcW w:w="1163" w:type="dxa"/>
          </w:tcPr>
          <w:p w14:paraId="1D728026" w14:textId="77777777" w:rsidR="00451941" w:rsidRPr="00D87EAB" w:rsidRDefault="00451941" w:rsidP="00833BF4">
            <w:pPr>
              <w:pStyle w:val="afffff4"/>
              <w:jc w:val="center"/>
              <w:rPr>
                <w:rFonts w:ascii="Times New Roman" w:hAnsi="Times New Roman"/>
                <w:color w:val="000000" w:themeColor="text1"/>
                <w:spacing w:val="-2"/>
                <w:sz w:val="24"/>
                <w:szCs w:val="24"/>
              </w:rPr>
            </w:pPr>
          </w:p>
          <w:p w14:paraId="52B4F221" w14:textId="77777777" w:rsidR="00451941" w:rsidRPr="00D87EAB" w:rsidRDefault="00451941" w:rsidP="00833BF4">
            <w:pPr>
              <w:pStyle w:val="afffff4"/>
              <w:jc w:val="center"/>
              <w:rPr>
                <w:rFonts w:ascii="Times New Roman" w:hAnsi="Times New Roman"/>
                <w:color w:val="000000" w:themeColor="text1"/>
                <w:spacing w:val="-2"/>
                <w:sz w:val="24"/>
                <w:szCs w:val="24"/>
              </w:rPr>
            </w:pPr>
          </w:p>
          <w:p w14:paraId="2BC31DB2" w14:textId="77777777" w:rsidR="00451941" w:rsidRPr="00D87EAB" w:rsidRDefault="00451941" w:rsidP="00833BF4">
            <w:pPr>
              <w:pStyle w:val="afffff4"/>
              <w:jc w:val="center"/>
              <w:rPr>
                <w:rFonts w:ascii="Times New Roman" w:hAnsi="Times New Roman"/>
                <w:color w:val="000000" w:themeColor="text1"/>
                <w:spacing w:val="-2"/>
                <w:sz w:val="24"/>
                <w:szCs w:val="24"/>
              </w:rPr>
            </w:pPr>
          </w:p>
          <w:p w14:paraId="42D1E398" w14:textId="02B9C4E4" w:rsidR="00451941" w:rsidRPr="00D87EAB" w:rsidRDefault="00451941" w:rsidP="00833BF4">
            <w:pPr>
              <w:pStyle w:val="afffff4"/>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137,6</w:t>
            </w:r>
          </w:p>
          <w:p w14:paraId="5E827880" w14:textId="77777777" w:rsidR="00451941" w:rsidRPr="00D87EAB" w:rsidRDefault="00451941" w:rsidP="00833BF4">
            <w:pPr>
              <w:pStyle w:val="afffff4"/>
              <w:jc w:val="center"/>
              <w:rPr>
                <w:rFonts w:ascii="Times New Roman" w:hAnsi="Times New Roman"/>
                <w:color w:val="000000" w:themeColor="text1"/>
                <w:spacing w:val="-2"/>
                <w:sz w:val="24"/>
                <w:szCs w:val="24"/>
              </w:rPr>
            </w:pPr>
          </w:p>
          <w:p w14:paraId="49AAE113" w14:textId="7756F859" w:rsidR="00451941" w:rsidRPr="00D87EAB" w:rsidRDefault="00451941" w:rsidP="00833BF4">
            <w:pPr>
              <w:pStyle w:val="afffff4"/>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20,0</w:t>
            </w:r>
          </w:p>
          <w:p w14:paraId="0FEBD65C" w14:textId="28CB90A2" w:rsidR="00451941" w:rsidRPr="00D87EAB" w:rsidRDefault="00451941" w:rsidP="00833BF4">
            <w:pPr>
              <w:pStyle w:val="afffff4"/>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117,6</w:t>
            </w:r>
          </w:p>
        </w:tc>
        <w:tc>
          <w:tcPr>
            <w:tcW w:w="1134" w:type="dxa"/>
          </w:tcPr>
          <w:p w14:paraId="45A47EE6" w14:textId="77777777" w:rsidR="00451941" w:rsidRPr="00D87EAB" w:rsidRDefault="00451941" w:rsidP="00833BF4">
            <w:pPr>
              <w:pStyle w:val="afffff4"/>
              <w:jc w:val="center"/>
              <w:rPr>
                <w:rFonts w:ascii="Times New Roman" w:hAnsi="Times New Roman"/>
                <w:color w:val="000000" w:themeColor="text1"/>
                <w:spacing w:val="-2"/>
                <w:sz w:val="24"/>
                <w:szCs w:val="24"/>
              </w:rPr>
            </w:pPr>
          </w:p>
          <w:p w14:paraId="22798FA0" w14:textId="77777777" w:rsidR="00451941" w:rsidRPr="00D87EAB" w:rsidRDefault="00451941" w:rsidP="00833BF4">
            <w:pPr>
              <w:pStyle w:val="afffff4"/>
              <w:jc w:val="center"/>
              <w:rPr>
                <w:rFonts w:ascii="Times New Roman" w:hAnsi="Times New Roman"/>
                <w:color w:val="000000" w:themeColor="text1"/>
                <w:spacing w:val="-2"/>
                <w:sz w:val="24"/>
                <w:szCs w:val="24"/>
              </w:rPr>
            </w:pPr>
          </w:p>
          <w:p w14:paraId="6B53F82A" w14:textId="77777777" w:rsidR="00451941" w:rsidRPr="00D87EAB" w:rsidRDefault="00451941" w:rsidP="00833BF4">
            <w:pPr>
              <w:pStyle w:val="afffff4"/>
              <w:jc w:val="center"/>
              <w:rPr>
                <w:rFonts w:ascii="Times New Roman" w:hAnsi="Times New Roman"/>
                <w:color w:val="000000" w:themeColor="text1"/>
                <w:spacing w:val="-2"/>
                <w:sz w:val="24"/>
                <w:szCs w:val="24"/>
              </w:rPr>
            </w:pPr>
          </w:p>
          <w:p w14:paraId="3FF8FBD2" w14:textId="2C87A865" w:rsidR="00451941" w:rsidRPr="00D87EAB" w:rsidRDefault="00451941" w:rsidP="00833BF4">
            <w:pPr>
              <w:pStyle w:val="afffff4"/>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140,7</w:t>
            </w:r>
          </w:p>
          <w:p w14:paraId="183A43C6" w14:textId="77777777" w:rsidR="00451941" w:rsidRPr="00D87EAB" w:rsidRDefault="00451941" w:rsidP="00833BF4">
            <w:pPr>
              <w:pStyle w:val="afffff4"/>
              <w:jc w:val="center"/>
              <w:rPr>
                <w:rFonts w:ascii="Times New Roman" w:hAnsi="Times New Roman"/>
                <w:color w:val="000000" w:themeColor="text1"/>
                <w:spacing w:val="-2"/>
                <w:sz w:val="24"/>
                <w:szCs w:val="24"/>
              </w:rPr>
            </w:pPr>
          </w:p>
          <w:p w14:paraId="2664AF6B" w14:textId="0F645C6C" w:rsidR="00451941" w:rsidRPr="00D87EAB" w:rsidRDefault="00451941" w:rsidP="00833BF4">
            <w:pPr>
              <w:pStyle w:val="afffff4"/>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20,0</w:t>
            </w:r>
          </w:p>
          <w:p w14:paraId="77BE2A6F" w14:textId="294F1171" w:rsidR="00451941" w:rsidRPr="00D87EAB" w:rsidRDefault="00451941" w:rsidP="00857350">
            <w:pPr>
              <w:pStyle w:val="afffff4"/>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120,7</w:t>
            </w:r>
          </w:p>
        </w:tc>
      </w:tr>
      <w:tr w:rsidR="00451941" w:rsidRPr="00D87EAB" w14:paraId="1DF6DEE8" w14:textId="77777777" w:rsidTr="00FF115F">
        <w:trPr>
          <w:trHeight w:val="1929"/>
          <w:jc w:val="center"/>
        </w:trPr>
        <w:tc>
          <w:tcPr>
            <w:tcW w:w="4077" w:type="dxa"/>
            <w:vMerge/>
          </w:tcPr>
          <w:p w14:paraId="79607A43" w14:textId="5C36E768" w:rsidR="00451941" w:rsidRPr="00D87EAB" w:rsidRDefault="00451941" w:rsidP="00F13F9F">
            <w:pPr>
              <w:spacing w:after="0"/>
              <w:rPr>
                <w:rFonts w:ascii="Times New Roman" w:hAnsi="Times New Roman"/>
                <w:sz w:val="24"/>
                <w:szCs w:val="24"/>
              </w:rPr>
            </w:pPr>
          </w:p>
        </w:tc>
        <w:tc>
          <w:tcPr>
            <w:tcW w:w="1559" w:type="dxa"/>
          </w:tcPr>
          <w:p w14:paraId="7C9AC06A" w14:textId="77777777" w:rsidR="00451941" w:rsidRPr="00D87EAB" w:rsidRDefault="00451941" w:rsidP="00833BF4">
            <w:pPr>
              <w:pStyle w:val="afffff4"/>
              <w:jc w:val="center"/>
              <w:rPr>
                <w:rFonts w:ascii="Times New Roman" w:hAnsi="Times New Roman"/>
                <w:sz w:val="24"/>
                <w:szCs w:val="24"/>
              </w:rPr>
            </w:pPr>
          </w:p>
          <w:p w14:paraId="270499B8" w14:textId="77777777" w:rsidR="00451941" w:rsidRPr="00D87EAB" w:rsidRDefault="00451941" w:rsidP="00833BF4">
            <w:pPr>
              <w:pStyle w:val="afffff4"/>
              <w:jc w:val="center"/>
              <w:rPr>
                <w:rFonts w:ascii="Times New Roman" w:hAnsi="Times New Roman"/>
                <w:sz w:val="24"/>
                <w:szCs w:val="24"/>
              </w:rPr>
            </w:pPr>
          </w:p>
          <w:p w14:paraId="26ABF10B" w14:textId="77777777" w:rsidR="00451941" w:rsidRPr="00D87EAB" w:rsidRDefault="00451941" w:rsidP="00833BF4">
            <w:pPr>
              <w:pStyle w:val="afffff4"/>
              <w:jc w:val="center"/>
              <w:rPr>
                <w:rFonts w:ascii="Times New Roman" w:hAnsi="Times New Roman"/>
                <w:sz w:val="24"/>
                <w:szCs w:val="24"/>
              </w:rPr>
            </w:pPr>
          </w:p>
          <w:p w14:paraId="2F2D6DF9" w14:textId="77777777" w:rsidR="00451941" w:rsidRPr="00D87EAB" w:rsidRDefault="00451941" w:rsidP="00833BF4">
            <w:pPr>
              <w:pStyle w:val="afffff4"/>
              <w:jc w:val="center"/>
              <w:rPr>
                <w:rFonts w:ascii="Times New Roman" w:hAnsi="Times New Roman"/>
                <w:sz w:val="24"/>
                <w:szCs w:val="24"/>
              </w:rPr>
            </w:pPr>
          </w:p>
          <w:p w14:paraId="53BCE2C8" w14:textId="77777777" w:rsidR="00451941" w:rsidRPr="00D87EAB" w:rsidRDefault="00451941" w:rsidP="00833BF4">
            <w:pPr>
              <w:pStyle w:val="afffff4"/>
              <w:jc w:val="center"/>
              <w:rPr>
                <w:rFonts w:ascii="Times New Roman" w:hAnsi="Times New Roman"/>
                <w:sz w:val="24"/>
                <w:szCs w:val="24"/>
              </w:rPr>
            </w:pPr>
          </w:p>
          <w:p w14:paraId="45407080" w14:textId="115935BA" w:rsidR="00451941" w:rsidRPr="00D87EAB" w:rsidRDefault="0098777B" w:rsidP="00833BF4">
            <w:pPr>
              <w:pStyle w:val="afffff4"/>
              <w:jc w:val="center"/>
              <w:rPr>
                <w:rFonts w:ascii="Times New Roman" w:hAnsi="Times New Roman"/>
                <w:sz w:val="24"/>
                <w:szCs w:val="24"/>
              </w:rPr>
            </w:pPr>
            <w:r w:rsidRPr="00D87EAB">
              <w:rPr>
                <w:rFonts w:ascii="Times New Roman" w:hAnsi="Times New Roman"/>
                <w:sz w:val="24"/>
                <w:szCs w:val="24"/>
              </w:rPr>
              <w:t>8686,10</w:t>
            </w:r>
          </w:p>
          <w:p w14:paraId="37D04351" w14:textId="77777777" w:rsidR="00451941" w:rsidRPr="00D87EAB" w:rsidRDefault="00451941" w:rsidP="00833BF4">
            <w:pPr>
              <w:pStyle w:val="afffff4"/>
              <w:jc w:val="center"/>
              <w:rPr>
                <w:rFonts w:ascii="Times New Roman" w:hAnsi="Times New Roman"/>
                <w:sz w:val="24"/>
                <w:szCs w:val="24"/>
              </w:rPr>
            </w:pPr>
          </w:p>
          <w:p w14:paraId="0972AC28" w14:textId="06E63EE3" w:rsidR="00451941" w:rsidRPr="00D87EAB" w:rsidRDefault="0098777B" w:rsidP="00833BF4">
            <w:pPr>
              <w:pStyle w:val="afffff4"/>
              <w:jc w:val="center"/>
              <w:rPr>
                <w:rFonts w:ascii="Times New Roman" w:hAnsi="Times New Roman"/>
                <w:sz w:val="24"/>
                <w:szCs w:val="24"/>
                <w:lang w:val="en-US"/>
              </w:rPr>
            </w:pPr>
            <w:r w:rsidRPr="00D87EAB">
              <w:rPr>
                <w:rFonts w:ascii="Times New Roman" w:hAnsi="Times New Roman"/>
                <w:sz w:val="24"/>
                <w:szCs w:val="24"/>
              </w:rPr>
              <w:t>1435,2</w:t>
            </w:r>
          </w:p>
          <w:p w14:paraId="053F5175" w14:textId="1CB07232" w:rsidR="00451941" w:rsidRPr="00D87EAB" w:rsidRDefault="00451941" w:rsidP="00833BF4">
            <w:pPr>
              <w:pStyle w:val="afffff4"/>
              <w:jc w:val="center"/>
              <w:rPr>
                <w:rFonts w:ascii="Times New Roman" w:hAnsi="Times New Roman"/>
                <w:sz w:val="24"/>
                <w:szCs w:val="24"/>
              </w:rPr>
            </w:pPr>
            <w:r w:rsidRPr="00D87EAB">
              <w:rPr>
                <w:rFonts w:ascii="Times New Roman" w:hAnsi="Times New Roman"/>
                <w:sz w:val="24"/>
                <w:szCs w:val="24"/>
              </w:rPr>
              <w:t>7250,9</w:t>
            </w:r>
          </w:p>
        </w:tc>
        <w:tc>
          <w:tcPr>
            <w:tcW w:w="1276" w:type="dxa"/>
          </w:tcPr>
          <w:p w14:paraId="22802C22" w14:textId="77777777" w:rsidR="00451941" w:rsidRPr="00D87EAB" w:rsidRDefault="00451941" w:rsidP="00833BF4">
            <w:pPr>
              <w:pStyle w:val="afffff4"/>
              <w:jc w:val="center"/>
              <w:rPr>
                <w:rFonts w:ascii="Times New Roman" w:hAnsi="Times New Roman"/>
                <w:color w:val="000000" w:themeColor="text1"/>
                <w:spacing w:val="-2"/>
                <w:sz w:val="24"/>
                <w:szCs w:val="24"/>
              </w:rPr>
            </w:pPr>
          </w:p>
          <w:p w14:paraId="637B4944" w14:textId="77777777" w:rsidR="00451941" w:rsidRPr="00D87EAB" w:rsidRDefault="00451941" w:rsidP="00833BF4">
            <w:pPr>
              <w:pStyle w:val="afffff4"/>
              <w:jc w:val="center"/>
              <w:rPr>
                <w:rFonts w:ascii="Times New Roman" w:hAnsi="Times New Roman"/>
                <w:color w:val="000000" w:themeColor="text1"/>
                <w:spacing w:val="-2"/>
                <w:sz w:val="24"/>
                <w:szCs w:val="24"/>
              </w:rPr>
            </w:pPr>
          </w:p>
          <w:p w14:paraId="76C74C7E" w14:textId="77777777" w:rsidR="00451941" w:rsidRPr="00D87EAB" w:rsidRDefault="00451941" w:rsidP="00833BF4">
            <w:pPr>
              <w:pStyle w:val="afffff4"/>
              <w:jc w:val="center"/>
              <w:rPr>
                <w:rFonts w:ascii="Times New Roman" w:hAnsi="Times New Roman"/>
                <w:color w:val="000000" w:themeColor="text1"/>
                <w:spacing w:val="-2"/>
                <w:sz w:val="24"/>
                <w:szCs w:val="24"/>
              </w:rPr>
            </w:pPr>
          </w:p>
          <w:p w14:paraId="47AA5543" w14:textId="77777777" w:rsidR="00451941" w:rsidRPr="00D87EAB" w:rsidRDefault="00451941" w:rsidP="00833BF4">
            <w:pPr>
              <w:pStyle w:val="afffff4"/>
              <w:jc w:val="center"/>
              <w:rPr>
                <w:rFonts w:ascii="Times New Roman" w:hAnsi="Times New Roman"/>
                <w:color w:val="000000" w:themeColor="text1"/>
                <w:spacing w:val="-2"/>
                <w:sz w:val="24"/>
                <w:szCs w:val="24"/>
              </w:rPr>
            </w:pPr>
          </w:p>
          <w:p w14:paraId="47AEF369" w14:textId="77777777" w:rsidR="00451941" w:rsidRPr="00D87EAB" w:rsidRDefault="00451941" w:rsidP="00833BF4">
            <w:pPr>
              <w:pStyle w:val="afffff4"/>
              <w:jc w:val="center"/>
              <w:rPr>
                <w:rFonts w:ascii="Times New Roman" w:hAnsi="Times New Roman"/>
                <w:color w:val="000000" w:themeColor="text1"/>
                <w:spacing w:val="-2"/>
                <w:sz w:val="24"/>
                <w:szCs w:val="24"/>
              </w:rPr>
            </w:pPr>
          </w:p>
          <w:p w14:paraId="610D6720" w14:textId="21C65B3C" w:rsidR="00451941" w:rsidRPr="00D87EAB" w:rsidRDefault="00451941" w:rsidP="00833BF4">
            <w:pPr>
              <w:pStyle w:val="afffff4"/>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0,0</w:t>
            </w:r>
          </w:p>
          <w:p w14:paraId="04A42838" w14:textId="77777777" w:rsidR="00451941" w:rsidRPr="00D87EAB" w:rsidRDefault="00451941" w:rsidP="00833BF4">
            <w:pPr>
              <w:pStyle w:val="afffff4"/>
              <w:jc w:val="center"/>
              <w:rPr>
                <w:rFonts w:ascii="Times New Roman" w:hAnsi="Times New Roman"/>
                <w:color w:val="000000" w:themeColor="text1"/>
                <w:spacing w:val="-2"/>
                <w:sz w:val="24"/>
                <w:szCs w:val="24"/>
              </w:rPr>
            </w:pPr>
          </w:p>
          <w:p w14:paraId="1AF54BB4" w14:textId="77777777" w:rsidR="00451941" w:rsidRPr="00D87EAB" w:rsidRDefault="00451941" w:rsidP="00833BF4">
            <w:pPr>
              <w:pStyle w:val="afffff4"/>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0,0</w:t>
            </w:r>
          </w:p>
          <w:p w14:paraId="6924A562" w14:textId="57DBAE9B" w:rsidR="00451941" w:rsidRPr="00D87EAB" w:rsidRDefault="00451941" w:rsidP="00833BF4">
            <w:pPr>
              <w:pStyle w:val="afffff4"/>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0,0</w:t>
            </w:r>
          </w:p>
        </w:tc>
        <w:tc>
          <w:tcPr>
            <w:tcW w:w="1134" w:type="dxa"/>
          </w:tcPr>
          <w:p w14:paraId="065321C9" w14:textId="77777777" w:rsidR="00451941" w:rsidRPr="00D87EAB" w:rsidRDefault="00451941" w:rsidP="00833BF4">
            <w:pPr>
              <w:pStyle w:val="afffff4"/>
              <w:jc w:val="center"/>
              <w:rPr>
                <w:rFonts w:ascii="Times New Roman" w:hAnsi="Times New Roman"/>
                <w:color w:val="000000" w:themeColor="text1"/>
                <w:spacing w:val="-2"/>
                <w:sz w:val="24"/>
                <w:szCs w:val="24"/>
              </w:rPr>
            </w:pPr>
          </w:p>
          <w:p w14:paraId="00A8492D" w14:textId="77777777" w:rsidR="00451941" w:rsidRPr="00D87EAB" w:rsidRDefault="00451941" w:rsidP="00833BF4">
            <w:pPr>
              <w:pStyle w:val="afffff4"/>
              <w:jc w:val="center"/>
              <w:rPr>
                <w:rFonts w:ascii="Times New Roman" w:hAnsi="Times New Roman"/>
                <w:color w:val="000000" w:themeColor="text1"/>
                <w:spacing w:val="-2"/>
                <w:sz w:val="24"/>
                <w:szCs w:val="24"/>
              </w:rPr>
            </w:pPr>
          </w:p>
          <w:p w14:paraId="0E42203B" w14:textId="77777777" w:rsidR="00451941" w:rsidRPr="00D87EAB" w:rsidRDefault="00451941" w:rsidP="00833BF4">
            <w:pPr>
              <w:pStyle w:val="afffff4"/>
              <w:jc w:val="center"/>
              <w:rPr>
                <w:rFonts w:ascii="Times New Roman" w:hAnsi="Times New Roman"/>
                <w:color w:val="000000" w:themeColor="text1"/>
                <w:spacing w:val="-2"/>
                <w:sz w:val="24"/>
                <w:szCs w:val="24"/>
              </w:rPr>
            </w:pPr>
          </w:p>
          <w:p w14:paraId="0B5CD80A" w14:textId="77777777" w:rsidR="00451941" w:rsidRPr="00D87EAB" w:rsidRDefault="00451941" w:rsidP="00833BF4">
            <w:pPr>
              <w:pStyle w:val="afffff4"/>
              <w:jc w:val="center"/>
              <w:rPr>
                <w:rFonts w:ascii="Times New Roman" w:hAnsi="Times New Roman"/>
                <w:color w:val="000000" w:themeColor="text1"/>
                <w:spacing w:val="-2"/>
                <w:sz w:val="24"/>
                <w:szCs w:val="24"/>
              </w:rPr>
            </w:pPr>
          </w:p>
          <w:p w14:paraId="2B42D62C" w14:textId="77777777" w:rsidR="00451941" w:rsidRPr="00D87EAB" w:rsidRDefault="00451941" w:rsidP="00833BF4">
            <w:pPr>
              <w:pStyle w:val="afffff4"/>
              <w:jc w:val="center"/>
              <w:rPr>
                <w:rFonts w:ascii="Times New Roman" w:hAnsi="Times New Roman"/>
                <w:color w:val="000000" w:themeColor="text1"/>
                <w:spacing w:val="-2"/>
                <w:sz w:val="24"/>
                <w:szCs w:val="24"/>
              </w:rPr>
            </w:pPr>
          </w:p>
          <w:p w14:paraId="5DF9F938" w14:textId="77777777" w:rsidR="00451941" w:rsidRPr="00D87EAB" w:rsidRDefault="00451941" w:rsidP="00833BF4">
            <w:pPr>
              <w:pStyle w:val="afffff4"/>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0,0</w:t>
            </w:r>
          </w:p>
          <w:p w14:paraId="39351FEC" w14:textId="77777777" w:rsidR="00451941" w:rsidRPr="00D87EAB" w:rsidRDefault="00451941" w:rsidP="00833BF4">
            <w:pPr>
              <w:pStyle w:val="afffff4"/>
              <w:jc w:val="center"/>
              <w:rPr>
                <w:rFonts w:ascii="Times New Roman" w:hAnsi="Times New Roman"/>
                <w:color w:val="000000" w:themeColor="text1"/>
                <w:spacing w:val="-2"/>
                <w:sz w:val="24"/>
                <w:szCs w:val="24"/>
              </w:rPr>
            </w:pPr>
          </w:p>
          <w:p w14:paraId="5CA3A29E" w14:textId="77777777" w:rsidR="00451941" w:rsidRPr="00D87EAB" w:rsidRDefault="00451941" w:rsidP="00833BF4">
            <w:pPr>
              <w:pStyle w:val="afffff4"/>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0,0</w:t>
            </w:r>
          </w:p>
          <w:p w14:paraId="3DE97D10" w14:textId="4264FA50" w:rsidR="00451941" w:rsidRPr="00D87EAB" w:rsidRDefault="00451941" w:rsidP="00833BF4">
            <w:pPr>
              <w:pStyle w:val="afffff4"/>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0,0</w:t>
            </w:r>
          </w:p>
        </w:tc>
        <w:tc>
          <w:tcPr>
            <w:tcW w:w="1163" w:type="dxa"/>
          </w:tcPr>
          <w:p w14:paraId="28E9E8CE" w14:textId="77777777" w:rsidR="00451941" w:rsidRPr="00D87EAB" w:rsidRDefault="00451941" w:rsidP="00833BF4">
            <w:pPr>
              <w:pStyle w:val="afffff4"/>
              <w:jc w:val="center"/>
              <w:rPr>
                <w:rFonts w:ascii="Times New Roman" w:hAnsi="Times New Roman"/>
                <w:color w:val="000000" w:themeColor="text1"/>
                <w:spacing w:val="-2"/>
                <w:sz w:val="24"/>
                <w:szCs w:val="24"/>
              </w:rPr>
            </w:pPr>
          </w:p>
          <w:p w14:paraId="589C8307" w14:textId="075B79DD" w:rsidR="00451941" w:rsidRPr="00D87EAB" w:rsidRDefault="00451941" w:rsidP="00833BF4">
            <w:pPr>
              <w:pStyle w:val="afffff4"/>
              <w:jc w:val="center"/>
              <w:rPr>
                <w:rFonts w:ascii="Times New Roman" w:hAnsi="Times New Roman"/>
                <w:color w:val="000000" w:themeColor="text1"/>
                <w:spacing w:val="-2"/>
                <w:sz w:val="24"/>
                <w:szCs w:val="24"/>
              </w:rPr>
            </w:pPr>
          </w:p>
          <w:p w14:paraId="5B5ED05A" w14:textId="5F6BE7F5" w:rsidR="00451941" w:rsidRPr="00D87EAB" w:rsidRDefault="00451941" w:rsidP="00833BF4">
            <w:pPr>
              <w:pStyle w:val="afffff4"/>
              <w:jc w:val="center"/>
              <w:rPr>
                <w:rFonts w:ascii="Times New Roman" w:hAnsi="Times New Roman"/>
                <w:color w:val="000000" w:themeColor="text1"/>
                <w:spacing w:val="-2"/>
                <w:sz w:val="24"/>
                <w:szCs w:val="24"/>
              </w:rPr>
            </w:pPr>
          </w:p>
          <w:p w14:paraId="49AE84FC" w14:textId="47308F5D" w:rsidR="00451941" w:rsidRPr="00D87EAB" w:rsidRDefault="00451941" w:rsidP="00833BF4">
            <w:pPr>
              <w:pStyle w:val="afffff4"/>
              <w:jc w:val="center"/>
              <w:rPr>
                <w:rFonts w:ascii="Times New Roman" w:hAnsi="Times New Roman"/>
                <w:color w:val="000000" w:themeColor="text1"/>
                <w:spacing w:val="-2"/>
                <w:sz w:val="24"/>
                <w:szCs w:val="24"/>
              </w:rPr>
            </w:pPr>
          </w:p>
          <w:p w14:paraId="2CF8B821" w14:textId="5CBC9F8E" w:rsidR="00451941" w:rsidRPr="00D87EAB" w:rsidRDefault="00451941" w:rsidP="00833BF4">
            <w:pPr>
              <w:pStyle w:val="afffff4"/>
              <w:jc w:val="center"/>
              <w:rPr>
                <w:rFonts w:ascii="Times New Roman" w:hAnsi="Times New Roman"/>
                <w:color w:val="000000" w:themeColor="text1"/>
                <w:spacing w:val="-2"/>
                <w:sz w:val="24"/>
                <w:szCs w:val="24"/>
              </w:rPr>
            </w:pPr>
          </w:p>
          <w:p w14:paraId="4B41F50F" w14:textId="3844F004" w:rsidR="00451941" w:rsidRPr="00D87EAB" w:rsidRDefault="0098777B" w:rsidP="00833BF4">
            <w:pPr>
              <w:pStyle w:val="afffff4"/>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4314,7</w:t>
            </w:r>
          </w:p>
          <w:p w14:paraId="41FD1E05" w14:textId="77777777" w:rsidR="00451941" w:rsidRPr="00D87EAB" w:rsidRDefault="00451941" w:rsidP="00833BF4">
            <w:pPr>
              <w:pStyle w:val="afffff4"/>
              <w:jc w:val="center"/>
              <w:rPr>
                <w:rFonts w:ascii="Times New Roman" w:hAnsi="Times New Roman"/>
                <w:color w:val="000000" w:themeColor="text1"/>
                <w:spacing w:val="-2"/>
                <w:sz w:val="24"/>
                <w:szCs w:val="24"/>
              </w:rPr>
            </w:pPr>
          </w:p>
          <w:p w14:paraId="05B1D611" w14:textId="66881425" w:rsidR="00451941" w:rsidRPr="00D87EAB" w:rsidRDefault="0098777B" w:rsidP="00833BF4">
            <w:pPr>
              <w:pStyle w:val="afffff4"/>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lang w:val="en-US"/>
              </w:rPr>
              <w:t>717</w:t>
            </w:r>
            <w:r w:rsidRPr="00D87EAB">
              <w:rPr>
                <w:rFonts w:ascii="Times New Roman" w:hAnsi="Times New Roman"/>
                <w:color w:val="000000" w:themeColor="text1"/>
                <w:spacing w:val="-2"/>
                <w:sz w:val="24"/>
                <w:szCs w:val="24"/>
              </w:rPr>
              <w:t>,6</w:t>
            </w:r>
          </w:p>
          <w:p w14:paraId="416FAE32" w14:textId="0E7CDF27" w:rsidR="00451941" w:rsidRPr="00D87EAB" w:rsidRDefault="00451941" w:rsidP="00451941">
            <w:pPr>
              <w:pStyle w:val="afffff4"/>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3597,1</w:t>
            </w:r>
          </w:p>
        </w:tc>
        <w:tc>
          <w:tcPr>
            <w:tcW w:w="1134" w:type="dxa"/>
          </w:tcPr>
          <w:p w14:paraId="25B604A5" w14:textId="77777777" w:rsidR="00451941" w:rsidRPr="00D87EAB" w:rsidRDefault="00451941" w:rsidP="00833BF4">
            <w:pPr>
              <w:pStyle w:val="afffff4"/>
              <w:jc w:val="center"/>
              <w:rPr>
                <w:rFonts w:ascii="Times New Roman" w:hAnsi="Times New Roman"/>
                <w:color w:val="000000" w:themeColor="text1"/>
                <w:spacing w:val="-2"/>
                <w:sz w:val="24"/>
                <w:szCs w:val="24"/>
              </w:rPr>
            </w:pPr>
          </w:p>
          <w:p w14:paraId="6F16BACC" w14:textId="77777777" w:rsidR="00451941" w:rsidRPr="00D87EAB" w:rsidRDefault="00451941" w:rsidP="00833BF4">
            <w:pPr>
              <w:pStyle w:val="afffff4"/>
              <w:jc w:val="center"/>
              <w:rPr>
                <w:rFonts w:ascii="Times New Roman" w:hAnsi="Times New Roman"/>
                <w:color w:val="000000" w:themeColor="text1"/>
                <w:spacing w:val="-2"/>
                <w:sz w:val="24"/>
                <w:szCs w:val="24"/>
              </w:rPr>
            </w:pPr>
          </w:p>
          <w:p w14:paraId="387ADA88" w14:textId="77777777" w:rsidR="00451941" w:rsidRPr="00D87EAB" w:rsidRDefault="00451941" w:rsidP="00833BF4">
            <w:pPr>
              <w:pStyle w:val="afffff4"/>
              <w:jc w:val="center"/>
              <w:rPr>
                <w:rFonts w:ascii="Times New Roman" w:hAnsi="Times New Roman"/>
                <w:color w:val="000000" w:themeColor="text1"/>
                <w:spacing w:val="-2"/>
                <w:sz w:val="24"/>
                <w:szCs w:val="24"/>
              </w:rPr>
            </w:pPr>
          </w:p>
          <w:p w14:paraId="1803E808" w14:textId="77777777" w:rsidR="00451941" w:rsidRPr="00D87EAB" w:rsidRDefault="00451941" w:rsidP="00833BF4">
            <w:pPr>
              <w:pStyle w:val="afffff4"/>
              <w:jc w:val="center"/>
              <w:rPr>
                <w:rFonts w:ascii="Times New Roman" w:hAnsi="Times New Roman"/>
                <w:color w:val="000000" w:themeColor="text1"/>
                <w:spacing w:val="-2"/>
                <w:sz w:val="24"/>
                <w:szCs w:val="24"/>
              </w:rPr>
            </w:pPr>
          </w:p>
          <w:p w14:paraId="590EE472" w14:textId="77777777" w:rsidR="00451941" w:rsidRPr="00D87EAB" w:rsidRDefault="00451941" w:rsidP="00833BF4">
            <w:pPr>
              <w:pStyle w:val="afffff4"/>
              <w:jc w:val="center"/>
              <w:rPr>
                <w:rFonts w:ascii="Times New Roman" w:hAnsi="Times New Roman"/>
                <w:color w:val="000000" w:themeColor="text1"/>
                <w:spacing w:val="-2"/>
                <w:sz w:val="24"/>
                <w:szCs w:val="24"/>
              </w:rPr>
            </w:pPr>
          </w:p>
          <w:p w14:paraId="71E4D333" w14:textId="7F7FCF70" w:rsidR="00451941" w:rsidRPr="00D87EAB" w:rsidRDefault="0098777B" w:rsidP="00833BF4">
            <w:pPr>
              <w:pStyle w:val="afffff4"/>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4371,4</w:t>
            </w:r>
          </w:p>
          <w:p w14:paraId="48E493F6" w14:textId="77777777" w:rsidR="00451941" w:rsidRPr="00D87EAB" w:rsidRDefault="00451941" w:rsidP="00833BF4">
            <w:pPr>
              <w:pStyle w:val="afffff4"/>
              <w:jc w:val="center"/>
              <w:rPr>
                <w:rFonts w:ascii="Times New Roman" w:hAnsi="Times New Roman"/>
                <w:color w:val="000000" w:themeColor="text1"/>
                <w:spacing w:val="-2"/>
                <w:sz w:val="24"/>
                <w:szCs w:val="24"/>
              </w:rPr>
            </w:pPr>
          </w:p>
          <w:p w14:paraId="76BF2913" w14:textId="49D81392" w:rsidR="00451941" w:rsidRPr="00D87EAB" w:rsidRDefault="0098777B" w:rsidP="00833BF4">
            <w:pPr>
              <w:pStyle w:val="afffff4"/>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717,6</w:t>
            </w:r>
          </w:p>
          <w:p w14:paraId="747A96C4" w14:textId="02DF7FA3" w:rsidR="00451941" w:rsidRPr="00D87EAB" w:rsidRDefault="00451941" w:rsidP="00833BF4">
            <w:pPr>
              <w:pStyle w:val="afffff4"/>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3653,8</w:t>
            </w:r>
          </w:p>
        </w:tc>
      </w:tr>
      <w:tr w:rsidR="00451941" w:rsidRPr="00D87EAB" w14:paraId="3178AC6D" w14:textId="77777777" w:rsidTr="00FF115F">
        <w:trPr>
          <w:trHeight w:val="1929"/>
          <w:jc w:val="center"/>
        </w:trPr>
        <w:tc>
          <w:tcPr>
            <w:tcW w:w="4077" w:type="dxa"/>
            <w:vMerge/>
          </w:tcPr>
          <w:p w14:paraId="4A8E30EA" w14:textId="77777777" w:rsidR="00451941" w:rsidRPr="00D87EAB" w:rsidRDefault="00451941" w:rsidP="00F13F9F">
            <w:pPr>
              <w:spacing w:after="0"/>
              <w:rPr>
                <w:rFonts w:ascii="Times New Roman" w:hAnsi="Times New Roman"/>
                <w:sz w:val="24"/>
                <w:szCs w:val="24"/>
              </w:rPr>
            </w:pPr>
          </w:p>
        </w:tc>
        <w:tc>
          <w:tcPr>
            <w:tcW w:w="1559" w:type="dxa"/>
          </w:tcPr>
          <w:p w14:paraId="68EDBB2D" w14:textId="77777777" w:rsidR="00451941" w:rsidRPr="00D87EAB" w:rsidRDefault="00451941" w:rsidP="00833BF4">
            <w:pPr>
              <w:pStyle w:val="afffff4"/>
              <w:jc w:val="center"/>
              <w:rPr>
                <w:rFonts w:ascii="Times New Roman" w:hAnsi="Times New Roman"/>
                <w:sz w:val="24"/>
                <w:szCs w:val="24"/>
              </w:rPr>
            </w:pPr>
          </w:p>
          <w:p w14:paraId="758B0BB3" w14:textId="77777777" w:rsidR="00451941" w:rsidRPr="00D87EAB" w:rsidRDefault="00451941" w:rsidP="00833BF4">
            <w:pPr>
              <w:pStyle w:val="afffff4"/>
              <w:jc w:val="center"/>
              <w:rPr>
                <w:rFonts w:ascii="Times New Roman" w:hAnsi="Times New Roman"/>
                <w:sz w:val="24"/>
                <w:szCs w:val="24"/>
              </w:rPr>
            </w:pPr>
          </w:p>
          <w:p w14:paraId="07411DBC" w14:textId="77777777" w:rsidR="00451941" w:rsidRPr="00D87EAB" w:rsidRDefault="00451941" w:rsidP="00833BF4">
            <w:pPr>
              <w:pStyle w:val="afffff4"/>
              <w:jc w:val="center"/>
              <w:rPr>
                <w:rFonts w:ascii="Times New Roman" w:hAnsi="Times New Roman"/>
                <w:sz w:val="24"/>
                <w:szCs w:val="24"/>
              </w:rPr>
            </w:pPr>
          </w:p>
          <w:p w14:paraId="6AFCDDEF" w14:textId="77777777" w:rsidR="00451941" w:rsidRPr="00D87EAB" w:rsidRDefault="00451941" w:rsidP="00833BF4">
            <w:pPr>
              <w:pStyle w:val="afffff4"/>
              <w:jc w:val="center"/>
              <w:rPr>
                <w:rFonts w:ascii="Times New Roman" w:hAnsi="Times New Roman"/>
                <w:sz w:val="24"/>
                <w:szCs w:val="24"/>
              </w:rPr>
            </w:pPr>
            <w:r w:rsidRPr="00D87EAB">
              <w:rPr>
                <w:rFonts w:ascii="Times New Roman" w:hAnsi="Times New Roman"/>
                <w:sz w:val="24"/>
                <w:szCs w:val="24"/>
              </w:rPr>
              <w:t>626,3</w:t>
            </w:r>
          </w:p>
          <w:p w14:paraId="49663F9F" w14:textId="77777777" w:rsidR="00451941" w:rsidRPr="00D87EAB" w:rsidRDefault="00451941" w:rsidP="00833BF4">
            <w:pPr>
              <w:pStyle w:val="afffff4"/>
              <w:jc w:val="center"/>
              <w:rPr>
                <w:rFonts w:ascii="Times New Roman" w:hAnsi="Times New Roman"/>
                <w:sz w:val="24"/>
                <w:szCs w:val="24"/>
              </w:rPr>
            </w:pPr>
          </w:p>
          <w:p w14:paraId="1ACDCF56" w14:textId="77777777" w:rsidR="00451941" w:rsidRPr="00D87EAB" w:rsidRDefault="00451941" w:rsidP="00833BF4">
            <w:pPr>
              <w:pStyle w:val="afffff4"/>
              <w:jc w:val="center"/>
              <w:rPr>
                <w:rFonts w:ascii="Times New Roman" w:hAnsi="Times New Roman"/>
                <w:sz w:val="24"/>
                <w:szCs w:val="24"/>
              </w:rPr>
            </w:pPr>
            <w:r w:rsidRPr="00D87EAB">
              <w:rPr>
                <w:rFonts w:ascii="Times New Roman" w:hAnsi="Times New Roman"/>
                <w:sz w:val="24"/>
                <w:szCs w:val="24"/>
              </w:rPr>
              <w:t>1,3</w:t>
            </w:r>
          </w:p>
          <w:p w14:paraId="4BF74C03" w14:textId="68463007" w:rsidR="00451941" w:rsidRPr="00D87EAB" w:rsidRDefault="00451941" w:rsidP="00833BF4">
            <w:pPr>
              <w:pStyle w:val="afffff4"/>
              <w:jc w:val="center"/>
              <w:rPr>
                <w:rFonts w:ascii="Times New Roman" w:hAnsi="Times New Roman"/>
                <w:sz w:val="24"/>
                <w:szCs w:val="24"/>
              </w:rPr>
            </w:pPr>
            <w:r w:rsidRPr="00D87EAB">
              <w:rPr>
                <w:rFonts w:ascii="Times New Roman" w:hAnsi="Times New Roman"/>
                <w:sz w:val="24"/>
                <w:szCs w:val="24"/>
              </w:rPr>
              <w:t>625,0</w:t>
            </w:r>
          </w:p>
        </w:tc>
        <w:tc>
          <w:tcPr>
            <w:tcW w:w="1276" w:type="dxa"/>
          </w:tcPr>
          <w:p w14:paraId="00B23573" w14:textId="77777777" w:rsidR="00451941" w:rsidRPr="00D87EAB" w:rsidRDefault="00451941" w:rsidP="00833BF4">
            <w:pPr>
              <w:pStyle w:val="afffff4"/>
              <w:jc w:val="center"/>
              <w:rPr>
                <w:rFonts w:ascii="Times New Roman" w:hAnsi="Times New Roman"/>
                <w:color w:val="000000" w:themeColor="text1"/>
                <w:spacing w:val="-2"/>
                <w:sz w:val="24"/>
                <w:szCs w:val="24"/>
              </w:rPr>
            </w:pPr>
          </w:p>
          <w:p w14:paraId="3CF48ED6" w14:textId="77777777" w:rsidR="00451941" w:rsidRPr="00D87EAB" w:rsidRDefault="00451941" w:rsidP="00833BF4">
            <w:pPr>
              <w:pStyle w:val="afffff4"/>
              <w:jc w:val="center"/>
              <w:rPr>
                <w:rFonts w:ascii="Times New Roman" w:hAnsi="Times New Roman"/>
                <w:color w:val="000000" w:themeColor="text1"/>
                <w:spacing w:val="-2"/>
                <w:sz w:val="24"/>
                <w:szCs w:val="24"/>
              </w:rPr>
            </w:pPr>
          </w:p>
          <w:p w14:paraId="7D13C69F" w14:textId="77777777" w:rsidR="00451941" w:rsidRPr="00D87EAB" w:rsidRDefault="00451941" w:rsidP="00833BF4">
            <w:pPr>
              <w:pStyle w:val="afffff4"/>
              <w:jc w:val="center"/>
              <w:rPr>
                <w:rFonts w:ascii="Times New Roman" w:hAnsi="Times New Roman"/>
                <w:color w:val="000000" w:themeColor="text1"/>
                <w:spacing w:val="-2"/>
                <w:sz w:val="24"/>
                <w:szCs w:val="24"/>
              </w:rPr>
            </w:pPr>
          </w:p>
          <w:p w14:paraId="2BBF1ED9" w14:textId="77777777" w:rsidR="00451941" w:rsidRPr="00D87EAB" w:rsidRDefault="00451941" w:rsidP="00833BF4">
            <w:pPr>
              <w:pStyle w:val="afffff4"/>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0,0</w:t>
            </w:r>
          </w:p>
          <w:p w14:paraId="0B45E699" w14:textId="77777777" w:rsidR="00451941" w:rsidRPr="00D87EAB" w:rsidRDefault="00451941" w:rsidP="00833BF4">
            <w:pPr>
              <w:pStyle w:val="afffff4"/>
              <w:jc w:val="center"/>
              <w:rPr>
                <w:rFonts w:ascii="Times New Roman" w:hAnsi="Times New Roman"/>
                <w:color w:val="000000" w:themeColor="text1"/>
                <w:spacing w:val="-2"/>
                <w:sz w:val="24"/>
                <w:szCs w:val="24"/>
              </w:rPr>
            </w:pPr>
          </w:p>
          <w:p w14:paraId="2CF4C3B0" w14:textId="77777777" w:rsidR="00451941" w:rsidRPr="00D87EAB" w:rsidRDefault="00451941" w:rsidP="00833BF4">
            <w:pPr>
              <w:pStyle w:val="afffff4"/>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0,0</w:t>
            </w:r>
          </w:p>
          <w:p w14:paraId="692BE21C" w14:textId="72A8551A" w:rsidR="00451941" w:rsidRPr="00D87EAB" w:rsidRDefault="00451941" w:rsidP="00833BF4">
            <w:pPr>
              <w:pStyle w:val="afffff4"/>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0,0</w:t>
            </w:r>
          </w:p>
        </w:tc>
        <w:tc>
          <w:tcPr>
            <w:tcW w:w="1134" w:type="dxa"/>
          </w:tcPr>
          <w:p w14:paraId="264D2CDB" w14:textId="77777777" w:rsidR="00451941" w:rsidRPr="00D87EAB" w:rsidRDefault="00451941" w:rsidP="00833BF4">
            <w:pPr>
              <w:pStyle w:val="afffff4"/>
              <w:jc w:val="center"/>
              <w:rPr>
                <w:rFonts w:ascii="Times New Roman" w:hAnsi="Times New Roman"/>
                <w:color w:val="000000" w:themeColor="text1"/>
                <w:spacing w:val="-2"/>
                <w:sz w:val="24"/>
                <w:szCs w:val="24"/>
              </w:rPr>
            </w:pPr>
          </w:p>
          <w:p w14:paraId="0F60F406" w14:textId="77777777" w:rsidR="00451941" w:rsidRPr="00D87EAB" w:rsidRDefault="00451941" w:rsidP="00833BF4">
            <w:pPr>
              <w:pStyle w:val="afffff4"/>
              <w:jc w:val="center"/>
              <w:rPr>
                <w:rFonts w:ascii="Times New Roman" w:hAnsi="Times New Roman"/>
                <w:color w:val="000000" w:themeColor="text1"/>
                <w:spacing w:val="-2"/>
                <w:sz w:val="24"/>
                <w:szCs w:val="24"/>
              </w:rPr>
            </w:pPr>
          </w:p>
          <w:p w14:paraId="27D39EE9" w14:textId="77777777" w:rsidR="00451941" w:rsidRPr="00D87EAB" w:rsidRDefault="00451941" w:rsidP="00833BF4">
            <w:pPr>
              <w:pStyle w:val="afffff4"/>
              <w:jc w:val="center"/>
              <w:rPr>
                <w:rFonts w:ascii="Times New Roman" w:hAnsi="Times New Roman"/>
                <w:color w:val="000000" w:themeColor="text1"/>
                <w:spacing w:val="-2"/>
                <w:sz w:val="24"/>
                <w:szCs w:val="24"/>
              </w:rPr>
            </w:pPr>
          </w:p>
          <w:p w14:paraId="3D491DD5" w14:textId="77777777" w:rsidR="00451941" w:rsidRPr="00D87EAB" w:rsidRDefault="00451941" w:rsidP="00833BF4">
            <w:pPr>
              <w:pStyle w:val="afffff4"/>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626,3</w:t>
            </w:r>
          </w:p>
          <w:p w14:paraId="5C3F2251" w14:textId="77777777" w:rsidR="00451941" w:rsidRPr="00D87EAB" w:rsidRDefault="00451941" w:rsidP="00833BF4">
            <w:pPr>
              <w:pStyle w:val="afffff4"/>
              <w:jc w:val="center"/>
              <w:rPr>
                <w:rFonts w:ascii="Times New Roman" w:hAnsi="Times New Roman"/>
                <w:color w:val="000000" w:themeColor="text1"/>
                <w:spacing w:val="-2"/>
                <w:sz w:val="24"/>
                <w:szCs w:val="24"/>
              </w:rPr>
            </w:pPr>
          </w:p>
          <w:p w14:paraId="5DD4E156" w14:textId="77777777" w:rsidR="00451941" w:rsidRPr="00D87EAB" w:rsidRDefault="00451941" w:rsidP="00833BF4">
            <w:pPr>
              <w:pStyle w:val="afffff4"/>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1,3</w:t>
            </w:r>
          </w:p>
          <w:p w14:paraId="538E2FE7" w14:textId="20988F0D" w:rsidR="00451941" w:rsidRPr="00D87EAB" w:rsidRDefault="00451941" w:rsidP="00833BF4">
            <w:pPr>
              <w:pStyle w:val="afffff4"/>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625,0</w:t>
            </w:r>
          </w:p>
        </w:tc>
        <w:tc>
          <w:tcPr>
            <w:tcW w:w="1163" w:type="dxa"/>
          </w:tcPr>
          <w:p w14:paraId="0BAFEE4A" w14:textId="77777777" w:rsidR="00451941" w:rsidRPr="00D87EAB" w:rsidRDefault="00451941" w:rsidP="00833BF4">
            <w:pPr>
              <w:pStyle w:val="afffff4"/>
              <w:jc w:val="center"/>
              <w:rPr>
                <w:rFonts w:ascii="Times New Roman" w:hAnsi="Times New Roman"/>
                <w:color w:val="000000" w:themeColor="text1"/>
                <w:spacing w:val="-2"/>
                <w:sz w:val="24"/>
                <w:szCs w:val="24"/>
              </w:rPr>
            </w:pPr>
          </w:p>
          <w:p w14:paraId="37E13606" w14:textId="77777777" w:rsidR="00451941" w:rsidRPr="00D87EAB" w:rsidRDefault="00451941" w:rsidP="00833BF4">
            <w:pPr>
              <w:pStyle w:val="afffff4"/>
              <w:jc w:val="center"/>
              <w:rPr>
                <w:rFonts w:ascii="Times New Roman" w:hAnsi="Times New Roman"/>
                <w:color w:val="000000" w:themeColor="text1"/>
                <w:spacing w:val="-2"/>
                <w:sz w:val="24"/>
                <w:szCs w:val="24"/>
              </w:rPr>
            </w:pPr>
          </w:p>
          <w:p w14:paraId="68AAF292" w14:textId="77777777" w:rsidR="00451941" w:rsidRPr="00D87EAB" w:rsidRDefault="00451941" w:rsidP="00833BF4">
            <w:pPr>
              <w:pStyle w:val="afffff4"/>
              <w:jc w:val="center"/>
              <w:rPr>
                <w:rFonts w:ascii="Times New Roman" w:hAnsi="Times New Roman"/>
                <w:color w:val="000000" w:themeColor="text1"/>
                <w:spacing w:val="-2"/>
                <w:sz w:val="24"/>
                <w:szCs w:val="24"/>
              </w:rPr>
            </w:pPr>
          </w:p>
          <w:p w14:paraId="16B908C1" w14:textId="77777777" w:rsidR="00451941" w:rsidRPr="00D87EAB" w:rsidRDefault="00451941" w:rsidP="00833BF4">
            <w:pPr>
              <w:pStyle w:val="afffff4"/>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0,0</w:t>
            </w:r>
          </w:p>
          <w:p w14:paraId="13855104" w14:textId="77777777" w:rsidR="00451941" w:rsidRPr="00D87EAB" w:rsidRDefault="00451941" w:rsidP="00833BF4">
            <w:pPr>
              <w:pStyle w:val="afffff4"/>
              <w:jc w:val="center"/>
              <w:rPr>
                <w:rFonts w:ascii="Times New Roman" w:hAnsi="Times New Roman"/>
                <w:color w:val="000000" w:themeColor="text1"/>
                <w:spacing w:val="-2"/>
                <w:sz w:val="24"/>
                <w:szCs w:val="24"/>
              </w:rPr>
            </w:pPr>
          </w:p>
          <w:p w14:paraId="4D9D4DA0" w14:textId="77777777" w:rsidR="00451941" w:rsidRPr="00D87EAB" w:rsidRDefault="00451941" w:rsidP="00833BF4">
            <w:pPr>
              <w:pStyle w:val="afffff4"/>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0,0</w:t>
            </w:r>
          </w:p>
          <w:p w14:paraId="10D081B2" w14:textId="592BE99A" w:rsidR="00451941" w:rsidRPr="00D87EAB" w:rsidRDefault="00451941" w:rsidP="00833BF4">
            <w:pPr>
              <w:pStyle w:val="afffff4"/>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0,0</w:t>
            </w:r>
          </w:p>
        </w:tc>
        <w:tc>
          <w:tcPr>
            <w:tcW w:w="1134" w:type="dxa"/>
          </w:tcPr>
          <w:p w14:paraId="12ED6ECC" w14:textId="77777777" w:rsidR="00451941" w:rsidRPr="00D87EAB" w:rsidRDefault="00451941" w:rsidP="00833BF4">
            <w:pPr>
              <w:pStyle w:val="afffff4"/>
              <w:jc w:val="center"/>
              <w:rPr>
                <w:rFonts w:ascii="Times New Roman" w:hAnsi="Times New Roman"/>
                <w:color w:val="000000" w:themeColor="text1"/>
                <w:spacing w:val="-2"/>
                <w:sz w:val="24"/>
                <w:szCs w:val="24"/>
              </w:rPr>
            </w:pPr>
          </w:p>
          <w:p w14:paraId="7C36807A" w14:textId="77777777" w:rsidR="00451941" w:rsidRPr="00D87EAB" w:rsidRDefault="00451941" w:rsidP="00833BF4">
            <w:pPr>
              <w:pStyle w:val="afffff4"/>
              <w:jc w:val="center"/>
              <w:rPr>
                <w:rFonts w:ascii="Times New Roman" w:hAnsi="Times New Roman"/>
                <w:color w:val="000000" w:themeColor="text1"/>
                <w:spacing w:val="-2"/>
                <w:sz w:val="24"/>
                <w:szCs w:val="24"/>
              </w:rPr>
            </w:pPr>
          </w:p>
          <w:p w14:paraId="5B9B63E5" w14:textId="77777777" w:rsidR="00451941" w:rsidRPr="00D87EAB" w:rsidRDefault="00451941" w:rsidP="00833BF4">
            <w:pPr>
              <w:pStyle w:val="afffff4"/>
              <w:jc w:val="center"/>
              <w:rPr>
                <w:rFonts w:ascii="Times New Roman" w:hAnsi="Times New Roman"/>
                <w:color w:val="000000" w:themeColor="text1"/>
                <w:spacing w:val="-2"/>
                <w:sz w:val="24"/>
                <w:szCs w:val="24"/>
              </w:rPr>
            </w:pPr>
          </w:p>
          <w:p w14:paraId="1B9F7070" w14:textId="77777777" w:rsidR="00451941" w:rsidRPr="00D87EAB" w:rsidRDefault="00451941" w:rsidP="00833BF4">
            <w:pPr>
              <w:pStyle w:val="afffff4"/>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0,0</w:t>
            </w:r>
          </w:p>
          <w:p w14:paraId="4C212CA5" w14:textId="77777777" w:rsidR="00451941" w:rsidRPr="00D87EAB" w:rsidRDefault="00451941" w:rsidP="00833BF4">
            <w:pPr>
              <w:pStyle w:val="afffff4"/>
              <w:jc w:val="center"/>
              <w:rPr>
                <w:rFonts w:ascii="Times New Roman" w:hAnsi="Times New Roman"/>
                <w:color w:val="000000" w:themeColor="text1"/>
                <w:spacing w:val="-2"/>
                <w:sz w:val="24"/>
                <w:szCs w:val="24"/>
              </w:rPr>
            </w:pPr>
          </w:p>
          <w:p w14:paraId="21EBABAF" w14:textId="2C42EE8C" w:rsidR="00451941" w:rsidRPr="00D87EAB" w:rsidRDefault="00451941" w:rsidP="00833BF4">
            <w:pPr>
              <w:pStyle w:val="afffff4"/>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0,0</w:t>
            </w:r>
          </w:p>
          <w:p w14:paraId="2A0C35CC" w14:textId="5E1F8442" w:rsidR="00451941" w:rsidRPr="00D87EAB" w:rsidRDefault="00451941" w:rsidP="00451941">
            <w:pPr>
              <w:pStyle w:val="afffff4"/>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0,0</w:t>
            </w:r>
          </w:p>
        </w:tc>
      </w:tr>
      <w:tr w:rsidR="00B878F6" w:rsidRPr="00D87EAB" w14:paraId="70FE075C" w14:textId="77777777" w:rsidTr="00FF115F">
        <w:trPr>
          <w:trHeight w:val="1929"/>
          <w:jc w:val="center"/>
        </w:trPr>
        <w:tc>
          <w:tcPr>
            <w:tcW w:w="4077" w:type="dxa"/>
          </w:tcPr>
          <w:p w14:paraId="4673AFAF" w14:textId="77777777" w:rsidR="00B878F6" w:rsidRPr="00D87EAB" w:rsidRDefault="00B878F6" w:rsidP="00B878F6">
            <w:pPr>
              <w:spacing w:after="0"/>
              <w:rPr>
                <w:rFonts w:ascii="Times New Roman" w:hAnsi="Times New Roman"/>
                <w:sz w:val="24"/>
                <w:szCs w:val="24"/>
              </w:rPr>
            </w:pPr>
            <w:r w:rsidRPr="00D87EAB">
              <w:rPr>
                <w:rFonts w:ascii="Times New Roman" w:hAnsi="Times New Roman"/>
                <w:sz w:val="24"/>
                <w:szCs w:val="24"/>
              </w:rPr>
              <w:t>Укрепление материально- технической базы и оснащение оборудованием детских школ искусств</w:t>
            </w:r>
          </w:p>
          <w:p w14:paraId="5F27A7D6" w14:textId="77777777" w:rsidR="00B878F6" w:rsidRPr="00D87EAB" w:rsidRDefault="00B878F6" w:rsidP="00B878F6">
            <w:pPr>
              <w:spacing w:after="0"/>
              <w:rPr>
                <w:rFonts w:ascii="Times New Roman" w:hAnsi="Times New Roman"/>
                <w:sz w:val="24"/>
                <w:szCs w:val="24"/>
              </w:rPr>
            </w:pPr>
            <w:r w:rsidRPr="00D87EAB">
              <w:rPr>
                <w:rFonts w:ascii="Times New Roman" w:hAnsi="Times New Roman"/>
                <w:sz w:val="24"/>
                <w:szCs w:val="24"/>
              </w:rPr>
              <w:t>Всего:</w:t>
            </w:r>
          </w:p>
          <w:p w14:paraId="0F5E9FBA" w14:textId="77777777" w:rsidR="00B878F6" w:rsidRPr="00D87EAB" w:rsidRDefault="00B878F6" w:rsidP="00B878F6">
            <w:pPr>
              <w:spacing w:after="0"/>
              <w:rPr>
                <w:rFonts w:ascii="Times New Roman" w:hAnsi="Times New Roman"/>
                <w:sz w:val="24"/>
                <w:szCs w:val="24"/>
              </w:rPr>
            </w:pPr>
            <w:r w:rsidRPr="00D87EAB">
              <w:rPr>
                <w:rFonts w:ascii="Times New Roman" w:hAnsi="Times New Roman"/>
                <w:sz w:val="24"/>
                <w:szCs w:val="24"/>
              </w:rPr>
              <w:t>В том числе</w:t>
            </w:r>
          </w:p>
          <w:p w14:paraId="3C225406" w14:textId="77777777" w:rsidR="00B878F6" w:rsidRPr="00D87EAB" w:rsidRDefault="00B878F6" w:rsidP="00B878F6">
            <w:pPr>
              <w:spacing w:after="0"/>
              <w:rPr>
                <w:rFonts w:ascii="Times New Roman" w:hAnsi="Times New Roman"/>
                <w:sz w:val="24"/>
                <w:szCs w:val="24"/>
              </w:rPr>
            </w:pPr>
            <w:r w:rsidRPr="00D87EAB">
              <w:rPr>
                <w:rFonts w:ascii="Times New Roman" w:hAnsi="Times New Roman"/>
                <w:sz w:val="24"/>
                <w:szCs w:val="24"/>
              </w:rPr>
              <w:t>Местный бюджет:</w:t>
            </w:r>
          </w:p>
          <w:p w14:paraId="5EACCEBD" w14:textId="0BFE3F87" w:rsidR="00B878F6" w:rsidRPr="00D87EAB" w:rsidRDefault="00B878F6" w:rsidP="00B878F6">
            <w:pPr>
              <w:spacing w:after="0"/>
              <w:rPr>
                <w:rFonts w:ascii="Times New Roman" w:hAnsi="Times New Roman"/>
                <w:sz w:val="24"/>
                <w:szCs w:val="24"/>
              </w:rPr>
            </w:pPr>
            <w:proofErr w:type="spellStart"/>
            <w:r w:rsidRPr="00D87EAB">
              <w:rPr>
                <w:rFonts w:ascii="Times New Roman" w:hAnsi="Times New Roman"/>
                <w:spacing w:val="-2"/>
                <w:sz w:val="24"/>
                <w:szCs w:val="24"/>
              </w:rPr>
              <w:t>обл</w:t>
            </w:r>
            <w:proofErr w:type="spellEnd"/>
            <w:r w:rsidRPr="00D87EAB">
              <w:rPr>
                <w:rFonts w:ascii="Times New Roman" w:hAnsi="Times New Roman"/>
                <w:spacing w:val="-2"/>
                <w:sz w:val="24"/>
                <w:szCs w:val="24"/>
              </w:rPr>
              <w:t>.+</w:t>
            </w:r>
            <w:proofErr w:type="spellStart"/>
            <w:r w:rsidRPr="00D87EAB">
              <w:rPr>
                <w:rFonts w:ascii="Times New Roman" w:hAnsi="Times New Roman"/>
                <w:spacing w:val="-2"/>
                <w:sz w:val="24"/>
                <w:szCs w:val="24"/>
              </w:rPr>
              <w:t>фед.бюджеты</w:t>
            </w:r>
            <w:proofErr w:type="spellEnd"/>
          </w:p>
        </w:tc>
        <w:tc>
          <w:tcPr>
            <w:tcW w:w="1559" w:type="dxa"/>
          </w:tcPr>
          <w:p w14:paraId="33D7CD40" w14:textId="77777777" w:rsidR="00B878F6" w:rsidRPr="00D87EAB" w:rsidRDefault="00B878F6" w:rsidP="00B878F6">
            <w:pPr>
              <w:pStyle w:val="afffff4"/>
              <w:jc w:val="center"/>
              <w:rPr>
                <w:rFonts w:ascii="Times New Roman" w:hAnsi="Times New Roman"/>
                <w:sz w:val="24"/>
                <w:szCs w:val="24"/>
              </w:rPr>
            </w:pPr>
          </w:p>
          <w:p w14:paraId="78E9D45B" w14:textId="77777777" w:rsidR="00B878F6" w:rsidRPr="00D87EAB" w:rsidRDefault="00B878F6" w:rsidP="00B878F6">
            <w:pPr>
              <w:pStyle w:val="afffff4"/>
              <w:jc w:val="center"/>
              <w:rPr>
                <w:rFonts w:ascii="Times New Roman" w:hAnsi="Times New Roman"/>
                <w:sz w:val="24"/>
                <w:szCs w:val="24"/>
              </w:rPr>
            </w:pPr>
          </w:p>
          <w:p w14:paraId="3D84AB88" w14:textId="77777777" w:rsidR="00B878F6" w:rsidRPr="00D87EAB" w:rsidRDefault="00B878F6" w:rsidP="00B878F6">
            <w:pPr>
              <w:pStyle w:val="afffff4"/>
              <w:jc w:val="center"/>
              <w:rPr>
                <w:rFonts w:ascii="Times New Roman" w:hAnsi="Times New Roman"/>
                <w:sz w:val="24"/>
                <w:szCs w:val="24"/>
              </w:rPr>
            </w:pPr>
          </w:p>
          <w:p w14:paraId="25B55FA4" w14:textId="77777777" w:rsidR="00B878F6" w:rsidRPr="00D87EAB" w:rsidRDefault="00B878F6" w:rsidP="00B878F6">
            <w:pPr>
              <w:pStyle w:val="afffff4"/>
              <w:jc w:val="center"/>
              <w:rPr>
                <w:rFonts w:ascii="Times New Roman" w:hAnsi="Times New Roman"/>
                <w:sz w:val="24"/>
                <w:szCs w:val="24"/>
              </w:rPr>
            </w:pPr>
          </w:p>
          <w:p w14:paraId="3A22EB3F" w14:textId="77777777" w:rsidR="00B878F6" w:rsidRPr="00D87EAB" w:rsidRDefault="00B878F6" w:rsidP="00B878F6">
            <w:pPr>
              <w:pStyle w:val="afffff4"/>
              <w:jc w:val="center"/>
              <w:rPr>
                <w:rFonts w:ascii="Times New Roman" w:hAnsi="Times New Roman"/>
                <w:sz w:val="24"/>
                <w:szCs w:val="24"/>
              </w:rPr>
            </w:pPr>
          </w:p>
          <w:p w14:paraId="68A7B377" w14:textId="77777777" w:rsidR="00B878F6" w:rsidRPr="00D87EAB" w:rsidRDefault="00B878F6" w:rsidP="00B878F6">
            <w:pPr>
              <w:pStyle w:val="afffff4"/>
              <w:jc w:val="center"/>
              <w:rPr>
                <w:rFonts w:ascii="Times New Roman" w:hAnsi="Times New Roman"/>
                <w:sz w:val="24"/>
                <w:szCs w:val="24"/>
              </w:rPr>
            </w:pPr>
            <w:r w:rsidRPr="00D87EAB">
              <w:rPr>
                <w:rFonts w:ascii="Times New Roman" w:hAnsi="Times New Roman"/>
                <w:sz w:val="24"/>
                <w:szCs w:val="24"/>
              </w:rPr>
              <w:t>4193,6</w:t>
            </w:r>
          </w:p>
          <w:p w14:paraId="049CC56F" w14:textId="77777777" w:rsidR="00B878F6" w:rsidRPr="00D87EAB" w:rsidRDefault="00B878F6" w:rsidP="00B878F6">
            <w:pPr>
              <w:pStyle w:val="afffff4"/>
              <w:jc w:val="center"/>
              <w:rPr>
                <w:rFonts w:ascii="Times New Roman" w:hAnsi="Times New Roman"/>
                <w:sz w:val="24"/>
                <w:szCs w:val="24"/>
              </w:rPr>
            </w:pPr>
          </w:p>
          <w:p w14:paraId="0D4EE7B4" w14:textId="77777777" w:rsidR="00B878F6" w:rsidRPr="00D87EAB" w:rsidRDefault="00B878F6" w:rsidP="00B878F6">
            <w:pPr>
              <w:pStyle w:val="afffff4"/>
              <w:jc w:val="center"/>
              <w:rPr>
                <w:rFonts w:ascii="Times New Roman" w:hAnsi="Times New Roman"/>
                <w:sz w:val="24"/>
                <w:szCs w:val="24"/>
              </w:rPr>
            </w:pPr>
            <w:r w:rsidRPr="00D87EAB">
              <w:rPr>
                <w:rFonts w:ascii="Times New Roman" w:hAnsi="Times New Roman"/>
                <w:sz w:val="24"/>
                <w:szCs w:val="24"/>
              </w:rPr>
              <w:t>367,2</w:t>
            </w:r>
          </w:p>
          <w:p w14:paraId="2684203F" w14:textId="271B9698" w:rsidR="00B878F6" w:rsidRPr="00D87EAB" w:rsidRDefault="00B878F6" w:rsidP="00B878F6">
            <w:pPr>
              <w:pStyle w:val="afffff4"/>
              <w:jc w:val="center"/>
              <w:rPr>
                <w:rFonts w:ascii="Times New Roman" w:hAnsi="Times New Roman"/>
                <w:sz w:val="24"/>
                <w:szCs w:val="24"/>
              </w:rPr>
            </w:pPr>
            <w:r w:rsidRPr="00D87EAB">
              <w:rPr>
                <w:rFonts w:ascii="Times New Roman" w:hAnsi="Times New Roman"/>
                <w:sz w:val="24"/>
                <w:szCs w:val="24"/>
              </w:rPr>
              <w:t>3826,4</w:t>
            </w:r>
          </w:p>
        </w:tc>
        <w:tc>
          <w:tcPr>
            <w:tcW w:w="1276" w:type="dxa"/>
          </w:tcPr>
          <w:p w14:paraId="686D1384" w14:textId="77777777" w:rsidR="00B878F6" w:rsidRPr="00D87EAB" w:rsidRDefault="00B878F6" w:rsidP="00B878F6">
            <w:pPr>
              <w:pStyle w:val="afffff4"/>
              <w:jc w:val="center"/>
              <w:rPr>
                <w:rFonts w:ascii="Times New Roman" w:hAnsi="Times New Roman"/>
                <w:color w:val="000000" w:themeColor="text1"/>
                <w:spacing w:val="-2"/>
                <w:sz w:val="24"/>
                <w:szCs w:val="24"/>
              </w:rPr>
            </w:pPr>
          </w:p>
          <w:p w14:paraId="3B92A80A" w14:textId="77777777" w:rsidR="00B878F6" w:rsidRPr="00D87EAB" w:rsidRDefault="00B878F6" w:rsidP="00B878F6">
            <w:pPr>
              <w:pStyle w:val="afffff4"/>
              <w:jc w:val="center"/>
              <w:rPr>
                <w:rFonts w:ascii="Times New Roman" w:hAnsi="Times New Roman"/>
                <w:color w:val="000000" w:themeColor="text1"/>
                <w:spacing w:val="-2"/>
                <w:sz w:val="24"/>
                <w:szCs w:val="24"/>
              </w:rPr>
            </w:pPr>
          </w:p>
          <w:p w14:paraId="04454F7E" w14:textId="77777777" w:rsidR="00B878F6" w:rsidRPr="00D87EAB" w:rsidRDefault="00B878F6" w:rsidP="00B878F6">
            <w:pPr>
              <w:pStyle w:val="afffff4"/>
              <w:jc w:val="center"/>
              <w:rPr>
                <w:rFonts w:ascii="Times New Roman" w:hAnsi="Times New Roman"/>
                <w:color w:val="000000" w:themeColor="text1"/>
                <w:spacing w:val="-2"/>
                <w:sz w:val="24"/>
                <w:szCs w:val="24"/>
              </w:rPr>
            </w:pPr>
          </w:p>
          <w:p w14:paraId="72074FAA" w14:textId="77777777" w:rsidR="00B878F6" w:rsidRPr="00D87EAB" w:rsidRDefault="00B878F6" w:rsidP="00B878F6">
            <w:pPr>
              <w:pStyle w:val="afffff4"/>
              <w:jc w:val="center"/>
              <w:rPr>
                <w:rFonts w:ascii="Times New Roman" w:hAnsi="Times New Roman"/>
                <w:color w:val="000000" w:themeColor="text1"/>
                <w:spacing w:val="-2"/>
                <w:sz w:val="24"/>
                <w:szCs w:val="24"/>
              </w:rPr>
            </w:pPr>
          </w:p>
          <w:p w14:paraId="1D88241F" w14:textId="77777777" w:rsidR="00B878F6" w:rsidRPr="00D87EAB" w:rsidRDefault="00B878F6" w:rsidP="00B878F6">
            <w:pPr>
              <w:pStyle w:val="afffff4"/>
              <w:jc w:val="center"/>
              <w:rPr>
                <w:rFonts w:ascii="Times New Roman" w:hAnsi="Times New Roman"/>
                <w:color w:val="000000" w:themeColor="text1"/>
                <w:spacing w:val="-2"/>
                <w:sz w:val="24"/>
                <w:szCs w:val="24"/>
              </w:rPr>
            </w:pPr>
          </w:p>
          <w:p w14:paraId="0ADE7A61" w14:textId="77777777" w:rsidR="00B878F6" w:rsidRPr="00D87EAB" w:rsidRDefault="00B878F6" w:rsidP="00B878F6">
            <w:pPr>
              <w:pStyle w:val="afffff4"/>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0,0</w:t>
            </w:r>
          </w:p>
          <w:p w14:paraId="140988CC" w14:textId="77777777" w:rsidR="00B878F6" w:rsidRPr="00D87EAB" w:rsidRDefault="00B878F6" w:rsidP="00B878F6">
            <w:pPr>
              <w:pStyle w:val="afffff4"/>
              <w:jc w:val="center"/>
              <w:rPr>
                <w:rFonts w:ascii="Times New Roman" w:hAnsi="Times New Roman"/>
                <w:color w:val="000000" w:themeColor="text1"/>
                <w:spacing w:val="-2"/>
                <w:sz w:val="24"/>
                <w:szCs w:val="24"/>
              </w:rPr>
            </w:pPr>
          </w:p>
          <w:p w14:paraId="4CD1BE5E" w14:textId="77777777" w:rsidR="00B878F6" w:rsidRPr="00D87EAB" w:rsidRDefault="00B878F6" w:rsidP="00B878F6">
            <w:pPr>
              <w:pStyle w:val="afffff4"/>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0,0</w:t>
            </w:r>
          </w:p>
          <w:p w14:paraId="35D5E6D5" w14:textId="25810832" w:rsidR="00B878F6" w:rsidRPr="00D87EAB" w:rsidRDefault="00B878F6" w:rsidP="00B878F6">
            <w:pPr>
              <w:pStyle w:val="afffff4"/>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0,0</w:t>
            </w:r>
          </w:p>
        </w:tc>
        <w:tc>
          <w:tcPr>
            <w:tcW w:w="1134" w:type="dxa"/>
          </w:tcPr>
          <w:p w14:paraId="62243D27" w14:textId="77777777" w:rsidR="00B878F6" w:rsidRPr="00D87EAB" w:rsidRDefault="00B878F6" w:rsidP="00B878F6">
            <w:pPr>
              <w:pStyle w:val="afffff4"/>
              <w:jc w:val="center"/>
              <w:rPr>
                <w:rFonts w:ascii="Times New Roman" w:hAnsi="Times New Roman"/>
                <w:color w:val="000000" w:themeColor="text1"/>
                <w:spacing w:val="-2"/>
                <w:sz w:val="24"/>
                <w:szCs w:val="24"/>
              </w:rPr>
            </w:pPr>
          </w:p>
          <w:p w14:paraId="234AFCF4" w14:textId="77777777" w:rsidR="00B878F6" w:rsidRPr="00D87EAB" w:rsidRDefault="00B878F6" w:rsidP="00B878F6">
            <w:pPr>
              <w:pStyle w:val="afffff4"/>
              <w:jc w:val="center"/>
              <w:rPr>
                <w:rFonts w:ascii="Times New Roman" w:hAnsi="Times New Roman"/>
                <w:color w:val="000000" w:themeColor="text1"/>
                <w:spacing w:val="-2"/>
                <w:sz w:val="24"/>
                <w:szCs w:val="24"/>
              </w:rPr>
            </w:pPr>
          </w:p>
          <w:p w14:paraId="0ED6D2D1" w14:textId="77777777" w:rsidR="00B878F6" w:rsidRPr="00D87EAB" w:rsidRDefault="00B878F6" w:rsidP="00B878F6">
            <w:pPr>
              <w:pStyle w:val="afffff4"/>
              <w:jc w:val="center"/>
              <w:rPr>
                <w:rFonts w:ascii="Times New Roman" w:hAnsi="Times New Roman"/>
                <w:color w:val="000000" w:themeColor="text1"/>
                <w:spacing w:val="-2"/>
                <w:sz w:val="24"/>
                <w:szCs w:val="24"/>
              </w:rPr>
            </w:pPr>
          </w:p>
          <w:p w14:paraId="62625BEA" w14:textId="77777777" w:rsidR="00B878F6" w:rsidRPr="00D87EAB" w:rsidRDefault="00B878F6" w:rsidP="00B878F6">
            <w:pPr>
              <w:pStyle w:val="afffff4"/>
              <w:jc w:val="center"/>
              <w:rPr>
                <w:rFonts w:ascii="Times New Roman" w:hAnsi="Times New Roman"/>
                <w:color w:val="000000" w:themeColor="text1"/>
                <w:spacing w:val="-2"/>
                <w:sz w:val="24"/>
                <w:szCs w:val="24"/>
              </w:rPr>
            </w:pPr>
          </w:p>
          <w:p w14:paraId="726CFE7D" w14:textId="77777777" w:rsidR="00B878F6" w:rsidRPr="00D87EAB" w:rsidRDefault="00B878F6" w:rsidP="00B878F6">
            <w:pPr>
              <w:pStyle w:val="afffff4"/>
              <w:jc w:val="center"/>
              <w:rPr>
                <w:rFonts w:ascii="Times New Roman" w:hAnsi="Times New Roman"/>
                <w:color w:val="000000" w:themeColor="text1"/>
                <w:spacing w:val="-2"/>
                <w:sz w:val="24"/>
                <w:szCs w:val="24"/>
              </w:rPr>
            </w:pPr>
          </w:p>
          <w:p w14:paraId="5A6C037C" w14:textId="77777777" w:rsidR="00B878F6" w:rsidRPr="00D87EAB" w:rsidRDefault="00B878F6" w:rsidP="00B878F6">
            <w:pPr>
              <w:pStyle w:val="afffff4"/>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4193,6</w:t>
            </w:r>
          </w:p>
          <w:p w14:paraId="7CCE9278" w14:textId="77777777" w:rsidR="00B878F6" w:rsidRPr="00D87EAB" w:rsidRDefault="00B878F6" w:rsidP="00B878F6">
            <w:pPr>
              <w:pStyle w:val="afffff4"/>
              <w:jc w:val="center"/>
              <w:rPr>
                <w:rFonts w:ascii="Times New Roman" w:hAnsi="Times New Roman"/>
                <w:color w:val="000000" w:themeColor="text1"/>
                <w:spacing w:val="-2"/>
                <w:sz w:val="24"/>
                <w:szCs w:val="24"/>
              </w:rPr>
            </w:pPr>
          </w:p>
          <w:p w14:paraId="1BD6116A" w14:textId="77777777" w:rsidR="00B878F6" w:rsidRPr="00D87EAB" w:rsidRDefault="00B878F6" w:rsidP="00B878F6">
            <w:pPr>
              <w:pStyle w:val="afffff4"/>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367,2</w:t>
            </w:r>
          </w:p>
          <w:p w14:paraId="6A0539F7" w14:textId="7E66C0E2" w:rsidR="00B878F6" w:rsidRPr="00D87EAB" w:rsidRDefault="00B878F6" w:rsidP="00B878F6">
            <w:pPr>
              <w:pStyle w:val="afffff4"/>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3826,4</w:t>
            </w:r>
          </w:p>
        </w:tc>
        <w:tc>
          <w:tcPr>
            <w:tcW w:w="1163" w:type="dxa"/>
          </w:tcPr>
          <w:p w14:paraId="470292D7" w14:textId="77777777" w:rsidR="00B878F6" w:rsidRPr="00D87EAB" w:rsidRDefault="00B878F6" w:rsidP="00B878F6">
            <w:pPr>
              <w:pStyle w:val="afffff4"/>
              <w:jc w:val="center"/>
              <w:rPr>
                <w:rFonts w:ascii="Times New Roman" w:hAnsi="Times New Roman"/>
                <w:color w:val="000000" w:themeColor="text1"/>
                <w:spacing w:val="-2"/>
                <w:sz w:val="24"/>
                <w:szCs w:val="24"/>
              </w:rPr>
            </w:pPr>
          </w:p>
          <w:p w14:paraId="48C81BF2" w14:textId="77777777" w:rsidR="00B878F6" w:rsidRPr="00D87EAB" w:rsidRDefault="00B878F6" w:rsidP="00B878F6">
            <w:pPr>
              <w:pStyle w:val="afffff4"/>
              <w:jc w:val="center"/>
              <w:rPr>
                <w:rFonts w:ascii="Times New Roman" w:hAnsi="Times New Roman"/>
                <w:color w:val="000000" w:themeColor="text1"/>
                <w:spacing w:val="-2"/>
                <w:sz w:val="24"/>
                <w:szCs w:val="24"/>
              </w:rPr>
            </w:pPr>
          </w:p>
          <w:p w14:paraId="3FE4E496" w14:textId="77777777" w:rsidR="00B878F6" w:rsidRPr="00D87EAB" w:rsidRDefault="00B878F6" w:rsidP="00B878F6">
            <w:pPr>
              <w:pStyle w:val="afffff4"/>
              <w:jc w:val="center"/>
              <w:rPr>
                <w:rFonts w:ascii="Times New Roman" w:hAnsi="Times New Roman"/>
                <w:color w:val="000000" w:themeColor="text1"/>
                <w:spacing w:val="-2"/>
                <w:sz w:val="24"/>
                <w:szCs w:val="24"/>
              </w:rPr>
            </w:pPr>
          </w:p>
          <w:p w14:paraId="4B2227E2" w14:textId="77777777" w:rsidR="00B878F6" w:rsidRPr="00D87EAB" w:rsidRDefault="00B878F6" w:rsidP="00B878F6">
            <w:pPr>
              <w:pStyle w:val="afffff4"/>
              <w:jc w:val="center"/>
              <w:rPr>
                <w:rFonts w:ascii="Times New Roman" w:hAnsi="Times New Roman"/>
                <w:color w:val="000000" w:themeColor="text1"/>
                <w:spacing w:val="-2"/>
                <w:sz w:val="24"/>
                <w:szCs w:val="24"/>
              </w:rPr>
            </w:pPr>
          </w:p>
          <w:p w14:paraId="7860D753" w14:textId="77777777" w:rsidR="00B878F6" w:rsidRPr="00D87EAB" w:rsidRDefault="00B878F6" w:rsidP="00B878F6">
            <w:pPr>
              <w:pStyle w:val="afffff4"/>
              <w:jc w:val="center"/>
              <w:rPr>
                <w:rFonts w:ascii="Times New Roman" w:hAnsi="Times New Roman"/>
                <w:color w:val="000000" w:themeColor="text1"/>
                <w:spacing w:val="-2"/>
                <w:sz w:val="24"/>
                <w:szCs w:val="24"/>
              </w:rPr>
            </w:pPr>
          </w:p>
          <w:p w14:paraId="36317D45" w14:textId="77777777" w:rsidR="00B878F6" w:rsidRPr="00D87EAB" w:rsidRDefault="00B878F6" w:rsidP="00B878F6">
            <w:pPr>
              <w:pStyle w:val="afffff4"/>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0,0</w:t>
            </w:r>
          </w:p>
          <w:p w14:paraId="239F8C1F" w14:textId="77777777" w:rsidR="00B878F6" w:rsidRPr="00D87EAB" w:rsidRDefault="00B878F6" w:rsidP="00B878F6">
            <w:pPr>
              <w:pStyle w:val="afffff4"/>
              <w:jc w:val="center"/>
              <w:rPr>
                <w:rFonts w:ascii="Times New Roman" w:hAnsi="Times New Roman"/>
                <w:color w:val="000000" w:themeColor="text1"/>
                <w:spacing w:val="-2"/>
                <w:sz w:val="24"/>
                <w:szCs w:val="24"/>
              </w:rPr>
            </w:pPr>
          </w:p>
          <w:p w14:paraId="3ACF42C0" w14:textId="77777777" w:rsidR="00B878F6" w:rsidRPr="00D87EAB" w:rsidRDefault="00B878F6" w:rsidP="00B878F6">
            <w:pPr>
              <w:pStyle w:val="afffff4"/>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0,0</w:t>
            </w:r>
          </w:p>
          <w:p w14:paraId="658DA899" w14:textId="3C409026" w:rsidR="00B878F6" w:rsidRPr="00D87EAB" w:rsidRDefault="00B878F6" w:rsidP="00B878F6">
            <w:pPr>
              <w:pStyle w:val="afffff4"/>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0,0</w:t>
            </w:r>
          </w:p>
        </w:tc>
        <w:tc>
          <w:tcPr>
            <w:tcW w:w="1134" w:type="dxa"/>
          </w:tcPr>
          <w:p w14:paraId="13E6D7D3" w14:textId="77777777" w:rsidR="00B878F6" w:rsidRPr="00D87EAB" w:rsidRDefault="00B878F6" w:rsidP="00B878F6">
            <w:pPr>
              <w:pStyle w:val="afffff4"/>
              <w:jc w:val="center"/>
              <w:rPr>
                <w:rFonts w:ascii="Times New Roman" w:hAnsi="Times New Roman"/>
                <w:color w:val="000000" w:themeColor="text1"/>
                <w:spacing w:val="-2"/>
                <w:sz w:val="24"/>
                <w:szCs w:val="24"/>
              </w:rPr>
            </w:pPr>
          </w:p>
          <w:p w14:paraId="19F28136" w14:textId="77777777" w:rsidR="00B878F6" w:rsidRPr="00D87EAB" w:rsidRDefault="00B878F6" w:rsidP="00B878F6">
            <w:pPr>
              <w:pStyle w:val="afffff4"/>
              <w:jc w:val="center"/>
              <w:rPr>
                <w:rFonts w:ascii="Times New Roman" w:hAnsi="Times New Roman"/>
                <w:color w:val="000000" w:themeColor="text1"/>
                <w:spacing w:val="-2"/>
                <w:sz w:val="24"/>
                <w:szCs w:val="24"/>
              </w:rPr>
            </w:pPr>
          </w:p>
          <w:p w14:paraId="0753BA01" w14:textId="77777777" w:rsidR="00B878F6" w:rsidRPr="00D87EAB" w:rsidRDefault="00B878F6" w:rsidP="00B878F6">
            <w:pPr>
              <w:pStyle w:val="afffff4"/>
              <w:jc w:val="center"/>
              <w:rPr>
                <w:rFonts w:ascii="Times New Roman" w:hAnsi="Times New Roman"/>
                <w:color w:val="000000" w:themeColor="text1"/>
                <w:spacing w:val="-2"/>
                <w:sz w:val="24"/>
                <w:szCs w:val="24"/>
              </w:rPr>
            </w:pPr>
          </w:p>
          <w:p w14:paraId="3213737C" w14:textId="77777777" w:rsidR="00B878F6" w:rsidRPr="00D87EAB" w:rsidRDefault="00B878F6" w:rsidP="00B878F6">
            <w:pPr>
              <w:pStyle w:val="afffff4"/>
              <w:jc w:val="center"/>
              <w:rPr>
                <w:rFonts w:ascii="Times New Roman" w:hAnsi="Times New Roman"/>
                <w:color w:val="000000" w:themeColor="text1"/>
                <w:spacing w:val="-2"/>
                <w:sz w:val="24"/>
                <w:szCs w:val="24"/>
              </w:rPr>
            </w:pPr>
          </w:p>
          <w:p w14:paraId="2F421B96" w14:textId="77777777" w:rsidR="00B878F6" w:rsidRPr="00D87EAB" w:rsidRDefault="00B878F6" w:rsidP="00B878F6">
            <w:pPr>
              <w:pStyle w:val="afffff4"/>
              <w:jc w:val="center"/>
              <w:rPr>
                <w:rFonts w:ascii="Times New Roman" w:hAnsi="Times New Roman"/>
                <w:color w:val="000000" w:themeColor="text1"/>
                <w:spacing w:val="-2"/>
                <w:sz w:val="24"/>
                <w:szCs w:val="24"/>
              </w:rPr>
            </w:pPr>
          </w:p>
          <w:p w14:paraId="16292488" w14:textId="77777777" w:rsidR="00B878F6" w:rsidRPr="00D87EAB" w:rsidRDefault="00B878F6" w:rsidP="00B878F6">
            <w:pPr>
              <w:pStyle w:val="afffff4"/>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0,0</w:t>
            </w:r>
          </w:p>
          <w:p w14:paraId="436B437B" w14:textId="77777777" w:rsidR="00B878F6" w:rsidRPr="00D87EAB" w:rsidRDefault="00B878F6" w:rsidP="00B878F6">
            <w:pPr>
              <w:pStyle w:val="afffff4"/>
              <w:jc w:val="center"/>
              <w:rPr>
                <w:rFonts w:ascii="Times New Roman" w:hAnsi="Times New Roman"/>
                <w:color w:val="000000" w:themeColor="text1"/>
                <w:spacing w:val="-2"/>
                <w:sz w:val="24"/>
                <w:szCs w:val="24"/>
              </w:rPr>
            </w:pPr>
          </w:p>
          <w:p w14:paraId="0508A9DE" w14:textId="77777777" w:rsidR="00B878F6" w:rsidRPr="00D87EAB" w:rsidRDefault="00B878F6" w:rsidP="00B878F6">
            <w:pPr>
              <w:pStyle w:val="afffff4"/>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0,0</w:t>
            </w:r>
          </w:p>
          <w:p w14:paraId="0689D6B1" w14:textId="38695781" w:rsidR="00B878F6" w:rsidRPr="00D87EAB" w:rsidRDefault="00B878F6" w:rsidP="00B878F6">
            <w:pPr>
              <w:pStyle w:val="afffff4"/>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0,0</w:t>
            </w:r>
          </w:p>
        </w:tc>
      </w:tr>
      <w:tr w:rsidR="00B878F6" w:rsidRPr="00D87EAB" w14:paraId="75934B68" w14:textId="77777777" w:rsidTr="00FF115F">
        <w:trPr>
          <w:trHeight w:val="1929"/>
          <w:jc w:val="center"/>
        </w:trPr>
        <w:tc>
          <w:tcPr>
            <w:tcW w:w="4077" w:type="dxa"/>
          </w:tcPr>
          <w:p w14:paraId="786538E7" w14:textId="4B63D475" w:rsidR="00B878F6" w:rsidRPr="00D87EAB" w:rsidRDefault="00B878F6" w:rsidP="00B878F6">
            <w:pPr>
              <w:spacing w:after="0"/>
              <w:rPr>
                <w:rFonts w:ascii="Times New Roman" w:hAnsi="Times New Roman"/>
                <w:sz w:val="24"/>
                <w:szCs w:val="24"/>
              </w:rPr>
            </w:pPr>
            <w:r w:rsidRPr="00D87EAB">
              <w:rPr>
                <w:rFonts w:ascii="Times New Roman" w:hAnsi="Times New Roman"/>
                <w:sz w:val="24"/>
                <w:szCs w:val="24"/>
              </w:rPr>
              <w:t xml:space="preserve">Создание модельных муниципальных библиотек </w:t>
            </w:r>
          </w:p>
          <w:p w14:paraId="5E44F0F3" w14:textId="77777777" w:rsidR="00B878F6" w:rsidRPr="00D87EAB" w:rsidRDefault="00B878F6" w:rsidP="00B878F6">
            <w:pPr>
              <w:spacing w:after="0"/>
              <w:rPr>
                <w:rFonts w:ascii="Times New Roman" w:hAnsi="Times New Roman"/>
                <w:sz w:val="24"/>
                <w:szCs w:val="24"/>
              </w:rPr>
            </w:pPr>
            <w:r w:rsidRPr="00D87EAB">
              <w:rPr>
                <w:rFonts w:ascii="Times New Roman" w:hAnsi="Times New Roman"/>
                <w:sz w:val="24"/>
                <w:szCs w:val="24"/>
              </w:rPr>
              <w:t>Всего:</w:t>
            </w:r>
          </w:p>
          <w:p w14:paraId="15DC7E03" w14:textId="77777777" w:rsidR="00B878F6" w:rsidRPr="00D87EAB" w:rsidRDefault="00B878F6" w:rsidP="00B878F6">
            <w:pPr>
              <w:spacing w:after="0"/>
              <w:rPr>
                <w:rFonts w:ascii="Times New Roman" w:hAnsi="Times New Roman"/>
                <w:sz w:val="24"/>
                <w:szCs w:val="24"/>
              </w:rPr>
            </w:pPr>
            <w:r w:rsidRPr="00D87EAB">
              <w:rPr>
                <w:rFonts w:ascii="Times New Roman" w:hAnsi="Times New Roman"/>
                <w:sz w:val="24"/>
                <w:szCs w:val="24"/>
              </w:rPr>
              <w:t>В том числе</w:t>
            </w:r>
          </w:p>
          <w:p w14:paraId="46DAE380" w14:textId="77777777" w:rsidR="00B878F6" w:rsidRPr="00D87EAB" w:rsidRDefault="00B878F6" w:rsidP="00B878F6">
            <w:pPr>
              <w:spacing w:after="0"/>
              <w:rPr>
                <w:rFonts w:ascii="Times New Roman" w:hAnsi="Times New Roman"/>
                <w:sz w:val="24"/>
                <w:szCs w:val="24"/>
              </w:rPr>
            </w:pPr>
            <w:r w:rsidRPr="00D87EAB">
              <w:rPr>
                <w:rFonts w:ascii="Times New Roman" w:hAnsi="Times New Roman"/>
                <w:sz w:val="24"/>
                <w:szCs w:val="24"/>
              </w:rPr>
              <w:t>Местный бюджет:</w:t>
            </w:r>
          </w:p>
          <w:p w14:paraId="77BCDD53" w14:textId="565677FF" w:rsidR="00B878F6" w:rsidRPr="00D87EAB" w:rsidRDefault="00B878F6" w:rsidP="00B878F6">
            <w:pPr>
              <w:spacing w:after="0"/>
              <w:rPr>
                <w:rFonts w:ascii="Times New Roman" w:hAnsi="Times New Roman"/>
                <w:sz w:val="24"/>
                <w:szCs w:val="24"/>
              </w:rPr>
            </w:pPr>
            <w:proofErr w:type="spellStart"/>
            <w:r w:rsidRPr="00D87EAB">
              <w:rPr>
                <w:rFonts w:ascii="Times New Roman" w:hAnsi="Times New Roman"/>
                <w:spacing w:val="-2"/>
                <w:sz w:val="24"/>
                <w:szCs w:val="24"/>
              </w:rPr>
              <w:t>обл</w:t>
            </w:r>
            <w:proofErr w:type="spellEnd"/>
            <w:r w:rsidRPr="00D87EAB">
              <w:rPr>
                <w:rFonts w:ascii="Times New Roman" w:hAnsi="Times New Roman"/>
                <w:spacing w:val="-2"/>
                <w:sz w:val="24"/>
                <w:szCs w:val="24"/>
              </w:rPr>
              <w:t>.+</w:t>
            </w:r>
            <w:proofErr w:type="spellStart"/>
            <w:r w:rsidRPr="00D87EAB">
              <w:rPr>
                <w:rFonts w:ascii="Times New Roman" w:hAnsi="Times New Roman"/>
                <w:spacing w:val="-2"/>
                <w:sz w:val="24"/>
                <w:szCs w:val="24"/>
              </w:rPr>
              <w:t>фед.бюджеты</w:t>
            </w:r>
            <w:proofErr w:type="spellEnd"/>
          </w:p>
        </w:tc>
        <w:tc>
          <w:tcPr>
            <w:tcW w:w="1559" w:type="dxa"/>
          </w:tcPr>
          <w:p w14:paraId="79B639E5" w14:textId="77777777" w:rsidR="00B878F6" w:rsidRPr="00D87EAB" w:rsidRDefault="00B878F6" w:rsidP="00B878F6">
            <w:pPr>
              <w:pStyle w:val="afffff4"/>
              <w:jc w:val="center"/>
              <w:rPr>
                <w:rFonts w:ascii="Times New Roman" w:hAnsi="Times New Roman"/>
                <w:sz w:val="24"/>
                <w:szCs w:val="24"/>
              </w:rPr>
            </w:pPr>
          </w:p>
          <w:p w14:paraId="1C8A6C64" w14:textId="3488F05A" w:rsidR="00B878F6" w:rsidRPr="00D87EAB" w:rsidRDefault="00B878F6" w:rsidP="00B878F6">
            <w:pPr>
              <w:pStyle w:val="afffff4"/>
              <w:jc w:val="center"/>
              <w:rPr>
                <w:rFonts w:ascii="Times New Roman" w:hAnsi="Times New Roman"/>
                <w:sz w:val="24"/>
                <w:szCs w:val="24"/>
              </w:rPr>
            </w:pPr>
          </w:p>
          <w:p w14:paraId="0479827E" w14:textId="77777777" w:rsidR="00B878F6" w:rsidRPr="00D87EAB" w:rsidRDefault="00B878F6" w:rsidP="00B878F6">
            <w:pPr>
              <w:pStyle w:val="afffff4"/>
              <w:jc w:val="center"/>
              <w:rPr>
                <w:rFonts w:ascii="Times New Roman" w:hAnsi="Times New Roman"/>
                <w:sz w:val="24"/>
                <w:szCs w:val="24"/>
              </w:rPr>
            </w:pPr>
          </w:p>
          <w:p w14:paraId="695B2555" w14:textId="77777777" w:rsidR="00B878F6" w:rsidRPr="00D87EAB" w:rsidRDefault="00B878F6" w:rsidP="00B878F6">
            <w:pPr>
              <w:pStyle w:val="afffff4"/>
              <w:jc w:val="center"/>
              <w:rPr>
                <w:rFonts w:ascii="Times New Roman" w:hAnsi="Times New Roman"/>
                <w:sz w:val="24"/>
                <w:szCs w:val="24"/>
              </w:rPr>
            </w:pPr>
            <w:r w:rsidRPr="00D87EAB">
              <w:rPr>
                <w:rFonts w:ascii="Times New Roman" w:hAnsi="Times New Roman"/>
                <w:sz w:val="24"/>
                <w:szCs w:val="24"/>
              </w:rPr>
              <w:t>400,0</w:t>
            </w:r>
          </w:p>
          <w:p w14:paraId="5F36DCE4" w14:textId="77777777" w:rsidR="00B878F6" w:rsidRPr="00D87EAB" w:rsidRDefault="00B878F6" w:rsidP="00B878F6">
            <w:pPr>
              <w:pStyle w:val="afffff4"/>
              <w:jc w:val="center"/>
              <w:rPr>
                <w:rFonts w:ascii="Times New Roman" w:hAnsi="Times New Roman"/>
                <w:sz w:val="24"/>
                <w:szCs w:val="24"/>
              </w:rPr>
            </w:pPr>
          </w:p>
          <w:p w14:paraId="3247DCE1" w14:textId="2B6E4632" w:rsidR="00B878F6" w:rsidRPr="00D87EAB" w:rsidRDefault="00B878F6" w:rsidP="00B878F6">
            <w:pPr>
              <w:pStyle w:val="afffff4"/>
              <w:jc w:val="center"/>
              <w:rPr>
                <w:rFonts w:ascii="Times New Roman" w:hAnsi="Times New Roman"/>
                <w:sz w:val="24"/>
                <w:szCs w:val="24"/>
              </w:rPr>
            </w:pPr>
            <w:r w:rsidRPr="00D87EAB">
              <w:rPr>
                <w:rFonts w:ascii="Times New Roman" w:hAnsi="Times New Roman"/>
                <w:sz w:val="24"/>
                <w:szCs w:val="24"/>
              </w:rPr>
              <w:t>400,0</w:t>
            </w:r>
          </w:p>
          <w:p w14:paraId="2383AFEA" w14:textId="535665B7" w:rsidR="00B878F6" w:rsidRPr="00D87EAB" w:rsidRDefault="00B878F6" w:rsidP="00B878F6">
            <w:pPr>
              <w:pStyle w:val="afffff4"/>
              <w:jc w:val="center"/>
              <w:rPr>
                <w:rFonts w:ascii="Times New Roman" w:hAnsi="Times New Roman"/>
                <w:sz w:val="24"/>
                <w:szCs w:val="24"/>
              </w:rPr>
            </w:pPr>
            <w:r w:rsidRPr="00D87EAB">
              <w:rPr>
                <w:rFonts w:ascii="Times New Roman" w:hAnsi="Times New Roman"/>
                <w:sz w:val="24"/>
                <w:szCs w:val="24"/>
              </w:rPr>
              <w:t>0,0</w:t>
            </w:r>
          </w:p>
        </w:tc>
        <w:tc>
          <w:tcPr>
            <w:tcW w:w="1276" w:type="dxa"/>
          </w:tcPr>
          <w:p w14:paraId="06E46DB1" w14:textId="77777777" w:rsidR="00B878F6" w:rsidRPr="00D87EAB" w:rsidRDefault="00B878F6" w:rsidP="00B878F6">
            <w:pPr>
              <w:pStyle w:val="afffff4"/>
              <w:jc w:val="center"/>
              <w:rPr>
                <w:rFonts w:ascii="Times New Roman" w:hAnsi="Times New Roman"/>
                <w:color w:val="000000" w:themeColor="text1"/>
                <w:spacing w:val="-2"/>
                <w:sz w:val="24"/>
                <w:szCs w:val="24"/>
              </w:rPr>
            </w:pPr>
          </w:p>
          <w:p w14:paraId="2B3FF324" w14:textId="77777777" w:rsidR="00B878F6" w:rsidRPr="00D87EAB" w:rsidRDefault="00B878F6" w:rsidP="00B878F6">
            <w:pPr>
              <w:pStyle w:val="afffff4"/>
              <w:jc w:val="center"/>
              <w:rPr>
                <w:rFonts w:ascii="Times New Roman" w:hAnsi="Times New Roman"/>
                <w:color w:val="000000" w:themeColor="text1"/>
                <w:spacing w:val="-2"/>
                <w:sz w:val="24"/>
                <w:szCs w:val="24"/>
              </w:rPr>
            </w:pPr>
          </w:p>
          <w:p w14:paraId="3140C6FB" w14:textId="77777777" w:rsidR="00B878F6" w:rsidRPr="00D87EAB" w:rsidRDefault="00B878F6" w:rsidP="00B878F6">
            <w:pPr>
              <w:pStyle w:val="afffff4"/>
              <w:jc w:val="center"/>
              <w:rPr>
                <w:rFonts w:ascii="Times New Roman" w:hAnsi="Times New Roman"/>
                <w:color w:val="000000" w:themeColor="text1"/>
                <w:spacing w:val="-2"/>
                <w:sz w:val="24"/>
                <w:szCs w:val="24"/>
              </w:rPr>
            </w:pPr>
          </w:p>
          <w:p w14:paraId="1D1E4781" w14:textId="77777777" w:rsidR="00B878F6" w:rsidRPr="00D87EAB" w:rsidRDefault="00B878F6" w:rsidP="00B878F6">
            <w:pPr>
              <w:pStyle w:val="afffff4"/>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0,0</w:t>
            </w:r>
          </w:p>
          <w:p w14:paraId="2DA9DBCF" w14:textId="77777777" w:rsidR="00B878F6" w:rsidRPr="00D87EAB" w:rsidRDefault="00B878F6" w:rsidP="00B878F6">
            <w:pPr>
              <w:pStyle w:val="afffff4"/>
              <w:jc w:val="center"/>
              <w:rPr>
                <w:rFonts w:ascii="Times New Roman" w:hAnsi="Times New Roman"/>
                <w:color w:val="000000" w:themeColor="text1"/>
                <w:spacing w:val="-2"/>
                <w:sz w:val="24"/>
                <w:szCs w:val="24"/>
              </w:rPr>
            </w:pPr>
          </w:p>
          <w:p w14:paraId="686253A9" w14:textId="77777777" w:rsidR="00B878F6" w:rsidRPr="00D87EAB" w:rsidRDefault="00B878F6" w:rsidP="00B878F6">
            <w:pPr>
              <w:pStyle w:val="afffff4"/>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0,0</w:t>
            </w:r>
          </w:p>
          <w:p w14:paraId="0E007A1B" w14:textId="1F3074D4" w:rsidR="00B878F6" w:rsidRPr="00D87EAB" w:rsidRDefault="00B878F6" w:rsidP="00B878F6">
            <w:pPr>
              <w:pStyle w:val="afffff4"/>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0,0</w:t>
            </w:r>
          </w:p>
        </w:tc>
        <w:tc>
          <w:tcPr>
            <w:tcW w:w="1134" w:type="dxa"/>
          </w:tcPr>
          <w:p w14:paraId="6760EA6B" w14:textId="77777777" w:rsidR="00B878F6" w:rsidRPr="00D87EAB" w:rsidRDefault="00B878F6" w:rsidP="00B878F6">
            <w:pPr>
              <w:pStyle w:val="afffff4"/>
              <w:jc w:val="center"/>
              <w:rPr>
                <w:rFonts w:ascii="Times New Roman" w:hAnsi="Times New Roman"/>
                <w:color w:val="000000" w:themeColor="text1"/>
                <w:spacing w:val="-2"/>
                <w:sz w:val="24"/>
                <w:szCs w:val="24"/>
              </w:rPr>
            </w:pPr>
          </w:p>
          <w:p w14:paraId="336A854B" w14:textId="77777777" w:rsidR="00B878F6" w:rsidRPr="00D87EAB" w:rsidRDefault="00B878F6" w:rsidP="00B878F6">
            <w:pPr>
              <w:pStyle w:val="afffff4"/>
              <w:jc w:val="center"/>
              <w:rPr>
                <w:rFonts w:ascii="Times New Roman" w:hAnsi="Times New Roman"/>
                <w:color w:val="000000" w:themeColor="text1"/>
                <w:spacing w:val="-2"/>
                <w:sz w:val="24"/>
                <w:szCs w:val="24"/>
              </w:rPr>
            </w:pPr>
          </w:p>
          <w:p w14:paraId="4538D837" w14:textId="77777777" w:rsidR="00B878F6" w:rsidRPr="00D87EAB" w:rsidRDefault="00B878F6" w:rsidP="00B878F6">
            <w:pPr>
              <w:pStyle w:val="afffff4"/>
              <w:jc w:val="center"/>
              <w:rPr>
                <w:rFonts w:ascii="Times New Roman" w:hAnsi="Times New Roman"/>
                <w:color w:val="000000" w:themeColor="text1"/>
                <w:spacing w:val="-2"/>
                <w:sz w:val="24"/>
                <w:szCs w:val="24"/>
              </w:rPr>
            </w:pPr>
          </w:p>
          <w:p w14:paraId="30CB88C7" w14:textId="77777777" w:rsidR="00B878F6" w:rsidRPr="00D87EAB" w:rsidRDefault="00B878F6" w:rsidP="00B878F6">
            <w:pPr>
              <w:pStyle w:val="afffff4"/>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0,0</w:t>
            </w:r>
          </w:p>
          <w:p w14:paraId="0B4B091F" w14:textId="77777777" w:rsidR="00B878F6" w:rsidRPr="00D87EAB" w:rsidRDefault="00B878F6" w:rsidP="00B878F6">
            <w:pPr>
              <w:pStyle w:val="afffff4"/>
              <w:jc w:val="center"/>
              <w:rPr>
                <w:rFonts w:ascii="Times New Roman" w:hAnsi="Times New Roman"/>
                <w:color w:val="000000" w:themeColor="text1"/>
                <w:spacing w:val="-2"/>
                <w:sz w:val="24"/>
                <w:szCs w:val="24"/>
              </w:rPr>
            </w:pPr>
          </w:p>
          <w:p w14:paraId="58A9A108" w14:textId="77777777" w:rsidR="00B878F6" w:rsidRPr="00D87EAB" w:rsidRDefault="00B878F6" w:rsidP="00B878F6">
            <w:pPr>
              <w:pStyle w:val="afffff4"/>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0,0</w:t>
            </w:r>
          </w:p>
          <w:p w14:paraId="435905F8" w14:textId="7E93A7A3" w:rsidR="00B878F6" w:rsidRPr="00D87EAB" w:rsidRDefault="00B878F6" w:rsidP="00B878F6">
            <w:pPr>
              <w:pStyle w:val="afffff4"/>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0,0</w:t>
            </w:r>
          </w:p>
        </w:tc>
        <w:tc>
          <w:tcPr>
            <w:tcW w:w="1163" w:type="dxa"/>
          </w:tcPr>
          <w:p w14:paraId="10758539" w14:textId="77777777" w:rsidR="00B878F6" w:rsidRPr="00D87EAB" w:rsidRDefault="00B878F6" w:rsidP="00B878F6">
            <w:pPr>
              <w:pStyle w:val="afffff4"/>
              <w:jc w:val="center"/>
              <w:rPr>
                <w:rFonts w:ascii="Times New Roman" w:hAnsi="Times New Roman"/>
                <w:color w:val="000000" w:themeColor="text1"/>
                <w:spacing w:val="-2"/>
                <w:sz w:val="24"/>
                <w:szCs w:val="24"/>
              </w:rPr>
            </w:pPr>
          </w:p>
          <w:p w14:paraId="36A17DF4" w14:textId="77777777" w:rsidR="00B878F6" w:rsidRPr="00D87EAB" w:rsidRDefault="00B878F6" w:rsidP="00B878F6">
            <w:pPr>
              <w:pStyle w:val="afffff4"/>
              <w:jc w:val="center"/>
              <w:rPr>
                <w:rFonts w:ascii="Times New Roman" w:hAnsi="Times New Roman"/>
                <w:color w:val="000000" w:themeColor="text1"/>
                <w:spacing w:val="-2"/>
                <w:sz w:val="24"/>
                <w:szCs w:val="24"/>
              </w:rPr>
            </w:pPr>
          </w:p>
          <w:p w14:paraId="30A9C0F7" w14:textId="77777777" w:rsidR="00B878F6" w:rsidRPr="00D87EAB" w:rsidRDefault="00B878F6" w:rsidP="00B878F6">
            <w:pPr>
              <w:pStyle w:val="afffff4"/>
              <w:jc w:val="center"/>
              <w:rPr>
                <w:rFonts w:ascii="Times New Roman" w:hAnsi="Times New Roman"/>
                <w:color w:val="000000" w:themeColor="text1"/>
                <w:spacing w:val="-2"/>
                <w:sz w:val="24"/>
                <w:szCs w:val="24"/>
              </w:rPr>
            </w:pPr>
          </w:p>
          <w:p w14:paraId="7B5C8118" w14:textId="77777777" w:rsidR="00B878F6" w:rsidRPr="00D87EAB" w:rsidRDefault="00B878F6" w:rsidP="00B878F6">
            <w:pPr>
              <w:pStyle w:val="afffff4"/>
              <w:jc w:val="center"/>
              <w:rPr>
                <w:rFonts w:ascii="Times New Roman" w:hAnsi="Times New Roman"/>
                <w:sz w:val="24"/>
                <w:szCs w:val="24"/>
              </w:rPr>
            </w:pPr>
            <w:r w:rsidRPr="00D87EAB">
              <w:rPr>
                <w:rFonts w:ascii="Times New Roman" w:hAnsi="Times New Roman"/>
                <w:sz w:val="24"/>
                <w:szCs w:val="24"/>
              </w:rPr>
              <w:t>400,0</w:t>
            </w:r>
          </w:p>
          <w:p w14:paraId="26D16CDB" w14:textId="77777777" w:rsidR="00B878F6" w:rsidRPr="00D87EAB" w:rsidRDefault="00B878F6" w:rsidP="00B878F6">
            <w:pPr>
              <w:pStyle w:val="afffff4"/>
              <w:jc w:val="center"/>
              <w:rPr>
                <w:rFonts w:ascii="Times New Roman" w:hAnsi="Times New Roman"/>
                <w:sz w:val="24"/>
                <w:szCs w:val="24"/>
              </w:rPr>
            </w:pPr>
          </w:p>
          <w:p w14:paraId="4B49E034" w14:textId="77777777" w:rsidR="00B878F6" w:rsidRPr="00D87EAB" w:rsidRDefault="00B878F6" w:rsidP="00B878F6">
            <w:pPr>
              <w:pStyle w:val="afffff4"/>
              <w:jc w:val="center"/>
              <w:rPr>
                <w:rFonts w:ascii="Times New Roman" w:hAnsi="Times New Roman"/>
                <w:sz w:val="24"/>
                <w:szCs w:val="24"/>
              </w:rPr>
            </w:pPr>
            <w:r w:rsidRPr="00D87EAB">
              <w:rPr>
                <w:rFonts w:ascii="Times New Roman" w:hAnsi="Times New Roman"/>
                <w:sz w:val="24"/>
                <w:szCs w:val="24"/>
              </w:rPr>
              <w:t>400,0</w:t>
            </w:r>
          </w:p>
          <w:p w14:paraId="4946E2B8" w14:textId="6C2B1224" w:rsidR="00B878F6" w:rsidRPr="00D87EAB" w:rsidRDefault="00B878F6" w:rsidP="00B878F6">
            <w:pPr>
              <w:pStyle w:val="afffff4"/>
              <w:jc w:val="center"/>
              <w:rPr>
                <w:rFonts w:ascii="Times New Roman" w:hAnsi="Times New Roman"/>
                <w:color w:val="000000" w:themeColor="text1"/>
                <w:spacing w:val="-2"/>
                <w:sz w:val="24"/>
                <w:szCs w:val="24"/>
              </w:rPr>
            </w:pPr>
            <w:r w:rsidRPr="00D87EAB">
              <w:rPr>
                <w:rFonts w:ascii="Times New Roman" w:hAnsi="Times New Roman"/>
                <w:sz w:val="24"/>
                <w:szCs w:val="24"/>
              </w:rPr>
              <w:t>0,0</w:t>
            </w:r>
          </w:p>
        </w:tc>
        <w:tc>
          <w:tcPr>
            <w:tcW w:w="1134" w:type="dxa"/>
          </w:tcPr>
          <w:p w14:paraId="049DC14B" w14:textId="77777777" w:rsidR="00B878F6" w:rsidRPr="00D87EAB" w:rsidRDefault="00B878F6" w:rsidP="00B878F6">
            <w:pPr>
              <w:pStyle w:val="afffff4"/>
              <w:jc w:val="center"/>
              <w:rPr>
                <w:rFonts w:ascii="Times New Roman" w:hAnsi="Times New Roman"/>
                <w:color w:val="000000" w:themeColor="text1"/>
                <w:spacing w:val="-2"/>
                <w:sz w:val="24"/>
                <w:szCs w:val="24"/>
              </w:rPr>
            </w:pPr>
          </w:p>
          <w:p w14:paraId="1589BE40" w14:textId="77777777" w:rsidR="00B878F6" w:rsidRPr="00D87EAB" w:rsidRDefault="00B878F6" w:rsidP="00B878F6">
            <w:pPr>
              <w:pStyle w:val="afffff4"/>
              <w:jc w:val="center"/>
              <w:rPr>
                <w:rFonts w:ascii="Times New Roman" w:hAnsi="Times New Roman"/>
                <w:color w:val="000000" w:themeColor="text1"/>
                <w:spacing w:val="-2"/>
                <w:sz w:val="24"/>
                <w:szCs w:val="24"/>
              </w:rPr>
            </w:pPr>
          </w:p>
          <w:p w14:paraId="0DBDAD9D" w14:textId="77777777" w:rsidR="00B878F6" w:rsidRPr="00D87EAB" w:rsidRDefault="00B878F6" w:rsidP="00B878F6">
            <w:pPr>
              <w:pStyle w:val="afffff4"/>
              <w:jc w:val="center"/>
              <w:rPr>
                <w:rFonts w:ascii="Times New Roman" w:hAnsi="Times New Roman"/>
                <w:color w:val="000000" w:themeColor="text1"/>
                <w:spacing w:val="-2"/>
                <w:sz w:val="24"/>
                <w:szCs w:val="24"/>
              </w:rPr>
            </w:pPr>
          </w:p>
          <w:p w14:paraId="40BA2412" w14:textId="77777777" w:rsidR="00B878F6" w:rsidRPr="00D87EAB" w:rsidRDefault="00B878F6" w:rsidP="00B878F6">
            <w:pPr>
              <w:pStyle w:val="afffff4"/>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0,0</w:t>
            </w:r>
          </w:p>
          <w:p w14:paraId="40069DAE" w14:textId="77777777" w:rsidR="00B878F6" w:rsidRPr="00D87EAB" w:rsidRDefault="00B878F6" w:rsidP="00B878F6">
            <w:pPr>
              <w:pStyle w:val="afffff4"/>
              <w:jc w:val="center"/>
              <w:rPr>
                <w:rFonts w:ascii="Times New Roman" w:hAnsi="Times New Roman"/>
                <w:color w:val="000000" w:themeColor="text1"/>
                <w:spacing w:val="-2"/>
                <w:sz w:val="24"/>
                <w:szCs w:val="24"/>
              </w:rPr>
            </w:pPr>
          </w:p>
          <w:p w14:paraId="58DBFF91" w14:textId="77777777" w:rsidR="00B878F6" w:rsidRPr="00D87EAB" w:rsidRDefault="00B878F6" w:rsidP="00B878F6">
            <w:pPr>
              <w:pStyle w:val="afffff4"/>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0,0</w:t>
            </w:r>
          </w:p>
          <w:p w14:paraId="3F748EB3" w14:textId="0AE831F9" w:rsidR="00B878F6" w:rsidRPr="00D87EAB" w:rsidRDefault="00B878F6" w:rsidP="00B878F6">
            <w:pPr>
              <w:pStyle w:val="afffff4"/>
              <w:jc w:val="center"/>
              <w:rPr>
                <w:rFonts w:ascii="Times New Roman" w:hAnsi="Times New Roman"/>
                <w:color w:val="000000" w:themeColor="text1"/>
                <w:spacing w:val="-2"/>
                <w:sz w:val="24"/>
                <w:szCs w:val="24"/>
              </w:rPr>
            </w:pPr>
            <w:r w:rsidRPr="00D87EAB">
              <w:rPr>
                <w:rFonts w:ascii="Times New Roman" w:hAnsi="Times New Roman"/>
                <w:color w:val="000000" w:themeColor="text1"/>
                <w:spacing w:val="-2"/>
                <w:sz w:val="24"/>
                <w:szCs w:val="24"/>
              </w:rPr>
              <w:t>0,0</w:t>
            </w:r>
          </w:p>
        </w:tc>
      </w:tr>
    </w:tbl>
    <w:p w14:paraId="057114D9" w14:textId="77777777" w:rsidR="00F3077F" w:rsidRPr="00D87EAB" w:rsidRDefault="00F3077F" w:rsidP="00AF6FE5">
      <w:pPr>
        <w:spacing w:after="0" w:line="240" w:lineRule="auto"/>
        <w:jc w:val="center"/>
        <w:rPr>
          <w:rFonts w:ascii="Times New Roman" w:hAnsi="Times New Roman"/>
          <w:b/>
          <w:sz w:val="28"/>
          <w:szCs w:val="28"/>
        </w:rPr>
      </w:pPr>
    </w:p>
    <w:p w14:paraId="3D9C4C80" w14:textId="5C13FA2A" w:rsidR="00AF6FE5" w:rsidRPr="00D87EAB" w:rsidRDefault="00AF6FE5" w:rsidP="00AF6FE5">
      <w:pPr>
        <w:spacing w:after="0" w:line="240" w:lineRule="auto"/>
        <w:jc w:val="center"/>
        <w:rPr>
          <w:rFonts w:ascii="Times New Roman" w:hAnsi="Times New Roman"/>
          <w:b/>
          <w:sz w:val="28"/>
          <w:szCs w:val="28"/>
        </w:rPr>
      </w:pPr>
      <w:r w:rsidRPr="00D87EAB">
        <w:rPr>
          <w:rFonts w:ascii="Times New Roman" w:hAnsi="Times New Roman"/>
          <w:b/>
          <w:sz w:val="28"/>
          <w:szCs w:val="28"/>
        </w:rPr>
        <w:t>Раздел 5. «Ресурсное обеспечение муниципальной программы».</w:t>
      </w:r>
    </w:p>
    <w:p w14:paraId="3069DC23" w14:textId="32C6A47F" w:rsidR="00AF6FE5" w:rsidRPr="00D87EAB" w:rsidRDefault="00AF6FE5" w:rsidP="00AF6FE5">
      <w:pPr>
        <w:spacing w:after="0" w:line="240" w:lineRule="auto"/>
        <w:jc w:val="both"/>
        <w:rPr>
          <w:rFonts w:ascii="Times New Roman" w:hAnsi="Times New Roman"/>
          <w:sz w:val="28"/>
          <w:szCs w:val="28"/>
        </w:rPr>
      </w:pPr>
      <w:r w:rsidRPr="00D87EAB">
        <w:rPr>
          <w:rFonts w:ascii="Times New Roman" w:hAnsi="Times New Roman"/>
          <w:sz w:val="28"/>
          <w:szCs w:val="28"/>
        </w:rPr>
        <w:t xml:space="preserve">  </w:t>
      </w:r>
      <w:bookmarkStart w:id="2" w:name="sub_1010"/>
      <w:r w:rsidRPr="00D87EAB">
        <w:rPr>
          <w:rFonts w:ascii="Times New Roman" w:hAnsi="Times New Roman"/>
          <w:sz w:val="28"/>
          <w:szCs w:val="28"/>
        </w:rPr>
        <w:t>Финансирование программы осуществляется за счет средств местного бюджета и внебюджетных источников по согласованию:</w:t>
      </w:r>
    </w:p>
    <w:p w14:paraId="7EFF66C8" w14:textId="77777777" w:rsidR="00E1579B" w:rsidRPr="00D87EAB" w:rsidRDefault="00881F2F" w:rsidP="00E1579B">
      <w:pPr>
        <w:spacing w:after="0"/>
        <w:jc w:val="both"/>
        <w:rPr>
          <w:rFonts w:ascii="Times New Roman" w:hAnsi="Times New Roman"/>
          <w:color w:val="000000" w:themeColor="text1"/>
          <w:spacing w:val="-2"/>
          <w:sz w:val="28"/>
          <w:szCs w:val="28"/>
        </w:rPr>
      </w:pPr>
      <w:r w:rsidRPr="00D87EAB">
        <w:rPr>
          <w:rFonts w:ascii="Times New Roman" w:hAnsi="Times New Roman"/>
          <w:color w:val="000000" w:themeColor="text1"/>
          <w:spacing w:val="-2"/>
          <w:sz w:val="28"/>
          <w:szCs w:val="28"/>
        </w:rPr>
        <w:t>-</w:t>
      </w:r>
      <w:r w:rsidR="00E1579B" w:rsidRPr="00D87EAB">
        <w:rPr>
          <w:rFonts w:ascii="Times New Roman" w:hAnsi="Times New Roman"/>
          <w:color w:val="000000" w:themeColor="text1"/>
          <w:spacing w:val="-2"/>
          <w:sz w:val="28"/>
          <w:szCs w:val="28"/>
        </w:rPr>
        <w:t>2023г. всего: 99 921,90 тыс. руб.</w:t>
      </w:r>
    </w:p>
    <w:p w14:paraId="27170510" w14:textId="77777777" w:rsidR="00E1579B" w:rsidRPr="00D87EAB" w:rsidRDefault="00E1579B" w:rsidP="00E1579B">
      <w:pPr>
        <w:spacing w:after="0"/>
        <w:jc w:val="both"/>
        <w:rPr>
          <w:rFonts w:ascii="Times New Roman" w:hAnsi="Times New Roman"/>
          <w:color w:val="000000" w:themeColor="text1"/>
          <w:spacing w:val="-2"/>
          <w:sz w:val="28"/>
          <w:szCs w:val="28"/>
        </w:rPr>
      </w:pPr>
      <w:r w:rsidRPr="00D87EAB">
        <w:rPr>
          <w:rFonts w:ascii="Times New Roman" w:hAnsi="Times New Roman"/>
          <w:color w:val="000000" w:themeColor="text1"/>
          <w:spacing w:val="-2"/>
          <w:sz w:val="28"/>
          <w:szCs w:val="28"/>
        </w:rPr>
        <w:t xml:space="preserve">обл. и </w:t>
      </w:r>
      <w:proofErr w:type="spellStart"/>
      <w:r w:rsidRPr="00D87EAB">
        <w:rPr>
          <w:rFonts w:ascii="Times New Roman" w:hAnsi="Times New Roman"/>
          <w:color w:val="000000" w:themeColor="text1"/>
          <w:spacing w:val="-2"/>
          <w:sz w:val="28"/>
          <w:szCs w:val="28"/>
        </w:rPr>
        <w:t>фед</w:t>
      </w:r>
      <w:proofErr w:type="spellEnd"/>
      <w:r w:rsidRPr="00D87EAB">
        <w:rPr>
          <w:rFonts w:ascii="Times New Roman" w:hAnsi="Times New Roman"/>
          <w:color w:val="000000" w:themeColor="text1"/>
          <w:spacing w:val="-2"/>
          <w:sz w:val="28"/>
          <w:szCs w:val="28"/>
        </w:rPr>
        <w:t xml:space="preserve">. бюджет – 25 382,30 </w:t>
      </w:r>
      <w:proofErr w:type="spellStart"/>
      <w:r w:rsidRPr="00D87EAB">
        <w:rPr>
          <w:rFonts w:ascii="Times New Roman" w:hAnsi="Times New Roman"/>
          <w:color w:val="000000" w:themeColor="text1"/>
          <w:spacing w:val="-2"/>
          <w:sz w:val="28"/>
          <w:szCs w:val="28"/>
        </w:rPr>
        <w:t>тыс.руб</w:t>
      </w:r>
      <w:proofErr w:type="spellEnd"/>
    </w:p>
    <w:p w14:paraId="3929FAC6" w14:textId="77777777" w:rsidR="00E1579B" w:rsidRPr="00D87EAB" w:rsidRDefault="00E1579B" w:rsidP="00E1579B">
      <w:pPr>
        <w:spacing w:after="0"/>
        <w:jc w:val="both"/>
        <w:rPr>
          <w:rFonts w:ascii="Times New Roman" w:hAnsi="Times New Roman"/>
          <w:color w:val="000000" w:themeColor="text1"/>
          <w:spacing w:val="-2"/>
          <w:sz w:val="28"/>
          <w:szCs w:val="28"/>
        </w:rPr>
      </w:pPr>
      <w:r w:rsidRPr="00D87EAB">
        <w:rPr>
          <w:rFonts w:ascii="Times New Roman" w:hAnsi="Times New Roman"/>
          <w:color w:val="000000" w:themeColor="text1"/>
          <w:spacing w:val="-2"/>
          <w:sz w:val="28"/>
          <w:szCs w:val="28"/>
        </w:rPr>
        <w:t>местный бюджет – 74 539,60 тыс. руб.</w:t>
      </w:r>
    </w:p>
    <w:p w14:paraId="1A864E1B" w14:textId="5242350B" w:rsidR="00E1579B" w:rsidRPr="00D87EAB" w:rsidRDefault="00E1579B" w:rsidP="00E1579B">
      <w:pPr>
        <w:spacing w:after="0"/>
        <w:jc w:val="both"/>
        <w:rPr>
          <w:rFonts w:ascii="Times New Roman" w:hAnsi="Times New Roman"/>
          <w:color w:val="000000" w:themeColor="text1"/>
          <w:spacing w:val="-2"/>
          <w:sz w:val="28"/>
          <w:szCs w:val="28"/>
        </w:rPr>
      </w:pPr>
      <w:r w:rsidRPr="00D87EAB">
        <w:rPr>
          <w:rFonts w:ascii="Times New Roman" w:hAnsi="Times New Roman"/>
          <w:color w:val="000000" w:themeColor="text1"/>
          <w:spacing w:val="-2"/>
          <w:sz w:val="28"/>
          <w:szCs w:val="28"/>
        </w:rPr>
        <w:t xml:space="preserve">-2024г. - всего: </w:t>
      </w:r>
      <w:r w:rsidR="00901AD5" w:rsidRPr="00D87EAB">
        <w:rPr>
          <w:rFonts w:ascii="Times New Roman" w:hAnsi="Times New Roman"/>
          <w:color w:val="000000" w:themeColor="text1"/>
          <w:spacing w:val="-2"/>
          <w:sz w:val="28"/>
          <w:szCs w:val="28"/>
        </w:rPr>
        <w:t>98 873,9</w:t>
      </w:r>
      <w:r w:rsidRPr="00D87EAB">
        <w:rPr>
          <w:rFonts w:ascii="Times New Roman" w:hAnsi="Times New Roman"/>
          <w:color w:val="000000" w:themeColor="text1"/>
          <w:spacing w:val="-2"/>
          <w:sz w:val="28"/>
          <w:szCs w:val="28"/>
        </w:rPr>
        <w:t xml:space="preserve"> тыс. руб.</w:t>
      </w:r>
    </w:p>
    <w:p w14:paraId="2D6F22EC" w14:textId="77777777" w:rsidR="00E1579B" w:rsidRPr="00D87EAB" w:rsidRDefault="00E1579B" w:rsidP="00E1579B">
      <w:pPr>
        <w:spacing w:after="0"/>
        <w:jc w:val="both"/>
        <w:rPr>
          <w:rFonts w:ascii="Times New Roman" w:hAnsi="Times New Roman"/>
          <w:color w:val="000000" w:themeColor="text1"/>
          <w:spacing w:val="-2"/>
          <w:sz w:val="28"/>
          <w:szCs w:val="28"/>
        </w:rPr>
      </w:pPr>
      <w:r w:rsidRPr="00D87EAB">
        <w:rPr>
          <w:rFonts w:ascii="Times New Roman" w:hAnsi="Times New Roman"/>
          <w:color w:val="000000" w:themeColor="text1"/>
          <w:spacing w:val="-2"/>
          <w:sz w:val="28"/>
          <w:szCs w:val="28"/>
        </w:rPr>
        <w:t xml:space="preserve">обл. и </w:t>
      </w:r>
      <w:proofErr w:type="spellStart"/>
      <w:r w:rsidRPr="00D87EAB">
        <w:rPr>
          <w:rFonts w:ascii="Times New Roman" w:hAnsi="Times New Roman"/>
          <w:color w:val="000000" w:themeColor="text1"/>
          <w:spacing w:val="-2"/>
          <w:sz w:val="28"/>
          <w:szCs w:val="28"/>
        </w:rPr>
        <w:t>фед</w:t>
      </w:r>
      <w:proofErr w:type="spellEnd"/>
      <w:r w:rsidRPr="00D87EAB">
        <w:rPr>
          <w:rFonts w:ascii="Times New Roman" w:hAnsi="Times New Roman"/>
          <w:color w:val="000000" w:themeColor="text1"/>
          <w:spacing w:val="-2"/>
          <w:sz w:val="28"/>
          <w:szCs w:val="28"/>
        </w:rPr>
        <w:t xml:space="preserve">. бюджет – 6 153,80 </w:t>
      </w:r>
      <w:proofErr w:type="spellStart"/>
      <w:r w:rsidRPr="00D87EAB">
        <w:rPr>
          <w:rFonts w:ascii="Times New Roman" w:hAnsi="Times New Roman"/>
          <w:color w:val="000000" w:themeColor="text1"/>
          <w:spacing w:val="-2"/>
          <w:sz w:val="28"/>
          <w:szCs w:val="28"/>
        </w:rPr>
        <w:t>тыс.руб</w:t>
      </w:r>
      <w:proofErr w:type="spellEnd"/>
    </w:p>
    <w:p w14:paraId="1B9B8BA8" w14:textId="267EF4D1" w:rsidR="00E1579B" w:rsidRPr="00D87EAB" w:rsidRDefault="00E1579B" w:rsidP="00E1579B">
      <w:pPr>
        <w:spacing w:after="0"/>
        <w:jc w:val="both"/>
        <w:rPr>
          <w:rFonts w:ascii="Times New Roman" w:hAnsi="Times New Roman"/>
          <w:color w:val="000000" w:themeColor="text1"/>
          <w:spacing w:val="-2"/>
          <w:sz w:val="28"/>
          <w:szCs w:val="28"/>
        </w:rPr>
      </w:pPr>
      <w:r w:rsidRPr="00D87EAB">
        <w:rPr>
          <w:rFonts w:ascii="Times New Roman" w:hAnsi="Times New Roman"/>
          <w:color w:val="000000" w:themeColor="text1"/>
          <w:spacing w:val="-2"/>
          <w:sz w:val="28"/>
          <w:szCs w:val="28"/>
        </w:rPr>
        <w:t xml:space="preserve">местный бюджет – </w:t>
      </w:r>
      <w:r w:rsidR="00901AD5" w:rsidRPr="00D87EAB">
        <w:rPr>
          <w:rFonts w:ascii="Times New Roman" w:hAnsi="Times New Roman"/>
          <w:color w:val="000000" w:themeColor="text1"/>
          <w:spacing w:val="-2"/>
          <w:sz w:val="28"/>
          <w:szCs w:val="28"/>
        </w:rPr>
        <w:t>92 720,10</w:t>
      </w:r>
      <w:r w:rsidRPr="00D87EAB">
        <w:rPr>
          <w:rFonts w:ascii="Times New Roman" w:hAnsi="Times New Roman"/>
          <w:color w:val="000000" w:themeColor="text1"/>
          <w:spacing w:val="-2"/>
          <w:sz w:val="28"/>
          <w:szCs w:val="28"/>
        </w:rPr>
        <w:t xml:space="preserve"> тыс. руб.</w:t>
      </w:r>
    </w:p>
    <w:p w14:paraId="3949704B" w14:textId="77777777" w:rsidR="00E1579B" w:rsidRPr="00D87EAB" w:rsidRDefault="00E1579B" w:rsidP="00E1579B">
      <w:pPr>
        <w:spacing w:after="0"/>
        <w:jc w:val="both"/>
        <w:rPr>
          <w:rFonts w:ascii="Times New Roman" w:hAnsi="Times New Roman"/>
          <w:color w:val="000000" w:themeColor="text1"/>
          <w:spacing w:val="-2"/>
          <w:sz w:val="28"/>
          <w:szCs w:val="28"/>
        </w:rPr>
      </w:pPr>
      <w:r w:rsidRPr="00D87EAB">
        <w:rPr>
          <w:rFonts w:ascii="Times New Roman" w:hAnsi="Times New Roman"/>
          <w:spacing w:val="-2"/>
          <w:sz w:val="28"/>
          <w:szCs w:val="28"/>
        </w:rPr>
        <w:t>-</w:t>
      </w:r>
      <w:r w:rsidRPr="00D87EAB">
        <w:rPr>
          <w:rFonts w:ascii="Times New Roman" w:hAnsi="Times New Roman"/>
          <w:color w:val="000000" w:themeColor="text1"/>
          <w:spacing w:val="-2"/>
          <w:sz w:val="28"/>
          <w:szCs w:val="28"/>
        </w:rPr>
        <w:t>2025г. - всего: 70096,4 тыс. руб.</w:t>
      </w:r>
    </w:p>
    <w:p w14:paraId="5165B2EE" w14:textId="77777777" w:rsidR="00E1579B" w:rsidRPr="00D87EAB" w:rsidRDefault="00E1579B" w:rsidP="00E1579B">
      <w:pPr>
        <w:spacing w:after="0"/>
        <w:jc w:val="both"/>
        <w:rPr>
          <w:rFonts w:ascii="Times New Roman" w:hAnsi="Times New Roman"/>
          <w:color w:val="000000" w:themeColor="text1"/>
          <w:spacing w:val="-2"/>
          <w:sz w:val="28"/>
          <w:szCs w:val="28"/>
        </w:rPr>
      </w:pPr>
      <w:r w:rsidRPr="00D87EAB">
        <w:rPr>
          <w:rFonts w:ascii="Times New Roman" w:hAnsi="Times New Roman"/>
          <w:color w:val="000000" w:themeColor="text1"/>
          <w:spacing w:val="-2"/>
          <w:sz w:val="28"/>
          <w:szCs w:val="28"/>
        </w:rPr>
        <w:t xml:space="preserve">обл. и </w:t>
      </w:r>
      <w:proofErr w:type="spellStart"/>
      <w:r w:rsidRPr="00D87EAB">
        <w:rPr>
          <w:rFonts w:ascii="Times New Roman" w:hAnsi="Times New Roman"/>
          <w:color w:val="000000" w:themeColor="text1"/>
          <w:spacing w:val="-2"/>
          <w:sz w:val="28"/>
          <w:szCs w:val="28"/>
        </w:rPr>
        <w:t>фед</w:t>
      </w:r>
      <w:proofErr w:type="spellEnd"/>
      <w:r w:rsidRPr="00D87EAB">
        <w:rPr>
          <w:rFonts w:ascii="Times New Roman" w:hAnsi="Times New Roman"/>
          <w:color w:val="000000" w:themeColor="text1"/>
          <w:spacing w:val="-2"/>
          <w:sz w:val="28"/>
          <w:szCs w:val="28"/>
        </w:rPr>
        <w:t xml:space="preserve">. бюджет – 3714,7 </w:t>
      </w:r>
      <w:proofErr w:type="spellStart"/>
      <w:r w:rsidRPr="00D87EAB">
        <w:rPr>
          <w:rFonts w:ascii="Times New Roman" w:hAnsi="Times New Roman"/>
          <w:color w:val="000000" w:themeColor="text1"/>
          <w:spacing w:val="-2"/>
          <w:sz w:val="28"/>
          <w:szCs w:val="28"/>
        </w:rPr>
        <w:t>тыс.руб</w:t>
      </w:r>
      <w:proofErr w:type="spellEnd"/>
    </w:p>
    <w:p w14:paraId="458E2B74" w14:textId="77777777" w:rsidR="00E1579B" w:rsidRPr="00D87EAB" w:rsidRDefault="00E1579B" w:rsidP="00E1579B">
      <w:pPr>
        <w:spacing w:after="0"/>
        <w:jc w:val="both"/>
        <w:rPr>
          <w:rFonts w:ascii="Times New Roman" w:hAnsi="Times New Roman"/>
          <w:color w:val="000000" w:themeColor="text1"/>
          <w:spacing w:val="-2"/>
          <w:sz w:val="28"/>
          <w:szCs w:val="28"/>
        </w:rPr>
      </w:pPr>
      <w:r w:rsidRPr="00D87EAB">
        <w:rPr>
          <w:rFonts w:ascii="Times New Roman" w:hAnsi="Times New Roman"/>
          <w:color w:val="000000" w:themeColor="text1"/>
          <w:spacing w:val="-2"/>
          <w:sz w:val="28"/>
          <w:szCs w:val="28"/>
        </w:rPr>
        <w:t>местный бюджет – 66381,7 тыс. руб.</w:t>
      </w:r>
    </w:p>
    <w:p w14:paraId="7A25D68E" w14:textId="77777777" w:rsidR="00E1579B" w:rsidRPr="00D87EAB" w:rsidRDefault="00E1579B" w:rsidP="00E1579B">
      <w:pPr>
        <w:spacing w:after="0"/>
        <w:jc w:val="both"/>
        <w:rPr>
          <w:rFonts w:ascii="Times New Roman" w:hAnsi="Times New Roman"/>
          <w:color w:val="000000" w:themeColor="text1"/>
          <w:spacing w:val="-2"/>
          <w:sz w:val="28"/>
          <w:szCs w:val="28"/>
        </w:rPr>
      </w:pPr>
      <w:r w:rsidRPr="00D87EAB">
        <w:rPr>
          <w:rFonts w:ascii="Times New Roman" w:hAnsi="Times New Roman"/>
          <w:spacing w:val="-2"/>
          <w:sz w:val="28"/>
          <w:szCs w:val="28"/>
        </w:rPr>
        <w:t>-</w:t>
      </w:r>
      <w:r w:rsidRPr="00D87EAB">
        <w:rPr>
          <w:rFonts w:ascii="Times New Roman" w:hAnsi="Times New Roman"/>
          <w:color w:val="000000" w:themeColor="text1"/>
          <w:spacing w:val="-2"/>
          <w:sz w:val="28"/>
          <w:szCs w:val="28"/>
        </w:rPr>
        <w:t>2026г. - всего: 70162,4 тыс. руб.</w:t>
      </w:r>
    </w:p>
    <w:p w14:paraId="18A5087D" w14:textId="77777777" w:rsidR="00E1579B" w:rsidRPr="00D87EAB" w:rsidRDefault="00E1579B" w:rsidP="00E1579B">
      <w:pPr>
        <w:spacing w:after="0"/>
        <w:jc w:val="both"/>
        <w:rPr>
          <w:rFonts w:ascii="Times New Roman" w:hAnsi="Times New Roman"/>
          <w:color w:val="000000" w:themeColor="text1"/>
          <w:spacing w:val="-2"/>
          <w:sz w:val="28"/>
          <w:szCs w:val="28"/>
        </w:rPr>
      </w:pPr>
      <w:r w:rsidRPr="00D87EAB">
        <w:rPr>
          <w:rFonts w:ascii="Times New Roman" w:hAnsi="Times New Roman"/>
          <w:color w:val="000000" w:themeColor="text1"/>
          <w:spacing w:val="-2"/>
          <w:sz w:val="28"/>
          <w:szCs w:val="28"/>
        </w:rPr>
        <w:t xml:space="preserve">обл. и </w:t>
      </w:r>
      <w:proofErr w:type="spellStart"/>
      <w:r w:rsidRPr="00D87EAB">
        <w:rPr>
          <w:rFonts w:ascii="Times New Roman" w:hAnsi="Times New Roman"/>
          <w:color w:val="000000" w:themeColor="text1"/>
          <w:spacing w:val="-2"/>
          <w:sz w:val="28"/>
          <w:szCs w:val="28"/>
        </w:rPr>
        <w:t>фед</w:t>
      </w:r>
      <w:proofErr w:type="spellEnd"/>
      <w:r w:rsidRPr="00D87EAB">
        <w:rPr>
          <w:rFonts w:ascii="Times New Roman" w:hAnsi="Times New Roman"/>
          <w:color w:val="000000" w:themeColor="text1"/>
          <w:spacing w:val="-2"/>
          <w:sz w:val="28"/>
          <w:szCs w:val="28"/>
        </w:rPr>
        <w:t xml:space="preserve">. бюджет – 3774,5 </w:t>
      </w:r>
      <w:proofErr w:type="spellStart"/>
      <w:r w:rsidRPr="00D87EAB">
        <w:rPr>
          <w:rFonts w:ascii="Times New Roman" w:hAnsi="Times New Roman"/>
          <w:color w:val="000000" w:themeColor="text1"/>
          <w:spacing w:val="-2"/>
          <w:sz w:val="28"/>
          <w:szCs w:val="28"/>
        </w:rPr>
        <w:t>тыс.руб</w:t>
      </w:r>
      <w:proofErr w:type="spellEnd"/>
    </w:p>
    <w:p w14:paraId="606BD9BC" w14:textId="77777777" w:rsidR="00E1579B" w:rsidRPr="00D87EAB" w:rsidRDefault="00E1579B" w:rsidP="00E1579B">
      <w:pPr>
        <w:spacing w:after="0"/>
        <w:jc w:val="both"/>
        <w:rPr>
          <w:rFonts w:ascii="Times New Roman" w:hAnsi="Times New Roman"/>
          <w:color w:val="000000" w:themeColor="text1"/>
          <w:spacing w:val="-2"/>
          <w:sz w:val="28"/>
          <w:szCs w:val="28"/>
        </w:rPr>
      </w:pPr>
      <w:r w:rsidRPr="00D87EAB">
        <w:rPr>
          <w:rFonts w:ascii="Times New Roman" w:hAnsi="Times New Roman"/>
          <w:color w:val="000000" w:themeColor="text1"/>
          <w:spacing w:val="-2"/>
          <w:sz w:val="28"/>
          <w:szCs w:val="28"/>
        </w:rPr>
        <w:t>местный бюджет – 66387,9 тыс. руб.</w:t>
      </w:r>
    </w:p>
    <w:p w14:paraId="33485107" w14:textId="4A4BFE69" w:rsidR="00AF6FE5" w:rsidRPr="00D87EAB" w:rsidRDefault="00AF6FE5" w:rsidP="00E1579B">
      <w:pPr>
        <w:spacing w:after="0"/>
        <w:ind w:firstLine="708"/>
        <w:jc w:val="both"/>
        <w:rPr>
          <w:rFonts w:ascii="Times New Roman" w:hAnsi="Times New Roman"/>
          <w:sz w:val="28"/>
          <w:szCs w:val="28"/>
        </w:rPr>
      </w:pPr>
      <w:r w:rsidRPr="00D87EAB">
        <w:rPr>
          <w:rFonts w:ascii="Times New Roman" w:hAnsi="Times New Roman"/>
          <w:sz w:val="28"/>
          <w:szCs w:val="28"/>
        </w:rPr>
        <w:lastRenderedPageBreak/>
        <w:t>Объемы финансирования программы на 202</w:t>
      </w:r>
      <w:r w:rsidR="00503BF0" w:rsidRPr="00D87EAB">
        <w:rPr>
          <w:rFonts w:ascii="Times New Roman" w:hAnsi="Times New Roman"/>
          <w:sz w:val="28"/>
          <w:szCs w:val="28"/>
        </w:rPr>
        <w:t>3</w:t>
      </w:r>
      <w:r w:rsidRPr="00D87EAB">
        <w:rPr>
          <w:rFonts w:ascii="Times New Roman" w:hAnsi="Times New Roman"/>
          <w:sz w:val="28"/>
          <w:szCs w:val="28"/>
        </w:rPr>
        <w:t>-202</w:t>
      </w:r>
      <w:r w:rsidR="00F13F9F" w:rsidRPr="00D87EAB">
        <w:rPr>
          <w:rFonts w:ascii="Times New Roman" w:hAnsi="Times New Roman"/>
          <w:sz w:val="28"/>
          <w:szCs w:val="28"/>
        </w:rPr>
        <w:t>6</w:t>
      </w:r>
      <w:r w:rsidRPr="00D87EAB">
        <w:rPr>
          <w:rFonts w:ascii="Times New Roman" w:hAnsi="Times New Roman"/>
          <w:sz w:val="28"/>
          <w:szCs w:val="28"/>
        </w:rPr>
        <w:t xml:space="preserve"> года за счет средств местного бюджета и внебюджетных источников подлежат ежегодному уточнению в </w:t>
      </w:r>
      <w:r w:rsidR="002A69A7" w:rsidRPr="00D87EAB">
        <w:rPr>
          <w:rFonts w:ascii="Times New Roman" w:hAnsi="Times New Roman"/>
          <w:sz w:val="28"/>
          <w:szCs w:val="28"/>
        </w:rPr>
        <w:t>у</w:t>
      </w:r>
      <w:r w:rsidRPr="00D87EAB">
        <w:rPr>
          <w:rFonts w:ascii="Times New Roman" w:hAnsi="Times New Roman"/>
          <w:sz w:val="28"/>
          <w:szCs w:val="28"/>
        </w:rPr>
        <w:t>становленном порядке при формировании проекта бюджета на соответствующий год.</w:t>
      </w:r>
    </w:p>
    <w:p w14:paraId="7859461E" w14:textId="77777777" w:rsidR="00AF6FE5" w:rsidRPr="00D87EAB" w:rsidRDefault="00AF6FE5" w:rsidP="00AF6FE5">
      <w:pPr>
        <w:spacing w:after="0" w:line="240" w:lineRule="auto"/>
        <w:jc w:val="center"/>
        <w:rPr>
          <w:rFonts w:ascii="Times New Roman" w:hAnsi="Times New Roman"/>
          <w:b/>
          <w:sz w:val="28"/>
          <w:szCs w:val="28"/>
        </w:rPr>
      </w:pPr>
    </w:p>
    <w:p w14:paraId="224FC6A6" w14:textId="59A78EDA" w:rsidR="00AF6FE5" w:rsidRPr="00D87EAB" w:rsidRDefault="00032219" w:rsidP="00AF6FE5">
      <w:pPr>
        <w:spacing w:after="0" w:line="240" w:lineRule="auto"/>
        <w:jc w:val="center"/>
        <w:rPr>
          <w:rFonts w:ascii="Times New Roman" w:hAnsi="Times New Roman"/>
          <w:b/>
          <w:sz w:val="28"/>
          <w:szCs w:val="28"/>
        </w:rPr>
      </w:pPr>
      <w:r w:rsidRPr="00D87EAB">
        <w:rPr>
          <w:rFonts w:ascii="Times New Roman" w:hAnsi="Times New Roman"/>
          <w:b/>
          <w:sz w:val="28"/>
          <w:szCs w:val="28"/>
        </w:rPr>
        <w:t>Р</w:t>
      </w:r>
      <w:r w:rsidR="00AF6FE5" w:rsidRPr="00D87EAB">
        <w:rPr>
          <w:rFonts w:ascii="Times New Roman" w:hAnsi="Times New Roman"/>
          <w:b/>
          <w:sz w:val="28"/>
          <w:szCs w:val="28"/>
        </w:rPr>
        <w:t xml:space="preserve">аздел 6. «Организация управления и механизм </w:t>
      </w:r>
    </w:p>
    <w:p w14:paraId="69849D5A" w14:textId="77777777" w:rsidR="00AF6FE5" w:rsidRPr="00D87EAB" w:rsidRDefault="00AF6FE5" w:rsidP="00AF6FE5">
      <w:pPr>
        <w:spacing w:after="0" w:line="240" w:lineRule="auto"/>
        <w:jc w:val="center"/>
        <w:rPr>
          <w:rFonts w:ascii="Times New Roman" w:hAnsi="Times New Roman"/>
          <w:b/>
          <w:sz w:val="28"/>
          <w:szCs w:val="28"/>
        </w:rPr>
      </w:pPr>
      <w:r w:rsidRPr="00D87EAB">
        <w:rPr>
          <w:rFonts w:ascii="Times New Roman" w:hAnsi="Times New Roman"/>
          <w:b/>
          <w:sz w:val="28"/>
          <w:szCs w:val="28"/>
        </w:rPr>
        <w:t>реализации программы.</w:t>
      </w:r>
    </w:p>
    <w:p w14:paraId="441F52AB" w14:textId="77777777" w:rsidR="00AF6FE5" w:rsidRPr="00D87EAB" w:rsidRDefault="00AF6FE5" w:rsidP="00AF6FE5">
      <w:pPr>
        <w:spacing w:after="0" w:line="240" w:lineRule="auto"/>
        <w:jc w:val="both"/>
        <w:rPr>
          <w:rFonts w:ascii="Times New Roman" w:hAnsi="Times New Roman"/>
          <w:sz w:val="28"/>
          <w:szCs w:val="28"/>
        </w:rPr>
      </w:pPr>
      <w:r w:rsidRPr="00D87EAB">
        <w:rPr>
          <w:rFonts w:ascii="Times New Roman" w:hAnsi="Times New Roman"/>
          <w:sz w:val="28"/>
          <w:szCs w:val="28"/>
        </w:rPr>
        <w:t xml:space="preserve">      Управление реализацией программы осуществляется Управлением культуры администрации Катав-Ивановского муниципального района.</w:t>
      </w:r>
    </w:p>
    <w:p w14:paraId="00B34F21" w14:textId="77777777" w:rsidR="00AF6FE5" w:rsidRPr="00D87EAB" w:rsidRDefault="00AF6FE5" w:rsidP="00AF6FE5">
      <w:pPr>
        <w:spacing w:after="0" w:line="240" w:lineRule="auto"/>
        <w:jc w:val="both"/>
        <w:rPr>
          <w:rFonts w:ascii="Times New Roman" w:hAnsi="Times New Roman"/>
          <w:sz w:val="28"/>
          <w:szCs w:val="28"/>
        </w:rPr>
      </w:pPr>
      <w:r w:rsidRPr="00D87EAB">
        <w:rPr>
          <w:rFonts w:ascii="Times New Roman" w:hAnsi="Times New Roman"/>
          <w:sz w:val="28"/>
          <w:szCs w:val="28"/>
        </w:rPr>
        <w:t xml:space="preserve">       Реализация программы осуществляется на основе муниципальных контрактов (договоров), заключаемых в установленном порядке.</w:t>
      </w:r>
    </w:p>
    <w:p w14:paraId="79EF52C4" w14:textId="0C2016B1" w:rsidR="00AF6FE5" w:rsidRPr="00D87EAB" w:rsidRDefault="00AF6FE5" w:rsidP="00AF6FE5">
      <w:pPr>
        <w:spacing w:after="0" w:line="240" w:lineRule="auto"/>
        <w:jc w:val="both"/>
        <w:rPr>
          <w:rFonts w:ascii="Times New Roman" w:hAnsi="Times New Roman"/>
          <w:sz w:val="28"/>
          <w:szCs w:val="28"/>
        </w:rPr>
      </w:pPr>
      <w:r w:rsidRPr="00D87EAB">
        <w:rPr>
          <w:rFonts w:ascii="Times New Roman" w:hAnsi="Times New Roman"/>
          <w:sz w:val="28"/>
          <w:szCs w:val="28"/>
        </w:rPr>
        <w:t xml:space="preserve">       Контроль за реализацией мероприятий программы осуществляет Управление культуры администрации Катав-Ивановского муниципального района.</w:t>
      </w:r>
    </w:p>
    <w:p w14:paraId="6D4728BB" w14:textId="77777777" w:rsidR="00AF6FE5" w:rsidRPr="00D87EAB" w:rsidRDefault="00AF6FE5" w:rsidP="00AF6FE5">
      <w:pPr>
        <w:spacing w:after="0" w:line="240" w:lineRule="auto"/>
        <w:jc w:val="both"/>
        <w:rPr>
          <w:rFonts w:ascii="Times New Roman" w:hAnsi="Times New Roman"/>
          <w:sz w:val="28"/>
          <w:szCs w:val="28"/>
        </w:rPr>
      </w:pPr>
      <w:r w:rsidRPr="00D87EAB">
        <w:rPr>
          <w:rFonts w:ascii="Times New Roman" w:hAnsi="Times New Roman"/>
          <w:sz w:val="28"/>
          <w:szCs w:val="28"/>
        </w:rPr>
        <w:t xml:space="preserve">       Контроль за целевым использованием выделенных средств осуществляется Управлением культуры администрации Катав-Ивановского муниципального района.</w:t>
      </w:r>
    </w:p>
    <w:p w14:paraId="5DF27928" w14:textId="77777777" w:rsidR="00AF6FE5" w:rsidRPr="00D87EAB" w:rsidRDefault="00AF6FE5" w:rsidP="00AF6FE5">
      <w:pPr>
        <w:spacing w:after="0" w:line="240" w:lineRule="auto"/>
        <w:ind w:firstLine="480"/>
        <w:jc w:val="both"/>
        <w:rPr>
          <w:rFonts w:ascii="Times New Roman" w:hAnsi="Times New Roman"/>
          <w:sz w:val="28"/>
          <w:szCs w:val="28"/>
        </w:rPr>
      </w:pPr>
      <w:r w:rsidRPr="00D87EAB">
        <w:rPr>
          <w:rFonts w:ascii="Times New Roman" w:hAnsi="Times New Roman"/>
          <w:sz w:val="28"/>
          <w:szCs w:val="28"/>
        </w:rPr>
        <w:t>Сроки предоставления отчетов в ходе реализации подпрограммы - в соответствии с установленным сроком (до 1 февраля).</w:t>
      </w:r>
    </w:p>
    <w:p w14:paraId="3A1ECAAC" w14:textId="77777777" w:rsidR="00AF6FE5" w:rsidRPr="00D87EAB" w:rsidRDefault="00AF6FE5" w:rsidP="00AF6FE5">
      <w:pPr>
        <w:spacing w:after="0" w:line="240" w:lineRule="auto"/>
        <w:jc w:val="both"/>
        <w:rPr>
          <w:rFonts w:ascii="Times New Roman" w:hAnsi="Times New Roman"/>
          <w:sz w:val="28"/>
          <w:szCs w:val="28"/>
        </w:rPr>
      </w:pPr>
      <w:r w:rsidRPr="00D87EAB">
        <w:rPr>
          <w:rFonts w:ascii="Times New Roman" w:hAnsi="Times New Roman"/>
          <w:sz w:val="28"/>
          <w:szCs w:val="28"/>
        </w:rPr>
        <w:t xml:space="preserve">       Управление культуры администрации Катав-Ивановского муниципального района размещает утвержденную муниципальную программу на официальном сайте Администрации Катав-Ивановского муниципального района в сети Интернет в разделе «Муниципальные программы» в течение двух недель со дня подписания нормативного правового акта об ее утверждении.</w:t>
      </w:r>
    </w:p>
    <w:p w14:paraId="4A520BD7" w14:textId="77777777" w:rsidR="00AF6FE5" w:rsidRPr="00D87EAB" w:rsidRDefault="00AF6FE5" w:rsidP="00AF6FE5">
      <w:pPr>
        <w:spacing w:after="0" w:line="240" w:lineRule="auto"/>
        <w:jc w:val="center"/>
        <w:rPr>
          <w:rFonts w:ascii="Times New Roman" w:hAnsi="Times New Roman"/>
          <w:b/>
          <w:sz w:val="28"/>
          <w:szCs w:val="28"/>
        </w:rPr>
      </w:pPr>
    </w:p>
    <w:p w14:paraId="489D0B66" w14:textId="5B5023BE" w:rsidR="00AF6FE5" w:rsidRPr="00D87EAB" w:rsidRDefault="00AF6FE5" w:rsidP="00AF6FE5">
      <w:pPr>
        <w:spacing w:after="0" w:line="240" w:lineRule="auto"/>
        <w:jc w:val="center"/>
        <w:rPr>
          <w:rFonts w:ascii="Times New Roman" w:hAnsi="Times New Roman"/>
          <w:b/>
          <w:sz w:val="28"/>
          <w:szCs w:val="28"/>
        </w:rPr>
      </w:pPr>
      <w:r w:rsidRPr="00D87EAB">
        <w:rPr>
          <w:rFonts w:ascii="Times New Roman" w:hAnsi="Times New Roman"/>
          <w:b/>
          <w:sz w:val="28"/>
          <w:szCs w:val="28"/>
        </w:rPr>
        <w:t xml:space="preserve">Раздел 7. «Ожидаемые конечные результаты реализации </w:t>
      </w:r>
    </w:p>
    <w:p w14:paraId="4BCB2F28" w14:textId="77777777" w:rsidR="00AF6FE5" w:rsidRPr="00D87EAB" w:rsidRDefault="00AF6FE5" w:rsidP="00AF6FE5">
      <w:pPr>
        <w:spacing w:after="0" w:line="240" w:lineRule="auto"/>
        <w:jc w:val="center"/>
        <w:rPr>
          <w:rFonts w:ascii="Times New Roman" w:hAnsi="Times New Roman"/>
          <w:b/>
          <w:sz w:val="28"/>
          <w:szCs w:val="28"/>
        </w:rPr>
      </w:pPr>
      <w:r w:rsidRPr="00D87EAB">
        <w:rPr>
          <w:rFonts w:ascii="Times New Roman" w:hAnsi="Times New Roman"/>
          <w:b/>
          <w:sz w:val="28"/>
          <w:szCs w:val="28"/>
        </w:rPr>
        <w:t>программы и оценка ее эффективности».</w:t>
      </w:r>
    </w:p>
    <w:p w14:paraId="4CDCE8F9" w14:textId="77777777" w:rsidR="00AF6FE5" w:rsidRPr="00D87EAB" w:rsidRDefault="00AF6FE5" w:rsidP="00AF6FE5">
      <w:pPr>
        <w:spacing w:after="0" w:line="240" w:lineRule="auto"/>
        <w:jc w:val="center"/>
        <w:rPr>
          <w:rFonts w:ascii="Times New Roman" w:hAnsi="Times New Roman"/>
          <w:b/>
          <w:sz w:val="28"/>
          <w:szCs w:val="28"/>
        </w:rPr>
      </w:pPr>
    </w:p>
    <w:p w14:paraId="51E27152" w14:textId="77777777" w:rsidR="00AF6FE5" w:rsidRPr="00D87EAB" w:rsidRDefault="00AF6FE5" w:rsidP="00AF6FE5">
      <w:pPr>
        <w:spacing w:after="0" w:line="240" w:lineRule="auto"/>
        <w:jc w:val="both"/>
        <w:rPr>
          <w:rFonts w:ascii="Times New Roman" w:hAnsi="Times New Roman"/>
          <w:sz w:val="28"/>
          <w:szCs w:val="28"/>
        </w:rPr>
      </w:pPr>
      <w:r w:rsidRPr="00D87EAB">
        <w:rPr>
          <w:rFonts w:ascii="Times New Roman" w:hAnsi="Times New Roman"/>
          <w:sz w:val="28"/>
          <w:szCs w:val="28"/>
        </w:rPr>
        <w:t xml:space="preserve">       В результате реализации мероприятий программы будут достигнуты следующие показатели развития учреждений Управления культуры администрации Катав-Ивановского муниципального района:</w:t>
      </w:r>
    </w:p>
    <w:p w14:paraId="772240F6" w14:textId="77777777" w:rsidR="00AF6FE5" w:rsidRPr="00D87EAB" w:rsidRDefault="00AF6FE5" w:rsidP="00AF6FE5">
      <w:pPr>
        <w:widowControl w:val="0"/>
        <w:autoSpaceDE w:val="0"/>
        <w:autoSpaceDN w:val="0"/>
        <w:adjustRightInd w:val="0"/>
        <w:spacing w:after="0" w:line="240" w:lineRule="auto"/>
        <w:jc w:val="both"/>
        <w:outlineLvl w:val="0"/>
        <w:rPr>
          <w:rFonts w:ascii="Arial" w:hAnsi="Arial" w:cs="Arial"/>
          <w:b/>
          <w:bCs/>
          <w:color w:val="26282F"/>
          <w:sz w:val="28"/>
          <w:szCs w:val="28"/>
        </w:rPr>
      </w:pPr>
      <w:r w:rsidRPr="00D87EAB">
        <w:rPr>
          <w:rFonts w:ascii="Arial" w:hAnsi="Arial" w:cs="Arial"/>
          <w:b/>
          <w:bCs/>
          <w:color w:val="26282F"/>
          <w:sz w:val="28"/>
          <w:szCs w:val="28"/>
        </w:rPr>
        <w:t xml:space="preserve"> </w:t>
      </w:r>
      <w:r w:rsidRPr="00D87EAB">
        <w:rPr>
          <w:rFonts w:ascii="Times New Roman" w:hAnsi="Times New Roman"/>
          <w:bCs/>
          <w:color w:val="26282F"/>
          <w:sz w:val="28"/>
          <w:szCs w:val="28"/>
        </w:rPr>
        <w:t>- доля учреждений культуры и искусства, находящихся в муниципальной собственности, состояние которых является удовлетворительным, в общем количестве учреждений культуры и искусства, находящихся в муниципальной собственности;</w:t>
      </w:r>
    </w:p>
    <w:p w14:paraId="782305F7" w14:textId="77777777" w:rsidR="00AF6FE5" w:rsidRPr="00D87EAB" w:rsidRDefault="00AF6FE5" w:rsidP="00AF6FE5">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 увеличение доли населения, участвующего в историко-культурном наследии (посещение музеев);</w:t>
      </w:r>
    </w:p>
    <w:p w14:paraId="72A8C472" w14:textId="77777777" w:rsidR="00AF6FE5" w:rsidRPr="00D87EAB" w:rsidRDefault="00AF6FE5" w:rsidP="00AF6FE5">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 прирост количества обучающихся в детских школах искусств;</w:t>
      </w:r>
    </w:p>
    <w:p w14:paraId="4F854306" w14:textId="77777777" w:rsidR="00AF6FE5" w:rsidRPr="00D87EAB" w:rsidRDefault="00AF6FE5" w:rsidP="00AF6FE5">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 увеличение доступности информационных ресурсов населению через библиотечное обслуживание;</w:t>
      </w:r>
    </w:p>
    <w:p w14:paraId="46690F87" w14:textId="77777777" w:rsidR="00AF6FE5" w:rsidRPr="00D87EAB" w:rsidRDefault="00AF6FE5" w:rsidP="00AF6FE5">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 увеличение доли населения, участвующего в культурно-досуговых мероприятиях;</w:t>
      </w:r>
    </w:p>
    <w:p w14:paraId="4785796C" w14:textId="77777777" w:rsidR="00AF6FE5" w:rsidRPr="00D87EAB" w:rsidRDefault="00AF6FE5" w:rsidP="00AF6FE5">
      <w:pPr>
        <w:spacing w:after="0" w:line="240" w:lineRule="auto"/>
        <w:jc w:val="both"/>
        <w:rPr>
          <w:rFonts w:ascii="Times New Roman" w:hAnsi="Times New Roman"/>
          <w:sz w:val="28"/>
          <w:szCs w:val="28"/>
        </w:rPr>
      </w:pPr>
      <w:r w:rsidRPr="00D87EAB">
        <w:rPr>
          <w:rFonts w:ascii="Times New Roman" w:hAnsi="Times New Roman"/>
          <w:spacing w:val="-2"/>
          <w:sz w:val="28"/>
          <w:szCs w:val="28"/>
        </w:rPr>
        <w:t>- р</w:t>
      </w:r>
      <w:r w:rsidRPr="00D87EAB">
        <w:rPr>
          <w:rFonts w:ascii="Times New Roman" w:hAnsi="Times New Roman"/>
          <w:sz w:val="28"/>
          <w:szCs w:val="28"/>
        </w:rPr>
        <w:t>ост доли учреждений имеющие удовлетворительные пожарно-технические характеристики;</w:t>
      </w:r>
    </w:p>
    <w:p w14:paraId="668FF3BB" w14:textId="59914D7B" w:rsidR="00AF6FE5" w:rsidRPr="00D87EAB" w:rsidRDefault="00AF6FE5" w:rsidP="00AF6FE5">
      <w:pPr>
        <w:spacing w:after="0" w:line="240" w:lineRule="auto"/>
        <w:rPr>
          <w:rFonts w:ascii="Times New Roman" w:hAnsi="Times New Roman"/>
          <w:sz w:val="28"/>
          <w:szCs w:val="28"/>
        </w:rPr>
      </w:pPr>
      <w:r w:rsidRPr="00D87EAB">
        <w:rPr>
          <w:rFonts w:ascii="Times New Roman" w:hAnsi="Times New Roman"/>
          <w:sz w:val="28"/>
          <w:szCs w:val="28"/>
        </w:rPr>
        <w:t>- процент снижения объема потребления тепловой энергии к 202</w:t>
      </w:r>
      <w:r w:rsidR="0029312C" w:rsidRPr="00D87EAB">
        <w:rPr>
          <w:rFonts w:ascii="Times New Roman" w:hAnsi="Times New Roman"/>
          <w:sz w:val="28"/>
          <w:szCs w:val="28"/>
        </w:rPr>
        <w:t>6</w:t>
      </w:r>
      <w:r w:rsidRPr="00D87EAB">
        <w:rPr>
          <w:rFonts w:ascii="Times New Roman" w:hAnsi="Times New Roman"/>
          <w:sz w:val="28"/>
          <w:szCs w:val="28"/>
        </w:rPr>
        <w:t xml:space="preserve"> году на 12 % (ежегодно на 3% от уровня 2009 года);</w:t>
      </w:r>
    </w:p>
    <w:p w14:paraId="3B86426C" w14:textId="28F3C2A2" w:rsidR="00AF6FE5" w:rsidRPr="00D87EAB" w:rsidRDefault="00AF6FE5" w:rsidP="00AF6FE5">
      <w:pPr>
        <w:spacing w:after="0" w:line="240" w:lineRule="auto"/>
        <w:rPr>
          <w:rFonts w:ascii="Times New Roman" w:hAnsi="Times New Roman"/>
          <w:sz w:val="28"/>
          <w:szCs w:val="28"/>
        </w:rPr>
      </w:pPr>
      <w:r w:rsidRPr="00D87EAB">
        <w:rPr>
          <w:rFonts w:ascii="Times New Roman" w:hAnsi="Times New Roman"/>
          <w:sz w:val="28"/>
          <w:szCs w:val="28"/>
        </w:rPr>
        <w:t>- процент снижения объема потребления электроэнергии к 202</w:t>
      </w:r>
      <w:r w:rsidR="0029312C" w:rsidRPr="00D87EAB">
        <w:rPr>
          <w:rFonts w:ascii="Times New Roman" w:hAnsi="Times New Roman"/>
          <w:sz w:val="28"/>
          <w:szCs w:val="28"/>
        </w:rPr>
        <w:t>6</w:t>
      </w:r>
      <w:r w:rsidRPr="00D87EAB">
        <w:rPr>
          <w:rFonts w:ascii="Times New Roman" w:hAnsi="Times New Roman"/>
          <w:sz w:val="28"/>
          <w:szCs w:val="28"/>
        </w:rPr>
        <w:t xml:space="preserve"> году на 12 % (ежегодно на 3% от уровня 2009 года);</w:t>
      </w:r>
    </w:p>
    <w:p w14:paraId="28AEFBE2" w14:textId="54EA7684" w:rsidR="00AF6FE5" w:rsidRPr="00D87EAB" w:rsidRDefault="00AF6FE5" w:rsidP="00AF6FE5">
      <w:pPr>
        <w:spacing w:after="0" w:line="240" w:lineRule="auto"/>
        <w:rPr>
          <w:rFonts w:ascii="Times New Roman" w:hAnsi="Times New Roman"/>
          <w:spacing w:val="-2"/>
          <w:sz w:val="28"/>
          <w:szCs w:val="28"/>
        </w:rPr>
      </w:pPr>
      <w:r w:rsidRPr="00D87EAB">
        <w:rPr>
          <w:rFonts w:ascii="Times New Roman" w:hAnsi="Times New Roman"/>
          <w:sz w:val="28"/>
          <w:szCs w:val="28"/>
        </w:rPr>
        <w:lastRenderedPageBreak/>
        <w:t>- процент снижения объема потребления воды к 202</w:t>
      </w:r>
      <w:r w:rsidR="0029312C" w:rsidRPr="00D87EAB">
        <w:rPr>
          <w:rFonts w:ascii="Times New Roman" w:hAnsi="Times New Roman"/>
          <w:sz w:val="28"/>
          <w:szCs w:val="28"/>
        </w:rPr>
        <w:t>6</w:t>
      </w:r>
      <w:r w:rsidRPr="00D87EAB">
        <w:rPr>
          <w:rFonts w:ascii="Times New Roman" w:hAnsi="Times New Roman"/>
          <w:sz w:val="28"/>
          <w:szCs w:val="28"/>
        </w:rPr>
        <w:t xml:space="preserve"> году на 12% (ежегодно на 3% от уровня 2009 года).</w:t>
      </w:r>
    </w:p>
    <w:p w14:paraId="5C01CDFD" w14:textId="77777777" w:rsidR="00AF6FE5" w:rsidRPr="00D87EAB" w:rsidRDefault="00AF6FE5" w:rsidP="00AF6FE5">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 xml:space="preserve">       Оценка результатов подпрограммы проводится на основе целевых индикаторов подпрограммы.</w:t>
      </w:r>
    </w:p>
    <w:p w14:paraId="4C48484A" w14:textId="77777777" w:rsidR="00683716" w:rsidRPr="00D87EAB" w:rsidRDefault="00683716" w:rsidP="00AF6FE5">
      <w:pPr>
        <w:spacing w:after="0" w:line="240" w:lineRule="auto"/>
        <w:jc w:val="both"/>
        <w:rPr>
          <w:rFonts w:ascii="Times New Roman" w:hAnsi="Times New Roman"/>
          <w:spacing w:val="-2"/>
          <w:sz w:val="28"/>
          <w:szCs w:val="28"/>
        </w:rPr>
      </w:pPr>
    </w:p>
    <w:p w14:paraId="0C0A0F82" w14:textId="77777777" w:rsidR="00AF6FE5" w:rsidRPr="00D87EAB" w:rsidRDefault="00AF6FE5" w:rsidP="00AF6FE5">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 xml:space="preserve">      Реализация мероприятий программы позволит достичь следующих показателей и целевых индикаторов:</w:t>
      </w:r>
    </w:p>
    <w:p w14:paraId="7901B2C8" w14:textId="77777777" w:rsidR="00AF6FE5" w:rsidRPr="00D87EAB" w:rsidRDefault="00AF6FE5" w:rsidP="00AF6FE5">
      <w:pPr>
        <w:spacing w:after="0" w:line="240" w:lineRule="auto"/>
        <w:jc w:val="both"/>
        <w:rPr>
          <w:rFonts w:ascii="Times New Roman" w:hAnsi="Times New Roman"/>
          <w:spacing w:val="-2"/>
          <w:sz w:val="28"/>
          <w:szCs w:val="28"/>
        </w:rPr>
      </w:pPr>
    </w:p>
    <w:tbl>
      <w:tblPr>
        <w:tblW w:w="1063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8"/>
        <w:gridCol w:w="984"/>
        <w:gridCol w:w="990"/>
        <w:gridCol w:w="1133"/>
        <w:gridCol w:w="1582"/>
        <w:gridCol w:w="993"/>
        <w:gridCol w:w="715"/>
        <w:gridCol w:w="280"/>
        <w:gridCol w:w="572"/>
        <w:gridCol w:w="94"/>
        <w:gridCol w:w="898"/>
        <w:gridCol w:w="142"/>
        <w:gridCol w:w="848"/>
        <w:gridCol w:w="8"/>
        <w:gridCol w:w="845"/>
      </w:tblGrid>
      <w:tr w:rsidR="00AF6FE5" w:rsidRPr="00D87EAB" w14:paraId="0A610F7D" w14:textId="77777777" w:rsidTr="00820F17">
        <w:trPr>
          <w:trHeight w:val="1194"/>
        </w:trPr>
        <w:tc>
          <w:tcPr>
            <w:tcW w:w="548" w:type="dxa"/>
            <w:vMerge w:val="restart"/>
          </w:tcPr>
          <w:p w14:paraId="5134AA93" w14:textId="77777777" w:rsidR="00AF6FE5" w:rsidRPr="00D87EAB"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D87EAB">
              <w:rPr>
                <w:rFonts w:ascii="Times New Roman" w:eastAsia="Calibri" w:hAnsi="Times New Roman"/>
                <w:sz w:val="18"/>
                <w:szCs w:val="18"/>
                <w:lang w:eastAsia="en-US"/>
              </w:rPr>
              <w:t>№ п/п</w:t>
            </w:r>
          </w:p>
        </w:tc>
        <w:tc>
          <w:tcPr>
            <w:tcW w:w="984" w:type="dxa"/>
            <w:vMerge w:val="restart"/>
          </w:tcPr>
          <w:p w14:paraId="6C80B66C" w14:textId="77777777" w:rsidR="00AF6FE5" w:rsidRPr="00D87EAB"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D87EAB">
              <w:rPr>
                <w:rFonts w:ascii="Times New Roman" w:eastAsia="Calibri" w:hAnsi="Times New Roman"/>
                <w:sz w:val="18"/>
                <w:szCs w:val="18"/>
                <w:lang w:eastAsia="en-US"/>
              </w:rPr>
              <w:t>Задачи, направленные на</w:t>
            </w:r>
          </w:p>
          <w:p w14:paraId="20E33217" w14:textId="77777777" w:rsidR="00AF6FE5" w:rsidRPr="00D87EAB"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D87EAB">
              <w:rPr>
                <w:rFonts w:ascii="Times New Roman" w:eastAsia="Calibri" w:hAnsi="Times New Roman"/>
                <w:sz w:val="18"/>
                <w:szCs w:val="18"/>
                <w:lang w:eastAsia="en-US"/>
              </w:rPr>
              <w:t>достижение цели</w:t>
            </w:r>
          </w:p>
        </w:tc>
        <w:tc>
          <w:tcPr>
            <w:tcW w:w="2123" w:type="dxa"/>
            <w:gridSpan w:val="2"/>
          </w:tcPr>
          <w:p w14:paraId="470562B7" w14:textId="77777777" w:rsidR="00AF6FE5" w:rsidRPr="00D87EAB"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D87EAB">
              <w:rPr>
                <w:rFonts w:ascii="Times New Roman" w:eastAsia="Calibri" w:hAnsi="Times New Roman"/>
                <w:sz w:val="18"/>
                <w:szCs w:val="18"/>
                <w:lang w:eastAsia="en-US"/>
              </w:rPr>
              <w:t>Планируемый объем финансирования</w:t>
            </w:r>
          </w:p>
          <w:p w14:paraId="34A8CF76" w14:textId="77777777" w:rsidR="00AF6FE5" w:rsidRPr="00D87EAB"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D87EAB">
              <w:rPr>
                <w:rFonts w:ascii="Times New Roman" w:eastAsia="Calibri" w:hAnsi="Times New Roman"/>
                <w:sz w:val="18"/>
                <w:szCs w:val="18"/>
                <w:lang w:eastAsia="en-US"/>
              </w:rPr>
              <w:t>на решение</w:t>
            </w:r>
          </w:p>
          <w:p w14:paraId="4B2BB88F" w14:textId="77777777" w:rsidR="00AF6FE5" w:rsidRPr="00D87EAB"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D87EAB">
              <w:rPr>
                <w:rFonts w:ascii="Times New Roman" w:eastAsia="Calibri" w:hAnsi="Times New Roman"/>
                <w:sz w:val="18"/>
                <w:szCs w:val="18"/>
                <w:lang w:eastAsia="en-US"/>
              </w:rPr>
              <w:t>данной задачи</w:t>
            </w:r>
          </w:p>
          <w:p w14:paraId="675425DB" w14:textId="77777777" w:rsidR="00AF6FE5" w:rsidRPr="00D87EAB"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D87EAB">
              <w:rPr>
                <w:rFonts w:ascii="Times New Roman" w:eastAsia="Calibri" w:hAnsi="Times New Roman"/>
                <w:sz w:val="18"/>
                <w:szCs w:val="18"/>
                <w:lang w:eastAsia="en-US"/>
              </w:rPr>
              <w:t>(тыс. руб.)</w:t>
            </w:r>
          </w:p>
        </w:tc>
        <w:tc>
          <w:tcPr>
            <w:tcW w:w="1582" w:type="dxa"/>
            <w:vMerge w:val="restart"/>
          </w:tcPr>
          <w:p w14:paraId="223D2F95" w14:textId="77777777" w:rsidR="00AF6FE5" w:rsidRPr="00D87EAB"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D87EAB">
              <w:rPr>
                <w:rFonts w:ascii="Times New Roman" w:eastAsia="Calibri" w:hAnsi="Times New Roman"/>
                <w:sz w:val="18"/>
                <w:szCs w:val="18"/>
                <w:lang w:eastAsia="en-US"/>
              </w:rPr>
              <w:t>Показатель реализации мероприятий муниципальной программы (подпрограммы)</w:t>
            </w:r>
          </w:p>
        </w:tc>
        <w:tc>
          <w:tcPr>
            <w:tcW w:w="993" w:type="dxa"/>
            <w:vMerge w:val="restart"/>
          </w:tcPr>
          <w:p w14:paraId="2057259F" w14:textId="77777777" w:rsidR="00AF6FE5" w:rsidRPr="00D87EAB"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D87EAB">
              <w:rPr>
                <w:rFonts w:ascii="Times New Roman" w:eastAsia="Calibri" w:hAnsi="Times New Roman"/>
                <w:sz w:val="18"/>
                <w:szCs w:val="18"/>
                <w:lang w:eastAsia="en-US"/>
              </w:rPr>
              <w:t>Единица измерения</w:t>
            </w:r>
          </w:p>
        </w:tc>
        <w:tc>
          <w:tcPr>
            <w:tcW w:w="715" w:type="dxa"/>
            <w:vMerge w:val="restart"/>
          </w:tcPr>
          <w:p w14:paraId="4A4B0AF8" w14:textId="77777777" w:rsidR="00AF6FE5" w:rsidRPr="00D87EAB"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D87EAB">
              <w:rPr>
                <w:rFonts w:ascii="Times New Roman" w:eastAsia="Calibri" w:hAnsi="Times New Roman"/>
                <w:sz w:val="18"/>
                <w:szCs w:val="18"/>
                <w:lang w:eastAsia="en-US"/>
              </w:rPr>
              <w:t xml:space="preserve">Базовое значение показателя </w:t>
            </w:r>
          </w:p>
          <w:p w14:paraId="3BF0AD80" w14:textId="77777777" w:rsidR="00AF6FE5" w:rsidRPr="00D87EAB"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D87EAB">
              <w:rPr>
                <w:rFonts w:ascii="Times New Roman" w:eastAsia="Calibri" w:hAnsi="Times New Roman"/>
                <w:sz w:val="18"/>
                <w:szCs w:val="18"/>
                <w:lang w:eastAsia="en-US"/>
              </w:rPr>
              <w:t>(на начало реализации подпрограммы)</w:t>
            </w:r>
          </w:p>
        </w:tc>
        <w:tc>
          <w:tcPr>
            <w:tcW w:w="3687" w:type="dxa"/>
            <w:gridSpan w:val="8"/>
          </w:tcPr>
          <w:p w14:paraId="1B3CE670" w14:textId="77777777" w:rsidR="00AF6FE5" w:rsidRPr="00D87EAB"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D87EAB">
              <w:rPr>
                <w:rFonts w:ascii="Times New Roman" w:eastAsia="Calibri" w:hAnsi="Times New Roman"/>
                <w:sz w:val="18"/>
                <w:szCs w:val="18"/>
                <w:lang w:eastAsia="en-US"/>
              </w:rPr>
              <w:t>Планируемое значение показателя по годам реализации</w:t>
            </w:r>
          </w:p>
        </w:tc>
      </w:tr>
      <w:tr w:rsidR="004C0F01" w:rsidRPr="00D87EAB" w14:paraId="545EB997" w14:textId="77777777" w:rsidTr="00820F17">
        <w:trPr>
          <w:trHeight w:val="1497"/>
        </w:trPr>
        <w:tc>
          <w:tcPr>
            <w:tcW w:w="548" w:type="dxa"/>
            <w:vMerge/>
          </w:tcPr>
          <w:p w14:paraId="489BD5BF" w14:textId="77777777" w:rsidR="004C0F01" w:rsidRPr="00D87EAB" w:rsidRDefault="004C0F01"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84" w:type="dxa"/>
            <w:vMerge/>
          </w:tcPr>
          <w:p w14:paraId="1D63E817" w14:textId="77777777" w:rsidR="004C0F01" w:rsidRPr="00D87EAB" w:rsidRDefault="004C0F01"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90" w:type="dxa"/>
          </w:tcPr>
          <w:p w14:paraId="1CCB7CD2" w14:textId="77777777" w:rsidR="004C0F01" w:rsidRPr="00D87EAB" w:rsidRDefault="004C0F01"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rPr>
            </w:pPr>
          </w:p>
          <w:p w14:paraId="45803C30" w14:textId="77777777" w:rsidR="004C0F01" w:rsidRPr="00D87EAB" w:rsidRDefault="004C0F01"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rPr>
            </w:pPr>
            <w:r w:rsidRPr="00D87EAB">
              <w:rPr>
                <w:rFonts w:ascii="Times New Roman" w:eastAsia="Calibri" w:hAnsi="Times New Roman"/>
                <w:sz w:val="18"/>
                <w:szCs w:val="18"/>
              </w:rPr>
              <w:t xml:space="preserve">Средства бюджета </w:t>
            </w:r>
          </w:p>
        </w:tc>
        <w:tc>
          <w:tcPr>
            <w:tcW w:w="1133" w:type="dxa"/>
            <w:vAlign w:val="center"/>
          </w:tcPr>
          <w:p w14:paraId="6391C43E" w14:textId="77777777" w:rsidR="004C0F01" w:rsidRPr="00D87EAB" w:rsidRDefault="004C0F01"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rPr>
            </w:pPr>
            <w:r w:rsidRPr="00D87EAB">
              <w:rPr>
                <w:rFonts w:ascii="Times New Roman" w:eastAsia="Calibri" w:hAnsi="Times New Roman"/>
                <w:sz w:val="18"/>
                <w:szCs w:val="18"/>
              </w:rPr>
              <w:t xml:space="preserve">Другие      </w:t>
            </w:r>
            <w:r w:rsidRPr="00D87EAB">
              <w:rPr>
                <w:rFonts w:ascii="Times New Roman" w:eastAsia="Calibri" w:hAnsi="Times New Roman"/>
                <w:sz w:val="18"/>
                <w:szCs w:val="18"/>
              </w:rPr>
              <w:br/>
              <w:t>источники</w:t>
            </w:r>
          </w:p>
          <w:p w14:paraId="6A227150" w14:textId="77777777" w:rsidR="004C0F01" w:rsidRPr="00D87EAB" w:rsidRDefault="004C0F01"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rPr>
            </w:pPr>
            <w:r w:rsidRPr="00D87EAB">
              <w:rPr>
                <w:rFonts w:ascii="Times New Roman" w:eastAsia="Calibri" w:hAnsi="Times New Roman"/>
                <w:sz w:val="18"/>
                <w:szCs w:val="18"/>
              </w:rPr>
              <w:t>(в разрезе)</w:t>
            </w:r>
          </w:p>
        </w:tc>
        <w:tc>
          <w:tcPr>
            <w:tcW w:w="1582" w:type="dxa"/>
            <w:vMerge/>
          </w:tcPr>
          <w:p w14:paraId="4661EE64" w14:textId="77777777" w:rsidR="004C0F01" w:rsidRPr="00D87EAB" w:rsidRDefault="004C0F01"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93" w:type="dxa"/>
            <w:vMerge/>
          </w:tcPr>
          <w:p w14:paraId="3603547C" w14:textId="77777777" w:rsidR="004C0F01" w:rsidRPr="00D87EAB" w:rsidRDefault="004C0F01"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715" w:type="dxa"/>
            <w:vMerge/>
          </w:tcPr>
          <w:p w14:paraId="38CCF0F0" w14:textId="77777777" w:rsidR="004C0F01" w:rsidRPr="00D87EAB" w:rsidRDefault="004C0F01"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852" w:type="dxa"/>
            <w:gridSpan w:val="2"/>
          </w:tcPr>
          <w:p w14:paraId="29440380" w14:textId="1F792564" w:rsidR="004C0F01" w:rsidRPr="00D87EAB" w:rsidRDefault="004C0F01" w:rsidP="00AF6FE5">
            <w:pPr>
              <w:spacing w:after="0" w:line="240" w:lineRule="auto"/>
              <w:jc w:val="center"/>
              <w:rPr>
                <w:rFonts w:ascii="Times New Roman" w:eastAsia="Calibri" w:hAnsi="Times New Roman"/>
                <w:sz w:val="18"/>
                <w:szCs w:val="18"/>
                <w:lang w:eastAsia="en-US"/>
              </w:rPr>
            </w:pPr>
            <w:r w:rsidRPr="00D87EAB">
              <w:rPr>
                <w:rFonts w:ascii="Times New Roman" w:eastAsia="Calibri" w:hAnsi="Times New Roman"/>
                <w:sz w:val="18"/>
                <w:szCs w:val="18"/>
                <w:lang w:eastAsia="en-US"/>
              </w:rPr>
              <w:t>20</w:t>
            </w:r>
            <w:r w:rsidRPr="00D87EAB">
              <w:rPr>
                <w:rFonts w:ascii="Times New Roman" w:eastAsia="Calibri" w:hAnsi="Times New Roman"/>
                <w:sz w:val="18"/>
                <w:szCs w:val="18"/>
              </w:rPr>
              <w:t>2</w:t>
            </w:r>
            <w:r w:rsidR="0029312C" w:rsidRPr="00D87EAB">
              <w:rPr>
                <w:rFonts w:ascii="Times New Roman" w:eastAsia="Calibri" w:hAnsi="Times New Roman"/>
                <w:sz w:val="18"/>
                <w:szCs w:val="18"/>
              </w:rPr>
              <w:t>3</w:t>
            </w:r>
          </w:p>
        </w:tc>
        <w:tc>
          <w:tcPr>
            <w:tcW w:w="1134" w:type="dxa"/>
            <w:gridSpan w:val="3"/>
          </w:tcPr>
          <w:p w14:paraId="314716F3" w14:textId="54B9CCF1" w:rsidR="004C0F01" w:rsidRPr="00D87EAB" w:rsidRDefault="004C0F01" w:rsidP="00AF6FE5">
            <w:pPr>
              <w:spacing w:after="0" w:line="240" w:lineRule="auto"/>
              <w:jc w:val="center"/>
              <w:rPr>
                <w:rFonts w:ascii="Times New Roman" w:eastAsia="Calibri" w:hAnsi="Times New Roman"/>
                <w:sz w:val="18"/>
                <w:szCs w:val="18"/>
                <w:lang w:eastAsia="en-US"/>
              </w:rPr>
            </w:pPr>
            <w:r w:rsidRPr="00D87EAB">
              <w:rPr>
                <w:rFonts w:ascii="Times New Roman" w:eastAsia="Calibri" w:hAnsi="Times New Roman"/>
                <w:sz w:val="18"/>
                <w:szCs w:val="18"/>
                <w:lang w:eastAsia="en-US"/>
              </w:rPr>
              <w:t>202</w:t>
            </w:r>
            <w:r w:rsidR="0029312C" w:rsidRPr="00D87EAB">
              <w:rPr>
                <w:rFonts w:ascii="Times New Roman" w:eastAsia="Calibri" w:hAnsi="Times New Roman"/>
                <w:sz w:val="18"/>
                <w:szCs w:val="18"/>
                <w:lang w:eastAsia="en-US"/>
              </w:rPr>
              <w:t>4</w:t>
            </w:r>
          </w:p>
        </w:tc>
        <w:tc>
          <w:tcPr>
            <w:tcW w:w="848" w:type="dxa"/>
          </w:tcPr>
          <w:p w14:paraId="0F482CC4" w14:textId="289EF763" w:rsidR="004C0F01" w:rsidRPr="00D87EAB" w:rsidRDefault="00B7000A" w:rsidP="00AF6FE5">
            <w:pPr>
              <w:spacing w:after="0" w:line="240" w:lineRule="auto"/>
              <w:jc w:val="center"/>
              <w:rPr>
                <w:rFonts w:ascii="Times New Roman" w:eastAsia="Calibri" w:hAnsi="Times New Roman"/>
                <w:sz w:val="18"/>
                <w:szCs w:val="18"/>
                <w:lang w:eastAsia="en-US"/>
              </w:rPr>
            </w:pPr>
            <w:r w:rsidRPr="00D87EAB">
              <w:rPr>
                <w:rFonts w:ascii="Times New Roman" w:eastAsia="Calibri" w:hAnsi="Times New Roman"/>
                <w:sz w:val="18"/>
                <w:szCs w:val="18"/>
                <w:lang w:eastAsia="en-US"/>
              </w:rPr>
              <w:t>202</w:t>
            </w:r>
            <w:r w:rsidR="0029312C" w:rsidRPr="00D87EAB">
              <w:rPr>
                <w:rFonts w:ascii="Times New Roman" w:eastAsia="Calibri" w:hAnsi="Times New Roman"/>
                <w:sz w:val="18"/>
                <w:szCs w:val="18"/>
                <w:lang w:eastAsia="en-US"/>
              </w:rPr>
              <w:t>5</w:t>
            </w:r>
          </w:p>
        </w:tc>
        <w:tc>
          <w:tcPr>
            <w:tcW w:w="853" w:type="dxa"/>
            <w:gridSpan w:val="2"/>
          </w:tcPr>
          <w:p w14:paraId="5EEA0F6D" w14:textId="16DE5ADC" w:rsidR="004C0F01" w:rsidRPr="00D87EAB" w:rsidRDefault="004C0F01" w:rsidP="00B7000A">
            <w:pPr>
              <w:spacing w:after="0" w:line="240" w:lineRule="auto"/>
              <w:rPr>
                <w:rFonts w:ascii="Times New Roman" w:eastAsia="Calibri" w:hAnsi="Times New Roman"/>
                <w:sz w:val="18"/>
                <w:szCs w:val="18"/>
                <w:lang w:eastAsia="en-US"/>
              </w:rPr>
            </w:pPr>
            <w:r w:rsidRPr="00D87EAB">
              <w:rPr>
                <w:rFonts w:ascii="Times New Roman" w:eastAsia="Calibri" w:hAnsi="Times New Roman"/>
                <w:sz w:val="18"/>
                <w:szCs w:val="18"/>
                <w:lang w:eastAsia="en-US"/>
              </w:rPr>
              <w:t>202</w:t>
            </w:r>
            <w:r w:rsidR="0029312C" w:rsidRPr="00D87EAB">
              <w:rPr>
                <w:rFonts w:ascii="Times New Roman" w:eastAsia="Calibri" w:hAnsi="Times New Roman"/>
                <w:sz w:val="18"/>
                <w:szCs w:val="18"/>
                <w:lang w:eastAsia="en-US"/>
              </w:rPr>
              <w:t>6</w:t>
            </w:r>
          </w:p>
        </w:tc>
      </w:tr>
      <w:tr w:rsidR="00AF6FE5" w:rsidRPr="00D87EAB" w14:paraId="480851E7" w14:textId="77777777" w:rsidTr="00820F17">
        <w:tc>
          <w:tcPr>
            <w:tcW w:w="548" w:type="dxa"/>
          </w:tcPr>
          <w:p w14:paraId="5102AC66" w14:textId="77777777" w:rsidR="00AF6FE5" w:rsidRPr="00D87EAB"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D87EAB">
              <w:rPr>
                <w:rFonts w:ascii="Times New Roman" w:eastAsia="Calibri" w:hAnsi="Times New Roman"/>
                <w:sz w:val="18"/>
                <w:szCs w:val="18"/>
                <w:lang w:eastAsia="en-US"/>
              </w:rPr>
              <w:t>1</w:t>
            </w:r>
          </w:p>
        </w:tc>
        <w:tc>
          <w:tcPr>
            <w:tcW w:w="984" w:type="dxa"/>
          </w:tcPr>
          <w:p w14:paraId="6E9C9706" w14:textId="77777777" w:rsidR="00AF6FE5" w:rsidRPr="00D87EAB"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D87EAB">
              <w:rPr>
                <w:rFonts w:ascii="Times New Roman" w:eastAsia="Calibri" w:hAnsi="Times New Roman"/>
                <w:sz w:val="18"/>
                <w:szCs w:val="18"/>
                <w:lang w:eastAsia="en-US"/>
              </w:rPr>
              <w:t>2</w:t>
            </w:r>
          </w:p>
        </w:tc>
        <w:tc>
          <w:tcPr>
            <w:tcW w:w="990" w:type="dxa"/>
          </w:tcPr>
          <w:p w14:paraId="085AB672" w14:textId="77777777" w:rsidR="00AF6FE5" w:rsidRPr="00D87EAB"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D87EAB">
              <w:rPr>
                <w:rFonts w:ascii="Times New Roman" w:eastAsia="Calibri" w:hAnsi="Times New Roman"/>
                <w:sz w:val="18"/>
                <w:szCs w:val="18"/>
                <w:lang w:eastAsia="en-US"/>
              </w:rPr>
              <w:t>3</w:t>
            </w:r>
          </w:p>
        </w:tc>
        <w:tc>
          <w:tcPr>
            <w:tcW w:w="1133" w:type="dxa"/>
          </w:tcPr>
          <w:p w14:paraId="1B15F13C" w14:textId="77777777" w:rsidR="00AF6FE5" w:rsidRPr="00D87EAB"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D87EAB">
              <w:rPr>
                <w:rFonts w:ascii="Times New Roman" w:eastAsia="Calibri" w:hAnsi="Times New Roman"/>
                <w:sz w:val="18"/>
                <w:szCs w:val="18"/>
                <w:lang w:eastAsia="en-US"/>
              </w:rPr>
              <w:t>4</w:t>
            </w:r>
          </w:p>
        </w:tc>
        <w:tc>
          <w:tcPr>
            <w:tcW w:w="1582" w:type="dxa"/>
          </w:tcPr>
          <w:p w14:paraId="33D438A7" w14:textId="77777777" w:rsidR="00AF6FE5" w:rsidRPr="00D87EAB"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D87EAB">
              <w:rPr>
                <w:rFonts w:ascii="Times New Roman" w:eastAsia="Calibri" w:hAnsi="Times New Roman"/>
                <w:sz w:val="18"/>
                <w:szCs w:val="18"/>
                <w:lang w:eastAsia="en-US"/>
              </w:rPr>
              <w:t>5</w:t>
            </w:r>
          </w:p>
        </w:tc>
        <w:tc>
          <w:tcPr>
            <w:tcW w:w="993" w:type="dxa"/>
          </w:tcPr>
          <w:p w14:paraId="6F8E3ECC" w14:textId="77777777" w:rsidR="00AF6FE5" w:rsidRPr="00D87EAB"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D87EAB">
              <w:rPr>
                <w:rFonts w:ascii="Times New Roman" w:eastAsia="Calibri" w:hAnsi="Times New Roman"/>
                <w:sz w:val="18"/>
                <w:szCs w:val="18"/>
                <w:lang w:eastAsia="en-US"/>
              </w:rPr>
              <w:t>6</w:t>
            </w:r>
          </w:p>
        </w:tc>
        <w:tc>
          <w:tcPr>
            <w:tcW w:w="715" w:type="dxa"/>
          </w:tcPr>
          <w:p w14:paraId="3F0C1A09" w14:textId="77777777" w:rsidR="00AF6FE5" w:rsidRPr="00D87EAB"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D87EAB">
              <w:rPr>
                <w:rFonts w:ascii="Times New Roman" w:eastAsia="Calibri" w:hAnsi="Times New Roman"/>
                <w:sz w:val="18"/>
                <w:szCs w:val="18"/>
                <w:lang w:eastAsia="en-US"/>
              </w:rPr>
              <w:t>7</w:t>
            </w:r>
          </w:p>
        </w:tc>
        <w:tc>
          <w:tcPr>
            <w:tcW w:w="852" w:type="dxa"/>
            <w:gridSpan w:val="2"/>
          </w:tcPr>
          <w:p w14:paraId="4E4FA3E9" w14:textId="77777777" w:rsidR="00AF6FE5" w:rsidRPr="00D87EAB"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D87EAB">
              <w:rPr>
                <w:rFonts w:ascii="Times New Roman" w:eastAsia="Calibri" w:hAnsi="Times New Roman"/>
                <w:sz w:val="18"/>
                <w:szCs w:val="18"/>
                <w:lang w:eastAsia="en-US"/>
              </w:rPr>
              <w:t>8</w:t>
            </w:r>
          </w:p>
        </w:tc>
        <w:tc>
          <w:tcPr>
            <w:tcW w:w="1982" w:type="dxa"/>
            <w:gridSpan w:val="4"/>
          </w:tcPr>
          <w:p w14:paraId="604FF6E9" w14:textId="77777777" w:rsidR="00AF6FE5" w:rsidRPr="00D87EAB"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rPr>
            </w:pPr>
            <w:r w:rsidRPr="00D87EAB">
              <w:rPr>
                <w:rFonts w:ascii="Times New Roman" w:eastAsia="Calibri" w:hAnsi="Times New Roman"/>
                <w:sz w:val="18"/>
                <w:szCs w:val="18"/>
              </w:rPr>
              <w:t>9</w:t>
            </w:r>
          </w:p>
        </w:tc>
        <w:tc>
          <w:tcPr>
            <w:tcW w:w="853" w:type="dxa"/>
            <w:gridSpan w:val="2"/>
          </w:tcPr>
          <w:p w14:paraId="76C03D9B" w14:textId="77777777" w:rsidR="00AF6FE5" w:rsidRPr="00D87EAB"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D87EAB">
              <w:rPr>
                <w:rFonts w:ascii="Times New Roman" w:eastAsia="Calibri" w:hAnsi="Times New Roman"/>
                <w:sz w:val="18"/>
                <w:szCs w:val="18"/>
                <w:lang w:eastAsia="en-US"/>
              </w:rPr>
              <w:t>10</w:t>
            </w:r>
          </w:p>
        </w:tc>
      </w:tr>
      <w:tr w:rsidR="00AF6FE5" w:rsidRPr="00D87EAB" w14:paraId="6E00E582" w14:textId="77777777" w:rsidTr="00820F17">
        <w:tc>
          <w:tcPr>
            <w:tcW w:w="548" w:type="dxa"/>
          </w:tcPr>
          <w:p w14:paraId="023AE8A8" w14:textId="77777777" w:rsidR="00AF6FE5" w:rsidRPr="00D87EAB"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10084" w:type="dxa"/>
            <w:gridSpan w:val="14"/>
          </w:tcPr>
          <w:p w14:paraId="28FC316D" w14:textId="77777777" w:rsidR="00AF6FE5" w:rsidRPr="00D87EAB" w:rsidRDefault="00AF6FE5" w:rsidP="00AF6FE5">
            <w:pPr>
              <w:widowControl w:val="0"/>
              <w:tabs>
                <w:tab w:val="center" w:pos="4677"/>
                <w:tab w:val="right" w:pos="9355"/>
              </w:tabs>
              <w:autoSpaceDE w:val="0"/>
              <w:autoSpaceDN w:val="0"/>
              <w:adjustRightInd w:val="0"/>
              <w:spacing w:after="0" w:line="240" w:lineRule="auto"/>
              <w:rPr>
                <w:rFonts w:ascii="Times New Roman" w:hAnsi="Times New Roman"/>
                <w:b/>
                <w:color w:val="000000"/>
                <w:sz w:val="20"/>
                <w:szCs w:val="20"/>
              </w:rPr>
            </w:pPr>
            <w:r w:rsidRPr="00D87EAB">
              <w:rPr>
                <w:rFonts w:ascii="Times New Roman" w:hAnsi="Times New Roman"/>
                <w:b/>
                <w:color w:val="000000"/>
                <w:sz w:val="20"/>
                <w:szCs w:val="20"/>
              </w:rPr>
              <w:t xml:space="preserve">Цель программы - </w:t>
            </w:r>
            <w:r w:rsidRPr="00D87EAB">
              <w:rPr>
                <w:rFonts w:ascii="Times New Roman" w:hAnsi="Times New Roman"/>
                <w:spacing w:val="-2"/>
                <w:sz w:val="20"/>
                <w:szCs w:val="20"/>
              </w:rPr>
              <w:t>Сохранение исторического и культурного наследия и его использование для воспитания и образования в Катав-Ивановском муниципальном районе, обеспечение гражданам, проживающим на территории Катав-Ивановского муниципального района доступа к знаниям, информации и культурным ценностям, создание условий для воспитания и реализации творческого потенциала граждан, проживающих на территории Катав-Ивановского муниципального района, формирование гармонично развитой личности.</w:t>
            </w:r>
          </w:p>
        </w:tc>
      </w:tr>
      <w:tr w:rsidR="00AF6FE5" w:rsidRPr="00D87EAB" w14:paraId="113C9F5E" w14:textId="77777777" w:rsidTr="00820F17">
        <w:tc>
          <w:tcPr>
            <w:tcW w:w="548" w:type="dxa"/>
            <w:vAlign w:val="center"/>
          </w:tcPr>
          <w:p w14:paraId="3371A4F0" w14:textId="77777777" w:rsidR="00AF6FE5" w:rsidRPr="00D87EAB"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D87EAB">
              <w:rPr>
                <w:rFonts w:ascii="Times New Roman" w:eastAsia="Calibri" w:hAnsi="Times New Roman"/>
                <w:sz w:val="18"/>
                <w:szCs w:val="18"/>
                <w:lang w:eastAsia="en-US"/>
              </w:rPr>
              <w:t>1.</w:t>
            </w:r>
          </w:p>
        </w:tc>
        <w:tc>
          <w:tcPr>
            <w:tcW w:w="10084" w:type="dxa"/>
            <w:gridSpan w:val="14"/>
            <w:vAlign w:val="center"/>
          </w:tcPr>
          <w:p w14:paraId="5EF5A80B" w14:textId="10DCC707" w:rsidR="00AF6FE5" w:rsidRPr="0061763E" w:rsidRDefault="00AF6FE5" w:rsidP="0061763E">
            <w:pPr>
              <w:spacing w:after="0" w:line="264" w:lineRule="auto"/>
              <w:jc w:val="both"/>
              <w:rPr>
                <w:rFonts w:ascii="Times New Roman" w:hAnsi="Times New Roman"/>
                <w:sz w:val="18"/>
                <w:szCs w:val="18"/>
              </w:rPr>
            </w:pPr>
            <w:r w:rsidRPr="00D87EAB">
              <w:rPr>
                <w:rFonts w:ascii="Times New Roman" w:eastAsia="Calibri" w:hAnsi="Times New Roman"/>
                <w:b/>
                <w:sz w:val="18"/>
                <w:szCs w:val="18"/>
                <w:lang w:eastAsia="en-US"/>
              </w:rPr>
              <w:t>Задача 1</w:t>
            </w:r>
            <w:r w:rsidRPr="00D87EAB">
              <w:rPr>
                <w:rFonts w:ascii="Times New Roman" w:eastAsia="Calibri" w:hAnsi="Times New Roman"/>
                <w:sz w:val="18"/>
                <w:szCs w:val="18"/>
                <w:lang w:eastAsia="en-US"/>
              </w:rPr>
              <w:t xml:space="preserve"> </w:t>
            </w:r>
            <w:r w:rsidRPr="00D87EAB">
              <w:rPr>
                <w:rFonts w:ascii="Times New Roman" w:hAnsi="Times New Roman"/>
                <w:sz w:val="18"/>
                <w:szCs w:val="18"/>
              </w:rPr>
              <w:t>- улучшение технического состояния и обеспечение сохранности зданий учреждений культуры и искусства, находящихс</w:t>
            </w:r>
            <w:r w:rsidR="0061763E">
              <w:rPr>
                <w:rFonts w:ascii="Times New Roman" w:hAnsi="Times New Roman"/>
                <w:sz w:val="18"/>
                <w:szCs w:val="18"/>
              </w:rPr>
              <w:t>я в муниципальной собственности</w:t>
            </w:r>
          </w:p>
        </w:tc>
      </w:tr>
      <w:tr w:rsidR="004C0F01" w:rsidRPr="00D87EAB" w14:paraId="525B1408" w14:textId="77777777" w:rsidTr="00820F17">
        <w:trPr>
          <w:trHeight w:val="366"/>
        </w:trPr>
        <w:tc>
          <w:tcPr>
            <w:tcW w:w="548" w:type="dxa"/>
            <w:vAlign w:val="center"/>
          </w:tcPr>
          <w:p w14:paraId="5DBA85CE" w14:textId="77777777" w:rsidR="004C0F01" w:rsidRPr="00D87EAB" w:rsidRDefault="004C0F01"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84" w:type="dxa"/>
            <w:vAlign w:val="center"/>
          </w:tcPr>
          <w:p w14:paraId="57AC1390" w14:textId="77777777" w:rsidR="004C0F01" w:rsidRPr="00D87EAB" w:rsidRDefault="004C0F01"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90" w:type="dxa"/>
          </w:tcPr>
          <w:p w14:paraId="246E7847" w14:textId="402A286E" w:rsidR="004C0F01" w:rsidRPr="00D87EAB" w:rsidRDefault="00901AD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color w:val="000000" w:themeColor="text1"/>
                <w:sz w:val="20"/>
                <w:szCs w:val="20"/>
              </w:rPr>
            </w:pPr>
            <w:r w:rsidRPr="00D87EAB">
              <w:rPr>
                <w:rFonts w:ascii="Times New Roman" w:eastAsia="Calibri" w:hAnsi="Times New Roman"/>
                <w:color w:val="000000" w:themeColor="text1"/>
                <w:sz w:val="20"/>
                <w:szCs w:val="20"/>
              </w:rPr>
              <w:t>34 056,5</w:t>
            </w:r>
          </w:p>
        </w:tc>
        <w:tc>
          <w:tcPr>
            <w:tcW w:w="1133" w:type="dxa"/>
          </w:tcPr>
          <w:p w14:paraId="3D08EED2" w14:textId="2C5DCBD2" w:rsidR="004C0F01" w:rsidRPr="00D87EAB" w:rsidRDefault="00881F2F" w:rsidP="00DD4ECE">
            <w:pPr>
              <w:widowControl w:val="0"/>
              <w:tabs>
                <w:tab w:val="center" w:pos="4677"/>
                <w:tab w:val="right" w:pos="9355"/>
              </w:tabs>
              <w:autoSpaceDE w:val="0"/>
              <w:autoSpaceDN w:val="0"/>
              <w:adjustRightInd w:val="0"/>
              <w:spacing w:after="0" w:line="240" w:lineRule="auto"/>
              <w:jc w:val="center"/>
              <w:rPr>
                <w:rFonts w:ascii="Times New Roman" w:eastAsia="Calibri" w:hAnsi="Times New Roman"/>
                <w:color w:val="000000" w:themeColor="text1"/>
                <w:sz w:val="20"/>
                <w:szCs w:val="20"/>
                <w:lang w:val="en-US"/>
              </w:rPr>
            </w:pPr>
            <w:r w:rsidRPr="00D87EAB">
              <w:rPr>
                <w:rFonts w:ascii="Times New Roman" w:eastAsia="Calibri" w:hAnsi="Times New Roman"/>
                <w:color w:val="000000" w:themeColor="text1"/>
                <w:sz w:val="20"/>
                <w:szCs w:val="20"/>
                <w:lang w:val="en-US"/>
              </w:rPr>
              <w:t>37</w:t>
            </w:r>
            <w:r w:rsidR="00901AD5" w:rsidRPr="00D87EAB">
              <w:rPr>
                <w:rFonts w:ascii="Times New Roman" w:eastAsia="Calibri" w:hAnsi="Times New Roman"/>
                <w:color w:val="000000" w:themeColor="text1"/>
                <w:sz w:val="20"/>
                <w:szCs w:val="20"/>
              </w:rPr>
              <w:t xml:space="preserve"> </w:t>
            </w:r>
            <w:r w:rsidRPr="00D87EAB">
              <w:rPr>
                <w:rFonts w:ascii="Times New Roman" w:eastAsia="Calibri" w:hAnsi="Times New Roman"/>
                <w:color w:val="000000" w:themeColor="text1"/>
                <w:sz w:val="20"/>
                <w:szCs w:val="20"/>
                <w:lang w:val="en-US"/>
              </w:rPr>
              <w:t>908.2</w:t>
            </w:r>
          </w:p>
        </w:tc>
        <w:tc>
          <w:tcPr>
            <w:tcW w:w="1582" w:type="dxa"/>
          </w:tcPr>
          <w:p w14:paraId="1ABEBC84" w14:textId="77777777" w:rsidR="004C0F01" w:rsidRPr="00D87EAB" w:rsidRDefault="004C0F01" w:rsidP="00AF6FE5">
            <w:pPr>
              <w:widowControl w:val="0"/>
              <w:autoSpaceDE w:val="0"/>
              <w:autoSpaceDN w:val="0"/>
              <w:adjustRightInd w:val="0"/>
              <w:spacing w:after="108" w:line="240" w:lineRule="auto"/>
              <w:jc w:val="both"/>
              <w:outlineLvl w:val="0"/>
              <w:rPr>
                <w:rFonts w:ascii="Arial" w:hAnsi="Arial" w:cs="Arial"/>
                <w:b/>
                <w:bCs/>
                <w:color w:val="26282F"/>
                <w:sz w:val="18"/>
                <w:szCs w:val="18"/>
              </w:rPr>
            </w:pPr>
            <w:r w:rsidRPr="00D87EAB">
              <w:rPr>
                <w:rFonts w:ascii="Times New Roman" w:hAnsi="Times New Roman"/>
                <w:bCs/>
                <w:color w:val="26282F"/>
                <w:sz w:val="18"/>
                <w:szCs w:val="18"/>
              </w:rPr>
              <w:t>доля учреждений культуры и искусства, находящихся в муниципальной собственности, состояние которых является удовлетворительным, в общем количестве учреждений культуры и искусства, находящихся в муниципальной собственности</w:t>
            </w:r>
          </w:p>
        </w:tc>
        <w:tc>
          <w:tcPr>
            <w:tcW w:w="993" w:type="dxa"/>
          </w:tcPr>
          <w:p w14:paraId="2252DFB5" w14:textId="77777777" w:rsidR="004C0F01" w:rsidRPr="00D87EAB" w:rsidRDefault="004C0F01"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87EAB">
              <w:rPr>
                <w:rFonts w:ascii="Times New Roman" w:eastAsia="Calibri" w:hAnsi="Times New Roman"/>
                <w:sz w:val="20"/>
                <w:szCs w:val="20"/>
              </w:rPr>
              <w:t>%</w:t>
            </w:r>
          </w:p>
        </w:tc>
        <w:tc>
          <w:tcPr>
            <w:tcW w:w="715" w:type="dxa"/>
          </w:tcPr>
          <w:p w14:paraId="605CEEBB" w14:textId="46A99415" w:rsidR="004C0F01" w:rsidRPr="00D87EAB" w:rsidRDefault="006A1FED"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87EAB">
              <w:rPr>
                <w:rFonts w:ascii="Times New Roman" w:eastAsia="Calibri" w:hAnsi="Times New Roman"/>
                <w:sz w:val="20"/>
                <w:szCs w:val="20"/>
              </w:rPr>
              <w:t>100</w:t>
            </w:r>
          </w:p>
        </w:tc>
        <w:tc>
          <w:tcPr>
            <w:tcW w:w="852" w:type="dxa"/>
            <w:gridSpan w:val="2"/>
          </w:tcPr>
          <w:p w14:paraId="683F5CD0" w14:textId="68C1CF68" w:rsidR="004C0F01" w:rsidRPr="00D87EAB" w:rsidRDefault="006A1FED"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87EAB">
              <w:rPr>
                <w:rFonts w:ascii="Times New Roman" w:eastAsia="Calibri" w:hAnsi="Times New Roman"/>
                <w:sz w:val="20"/>
                <w:szCs w:val="20"/>
              </w:rPr>
              <w:t>100</w:t>
            </w:r>
          </w:p>
        </w:tc>
        <w:tc>
          <w:tcPr>
            <w:tcW w:w="1134" w:type="dxa"/>
            <w:gridSpan w:val="3"/>
          </w:tcPr>
          <w:p w14:paraId="61D89271" w14:textId="28E45621" w:rsidR="004C0F01" w:rsidRPr="00D87EAB" w:rsidRDefault="006A1FED"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87EAB">
              <w:rPr>
                <w:rFonts w:ascii="Times New Roman" w:eastAsia="Calibri" w:hAnsi="Times New Roman"/>
                <w:sz w:val="20"/>
                <w:szCs w:val="20"/>
              </w:rPr>
              <w:t>100</w:t>
            </w:r>
          </w:p>
        </w:tc>
        <w:tc>
          <w:tcPr>
            <w:tcW w:w="848" w:type="dxa"/>
          </w:tcPr>
          <w:p w14:paraId="4C76F50F" w14:textId="04C56BEF" w:rsidR="004C0F01" w:rsidRPr="00D87EAB" w:rsidRDefault="006A1FED"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87EAB">
              <w:rPr>
                <w:rFonts w:ascii="Times New Roman" w:eastAsia="Calibri" w:hAnsi="Times New Roman"/>
                <w:sz w:val="20"/>
                <w:szCs w:val="20"/>
              </w:rPr>
              <w:t>100</w:t>
            </w:r>
          </w:p>
        </w:tc>
        <w:tc>
          <w:tcPr>
            <w:tcW w:w="853" w:type="dxa"/>
            <w:gridSpan w:val="2"/>
          </w:tcPr>
          <w:p w14:paraId="0AA40B88" w14:textId="2BEF02D1" w:rsidR="004C0F01" w:rsidRPr="00D87EAB" w:rsidRDefault="006A1FED" w:rsidP="00802ECD">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87EAB">
              <w:rPr>
                <w:rFonts w:ascii="Times New Roman" w:eastAsia="Calibri" w:hAnsi="Times New Roman"/>
                <w:sz w:val="20"/>
                <w:szCs w:val="20"/>
              </w:rPr>
              <w:t>100</w:t>
            </w:r>
          </w:p>
        </w:tc>
      </w:tr>
      <w:tr w:rsidR="00AF6FE5" w:rsidRPr="00D87EAB" w14:paraId="2C3126F2" w14:textId="77777777" w:rsidTr="00820F17">
        <w:tc>
          <w:tcPr>
            <w:tcW w:w="548" w:type="dxa"/>
            <w:vAlign w:val="center"/>
          </w:tcPr>
          <w:p w14:paraId="0B1C5685" w14:textId="77777777" w:rsidR="00AF6FE5" w:rsidRPr="00D87EAB"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D87EAB">
              <w:rPr>
                <w:rFonts w:ascii="Times New Roman" w:eastAsia="Calibri" w:hAnsi="Times New Roman"/>
                <w:sz w:val="18"/>
                <w:szCs w:val="18"/>
                <w:lang w:eastAsia="en-US"/>
              </w:rPr>
              <w:t>2.</w:t>
            </w:r>
          </w:p>
        </w:tc>
        <w:tc>
          <w:tcPr>
            <w:tcW w:w="10084" w:type="dxa"/>
            <w:gridSpan w:val="14"/>
            <w:vAlign w:val="center"/>
          </w:tcPr>
          <w:p w14:paraId="1B5BCF6C" w14:textId="3244E8A8" w:rsidR="00AF6FE5" w:rsidRPr="0061763E" w:rsidRDefault="00AF6FE5" w:rsidP="0061763E">
            <w:pPr>
              <w:spacing w:after="0" w:line="264" w:lineRule="auto"/>
              <w:jc w:val="both"/>
              <w:rPr>
                <w:rFonts w:ascii="Times New Roman" w:hAnsi="Times New Roman"/>
                <w:sz w:val="18"/>
                <w:szCs w:val="18"/>
              </w:rPr>
            </w:pPr>
            <w:r w:rsidRPr="00D87EAB">
              <w:rPr>
                <w:rFonts w:ascii="Times New Roman" w:eastAsia="Calibri" w:hAnsi="Times New Roman"/>
                <w:b/>
                <w:sz w:val="18"/>
                <w:szCs w:val="18"/>
                <w:lang w:eastAsia="en-US"/>
              </w:rPr>
              <w:t>Задача 2</w:t>
            </w:r>
            <w:r w:rsidRPr="00D87EAB">
              <w:rPr>
                <w:rFonts w:ascii="Times New Roman" w:eastAsia="Calibri" w:hAnsi="Times New Roman"/>
                <w:sz w:val="18"/>
                <w:szCs w:val="18"/>
                <w:lang w:eastAsia="en-US"/>
              </w:rPr>
              <w:t xml:space="preserve"> </w:t>
            </w:r>
            <w:r w:rsidRPr="00D87EAB">
              <w:rPr>
                <w:rFonts w:ascii="Times New Roman" w:hAnsi="Times New Roman"/>
                <w:sz w:val="18"/>
                <w:szCs w:val="18"/>
              </w:rPr>
              <w:t>- развитие музейного дела, обеспечение сохранности</w:t>
            </w:r>
            <w:r w:rsidR="0061763E">
              <w:rPr>
                <w:rFonts w:ascii="Times New Roman" w:hAnsi="Times New Roman"/>
                <w:sz w:val="18"/>
                <w:szCs w:val="18"/>
              </w:rPr>
              <w:t xml:space="preserve"> и безопасности музейных фондов</w:t>
            </w:r>
          </w:p>
        </w:tc>
      </w:tr>
      <w:tr w:rsidR="004C0F01" w:rsidRPr="00D87EAB" w14:paraId="32EFACC6" w14:textId="77777777" w:rsidTr="00820F17">
        <w:trPr>
          <w:trHeight w:val="366"/>
        </w:trPr>
        <w:tc>
          <w:tcPr>
            <w:tcW w:w="548" w:type="dxa"/>
            <w:vAlign w:val="center"/>
          </w:tcPr>
          <w:p w14:paraId="74AFDB0B" w14:textId="77777777" w:rsidR="004C0F01" w:rsidRPr="00D87EAB" w:rsidRDefault="004C0F01"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84" w:type="dxa"/>
            <w:vAlign w:val="center"/>
          </w:tcPr>
          <w:p w14:paraId="197319A1" w14:textId="77777777" w:rsidR="004C0F01" w:rsidRPr="00D87EAB" w:rsidRDefault="004C0F01"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rPr>
            </w:pPr>
          </w:p>
        </w:tc>
        <w:tc>
          <w:tcPr>
            <w:tcW w:w="990" w:type="dxa"/>
          </w:tcPr>
          <w:p w14:paraId="0A67A107" w14:textId="5FB089D2" w:rsidR="004C0F01" w:rsidRPr="00D87EAB" w:rsidRDefault="00AF4ABE" w:rsidP="00543174">
            <w:pPr>
              <w:spacing w:after="0" w:line="240" w:lineRule="auto"/>
              <w:jc w:val="center"/>
              <w:rPr>
                <w:rFonts w:ascii="Times New Roman" w:hAnsi="Times New Roman"/>
                <w:color w:val="000000" w:themeColor="text1"/>
                <w:spacing w:val="-2"/>
                <w:sz w:val="20"/>
                <w:szCs w:val="20"/>
                <w:lang w:val="en-US"/>
              </w:rPr>
            </w:pPr>
            <w:r w:rsidRPr="00D87EAB">
              <w:rPr>
                <w:rFonts w:ascii="Times New Roman" w:hAnsi="Times New Roman"/>
                <w:color w:val="000000" w:themeColor="text1"/>
                <w:spacing w:val="-2"/>
                <w:sz w:val="20"/>
                <w:szCs w:val="20"/>
              </w:rPr>
              <w:t>15 229,7</w:t>
            </w:r>
          </w:p>
        </w:tc>
        <w:tc>
          <w:tcPr>
            <w:tcW w:w="1133" w:type="dxa"/>
          </w:tcPr>
          <w:p w14:paraId="44993D05" w14:textId="684936E5" w:rsidR="004C0F01" w:rsidRPr="00D87EAB" w:rsidRDefault="007E5CF7"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color w:val="000000" w:themeColor="text1"/>
                <w:sz w:val="20"/>
                <w:szCs w:val="20"/>
              </w:rPr>
            </w:pPr>
            <w:r w:rsidRPr="00D87EAB">
              <w:rPr>
                <w:rFonts w:ascii="Times New Roman" w:eastAsia="Calibri" w:hAnsi="Times New Roman"/>
                <w:color w:val="000000" w:themeColor="text1"/>
                <w:sz w:val="20"/>
                <w:szCs w:val="20"/>
              </w:rPr>
              <w:t>0,0</w:t>
            </w:r>
          </w:p>
        </w:tc>
        <w:tc>
          <w:tcPr>
            <w:tcW w:w="1582" w:type="dxa"/>
          </w:tcPr>
          <w:p w14:paraId="45C6BA7D" w14:textId="77777777" w:rsidR="004C0F01" w:rsidRPr="00D87EAB" w:rsidRDefault="004C0F01" w:rsidP="00AF6FE5">
            <w:pPr>
              <w:spacing w:after="0" w:line="240" w:lineRule="auto"/>
              <w:jc w:val="both"/>
              <w:rPr>
                <w:rFonts w:ascii="Times New Roman" w:hAnsi="Times New Roman"/>
                <w:spacing w:val="-2"/>
                <w:sz w:val="18"/>
                <w:szCs w:val="18"/>
              </w:rPr>
            </w:pPr>
            <w:r w:rsidRPr="00D87EAB">
              <w:rPr>
                <w:rFonts w:ascii="Times New Roman" w:hAnsi="Times New Roman"/>
                <w:spacing w:val="-2"/>
                <w:sz w:val="18"/>
                <w:szCs w:val="18"/>
              </w:rPr>
              <w:t>Увеличение доли населения, участвующего в историко-культурном наследии (посещение музеев) (%)</w:t>
            </w:r>
          </w:p>
        </w:tc>
        <w:tc>
          <w:tcPr>
            <w:tcW w:w="993" w:type="dxa"/>
          </w:tcPr>
          <w:p w14:paraId="73ED26CC" w14:textId="77777777" w:rsidR="004C0F01" w:rsidRPr="00D87EAB" w:rsidRDefault="004C0F01"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87EAB">
              <w:rPr>
                <w:rFonts w:ascii="Times New Roman" w:eastAsia="Calibri" w:hAnsi="Times New Roman"/>
                <w:sz w:val="20"/>
                <w:szCs w:val="20"/>
              </w:rPr>
              <w:t>%</w:t>
            </w:r>
          </w:p>
        </w:tc>
        <w:tc>
          <w:tcPr>
            <w:tcW w:w="715" w:type="dxa"/>
          </w:tcPr>
          <w:p w14:paraId="6BF654B2" w14:textId="7A1E3270" w:rsidR="004C0F01" w:rsidRPr="00D87EAB" w:rsidRDefault="004C0F01"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87EAB">
              <w:rPr>
                <w:rFonts w:ascii="Times New Roman" w:eastAsia="Calibri" w:hAnsi="Times New Roman"/>
                <w:sz w:val="20"/>
                <w:szCs w:val="20"/>
              </w:rPr>
              <w:t>22,</w:t>
            </w:r>
            <w:r w:rsidR="006A1FED" w:rsidRPr="00D87EAB">
              <w:rPr>
                <w:rFonts w:ascii="Times New Roman" w:eastAsia="Calibri" w:hAnsi="Times New Roman"/>
                <w:sz w:val="20"/>
                <w:szCs w:val="20"/>
              </w:rPr>
              <w:t>69</w:t>
            </w:r>
          </w:p>
        </w:tc>
        <w:tc>
          <w:tcPr>
            <w:tcW w:w="852" w:type="dxa"/>
            <w:gridSpan w:val="2"/>
          </w:tcPr>
          <w:p w14:paraId="641C22C7" w14:textId="31409246" w:rsidR="004C0F01" w:rsidRPr="00D87EAB" w:rsidRDefault="001013D7" w:rsidP="00802ECD">
            <w:pPr>
              <w:widowControl w:val="0"/>
              <w:tabs>
                <w:tab w:val="left" w:pos="276"/>
                <w:tab w:val="center" w:pos="459"/>
                <w:tab w:val="center" w:pos="4677"/>
                <w:tab w:val="right" w:pos="9355"/>
              </w:tabs>
              <w:autoSpaceDE w:val="0"/>
              <w:autoSpaceDN w:val="0"/>
              <w:adjustRightInd w:val="0"/>
              <w:spacing w:after="0" w:line="240" w:lineRule="auto"/>
              <w:rPr>
                <w:rFonts w:ascii="Times New Roman" w:eastAsia="Calibri" w:hAnsi="Times New Roman"/>
                <w:sz w:val="20"/>
                <w:szCs w:val="20"/>
              </w:rPr>
            </w:pPr>
            <w:r w:rsidRPr="00D87EAB">
              <w:rPr>
                <w:rFonts w:ascii="Times New Roman" w:eastAsia="Calibri" w:hAnsi="Times New Roman"/>
                <w:sz w:val="20"/>
                <w:szCs w:val="20"/>
              </w:rPr>
              <w:t>22,6</w:t>
            </w:r>
            <w:r w:rsidR="0029312C" w:rsidRPr="00D87EAB">
              <w:rPr>
                <w:rFonts w:ascii="Times New Roman" w:eastAsia="Calibri" w:hAnsi="Times New Roman"/>
                <w:sz w:val="20"/>
                <w:szCs w:val="20"/>
              </w:rPr>
              <w:t>3</w:t>
            </w:r>
          </w:p>
        </w:tc>
        <w:tc>
          <w:tcPr>
            <w:tcW w:w="1134" w:type="dxa"/>
            <w:gridSpan w:val="3"/>
          </w:tcPr>
          <w:p w14:paraId="266F1EB6" w14:textId="2F71204F" w:rsidR="004C0F01" w:rsidRPr="00D87EAB" w:rsidRDefault="00802ECD"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87EAB">
              <w:rPr>
                <w:rFonts w:ascii="Times New Roman" w:eastAsia="Calibri" w:hAnsi="Times New Roman"/>
                <w:sz w:val="20"/>
                <w:szCs w:val="20"/>
              </w:rPr>
              <w:t>22,6</w:t>
            </w:r>
            <w:r w:rsidR="0029312C" w:rsidRPr="00D87EAB">
              <w:rPr>
                <w:rFonts w:ascii="Times New Roman" w:eastAsia="Calibri" w:hAnsi="Times New Roman"/>
                <w:sz w:val="20"/>
                <w:szCs w:val="20"/>
              </w:rPr>
              <w:t>5</w:t>
            </w:r>
          </w:p>
        </w:tc>
        <w:tc>
          <w:tcPr>
            <w:tcW w:w="848" w:type="dxa"/>
          </w:tcPr>
          <w:p w14:paraId="0FF9ED9C" w14:textId="6F9217D5" w:rsidR="004C0F01" w:rsidRPr="00D87EAB" w:rsidRDefault="00802ECD"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87EAB">
              <w:rPr>
                <w:rFonts w:ascii="Times New Roman" w:eastAsia="Calibri" w:hAnsi="Times New Roman"/>
                <w:sz w:val="20"/>
                <w:szCs w:val="20"/>
              </w:rPr>
              <w:t>22</w:t>
            </w:r>
            <w:r w:rsidR="0004397F" w:rsidRPr="00D87EAB">
              <w:rPr>
                <w:rFonts w:ascii="Times New Roman" w:eastAsia="Calibri" w:hAnsi="Times New Roman"/>
                <w:sz w:val="20"/>
                <w:szCs w:val="20"/>
              </w:rPr>
              <w:t>,6</w:t>
            </w:r>
            <w:r w:rsidR="001013D7" w:rsidRPr="00D87EAB">
              <w:rPr>
                <w:rFonts w:ascii="Times New Roman" w:eastAsia="Calibri" w:hAnsi="Times New Roman"/>
                <w:sz w:val="20"/>
                <w:szCs w:val="20"/>
              </w:rPr>
              <w:t>5</w:t>
            </w:r>
          </w:p>
        </w:tc>
        <w:tc>
          <w:tcPr>
            <w:tcW w:w="853" w:type="dxa"/>
            <w:gridSpan w:val="2"/>
          </w:tcPr>
          <w:p w14:paraId="021D23B6" w14:textId="6CA9A7F4" w:rsidR="004C0F01" w:rsidRPr="00D87EAB" w:rsidRDefault="004C0F01" w:rsidP="0004397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87EAB">
              <w:rPr>
                <w:rFonts w:ascii="Times New Roman" w:eastAsia="Calibri" w:hAnsi="Times New Roman"/>
                <w:sz w:val="20"/>
                <w:szCs w:val="20"/>
              </w:rPr>
              <w:t>22,</w:t>
            </w:r>
            <w:r w:rsidR="0029312C" w:rsidRPr="00D87EAB">
              <w:rPr>
                <w:rFonts w:ascii="Times New Roman" w:eastAsia="Calibri" w:hAnsi="Times New Roman"/>
                <w:sz w:val="20"/>
                <w:szCs w:val="20"/>
              </w:rPr>
              <w:t>83</w:t>
            </w:r>
          </w:p>
        </w:tc>
      </w:tr>
      <w:tr w:rsidR="00AF6FE5" w:rsidRPr="00D87EAB" w14:paraId="1F58EC87" w14:textId="77777777" w:rsidTr="00820F17">
        <w:tc>
          <w:tcPr>
            <w:tcW w:w="548" w:type="dxa"/>
          </w:tcPr>
          <w:p w14:paraId="2FC3EF7D" w14:textId="77777777" w:rsidR="00AF6FE5" w:rsidRPr="00D87EAB"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D87EAB">
              <w:rPr>
                <w:rFonts w:ascii="Times New Roman" w:eastAsia="Calibri" w:hAnsi="Times New Roman"/>
                <w:sz w:val="18"/>
                <w:szCs w:val="18"/>
                <w:lang w:eastAsia="en-US"/>
              </w:rPr>
              <w:t>3.</w:t>
            </w:r>
          </w:p>
        </w:tc>
        <w:tc>
          <w:tcPr>
            <w:tcW w:w="10084" w:type="dxa"/>
            <w:gridSpan w:val="14"/>
          </w:tcPr>
          <w:p w14:paraId="0AC76ACD" w14:textId="3D9DFC41" w:rsidR="00AF6FE5" w:rsidRPr="00D87EAB" w:rsidRDefault="00AF6FE5" w:rsidP="00AF6FE5">
            <w:pPr>
              <w:widowControl w:val="0"/>
              <w:tabs>
                <w:tab w:val="center" w:pos="4677"/>
                <w:tab w:val="right" w:pos="9355"/>
              </w:tabs>
              <w:autoSpaceDE w:val="0"/>
              <w:autoSpaceDN w:val="0"/>
              <w:adjustRightInd w:val="0"/>
              <w:spacing w:after="0" w:line="240" w:lineRule="auto"/>
              <w:rPr>
                <w:rFonts w:ascii="Times New Roman" w:eastAsia="Calibri" w:hAnsi="Times New Roman"/>
                <w:sz w:val="18"/>
                <w:szCs w:val="18"/>
                <w:lang w:eastAsia="en-US"/>
              </w:rPr>
            </w:pPr>
            <w:r w:rsidRPr="00D87EAB">
              <w:rPr>
                <w:rFonts w:ascii="Times New Roman" w:eastAsia="Calibri" w:hAnsi="Times New Roman"/>
                <w:b/>
                <w:sz w:val="18"/>
                <w:szCs w:val="18"/>
                <w:lang w:eastAsia="en-US"/>
              </w:rPr>
              <w:t>Задача 3</w:t>
            </w:r>
            <w:r w:rsidRPr="00D87EAB">
              <w:rPr>
                <w:rFonts w:ascii="Times New Roman" w:hAnsi="Times New Roman"/>
                <w:sz w:val="18"/>
                <w:szCs w:val="18"/>
              </w:rPr>
              <w:t>- расширение дополнительных образовательных программ в сфере культуры и искусства</w:t>
            </w:r>
            <w:r w:rsidR="007A5755">
              <w:rPr>
                <w:rFonts w:ascii="Times New Roman" w:hAnsi="Times New Roman"/>
                <w:sz w:val="18"/>
                <w:szCs w:val="18"/>
              </w:rPr>
              <w:t xml:space="preserve"> (в </w:t>
            </w:r>
            <w:proofErr w:type="spellStart"/>
            <w:r w:rsidR="007A5755">
              <w:rPr>
                <w:rFonts w:ascii="Times New Roman" w:hAnsi="Times New Roman"/>
                <w:sz w:val="18"/>
                <w:szCs w:val="18"/>
              </w:rPr>
              <w:t>т.ч</w:t>
            </w:r>
            <w:proofErr w:type="spellEnd"/>
            <w:r w:rsidR="007A5755">
              <w:rPr>
                <w:rFonts w:ascii="Times New Roman" w:hAnsi="Times New Roman"/>
                <w:sz w:val="18"/>
                <w:szCs w:val="18"/>
              </w:rPr>
              <w:t>. Национальный проект «Культура «Цифровая культура»)</w:t>
            </w:r>
          </w:p>
        </w:tc>
      </w:tr>
      <w:tr w:rsidR="00B7000A" w:rsidRPr="00D87EAB" w14:paraId="7A0AF4B8" w14:textId="77777777" w:rsidTr="00820F17">
        <w:tc>
          <w:tcPr>
            <w:tcW w:w="548" w:type="dxa"/>
          </w:tcPr>
          <w:p w14:paraId="3176B768" w14:textId="77777777" w:rsidR="00B7000A" w:rsidRPr="00D87EAB"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84" w:type="dxa"/>
          </w:tcPr>
          <w:p w14:paraId="3266EBBF" w14:textId="77777777" w:rsidR="00B7000A" w:rsidRPr="00D87EAB"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90" w:type="dxa"/>
          </w:tcPr>
          <w:p w14:paraId="316EC57F" w14:textId="6DBFD2DA" w:rsidR="00B7000A" w:rsidRPr="00D87EAB" w:rsidRDefault="00AF4ABE" w:rsidP="00AF6FE5">
            <w:pPr>
              <w:spacing w:after="0" w:line="240" w:lineRule="auto"/>
              <w:jc w:val="center"/>
              <w:rPr>
                <w:rFonts w:ascii="Times New Roman" w:eastAsia="Calibri" w:hAnsi="Times New Roman"/>
                <w:color w:val="000000" w:themeColor="text1"/>
                <w:sz w:val="20"/>
                <w:szCs w:val="20"/>
              </w:rPr>
            </w:pPr>
            <w:r w:rsidRPr="00D87EAB">
              <w:rPr>
                <w:rFonts w:ascii="Times New Roman" w:eastAsia="Calibri" w:hAnsi="Times New Roman"/>
                <w:color w:val="000000" w:themeColor="text1"/>
                <w:sz w:val="20"/>
                <w:szCs w:val="20"/>
              </w:rPr>
              <w:t>84 525,9</w:t>
            </w:r>
          </w:p>
        </w:tc>
        <w:tc>
          <w:tcPr>
            <w:tcW w:w="1133" w:type="dxa"/>
          </w:tcPr>
          <w:p w14:paraId="019B5B14" w14:textId="3188B909" w:rsidR="00B7000A" w:rsidRPr="00D87EAB" w:rsidRDefault="00AA0BB4"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color w:val="000000" w:themeColor="text1"/>
                <w:sz w:val="20"/>
                <w:szCs w:val="20"/>
              </w:rPr>
            </w:pPr>
            <w:r w:rsidRPr="00D87EAB">
              <w:rPr>
                <w:rFonts w:ascii="Times New Roman" w:eastAsia="Calibri" w:hAnsi="Times New Roman"/>
                <w:color w:val="000000" w:themeColor="text1"/>
                <w:sz w:val="20"/>
                <w:szCs w:val="20"/>
              </w:rPr>
              <w:t>625,0</w:t>
            </w:r>
          </w:p>
        </w:tc>
        <w:tc>
          <w:tcPr>
            <w:tcW w:w="1582" w:type="dxa"/>
          </w:tcPr>
          <w:p w14:paraId="1D8C720C" w14:textId="31F499EE" w:rsidR="00B7000A" w:rsidRPr="00D87EAB" w:rsidRDefault="00B7000A" w:rsidP="00AF6FE5">
            <w:pPr>
              <w:spacing w:after="0" w:line="240" w:lineRule="auto"/>
              <w:jc w:val="both"/>
              <w:rPr>
                <w:rFonts w:ascii="Times New Roman" w:hAnsi="Times New Roman"/>
                <w:spacing w:val="-2"/>
                <w:sz w:val="18"/>
                <w:szCs w:val="18"/>
              </w:rPr>
            </w:pPr>
            <w:r w:rsidRPr="00D87EAB">
              <w:rPr>
                <w:rFonts w:ascii="Times New Roman" w:hAnsi="Times New Roman"/>
                <w:spacing w:val="-2"/>
                <w:sz w:val="18"/>
                <w:szCs w:val="18"/>
              </w:rPr>
              <w:t xml:space="preserve">прирост количества обучающихся в детских школах </w:t>
            </w:r>
            <w:r w:rsidR="00912DB0" w:rsidRPr="00D87EAB">
              <w:rPr>
                <w:rFonts w:ascii="Times New Roman" w:hAnsi="Times New Roman"/>
                <w:spacing w:val="-2"/>
                <w:sz w:val="18"/>
                <w:szCs w:val="18"/>
              </w:rPr>
              <w:t>искусств (</w:t>
            </w:r>
            <w:r w:rsidRPr="00D87EAB">
              <w:rPr>
                <w:rFonts w:ascii="Times New Roman" w:hAnsi="Times New Roman"/>
                <w:spacing w:val="-2"/>
                <w:sz w:val="18"/>
                <w:szCs w:val="18"/>
              </w:rPr>
              <w:t>%)</w:t>
            </w:r>
          </w:p>
        </w:tc>
        <w:tc>
          <w:tcPr>
            <w:tcW w:w="993" w:type="dxa"/>
          </w:tcPr>
          <w:p w14:paraId="2FFFE544" w14:textId="77777777" w:rsidR="00B7000A" w:rsidRPr="00D87EAB"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87EAB">
              <w:rPr>
                <w:rFonts w:ascii="Times New Roman" w:eastAsia="Calibri" w:hAnsi="Times New Roman"/>
                <w:sz w:val="20"/>
                <w:szCs w:val="20"/>
              </w:rPr>
              <w:t>%</w:t>
            </w:r>
          </w:p>
        </w:tc>
        <w:tc>
          <w:tcPr>
            <w:tcW w:w="715" w:type="dxa"/>
          </w:tcPr>
          <w:p w14:paraId="070B304F" w14:textId="24ADE32D" w:rsidR="00B7000A" w:rsidRPr="00D87EAB" w:rsidRDefault="00200A3B"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87EAB">
              <w:rPr>
                <w:rFonts w:ascii="Times New Roman" w:eastAsia="Calibri" w:hAnsi="Times New Roman"/>
                <w:sz w:val="20"/>
                <w:szCs w:val="20"/>
              </w:rPr>
              <w:t>2,31</w:t>
            </w:r>
          </w:p>
        </w:tc>
        <w:tc>
          <w:tcPr>
            <w:tcW w:w="852" w:type="dxa"/>
            <w:gridSpan w:val="2"/>
          </w:tcPr>
          <w:p w14:paraId="5348E891" w14:textId="5553BB55" w:rsidR="00B7000A" w:rsidRPr="00D87EAB" w:rsidRDefault="00200A3B" w:rsidP="00802ECD">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87EAB">
              <w:rPr>
                <w:rFonts w:ascii="Times New Roman" w:eastAsia="Calibri" w:hAnsi="Times New Roman"/>
                <w:sz w:val="20"/>
                <w:szCs w:val="20"/>
              </w:rPr>
              <w:t>2,31</w:t>
            </w:r>
          </w:p>
        </w:tc>
        <w:tc>
          <w:tcPr>
            <w:tcW w:w="1134" w:type="dxa"/>
            <w:gridSpan w:val="3"/>
          </w:tcPr>
          <w:p w14:paraId="2F0EE06A" w14:textId="36684215" w:rsidR="00B7000A" w:rsidRPr="00D87EAB" w:rsidRDefault="00AF4ABE" w:rsidP="0004397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87EAB">
              <w:rPr>
                <w:rFonts w:ascii="Times New Roman" w:eastAsia="Calibri" w:hAnsi="Times New Roman"/>
                <w:sz w:val="20"/>
                <w:szCs w:val="20"/>
              </w:rPr>
              <w:t>2,8</w:t>
            </w:r>
          </w:p>
        </w:tc>
        <w:tc>
          <w:tcPr>
            <w:tcW w:w="848" w:type="dxa"/>
          </w:tcPr>
          <w:p w14:paraId="68C3FEE6" w14:textId="5CBA65D7" w:rsidR="00B7000A" w:rsidRPr="00D87EAB" w:rsidRDefault="00200A3B" w:rsidP="00AF4AB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87EAB">
              <w:rPr>
                <w:rFonts w:ascii="Times New Roman" w:eastAsia="Calibri" w:hAnsi="Times New Roman"/>
                <w:sz w:val="20"/>
                <w:szCs w:val="20"/>
              </w:rPr>
              <w:t>2,</w:t>
            </w:r>
            <w:r w:rsidR="00AF4ABE" w:rsidRPr="00D87EAB">
              <w:rPr>
                <w:rFonts w:ascii="Times New Roman" w:eastAsia="Calibri" w:hAnsi="Times New Roman"/>
                <w:sz w:val="20"/>
                <w:szCs w:val="20"/>
              </w:rPr>
              <w:t>8</w:t>
            </w:r>
          </w:p>
        </w:tc>
        <w:tc>
          <w:tcPr>
            <w:tcW w:w="853" w:type="dxa"/>
            <w:gridSpan w:val="2"/>
          </w:tcPr>
          <w:p w14:paraId="4216A6D4" w14:textId="0FC1DAAC" w:rsidR="00B7000A" w:rsidRPr="00D87EAB" w:rsidRDefault="00200A3B" w:rsidP="00AF4AB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87EAB">
              <w:rPr>
                <w:rFonts w:ascii="Times New Roman" w:eastAsia="Calibri" w:hAnsi="Times New Roman"/>
                <w:sz w:val="20"/>
                <w:szCs w:val="20"/>
              </w:rPr>
              <w:t>2,</w:t>
            </w:r>
            <w:r w:rsidR="00AF4ABE" w:rsidRPr="00D87EAB">
              <w:rPr>
                <w:rFonts w:ascii="Times New Roman" w:eastAsia="Calibri" w:hAnsi="Times New Roman"/>
                <w:sz w:val="20"/>
                <w:szCs w:val="20"/>
              </w:rPr>
              <w:t>8</w:t>
            </w:r>
          </w:p>
        </w:tc>
      </w:tr>
      <w:tr w:rsidR="00AF6FE5" w:rsidRPr="00D87EAB" w14:paraId="183FB90B" w14:textId="77777777" w:rsidTr="00820F17">
        <w:tc>
          <w:tcPr>
            <w:tcW w:w="548" w:type="dxa"/>
          </w:tcPr>
          <w:p w14:paraId="115B31A8" w14:textId="189E4B21" w:rsidR="00AF6FE5" w:rsidRPr="00D87EAB" w:rsidRDefault="0061763E"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Pr>
                <w:rFonts w:ascii="Times New Roman" w:eastAsia="Calibri" w:hAnsi="Times New Roman"/>
                <w:sz w:val="18"/>
                <w:szCs w:val="18"/>
                <w:lang w:eastAsia="en-US"/>
              </w:rPr>
              <w:t>4</w:t>
            </w:r>
          </w:p>
        </w:tc>
        <w:tc>
          <w:tcPr>
            <w:tcW w:w="10084" w:type="dxa"/>
            <w:gridSpan w:val="14"/>
          </w:tcPr>
          <w:p w14:paraId="728CA26A" w14:textId="77777777" w:rsidR="00AF6FE5" w:rsidRPr="00D87EAB" w:rsidRDefault="00AF6FE5" w:rsidP="00AF6FE5">
            <w:pPr>
              <w:spacing w:after="0" w:line="264" w:lineRule="auto"/>
              <w:jc w:val="both"/>
              <w:rPr>
                <w:rFonts w:ascii="Times New Roman" w:eastAsia="Calibri" w:hAnsi="Times New Roman"/>
                <w:sz w:val="18"/>
                <w:szCs w:val="18"/>
                <w:lang w:eastAsia="en-US"/>
              </w:rPr>
            </w:pPr>
            <w:r w:rsidRPr="00D87EAB">
              <w:rPr>
                <w:rFonts w:ascii="Times New Roman" w:eastAsia="Calibri" w:hAnsi="Times New Roman"/>
                <w:b/>
                <w:sz w:val="18"/>
                <w:szCs w:val="18"/>
                <w:lang w:eastAsia="en-US"/>
              </w:rPr>
              <w:t xml:space="preserve">Задача 4 </w:t>
            </w:r>
            <w:r w:rsidRPr="00D87EAB">
              <w:rPr>
                <w:rFonts w:ascii="Times New Roman" w:eastAsia="Calibri" w:hAnsi="Times New Roman"/>
                <w:sz w:val="18"/>
                <w:szCs w:val="18"/>
                <w:lang w:eastAsia="en-US"/>
              </w:rPr>
              <w:t>- развитие библиотечного дела, обеспечение сохранности и комплектования библиотечных фондов</w:t>
            </w:r>
          </w:p>
        </w:tc>
      </w:tr>
      <w:tr w:rsidR="00B7000A" w:rsidRPr="00D87EAB" w14:paraId="7E3F1E7E" w14:textId="77777777" w:rsidTr="00820F17">
        <w:tc>
          <w:tcPr>
            <w:tcW w:w="548" w:type="dxa"/>
          </w:tcPr>
          <w:p w14:paraId="5FAA8A46" w14:textId="77777777" w:rsidR="00B7000A" w:rsidRPr="00D87EAB"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84" w:type="dxa"/>
          </w:tcPr>
          <w:p w14:paraId="2C8790DF" w14:textId="77777777" w:rsidR="00B7000A" w:rsidRPr="00D87EAB"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90" w:type="dxa"/>
          </w:tcPr>
          <w:p w14:paraId="67CD9500" w14:textId="729B0F3B" w:rsidR="00B7000A" w:rsidRPr="00D87EAB" w:rsidRDefault="00AF4ABE" w:rsidP="00AF6FE5">
            <w:pPr>
              <w:spacing w:after="0" w:line="240" w:lineRule="auto"/>
              <w:jc w:val="center"/>
              <w:rPr>
                <w:rFonts w:ascii="Times New Roman" w:hAnsi="Times New Roman"/>
                <w:color w:val="000000" w:themeColor="text1"/>
                <w:spacing w:val="-2"/>
                <w:sz w:val="20"/>
                <w:szCs w:val="20"/>
              </w:rPr>
            </w:pPr>
            <w:r w:rsidRPr="00D87EAB">
              <w:rPr>
                <w:rFonts w:ascii="Times New Roman" w:hAnsi="Times New Roman"/>
                <w:color w:val="000000" w:themeColor="text1"/>
                <w:spacing w:val="-2"/>
                <w:sz w:val="20"/>
                <w:szCs w:val="20"/>
              </w:rPr>
              <w:t>42 746,3</w:t>
            </w:r>
          </w:p>
          <w:p w14:paraId="54DA009C" w14:textId="6728FBB9" w:rsidR="00B7000A" w:rsidRPr="00D87EAB"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color w:val="000000" w:themeColor="text1"/>
                <w:sz w:val="20"/>
                <w:szCs w:val="20"/>
              </w:rPr>
            </w:pPr>
          </w:p>
        </w:tc>
        <w:tc>
          <w:tcPr>
            <w:tcW w:w="1133" w:type="dxa"/>
          </w:tcPr>
          <w:p w14:paraId="4A5631D2" w14:textId="628B6304" w:rsidR="00B7000A" w:rsidRPr="00D87EAB" w:rsidRDefault="00AA0BB4"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color w:val="000000" w:themeColor="text1"/>
                <w:sz w:val="20"/>
                <w:szCs w:val="20"/>
              </w:rPr>
            </w:pPr>
            <w:r w:rsidRPr="00D87EAB">
              <w:rPr>
                <w:rFonts w:ascii="Times New Roman" w:eastAsia="Calibri" w:hAnsi="Times New Roman"/>
                <w:color w:val="000000" w:themeColor="text1"/>
                <w:sz w:val="20"/>
                <w:szCs w:val="20"/>
              </w:rPr>
              <w:t>492,1</w:t>
            </w:r>
          </w:p>
        </w:tc>
        <w:tc>
          <w:tcPr>
            <w:tcW w:w="1582" w:type="dxa"/>
          </w:tcPr>
          <w:p w14:paraId="1B90396A" w14:textId="26A6F4D5" w:rsidR="00B7000A" w:rsidRPr="00D87EAB" w:rsidRDefault="00B7000A" w:rsidP="00AF6FE5">
            <w:pPr>
              <w:spacing w:after="0" w:line="240" w:lineRule="auto"/>
              <w:jc w:val="both"/>
              <w:rPr>
                <w:rFonts w:ascii="Times New Roman" w:hAnsi="Times New Roman"/>
                <w:spacing w:val="-2"/>
                <w:sz w:val="18"/>
                <w:szCs w:val="18"/>
              </w:rPr>
            </w:pPr>
            <w:r w:rsidRPr="00D87EAB">
              <w:rPr>
                <w:rFonts w:ascii="Times New Roman" w:hAnsi="Times New Roman"/>
                <w:spacing w:val="-2"/>
                <w:sz w:val="18"/>
                <w:szCs w:val="18"/>
              </w:rPr>
              <w:t>Увеличение доступности информационных ресурсов населению через библиотечное обслуживание (%)</w:t>
            </w:r>
          </w:p>
        </w:tc>
        <w:tc>
          <w:tcPr>
            <w:tcW w:w="993" w:type="dxa"/>
          </w:tcPr>
          <w:p w14:paraId="06F760A4" w14:textId="77777777" w:rsidR="00B7000A" w:rsidRPr="00D87EAB"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87EAB">
              <w:rPr>
                <w:rFonts w:ascii="Times New Roman" w:eastAsia="Calibri" w:hAnsi="Times New Roman"/>
                <w:sz w:val="20"/>
                <w:szCs w:val="20"/>
              </w:rPr>
              <w:t>%</w:t>
            </w:r>
          </w:p>
        </w:tc>
        <w:tc>
          <w:tcPr>
            <w:tcW w:w="715" w:type="dxa"/>
          </w:tcPr>
          <w:p w14:paraId="5B4331D8" w14:textId="1E761A19" w:rsidR="00B7000A" w:rsidRPr="00D87EAB" w:rsidRDefault="006A1FED"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87EAB">
              <w:rPr>
                <w:rFonts w:ascii="Times New Roman" w:eastAsia="Calibri" w:hAnsi="Times New Roman"/>
                <w:sz w:val="20"/>
                <w:szCs w:val="20"/>
              </w:rPr>
              <w:t>62,9</w:t>
            </w:r>
          </w:p>
        </w:tc>
        <w:tc>
          <w:tcPr>
            <w:tcW w:w="852" w:type="dxa"/>
            <w:gridSpan w:val="2"/>
          </w:tcPr>
          <w:p w14:paraId="3BDC0323" w14:textId="53FDBBB6" w:rsidR="00B7000A" w:rsidRPr="00D87EAB" w:rsidRDefault="006A1FED"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87EAB">
              <w:rPr>
                <w:rFonts w:ascii="Times New Roman" w:eastAsia="Calibri" w:hAnsi="Times New Roman"/>
                <w:sz w:val="20"/>
                <w:szCs w:val="20"/>
              </w:rPr>
              <w:t>62,9</w:t>
            </w:r>
          </w:p>
        </w:tc>
        <w:tc>
          <w:tcPr>
            <w:tcW w:w="1134" w:type="dxa"/>
            <w:gridSpan w:val="3"/>
          </w:tcPr>
          <w:p w14:paraId="02711D20" w14:textId="53FBC18D" w:rsidR="00B7000A" w:rsidRPr="00D87EAB" w:rsidRDefault="006A1FED" w:rsidP="00AF4AB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87EAB">
              <w:rPr>
                <w:rFonts w:ascii="Times New Roman" w:eastAsia="Calibri" w:hAnsi="Times New Roman"/>
                <w:sz w:val="20"/>
                <w:szCs w:val="20"/>
              </w:rPr>
              <w:t>6</w:t>
            </w:r>
            <w:r w:rsidR="00AF4ABE" w:rsidRPr="00D87EAB">
              <w:rPr>
                <w:rFonts w:ascii="Times New Roman" w:eastAsia="Calibri" w:hAnsi="Times New Roman"/>
                <w:sz w:val="20"/>
                <w:szCs w:val="20"/>
              </w:rPr>
              <w:t>3</w:t>
            </w:r>
            <w:r w:rsidRPr="00D87EAB">
              <w:rPr>
                <w:rFonts w:ascii="Times New Roman" w:eastAsia="Calibri" w:hAnsi="Times New Roman"/>
                <w:sz w:val="20"/>
                <w:szCs w:val="20"/>
              </w:rPr>
              <w:t>,9</w:t>
            </w:r>
          </w:p>
        </w:tc>
        <w:tc>
          <w:tcPr>
            <w:tcW w:w="848" w:type="dxa"/>
          </w:tcPr>
          <w:p w14:paraId="48770C12" w14:textId="3C552210" w:rsidR="00B7000A" w:rsidRPr="00D87EAB" w:rsidRDefault="00AF4ABE"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87EAB">
              <w:rPr>
                <w:rFonts w:ascii="Times New Roman" w:eastAsia="Calibri" w:hAnsi="Times New Roman"/>
                <w:sz w:val="20"/>
                <w:szCs w:val="20"/>
              </w:rPr>
              <w:t>63</w:t>
            </w:r>
            <w:r w:rsidR="006A1FED" w:rsidRPr="00D87EAB">
              <w:rPr>
                <w:rFonts w:ascii="Times New Roman" w:eastAsia="Calibri" w:hAnsi="Times New Roman"/>
                <w:sz w:val="20"/>
                <w:szCs w:val="20"/>
              </w:rPr>
              <w:t>,9</w:t>
            </w:r>
          </w:p>
        </w:tc>
        <w:tc>
          <w:tcPr>
            <w:tcW w:w="853" w:type="dxa"/>
            <w:gridSpan w:val="2"/>
          </w:tcPr>
          <w:p w14:paraId="1A16F845" w14:textId="4A71480A" w:rsidR="00B7000A" w:rsidRPr="00D87EAB" w:rsidRDefault="006A1FED" w:rsidP="00AF4AB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87EAB">
              <w:rPr>
                <w:rFonts w:ascii="Times New Roman" w:eastAsia="Calibri" w:hAnsi="Times New Roman"/>
                <w:sz w:val="20"/>
                <w:szCs w:val="20"/>
              </w:rPr>
              <w:t>6</w:t>
            </w:r>
            <w:r w:rsidR="00AF4ABE" w:rsidRPr="00D87EAB">
              <w:rPr>
                <w:rFonts w:ascii="Times New Roman" w:eastAsia="Calibri" w:hAnsi="Times New Roman"/>
                <w:sz w:val="20"/>
                <w:szCs w:val="20"/>
              </w:rPr>
              <w:t>3</w:t>
            </w:r>
            <w:r w:rsidRPr="00D87EAB">
              <w:rPr>
                <w:rFonts w:ascii="Times New Roman" w:eastAsia="Calibri" w:hAnsi="Times New Roman"/>
                <w:sz w:val="20"/>
                <w:szCs w:val="20"/>
              </w:rPr>
              <w:t>,9</w:t>
            </w:r>
          </w:p>
        </w:tc>
      </w:tr>
      <w:tr w:rsidR="00AF6FE5" w:rsidRPr="00D87EAB" w14:paraId="51B80140" w14:textId="77777777" w:rsidTr="00820F17">
        <w:tc>
          <w:tcPr>
            <w:tcW w:w="548" w:type="dxa"/>
          </w:tcPr>
          <w:p w14:paraId="5681C727" w14:textId="0BB4E4A8" w:rsidR="00AF6FE5" w:rsidRPr="00D87EAB" w:rsidRDefault="0061763E"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Pr>
                <w:rFonts w:ascii="Times New Roman" w:eastAsia="Calibri" w:hAnsi="Times New Roman"/>
                <w:sz w:val="18"/>
                <w:szCs w:val="18"/>
                <w:lang w:eastAsia="en-US"/>
              </w:rPr>
              <w:t>5</w:t>
            </w:r>
          </w:p>
        </w:tc>
        <w:tc>
          <w:tcPr>
            <w:tcW w:w="10084" w:type="dxa"/>
            <w:gridSpan w:val="14"/>
          </w:tcPr>
          <w:p w14:paraId="6ADD955D" w14:textId="6F00D208" w:rsidR="00AF6FE5" w:rsidRPr="00D87EAB" w:rsidRDefault="00AF6FE5" w:rsidP="0061763E">
            <w:pPr>
              <w:spacing w:after="0" w:line="264" w:lineRule="auto"/>
              <w:jc w:val="both"/>
              <w:rPr>
                <w:rFonts w:ascii="Times New Roman" w:eastAsia="Calibri" w:hAnsi="Times New Roman"/>
                <w:sz w:val="18"/>
                <w:szCs w:val="18"/>
                <w:lang w:eastAsia="en-US"/>
              </w:rPr>
            </w:pPr>
            <w:r w:rsidRPr="00D87EAB">
              <w:rPr>
                <w:rFonts w:ascii="Times New Roman" w:eastAsia="Calibri" w:hAnsi="Times New Roman"/>
                <w:b/>
                <w:sz w:val="18"/>
                <w:szCs w:val="18"/>
                <w:lang w:eastAsia="en-US"/>
              </w:rPr>
              <w:t xml:space="preserve">Задача 5 </w:t>
            </w:r>
            <w:r w:rsidRPr="00D87EAB">
              <w:rPr>
                <w:rFonts w:ascii="Times New Roman" w:eastAsia="Calibri" w:hAnsi="Times New Roman"/>
                <w:sz w:val="18"/>
                <w:szCs w:val="18"/>
                <w:lang w:eastAsia="en-US"/>
              </w:rPr>
              <w:t>- сохранение традиционной народной культуры, развитие самодеятельного художественного творчества, декоративно-прикладного искусства, ремес</w:t>
            </w:r>
            <w:r w:rsidR="0061763E">
              <w:rPr>
                <w:rFonts w:ascii="Times New Roman" w:eastAsia="Calibri" w:hAnsi="Times New Roman"/>
                <w:sz w:val="18"/>
                <w:szCs w:val="18"/>
                <w:lang w:eastAsia="en-US"/>
              </w:rPr>
              <w:t>ел, организация досуга и отдыха</w:t>
            </w:r>
          </w:p>
        </w:tc>
      </w:tr>
      <w:tr w:rsidR="00B7000A" w:rsidRPr="00D87EAB" w14:paraId="5F327AF3" w14:textId="77777777" w:rsidTr="00820F17">
        <w:tc>
          <w:tcPr>
            <w:tcW w:w="548" w:type="dxa"/>
          </w:tcPr>
          <w:p w14:paraId="1B14E6D1" w14:textId="77777777" w:rsidR="00B7000A" w:rsidRPr="00D87EAB"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84" w:type="dxa"/>
          </w:tcPr>
          <w:p w14:paraId="0BE7AF5A" w14:textId="77777777" w:rsidR="00B7000A" w:rsidRPr="00D87EAB"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90" w:type="dxa"/>
          </w:tcPr>
          <w:p w14:paraId="4FEB9CF6" w14:textId="7A5E5327" w:rsidR="00B7000A" w:rsidRPr="00D87EAB" w:rsidRDefault="00AF4ABE" w:rsidP="00B02BA1">
            <w:pPr>
              <w:spacing w:after="0" w:line="240" w:lineRule="auto"/>
              <w:jc w:val="center"/>
              <w:rPr>
                <w:rFonts w:ascii="Times New Roman" w:eastAsia="Calibri" w:hAnsi="Times New Roman"/>
                <w:color w:val="000000" w:themeColor="text1"/>
                <w:sz w:val="20"/>
                <w:szCs w:val="20"/>
              </w:rPr>
            </w:pPr>
            <w:r w:rsidRPr="00D87EAB">
              <w:rPr>
                <w:rFonts w:ascii="Times New Roman" w:hAnsi="Times New Roman"/>
                <w:color w:val="000000" w:themeColor="text1"/>
                <w:spacing w:val="-2"/>
                <w:sz w:val="20"/>
                <w:szCs w:val="20"/>
              </w:rPr>
              <w:t>122915,3</w:t>
            </w:r>
          </w:p>
        </w:tc>
        <w:tc>
          <w:tcPr>
            <w:tcW w:w="1133" w:type="dxa"/>
          </w:tcPr>
          <w:p w14:paraId="16EE726A" w14:textId="49485D6E" w:rsidR="00B7000A" w:rsidRPr="00D87EAB" w:rsidRDefault="007E5CF7"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color w:val="000000" w:themeColor="text1"/>
                <w:sz w:val="20"/>
                <w:szCs w:val="20"/>
              </w:rPr>
            </w:pPr>
            <w:r w:rsidRPr="00D87EAB">
              <w:rPr>
                <w:rFonts w:ascii="Times New Roman" w:eastAsia="Calibri" w:hAnsi="Times New Roman"/>
                <w:color w:val="000000" w:themeColor="text1"/>
                <w:sz w:val="20"/>
                <w:szCs w:val="20"/>
              </w:rPr>
              <w:t>0,0</w:t>
            </w:r>
          </w:p>
          <w:p w14:paraId="1CF1703F" w14:textId="7487C070" w:rsidR="00D07F95" w:rsidRPr="00D87EAB" w:rsidRDefault="00D07F9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color w:val="000000" w:themeColor="text1"/>
                <w:sz w:val="20"/>
                <w:szCs w:val="20"/>
              </w:rPr>
            </w:pPr>
          </w:p>
        </w:tc>
        <w:tc>
          <w:tcPr>
            <w:tcW w:w="1582" w:type="dxa"/>
          </w:tcPr>
          <w:p w14:paraId="47008B76" w14:textId="454FEF95" w:rsidR="00B7000A" w:rsidRPr="00D87EAB" w:rsidRDefault="00B7000A" w:rsidP="00AF6FE5">
            <w:pPr>
              <w:spacing w:after="0" w:line="240" w:lineRule="auto"/>
              <w:jc w:val="both"/>
              <w:rPr>
                <w:rFonts w:ascii="Times New Roman" w:hAnsi="Times New Roman"/>
                <w:spacing w:val="-2"/>
                <w:sz w:val="18"/>
                <w:szCs w:val="18"/>
              </w:rPr>
            </w:pPr>
            <w:r w:rsidRPr="00D87EAB">
              <w:rPr>
                <w:rFonts w:ascii="Times New Roman" w:hAnsi="Times New Roman"/>
                <w:spacing w:val="-2"/>
                <w:sz w:val="18"/>
                <w:szCs w:val="18"/>
              </w:rPr>
              <w:t>Увеличение доли населения, участвующего в культурно-досуговых мероприятиях (%)</w:t>
            </w:r>
          </w:p>
        </w:tc>
        <w:tc>
          <w:tcPr>
            <w:tcW w:w="993" w:type="dxa"/>
          </w:tcPr>
          <w:p w14:paraId="7AF316FD" w14:textId="77777777" w:rsidR="00B7000A" w:rsidRPr="00D87EAB"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87EAB">
              <w:rPr>
                <w:rFonts w:ascii="Times New Roman" w:eastAsia="Calibri" w:hAnsi="Times New Roman"/>
                <w:sz w:val="20"/>
                <w:szCs w:val="20"/>
              </w:rPr>
              <w:t>%</w:t>
            </w:r>
          </w:p>
        </w:tc>
        <w:tc>
          <w:tcPr>
            <w:tcW w:w="715" w:type="dxa"/>
          </w:tcPr>
          <w:p w14:paraId="5AC5E20B" w14:textId="790819D4" w:rsidR="00B7000A" w:rsidRPr="00D87EAB" w:rsidRDefault="00200A3B"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87EAB">
              <w:rPr>
                <w:rFonts w:ascii="Times New Roman" w:eastAsia="Calibri" w:hAnsi="Times New Roman"/>
                <w:sz w:val="20"/>
                <w:szCs w:val="20"/>
              </w:rPr>
              <w:t>335,39</w:t>
            </w:r>
          </w:p>
        </w:tc>
        <w:tc>
          <w:tcPr>
            <w:tcW w:w="852" w:type="dxa"/>
            <w:gridSpan w:val="2"/>
          </w:tcPr>
          <w:p w14:paraId="747D9CD4" w14:textId="4AEAB309" w:rsidR="00B7000A" w:rsidRPr="00D87EAB" w:rsidRDefault="00200A3B"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87EAB">
              <w:rPr>
                <w:rFonts w:ascii="Times New Roman" w:eastAsia="Calibri" w:hAnsi="Times New Roman"/>
                <w:sz w:val="20"/>
                <w:szCs w:val="20"/>
              </w:rPr>
              <w:t>335,39</w:t>
            </w:r>
          </w:p>
        </w:tc>
        <w:tc>
          <w:tcPr>
            <w:tcW w:w="1134" w:type="dxa"/>
            <w:gridSpan w:val="3"/>
          </w:tcPr>
          <w:p w14:paraId="11F6733F" w14:textId="5F9385B1" w:rsidR="00B7000A" w:rsidRPr="00D87EAB" w:rsidRDefault="00AF4ABE"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87EAB">
              <w:rPr>
                <w:rFonts w:ascii="Times New Roman" w:eastAsia="Calibri" w:hAnsi="Times New Roman"/>
                <w:sz w:val="20"/>
                <w:szCs w:val="20"/>
              </w:rPr>
              <w:t>337</w:t>
            </w:r>
          </w:p>
        </w:tc>
        <w:tc>
          <w:tcPr>
            <w:tcW w:w="848" w:type="dxa"/>
          </w:tcPr>
          <w:p w14:paraId="36AFDFAD" w14:textId="00765A50" w:rsidR="00B7000A" w:rsidRPr="00D87EAB" w:rsidRDefault="00AF4ABE" w:rsidP="0004397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87EAB">
              <w:rPr>
                <w:rFonts w:ascii="Times New Roman" w:eastAsia="Calibri" w:hAnsi="Times New Roman"/>
                <w:sz w:val="20"/>
                <w:szCs w:val="20"/>
              </w:rPr>
              <w:t>337</w:t>
            </w:r>
          </w:p>
        </w:tc>
        <w:tc>
          <w:tcPr>
            <w:tcW w:w="853" w:type="dxa"/>
            <w:gridSpan w:val="2"/>
          </w:tcPr>
          <w:p w14:paraId="1424B4A3" w14:textId="016FB01C" w:rsidR="00B7000A" w:rsidRPr="00D87EAB" w:rsidRDefault="00AF4ABE" w:rsidP="0004397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87EAB">
              <w:rPr>
                <w:rFonts w:ascii="Times New Roman" w:eastAsia="Calibri" w:hAnsi="Times New Roman"/>
                <w:sz w:val="20"/>
                <w:szCs w:val="20"/>
              </w:rPr>
              <w:t>337</w:t>
            </w:r>
          </w:p>
        </w:tc>
      </w:tr>
      <w:tr w:rsidR="00AF6FE5" w:rsidRPr="00D87EAB" w14:paraId="54E87C3B" w14:textId="77777777" w:rsidTr="00820F17">
        <w:tc>
          <w:tcPr>
            <w:tcW w:w="548" w:type="dxa"/>
          </w:tcPr>
          <w:p w14:paraId="2EA39CC9" w14:textId="0D867266" w:rsidR="00AF6FE5" w:rsidRPr="00D87EAB" w:rsidRDefault="0061763E"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Pr>
                <w:rFonts w:ascii="Times New Roman" w:eastAsia="Calibri" w:hAnsi="Times New Roman"/>
                <w:sz w:val="18"/>
                <w:szCs w:val="18"/>
                <w:lang w:eastAsia="en-US"/>
              </w:rPr>
              <w:t>6</w:t>
            </w:r>
          </w:p>
        </w:tc>
        <w:tc>
          <w:tcPr>
            <w:tcW w:w="10084" w:type="dxa"/>
            <w:gridSpan w:val="14"/>
          </w:tcPr>
          <w:p w14:paraId="26F660B3" w14:textId="79DF5F56" w:rsidR="00AF6FE5" w:rsidRPr="0061763E" w:rsidRDefault="00AF6FE5" w:rsidP="0061763E">
            <w:pPr>
              <w:spacing w:after="0" w:line="264" w:lineRule="auto"/>
              <w:jc w:val="both"/>
              <w:rPr>
                <w:rFonts w:ascii="Times New Roman" w:eastAsia="Calibri" w:hAnsi="Times New Roman"/>
                <w:b/>
                <w:sz w:val="18"/>
                <w:szCs w:val="18"/>
                <w:lang w:eastAsia="en-US"/>
              </w:rPr>
            </w:pPr>
            <w:r w:rsidRPr="00D87EAB">
              <w:rPr>
                <w:rFonts w:ascii="Times New Roman" w:eastAsia="Calibri" w:hAnsi="Times New Roman"/>
                <w:b/>
                <w:sz w:val="18"/>
                <w:szCs w:val="18"/>
                <w:lang w:eastAsia="en-US"/>
              </w:rPr>
              <w:t>Задача 6 -</w:t>
            </w:r>
            <w:r w:rsidRPr="00D87EAB">
              <w:rPr>
                <w:rFonts w:ascii="Times New Roman" w:hAnsi="Times New Roman"/>
                <w:sz w:val="28"/>
                <w:szCs w:val="28"/>
              </w:rPr>
              <w:t xml:space="preserve"> </w:t>
            </w:r>
            <w:r w:rsidRPr="00D87EAB">
              <w:rPr>
                <w:rFonts w:ascii="Times New Roman" w:eastAsia="Calibri" w:hAnsi="Times New Roman"/>
                <w:sz w:val="18"/>
                <w:szCs w:val="18"/>
                <w:lang w:eastAsia="en-US"/>
              </w:rPr>
              <w:t>добиться в полном объеме выполнения плана противопожарных мероприятий учреждений культуры Катав-Ивановского муниципального района</w:t>
            </w:r>
          </w:p>
        </w:tc>
      </w:tr>
      <w:tr w:rsidR="00B7000A" w:rsidRPr="00D87EAB" w14:paraId="639FFA10" w14:textId="77777777" w:rsidTr="00820F17">
        <w:tc>
          <w:tcPr>
            <w:tcW w:w="548" w:type="dxa"/>
          </w:tcPr>
          <w:p w14:paraId="75F2CF07" w14:textId="77777777" w:rsidR="00B7000A" w:rsidRPr="00D87EAB"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84" w:type="dxa"/>
          </w:tcPr>
          <w:p w14:paraId="7EFD3973" w14:textId="77777777" w:rsidR="00B7000A" w:rsidRPr="00D87EAB"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90" w:type="dxa"/>
          </w:tcPr>
          <w:p w14:paraId="5391DEFF" w14:textId="6C9F55E9" w:rsidR="00B7000A" w:rsidRPr="00D87EAB" w:rsidRDefault="002A69A7"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color w:val="000000" w:themeColor="text1"/>
                <w:sz w:val="20"/>
                <w:szCs w:val="20"/>
              </w:rPr>
            </w:pPr>
            <w:r w:rsidRPr="00D87EAB">
              <w:rPr>
                <w:rFonts w:ascii="Times New Roman" w:eastAsia="Calibri" w:hAnsi="Times New Roman"/>
                <w:color w:val="000000" w:themeColor="text1"/>
                <w:sz w:val="20"/>
                <w:szCs w:val="20"/>
              </w:rPr>
              <w:t>72,0</w:t>
            </w:r>
          </w:p>
        </w:tc>
        <w:tc>
          <w:tcPr>
            <w:tcW w:w="1133" w:type="dxa"/>
          </w:tcPr>
          <w:p w14:paraId="1E24BDF9" w14:textId="77777777" w:rsidR="00B7000A" w:rsidRPr="00D87EAB"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color w:val="000000" w:themeColor="text1"/>
                <w:sz w:val="20"/>
                <w:szCs w:val="20"/>
              </w:rPr>
            </w:pPr>
            <w:r w:rsidRPr="00D87EAB">
              <w:rPr>
                <w:rFonts w:ascii="Times New Roman" w:eastAsia="Calibri" w:hAnsi="Times New Roman"/>
                <w:color w:val="000000" w:themeColor="text1"/>
                <w:sz w:val="20"/>
                <w:szCs w:val="20"/>
              </w:rPr>
              <w:t>0,0</w:t>
            </w:r>
          </w:p>
        </w:tc>
        <w:tc>
          <w:tcPr>
            <w:tcW w:w="1582" w:type="dxa"/>
          </w:tcPr>
          <w:p w14:paraId="35E741BB" w14:textId="4324654E" w:rsidR="00B7000A" w:rsidRPr="00D87EAB" w:rsidRDefault="00B7000A" w:rsidP="00AF6FE5">
            <w:pPr>
              <w:shd w:val="clear" w:color="auto" w:fill="FFFFFF"/>
              <w:spacing w:after="0" w:line="240" w:lineRule="auto"/>
              <w:jc w:val="both"/>
              <w:rPr>
                <w:rFonts w:ascii="Times New Roman" w:hAnsi="Times New Roman"/>
                <w:sz w:val="18"/>
                <w:szCs w:val="18"/>
              </w:rPr>
            </w:pPr>
            <w:r w:rsidRPr="00D87EAB">
              <w:rPr>
                <w:rFonts w:ascii="Times New Roman" w:hAnsi="Times New Roman"/>
                <w:sz w:val="18"/>
                <w:szCs w:val="18"/>
              </w:rPr>
              <w:t>Рост доли учреждений имеющие удовлетворительные пожарно-технические характеристики (%)</w:t>
            </w:r>
          </w:p>
        </w:tc>
        <w:tc>
          <w:tcPr>
            <w:tcW w:w="993" w:type="dxa"/>
          </w:tcPr>
          <w:p w14:paraId="03D17044" w14:textId="77777777" w:rsidR="00B7000A" w:rsidRPr="00D87EAB"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87EAB">
              <w:rPr>
                <w:rFonts w:ascii="Times New Roman" w:eastAsia="Calibri" w:hAnsi="Times New Roman"/>
                <w:sz w:val="20"/>
                <w:szCs w:val="20"/>
              </w:rPr>
              <w:t>%</w:t>
            </w:r>
          </w:p>
        </w:tc>
        <w:tc>
          <w:tcPr>
            <w:tcW w:w="715" w:type="dxa"/>
          </w:tcPr>
          <w:p w14:paraId="14CC9634" w14:textId="77777777" w:rsidR="00B7000A" w:rsidRPr="00D87EAB"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87EAB">
              <w:rPr>
                <w:rFonts w:ascii="Times New Roman" w:eastAsia="Calibri" w:hAnsi="Times New Roman"/>
                <w:sz w:val="20"/>
                <w:szCs w:val="20"/>
              </w:rPr>
              <w:t>28</w:t>
            </w:r>
          </w:p>
        </w:tc>
        <w:tc>
          <w:tcPr>
            <w:tcW w:w="852" w:type="dxa"/>
            <w:gridSpan w:val="2"/>
          </w:tcPr>
          <w:p w14:paraId="07AB16E5" w14:textId="77777777" w:rsidR="00B7000A" w:rsidRPr="00D87EAB"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87EAB">
              <w:rPr>
                <w:rFonts w:ascii="Times New Roman" w:eastAsia="Calibri" w:hAnsi="Times New Roman"/>
                <w:sz w:val="20"/>
                <w:szCs w:val="20"/>
              </w:rPr>
              <w:t>28</w:t>
            </w:r>
          </w:p>
        </w:tc>
        <w:tc>
          <w:tcPr>
            <w:tcW w:w="1134" w:type="dxa"/>
            <w:gridSpan w:val="3"/>
          </w:tcPr>
          <w:p w14:paraId="499A060A" w14:textId="77777777" w:rsidR="00B7000A" w:rsidRPr="00D87EAB" w:rsidRDefault="0004397F"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87EAB">
              <w:rPr>
                <w:rFonts w:ascii="Times New Roman" w:eastAsia="Calibri" w:hAnsi="Times New Roman"/>
                <w:sz w:val="20"/>
                <w:szCs w:val="20"/>
              </w:rPr>
              <w:t>28</w:t>
            </w:r>
          </w:p>
        </w:tc>
        <w:tc>
          <w:tcPr>
            <w:tcW w:w="848" w:type="dxa"/>
          </w:tcPr>
          <w:p w14:paraId="34E685F9" w14:textId="77777777" w:rsidR="00B7000A" w:rsidRPr="00D87EAB"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87EAB">
              <w:rPr>
                <w:rFonts w:ascii="Times New Roman" w:eastAsia="Calibri" w:hAnsi="Times New Roman"/>
                <w:sz w:val="20"/>
                <w:szCs w:val="20"/>
              </w:rPr>
              <w:t>28</w:t>
            </w:r>
          </w:p>
        </w:tc>
        <w:tc>
          <w:tcPr>
            <w:tcW w:w="853" w:type="dxa"/>
            <w:gridSpan w:val="2"/>
          </w:tcPr>
          <w:p w14:paraId="0AAE8138" w14:textId="77777777" w:rsidR="00B7000A" w:rsidRPr="00D87EAB"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87EAB">
              <w:rPr>
                <w:rFonts w:ascii="Times New Roman" w:eastAsia="Calibri" w:hAnsi="Times New Roman"/>
                <w:sz w:val="20"/>
                <w:szCs w:val="20"/>
              </w:rPr>
              <w:t>28</w:t>
            </w:r>
          </w:p>
        </w:tc>
      </w:tr>
      <w:tr w:rsidR="00C408DA" w:rsidRPr="00D87EAB" w14:paraId="478501E5" w14:textId="77777777" w:rsidTr="0061763E">
        <w:trPr>
          <w:trHeight w:val="533"/>
        </w:trPr>
        <w:tc>
          <w:tcPr>
            <w:tcW w:w="548" w:type="dxa"/>
          </w:tcPr>
          <w:p w14:paraId="0B4924E9" w14:textId="09594D7F" w:rsidR="00C408DA" w:rsidRPr="00D87EAB" w:rsidRDefault="0061763E" w:rsidP="00C37EB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Pr>
                <w:rFonts w:ascii="Times New Roman" w:eastAsia="Calibri" w:hAnsi="Times New Roman"/>
                <w:sz w:val="18"/>
                <w:szCs w:val="18"/>
                <w:lang w:eastAsia="en-US"/>
              </w:rPr>
              <w:t>7</w:t>
            </w:r>
          </w:p>
        </w:tc>
        <w:tc>
          <w:tcPr>
            <w:tcW w:w="10084" w:type="dxa"/>
            <w:gridSpan w:val="14"/>
          </w:tcPr>
          <w:p w14:paraId="1019C41B" w14:textId="77777777" w:rsidR="00C408DA" w:rsidRPr="00D87EAB" w:rsidRDefault="00C408DA" w:rsidP="0061763E">
            <w:pPr>
              <w:widowControl w:val="0"/>
              <w:tabs>
                <w:tab w:val="center" w:pos="4677"/>
                <w:tab w:val="right" w:pos="9355"/>
              </w:tabs>
              <w:autoSpaceDE w:val="0"/>
              <w:autoSpaceDN w:val="0"/>
              <w:adjustRightInd w:val="0"/>
              <w:spacing w:after="0" w:line="240" w:lineRule="auto"/>
              <w:jc w:val="both"/>
              <w:rPr>
                <w:rFonts w:ascii="Times New Roman" w:eastAsia="Calibri" w:hAnsi="Times New Roman"/>
                <w:sz w:val="20"/>
                <w:szCs w:val="20"/>
              </w:rPr>
            </w:pPr>
            <w:r w:rsidRPr="00D87EAB">
              <w:rPr>
                <w:rFonts w:ascii="Times New Roman" w:eastAsia="Calibri" w:hAnsi="Times New Roman"/>
                <w:b/>
                <w:sz w:val="18"/>
                <w:szCs w:val="18"/>
                <w:lang w:eastAsia="en-US"/>
              </w:rPr>
              <w:t>Задача 7</w:t>
            </w:r>
            <w:r w:rsidRPr="00D87EAB">
              <w:rPr>
                <w:rFonts w:ascii="Times New Roman" w:hAnsi="Times New Roman"/>
                <w:sz w:val="28"/>
                <w:szCs w:val="28"/>
              </w:rPr>
              <w:t xml:space="preserve"> - </w:t>
            </w:r>
            <w:r w:rsidRPr="00D87EAB">
              <w:rPr>
                <w:rFonts w:ascii="Times New Roman" w:eastAsia="Calibri" w:hAnsi="Times New Roman"/>
                <w:sz w:val="18"/>
                <w:szCs w:val="18"/>
                <w:lang w:eastAsia="en-US"/>
              </w:rPr>
              <w:t>энергосбережение и повышение энергетической эффективности в учреждениях, подведомственных управлению культуры</w:t>
            </w:r>
          </w:p>
        </w:tc>
      </w:tr>
      <w:tr w:rsidR="00ED10DC" w:rsidRPr="00D87EAB" w14:paraId="3BAA4F40" w14:textId="77777777" w:rsidTr="00820F17">
        <w:tc>
          <w:tcPr>
            <w:tcW w:w="548" w:type="dxa"/>
          </w:tcPr>
          <w:p w14:paraId="54A68FF9" w14:textId="77777777" w:rsidR="00ED10DC" w:rsidRPr="00D87EAB" w:rsidRDefault="00ED10DC" w:rsidP="00C37EB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84" w:type="dxa"/>
          </w:tcPr>
          <w:p w14:paraId="14EE1EDF" w14:textId="77777777" w:rsidR="00ED10DC" w:rsidRPr="00D87EAB" w:rsidRDefault="00ED10DC" w:rsidP="00C37EB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90" w:type="dxa"/>
          </w:tcPr>
          <w:p w14:paraId="0E231B92" w14:textId="550BBED5" w:rsidR="00ED10DC" w:rsidRPr="00D87EAB" w:rsidRDefault="00C076E0" w:rsidP="00C37EBE">
            <w:pPr>
              <w:widowControl w:val="0"/>
              <w:tabs>
                <w:tab w:val="center" w:pos="4677"/>
                <w:tab w:val="right" w:pos="9355"/>
              </w:tabs>
              <w:autoSpaceDE w:val="0"/>
              <w:autoSpaceDN w:val="0"/>
              <w:adjustRightInd w:val="0"/>
              <w:spacing w:after="0" w:line="240" w:lineRule="auto"/>
              <w:jc w:val="center"/>
              <w:rPr>
                <w:rFonts w:ascii="Times New Roman" w:eastAsia="Calibri" w:hAnsi="Times New Roman"/>
                <w:color w:val="000000" w:themeColor="text1"/>
                <w:sz w:val="20"/>
                <w:szCs w:val="20"/>
              </w:rPr>
            </w:pPr>
            <w:r w:rsidRPr="00D87EAB">
              <w:rPr>
                <w:rFonts w:ascii="Times New Roman" w:eastAsia="Calibri" w:hAnsi="Times New Roman"/>
                <w:color w:val="000000" w:themeColor="text1"/>
                <w:sz w:val="20"/>
                <w:szCs w:val="20"/>
              </w:rPr>
              <w:t>83,6</w:t>
            </w:r>
          </w:p>
        </w:tc>
        <w:tc>
          <w:tcPr>
            <w:tcW w:w="1133" w:type="dxa"/>
          </w:tcPr>
          <w:p w14:paraId="73E5593F" w14:textId="77777777" w:rsidR="00ED10DC" w:rsidRPr="00D87EAB" w:rsidRDefault="00ED10DC" w:rsidP="00C37EBE">
            <w:pPr>
              <w:widowControl w:val="0"/>
              <w:tabs>
                <w:tab w:val="center" w:pos="4677"/>
                <w:tab w:val="right" w:pos="9355"/>
              </w:tabs>
              <w:autoSpaceDE w:val="0"/>
              <w:autoSpaceDN w:val="0"/>
              <w:adjustRightInd w:val="0"/>
              <w:spacing w:after="0" w:line="240" w:lineRule="auto"/>
              <w:jc w:val="center"/>
              <w:rPr>
                <w:rFonts w:ascii="Times New Roman" w:eastAsia="Calibri" w:hAnsi="Times New Roman"/>
                <w:color w:val="000000" w:themeColor="text1"/>
                <w:sz w:val="20"/>
                <w:szCs w:val="20"/>
              </w:rPr>
            </w:pPr>
            <w:r w:rsidRPr="00D87EAB">
              <w:rPr>
                <w:rFonts w:ascii="Times New Roman" w:eastAsia="Calibri" w:hAnsi="Times New Roman"/>
                <w:color w:val="000000" w:themeColor="text1"/>
                <w:sz w:val="20"/>
                <w:szCs w:val="20"/>
              </w:rPr>
              <w:t>0,0</w:t>
            </w:r>
          </w:p>
        </w:tc>
        <w:tc>
          <w:tcPr>
            <w:tcW w:w="1582" w:type="dxa"/>
          </w:tcPr>
          <w:p w14:paraId="415F4145" w14:textId="53ADB6BB" w:rsidR="00ED10DC" w:rsidRPr="00D87EAB" w:rsidRDefault="00ED10DC" w:rsidP="00C37EBE">
            <w:pPr>
              <w:spacing w:after="0" w:line="240" w:lineRule="auto"/>
              <w:jc w:val="both"/>
              <w:rPr>
                <w:rFonts w:ascii="Times New Roman" w:hAnsi="Times New Roman"/>
                <w:sz w:val="18"/>
                <w:szCs w:val="18"/>
              </w:rPr>
            </w:pPr>
            <w:r w:rsidRPr="00D87EAB">
              <w:rPr>
                <w:rFonts w:ascii="Times New Roman" w:hAnsi="Times New Roman"/>
                <w:sz w:val="18"/>
                <w:szCs w:val="18"/>
              </w:rPr>
              <w:t>Сокращение потребления электрической, тепловой энергии и воды (%)</w:t>
            </w:r>
          </w:p>
        </w:tc>
        <w:tc>
          <w:tcPr>
            <w:tcW w:w="993" w:type="dxa"/>
          </w:tcPr>
          <w:p w14:paraId="7E57D1CC" w14:textId="77777777" w:rsidR="00ED10DC" w:rsidRPr="00D87EAB" w:rsidRDefault="00ED10DC" w:rsidP="00C37EB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87EAB">
              <w:rPr>
                <w:rFonts w:ascii="Times New Roman" w:eastAsia="Calibri" w:hAnsi="Times New Roman"/>
                <w:sz w:val="20"/>
                <w:szCs w:val="20"/>
              </w:rPr>
              <w:t>%</w:t>
            </w:r>
          </w:p>
        </w:tc>
        <w:tc>
          <w:tcPr>
            <w:tcW w:w="995" w:type="dxa"/>
            <w:gridSpan w:val="2"/>
          </w:tcPr>
          <w:p w14:paraId="0A18883B" w14:textId="77777777" w:rsidR="00ED10DC" w:rsidRPr="00D87EAB" w:rsidRDefault="00ED10DC" w:rsidP="00C37EB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87EAB">
              <w:rPr>
                <w:rFonts w:ascii="Times New Roman" w:eastAsia="Calibri" w:hAnsi="Times New Roman"/>
                <w:sz w:val="20"/>
                <w:szCs w:val="20"/>
              </w:rPr>
              <w:t>3</w:t>
            </w:r>
          </w:p>
        </w:tc>
        <w:tc>
          <w:tcPr>
            <w:tcW w:w="3407" w:type="dxa"/>
            <w:gridSpan w:val="7"/>
          </w:tcPr>
          <w:p w14:paraId="6A2F027E" w14:textId="77777777" w:rsidR="00ED10DC" w:rsidRPr="00D87EAB" w:rsidRDefault="00ED10DC" w:rsidP="00264BEB">
            <w:pPr>
              <w:widowControl w:val="0"/>
              <w:tabs>
                <w:tab w:val="center" w:pos="4677"/>
                <w:tab w:val="right" w:pos="9355"/>
              </w:tabs>
              <w:autoSpaceDE w:val="0"/>
              <w:autoSpaceDN w:val="0"/>
              <w:adjustRightInd w:val="0"/>
              <w:spacing w:after="0" w:line="240" w:lineRule="auto"/>
              <w:rPr>
                <w:rFonts w:ascii="Times New Roman" w:eastAsia="Calibri" w:hAnsi="Times New Roman"/>
                <w:sz w:val="20"/>
                <w:szCs w:val="20"/>
              </w:rPr>
            </w:pPr>
            <w:r w:rsidRPr="00D87EAB">
              <w:rPr>
                <w:rFonts w:ascii="Times New Roman" w:eastAsia="Calibri" w:hAnsi="Times New Roman"/>
                <w:sz w:val="20"/>
                <w:szCs w:val="20"/>
              </w:rPr>
              <w:t>Ежегодно</w:t>
            </w:r>
          </w:p>
          <w:p w14:paraId="287F8B6B" w14:textId="77777777" w:rsidR="00ED10DC" w:rsidRPr="00D87EAB" w:rsidRDefault="00ED10DC" w:rsidP="00264BEB">
            <w:pPr>
              <w:widowControl w:val="0"/>
              <w:tabs>
                <w:tab w:val="center" w:pos="4677"/>
                <w:tab w:val="right" w:pos="9355"/>
              </w:tabs>
              <w:autoSpaceDE w:val="0"/>
              <w:autoSpaceDN w:val="0"/>
              <w:adjustRightInd w:val="0"/>
              <w:spacing w:after="0" w:line="240" w:lineRule="auto"/>
              <w:rPr>
                <w:rFonts w:ascii="Times New Roman" w:eastAsia="Calibri" w:hAnsi="Times New Roman"/>
                <w:sz w:val="20"/>
                <w:szCs w:val="20"/>
              </w:rPr>
            </w:pPr>
            <w:r w:rsidRPr="00D87EAB">
              <w:rPr>
                <w:rFonts w:ascii="Times New Roman" w:eastAsia="Calibri" w:hAnsi="Times New Roman"/>
                <w:sz w:val="20"/>
                <w:szCs w:val="20"/>
              </w:rPr>
              <w:t xml:space="preserve"> 3%</w:t>
            </w:r>
          </w:p>
          <w:p w14:paraId="40B35AAC" w14:textId="77777777" w:rsidR="00ED10DC" w:rsidRPr="00D87EAB" w:rsidRDefault="00ED10DC" w:rsidP="00ED10DC">
            <w:pPr>
              <w:widowControl w:val="0"/>
              <w:tabs>
                <w:tab w:val="center" w:pos="4677"/>
                <w:tab w:val="right" w:pos="9355"/>
              </w:tabs>
              <w:autoSpaceDE w:val="0"/>
              <w:autoSpaceDN w:val="0"/>
              <w:adjustRightInd w:val="0"/>
              <w:spacing w:after="0" w:line="240" w:lineRule="auto"/>
              <w:rPr>
                <w:rFonts w:ascii="Times New Roman" w:eastAsia="Calibri" w:hAnsi="Times New Roman"/>
                <w:sz w:val="20"/>
                <w:szCs w:val="20"/>
              </w:rPr>
            </w:pPr>
          </w:p>
        </w:tc>
      </w:tr>
      <w:tr w:rsidR="00820F17" w:rsidRPr="00D87EAB" w14:paraId="3EC5C89E" w14:textId="77777777" w:rsidTr="00820F17">
        <w:tc>
          <w:tcPr>
            <w:tcW w:w="548" w:type="dxa"/>
          </w:tcPr>
          <w:p w14:paraId="7FEE11CE" w14:textId="69C1A6F3" w:rsidR="00820F17" w:rsidRPr="00D87EAB" w:rsidRDefault="005C5963" w:rsidP="00820F17">
            <w:pPr>
              <w:widowControl w:val="0"/>
              <w:tabs>
                <w:tab w:val="center" w:pos="4677"/>
                <w:tab w:val="right" w:pos="9355"/>
              </w:tabs>
              <w:autoSpaceDE w:val="0"/>
              <w:autoSpaceDN w:val="0"/>
              <w:adjustRightInd w:val="0"/>
              <w:spacing w:after="0" w:line="240" w:lineRule="auto"/>
              <w:ind w:left="-105"/>
              <w:jc w:val="center"/>
              <w:rPr>
                <w:rFonts w:ascii="Times New Roman" w:eastAsia="Calibri" w:hAnsi="Times New Roman"/>
                <w:sz w:val="18"/>
                <w:szCs w:val="18"/>
                <w:lang w:eastAsia="en-US"/>
              </w:rPr>
            </w:pPr>
            <w:r>
              <w:rPr>
                <w:rFonts w:ascii="Times New Roman" w:eastAsia="Calibri" w:hAnsi="Times New Roman"/>
                <w:sz w:val="18"/>
                <w:szCs w:val="18"/>
                <w:lang w:eastAsia="en-US"/>
              </w:rPr>
              <w:t>8</w:t>
            </w:r>
          </w:p>
        </w:tc>
        <w:tc>
          <w:tcPr>
            <w:tcW w:w="10084" w:type="dxa"/>
            <w:gridSpan w:val="14"/>
          </w:tcPr>
          <w:p w14:paraId="2CE7416D" w14:textId="44B3CFEC" w:rsidR="00820F17" w:rsidRPr="00D87EAB" w:rsidRDefault="00820F17" w:rsidP="00820F17">
            <w:pPr>
              <w:widowControl w:val="0"/>
              <w:tabs>
                <w:tab w:val="center" w:pos="4677"/>
                <w:tab w:val="right" w:pos="9355"/>
              </w:tabs>
              <w:autoSpaceDE w:val="0"/>
              <w:autoSpaceDN w:val="0"/>
              <w:adjustRightInd w:val="0"/>
              <w:spacing w:after="0" w:line="240" w:lineRule="auto"/>
              <w:ind w:left="-105"/>
              <w:rPr>
                <w:rFonts w:ascii="Times New Roman" w:eastAsia="Calibri" w:hAnsi="Times New Roman"/>
                <w:sz w:val="20"/>
                <w:szCs w:val="20"/>
              </w:rPr>
            </w:pPr>
            <w:r w:rsidRPr="0061763E">
              <w:rPr>
                <w:rFonts w:ascii="Times New Roman" w:eastAsia="Calibri" w:hAnsi="Times New Roman"/>
                <w:b/>
                <w:sz w:val="20"/>
                <w:szCs w:val="20"/>
              </w:rPr>
              <w:t>Задача 8</w:t>
            </w:r>
            <w:r w:rsidRPr="00D87EAB">
              <w:rPr>
                <w:rFonts w:ascii="Times New Roman" w:eastAsia="Calibri" w:hAnsi="Times New Roman"/>
                <w:sz w:val="20"/>
                <w:szCs w:val="20"/>
              </w:rPr>
              <w:t xml:space="preserve"> – Национальный проект «Культура «Культурная среда»</w:t>
            </w:r>
          </w:p>
        </w:tc>
      </w:tr>
      <w:tr w:rsidR="00820F17" w:rsidRPr="00D87EAB" w14:paraId="6DB6356E" w14:textId="77777777" w:rsidTr="007A5755">
        <w:trPr>
          <w:trHeight w:val="1034"/>
        </w:trPr>
        <w:tc>
          <w:tcPr>
            <w:tcW w:w="548" w:type="dxa"/>
          </w:tcPr>
          <w:p w14:paraId="6DFFA294" w14:textId="77777777" w:rsidR="00820F17" w:rsidRPr="00D87EAB" w:rsidRDefault="00820F17" w:rsidP="00820F17">
            <w:pPr>
              <w:widowControl w:val="0"/>
              <w:tabs>
                <w:tab w:val="center" w:pos="4677"/>
                <w:tab w:val="right" w:pos="9355"/>
              </w:tabs>
              <w:autoSpaceDE w:val="0"/>
              <w:autoSpaceDN w:val="0"/>
              <w:adjustRightInd w:val="0"/>
              <w:spacing w:after="0" w:line="240" w:lineRule="auto"/>
              <w:ind w:left="-105"/>
              <w:jc w:val="center"/>
              <w:rPr>
                <w:rFonts w:ascii="Times New Roman" w:eastAsia="Calibri" w:hAnsi="Times New Roman"/>
                <w:sz w:val="18"/>
                <w:szCs w:val="18"/>
                <w:lang w:eastAsia="en-US"/>
              </w:rPr>
            </w:pPr>
          </w:p>
        </w:tc>
        <w:tc>
          <w:tcPr>
            <w:tcW w:w="984" w:type="dxa"/>
          </w:tcPr>
          <w:p w14:paraId="030CEBA6" w14:textId="77777777" w:rsidR="00820F17" w:rsidRPr="00D87EAB" w:rsidRDefault="00820F17" w:rsidP="00820F17">
            <w:pPr>
              <w:widowControl w:val="0"/>
              <w:tabs>
                <w:tab w:val="center" w:pos="4677"/>
                <w:tab w:val="right" w:pos="9355"/>
              </w:tabs>
              <w:autoSpaceDE w:val="0"/>
              <w:autoSpaceDN w:val="0"/>
              <w:adjustRightInd w:val="0"/>
              <w:spacing w:after="0" w:line="240" w:lineRule="auto"/>
              <w:ind w:left="-105"/>
              <w:jc w:val="center"/>
              <w:rPr>
                <w:rFonts w:ascii="Times New Roman" w:eastAsia="Calibri" w:hAnsi="Times New Roman"/>
                <w:sz w:val="18"/>
                <w:szCs w:val="18"/>
                <w:lang w:eastAsia="en-US"/>
              </w:rPr>
            </w:pPr>
          </w:p>
        </w:tc>
        <w:tc>
          <w:tcPr>
            <w:tcW w:w="990" w:type="dxa"/>
          </w:tcPr>
          <w:p w14:paraId="21B8F7BA" w14:textId="5AE9AED5" w:rsidR="00820F17" w:rsidRPr="00D87EAB" w:rsidRDefault="00820F17" w:rsidP="00820F17">
            <w:pPr>
              <w:widowControl w:val="0"/>
              <w:tabs>
                <w:tab w:val="center" w:pos="4677"/>
                <w:tab w:val="right" w:pos="9355"/>
              </w:tabs>
              <w:autoSpaceDE w:val="0"/>
              <w:autoSpaceDN w:val="0"/>
              <w:adjustRightInd w:val="0"/>
              <w:spacing w:after="0" w:line="240" w:lineRule="auto"/>
              <w:ind w:left="-105"/>
              <w:jc w:val="center"/>
              <w:rPr>
                <w:rFonts w:ascii="Times New Roman" w:eastAsia="Calibri" w:hAnsi="Times New Roman"/>
                <w:sz w:val="20"/>
                <w:szCs w:val="20"/>
              </w:rPr>
            </w:pPr>
            <w:r w:rsidRPr="00D87EAB">
              <w:rPr>
                <w:rFonts w:ascii="Times New Roman" w:eastAsia="Calibri" w:hAnsi="Times New Roman"/>
                <w:sz w:val="20"/>
                <w:szCs w:val="20"/>
              </w:rPr>
              <w:t>400,0</w:t>
            </w:r>
          </w:p>
        </w:tc>
        <w:tc>
          <w:tcPr>
            <w:tcW w:w="1133" w:type="dxa"/>
          </w:tcPr>
          <w:p w14:paraId="50046BCB" w14:textId="65D9C58D" w:rsidR="00820F17" w:rsidRPr="00D87EAB" w:rsidRDefault="00820F17" w:rsidP="00820F17">
            <w:pPr>
              <w:widowControl w:val="0"/>
              <w:tabs>
                <w:tab w:val="center" w:pos="4677"/>
                <w:tab w:val="right" w:pos="9355"/>
              </w:tabs>
              <w:autoSpaceDE w:val="0"/>
              <w:autoSpaceDN w:val="0"/>
              <w:adjustRightInd w:val="0"/>
              <w:spacing w:after="0" w:line="240" w:lineRule="auto"/>
              <w:ind w:left="-105"/>
              <w:jc w:val="center"/>
              <w:rPr>
                <w:rFonts w:ascii="Times New Roman" w:eastAsia="Calibri" w:hAnsi="Times New Roman"/>
                <w:sz w:val="20"/>
                <w:szCs w:val="20"/>
              </w:rPr>
            </w:pPr>
            <w:r w:rsidRPr="00D87EAB">
              <w:rPr>
                <w:rFonts w:ascii="Times New Roman" w:eastAsia="Calibri" w:hAnsi="Times New Roman"/>
                <w:sz w:val="20"/>
                <w:szCs w:val="20"/>
              </w:rPr>
              <w:t>0,0</w:t>
            </w:r>
          </w:p>
        </w:tc>
        <w:tc>
          <w:tcPr>
            <w:tcW w:w="1582" w:type="dxa"/>
          </w:tcPr>
          <w:p w14:paraId="02E97EC5" w14:textId="1D69AA02" w:rsidR="00820F17" w:rsidRPr="00D87EAB" w:rsidRDefault="00820F17" w:rsidP="007A5755">
            <w:pPr>
              <w:spacing w:after="0" w:line="240" w:lineRule="auto"/>
              <w:ind w:left="-105"/>
              <w:jc w:val="both"/>
              <w:rPr>
                <w:rFonts w:ascii="Times New Roman" w:hAnsi="Times New Roman"/>
                <w:sz w:val="18"/>
                <w:szCs w:val="18"/>
              </w:rPr>
            </w:pPr>
            <w:r w:rsidRPr="00D87EAB">
              <w:rPr>
                <w:rFonts w:ascii="Times New Roman" w:hAnsi="Times New Roman"/>
                <w:sz w:val="18"/>
                <w:szCs w:val="18"/>
              </w:rPr>
              <w:t>Увеличение на 15% числа пос</w:t>
            </w:r>
            <w:r w:rsidR="007A5755">
              <w:rPr>
                <w:rFonts w:ascii="Times New Roman" w:hAnsi="Times New Roman"/>
                <w:sz w:val="18"/>
                <w:szCs w:val="18"/>
              </w:rPr>
              <w:t>ещений организаций культуры (%)</w:t>
            </w:r>
          </w:p>
        </w:tc>
        <w:tc>
          <w:tcPr>
            <w:tcW w:w="993" w:type="dxa"/>
          </w:tcPr>
          <w:p w14:paraId="52B1063C" w14:textId="77777777" w:rsidR="00820F17" w:rsidRPr="00D87EAB" w:rsidRDefault="00820F17" w:rsidP="00820F17">
            <w:pPr>
              <w:widowControl w:val="0"/>
              <w:tabs>
                <w:tab w:val="center" w:pos="4677"/>
                <w:tab w:val="right" w:pos="9355"/>
              </w:tabs>
              <w:autoSpaceDE w:val="0"/>
              <w:autoSpaceDN w:val="0"/>
              <w:adjustRightInd w:val="0"/>
              <w:spacing w:after="0" w:line="240" w:lineRule="auto"/>
              <w:ind w:left="-105"/>
              <w:jc w:val="center"/>
              <w:rPr>
                <w:rFonts w:ascii="Times New Roman" w:eastAsia="Calibri" w:hAnsi="Times New Roman"/>
                <w:sz w:val="20"/>
                <w:szCs w:val="20"/>
              </w:rPr>
            </w:pPr>
            <w:r w:rsidRPr="00D87EAB">
              <w:rPr>
                <w:rFonts w:ascii="Times New Roman" w:eastAsia="Calibri" w:hAnsi="Times New Roman"/>
                <w:sz w:val="20"/>
                <w:szCs w:val="20"/>
              </w:rPr>
              <w:t>%</w:t>
            </w:r>
          </w:p>
        </w:tc>
        <w:tc>
          <w:tcPr>
            <w:tcW w:w="995" w:type="dxa"/>
            <w:gridSpan w:val="2"/>
          </w:tcPr>
          <w:p w14:paraId="6C490E41" w14:textId="77777777" w:rsidR="00820F17" w:rsidRPr="00D87EAB" w:rsidRDefault="00820F17" w:rsidP="00820F17">
            <w:pPr>
              <w:widowControl w:val="0"/>
              <w:tabs>
                <w:tab w:val="center" w:pos="4677"/>
                <w:tab w:val="right" w:pos="9355"/>
              </w:tabs>
              <w:autoSpaceDE w:val="0"/>
              <w:autoSpaceDN w:val="0"/>
              <w:adjustRightInd w:val="0"/>
              <w:spacing w:after="0" w:line="240" w:lineRule="auto"/>
              <w:ind w:left="-105"/>
              <w:jc w:val="center"/>
              <w:rPr>
                <w:rFonts w:ascii="Times New Roman" w:eastAsia="Calibri" w:hAnsi="Times New Roman"/>
                <w:sz w:val="20"/>
                <w:szCs w:val="20"/>
              </w:rPr>
            </w:pPr>
            <w:r w:rsidRPr="00D87EAB">
              <w:rPr>
                <w:rFonts w:ascii="Times New Roman" w:eastAsia="Calibri" w:hAnsi="Times New Roman"/>
                <w:sz w:val="20"/>
                <w:szCs w:val="20"/>
              </w:rPr>
              <w:t>9,4</w:t>
            </w:r>
          </w:p>
        </w:tc>
        <w:tc>
          <w:tcPr>
            <w:tcW w:w="666" w:type="dxa"/>
            <w:gridSpan w:val="2"/>
          </w:tcPr>
          <w:p w14:paraId="49B4B804" w14:textId="5E175A5F" w:rsidR="00820F17" w:rsidRPr="00D87EAB" w:rsidRDefault="00DD77EA" w:rsidP="00820F17">
            <w:pPr>
              <w:widowControl w:val="0"/>
              <w:tabs>
                <w:tab w:val="center" w:pos="4677"/>
                <w:tab w:val="right" w:pos="9355"/>
              </w:tabs>
              <w:autoSpaceDE w:val="0"/>
              <w:autoSpaceDN w:val="0"/>
              <w:adjustRightInd w:val="0"/>
              <w:spacing w:after="0" w:line="240" w:lineRule="auto"/>
              <w:ind w:left="-105"/>
              <w:jc w:val="center"/>
              <w:rPr>
                <w:rFonts w:ascii="Times New Roman" w:eastAsia="Calibri" w:hAnsi="Times New Roman"/>
                <w:sz w:val="20"/>
                <w:szCs w:val="20"/>
              </w:rPr>
            </w:pPr>
            <w:r w:rsidRPr="00D87EAB">
              <w:rPr>
                <w:rFonts w:ascii="Times New Roman" w:eastAsia="Calibri" w:hAnsi="Times New Roman"/>
                <w:sz w:val="20"/>
                <w:szCs w:val="20"/>
              </w:rPr>
              <w:t>15.1</w:t>
            </w:r>
          </w:p>
        </w:tc>
        <w:tc>
          <w:tcPr>
            <w:tcW w:w="898" w:type="dxa"/>
          </w:tcPr>
          <w:p w14:paraId="35045A94" w14:textId="7A0BB2EC" w:rsidR="00820F17" w:rsidRPr="00D87EAB" w:rsidRDefault="00DD77EA" w:rsidP="00820F17">
            <w:pPr>
              <w:widowControl w:val="0"/>
              <w:tabs>
                <w:tab w:val="center" w:pos="4677"/>
                <w:tab w:val="right" w:pos="9355"/>
              </w:tabs>
              <w:autoSpaceDE w:val="0"/>
              <w:autoSpaceDN w:val="0"/>
              <w:adjustRightInd w:val="0"/>
              <w:spacing w:after="0" w:line="240" w:lineRule="auto"/>
              <w:ind w:left="-105"/>
              <w:jc w:val="center"/>
              <w:rPr>
                <w:rFonts w:ascii="Times New Roman" w:eastAsia="Calibri" w:hAnsi="Times New Roman"/>
                <w:sz w:val="20"/>
                <w:szCs w:val="20"/>
              </w:rPr>
            </w:pPr>
            <w:r w:rsidRPr="00D87EAB">
              <w:rPr>
                <w:rFonts w:ascii="Times New Roman" w:eastAsia="Calibri" w:hAnsi="Times New Roman"/>
                <w:sz w:val="20"/>
                <w:szCs w:val="20"/>
              </w:rPr>
              <w:t>15</w:t>
            </w:r>
            <w:r w:rsidR="00820F17" w:rsidRPr="00D87EAB">
              <w:rPr>
                <w:rFonts w:ascii="Times New Roman" w:eastAsia="Calibri" w:hAnsi="Times New Roman"/>
                <w:sz w:val="20"/>
                <w:szCs w:val="20"/>
              </w:rPr>
              <w:t>,1</w:t>
            </w:r>
          </w:p>
        </w:tc>
        <w:tc>
          <w:tcPr>
            <w:tcW w:w="998" w:type="dxa"/>
            <w:gridSpan w:val="3"/>
          </w:tcPr>
          <w:p w14:paraId="0313B38A" w14:textId="77777777" w:rsidR="00820F17" w:rsidRPr="00D87EAB" w:rsidRDefault="00820F17" w:rsidP="00820F17">
            <w:pPr>
              <w:widowControl w:val="0"/>
              <w:tabs>
                <w:tab w:val="center" w:pos="4677"/>
                <w:tab w:val="right" w:pos="9355"/>
              </w:tabs>
              <w:autoSpaceDE w:val="0"/>
              <w:autoSpaceDN w:val="0"/>
              <w:adjustRightInd w:val="0"/>
              <w:spacing w:after="0" w:line="240" w:lineRule="auto"/>
              <w:ind w:left="-105"/>
              <w:jc w:val="center"/>
              <w:rPr>
                <w:rFonts w:ascii="Times New Roman" w:eastAsia="Calibri" w:hAnsi="Times New Roman"/>
                <w:sz w:val="20"/>
                <w:szCs w:val="20"/>
              </w:rPr>
            </w:pPr>
            <w:r w:rsidRPr="00D87EAB">
              <w:rPr>
                <w:rFonts w:ascii="Times New Roman" w:eastAsia="Calibri" w:hAnsi="Times New Roman"/>
                <w:sz w:val="20"/>
                <w:szCs w:val="20"/>
              </w:rPr>
              <w:t>15,1</w:t>
            </w:r>
          </w:p>
        </w:tc>
        <w:tc>
          <w:tcPr>
            <w:tcW w:w="845" w:type="dxa"/>
          </w:tcPr>
          <w:p w14:paraId="25DB6B75" w14:textId="77777777" w:rsidR="00820F17" w:rsidRPr="00D87EAB" w:rsidRDefault="00820F17" w:rsidP="00820F17">
            <w:pPr>
              <w:widowControl w:val="0"/>
              <w:tabs>
                <w:tab w:val="center" w:pos="4677"/>
                <w:tab w:val="right" w:pos="9355"/>
              </w:tabs>
              <w:autoSpaceDE w:val="0"/>
              <w:autoSpaceDN w:val="0"/>
              <w:adjustRightInd w:val="0"/>
              <w:spacing w:after="0" w:line="240" w:lineRule="auto"/>
              <w:ind w:left="-105"/>
              <w:jc w:val="center"/>
              <w:rPr>
                <w:rFonts w:ascii="Times New Roman" w:eastAsia="Calibri" w:hAnsi="Times New Roman"/>
                <w:sz w:val="20"/>
                <w:szCs w:val="20"/>
              </w:rPr>
            </w:pPr>
            <w:r w:rsidRPr="00D87EAB">
              <w:rPr>
                <w:rFonts w:ascii="Times New Roman" w:eastAsia="Calibri" w:hAnsi="Times New Roman"/>
                <w:sz w:val="20"/>
                <w:szCs w:val="20"/>
              </w:rPr>
              <w:t>15,1</w:t>
            </w:r>
          </w:p>
        </w:tc>
      </w:tr>
    </w:tbl>
    <w:p w14:paraId="44CE377A" w14:textId="77777777" w:rsidR="00AF6FE5" w:rsidRDefault="00AF6FE5" w:rsidP="00AF6FE5">
      <w:pPr>
        <w:spacing w:after="0" w:line="240" w:lineRule="auto"/>
        <w:jc w:val="center"/>
        <w:rPr>
          <w:rFonts w:ascii="Times New Roman" w:hAnsi="Times New Roman"/>
          <w:b/>
          <w:sz w:val="28"/>
          <w:szCs w:val="28"/>
        </w:rPr>
      </w:pPr>
    </w:p>
    <w:p w14:paraId="6D756F19" w14:textId="77777777" w:rsidR="005C5963" w:rsidRPr="00D87EAB" w:rsidRDefault="005C5963" w:rsidP="00AF6FE5">
      <w:pPr>
        <w:spacing w:after="0" w:line="240" w:lineRule="auto"/>
        <w:jc w:val="center"/>
        <w:rPr>
          <w:rFonts w:ascii="Times New Roman" w:hAnsi="Times New Roman"/>
          <w:b/>
          <w:sz w:val="28"/>
          <w:szCs w:val="28"/>
        </w:rPr>
      </w:pPr>
    </w:p>
    <w:p w14:paraId="363310CC" w14:textId="68619342" w:rsidR="00AF6FE5" w:rsidRPr="00D87EAB" w:rsidRDefault="00AF6FE5" w:rsidP="00AF6FE5">
      <w:pPr>
        <w:spacing w:after="0" w:line="240" w:lineRule="auto"/>
        <w:jc w:val="center"/>
        <w:rPr>
          <w:rFonts w:ascii="Times New Roman" w:hAnsi="Times New Roman"/>
          <w:b/>
          <w:sz w:val="28"/>
          <w:szCs w:val="28"/>
        </w:rPr>
      </w:pPr>
      <w:r w:rsidRPr="00D87EAB">
        <w:rPr>
          <w:rFonts w:ascii="Times New Roman" w:hAnsi="Times New Roman"/>
          <w:b/>
          <w:sz w:val="28"/>
          <w:szCs w:val="28"/>
        </w:rPr>
        <w:t>Раздел 8. «Финансово-экономическое обоснование программы».</w:t>
      </w:r>
    </w:p>
    <w:p w14:paraId="1BB2771C" w14:textId="77777777" w:rsidR="00AF6FE5" w:rsidRPr="00D87EAB" w:rsidRDefault="00AF6FE5" w:rsidP="00AF6FE5">
      <w:pPr>
        <w:spacing w:after="0" w:line="240" w:lineRule="auto"/>
        <w:jc w:val="both"/>
        <w:rPr>
          <w:rFonts w:ascii="Times New Roman" w:hAnsi="Times New Roman"/>
          <w:sz w:val="28"/>
          <w:szCs w:val="28"/>
        </w:rPr>
      </w:pPr>
      <w:r w:rsidRPr="00D87EAB">
        <w:rPr>
          <w:rFonts w:ascii="Times New Roman" w:hAnsi="Times New Roman"/>
          <w:sz w:val="28"/>
          <w:szCs w:val="28"/>
        </w:rPr>
        <w:t>Распределение прогнозируемых объемов финансирования по источникам и направлениям расходования средств:</w:t>
      </w:r>
    </w:p>
    <w:tbl>
      <w:tblPr>
        <w:tblW w:w="1039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25"/>
        <w:gridCol w:w="1790"/>
        <w:gridCol w:w="1134"/>
        <w:gridCol w:w="1103"/>
        <w:gridCol w:w="1055"/>
        <w:gridCol w:w="992"/>
        <w:gridCol w:w="1063"/>
        <w:gridCol w:w="729"/>
      </w:tblGrid>
      <w:tr w:rsidR="005C5963" w:rsidRPr="00D87EAB" w14:paraId="223EFF20" w14:textId="77777777" w:rsidTr="005C5963">
        <w:trPr>
          <w:trHeight w:val="863"/>
          <w:jc w:val="center"/>
        </w:trPr>
        <w:tc>
          <w:tcPr>
            <w:tcW w:w="10391" w:type="dxa"/>
            <w:gridSpan w:val="8"/>
            <w:tcBorders>
              <w:top w:val="nil"/>
              <w:left w:val="nil"/>
              <w:bottom w:val="single" w:sz="4" w:space="0" w:color="auto"/>
              <w:right w:val="nil"/>
            </w:tcBorders>
            <w:vAlign w:val="center"/>
          </w:tcPr>
          <w:p w14:paraId="11356CB5" w14:textId="77777777" w:rsidR="005C5963" w:rsidRDefault="005C5963" w:rsidP="005C5963">
            <w:pPr>
              <w:spacing w:after="0" w:line="240" w:lineRule="auto"/>
              <w:ind w:right="-111"/>
              <w:jc w:val="right"/>
              <w:rPr>
                <w:rFonts w:ascii="Times New Roman" w:hAnsi="Times New Roman"/>
                <w:sz w:val="24"/>
                <w:szCs w:val="24"/>
              </w:rPr>
            </w:pPr>
            <w:r w:rsidRPr="00D87EAB">
              <w:rPr>
                <w:rFonts w:ascii="Times New Roman" w:hAnsi="Times New Roman"/>
                <w:sz w:val="24"/>
                <w:szCs w:val="24"/>
              </w:rPr>
              <w:t xml:space="preserve">             Ресурсное      </w:t>
            </w:r>
            <w:r>
              <w:rPr>
                <w:rFonts w:ascii="Times New Roman" w:hAnsi="Times New Roman"/>
                <w:sz w:val="24"/>
                <w:szCs w:val="24"/>
              </w:rPr>
              <w:t xml:space="preserve">обеспечение, </w:t>
            </w:r>
          </w:p>
          <w:p w14:paraId="0B2B96A5" w14:textId="4998294E" w:rsidR="005C5963" w:rsidRPr="00D87EAB" w:rsidRDefault="005C5963" w:rsidP="005C5963">
            <w:pPr>
              <w:spacing w:after="0" w:line="240" w:lineRule="auto"/>
              <w:ind w:right="-111"/>
              <w:jc w:val="right"/>
              <w:rPr>
                <w:rFonts w:ascii="Times New Roman" w:hAnsi="Times New Roman"/>
                <w:sz w:val="24"/>
                <w:szCs w:val="24"/>
              </w:rPr>
            </w:pPr>
            <w:proofErr w:type="spellStart"/>
            <w:r>
              <w:rPr>
                <w:rFonts w:ascii="Times New Roman" w:hAnsi="Times New Roman"/>
                <w:sz w:val="24"/>
                <w:szCs w:val="24"/>
              </w:rPr>
              <w:t>тыс.рублей</w:t>
            </w:r>
            <w:proofErr w:type="spellEnd"/>
          </w:p>
        </w:tc>
      </w:tr>
      <w:tr w:rsidR="009D1AEC" w:rsidRPr="00D87EAB" w14:paraId="72850AE6" w14:textId="77777777" w:rsidTr="004E296A">
        <w:trPr>
          <w:gridAfter w:val="1"/>
          <w:wAfter w:w="729" w:type="dxa"/>
          <w:jc w:val="center"/>
        </w:trPr>
        <w:tc>
          <w:tcPr>
            <w:tcW w:w="2525" w:type="dxa"/>
            <w:tcBorders>
              <w:top w:val="single" w:sz="4" w:space="0" w:color="auto"/>
              <w:bottom w:val="single" w:sz="4" w:space="0" w:color="auto"/>
              <w:right w:val="single" w:sz="4" w:space="0" w:color="auto"/>
            </w:tcBorders>
            <w:vAlign w:val="center"/>
          </w:tcPr>
          <w:p w14:paraId="65CE3787" w14:textId="77777777" w:rsidR="009D1AEC" w:rsidRPr="00D87EAB" w:rsidRDefault="009D1AEC" w:rsidP="009D1AEC">
            <w:pPr>
              <w:widowControl w:val="0"/>
              <w:autoSpaceDE w:val="0"/>
              <w:autoSpaceDN w:val="0"/>
              <w:adjustRightInd w:val="0"/>
              <w:spacing w:after="0" w:line="240" w:lineRule="auto"/>
              <w:jc w:val="both"/>
              <w:rPr>
                <w:rFonts w:ascii="Times New Roman" w:hAnsi="Times New Roman"/>
              </w:rPr>
            </w:pPr>
            <w:r w:rsidRPr="00D87EAB">
              <w:rPr>
                <w:rFonts w:ascii="Times New Roman" w:hAnsi="Times New Roman"/>
              </w:rPr>
              <w:t>Наименование программы</w:t>
            </w:r>
          </w:p>
        </w:tc>
        <w:tc>
          <w:tcPr>
            <w:tcW w:w="1790" w:type="dxa"/>
            <w:tcBorders>
              <w:top w:val="single" w:sz="4" w:space="0" w:color="auto"/>
              <w:left w:val="single" w:sz="4" w:space="0" w:color="auto"/>
              <w:bottom w:val="single" w:sz="4" w:space="0" w:color="auto"/>
              <w:right w:val="single" w:sz="4" w:space="0" w:color="auto"/>
            </w:tcBorders>
            <w:vAlign w:val="center"/>
          </w:tcPr>
          <w:p w14:paraId="33352C22" w14:textId="77777777" w:rsidR="009D1AEC" w:rsidRPr="00D87EAB" w:rsidRDefault="009D1AEC" w:rsidP="009D1AEC">
            <w:pPr>
              <w:widowControl w:val="0"/>
              <w:autoSpaceDE w:val="0"/>
              <w:autoSpaceDN w:val="0"/>
              <w:adjustRightInd w:val="0"/>
              <w:spacing w:after="0" w:line="240" w:lineRule="auto"/>
              <w:jc w:val="both"/>
              <w:rPr>
                <w:rFonts w:ascii="Times New Roman" w:hAnsi="Times New Roman"/>
              </w:rPr>
            </w:pPr>
            <w:r w:rsidRPr="00D87EAB">
              <w:rPr>
                <w:rFonts w:ascii="Times New Roman" w:hAnsi="Times New Roman"/>
              </w:rPr>
              <w:t>Источник финансирования</w:t>
            </w:r>
          </w:p>
        </w:tc>
        <w:tc>
          <w:tcPr>
            <w:tcW w:w="1134" w:type="dxa"/>
            <w:tcBorders>
              <w:top w:val="single" w:sz="4" w:space="0" w:color="auto"/>
              <w:left w:val="single" w:sz="4" w:space="0" w:color="auto"/>
              <w:bottom w:val="single" w:sz="4" w:space="0" w:color="auto"/>
              <w:right w:val="single" w:sz="4" w:space="0" w:color="auto"/>
            </w:tcBorders>
            <w:vAlign w:val="center"/>
          </w:tcPr>
          <w:p w14:paraId="0C1C4466" w14:textId="77777777" w:rsidR="009D1AEC" w:rsidRPr="00D87EAB" w:rsidRDefault="009D1AEC" w:rsidP="009D1AEC">
            <w:pPr>
              <w:widowControl w:val="0"/>
              <w:autoSpaceDE w:val="0"/>
              <w:autoSpaceDN w:val="0"/>
              <w:adjustRightInd w:val="0"/>
              <w:spacing w:after="0" w:line="240" w:lineRule="auto"/>
              <w:jc w:val="center"/>
              <w:rPr>
                <w:rFonts w:ascii="Times New Roman" w:hAnsi="Times New Roman"/>
              </w:rPr>
            </w:pPr>
          </w:p>
          <w:p w14:paraId="3378C630" w14:textId="77777777" w:rsidR="009D1AEC" w:rsidRPr="00D87EAB" w:rsidRDefault="009D1AEC" w:rsidP="009D1AEC">
            <w:pPr>
              <w:widowControl w:val="0"/>
              <w:autoSpaceDE w:val="0"/>
              <w:autoSpaceDN w:val="0"/>
              <w:adjustRightInd w:val="0"/>
              <w:spacing w:after="0" w:line="240" w:lineRule="auto"/>
              <w:jc w:val="center"/>
              <w:rPr>
                <w:rFonts w:ascii="Times New Roman" w:hAnsi="Times New Roman"/>
              </w:rPr>
            </w:pPr>
            <w:r w:rsidRPr="00D87EAB">
              <w:rPr>
                <w:rFonts w:ascii="Times New Roman" w:hAnsi="Times New Roman"/>
              </w:rPr>
              <w:t>2023</w:t>
            </w:r>
          </w:p>
          <w:p w14:paraId="6087D019" w14:textId="3B57DDB4" w:rsidR="009D1AEC" w:rsidRPr="00D87EAB" w:rsidRDefault="009D1AEC" w:rsidP="009D1AEC">
            <w:pPr>
              <w:widowControl w:val="0"/>
              <w:autoSpaceDE w:val="0"/>
              <w:autoSpaceDN w:val="0"/>
              <w:adjustRightInd w:val="0"/>
              <w:spacing w:after="0" w:line="240" w:lineRule="auto"/>
              <w:jc w:val="center"/>
              <w:rPr>
                <w:rFonts w:ascii="Times New Roman" w:hAnsi="Times New Roman"/>
              </w:rPr>
            </w:pPr>
            <w:r w:rsidRPr="00D87EAB">
              <w:rPr>
                <w:rFonts w:ascii="Times New Roman" w:hAnsi="Times New Roman"/>
              </w:rPr>
              <w:t>год</w:t>
            </w:r>
          </w:p>
        </w:tc>
        <w:tc>
          <w:tcPr>
            <w:tcW w:w="1103" w:type="dxa"/>
            <w:tcBorders>
              <w:top w:val="single" w:sz="4" w:space="0" w:color="auto"/>
              <w:left w:val="single" w:sz="4" w:space="0" w:color="auto"/>
              <w:bottom w:val="single" w:sz="4" w:space="0" w:color="auto"/>
              <w:right w:val="single" w:sz="4" w:space="0" w:color="auto"/>
            </w:tcBorders>
            <w:vAlign w:val="center"/>
          </w:tcPr>
          <w:p w14:paraId="34E11A0F" w14:textId="77777777" w:rsidR="009D1AEC" w:rsidRPr="00D87EAB" w:rsidRDefault="009D1AEC" w:rsidP="009D1AEC">
            <w:pPr>
              <w:widowControl w:val="0"/>
              <w:autoSpaceDE w:val="0"/>
              <w:autoSpaceDN w:val="0"/>
              <w:adjustRightInd w:val="0"/>
              <w:spacing w:after="0" w:line="240" w:lineRule="auto"/>
              <w:jc w:val="center"/>
              <w:rPr>
                <w:rFonts w:ascii="Times New Roman" w:hAnsi="Times New Roman"/>
              </w:rPr>
            </w:pPr>
          </w:p>
          <w:p w14:paraId="3AB178DB" w14:textId="77777777" w:rsidR="009D1AEC" w:rsidRPr="00D87EAB" w:rsidRDefault="009D1AEC" w:rsidP="009D1AEC">
            <w:pPr>
              <w:widowControl w:val="0"/>
              <w:autoSpaceDE w:val="0"/>
              <w:autoSpaceDN w:val="0"/>
              <w:adjustRightInd w:val="0"/>
              <w:spacing w:after="0" w:line="240" w:lineRule="auto"/>
              <w:jc w:val="center"/>
              <w:rPr>
                <w:rFonts w:ascii="Times New Roman" w:hAnsi="Times New Roman"/>
              </w:rPr>
            </w:pPr>
            <w:r w:rsidRPr="00D87EAB">
              <w:rPr>
                <w:rFonts w:ascii="Times New Roman" w:hAnsi="Times New Roman"/>
              </w:rPr>
              <w:t xml:space="preserve">2024 </w:t>
            </w:r>
          </w:p>
          <w:p w14:paraId="095A28F7" w14:textId="4576475E" w:rsidR="009D1AEC" w:rsidRPr="00D87EAB" w:rsidRDefault="009D1AEC" w:rsidP="009D1AEC">
            <w:pPr>
              <w:widowControl w:val="0"/>
              <w:autoSpaceDE w:val="0"/>
              <w:autoSpaceDN w:val="0"/>
              <w:adjustRightInd w:val="0"/>
              <w:spacing w:after="0" w:line="240" w:lineRule="auto"/>
              <w:jc w:val="center"/>
              <w:rPr>
                <w:rFonts w:ascii="Times New Roman" w:hAnsi="Times New Roman"/>
              </w:rPr>
            </w:pPr>
            <w:r w:rsidRPr="00D87EAB">
              <w:rPr>
                <w:rFonts w:ascii="Times New Roman" w:hAnsi="Times New Roman"/>
              </w:rPr>
              <w:t>год</w:t>
            </w:r>
          </w:p>
        </w:tc>
        <w:tc>
          <w:tcPr>
            <w:tcW w:w="1055" w:type="dxa"/>
            <w:tcBorders>
              <w:top w:val="single" w:sz="4" w:space="0" w:color="auto"/>
              <w:left w:val="single" w:sz="4" w:space="0" w:color="auto"/>
              <w:bottom w:val="single" w:sz="4" w:space="0" w:color="auto"/>
              <w:right w:val="single" w:sz="4" w:space="0" w:color="auto"/>
            </w:tcBorders>
            <w:vAlign w:val="center"/>
          </w:tcPr>
          <w:p w14:paraId="659CCADF" w14:textId="77777777" w:rsidR="009D1AEC" w:rsidRPr="00D87EAB" w:rsidRDefault="009D1AEC" w:rsidP="009D1AEC">
            <w:pPr>
              <w:widowControl w:val="0"/>
              <w:autoSpaceDE w:val="0"/>
              <w:autoSpaceDN w:val="0"/>
              <w:adjustRightInd w:val="0"/>
              <w:spacing w:after="0" w:line="240" w:lineRule="auto"/>
              <w:jc w:val="center"/>
              <w:rPr>
                <w:rFonts w:ascii="Times New Roman" w:hAnsi="Times New Roman"/>
              </w:rPr>
            </w:pPr>
          </w:p>
          <w:p w14:paraId="2C30DB57" w14:textId="4B1FB22A" w:rsidR="009D1AEC" w:rsidRPr="00D87EAB" w:rsidRDefault="009D1AEC" w:rsidP="009D1AEC">
            <w:pPr>
              <w:widowControl w:val="0"/>
              <w:autoSpaceDE w:val="0"/>
              <w:autoSpaceDN w:val="0"/>
              <w:adjustRightInd w:val="0"/>
              <w:spacing w:after="0" w:line="240" w:lineRule="auto"/>
              <w:jc w:val="center"/>
              <w:rPr>
                <w:rFonts w:ascii="Times New Roman" w:hAnsi="Times New Roman"/>
              </w:rPr>
            </w:pPr>
            <w:r w:rsidRPr="00D87EAB">
              <w:rPr>
                <w:rFonts w:ascii="Times New Roman" w:hAnsi="Times New Roman"/>
              </w:rPr>
              <w:t>2025    год</w:t>
            </w:r>
          </w:p>
        </w:tc>
        <w:tc>
          <w:tcPr>
            <w:tcW w:w="992" w:type="dxa"/>
            <w:tcBorders>
              <w:top w:val="single" w:sz="4" w:space="0" w:color="auto"/>
              <w:left w:val="single" w:sz="4" w:space="0" w:color="auto"/>
              <w:bottom w:val="single" w:sz="4" w:space="0" w:color="auto"/>
              <w:right w:val="single" w:sz="4" w:space="0" w:color="auto"/>
            </w:tcBorders>
            <w:vAlign w:val="center"/>
          </w:tcPr>
          <w:p w14:paraId="39CDE855" w14:textId="77777777" w:rsidR="009D1AEC" w:rsidRPr="00D87EAB" w:rsidRDefault="009D1AEC" w:rsidP="009D1AEC">
            <w:pPr>
              <w:widowControl w:val="0"/>
              <w:autoSpaceDE w:val="0"/>
              <w:autoSpaceDN w:val="0"/>
              <w:adjustRightInd w:val="0"/>
              <w:spacing w:after="0" w:line="240" w:lineRule="auto"/>
              <w:jc w:val="center"/>
              <w:rPr>
                <w:rFonts w:ascii="Times New Roman" w:hAnsi="Times New Roman"/>
              </w:rPr>
            </w:pPr>
          </w:p>
          <w:p w14:paraId="5EC4C5A0" w14:textId="6F8E1BD0" w:rsidR="009D1AEC" w:rsidRPr="00D87EAB" w:rsidRDefault="009D1AEC" w:rsidP="009D1AEC">
            <w:pPr>
              <w:widowControl w:val="0"/>
              <w:autoSpaceDE w:val="0"/>
              <w:autoSpaceDN w:val="0"/>
              <w:adjustRightInd w:val="0"/>
              <w:spacing w:after="0" w:line="240" w:lineRule="auto"/>
              <w:jc w:val="center"/>
              <w:rPr>
                <w:rFonts w:ascii="Times New Roman" w:hAnsi="Times New Roman"/>
              </w:rPr>
            </w:pPr>
            <w:r w:rsidRPr="00D87EAB">
              <w:rPr>
                <w:rFonts w:ascii="Times New Roman" w:hAnsi="Times New Roman"/>
              </w:rPr>
              <w:t>2026 год</w:t>
            </w:r>
          </w:p>
        </w:tc>
        <w:tc>
          <w:tcPr>
            <w:tcW w:w="1063" w:type="dxa"/>
            <w:tcBorders>
              <w:top w:val="single" w:sz="4" w:space="0" w:color="auto"/>
              <w:left w:val="single" w:sz="4" w:space="0" w:color="auto"/>
              <w:bottom w:val="single" w:sz="4" w:space="0" w:color="auto"/>
            </w:tcBorders>
          </w:tcPr>
          <w:p w14:paraId="05BEE387" w14:textId="77777777" w:rsidR="00607AB4" w:rsidRPr="00D87EAB" w:rsidRDefault="00607AB4" w:rsidP="009D1AEC">
            <w:pPr>
              <w:widowControl w:val="0"/>
              <w:autoSpaceDE w:val="0"/>
              <w:autoSpaceDN w:val="0"/>
              <w:adjustRightInd w:val="0"/>
              <w:spacing w:after="0" w:line="240" w:lineRule="auto"/>
              <w:jc w:val="center"/>
              <w:rPr>
                <w:rFonts w:ascii="Times New Roman" w:hAnsi="Times New Roman"/>
              </w:rPr>
            </w:pPr>
          </w:p>
          <w:p w14:paraId="17B76AB3" w14:textId="77777777" w:rsidR="009D1AEC" w:rsidRPr="00D87EAB" w:rsidRDefault="009D1AEC" w:rsidP="009D1AEC">
            <w:pPr>
              <w:widowControl w:val="0"/>
              <w:autoSpaceDE w:val="0"/>
              <w:autoSpaceDN w:val="0"/>
              <w:adjustRightInd w:val="0"/>
              <w:spacing w:after="0" w:line="240" w:lineRule="auto"/>
              <w:jc w:val="center"/>
              <w:rPr>
                <w:rFonts w:ascii="Times New Roman" w:hAnsi="Times New Roman"/>
              </w:rPr>
            </w:pPr>
            <w:r w:rsidRPr="00D87EAB">
              <w:rPr>
                <w:rFonts w:ascii="Times New Roman" w:hAnsi="Times New Roman"/>
              </w:rPr>
              <w:t>Всего</w:t>
            </w:r>
          </w:p>
        </w:tc>
      </w:tr>
      <w:tr w:rsidR="009D1AEC" w:rsidRPr="00D87EAB" w14:paraId="35BD4A37" w14:textId="77777777" w:rsidTr="00EA1A96">
        <w:trPr>
          <w:gridAfter w:val="1"/>
          <w:wAfter w:w="729" w:type="dxa"/>
          <w:jc w:val="center"/>
        </w:trPr>
        <w:tc>
          <w:tcPr>
            <w:tcW w:w="2525" w:type="dxa"/>
            <w:vMerge w:val="restart"/>
            <w:tcBorders>
              <w:top w:val="single" w:sz="4" w:space="0" w:color="auto"/>
              <w:right w:val="single" w:sz="4" w:space="0" w:color="auto"/>
            </w:tcBorders>
            <w:vAlign w:val="center"/>
          </w:tcPr>
          <w:p w14:paraId="794DF46C" w14:textId="09BB42C6" w:rsidR="009D1AEC" w:rsidRPr="00D87EAB" w:rsidRDefault="00832197" w:rsidP="005D356F">
            <w:pPr>
              <w:widowControl w:val="0"/>
              <w:autoSpaceDE w:val="0"/>
              <w:autoSpaceDN w:val="0"/>
              <w:adjustRightInd w:val="0"/>
              <w:spacing w:after="0" w:line="240" w:lineRule="auto"/>
              <w:jc w:val="both"/>
              <w:rPr>
                <w:rFonts w:ascii="Times New Roman" w:hAnsi="Times New Roman"/>
              </w:rPr>
            </w:pPr>
            <w:hyperlink w:anchor="sub_14" w:history="1">
              <w:r w:rsidR="009D1AEC" w:rsidRPr="00D87EAB">
                <w:rPr>
                  <w:rFonts w:ascii="Times New Roman" w:eastAsia="Calibri" w:hAnsi="Times New Roman"/>
                  <w:color w:val="000000"/>
                </w:rPr>
                <w:t>Подпрограмма</w:t>
              </w:r>
            </w:hyperlink>
            <w:r w:rsidR="009D1AEC" w:rsidRPr="00D87EAB">
              <w:rPr>
                <w:rFonts w:ascii="Times New Roman" w:hAnsi="Times New Roman"/>
              </w:rPr>
              <w:t xml:space="preserve"> "Укрепление материально-технической базы, ремонт учреждений подведомственных Управлению культуры Катав-Ивановского муниципального района"</w:t>
            </w:r>
          </w:p>
        </w:tc>
        <w:tc>
          <w:tcPr>
            <w:tcW w:w="1790" w:type="dxa"/>
            <w:tcBorders>
              <w:top w:val="single" w:sz="4" w:space="0" w:color="auto"/>
              <w:left w:val="single" w:sz="4" w:space="0" w:color="auto"/>
              <w:bottom w:val="single" w:sz="4" w:space="0" w:color="auto"/>
              <w:right w:val="single" w:sz="4" w:space="0" w:color="auto"/>
            </w:tcBorders>
            <w:vAlign w:val="center"/>
          </w:tcPr>
          <w:p w14:paraId="3EA6C679" w14:textId="77777777" w:rsidR="009D1AEC" w:rsidRPr="00D87EAB" w:rsidRDefault="009D1AEC" w:rsidP="009D1AEC">
            <w:pPr>
              <w:widowControl w:val="0"/>
              <w:autoSpaceDE w:val="0"/>
              <w:autoSpaceDN w:val="0"/>
              <w:adjustRightInd w:val="0"/>
              <w:spacing w:after="0" w:line="240" w:lineRule="auto"/>
              <w:jc w:val="both"/>
              <w:rPr>
                <w:rFonts w:ascii="Times New Roman" w:hAnsi="Times New Roman"/>
                <w:b/>
              </w:rPr>
            </w:pPr>
            <w:r w:rsidRPr="00D87EAB">
              <w:rPr>
                <w:rFonts w:ascii="Times New Roman" w:hAnsi="Times New Roman"/>
                <w:b/>
              </w:rPr>
              <w:t>всего,</w:t>
            </w:r>
          </w:p>
          <w:p w14:paraId="1F18F7E3" w14:textId="77777777" w:rsidR="009D1AEC" w:rsidRPr="00D87EAB" w:rsidRDefault="009D1AEC" w:rsidP="009D1AEC">
            <w:pPr>
              <w:widowControl w:val="0"/>
              <w:autoSpaceDE w:val="0"/>
              <w:autoSpaceDN w:val="0"/>
              <w:adjustRightInd w:val="0"/>
              <w:spacing w:after="0" w:line="240" w:lineRule="auto"/>
              <w:jc w:val="both"/>
              <w:rPr>
                <w:rFonts w:ascii="Times New Roman" w:hAnsi="Times New Roman"/>
                <w:b/>
              </w:rPr>
            </w:pPr>
            <w:r w:rsidRPr="00D87EAB">
              <w:rPr>
                <w:rFonts w:ascii="Times New Roman" w:hAnsi="Times New Roman"/>
                <w:b/>
              </w:rPr>
              <w:t>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14:paraId="0BE97D7E" w14:textId="37A103F6" w:rsidR="009D1AEC" w:rsidRPr="00D87EAB" w:rsidRDefault="009D1AEC" w:rsidP="009D1AEC">
            <w:pPr>
              <w:widowControl w:val="0"/>
              <w:autoSpaceDE w:val="0"/>
              <w:autoSpaceDN w:val="0"/>
              <w:adjustRightInd w:val="0"/>
              <w:spacing w:after="0" w:line="240" w:lineRule="auto"/>
              <w:jc w:val="center"/>
              <w:rPr>
                <w:rFonts w:ascii="Times New Roman" w:hAnsi="Times New Roman"/>
                <w:b/>
              </w:rPr>
            </w:pPr>
            <w:r w:rsidRPr="00D87EAB">
              <w:rPr>
                <w:rFonts w:ascii="Times New Roman" w:hAnsi="Times New Roman"/>
                <w:b/>
              </w:rPr>
              <w:t>39815,5</w:t>
            </w:r>
          </w:p>
        </w:tc>
        <w:tc>
          <w:tcPr>
            <w:tcW w:w="1103" w:type="dxa"/>
            <w:tcBorders>
              <w:top w:val="single" w:sz="4" w:space="0" w:color="auto"/>
              <w:left w:val="single" w:sz="4" w:space="0" w:color="auto"/>
              <w:bottom w:val="single" w:sz="4" w:space="0" w:color="auto"/>
              <w:right w:val="single" w:sz="4" w:space="0" w:color="auto"/>
            </w:tcBorders>
            <w:vAlign w:val="center"/>
          </w:tcPr>
          <w:p w14:paraId="275A6B9E" w14:textId="5073DAB6" w:rsidR="00832FE3" w:rsidRPr="00D87EAB" w:rsidRDefault="00607AB4" w:rsidP="00832FE3">
            <w:pPr>
              <w:spacing w:after="0" w:line="240" w:lineRule="auto"/>
              <w:jc w:val="center"/>
              <w:rPr>
                <w:rFonts w:ascii="Times New Roman" w:hAnsi="Times New Roman"/>
                <w:b/>
              </w:rPr>
            </w:pPr>
            <w:r w:rsidRPr="00D87EAB">
              <w:rPr>
                <w:rFonts w:ascii="Times New Roman" w:hAnsi="Times New Roman"/>
                <w:b/>
              </w:rPr>
              <w:t>23 463,1</w:t>
            </w:r>
          </w:p>
        </w:tc>
        <w:tc>
          <w:tcPr>
            <w:tcW w:w="1055" w:type="dxa"/>
            <w:tcBorders>
              <w:top w:val="single" w:sz="4" w:space="0" w:color="auto"/>
              <w:left w:val="single" w:sz="4" w:space="0" w:color="auto"/>
              <w:bottom w:val="single" w:sz="4" w:space="0" w:color="auto"/>
              <w:right w:val="single" w:sz="4" w:space="0" w:color="auto"/>
            </w:tcBorders>
            <w:vAlign w:val="center"/>
          </w:tcPr>
          <w:p w14:paraId="5D70BA34" w14:textId="538ACA5A" w:rsidR="008B60F4" w:rsidRPr="00D87EAB" w:rsidRDefault="00881F2F" w:rsidP="009D1AEC">
            <w:pPr>
              <w:spacing w:after="0" w:line="240" w:lineRule="auto"/>
              <w:jc w:val="center"/>
              <w:rPr>
                <w:rFonts w:ascii="Times New Roman" w:hAnsi="Times New Roman"/>
                <w:b/>
              </w:rPr>
            </w:pPr>
            <w:r w:rsidRPr="00D87EAB">
              <w:rPr>
                <w:rFonts w:ascii="Times New Roman" w:hAnsi="Times New Roman"/>
                <w:b/>
              </w:rPr>
              <w:t>4314,7</w:t>
            </w:r>
          </w:p>
        </w:tc>
        <w:tc>
          <w:tcPr>
            <w:tcW w:w="992" w:type="dxa"/>
            <w:tcBorders>
              <w:top w:val="single" w:sz="4" w:space="0" w:color="auto"/>
              <w:left w:val="single" w:sz="4" w:space="0" w:color="auto"/>
              <w:bottom w:val="single" w:sz="4" w:space="0" w:color="auto"/>
              <w:right w:val="single" w:sz="4" w:space="0" w:color="auto"/>
            </w:tcBorders>
            <w:vAlign w:val="center"/>
          </w:tcPr>
          <w:p w14:paraId="621EAFB6" w14:textId="35F949D5" w:rsidR="008B60F4" w:rsidRPr="00D87EAB" w:rsidRDefault="00881F2F" w:rsidP="009D1AEC">
            <w:pPr>
              <w:widowControl w:val="0"/>
              <w:autoSpaceDE w:val="0"/>
              <w:autoSpaceDN w:val="0"/>
              <w:adjustRightInd w:val="0"/>
              <w:spacing w:after="0" w:line="240" w:lineRule="auto"/>
              <w:jc w:val="center"/>
              <w:rPr>
                <w:rFonts w:ascii="Times New Roman" w:hAnsi="Times New Roman"/>
                <w:b/>
              </w:rPr>
            </w:pPr>
            <w:r w:rsidRPr="00D87EAB">
              <w:rPr>
                <w:rFonts w:ascii="Times New Roman" w:hAnsi="Times New Roman"/>
                <w:b/>
              </w:rPr>
              <w:t>4371,4</w:t>
            </w:r>
          </w:p>
        </w:tc>
        <w:tc>
          <w:tcPr>
            <w:tcW w:w="1063" w:type="dxa"/>
            <w:tcBorders>
              <w:top w:val="single" w:sz="4" w:space="0" w:color="auto"/>
              <w:left w:val="single" w:sz="4" w:space="0" w:color="auto"/>
              <w:bottom w:val="single" w:sz="4" w:space="0" w:color="auto"/>
            </w:tcBorders>
            <w:vAlign w:val="center"/>
          </w:tcPr>
          <w:p w14:paraId="023B3DC4" w14:textId="279788D8" w:rsidR="009D1AEC" w:rsidRPr="00D87EAB" w:rsidRDefault="00607AB4" w:rsidP="009D1AEC">
            <w:pPr>
              <w:spacing w:after="0" w:line="240" w:lineRule="auto"/>
              <w:jc w:val="center"/>
              <w:rPr>
                <w:rFonts w:ascii="Times New Roman" w:hAnsi="Times New Roman"/>
                <w:b/>
                <w:spacing w:val="-2"/>
              </w:rPr>
            </w:pPr>
            <w:r w:rsidRPr="00D87EAB">
              <w:rPr>
                <w:rFonts w:ascii="Times New Roman" w:hAnsi="Times New Roman"/>
                <w:b/>
                <w:spacing w:val="-2"/>
              </w:rPr>
              <w:t>71964,7</w:t>
            </w:r>
          </w:p>
        </w:tc>
      </w:tr>
      <w:tr w:rsidR="009D1AEC" w:rsidRPr="00D87EAB" w14:paraId="740882B6" w14:textId="77777777" w:rsidTr="00607AB4">
        <w:trPr>
          <w:gridAfter w:val="1"/>
          <w:wAfter w:w="729" w:type="dxa"/>
          <w:trHeight w:val="840"/>
          <w:jc w:val="center"/>
        </w:trPr>
        <w:tc>
          <w:tcPr>
            <w:tcW w:w="2525" w:type="dxa"/>
            <w:vMerge/>
            <w:tcBorders>
              <w:right w:val="single" w:sz="4" w:space="0" w:color="auto"/>
            </w:tcBorders>
            <w:vAlign w:val="center"/>
          </w:tcPr>
          <w:p w14:paraId="39D4FACC" w14:textId="77777777" w:rsidR="009D1AEC" w:rsidRPr="00D87EAB" w:rsidRDefault="009D1AEC" w:rsidP="009D1AEC">
            <w:pPr>
              <w:widowControl w:val="0"/>
              <w:autoSpaceDE w:val="0"/>
              <w:autoSpaceDN w:val="0"/>
              <w:adjustRightInd w:val="0"/>
              <w:spacing w:after="0" w:line="240" w:lineRule="auto"/>
              <w:jc w:val="both"/>
              <w:rPr>
                <w:rFonts w:ascii="Times New Roman" w:hAnsi="Times New Roman"/>
              </w:rPr>
            </w:pPr>
          </w:p>
        </w:tc>
        <w:tc>
          <w:tcPr>
            <w:tcW w:w="1790" w:type="dxa"/>
            <w:tcBorders>
              <w:top w:val="single" w:sz="4" w:space="0" w:color="auto"/>
              <w:left w:val="single" w:sz="4" w:space="0" w:color="auto"/>
              <w:bottom w:val="single" w:sz="4" w:space="0" w:color="auto"/>
              <w:right w:val="single" w:sz="4" w:space="0" w:color="auto"/>
            </w:tcBorders>
            <w:vAlign w:val="center"/>
          </w:tcPr>
          <w:p w14:paraId="3AA63449" w14:textId="77777777" w:rsidR="009D1AEC" w:rsidRPr="00D87EAB" w:rsidRDefault="009D1AEC" w:rsidP="009D1AEC">
            <w:pPr>
              <w:widowControl w:val="0"/>
              <w:autoSpaceDE w:val="0"/>
              <w:autoSpaceDN w:val="0"/>
              <w:adjustRightInd w:val="0"/>
              <w:spacing w:after="0" w:line="240" w:lineRule="auto"/>
              <w:jc w:val="both"/>
              <w:rPr>
                <w:rFonts w:ascii="Arial" w:hAnsi="Arial" w:cs="Arial"/>
              </w:rPr>
            </w:pPr>
            <w:r w:rsidRPr="00D87EAB">
              <w:rPr>
                <w:rFonts w:ascii="Times New Roman" w:hAnsi="Times New Roman"/>
              </w:rPr>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14:paraId="153095A3" w14:textId="28608860" w:rsidR="009D1AEC" w:rsidRPr="00D87EAB" w:rsidRDefault="009D1AEC" w:rsidP="00607AB4">
            <w:pPr>
              <w:widowControl w:val="0"/>
              <w:autoSpaceDE w:val="0"/>
              <w:autoSpaceDN w:val="0"/>
              <w:adjustRightInd w:val="0"/>
              <w:spacing w:after="0" w:line="240" w:lineRule="auto"/>
              <w:jc w:val="center"/>
              <w:rPr>
                <w:rFonts w:ascii="Times New Roman" w:hAnsi="Times New Roman"/>
              </w:rPr>
            </w:pPr>
            <w:r w:rsidRPr="00D87EAB">
              <w:rPr>
                <w:rFonts w:ascii="Times New Roman" w:hAnsi="Times New Roman"/>
              </w:rPr>
              <w:t>14569,6</w:t>
            </w:r>
          </w:p>
        </w:tc>
        <w:tc>
          <w:tcPr>
            <w:tcW w:w="1103" w:type="dxa"/>
            <w:tcBorders>
              <w:top w:val="single" w:sz="4" w:space="0" w:color="auto"/>
              <w:left w:val="single" w:sz="4" w:space="0" w:color="auto"/>
              <w:bottom w:val="single" w:sz="4" w:space="0" w:color="auto"/>
              <w:right w:val="single" w:sz="4" w:space="0" w:color="auto"/>
            </w:tcBorders>
            <w:vAlign w:val="center"/>
          </w:tcPr>
          <w:p w14:paraId="10FEF446" w14:textId="19BCDBFA" w:rsidR="00820F17" w:rsidRPr="00D87EAB" w:rsidRDefault="00607AB4" w:rsidP="00607AB4">
            <w:pPr>
              <w:spacing w:after="0" w:line="240" w:lineRule="auto"/>
              <w:jc w:val="center"/>
              <w:rPr>
                <w:rFonts w:ascii="Times New Roman" w:hAnsi="Times New Roman"/>
              </w:rPr>
            </w:pPr>
            <w:r w:rsidRPr="00D87EAB">
              <w:rPr>
                <w:rFonts w:ascii="Times New Roman" w:hAnsi="Times New Roman"/>
              </w:rPr>
              <w:t>18051,7</w:t>
            </w:r>
          </w:p>
          <w:p w14:paraId="03E93BC6" w14:textId="0006EFDE" w:rsidR="009D1AEC" w:rsidRPr="00D87EAB" w:rsidRDefault="009D1AEC" w:rsidP="00607AB4">
            <w:pPr>
              <w:spacing w:after="0" w:line="240" w:lineRule="auto"/>
              <w:jc w:val="center"/>
              <w:rPr>
                <w:rFonts w:ascii="Times New Roman" w:hAnsi="Times New Roman"/>
              </w:rPr>
            </w:pPr>
          </w:p>
        </w:tc>
        <w:tc>
          <w:tcPr>
            <w:tcW w:w="1055" w:type="dxa"/>
            <w:tcBorders>
              <w:top w:val="single" w:sz="4" w:space="0" w:color="auto"/>
              <w:left w:val="single" w:sz="4" w:space="0" w:color="auto"/>
              <w:bottom w:val="single" w:sz="4" w:space="0" w:color="auto"/>
              <w:right w:val="single" w:sz="4" w:space="0" w:color="auto"/>
            </w:tcBorders>
            <w:vAlign w:val="center"/>
          </w:tcPr>
          <w:p w14:paraId="25A6DF31" w14:textId="124CFD72" w:rsidR="009D1AEC" w:rsidRPr="00D87EAB" w:rsidRDefault="00881F2F" w:rsidP="00607AB4">
            <w:pPr>
              <w:spacing w:after="0" w:line="240" w:lineRule="auto"/>
              <w:jc w:val="center"/>
              <w:rPr>
                <w:rFonts w:ascii="Times New Roman" w:hAnsi="Times New Roman"/>
              </w:rPr>
            </w:pPr>
            <w:r w:rsidRPr="00D87EAB">
              <w:rPr>
                <w:rFonts w:ascii="Times New Roman" w:hAnsi="Times New Roman"/>
              </w:rPr>
              <w:t>717,6</w:t>
            </w:r>
          </w:p>
        </w:tc>
        <w:tc>
          <w:tcPr>
            <w:tcW w:w="992" w:type="dxa"/>
            <w:tcBorders>
              <w:top w:val="single" w:sz="4" w:space="0" w:color="auto"/>
              <w:left w:val="single" w:sz="4" w:space="0" w:color="auto"/>
              <w:bottom w:val="single" w:sz="4" w:space="0" w:color="auto"/>
              <w:right w:val="single" w:sz="4" w:space="0" w:color="auto"/>
            </w:tcBorders>
            <w:vAlign w:val="center"/>
          </w:tcPr>
          <w:p w14:paraId="0DCD207D" w14:textId="4E24474A" w:rsidR="009D1AEC" w:rsidRPr="00D87EAB" w:rsidRDefault="00881F2F" w:rsidP="00607AB4">
            <w:pPr>
              <w:spacing w:after="0" w:line="240" w:lineRule="auto"/>
              <w:jc w:val="center"/>
              <w:rPr>
                <w:rFonts w:ascii="Times New Roman" w:hAnsi="Times New Roman"/>
              </w:rPr>
            </w:pPr>
            <w:r w:rsidRPr="00D87EAB">
              <w:rPr>
                <w:rFonts w:ascii="Times New Roman" w:hAnsi="Times New Roman"/>
              </w:rPr>
              <w:t>717,6</w:t>
            </w:r>
          </w:p>
        </w:tc>
        <w:tc>
          <w:tcPr>
            <w:tcW w:w="1063" w:type="dxa"/>
            <w:tcBorders>
              <w:top w:val="single" w:sz="4" w:space="0" w:color="auto"/>
              <w:left w:val="single" w:sz="4" w:space="0" w:color="auto"/>
              <w:bottom w:val="single" w:sz="4" w:space="0" w:color="auto"/>
            </w:tcBorders>
            <w:vAlign w:val="center"/>
          </w:tcPr>
          <w:p w14:paraId="2F01D300" w14:textId="75A9F41B" w:rsidR="008B60F4" w:rsidRPr="00D87EAB" w:rsidRDefault="00607AB4" w:rsidP="00607AB4">
            <w:pPr>
              <w:spacing w:after="0" w:line="240" w:lineRule="auto"/>
              <w:jc w:val="center"/>
              <w:rPr>
                <w:rFonts w:ascii="Times New Roman" w:hAnsi="Times New Roman"/>
              </w:rPr>
            </w:pPr>
            <w:r w:rsidRPr="00D87EAB">
              <w:rPr>
                <w:rFonts w:ascii="Times New Roman" w:hAnsi="Times New Roman"/>
              </w:rPr>
              <w:t>34056,5</w:t>
            </w:r>
          </w:p>
        </w:tc>
      </w:tr>
      <w:tr w:rsidR="009D1AEC" w:rsidRPr="00D87EAB" w14:paraId="7898FDD9" w14:textId="77777777" w:rsidTr="00607AB4">
        <w:trPr>
          <w:gridAfter w:val="1"/>
          <w:wAfter w:w="729" w:type="dxa"/>
          <w:trHeight w:val="838"/>
          <w:jc w:val="center"/>
        </w:trPr>
        <w:tc>
          <w:tcPr>
            <w:tcW w:w="2525" w:type="dxa"/>
            <w:vMerge/>
            <w:tcBorders>
              <w:right w:val="single" w:sz="4" w:space="0" w:color="auto"/>
            </w:tcBorders>
            <w:vAlign w:val="center"/>
          </w:tcPr>
          <w:p w14:paraId="058B668C" w14:textId="77777777" w:rsidR="009D1AEC" w:rsidRPr="00D87EAB" w:rsidRDefault="009D1AEC" w:rsidP="009D1AEC">
            <w:pPr>
              <w:widowControl w:val="0"/>
              <w:autoSpaceDE w:val="0"/>
              <w:autoSpaceDN w:val="0"/>
              <w:adjustRightInd w:val="0"/>
              <w:spacing w:after="0" w:line="240" w:lineRule="auto"/>
              <w:jc w:val="both"/>
              <w:rPr>
                <w:rFonts w:ascii="Times New Roman" w:hAnsi="Times New Roman"/>
              </w:rPr>
            </w:pPr>
          </w:p>
        </w:tc>
        <w:tc>
          <w:tcPr>
            <w:tcW w:w="1790" w:type="dxa"/>
            <w:vMerge w:val="restart"/>
            <w:tcBorders>
              <w:top w:val="single" w:sz="4" w:space="0" w:color="auto"/>
              <w:left w:val="single" w:sz="4" w:space="0" w:color="auto"/>
              <w:right w:val="single" w:sz="4" w:space="0" w:color="auto"/>
            </w:tcBorders>
            <w:vAlign w:val="center"/>
          </w:tcPr>
          <w:p w14:paraId="4FE9C806" w14:textId="77777777" w:rsidR="009D1AEC" w:rsidRPr="00D87EAB" w:rsidRDefault="009D1AEC" w:rsidP="009D1AEC">
            <w:pPr>
              <w:widowControl w:val="0"/>
              <w:autoSpaceDE w:val="0"/>
              <w:autoSpaceDN w:val="0"/>
              <w:adjustRightInd w:val="0"/>
              <w:spacing w:after="0" w:line="240" w:lineRule="auto"/>
              <w:jc w:val="both"/>
              <w:rPr>
                <w:rFonts w:ascii="Times New Roman" w:hAnsi="Times New Roman"/>
              </w:rPr>
            </w:pPr>
          </w:p>
          <w:p w14:paraId="2377AED8" w14:textId="77777777" w:rsidR="009D1AEC" w:rsidRPr="00D87EAB" w:rsidRDefault="009D1AEC" w:rsidP="009D1AEC">
            <w:pPr>
              <w:spacing w:after="0" w:line="240" w:lineRule="auto"/>
              <w:rPr>
                <w:rFonts w:ascii="Times New Roman" w:hAnsi="Times New Roman"/>
              </w:rPr>
            </w:pPr>
            <w:proofErr w:type="spellStart"/>
            <w:r w:rsidRPr="00D87EAB">
              <w:rPr>
                <w:rFonts w:ascii="Times New Roman" w:hAnsi="Times New Roman"/>
              </w:rPr>
              <w:t>Обл</w:t>
            </w:r>
            <w:proofErr w:type="spellEnd"/>
            <w:r w:rsidRPr="00D87EAB">
              <w:rPr>
                <w:rFonts w:ascii="Times New Roman" w:hAnsi="Times New Roman"/>
              </w:rPr>
              <w:t>.+</w:t>
            </w:r>
            <w:proofErr w:type="spellStart"/>
            <w:r w:rsidRPr="00D87EAB">
              <w:rPr>
                <w:rFonts w:ascii="Times New Roman" w:hAnsi="Times New Roman"/>
              </w:rPr>
              <w:t>Фед</w:t>
            </w:r>
            <w:proofErr w:type="spellEnd"/>
          </w:p>
          <w:p w14:paraId="6406665C" w14:textId="6EB5D637" w:rsidR="009D1AEC" w:rsidRPr="00D87EAB" w:rsidRDefault="009D1AEC" w:rsidP="009D1AEC">
            <w:pPr>
              <w:spacing w:after="0" w:line="240" w:lineRule="auto"/>
              <w:rPr>
                <w:rFonts w:ascii="Times New Roman" w:hAnsi="Times New Roman"/>
              </w:rPr>
            </w:pPr>
            <w:r w:rsidRPr="00D87EAB">
              <w:rPr>
                <w:rFonts w:ascii="Times New Roman" w:hAnsi="Times New Roman"/>
              </w:rPr>
              <w:t>Бюджеты</w:t>
            </w:r>
          </w:p>
        </w:tc>
        <w:tc>
          <w:tcPr>
            <w:tcW w:w="1134" w:type="dxa"/>
            <w:vMerge w:val="restart"/>
            <w:tcBorders>
              <w:top w:val="single" w:sz="4" w:space="0" w:color="auto"/>
              <w:left w:val="single" w:sz="4" w:space="0" w:color="auto"/>
              <w:right w:val="single" w:sz="4" w:space="0" w:color="auto"/>
            </w:tcBorders>
            <w:vAlign w:val="center"/>
          </w:tcPr>
          <w:p w14:paraId="6491CDBB" w14:textId="6AC6C496" w:rsidR="009D1AEC" w:rsidRPr="00D87EAB" w:rsidRDefault="009D1AEC" w:rsidP="00607AB4">
            <w:pPr>
              <w:widowControl w:val="0"/>
              <w:autoSpaceDE w:val="0"/>
              <w:autoSpaceDN w:val="0"/>
              <w:adjustRightInd w:val="0"/>
              <w:spacing w:after="0" w:line="240" w:lineRule="auto"/>
              <w:jc w:val="center"/>
              <w:rPr>
                <w:rFonts w:ascii="Times New Roman" w:hAnsi="Times New Roman"/>
              </w:rPr>
            </w:pPr>
            <w:r w:rsidRPr="00D87EAB">
              <w:rPr>
                <w:rFonts w:ascii="Times New Roman" w:hAnsi="Times New Roman"/>
              </w:rPr>
              <w:t>25245,9</w:t>
            </w:r>
          </w:p>
        </w:tc>
        <w:tc>
          <w:tcPr>
            <w:tcW w:w="1103" w:type="dxa"/>
            <w:vMerge w:val="restart"/>
            <w:tcBorders>
              <w:top w:val="single" w:sz="4" w:space="0" w:color="auto"/>
              <w:left w:val="single" w:sz="4" w:space="0" w:color="auto"/>
              <w:right w:val="single" w:sz="4" w:space="0" w:color="auto"/>
            </w:tcBorders>
            <w:vAlign w:val="center"/>
          </w:tcPr>
          <w:p w14:paraId="488E77DE" w14:textId="43CC8D0A" w:rsidR="009D1AEC" w:rsidRPr="00D87EAB" w:rsidRDefault="00820F17" w:rsidP="00607AB4">
            <w:pPr>
              <w:spacing w:after="0" w:line="240" w:lineRule="auto"/>
              <w:jc w:val="center"/>
              <w:rPr>
                <w:rFonts w:ascii="Times New Roman" w:hAnsi="Times New Roman"/>
              </w:rPr>
            </w:pPr>
            <w:r w:rsidRPr="00D87EAB">
              <w:rPr>
                <w:rFonts w:ascii="Times New Roman" w:hAnsi="Times New Roman"/>
              </w:rPr>
              <w:t>5411,4</w:t>
            </w:r>
          </w:p>
        </w:tc>
        <w:tc>
          <w:tcPr>
            <w:tcW w:w="1055" w:type="dxa"/>
            <w:vMerge w:val="restart"/>
            <w:tcBorders>
              <w:top w:val="single" w:sz="4" w:space="0" w:color="auto"/>
              <w:left w:val="single" w:sz="4" w:space="0" w:color="auto"/>
              <w:right w:val="single" w:sz="4" w:space="0" w:color="auto"/>
            </w:tcBorders>
            <w:vAlign w:val="center"/>
          </w:tcPr>
          <w:p w14:paraId="1C995FEF" w14:textId="4F3DB652" w:rsidR="009D1AEC" w:rsidRPr="00D87EAB" w:rsidRDefault="008B60F4" w:rsidP="00607AB4">
            <w:pPr>
              <w:spacing w:after="0" w:line="240" w:lineRule="auto"/>
              <w:jc w:val="center"/>
              <w:rPr>
                <w:rFonts w:ascii="Times New Roman" w:hAnsi="Times New Roman"/>
              </w:rPr>
            </w:pPr>
            <w:r w:rsidRPr="00D87EAB">
              <w:rPr>
                <w:rFonts w:ascii="Times New Roman" w:hAnsi="Times New Roman"/>
              </w:rPr>
              <w:t>3597,1</w:t>
            </w:r>
          </w:p>
        </w:tc>
        <w:tc>
          <w:tcPr>
            <w:tcW w:w="992" w:type="dxa"/>
            <w:vMerge w:val="restart"/>
            <w:tcBorders>
              <w:top w:val="single" w:sz="4" w:space="0" w:color="auto"/>
              <w:left w:val="single" w:sz="4" w:space="0" w:color="auto"/>
              <w:right w:val="single" w:sz="4" w:space="0" w:color="auto"/>
            </w:tcBorders>
            <w:vAlign w:val="center"/>
          </w:tcPr>
          <w:p w14:paraId="430216F6" w14:textId="2925C7F9" w:rsidR="009D1AEC" w:rsidRPr="00D87EAB" w:rsidRDefault="008B60F4" w:rsidP="00607AB4">
            <w:pPr>
              <w:spacing w:after="0" w:line="240" w:lineRule="auto"/>
              <w:jc w:val="center"/>
              <w:rPr>
                <w:rFonts w:ascii="Times New Roman" w:hAnsi="Times New Roman"/>
              </w:rPr>
            </w:pPr>
            <w:r w:rsidRPr="00D87EAB">
              <w:rPr>
                <w:rFonts w:ascii="Times New Roman" w:hAnsi="Times New Roman"/>
              </w:rPr>
              <w:t>3653,8</w:t>
            </w:r>
          </w:p>
        </w:tc>
        <w:tc>
          <w:tcPr>
            <w:tcW w:w="1063" w:type="dxa"/>
            <w:tcBorders>
              <w:top w:val="single" w:sz="4" w:space="0" w:color="auto"/>
              <w:left w:val="single" w:sz="4" w:space="0" w:color="auto"/>
            </w:tcBorders>
            <w:vAlign w:val="center"/>
          </w:tcPr>
          <w:p w14:paraId="4EA97EF4" w14:textId="77777777" w:rsidR="008B60F4" w:rsidRPr="00D87EAB" w:rsidRDefault="008B60F4" w:rsidP="00607AB4">
            <w:pPr>
              <w:spacing w:after="0" w:line="240" w:lineRule="auto"/>
              <w:jc w:val="center"/>
              <w:rPr>
                <w:rFonts w:ascii="Times New Roman" w:hAnsi="Times New Roman"/>
              </w:rPr>
            </w:pPr>
          </w:p>
          <w:p w14:paraId="3B4A14F0" w14:textId="77777777" w:rsidR="002A69A7" w:rsidRPr="00D87EAB" w:rsidRDefault="002A69A7" w:rsidP="00607AB4">
            <w:pPr>
              <w:spacing w:after="0" w:line="240" w:lineRule="auto"/>
              <w:jc w:val="center"/>
              <w:rPr>
                <w:rFonts w:ascii="Times New Roman" w:hAnsi="Times New Roman"/>
              </w:rPr>
            </w:pPr>
          </w:p>
          <w:p w14:paraId="0A29972B" w14:textId="5F319D1D" w:rsidR="002A69A7" w:rsidRPr="00D87EAB" w:rsidRDefault="00881F2F" w:rsidP="00607AB4">
            <w:pPr>
              <w:spacing w:after="0" w:line="240" w:lineRule="auto"/>
              <w:jc w:val="center"/>
              <w:rPr>
                <w:rFonts w:ascii="Times New Roman" w:hAnsi="Times New Roman"/>
              </w:rPr>
            </w:pPr>
            <w:r w:rsidRPr="00D87EAB">
              <w:rPr>
                <w:rFonts w:ascii="Times New Roman" w:hAnsi="Times New Roman"/>
              </w:rPr>
              <w:t>37908,2</w:t>
            </w:r>
          </w:p>
        </w:tc>
      </w:tr>
      <w:tr w:rsidR="009D1AEC" w:rsidRPr="00D87EAB" w14:paraId="59F3429F" w14:textId="77777777" w:rsidTr="004E296A">
        <w:trPr>
          <w:gridAfter w:val="1"/>
          <w:wAfter w:w="729" w:type="dxa"/>
          <w:trHeight w:val="70"/>
          <w:jc w:val="center"/>
        </w:trPr>
        <w:tc>
          <w:tcPr>
            <w:tcW w:w="2525" w:type="dxa"/>
            <w:vMerge/>
            <w:tcBorders>
              <w:right w:val="single" w:sz="4" w:space="0" w:color="auto"/>
            </w:tcBorders>
            <w:vAlign w:val="center"/>
          </w:tcPr>
          <w:p w14:paraId="204F54A3" w14:textId="77777777" w:rsidR="009D1AEC" w:rsidRPr="00D87EAB" w:rsidRDefault="009D1AEC" w:rsidP="009D1AEC">
            <w:pPr>
              <w:widowControl w:val="0"/>
              <w:autoSpaceDE w:val="0"/>
              <w:autoSpaceDN w:val="0"/>
              <w:adjustRightInd w:val="0"/>
              <w:spacing w:after="0" w:line="240" w:lineRule="auto"/>
              <w:jc w:val="both"/>
              <w:rPr>
                <w:rFonts w:ascii="Times New Roman" w:hAnsi="Times New Roman"/>
              </w:rPr>
            </w:pPr>
          </w:p>
        </w:tc>
        <w:tc>
          <w:tcPr>
            <w:tcW w:w="1790" w:type="dxa"/>
            <w:vMerge/>
            <w:tcBorders>
              <w:left w:val="single" w:sz="4" w:space="0" w:color="auto"/>
              <w:bottom w:val="single" w:sz="4" w:space="0" w:color="auto"/>
              <w:right w:val="single" w:sz="4" w:space="0" w:color="auto"/>
            </w:tcBorders>
            <w:vAlign w:val="center"/>
          </w:tcPr>
          <w:p w14:paraId="1E6EACC9" w14:textId="77777777" w:rsidR="009D1AEC" w:rsidRPr="00D87EAB" w:rsidRDefault="009D1AEC" w:rsidP="009D1AEC">
            <w:pPr>
              <w:spacing w:after="0" w:line="240" w:lineRule="auto"/>
              <w:rPr>
                <w:rFonts w:ascii="Times New Roman" w:hAnsi="Times New Roman"/>
              </w:rPr>
            </w:pPr>
          </w:p>
        </w:tc>
        <w:tc>
          <w:tcPr>
            <w:tcW w:w="1134" w:type="dxa"/>
            <w:vMerge/>
            <w:tcBorders>
              <w:left w:val="single" w:sz="4" w:space="0" w:color="auto"/>
              <w:bottom w:val="single" w:sz="4" w:space="0" w:color="auto"/>
              <w:right w:val="single" w:sz="4" w:space="0" w:color="auto"/>
            </w:tcBorders>
            <w:vAlign w:val="center"/>
          </w:tcPr>
          <w:p w14:paraId="16E75E02" w14:textId="77777777" w:rsidR="009D1AEC" w:rsidRPr="00D87EAB" w:rsidRDefault="009D1AEC" w:rsidP="009D1AEC">
            <w:pPr>
              <w:widowControl w:val="0"/>
              <w:autoSpaceDE w:val="0"/>
              <w:autoSpaceDN w:val="0"/>
              <w:adjustRightInd w:val="0"/>
              <w:spacing w:after="0" w:line="240" w:lineRule="auto"/>
              <w:jc w:val="center"/>
              <w:rPr>
                <w:rFonts w:ascii="Times New Roman" w:hAnsi="Times New Roman"/>
              </w:rPr>
            </w:pPr>
          </w:p>
        </w:tc>
        <w:tc>
          <w:tcPr>
            <w:tcW w:w="1103" w:type="dxa"/>
            <w:vMerge/>
            <w:tcBorders>
              <w:left w:val="single" w:sz="4" w:space="0" w:color="auto"/>
              <w:bottom w:val="single" w:sz="4" w:space="0" w:color="auto"/>
              <w:right w:val="single" w:sz="4" w:space="0" w:color="auto"/>
            </w:tcBorders>
            <w:vAlign w:val="center"/>
          </w:tcPr>
          <w:p w14:paraId="450E350A" w14:textId="77777777" w:rsidR="009D1AEC" w:rsidRPr="00D87EAB" w:rsidRDefault="009D1AEC" w:rsidP="009D1AEC">
            <w:pPr>
              <w:spacing w:after="0" w:line="240" w:lineRule="auto"/>
              <w:jc w:val="center"/>
              <w:rPr>
                <w:rFonts w:ascii="Times New Roman" w:hAnsi="Times New Roman"/>
              </w:rPr>
            </w:pPr>
          </w:p>
        </w:tc>
        <w:tc>
          <w:tcPr>
            <w:tcW w:w="1055" w:type="dxa"/>
            <w:vMerge/>
            <w:tcBorders>
              <w:left w:val="single" w:sz="4" w:space="0" w:color="auto"/>
              <w:bottom w:val="single" w:sz="4" w:space="0" w:color="auto"/>
              <w:right w:val="single" w:sz="4" w:space="0" w:color="auto"/>
            </w:tcBorders>
            <w:vAlign w:val="center"/>
          </w:tcPr>
          <w:p w14:paraId="4D1590F5" w14:textId="77777777" w:rsidR="009D1AEC" w:rsidRPr="00D87EAB" w:rsidRDefault="009D1AEC" w:rsidP="009D1AEC">
            <w:pPr>
              <w:spacing w:after="0" w:line="240" w:lineRule="auto"/>
              <w:jc w:val="center"/>
              <w:rPr>
                <w:rFonts w:ascii="Times New Roman" w:hAnsi="Times New Roman"/>
              </w:rPr>
            </w:pPr>
          </w:p>
        </w:tc>
        <w:tc>
          <w:tcPr>
            <w:tcW w:w="992" w:type="dxa"/>
            <w:vMerge/>
            <w:tcBorders>
              <w:left w:val="single" w:sz="4" w:space="0" w:color="auto"/>
              <w:bottom w:val="single" w:sz="4" w:space="0" w:color="auto"/>
              <w:right w:val="single" w:sz="4" w:space="0" w:color="auto"/>
            </w:tcBorders>
            <w:vAlign w:val="center"/>
          </w:tcPr>
          <w:p w14:paraId="4F66D60D" w14:textId="77777777" w:rsidR="009D1AEC" w:rsidRPr="00D87EAB" w:rsidRDefault="009D1AEC" w:rsidP="009D1AEC">
            <w:pPr>
              <w:spacing w:after="0" w:line="240" w:lineRule="auto"/>
              <w:jc w:val="center"/>
              <w:rPr>
                <w:rFonts w:ascii="Times New Roman" w:hAnsi="Times New Roman"/>
              </w:rPr>
            </w:pPr>
          </w:p>
        </w:tc>
        <w:tc>
          <w:tcPr>
            <w:tcW w:w="1063" w:type="dxa"/>
            <w:tcBorders>
              <w:left w:val="single" w:sz="4" w:space="0" w:color="auto"/>
              <w:bottom w:val="single" w:sz="4" w:space="0" w:color="auto"/>
            </w:tcBorders>
          </w:tcPr>
          <w:p w14:paraId="1326FE37" w14:textId="014AE142" w:rsidR="009D1AEC" w:rsidRPr="00D87EAB" w:rsidRDefault="009D1AEC" w:rsidP="009D1AEC">
            <w:pPr>
              <w:spacing w:after="0" w:line="240" w:lineRule="auto"/>
              <w:rPr>
                <w:rFonts w:ascii="Times New Roman" w:hAnsi="Times New Roman"/>
              </w:rPr>
            </w:pPr>
          </w:p>
        </w:tc>
      </w:tr>
      <w:tr w:rsidR="005C5963" w:rsidRPr="00D87EAB" w14:paraId="0063E6BE" w14:textId="77777777" w:rsidTr="00607AB4">
        <w:trPr>
          <w:gridAfter w:val="1"/>
          <w:wAfter w:w="729" w:type="dxa"/>
          <w:trHeight w:val="386"/>
          <w:jc w:val="center"/>
        </w:trPr>
        <w:tc>
          <w:tcPr>
            <w:tcW w:w="2525" w:type="dxa"/>
            <w:vMerge w:val="restart"/>
            <w:tcBorders>
              <w:top w:val="single" w:sz="4" w:space="0" w:color="auto"/>
              <w:right w:val="single" w:sz="4" w:space="0" w:color="auto"/>
            </w:tcBorders>
            <w:vAlign w:val="center"/>
          </w:tcPr>
          <w:p w14:paraId="644FA1E8" w14:textId="294666E5" w:rsidR="005C5963" w:rsidRPr="00D87EAB" w:rsidRDefault="00832197" w:rsidP="009D1AEC">
            <w:pPr>
              <w:widowControl w:val="0"/>
              <w:autoSpaceDE w:val="0"/>
              <w:autoSpaceDN w:val="0"/>
              <w:adjustRightInd w:val="0"/>
              <w:spacing w:after="0" w:line="240" w:lineRule="auto"/>
              <w:jc w:val="both"/>
              <w:rPr>
                <w:rFonts w:ascii="Arial" w:hAnsi="Arial" w:cs="Arial"/>
              </w:rPr>
            </w:pPr>
            <w:hyperlink w:anchor="sub_15" w:history="1">
              <w:r w:rsidR="005C5963" w:rsidRPr="00D87EAB">
                <w:rPr>
                  <w:rFonts w:ascii="Times New Roman" w:eastAsia="Calibri" w:hAnsi="Times New Roman"/>
                  <w:color w:val="000000"/>
                </w:rPr>
                <w:t>Подпрограмма</w:t>
              </w:r>
            </w:hyperlink>
            <w:r w:rsidR="005C5963" w:rsidRPr="00D87EAB">
              <w:rPr>
                <w:rFonts w:ascii="Times New Roman" w:hAnsi="Times New Roman"/>
              </w:rPr>
              <w:t xml:space="preserve"> «Развитие и сох-ранение историко-культурного наследия в Катав-Ивановском муниципальном районе»</w:t>
            </w:r>
          </w:p>
        </w:tc>
        <w:tc>
          <w:tcPr>
            <w:tcW w:w="1790" w:type="dxa"/>
            <w:tcBorders>
              <w:top w:val="single" w:sz="4" w:space="0" w:color="auto"/>
              <w:left w:val="single" w:sz="4" w:space="0" w:color="auto"/>
              <w:bottom w:val="single" w:sz="4" w:space="0" w:color="auto"/>
              <w:right w:val="single" w:sz="4" w:space="0" w:color="auto"/>
            </w:tcBorders>
            <w:vAlign w:val="center"/>
          </w:tcPr>
          <w:p w14:paraId="5E031A72" w14:textId="77777777" w:rsidR="005C5963" w:rsidRPr="00D87EAB" w:rsidRDefault="005C5963" w:rsidP="009D1AEC">
            <w:pPr>
              <w:widowControl w:val="0"/>
              <w:autoSpaceDE w:val="0"/>
              <w:autoSpaceDN w:val="0"/>
              <w:adjustRightInd w:val="0"/>
              <w:spacing w:after="0" w:line="240" w:lineRule="auto"/>
              <w:jc w:val="both"/>
              <w:rPr>
                <w:rFonts w:ascii="Times New Roman" w:hAnsi="Times New Roman"/>
                <w:b/>
              </w:rPr>
            </w:pPr>
            <w:r w:rsidRPr="00D87EAB">
              <w:rPr>
                <w:rFonts w:ascii="Times New Roman" w:hAnsi="Times New Roman"/>
                <w:b/>
              </w:rPr>
              <w:t>всего,</w:t>
            </w:r>
          </w:p>
          <w:p w14:paraId="381A6719" w14:textId="77777777" w:rsidR="005C5963" w:rsidRPr="00D87EAB" w:rsidRDefault="005C5963" w:rsidP="009D1AEC">
            <w:pPr>
              <w:widowControl w:val="0"/>
              <w:autoSpaceDE w:val="0"/>
              <w:autoSpaceDN w:val="0"/>
              <w:adjustRightInd w:val="0"/>
              <w:spacing w:after="0" w:line="240" w:lineRule="auto"/>
              <w:jc w:val="both"/>
              <w:rPr>
                <w:rFonts w:ascii="Times New Roman" w:hAnsi="Times New Roman"/>
                <w:b/>
              </w:rPr>
            </w:pPr>
            <w:r w:rsidRPr="00D87EAB">
              <w:rPr>
                <w:rFonts w:ascii="Times New Roman" w:hAnsi="Times New Roman"/>
                <w:b/>
              </w:rPr>
              <w:t>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14:paraId="67F20232" w14:textId="0B3E3C2D" w:rsidR="005C5963" w:rsidRPr="00D87EAB" w:rsidRDefault="005C5963" w:rsidP="00607AB4">
            <w:pPr>
              <w:widowControl w:val="0"/>
              <w:autoSpaceDE w:val="0"/>
              <w:autoSpaceDN w:val="0"/>
              <w:adjustRightInd w:val="0"/>
              <w:spacing w:after="0" w:line="240" w:lineRule="auto"/>
              <w:jc w:val="center"/>
              <w:rPr>
                <w:rFonts w:ascii="Times New Roman" w:hAnsi="Times New Roman"/>
                <w:b/>
              </w:rPr>
            </w:pPr>
            <w:r w:rsidRPr="00D87EAB">
              <w:rPr>
                <w:rFonts w:ascii="Times New Roman" w:hAnsi="Times New Roman"/>
                <w:b/>
              </w:rPr>
              <w:t>3500,5</w:t>
            </w:r>
          </w:p>
        </w:tc>
        <w:tc>
          <w:tcPr>
            <w:tcW w:w="1103" w:type="dxa"/>
            <w:tcBorders>
              <w:top w:val="single" w:sz="4" w:space="0" w:color="auto"/>
              <w:left w:val="single" w:sz="4" w:space="0" w:color="auto"/>
              <w:bottom w:val="single" w:sz="4" w:space="0" w:color="auto"/>
              <w:right w:val="single" w:sz="4" w:space="0" w:color="auto"/>
            </w:tcBorders>
            <w:vAlign w:val="center"/>
          </w:tcPr>
          <w:p w14:paraId="4A4B2961" w14:textId="5C6EDBAA" w:rsidR="005C5963" w:rsidRPr="00D87EAB" w:rsidRDefault="005C5963" w:rsidP="00607AB4">
            <w:pPr>
              <w:widowControl w:val="0"/>
              <w:autoSpaceDE w:val="0"/>
              <w:autoSpaceDN w:val="0"/>
              <w:adjustRightInd w:val="0"/>
              <w:spacing w:after="0" w:line="240" w:lineRule="auto"/>
              <w:jc w:val="center"/>
              <w:rPr>
                <w:rFonts w:ascii="Times New Roman" w:hAnsi="Times New Roman"/>
                <w:b/>
              </w:rPr>
            </w:pPr>
            <w:r w:rsidRPr="00D87EAB">
              <w:rPr>
                <w:rFonts w:ascii="Times New Roman" w:hAnsi="Times New Roman"/>
                <w:b/>
              </w:rPr>
              <w:t>4503,6</w:t>
            </w:r>
          </w:p>
        </w:tc>
        <w:tc>
          <w:tcPr>
            <w:tcW w:w="1055" w:type="dxa"/>
            <w:tcBorders>
              <w:top w:val="single" w:sz="4" w:space="0" w:color="auto"/>
              <w:left w:val="single" w:sz="4" w:space="0" w:color="auto"/>
              <w:bottom w:val="single" w:sz="4" w:space="0" w:color="auto"/>
              <w:right w:val="single" w:sz="4" w:space="0" w:color="auto"/>
            </w:tcBorders>
            <w:vAlign w:val="center"/>
          </w:tcPr>
          <w:p w14:paraId="407F59B0" w14:textId="3C2A56D7" w:rsidR="005C5963" w:rsidRPr="00D87EAB" w:rsidRDefault="005C5963" w:rsidP="00607AB4">
            <w:pPr>
              <w:spacing w:after="0" w:line="240" w:lineRule="auto"/>
              <w:jc w:val="center"/>
              <w:rPr>
                <w:rFonts w:ascii="Times New Roman" w:hAnsi="Times New Roman"/>
                <w:b/>
              </w:rPr>
            </w:pPr>
            <w:r w:rsidRPr="00D87EAB">
              <w:rPr>
                <w:rFonts w:ascii="Times New Roman" w:hAnsi="Times New Roman"/>
                <w:b/>
              </w:rPr>
              <w:t>3612,8</w:t>
            </w:r>
          </w:p>
        </w:tc>
        <w:tc>
          <w:tcPr>
            <w:tcW w:w="992" w:type="dxa"/>
            <w:tcBorders>
              <w:top w:val="single" w:sz="4" w:space="0" w:color="auto"/>
              <w:left w:val="single" w:sz="4" w:space="0" w:color="auto"/>
              <w:bottom w:val="single" w:sz="4" w:space="0" w:color="auto"/>
              <w:right w:val="single" w:sz="4" w:space="0" w:color="auto"/>
            </w:tcBorders>
            <w:vAlign w:val="center"/>
          </w:tcPr>
          <w:p w14:paraId="70A07A8B" w14:textId="0D1B1333" w:rsidR="005C5963" w:rsidRPr="00D87EAB" w:rsidRDefault="005C5963" w:rsidP="00607AB4">
            <w:pPr>
              <w:widowControl w:val="0"/>
              <w:autoSpaceDE w:val="0"/>
              <w:autoSpaceDN w:val="0"/>
              <w:adjustRightInd w:val="0"/>
              <w:spacing w:after="0" w:line="240" w:lineRule="auto"/>
              <w:jc w:val="center"/>
              <w:rPr>
                <w:rFonts w:ascii="Times New Roman" w:hAnsi="Times New Roman"/>
                <w:b/>
              </w:rPr>
            </w:pPr>
            <w:r w:rsidRPr="00D87EAB">
              <w:rPr>
                <w:rFonts w:ascii="Times New Roman" w:hAnsi="Times New Roman"/>
                <w:b/>
              </w:rPr>
              <w:t>3612,8</w:t>
            </w:r>
          </w:p>
        </w:tc>
        <w:tc>
          <w:tcPr>
            <w:tcW w:w="1063" w:type="dxa"/>
            <w:tcBorders>
              <w:top w:val="single" w:sz="4" w:space="0" w:color="auto"/>
              <w:left w:val="single" w:sz="4" w:space="0" w:color="auto"/>
              <w:bottom w:val="single" w:sz="4" w:space="0" w:color="auto"/>
            </w:tcBorders>
            <w:vAlign w:val="center"/>
          </w:tcPr>
          <w:p w14:paraId="6882E3A4" w14:textId="7851D9F8" w:rsidR="005C5963" w:rsidRPr="00D87EAB" w:rsidRDefault="005C5963" w:rsidP="00607AB4">
            <w:pPr>
              <w:widowControl w:val="0"/>
              <w:autoSpaceDE w:val="0"/>
              <w:autoSpaceDN w:val="0"/>
              <w:adjustRightInd w:val="0"/>
              <w:spacing w:after="0" w:line="240" w:lineRule="auto"/>
              <w:jc w:val="center"/>
              <w:rPr>
                <w:rFonts w:ascii="Times New Roman" w:hAnsi="Times New Roman"/>
                <w:b/>
              </w:rPr>
            </w:pPr>
            <w:r w:rsidRPr="00D87EAB">
              <w:rPr>
                <w:rFonts w:ascii="Times New Roman" w:hAnsi="Times New Roman"/>
                <w:b/>
              </w:rPr>
              <w:t>15229,7</w:t>
            </w:r>
          </w:p>
        </w:tc>
      </w:tr>
      <w:tr w:rsidR="005C5963" w:rsidRPr="00D87EAB" w14:paraId="4D723C95" w14:textId="77777777" w:rsidTr="005C5963">
        <w:trPr>
          <w:gridAfter w:val="1"/>
          <w:wAfter w:w="729" w:type="dxa"/>
          <w:trHeight w:val="864"/>
          <w:jc w:val="center"/>
        </w:trPr>
        <w:tc>
          <w:tcPr>
            <w:tcW w:w="2525" w:type="dxa"/>
            <w:vMerge/>
            <w:tcBorders>
              <w:right w:val="single" w:sz="4" w:space="0" w:color="auto"/>
            </w:tcBorders>
            <w:vAlign w:val="center"/>
          </w:tcPr>
          <w:p w14:paraId="1397CA89" w14:textId="77777777" w:rsidR="005C5963" w:rsidRPr="00D87EAB" w:rsidRDefault="005C5963" w:rsidP="009D1AEC">
            <w:pPr>
              <w:widowControl w:val="0"/>
              <w:autoSpaceDE w:val="0"/>
              <w:autoSpaceDN w:val="0"/>
              <w:adjustRightInd w:val="0"/>
              <w:spacing w:after="0" w:line="240" w:lineRule="auto"/>
              <w:jc w:val="both"/>
              <w:rPr>
                <w:rFonts w:ascii="Times New Roman" w:hAnsi="Times New Roman"/>
              </w:rPr>
            </w:pPr>
          </w:p>
        </w:tc>
        <w:tc>
          <w:tcPr>
            <w:tcW w:w="1790" w:type="dxa"/>
            <w:tcBorders>
              <w:top w:val="single" w:sz="4" w:space="0" w:color="auto"/>
              <w:left w:val="single" w:sz="4" w:space="0" w:color="auto"/>
              <w:bottom w:val="single" w:sz="4" w:space="0" w:color="auto"/>
              <w:right w:val="single" w:sz="4" w:space="0" w:color="auto"/>
            </w:tcBorders>
            <w:vAlign w:val="center"/>
          </w:tcPr>
          <w:p w14:paraId="4141B67F" w14:textId="77777777" w:rsidR="005C5963" w:rsidRPr="00D87EAB" w:rsidRDefault="005C5963" w:rsidP="009D1AEC">
            <w:pPr>
              <w:widowControl w:val="0"/>
              <w:autoSpaceDE w:val="0"/>
              <w:autoSpaceDN w:val="0"/>
              <w:adjustRightInd w:val="0"/>
              <w:spacing w:after="0" w:line="240" w:lineRule="auto"/>
              <w:jc w:val="both"/>
              <w:rPr>
                <w:rFonts w:ascii="Times New Roman" w:hAnsi="Times New Roman"/>
              </w:rPr>
            </w:pPr>
            <w:r w:rsidRPr="00D87EAB">
              <w:rPr>
                <w:rFonts w:ascii="Times New Roman" w:hAnsi="Times New Roman"/>
              </w:rPr>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14:paraId="11030E59" w14:textId="5BF552CD" w:rsidR="005C5963" w:rsidRPr="00D87EAB" w:rsidRDefault="005C5963" w:rsidP="00607AB4">
            <w:pPr>
              <w:widowControl w:val="0"/>
              <w:autoSpaceDE w:val="0"/>
              <w:autoSpaceDN w:val="0"/>
              <w:adjustRightInd w:val="0"/>
              <w:spacing w:after="0" w:line="240" w:lineRule="auto"/>
              <w:jc w:val="center"/>
              <w:rPr>
                <w:rFonts w:ascii="Times New Roman" w:hAnsi="Times New Roman"/>
              </w:rPr>
            </w:pPr>
            <w:r w:rsidRPr="00D87EAB">
              <w:rPr>
                <w:rFonts w:ascii="Times New Roman" w:hAnsi="Times New Roman"/>
              </w:rPr>
              <w:t>3500,5</w:t>
            </w:r>
          </w:p>
        </w:tc>
        <w:tc>
          <w:tcPr>
            <w:tcW w:w="1103" w:type="dxa"/>
            <w:tcBorders>
              <w:top w:val="single" w:sz="4" w:space="0" w:color="auto"/>
              <w:left w:val="single" w:sz="4" w:space="0" w:color="auto"/>
              <w:bottom w:val="single" w:sz="4" w:space="0" w:color="auto"/>
              <w:right w:val="single" w:sz="4" w:space="0" w:color="auto"/>
            </w:tcBorders>
            <w:vAlign w:val="center"/>
          </w:tcPr>
          <w:p w14:paraId="3D4A1AB7" w14:textId="7B4854A7" w:rsidR="005C5963" w:rsidRPr="00D87EAB" w:rsidRDefault="005C5963" w:rsidP="00607AB4">
            <w:pPr>
              <w:widowControl w:val="0"/>
              <w:autoSpaceDE w:val="0"/>
              <w:autoSpaceDN w:val="0"/>
              <w:adjustRightInd w:val="0"/>
              <w:spacing w:after="0" w:line="240" w:lineRule="auto"/>
              <w:jc w:val="center"/>
              <w:rPr>
                <w:rFonts w:ascii="Times New Roman" w:hAnsi="Times New Roman"/>
              </w:rPr>
            </w:pPr>
            <w:r w:rsidRPr="00D87EAB">
              <w:rPr>
                <w:rFonts w:ascii="Times New Roman" w:hAnsi="Times New Roman"/>
              </w:rPr>
              <w:t>4503,6</w:t>
            </w:r>
          </w:p>
        </w:tc>
        <w:tc>
          <w:tcPr>
            <w:tcW w:w="1055" w:type="dxa"/>
            <w:tcBorders>
              <w:top w:val="single" w:sz="4" w:space="0" w:color="auto"/>
              <w:left w:val="single" w:sz="4" w:space="0" w:color="auto"/>
              <w:bottom w:val="single" w:sz="4" w:space="0" w:color="auto"/>
              <w:right w:val="single" w:sz="4" w:space="0" w:color="auto"/>
            </w:tcBorders>
            <w:vAlign w:val="center"/>
          </w:tcPr>
          <w:p w14:paraId="5EEFA2AA" w14:textId="2551071F" w:rsidR="005C5963" w:rsidRPr="00D87EAB" w:rsidRDefault="005C5963" w:rsidP="00607AB4">
            <w:pPr>
              <w:spacing w:after="0" w:line="240" w:lineRule="auto"/>
              <w:jc w:val="center"/>
              <w:rPr>
                <w:rFonts w:ascii="Times New Roman" w:hAnsi="Times New Roman"/>
              </w:rPr>
            </w:pPr>
            <w:r w:rsidRPr="00D87EAB">
              <w:rPr>
                <w:rFonts w:ascii="Times New Roman" w:hAnsi="Times New Roman"/>
              </w:rPr>
              <w:t>3612,8</w:t>
            </w:r>
          </w:p>
        </w:tc>
        <w:tc>
          <w:tcPr>
            <w:tcW w:w="992" w:type="dxa"/>
            <w:tcBorders>
              <w:top w:val="single" w:sz="4" w:space="0" w:color="auto"/>
              <w:left w:val="single" w:sz="4" w:space="0" w:color="auto"/>
              <w:bottom w:val="single" w:sz="4" w:space="0" w:color="auto"/>
              <w:right w:val="single" w:sz="4" w:space="0" w:color="auto"/>
            </w:tcBorders>
            <w:vAlign w:val="center"/>
          </w:tcPr>
          <w:p w14:paraId="2A4038D6" w14:textId="16D92259" w:rsidR="005C5963" w:rsidRPr="00D87EAB" w:rsidRDefault="005C5963" w:rsidP="00607AB4">
            <w:pPr>
              <w:widowControl w:val="0"/>
              <w:autoSpaceDE w:val="0"/>
              <w:autoSpaceDN w:val="0"/>
              <w:adjustRightInd w:val="0"/>
              <w:spacing w:after="0" w:line="240" w:lineRule="auto"/>
              <w:jc w:val="center"/>
              <w:rPr>
                <w:rFonts w:ascii="Times New Roman" w:hAnsi="Times New Roman"/>
              </w:rPr>
            </w:pPr>
            <w:r w:rsidRPr="00D87EAB">
              <w:rPr>
                <w:rFonts w:ascii="Times New Roman" w:hAnsi="Times New Roman"/>
              </w:rPr>
              <w:t>3612,8</w:t>
            </w:r>
          </w:p>
        </w:tc>
        <w:tc>
          <w:tcPr>
            <w:tcW w:w="1063" w:type="dxa"/>
            <w:tcBorders>
              <w:top w:val="single" w:sz="4" w:space="0" w:color="auto"/>
              <w:left w:val="single" w:sz="4" w:space="0" w:color="auto"/>
              <w:bottom w:val="single" w:sz="4" w:space="0" w:color="auto"/>
            </w:tcBorders>
            <w:vAlign w:val="center"/>
          </w:tcPr>
          <w:p w14:paraId="2AF328D5" w14:textId="39090F53" w:rsidR="005C5963" w:rsidRPr="00D87EAB" w:rsidRDefault="005C5963" w:rsidP="00607AB4">
            <w:pPr>
              <w:widowControl w:val="0"/>
              <w:autoSpaceDE w:val="0"/>
              <w:autoSpaceDN w:val="0"/>
              <w:adjustRightInd w:val="0"/>
              <w:spacing w:after="0" w:line="240" w:lineRule="auto"/>
              <w:jc w:val="center"/>
              <w:rPr>
                <w:rFonts w:ascii="Times New Roman" w:hAnsi="Times New Roman"/>
              </w:rPr>
            </w:pPr>
            <w:r w:rsidRPr="00D87EAB">
              <w:rPr>
                <w:rFonts w:ascii="Times New Roman" w:hAnsi="Times New Roman"/>
              </w:rPr>
              <w:t>15229,7</w:t>
            </w:r>
          </w:p>
        </w:tc>
      </w:tr>
      <w:tr w:rsidR="005C5963" w:rsidRPr="00D87EAB" w14:paraId="798475C4" w14:textId="77777777" w:rsidTr="005C5963">
        <w:trPr>
          <w:gridAfter w:val="1"/>
          <w:wAfter w:w="729" w:type="dxa"/>
          <w:trHeight w:val="155"/>
          <w:jc w:val="center"/>
        </w:trPr>
        <w:tc>
          <w:tcPr>
            <w:tcW w:w="2525" w:type="dxa"/>
            <w:vMerge/>
            <w:tcBorders>
              <w:right w:val="single" w:sz="4" w:space="0" w:color="auto"/>
            </w:tcBorders>
            <w:vAlign w:val="center"/>
          </w:tcPr>
          <w:p w14:paraId="328B0BBA" w14:textId="77777777" w:rsidR="005C5963" w:rsidRPr="00D87EAB" w:rsidRDefault="005C5963" w:rsidP="009D1AEC">
            <w:pPr>
              <w:widowControl w:val="0"/>
              <w:autoSpaceDE w:val="0"/>
              <w:autoSpaceDN w:val="0"/>
              <w:adjustRightInd w:val="0"/>
              <w:spacing w:after="0" w:line="240" w:lineRule="auto"/>
              <w:jc w:val="both"/>
              <w:rPr>
                <w:rFonts w:ascii="Times New Roman" w:hAnsi="Times New Roman"/>
              </w:rPr>
            </w:pPr>
          </w:p>
        </w:tc>
        <w:tc>
          <w:tcPr>
            <w:tcW w:w="1790" w:type="dxa"/>
            <w:tcBorders>
              <w:top w:val="single" w:sz="4" w:space="0" w:color="auto"/>
              <w:left w:val="single" w:sz="4" w:space="0" w:color="auto"/>
              <w:bottom w:val="single" w:sz="4" w:space="0" w:color="auto"/>
              <w:right w:val="single" w:sz="4" w:space="0" w:color="auto"/>
            </w:tcBorders>
            <w:vAlign w:val="center"/>
          </w:tcPr>
          <w:p w14:paraId="1B4DB21E" w14:textId="77777777" w:rsidR="005C5963" w:rsidRPr="00D87EAB" w:rsidRDefault="005C5963" w:rsidP="009D1AEC">
            <w:pPr>
              <w:spacing w:after="0" w:line="240" w:lineRule="auto"/>
              <w:rPr>
                <w:rFonts w:ascii="Times New Roman" w:hAnsi="Times New Roman"/>
              </w:rPr>
            </w:pPr>
            <w:proofErr w:type="spellStart"/>
            <w:r w:rsidRPr="00D87EAB">
              <w:rPr>
                <w:rFonts w:ascii="Times New Roman" w:hAnsi="Times New Roman"/>
              </w:rPr>
              <w:t>Обл</w:t>
            </w:r>
            <w:proofErr w:type="spellEnd"/>
            <w:r w:rsidRPr="00D87EAB">
              <w:rPr>
                <w:rFonts w:ascii="Times New Roman" w:hAnsi="Times New Roman"/>
              </w:rPr>
              <w:t>.+</w:t>
            </w:r>
            <w:proofErr w:type="spellStart"/>
            <w:r w:rsidRPr="00D87EAB">
              <w:rPr>
                <w:rFonts w:ascii="Times New Roman" w:hAnsi="Times New Roman"/>
              </w:rPr>
              <w:t>Фед</w:t>
            </w:r>
            <w:proofErr w:type="spellEnd"/>
          </w:p>
          <w:p w14:paraId="1B3C1D81" w14:textId="5026C4F7" w:rsidR="005C5963" w:rsidRPr="00D87EAB" w:rsidRDefault="005C5963" w:rsidP="005D356F">
            <w:pPr>
              <w:spacing w:after="0" w:line="240" w:lineRule="auto"/>
              <w:rPr>
                <w:rFonts w:ascii="Times New Roman" w:hAnsi="Times New Roman"/>
              </w:rPr>
            </w:pPr>
            <w:r w:rsidRPr="00D87EAB">
              <w:rPr>
                <w:rFonts w:ascii="Times New Roman" w:hAnsi="Times New Roman"/>
              </w:rPr>
              <w:t>Бюджеты</w:t>
            </w:r>
          </w:p>
        </w:tc>
        <w:tc>
          <w:tcPr>
            <w:tcW w:w="1134" w:type="dxa"/>
            <w:tcBorders>
              <w:top w:val="single" w:sz="4" w:space="0" w:color="auto"/>
              <w:left w:val="single" w:sz="4" w:space="0" w:color="auto"/>
              <w:bottom w:val="single" w:sz="4" w:space="0" w:color="auto"/>
              <w:right w:val="single" w:sz="4" w:space="0" w:color="auto"/>
            </w:tcBorders>
            <w:vAlign w:val="center"/>
          </w:tcPr>
          <w:p w14:paraId="6C448C9E" w14:textId="71A070A5" w:rsidR="005C5963" w:rsidRPr="00D87EAB" w:rsidRDefault="005C5963" w:rsidP="00607AB4">
            <w:pPr>
              <w:widowControl w:val="0"/>
              <w:autoSpaceDE w:val="0"/>
              <w:autoSpaceDN w:val="0"/>
              <w:adjustRightInd w:val="0"/>
              <w:spacing w:after="0" w:line="240" w:lineRule="auto"/>
              <w:jc w:val="center"/>
              <w:rPr>
                <w:rFonts w:ascii="Times New Roman" w:hAnsi="Times New Roman"/>
              </w:rPr>
            </w:pPr>
            <w:r w:rsidRPr="00D87EAB">
              <w:rPr>
                <w:rFonts w:ascii="Times New Roman" w:hAnsi="Times New Roman"/>
              </w:rPr>
              <w:t>0,0</w:t>
            </w:r>
          </w:p>
        </w:tc>
        <w:tc>
          <w:tcPr>
            <w:tcW w:w="1103" w:type="dxa"/>
            <w:tcBorders>
              <w:top w:val="single" w:sz="4" w:space="0" w:color="auto"/>
              <w:left w:val="single" w:sz="4" w:space="0" w:color="auto"/>
              <w:bottom w:val="single" w:sz="4" w:space="0" w:color="auto"/>
              <w:right w:val="single" w:sz="4" w:space="0" w:color="auto"/>
            </w:tcBorders>
            <w:vAlign w:val="center"/>
          </w:tcPr>
          <w:p w14:paraId="1CD3706D" w14:textId="7BA5B71D" w:rsidR="005C5963" w:rsidRPr="00D87EAB" w:rsidRDefault="005C5963" w:rsidP="00607AB4">
            <w:pPr>
              <w:widowControl w:val="0"/>
              <w:autoSpaceDE w:val="0"/>
              <w:autoSpaceDN w:val="0"/>
              <w:adjustRightInd w:val="0"/>
              <w:spacing w:after="0" w:line="240" w:lineRule="auto"/>
              <w:jc w:val="center"/>
              <w:rPr>
                <w:rFonts w:ascii="Times New Roman" w:hAnsi="Times New Roman"/>
              </w:rPr>
            </w:pPr>
            <w:r w:rsidRPr="00D87EAB">
              <w:rPr>
                <w:rFonts w:ascii="Times New Roman" w:hAnsi="Times New Roman"/>
              </w:rPr>
              <w:t>0,0</w:t>
            </w:r>
          </w:p>
        </w:tc>
        <w:tc>
          <w:tcPr>
            <w:tcW w:w="1055" w:type="dxa"/>
            <w:tcBorders>
              <w:top w:val="single" w:sz="4" w:space="0" w:color="auto"/>
              <w:left w:val="single" w:sz="4" w:space="0" w:color="auto"/>
              <w:bottom w:val="single" w:sz="4" w:space="0" w:color="auto"/>
              <w:right w:val="single" w:sz="4" w:space="0" w:color="auto"/>
            </w:tcBorders>
            <w:vAlign w:val="center"/>
          </w:tcPr>
          <w:p w14:paraId="768CD624" w14:textId="5BB220F4" w:rsidR="005C5963" w:rsidRPr="00D87EAB" w:rsidRDefault="005C5963" w:rsidP="00607AB4">
            <w:pPr>
              <w:spacing w:after="0" w:line="240" w:lineRule="auto"/>
              <w:jc w:val="center"/>
              <w:rPr>
                <w:rFonts w:ascii="Times New Roman" w:hAnsi="Times New Roman"/>
              </w:rPr>
            </w:pPr>
            <w:r w:rsidRPr="00D87EAB">
              <w:rPr>
                <w:rFonts w:ascii="Times New Roman" w:hAnsi="Times New Roman"/>
              </w:rPr>
              <w:t>0,0</w:t>
            </w:r>
          </w:p>
        </w:tc>
        <w:tc>
          <w:tcPr>
            <w:tcW w:w="992" w:type="dxa"/>
            <w:tcBorders>
              <w:top w:val="single" w:sz="4" w:space="0" w:color="auto"/>
              <w:left w:val="single" w:sz="4" w:space="0" w:color="auto"/>
              <w:bottom w:val="single" w:sz="4" w:space="0" w:color="auto"/>
              <w:right w:val="single" w:sz="4" w:space="0" w:color="auto"/>
            </w:tcBorders>
            <w:vAlign w:val="center"/>
          </w:tcPr>
          <w:p w14:paraId="14002D66" w14:textId="45AAB8B8" w:rsidR="005C5963" w:rsidRPr="00D87EAB" w:rsidRDefault="005C5963" w:rsidP="00607AB4">
            <w:pPr>
              <w:widowControl w:val="0"/>
              <w:autoSpaceDE w:val="0"/>
              <w:autoSpaceDN w:val="0"/>
              <w:adjustRightInd w:val="0"/>
              <w:spacing w:after="0" w:line="240" w:lineRule="auto"/>
              <w:jc w:val="center"/>
              <w:rPr>
                <w:rFonts w:ascii="Times New Roman" w:hAnsi="Times New Roman"/>
              </w:rPr>
            </w:pPr>
            <w:r w:rsidRPr="00D87EAB">
              <w:rPr>
                <w:rFonts w:ascii="Times New Roman" w:hAnsi="Times New Roman"/>
              </w:rPr>
              <w:t>0,0</w:t>
            </w:r>
          </w:p>
        </w:tc>
        <w:tc>
          <w:tcPr>
            <w:tcW w:w="1063" w:type="dxa"/>
            <w:tcBorders>
              <w:top w:val="single" w:sz="4" w:space="0" w:color="auto"/>
              <w:left w:val="single" w:sz="4" w:space="0" w:color="auto"/>
              <w:bottom w:val="single" w:sz="4" w:space="0" w:color="auto"/>
            </w:tcBorders>
            <w:vAlign w:val="center"/>
          </w:tcPr>
          <w:p w14:paraId="550D47B3" w14:textId="09EBCD0A" w:rsidR="005C5963" w:rsidRPr="00D87EAB" w:rsidRDefault="005C5963" w:rsidP="00607AB4">
            <w:pPr>
              <w:widowControl w:val="0"/>
              <w:autoSpaceDE w:val="0"/>
              <w:autoSpaceDN w:val="0"/>
              <w:adjustRightInd w:val="0"/>
              <w:spacing w:after="0" w:line="240" w:lineRule="auto"/>
              <w:jc w:val="center"/>
              <w:rPr>
                <w:rFonts w:ascii="Times New Roman" w:hAnsi="Times New Roman"/>
              </w:rPr>
            </w:pPr>
            <w:r w:rsidRPr="00D87EAB">
              <w:rPr>
                <w:rFonts w:ascii="Times New Roman" w:hAnsi="Times New Roman"/>
              </w:rPr>
              <w:t>0,0</w:t>
            </w:r>
          </w:p>
        </w:tc>
      </w:tr>
      <w:tr w:rsidR="005C5963" w:rsidRPr="00D87EAB" w14:paraId="502D7B06" w14:textId="77777777" w:rsidTr="0080091B">
        <w:trPr>
          <w:gridAfter w:val="1"/>
          <w:wAfter w:w="729" w:type="dxa"/>
          <w:jc w:val="center"/>
        </w:trPr>
        <w:tc>
          <w:tcPr>
            <w:tcW w:w="2525" w:type="dxa"/>
            <w:vMerge w:val="restart"/>
            <w:tcBorders>
              <w:top w:val="single" w:sz="4" w:space="0" w:color="auto"/>
              <w:right w:val="single" w:sz="4" w:space="0" w:color="auto"/>
            </w:tcBorders>
            <w:vAlign w:val="center"/>
          </w:tcPr>
          <w:p w14:paraId="69A6D4F0" w14:textId="406F9F32" w:rsidR="005C5963" w:rsidRPr="00D87EAB" w:rsidRDefault="00832197" w:rsidP="008B60F4">
            <w:pPr>
              <w:widowControl w:val="0"/>
              <w:autoSpaceDE w:val="0"/>
              <w:autoSpaceDN w:val="0"/>
              <w:adjustRightInd w:val="0"/>
              <w:spacing w:after="0" w:line="240" w:lineRule="auto"/>
              <w:jc w:val="both"/>
              <w:rPr>
                <w:rFonts w:ascii="Arial" w:hAnsi="Arial" w:cs="Arial"/>
              </w:rPr>
            </w:pPr>
            <w:hyperlink w:anchor="sub_17" w:history="1">
              <w:r w:rsidR="005C5963" w:rsidRPr="00D87EAB">
                <w:rPr>
                  <w:rFonts w:ascii="Times New Roman" w:eastAsia="Calibri" w:hAnsi="Times New Roman"/>
                  <w:color w:val="000000"/>
                </w:rPr>
                <w:t>Подпрограмма</w:t>
              </w:r>
            </w:hyperlink>
            <w:r w:rsidR="005C5963" w:rsidRPr="00D87EAB">
              <w:rPr>
                <w:rFonts w:ascii="Times New Roman" w:hAnsi="Times New Roman"/>
                <w:color w:val="000000"/>
              </w:rPr>
              <w:t xml:space="preserve"> </w:t>
            </w:r>
            <w:r w:rsidR="005C5963" w:rsidRPr="00D87EAB">
              <w:rPr>
                <w:rFonts w:ascii="Times New Roman" w:hAnsi="Times New Roman"/>
              </w:rPr>
              <w:t>«Развитие системы художественного образования, выявление и поддержка молодых дарований»</w:t>
            </w:r>
            <w:r w:rsidR="005C5963">
              <w:rPr>
                <w:rFonts w:ascii="Times New Roman" w:hAnsi="Times New Roman"/>
                <w:sz w:val="18"/>
                <w:szCs w:val="18"/>
              </w:rPr>
              <w:t xml:space="preserve"> (</w:t>
            </w:r>
            <w:r w:rsidR="005C5963" w:rsidRPr="009753EB">
              <w:rPr>
                <w:rFonts w:ascii="Times New Roman" w:hAnsi="Times New Roman"/>
              </w:rPr>
              <w:t xml:space="preserve">в </w:t>
            </w:r>
            <w:proofErr w:type="spellStart"/>
            <w:r w:rsidR="005C5963" w:rsidRPr="009753EB">
              <w:rPr>
                <w:rFonts w:ascii="Times New Roman" w:hAnsi="Times New Roman"/>
              </w:rPr>
              <w:t>т.ч</w:t>
            </w:r>
            <w:proofErr w:type="spellEnd"/>
            <w:r w:rsidR="005C5963" w:rsidRPr="009753EB">
              <w:rPr>
                <w:rFonts w:ascii="Times New Roman" w:hAnsi="Times New Roman"/>
              </w:rPr>
              <w:t>. Национальный проект «Культура «Цифровая культура»)</w:t>
            </w:r>
          </w:p>
        </w:tc>
        <w:tc>
          <w:tcPr>
            <w:tcW w:w="1790" w:type="dxa"/>
            <w:tcBorders>
              <w:top w:val="single" w:sz="4" w:space="0" w:color="auto"/>
              <w:left w:val="single" w:sz="4" w:space="0" w:color="auto"/>
              <w:bottom w:val="single" w:sz="4" w:space="0" w:color="auto"/>
              <w:right w:val="single" w:sz="4" w:space="0" w:color="auto"/>
            </w:tcBorders>
            <w:vAlign w:val="center"/>
          </w:tcPr>
          <w:p w14:paraId="4043FB64" w14:textId="77777777" w:rsidR="005C5963" w:rsidRPr="00D87EAB" w:rsidRDefault="005C5963" w:rsidP="008B60F4">
            <w:pPr>
              <w:widowControl w:val="0"/>
              <w:autoSpaceDE w:val="0"/>
              <w:autoSpaceDN w:val="0"/>
              <w:adjustRightInd w:val="0"/>
              <w:spacing w:after="0" w:line="240" w:lineRule="auto"/>
              <w:jc w:val="both"/>
              <w:rPr>
                <w:rFonts w:ascii="Times New Roman" w:hAnsi="Times New Roman"/>
                <w:b/>
              </w:rPr>
            </w:pPr>
            <w:r w:rsidRPr="00D87EAB">
              <w:rPr>
                <w:rFonts w:ascii="Times New Roman" w:hAnsi="Times New Roman"/>
                <w:b/>
              </w:rPr>
              <w:t>всего,</w:t>
            </w:r>
          </w:p>
          <w:p w14:paraId="0B0FFD01" w14:textId="77777777" w:rsidR="005C5963" w:rsidRPr="00D87EAB" w:rsidRDefault="005C5963" w:rsidP="008B60F4">
            <w:pPr>
              <w:widowControl w:val="0"/>
              <w:autoSpaceDE w:val="0"/>
              <w:autoSpaceDN w:val="0"/>
              <w:adjustRightInd w:val="0"/>
              <w:spacing w:after="0" w:line="240" w:lineRule="auto"/>
              <w:jc w:val="both"/>
              <w:rPr>
                <w:rFonts w:ascii="Times New Roman" w:hAnsi="Times New Roman"/>
                <w:b/>
              </w:rPr>
            </w:pPr>
            <w:r w:rsidRPr="00D87EAB">
              <w:rPr>
                <w:rFonts w:ascii="Times New Roman" w:hAnsi="Times New Roman"/>
                <w:b/>
              </w:rPr>
              <w:t>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14:paraId="7F69C263" w14:textId="330E5B29" w:rsidR="005C5963" w:rsidRPr="00D87EAB" w:rsidRDefault="005C5963" w:rsidP="0080091B">
            <w:pPr>
              <w:widowControl w:val="0"/>
              <w:autoSpaceDE w:val="0"/>
              <w:autoSpaceDN w:val="0"/>
              <w:adjustRightInd w:val="0"/>
              <w:spacing w:after="0" w:line="240" w:lineRule="auto"/>
              <w:jc w:val="center"/>
              <w:rPr>
                <w:rFonts w:ascii="Times New Roman" w:hAnsi="Times New Roman"/>
                <w:b/>
              </w:rPr>
            </w:pPr>
            <w:r w:rsidRPr="00D87EAB">
              <w:rPr>
                <w:rFonts w:ascii="Times New Roman" w:hAnsi="Times New Roman"/>
                <w:b/>
              </w:rPr>
              <w:t>19514,8</w:t>
            </w:r>
          </w:p>
        </w:tc>
        <w:tc>
          <w:tcPr>
            <w:tcW w:w="1103" w:type="dxa"/>
            <w:tcBorders>
              <w:top w:val="single" w:sz="4" w:space="0" w:color="auto"/>
              <w:left w:val="single" w:sz="4" w:space="0" w:color="auto"/>
              <w:bottom w:val="single" w:sz="4" w:space="0" w:color="auto"/>
              <w:right w:val="single" w:sz="4" w:space="0" w:color="auto"/>
            </w:tcBorders>
            <w:vAlign w:val="center"/>
          </w:tcPr>
          <w:p w14:paraId="1753448E" w14:textId="64268EA7" w:rsidR="005C5963" w:rsidRPr="00D87EAB" w:rsidRDefault="005C5963" w:rsidP="0080091B">
            <w:pPr>
              <w:widowControl w:val="0"/>
              <w:autoSpaceDE w:val="0"/>
              <w:autoSpaceDN w:val="0"/>
              <w:adjustRightInd w:val="0"/>
              <w:spacing w:after="0" w:line="240" w:lineRule="auto"/>
              <w:jc w:val="center"/>
              <w:rPr>
                <w:rFonts w:ascii="Times New Roman" w:hAnsi="Times New Roman"/>
                <w:b/>
              </w:rPr>
            </w:pPr>
            <w:r w:rsidRPr="00D87EAB">
              <w:rPr>
                <w:rFonts w:ascii="Times New Roman" w:hAnsi="Times New Roman"/>
                <w:b/>
              </w:rPr>
              <w:t>22320,3</w:t>
            </w:r>
          </w:p>
        </w:tc>
        <w:tc>
          <w:tcPr>
            <w:tcW w:w="1055" w:type="dxa"/>
            <w:tcBorders>
              <w:top w:val="single" w:sz="4" w:space="0" w:color="auto"/>
              <w:left w:val="single" w:sz="4" w:space="0" w:color="auto"/>
              <w:bottom w:val="single" w:sz="4" w:space="0" w:color="auto"/>
              <w:right w:val="single" w:sz="4" w:space="0" w:color="auto"/>
            </w:tcBorders>
            <w:vAlign w:val="center"/>
          </w:tcPr>
          <w:p w14:paraId="79ABD528" w14:textId="31E4496F" w:rsidR="005C5963" w:rsidRPr="00D87EAB" w:rsidRDefault="005C5963" w:rsidP="0080091B">
            <w:pPr>
              <w:spacing w:after="0" w:line="240" w:lineRule="auto"/>
              <w:jc w:val="center"/>
              <w:rPr>
                <w:rFonts w:ascii="Times New Roman" w:hAnsi="Times New Roman"/>
                <w:b/>
              </w:rPr>
            </w:pPr>
            <w:r w:rsidRPr="00D87EAB">
              <w:rPr>
                <w:rFonts w:ascii="Times New Roman" w:hAnsi="Times New Roman"/>
                <w:b/>
              </w:rPr>
              <w:t>21657,9</w:t>
            </w:r>
          </w:p>
        </w:tc>
        <w:tc>
          <w:tcPr>
            <w:tcW w:w="992" w:type="dxa"/>
            <w:tcBorders>
              <w:top w:val="single" w:sz="4" w:space="0" w:color="auto"/>
              <w:left w:val="single" w:sz="4" w:space="0" w:color="auto"/>
              <w:bottom w:val="single" w:sz="4" w:space="0" w:color="auto"/>
              <w:right w:val="single" w:sz="4" w:space="0" w:color="auto"/>
            </w:tcBorders>
            <w:vAlign w:val="center"/>
          </w:tcPr>
          <w:p w14:paraId="501D685A" w14:textId="76D7CEBF" w:rsidR="005C5963" w:rsidRPr="00D87EAB" w:rsidRDefault="005C5963" w:rsidP="0080091B">
            <w:pPr>
              <w:spacing w:after="0" w:line="240" w:lineRule="auto"/>
              <w:jc w:val="center"/>
              <w:rPr>
                <w:rFonts w:ascii="Times New Roman" w:hAnsi="Times New Roman"/>
                <w:b/>
              </w:rPr>
            </w:pPr>
            <w:r w:rsidRPr="00D87EAB">
              <w:rPr>
                <w:rFonts w:ascii="Times New Roman" w:hAnsi="Times New Roman"/>
                <w:b/>
              </w:rPr>
              <w:t>21657,9</w:t>
            </w:r>
          </w:p>
        </w:tc>
        <w:tc>
          <w:tcPr>
            <w:tcW w:w="1063" w:type="dxa"/>
            <w:tcBorders>
              <w:top w:val="single" w:sz="4" w:space="0" w:color="auto"/>
              <w:left w:val="single" w:sz="4" w:space="0" w:color="auto"/>
              <w:bottom w:val="single" w:sz="4" w:space="0" w:color="auto"/>
            </w:tcBorders>
            <w:vAlign w:val="center"/>
          </w:tcPr>
          <w:p w14:paraId="6953D55F" w14:textId="79FF3956" w:rsidR="005C5963" w:rsidRPr="00D87EAB" w:rsidRDefault="005C5963" w:rsidP="0080091B">
            <w:pPr>
              <w:widowControl w:val="0"/>
              <w:autoSpaceDE w:val="0"/>
              <w:autoSpaceDN w:val="0"/>
              <w:adjustRightInd w:val="0"/>
              <w:spacing w:after="0" w:line="240" w:lineRule="auto"/>
              <w:jc w:val="center"/>
              <w:rPr>
                <w:rFonts w:ascii="Times New Roman" w:hAnsi="Times New Roman"/>
                <w:b/>
              </w:rPr>
            </w:pPr>
            <w:r w:rsidRPr="00D87EAB">
              <w:rPr>
                <w:rFonts w:ascii="Times New Roman" w:hAnsi="Times New Roman"/>
                <w:b/>
              </w:rPr>
              <w:t>85150,9</w:t>
            </w:r>
          </w:p>
        </w:tc>
      </w:tr>
      <w:tr w:rsidR="005C5963" w:rsidRPr="00D87EAB" w14:paraId="16ECF1F9" w14:textId="77777777" w:rsidTr="005C5963">
        <w:trPr>
          <w:gridAfter w:val="1"/>
          <w:wAfter w:w="729" w:type="dxa"/>
          <w:trHeight w:val="1247"/>
          <w:jc w:val="center"/>
        </w:trPr>
        <w:tc>
          <w:tcPr>
            <w:tcW w:w="2525" w:type="dxa"/>
            <w:vMerge/>
            <w:tcBorders>
              <w:right w:val="single" w:sz="4" w:space="0" w:color="auto"/>
            </w:tcBorders>
            <w:vAlign w:val="center"/>
          </w:tcPr>
          <w:p w14:paraId="7BD56307" w14:textId="77777777" w:rsidR="005C5963" w:rsidRPr="00D87EAB" w:rsidRDefault="005C5963" w:rsidP="008B60F4">
            <w:pPr>
              <w:widowControl w:val="0"/>
              <w:autoSpaceDE w:val="0"/>
              <w:autoSpaceDN w:val="0"/>
              <w:adjustRightInd w:val="0"/>
              <w:spacing w:after="0" w:line="240" w:lineRule="auto"/>
              <w:jc w:val="both"/>
              <w:rPr>
                <w:rFonts w:ascii="Times New Roman" w:hAnsi="Times New Roman"/>
              </w:rPr>
            </w:pPr>
          </w:p>
        </w:tc>
        <w:tc>
          <w:tcPr>
            <w:tcW w:w="1790" w:type="dxa"/>
            <w:tcBorders>
              <w:top w:val="single" w:sz="4" w:space="0" w:color="auto"/>
              <w:left w:val="single" w:sz="4" w:space="0" w:color="auto"/>
              <w:bottom w:val="single" w:sz="4" w:space="0" w:color="auto"/>
              <w:right w:val="single" w:sz="4" w:space="0" w:color="auto"/>
            </w:tcBorders>
            <w:vAlign w:val="center"/>
          </w:tcPr>
          <w:p w14:paraId="4444F92E" w14:textId="77777777" w:rsidR="005C5963" w:rsidRPr="00D87EAB" w:rsidRDefault="005C5963" w:rsidP="008B60F4">
            <w:pPr>
              <w:widowControl w:val="0"/>
              <w:autoSpaceDE w:val="0"/>
              <w:autoSpaceDN w:val="0"/>
              <w:adjustRightInd w:val="0"/>
              <w:spacing w:after="0" w:line="240" w:lineRule="auto"/>
              <w:jc w:val="both"/>
              <w:rPr>
                <w:rFonts w:ascii="Times New Roman" w:hAnsi="Times New Roman"/>
              </w:rPr>
            </w:pPr>
            <w:r w:rsidRPr="00D87EAB">
              <w:rPr>
                <w:rFonts w:ascii="Times New Roman" w:hAnsi="Times New Roman"/>
              </w:rPr>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14:paraId="25183A72" w14:textId="48CBF90E" w:rsidR="005C5963" w:rsidRPr="00D87EAB" w:rsidRDefault="005C5963" w:rsidP="0080091B">
            <w:pPr>
              <w:widowControl w:val="0"/>
              <w:autoSpaceDE w:val="0"/>
              <w:autoSpaceDN w:val="0"/>
              <w:adjustRightInd w:val="0"/>
              <w:spacing w:after="0" w:line="240" w:lineRule="auto"/>
              <w:jc w:val="center"/>
              <w:rPr>
                <w:rFonts w:ascii="Times New Roman" w:hAnsi="Times New Roman"/>
              </w:rPr>
            </w:pPr>
            <w:r w:rsidRPr="00D87EAB">
              <w:rPr>
                <w:rFonts w:ascii="Times New Roman" w:hAnsi="Times New Roman"/>
              </w:rPr>
              <w:t>19514,8</w:t>
            </w:r>
          </w:p>
        </w:tc>
        <w:tc>
          <w:tcPr>
            <w:tcW w:w="1103" w:type="dxa"/>
            <w:tcBorders>
              <w:top w:val="single" w:sz="4" w:space="0" w:color="auto"/>
              <w:left w:val="single" w:sz="4" w:space="0" w:color="auto"/>
              <w:bottom w:val="single" w:sz="4" w:space="0" w:color="auto"/>
              <w:right w:val="single" w:sz="4" w:space="0" w:color="auto"/>
            </w:tcBorders>
            <w:vAlign w:val="center"/>
          </w:tcPr>
          <w:p w14:paraId="2D86EDFF" w14:textId="23DC1847" w:rsidR="005C5963" w:rsidRPr="00D87EAB" w:rsidRDefault="005C5963" w:rsidP="0080091B">
            <w:pPr>
              <w:widowControl w:val="0"/>
              <w:autoSpaceDE w:val="0"/>
              <w:autoSpaceDN w:val="0"/>
              <w:adjustRightInd w:val="0"/>
              <w:spacing w:after="0" w:line="240" w:lineRule="auto"/>
              <w:jc w:val="center"/>
              <w:rPr>
                <w:rFonts w:ascii="Times New Roman" w:hAnsi="Times New Roman"/>
              </w:rPr>
            </w:pPr>
            <w:r w:rsidRPr="00D87EAB">
              <w:rPr>
                <w:rFonts w:ascii="Times New Roman" w:hAnsi="Times New Roman"/>
              </w:rPr>
              <w:t>21695,3</w:t>
            </w:r>
          </w:p>
        </w:tc>
        <w:tc>
          <w:tcPr>
            <w:tcW w:w="1055" w:type="dxa"/>
            <w:tcBorders>
              <w:top w:val="single" w:sz="4" w:space="0" w:color="auto"/>
              <w:left w:val="single" w:sz="4" w:space="0" w:color="auto"/>
              <w:bottom w:val="single" w:sz="4" w:space="0" w:color="auto"/>
              <w:right w:val="single" w:sz="4" w:space="0" w:color="auto"/>
            </w:tcBorders>
            <w:vAlign w:val="center"/>
          </w:tcPr>
          <w:p w14:paraId="77C185C1" w14:textId="4E4A4BAA" w:rsidR="005C5963" w:rsidRPr="00D87EAB" w:rsidRDefault="005C5963" w:rsidP="0080091B">
            <w:pPr>
              <w:spacing w:after="0" w:line="240" w:lineRule="auto"/>
              <w:jc w:val="center"/>
              <w:rPr>
                <w:rFonts w:ascii="Times New Roman" w:hAnsi="Times New Roman"/>
              </w:rPr>
            </w:pPr>
            <w:r w:rsidRPr="00D87EAB">
              <w:rPr>
                <w:rFonts w:ascii="Times New Roman" w:hAnsi="Times New Roman"/>
              </w:rPr>
              <w:t>21657,9</w:t>
            </w:r>
          </w:p>
        </w:tc>
        <w:tc>
          <w:tcPr>
            <w:tcW w:w="992" w:type="dxa"/>
            <w:tcBorders>
              <w:top w:val="single" w:sz="4" w:space="0" w:color="auto"/>
              <w:left w:val="single" w:sz="4" w:space="0" w:color="auto"/>
              <w:bottom w:val="single" w:sz="4" w:space="0" w:color="auto"/>
              <w:right w:val="single" w:sz="4" w:space="0" w:color="auto"/>
            </w:tcBorders>
            <w:vAlign w:val="center"/>
          </w:tcPr>
          <w:p w14:paraId="563545EE" w14:textId="50235ECF" w:rsidR="005C5963" w:rsidRPr="00D87EAB" w:rsidRDefault="005C5963" w:rsidP="0080091B">
            <w:pPr>
              <w:spacing w:after="0" w:line="240" w:lineRule="auto"/>
              <w:jc w:val="center"/>
              <w:rPr>
                <w:rFonts w:ascii="Times New Roman" w:hAnsi="Times New Roman"/>
              </w:rPr>
            </w:pPr>
            <w:r w:rsidRPr="00D87EAB">
              <w:rPr>
                <w:rFonts w:ascii="Times New Roman" w:hAnsi="Times New Roman"/>
              </w:rPr>
              <w:t>21657,9</w:t>
            </w:r>
          </w:p>
        </w:tc>
        <w:tc>
          <w:tcPr>
            <w:tcW w:w="1063" w:type="dxa"/>
            <w:tcBorders>
              <w:top w:val="single" w:sz="4" w:space="0" w:color="auto"/>
              <w:left w:val="single" w:sz="4" w:space="0" w:color="auto"/>
              <w:bottom w:val="single" w:sz="4" w:space="0" w:color="auto"/>
            </w:tcBorders>
            <w:vAlign w:val="center"/>
          </w:tcPr>
          <w:p w14:paraId="58F054AA" w14:textId="0551C5F6" w:rsidR="005C5963" w:rsidRPr="00D87EAB" w:rsidRDefault="005C5963" w:rsidP="0080091B">
            <w:pPr>
              <w:widowControl w:val="0"/>
              <w:autoSpaceDE w:val="0"/>
              <w:autoSpaceDN w:val="0"/>
              <w:adjustRightInd w:val="0"/>
              <w:spacing w:after="0" w:line="240" w:lineRule="auto"/>
              <w:jc w:val="center"/>
              <w:rPr>
                <w:rFonts w:ascii="Times New Roman" w:hAnsi="Times New Roman"/>
              </w:rPr>
            </w:pPr>
            <w:r w:rsidRPr="00D87EAB">
              <w:rPr>
                <w:rFonts w:ascii="Times New Roman" w:hAnsi="Times New Roman"/>
              </w:rPr>
              <w:t>84525,9</w:t>
            </w:r>
          </w:p>
        </w:tc>
      </w:tr>
      <w:tr w:rsidR="005C5963" w:rsidRPr="00D87EAB" w14:paraId="218985F6" w14:textId="77777777" w:rsidTr="0080091B">
        <w:trPr>
          <w:gridAfter w:val="1"/>
          <w:wAfter w:w="729" w:type="dxa"/>
          <w:trHeight w:val="545"/>
          <w:jc w:val="center"/>
        </w:trPr>
        <w:tc>
          <w:tcPr>
            <w:tcW w:w="2525" w:type="dxa"/>
            <w:vMerge/>
            <w:tcBorders>
              <w:right w:val="single" w:sz="4" w:space="0" w:color="auto"/>
            </w:tcBorders>
            <w:vAlign w:val="center"/>
          </w:tcPr>
          <w:p w14:paraId="1B0BACBC" w14:textId="77777777" w:rsidR="005C5963" w:rsidRPr="00D87EAB" w:rsidRDefault="005C5963" w:rsidP="008B60F4">
            <w:pPr>
              <w:widowControl w:val="0"/>
              <w:autoSpaceDE w:val="0"/>
              <w:autoSpaceDN w:val="0"/>
              <w:adjustRightInd w:val="0"/>
              <w:spacing w:after="0" w:line="240" w:lineRule="auto"/>
              <w:jc w:val="both"/>
              <w:rPr>
                <w:rFonts w:ascii="Times New Roman" w:hAnsi="Times New Roman"/>
              </w:rPr>
            </w:pPr>
          </w:p>
        </w:tc>
        <w:tc>
          <w:tcPr>
            <w:tcW w:w="1790" w:type="dxa"/>
            <w:tcBorders>
              <w:top w:val="single" w:sz="4" w:space="0" w:color="auto"/>
              <w:left w:val="single" w:sz="4" w:space="0" w:color="auto"/>
              <w:bottom w:val="single" w:sz="4" w:space="0" w:color="auto"/>
              <w:right w:val="single" w:sz="4" w:space="0" w:color="auto"/>
            </w:tcBorders>
            <w:vAlign w:val="center"/>
          </w:tcPr>
          <w:p w14:paraId="29EE6285" w14:textId="77777777" w:rsidR="005C5963" w:rsidRPr="00D87EAB" w:rsidRDefault="005C5963" w:rsidP="008B60F4">
            <w:pPr>
              <w:spacing w:after="0" w:line="240" w:lineRule="auto"/>
              <w:rPr>
                <w:rFonts w:ascii="Times New Roman" w:hAnsi="Times New Roman"/>
              </w:rPr>
            </w:pPr>
            <w:proofErr w:type="spellStart"/>
            <w:r w:rsidRPr="00D87EAB">
              <w:rPr>
                <w:rFonts w:ascii="Times New Roman" w:hAnsi="Times New Roman"/>
              </w:rPr>
              <w:t>Обл</w:t>
            </w:r>
            <w:proofErr w:type="spellEnd"/>
            <w:r w:rsidRPr="00D87EAB">
              <w:rPr>
                <w:rFonts w:ascii="Times New Roman" w:hAnsi="Times New Roman"/>
              </w:rPr>
              <w:t>.+</w:t>
            </w:r>
            <w:proofErr w:type="spellStart"/>
            <w:r w:rsidRPr="00D87EAB">
              <w:rPr>
                <w:rFonts w:ascii="Times New Roman" w:hAnsi="Times New Roman"/>
              </w:rPr>
              <w:t>Фед</w:t>
            </w:r>
            <w:proofErr w:type="spellEnd"/>
          </w:p>
          <w:p w14:paraId="5737037E" w14:textId="0248413E" w:rsidR="005C5963" w:rsidRPr="00D87EAB" w:rsidRDefault="005C5963" w:rsidP="005D356F">
            <w:pPr>
              <w:spacing w:after="0" w:line="240" w:lineRule="auto"/>
              <w:rPr>
                <w:rFonts w:ascii="Times New Roman" w:hAnsi="Times New Roman"/>
              </w:rPr>
            </w:pPr>
            <w:r w:rsidRPr="00D87EAB">
              <w:rPr>
                <w:rFonts w:ascii="Times New Roman" w:hAnsi="Times New Roman"/>
              </w:rPr>
              <w:t>Бюджеты</w:t>
            </w:r>
          </w:p>
        </w:tc>
        <w:tc>
          <w:tcPr>
            <w:tcW w:w="1134" w:type="dxa"/>
            <w:tcBorders>
              <w:top w:val="single" w:sz="4" w:space="0" w:color="auto"/>
              <w:left w:val="single" w:sz="4" w:space="0" w:color="auto"/>
              <w:bottom w:val="single" w:sz="4" w:space="0" w:color="auto"/>
              <w:right w:val="single" w:sz="4" w:space="0" w:color="auto"/>
            </w:tcBorders>
            <w:vAlign w:val="center"/>
          </w:tcPr>
          <w:p w14:paraId="748DE8B7" w14:textId="2B88F7A9" w:rsidR="005C5963" w:rsidRPr="00D87EAB" w:rsidRDefault="005C5963" w:rsidP="0080091B">
            <w:pPr>
              <w:widowControl w:val="0"/>
              <w:autoSpaceDE w:val="0"/>
              <w:autoSpaceDN w:val="0"/>
              <w:adjustRightInd w:val="0"/>
              <w:spacing w:after="0" w:line="240" w:lineRule="auto"/>
              <w:jc w:val="center"/>
              <w:rPr>
                <w:rFonts w:ascii="Times New Roman" w:hAnsi="Times New Roman"/>
              </w:rPr>
            </w:pPr>
            <w:r w:rsidRPr="00D87EAB">
              <w:rPr>
                <w:rFonts w:ascii="Times New Roman" w:hAnsi="Times New Roman"/>
              </w:rPr>
              <w:t>0,0</w:t>
            </w:r>
          </w:p>
        </w:tc>
        <w:tc>
          <w:tcPr>
            <w:tcW w:w="1103" w:type="dxa"/>
            <w:tcBorders>
              <w:top w:val="single" w:sz="4" w:space="0" w:color="auto"/>
              <w:left w:val="single" w:sz="4" w:space="0" w:color="auto"/>
              <w:bottom w:val="single" w:sz="4" w:space="0" w:color="auto"/>
              <w:right w:val="single" w:sz="4" w:space="0" w:color="auto"/>
            </w:tcBorders>
            <w:vAlign w:val="center"/>
          </w:tcPr>
          <w:p w14:paraId="03259C8F" w14:textId="10CCD120" w:rsidR="005C5963" w:rsidRPr="00D87EAB" w:rsidRDefault="005C5963" w:rsidP="0080091B">
            <w:pPr>
              <w:widowControl w:val="0"/>
              <w:autoSpaceDE w:val="0"/>
              <w:autoSpaceDN w:val="0"/>
              <w:adjustRightInd w:val="0"/>
              <w:spacing w:after="0" w:line="240" w:lineRule="auto"/>
              <w:jc w:val="center"/>
              <w:rPr>
                <w:rFonts w:ascii="Times New Roman" w:hAnsi="Times New Roman"/>
              </w:rPr>
            </w:pPr>
            <w:r w:rsidRPr="00D87EAB">
              <w:rPr>
                <w:rFonts w:ascii="Times New Roman" w:hAnsi="Times New Roman"/>
              </w:rPr>
              <w:t>625,0</w:t>
            </w:r>
          </w:p>
        </w:tc>
        <w:tc>
          <w:tcPr>
            <w:tcW w:w="1055" w:type="dxa"/>
            <w:tcBorders>
              <w:top w:val="single" w:sz="4" w:space="0" w:color="auto"/>
              <w:left w:val="single" w:sz="4" w:space="0" w:color="auto"/>
              <w:bottom w:val="single" w:sz="4" w:space="0" w:color="auto"/>
              <w:right w:val="single" w:sz="4" w:space="0" w:color="auto"/>
            </w:tcBorders>
            <w:vAlign w:val="center"/>
          </w:tcPr>
          <w:p w14:paraId="54F3D8F7" w14:textId="060D30E4" w:rsidR="005C5963" w:rsidRPr="00D87EAB" w:rsidRDefault="005C5963" w:rsidP="0080091B">
            <w:pPr>
              <w:widowControl w:val="0"/>
              <w:autoSpaceDE w:val="0"/>
              <w:autoSpaceDN w:val="0"/>
              <w:adjustRightInd w:val="0"/>
              <w:spacing w:after="0" w:line="240" w:lineRule="auto"/>
              <w:jc w:val="center"/>
              <w:rPr>
                <w:rFonts w:ascii="Times New Roman" w:hAnsi="Times New Roman"/>
              </w:rPr>
            </w:pPr>
            <w:r w:rsidRPr="00D87EAB">
              <w:rPr>
                <w:rFonts w:ascii="Times New Roman" w:hAnsi="Times New Roman"/>
              </w:rPr>
              <w:t>0,0</w:t>
            </w:r>
          </w:p>
        </w:tc>
        <w:tc>
          <w:tcPr>
            <w:tcW w:w="992" w:type="dxa"/>
            <w:tcBorders>
              <w:top w:val="single" w:sz="4" w:space="0" w:color="auto"/>
              <w:left w:val="single" w:sz="4" w:space="0" w:color="auto"/>
              <w:bottom w:val="single" w:sz="4" w:space="0" w:color="auto"/>
              <w:right w:val="single" w:sz="4" w:space="0" w:color="auto"/>
            </w:tcBorders>
            <w:vAlign w:val="center"/>
          </w:tcPr>
          <w:p w14:paraId="29D74C5B" w14:textId="77F91AEA" w:rsidR="005C5963" w:rsidRPr="00D87EAB" w:rsidRDefault="005C5963" w:rsidP="0080091B">
            <w:pPr>
              <w:spacing w:after="0" w:line="240" w:lineRule="auto"/>
              <w:jc w:val="center"/>
              <w:rPr>
                <w:rFonts w:ascii="Times New Roman" w:hAnsi="Times New Roman"/>
              </w:rPr>
            </w:pPr>
            <w:r w:rsidRPr="00D87EAB">
              <w:rPr>
                <w:rFonts w:ascii="Times New Roman" w:hAnsi="Times New Roman"/>
              </w:rPr>
              <w:t>0,0</w:t>
            </w:r>
          </w:p>
        </w:tc>
        <w:tc>
          <w:tcPr>
            <w:tcW w:w="1063" w:type="dxa"/>
            <w:tcBorders>
              <w:top w:val="single" w:sz="4" w:space="0" w:color="auto"/>
              <w:left w:val="single" w:sz="4" w:space="0" w:color="auto"/>
              <w:bottom w:val="single" w:sz="4" w:space="0" w:color="auto"/>
            </w:tcBorders>
            <w:vAlign w:val="center"/>
          </w:tcPr>
          <w:p w14:paraId="5D0B9CC1" w14:textId="1791B093" w:rsidR="005C5963" w:rsidRPr="00D87EAB" w:rsidRDefault="005C5963" w:rsidP="0080091B">
            <w:pPr>
              <w:widowControl w:val="0"/>
              <w:autoSpaceDE w:val="0"/>
              <w:autoSpaceDN w:val="0"/>
              <w:adjustRightInd w:val="0"/>
              <w:spacing w:after="0" w:line="240" w:lineRule="auto"/>
              <w:jc w:val="center"/>
              <w:rPr>
                <w:rFonts w:ascii="Times New Roman" w:hAnsi="Times New Roman"/>
              </w:rPr>
            </w:pPr>
            <w:r w:rsidRPr="00D87EAB">
              <w:rPr>
                <w:rFonts w:ascii="Times New Roman" w:hAnsi="Times New Roman"/>
              </w:rPr>
              <w:t>625,0</w:t>
            </w:r>
          </w:p>
        </w:tc>
      </w:tr>
      <w:tr w:rsidR="008B60F4" w:rsidRPr="00D87EAB" w14:paraId="551EC5B0" w14:textId="77777777" w:rsidTr="0080091B">
        <w:trPr>
          <w:gridAfter w:val="1"/>
          <w:wAfter w:w="729" w:type="dxa"/>
          <w:trHeight w:val="671"/>
          <w:jc w:val="center"/>
        </w:trPr>
        <w:tc>
          <w:tcPr>
            <w:tcW w:w="2525" w:type="dxa"/>
            <w:vMerge w:val="restart"/>
            <w:tcBorders>
              <w:top w:val="single" w:sz="4" w:space="0" w:color="auto"/>
              <w:right w:val="single" w:sz="4" w:space="0" w:color="auto"/>
            </w:tcBorders>
            <w:vAlign w:val="center"/>
          </w:tcPr>
          <w:p w14:paraId="2B96BB82" w14:textId="401F7F3B" w:rsidR="008B60F4" w:rsidRPr="00D87EAB" w:rsidRDefault="00832197" w:rsidP="008B60F4">
            <w:pPr>
              <w:widowControl w:val="0"/>
              <w:autoSpaceDE w:val="0"/>
              <w:autoSpaceDN w:val="0"/>
              <w:adjustRightInd w:val="0"/>
              <w:spacing w:after="0" w:line="240" w:lineRule="auto"/>
              <w:jc w:val="both"/>
              <w:rPr>
                <w:rFonts w:ascii="Arial" w:hAnsi="Arial" w:cs="Arial"/>
              </w:rPr>
            </w:pPr>
            <w:hyperlink w:anchor="sub_17" w:history="1">
              <w:r w:rsidR="008B60F4" w:rsidRPr="00D87EAB">
                <w:rPr>
                  <w:rFonts w:ascii="Times New Roman" w:eastAsia="Calibri" w:hAnsi="Times New Roman"/>
                  <w:color w:val="000000"/>
                </w:rPr>
                <w:t>Подпрограмма</w:t>
              </w:r>
            </w:hyperlink>
            <w:r w:rsidR="008B60F4" w:rsidRPr="00D87EAB">
              <w:rPr>
                <w:rFonts w:ascii="Times New Roman" w:hAnsi="Times New Roman"/>
                <w:color w:val="000000"/>
              </w:rPr>
              <w:t xml:space="preserve"> «О</w:t>
            </w:r>
            <w:r w:rsidR="008B60F4" w:rsidRPr="00D87EAB">
              <w:rPr>
                <w:rFonts w:ascii="Times New Roman" w:hAnsi="Times New Roman"/>
              </w:rPr>
              <w:t>беспечение доступности информационных ресурсов населению Катав-Ивановского муниципального района через библиотечное обслуживание"</w:t>
            </w:r>
          </w:p>
        </w:tc>
        <w:tc>
          <w:tcPr>
            <w:tcW w:w="1790" w:type="dxa"/>
            <w:tcBorders>
              <w:top w:val="single" w:sz="4" w:space="0" w:color="auto"/>
              <w:left w:val="single" w:sz="4" w:space="0" w:color="auto"/>
              <w:bottom w:val="single" w:sz="4" w:space="0" w:color="auto"/>
              <w:right w:val="single" w:sz="4" w:space="0" w:color="auto"/>
            </w:tcBorders>
            <w:vAlign w:val="center"/>
          </w:tcPr>
          <w:p w14:paraId="50A4227F" w14:textId="77777777" w:rsidR="008B60F4" w:rsidRPr="00D87EAB" w:rsidRDefault="008B60F4" w:rsidP="008B60F4">
            <w:pPr>
              <w:widowControl w:val="0"/>
              <w:autoSpaceDE w:val="0"/>
              <w:autoSpaceDN w:val="0"/>
              <w:adjustRightInd w:val="0"/>
              <w:spacing w:after="0" w:line="240" w:lineRule="auto"/>
              <w:jc w:val="both"/>
              <w:rPr>
                <w:rFonts w:ascii="Times New Roman" w:hAnsi="Times New Roman"/>
                <w:b/>
              </w:rPr>
            </w:pPr>
            <w:r w:rsidRPr="00D87EAB">
              <w:rPr>
                <w:rFonts w:ascii="Times New Roman" w:hAnsi="Times New Roman"/>
                <w:b/>
              </w:rPr>
              <w:t>всего,</w:t>
            </w:r>
          </w:p>
          <w:p w14:paraId="43CC4BC9" w14:textId="77777777" w:rsidR="008B60F4" w:rsidRPr="00D87EAB" w:rsidRDefault="008B60F4" w:rsidP="008B60F4">
            <w:pPr>
              <w:widowControl w:val="0"/>
              <w:autoSpaceDE w:val="0"/>
              <w:autoSpaceDN w:val="0"/>
              <w:adjustRightInd w:val="0"/>
              <w:spacing w:after="0" w:line="240" w:lineRule="auto"/>
              <w:jc w:val="both"/>
              <w:rPr>
                <w:rFonts w:ascii="Times New Roman" w:hAnsi="Times New Roman"/>
                <w:b/>
              </w:rPr>
            </w:pPr>
            <w:r w:rsidRPr="00D87EAB">
              <w:rPr>
                <w:rFonts w:ascii="Times New Roman" w:hAnsi="Times New Roman"/>
                <w:b/>
              </w:rPr>
              <w:t>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14:paraId="0F843C35" w14:textId="3889F757" w:rsidR="008B60F4" w:rsidRPr="00D87EAB" w:rsidRDefault="008B60F4" w:rsidP="008B60F4">
            <w:pPr>
              <w:widowControl w:val="0"/>
              <w:autoSpaceDE w:val="0"/>
              <w:autoSpaceDN w:val="0"/>
              <w:adjustRightInd w:val="0"/>
              <w:spacing w:after="0" w:line="240" w:lineRule="auto"/>
              <w:jc w:val="center"/>
              <w:rPr>
                <w:rFonts w:ascii="Times New Roman" w:hAnsi="Times New Roman"/>
                <w:b/>
              </w:rPr>
            </w:pPr>
            <w:r w:rsidRPr="00D87EAB">
              <w:rPr>
                <w:rFonts w:ascii="Times New Roman" w:hAnsi="Times New Roman"/>
                <w:b/>
              </w:rPr>
              <w:t>10455,4</w:t>
            </w:r>
          </w:p>
        </w:tc>
        <w:tc>
          <w:tcPr>
            <w:tcW w:w="1103" w:type="dxa"/>
            <w:tcBorders>
              <w:top w:val="single" w:sz="4" w:space="0" w:color="auto"/>
              <w:left w:val="single" w:sz="4" w:space="0" w:color="auto"/>
              <w:bottom w:val="single" w:sz="4" w:space="0" w:color="auto"/>
              <w:right w:val="single" w:sz="4" w:space="0" w:color="auto"/>
            </w:tcBorders>
            <w:vAlign w:val="center"/>
          </w:tcPr>
          <w:p w14:paraId="5F067D17" w14:textId="607AB2E3" w:rsidR="008B60F4" w:rsidRPr="00D87EAB" w:rsidRDefault="0080091B" w:rsidP="008B60F4">
            <w:pPr>
              <w:widowControl w:val="0"/>
              <w:autoSpaceDE w:val="0"/>
              <w:autoSpaceDN w:val="0"/>
              <w:adjustRightInd w:val="0"/>
              <w:spacing w:after="0" w:line="240" w:lineRule="auto"/>
              <w:jc w:val="center"/>
              <w:rPr>
                <w:rFonts w:ascii="Times New Roman" w:hAnsi="Times New Roman"/>
                <w:b/>
              </w:rPr>
            </w:pPr>
            <w:r w:rsidRPr="00D87EAB">
              <w:rPr>
                <w:rFonts w:ascii="Times New Roman" w:hAnsi="Times New Roman"/>
                <w:b/>
              </w:rPr>
              <w:t>12393,3</w:t>
            </w:r>
          </w:p>
        </w:tc>
        <w:tc>
          <w:tcPr>
            <w:tcW w:w="1055" w:type="dxa"/>
            <w:tcBorders>
              <w:top w:val="single" w:sz="4" w:space="0" w:color="auto"/>
              <w:left w:val="single" w:sz="4" w:space="0" w:color="auto"/>
              <w:bottom w:val="single" w:sz="4" w:space="0" w:color="auto"/>
              <w:right w:val="single" w:sz="4" w:space="0" w:color="auto"/>
            </w:tcBorders>
            <w:vAlign w:val="center"/>
          </w:tcPr>
          <w:p w14:paraId="16F9D245" w14:textId="155C9B23" w:rsidR="008B60F4" w:rsidRPr="00D87EAB" w:rsidRDefault="00DD1FED" w:rsidP="008B60F4">
            <w:pPr>
              <w:spacing w:after="0" w:line="240" w:lineRule="auto"/>
              <w:jc w:val="center"/>
              <w:rPr>
                <w:rFonts w:ascii="Times New Roman" w:hAnsi="Times New Roman"/>
                <w:b/>
              </w:rPr>
            </w:pPr>
            <w:r w:rsidRPr="00D87EAB">
              <w:rPr>
                <w:rFonts w:ascii="Times New Roman" w:hAnsi="Times New Roman"/>
                <w:b/>
              </w:rPr>
              <w:t>9993,3</w:t>
            </w:r>
          </w:p>
        </w:tc>
        <w:tc>
          <w:tcPr>
            <w:tcW w:w="992" w:type="dxa"/>
            <w:tcBorders>
              <w:top w:val="single" w:sz="4" w:space="0" w:color="auto"/>
              <w:left w:val="single" w:sz="4" w:space="0" w:color="auto"/>
              <w:bottom w:val="single" w:sz="4" w:space="0" w:color="auto"/>
              <w:right w:val="single" w:sz="4" w:space="0" w:color="auto"/>
            </w:tcBorders>
            <w:vAlign w:val="center"/>
          </w:tcPr>
          <w:p w14:paraId="09045EA9" w14:textId="7533927C" w:rsidR="008B60F4" w:rsidRPr="00D87EAB" w:rsidRDefault="008B60F4" w:rsidP="008B60F4">
            <w:pPr>
              <w:widowControl w:val="0"/>
              <w:autoSpaceDE w:val="0"/>
              <w:autoSpaceDN w:val="0"/>
              <w:adjustRightInd w:val="0"/>
              <w:spacing w:after="0" w:line="240" w:lineRule="auto"/>
              <w:jc w:val="center"/>
              <w:rPr>
                <w:rFonts w:ascii="Times New Roman" w:hAnsi="Times New Roman"/>
                <w:b/>
              </w:rPr>
            </w:pPr>
            <w:r w:rsidRPr="00D87EAB">
              <w:rPr>
                <w:rFonts w:ascii="Times New Roman" w:hAnsi="Times New Roman"/>
                <w:b/>
              </w:rPr>
              <w:t>10396,4</w:t>
            </w:r>
          </w:p>
        </w:tc>
        <w:tc>
          <w:tcPr>
            <w:tcW w:w="1063" w:type="dxa"/>
            <w:tcBorders>
              <w:top w:val="single" w:sz="4" w:space="0" w:color="auto"/>
              <w:left w:val="single" w:sz="4" w:space="0" w:color="auto"/>
              <w:bottom w:val="single" w:sz="4" w:space="0" w:color="auto"/>
            </w:tcBorders>
            <w:vAlign w:val="center"/>
          </w:tcPr>
          <w:p w14:paraId="0E7C6441" w14:textId="7290F7FA" w:rsidR="008B60F4" w:rsidRPr="00D87EAB" w:rsidRDefault="0080091B" w:rsidP="0080091B">
            <w:pPr>
              <w:widowControl w:val="0"/>
              <w:autoSpaceDE w:val="0"/>
              <w:autoSpaceDN w:val="0"/>
              <w:adjustRightInd w:val="0"/>
              <w:spacing w:after="0" w:line="240" w:lineRule="auto"/>
              <w:jc w:val="center"/>
              <w:rPr>
                <w:rFonts w:ascii="Times New Roman" w:hAnsi="Times New Roman"/>
                <w:b/>
              </w:rPr>
            </w:pPr>
            <w:r w:rsidRPr="00D87EAB">
              <w:rPr>
                <w:rFonts w:ascii="Times New Roman" w:hAnsi="Times New Roman"/>
                <w:b/>
              </w:rPr>
              <w:t>43238,4</w:t>
            </w:r>
          </w:p>
        </w:tc>
      </w:tr>
      <w:tr w:rsidR="008B60F4" w:rsidRPr="00D87EAB" w14:paraId="2B99BE78" w14:textId="77777777" w:rsidTr="0080091B">
        <w:trPr>
          <w:gridAfter w:val="1"/>
          <w:wAfter w:w="729" w:type="dxa"/>
          <w:trHeight w:val="737"/>
          <w:jc w:val="center"/>
        </w:trPr>
        <w:tc>
          <w:tcPr>
            <w:tcW w:w="2525" w:type="dxa"/>
            <w:vMerge/>
            <w:tcBorders>
              <w:right w:val="single" w:sz="4" w:space="0" w:color="auto"/>
            </w:tcBorders>
            <w:vAlign w:val="center"/>
          </w:tcPr>
          <w:p w14:paraId="1892D3FF" w14:textId="77777777" w:rsidR="008B60F4" w:rsidRPr="00D87EAB" w:rsidRDefault="008B60F4" w:rsidP="008B60F4">
            <w:pPr>
              <w:widowControl w:val="0"/>
              <w:autoSpaceDE w:val="0"/>
              <w:autoSpaceDN w:val="0"/>
              <w:adjustRightInd w:val="0"/>
              <w:spacing w:after="0" w:line="240" w:lineRule="auto"/>
              <w:jc w:val="both"/>
              <w:rPr>
                <w:rFonts w:ascii="Times New Roman" w:hAnsi="Times New Roman"/>
              </w:rPr>
            </w:pPr>
          </w:p>
        </w:tc>
        <w:tc>
          <w:tcPr>
            <w:tcW w:w="1790" w:type="dxa"/>
            <w:tcBorders>
              <w:top w:val="single" w:sz="4" w:space="0" w:color="auto"/>
              <w:left w:val="single" w:sz="4" w:space="0" w:color="auto"/>
              <w:bottom w:val="single" w:sz="4" w:space="0" w:color="auto"/>
              <w:right w:val="single" w:sz="4" w:space="0" w:color="auto"/>
            </w:tcBorders>
            <w:vAlign w:val="center"/>
          </w:tcPr>
          <w:p w14:paraId="53DB960F" w14:textId="77777777" w:rsidR="008B60F4" w:rsidRPr="00D87EAB" w:rsidRDefault="008B60F4" w:rsidP="008B60F4">
            <w:pPr>
              <w:widowControl w:val="0"/>
              <w:autoSpaceDE w:val="0"/>
              <w:autoSpaceDN w:val="0"/>
              <w:adjustRightInd w:val="0"/>
              <w:spacing w:after="0" w:line="240" w:lineRule="auto"/>
              <w:jc w:val="both"/>
              <w:rPr>
                <w:rFonts w:ascii="Times New Roman" w:hAnsi="Times New Roman"/>
              </w:rPr>
            </w:pPr>
            <w:r w:rsidRPr="00D87EAB">
              <w:rPr>
                <w:rFonts w:ascii="Times New Roman" w:hAnsi="Times New Roman"/>
              </w:rPr>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14:paraId="2A188EAC" w14:textId="5335F4F9" w:rsidR="008B60F4" w:rsidRPr="00D87EAB" w:rsidRDefault="008B60F4" w:rsidP="008B60F4">
            <w:pPr>
              <w:widowControl w:val="0"/>
              <w:autoSpaceDE w:val="0"/>
              <w:autoSpaceDN w:val="0"/>
              <w:adjustRightInd w:val="0"/>
              <w:spacing w:after="0" w:line="240" w:lineRule="auto"/>
              <w:jc w:val="center"/>
              <w:rPr>
                <w:rFonts w:ascii="Times New Roman" w:hAnsi="Times New Roman"/>
              </w:rPr>
            </w:pPr>
            <w:r w:rsidRPr="00D87EAB">
              <w:rPr>
                <w:rFonts w:ascii="Times New Roman" w:hAnsi="Times New Roman"/>
              </w:rPr>
              <w:t>10319</w:t>
            </w:r>
          </w:p>
        </w:tc>
        <w:tc>
          <w:tcPr>
            <w:tcW w:w="1103" w:type="dxa"/>
            <w:tcBorders>
              <w:top w:val="single" w:sz="4" w:space="0" w:color="auto"/>
              <w:left w:val="single" w:sz="4" w:space="0" w:color="auto"/>
              <w:bottom w:val="single" w:sz="4" w:space="0" w:color="auto"/>
              <w:right w:val="single" w:sz="4" w:space="0" w:color="auto"/>
            </w:tcBorders>
            <w:vAlign w:val="center"/>
          </w:tcPr>
          <w:p w14:paraId="0B26326E" w14:textId="14DE3DFC" w:rsidR="008B60F4" w:rsidRPr="00D87EAB" w:rsidRDefault="0080091B" w:rsidP="008B60F4">
            <w:pPr>
              <w:widowControl w:val="0"/>
              <w:autoSpaceDE w:val="0"/>
              <w:autoSpaceDN w:val="0"/>
              <w:adjustRightInd w:val="0"/>
              <w:spacing w:after="0" w:line="240" w:lineRule="auto"/>
              <w:jc w:val="center"/>
              <w:rPr>
                <w:rFonts w:ascii="Times New Roman" w:hAnsi="Times New Roman"/>
              </w:rPr>
            </w:pPr>
            <w:r w:rsidRPr="00D87EAB">
              <w:rPr>
                <w:rFonts w:ascii="Times New Roman" w:hAnsi="Times New Roman"/>
              </w:rPr>
              <w:t>12275,9</w:t>
            </w:r>
          </w:p>
        </w:tc>
        <w:tc>
          <w:tcPr>
            <w:tcW w:w="1055" w:type="dxa"/>
            <w:tcBorders>
              <w:top w:val="single" w:sz="4" w:space="0" w:color="auto"/>
              <w:left w:val="single" w:sz="4" w:space="0" w:color="auto"/>
              <w:bottom w:val="single" w:sz="4" w:space="0" w:color="auto"/>
              <w:right w:val="single" w:sz="4" w:space="0" w:color="auto"/>
            </w:tcBorders>
            <w:vAlign w:val="center"/>
          </w:tcPr>
          <w:p w14:paraId="5369668C" w14:textId="37825137" w:rsidR="008B60F4" w:rsidRPr="00D87EAB" w:rsidRDefault="00DD1FED" w:rsidP="008B60F4">
            <w:pPr>
              <w:spacing w:after="0" w:line="240" w:lineRule="auto"/>
              <w:jc w:val="center"/>
              <w:rPr>
                <w:rFonts w:ascii="Times New Roman" w:hAnsi="Times New Roman"/>
              </w:rPr>
            </w:pPr>
            <w:r w:rsidRPr="00D87EAB">
              <w:rPr>
                <w:rFonts w:ascii="Times New Roman" w:hAnsi="Times New Roman"/>
              </w:rPr>
              <w:t>9875,7</w:t>
            </w:r>
          </w:p>
        </w:tc>
        <w:tc>
          <w:tcPr>
            <w:tcW w:w="992" w:type="dxa"/>
            <w:tcBorders>
              <w:top w:val="single" w:sz="4" w:space="0" w:color="auto"/>
              <w:left w:val="single" w:sz="4" w:space="0" w:color="auto"/>
              <w:bottom w:val="single" w:sz="4" w:space="0" w:color="auto"/>
              <w:right w:val="single" w:sz="4" w:space="0" w:color="auto"/>
            </w:tcBorders>
            <w:vAlign w:val="center"/>
          </w:tcPr>
          <w:p w14:paraId="0D8FF8BB" w14:textId="5F0DDC1C" w:rsidR="008B60F4" w:rsidRPr="00D87EAB" w:rsidRDefault="008B60F4" w:rsidP="008B60F4">
            <w:pPr>
              <w:widowControl w:val="0"/>
              <w:autoSpaceDE w:val="0"/>
              <w:autoSpaceDN w:val="0"/>
              <w:adjustRightInd w:val="0"/>
              <w:spacing w:after="0" w:line="240" w:lineRule="auto"/>
              <w:jc w:val="center"/>
              <w:rPr>
                <w:rFonts w:ascii="Times New Roman" w:hAnsi="Times New Roman"/>
              </w:rPr>
            </w:pPr>
            <w:r w:rsidRPr="00D87EAB">
              <w:rPr>
                <w:rFonts w:ascii="Times New Roman" w:hAnsi="Times New Roman"/>
              </w:rPr>
              <w:t>10275,7</w:t>
            </w:r>
          </w:p>
        </w:tc>
        <w:tc>
          <w:tcPr>
            <w:tcW w:w="1063" w:type="dxa"/>
            <w:tcBorders>
              <w:top w:val="single" w:sz="4" w:space="0" w:color="auto"/>
              <w:left w:val="single" w:sz="4" w:space="0" w:color="auto"/>
              <w:bottom w:val="single" w:sz="4" w:space="0" w:color="auto"/>
            </w:tcBorders>
            <w:vAlign w:val="center"/>
          </w:tcPr>
          <w:p w14:paraId="0A459CB7" w14:textId="3DC6BB84" w:rsidR="008B60F4" w:rsidRPr="00D87EAB" w:rsidRDefault="0080091B" w:rsidP="0080091B">
            <w:pPr>
              <w:widowControl w:val="0"/>
              <w:autoSpaceDE w:val="0"/>
              <w:autoSpaceDN w:val="0"/>
              <w:adjustRightInd w:val="0"/>
              <w:spacing w:after="0" w:line="240" w:lineRule="auto"/>
              <w:jc w:val="center"/>
              <w:rPr>
                <w:rFonts w:ascii="Times New Roman" w:hAnsi="Times New Roman"/>
              </w:rPr>
            </w:pPr>
            <w:r w:rsidRPr="00D87EAB">
              <w:rPr>
                <w:rFonts w:ascii="Times New Roman" w:hAnsi="Times New Roman"/>
              </w:rPr>
              <w:t>42746,3</w:t>
            </w:r>
          </w:p>
        </w:tc>
      </w:tr>
      <w:tr w:rsidR="008B60F4" w:rsidRPr="00D87EAB" w14:paraId="453C4B4D" w14:textId="77777777" w:rsidTr="0080091B">
        <w:trPr>
          <w:gridAfter w:val="1"/>
          <w:wAfter w:w="729" w:type="dxa"/>
          <w:trHeight w:val="866"/>
          <w:jc w:val="center"/>
        </w:trPr>
        <w:tc>
          <w:tcPr>
            <w:tcW w:w="2525" w:type="dxa"/>
            <w:vMerge/>
            <w:tcBorders>
              <w:right w:val="single" w:sz="4" w:space="0" w:color="auto"/>
            </w:tcBorders>
            <w:vAlign w:val="center"/>
          </w:tcPr>
          <w:p w14:paraId="442CDEF4" w14:textId="77777777" w:rsidR="008B60F4" w:rsidRPr="00D87EAB" w:rsidRDefault="008B60F4" w:rsidP="008B60F4">
            <w:pPr>
              <w:widowControl w:val="0"/>
              <w:autoSpaceDE w:val="0"/>
              <w:autoSpaceDN w:val="0"/>
              <w:adjustRightInd w:val="0"/>
              <w:spacing w:after="0" w:line="240" w:lineRule="auto"/>
              <w:jc w:val="both"/>
              <w:rPr>
                <w:rFonts w:ascii="Times New Roman" w:hAnsi="Times New Roman"/>
              </w:rPr>
            </w:pPr>
          </w:p>
        </w:tc>
        <w:tc>
          <w:tcPr>
            <w:tcW w:w="1790" w:type="dxa"/>
            <w:tcBorders>
              <w:top w:val="single" w:sz="4" w:space="0" w:color="auto"/>
              <w:left w:val="single" w:sz="4" w:space="0" w:color="auto"/>
              <w:bottom w:val="single" w:sz="4" w:space="0" w:color="auto"/>
              <w:right w:val="single" w:sz="4" w:space="0" w:color="auto"/>
            </w:tcBorders>
            <w:vAlign w:val="center"/>
          </w:tcPr>
          <w:p w14:paraId="08721CEC" w14:textId="77777777" w:rsidR="008B60F4" w:rsidRPr="00D87EAB" w:rsidRDefault="008B60F4" w:rsidP="008B60F4">
            <w:pPr>
              <w:widowControl w:val="0"/>
              <w:autoSpaceDE w:val="0"/>
              <w:autoSpaceDN w:val="0"/>
              <w:adjustRightInd w:val="0"/>
              <w:spacing w:after="0" w:line="240" w:lineRule="auto"/>
              <w:jc w:val="both"/>
              <w:rPr>
                <w:rFonts w:ascii="Times New Roman" w:hAnsi="Times New Roman"/>
              </w:rPr>
            </w:pPr>
            <w:proofErr w:type="spellStart"/>
            <w:r w:rsidRPr="00D87EAB">
              <w:rPr>
                <w:rFonts w:ascii="Times New Roman" w:hAnsi="Times New Roman"/>
              </w:rPr>
              <w:t>Обл</w:t>
            </w:r>
            <w:proofErr w:type="spellEnd"/>
            <w:r w:rsidRPr="00D87EAB">
              <w:rPr>
                <w:rFonts w:ascii="Times New Roman" w:hAnsi="Times New Roman"/>
              </w:rPr>
              <w:t>.+</w:t>
            </w:r>
            <w:proofErr w:type="spellStart"/>
            <w:r w:rsidRPr="00D87EAB">
              <w:rPr>
                <w:rFonts w:ascii="Times New Roman" w:hAnsi="Times New Roman"/>
              </w:rPr>
              <w:t>Фед.бюд</w:t>
            </w:r>
            <w:proofErr w:type="spellEnd"/>
            <w:r w:rsidRPr="00D87EAB">
              <w:rPr>
                <w:rFonts w:ascii="Times New Roman" w:hAnsi="Times New Roman"/>
              </w:rPr>
              <w:t>.</w:t>
            </w:r>
          </w:p>
        </w:tc>
        <w:tc>
          <w:tcPr>
            <w:tcW w:w="1134" w:type="dxa"/>
            <w:tcBorders>
              <w:top w:val="single" w:sz="4" w:space="0" w:color="auto"/>
              <w:left w:val="single" w:sz="4" w:space="0" w:color="auto"/>
              <w:right w:val="single" w:sz="4" w:space="0" w:color="auto"/>
            </w:tcBorders>
          </w:tcPr>
          <w:p w14:paraId="282A4776" w14:textId="77777777" w:rsidR="008B60F4" w:rsidRPr="00D87EAB" w:rsidRDefault="008B60F4" w:rsidP="008B60F4">
            <w:pPr>
              <w:widowControl w:val="0"/>
              <w:autoSpaceDE w:val="0"/>
              <w:autoSpaceDN w:val="0"/>
              <w:adjustRightInd w:val="0"/>
              <w:spacing w:after="0" w:line="240" w:lineRule="auto"/>
              <w:jc w:val="center"/>
              <w:rPr>
                <w:rFonts w:ascii="Times New Roman" w:hAnsi="Times New Roman"/>
              </w:rPr>
            </w:pPr>
          </w:p>
          <w:p w14:paraId="1A24A7AA" w14:textId="79043642" w:rsidR="008B60F4" w:rsidRPr="00D87EAB" w:rsidRDefault="008B60F4" w:rsidP="008B60F4">
            <w:pPr>
              <w:widowControl w:val="0"/>
              <w:autoSpaceDE w:val="0"/>
              <w:autoSpaceDN w:val="0"/>
              <w:adjustRightInd w:val="0"/>
              <w:spacing w:after="0" w:line="240" w:lineRule="auto"/>
              <w:jc w:val="center"/>
              <w:rPr>
                <w:rFonts w:ascii="Times New Roman" w:hAnsi="Times New Roman"/>
              </w:rPr>
            </w:pPr>
            <w:r w:rsidRPr="00D87EAB">
              <w:rPr>
                <w:rFonts w:ascii="Times New Roman" w:hAnsi="Times New Roman"/>
              </w:rPr>
              <w:t>136,4</w:t>
            </w:r>
          </w:p>
        </w:tc>
        <w:tc>
          <w:tcPr>
            <w:tcW w:w="1103" w:type="dxa"/>
            <w:tcBorders>
              <w:top w:val="single" w:sz="4" w:space="0" w:color="auto"/>
              <w:left w:val="single" w:sz="4" w:space="0" w:color="auto"/>
              <w:right w:val="single" w:sz="4" w:space="0" w:color="auto"/>
            </w:tcBorders>
          </w:tcPr>
          <w:p w14:paraId="0CB33BEE" w14:textId="77777777" w:rsidR="008B60F4" w:rsidRPr="00D87EAB" w:rsidRDefault="008B60F4" w:rsidP="008B60F4">
            <w:pPr>
              <w:widowControl w:val="0"/>
              <w:autoSpaceDE w:val="0"/>
              <w:autoSpaceDN w:val="0"/>
              <w:adjustRightInd w:val="0"/>
              <w:spacing w:after="0" w:line="240" w:lineRule="auto"/>
              <w:jc w:val="center"/>
              <w:rPr>
                <w:rFonts w:ascii="Times New Roman" w:hAnsi="Times New Roman"/>
              </w:rPr>
            </w:pPr>
          </w:p>
          <w:p w14:paraId="53F8ED58" w14:textId="1AB77FEC" w:rsidR="008B60F4" w:rsidRPr="00D87EAB" w:rsidRDefault="008B60F4" w:rsidP="008B60F4">
            <w:pPr>
              <w:widowControl w:val="0"/>
              <w:autoSpaceDE w:val="0"/>
              <w:autoSpaceDN w:val="0"/>
              <w:adjustRightInd w:val="0"/>
              <w:spacing w:after="0" w:line="240" w:lineRule="auto"/>
              <w:jc w:val="center"/>
              <w:rPr>
                <w:rFonts w:ascii="Times New Roman" w:hAnsi="Times New Roman"/>
              </w:rPr>
            </w:pPr>
            <w:r w:rsidRPr="00D87EAB">
              <w:rPr>
                <w:rFonts w:ascii="Times New Roman" w:hAnsi="Times New Roman"/>
              </w:rPr>
              <w:t>117,4</w:t>
            </w:r>
          </w:p>
        </w:tc>
        <w:tc>
          <w:tcPr>
            <w:tcW w:w="1055" w:type="dxa"/>
            <w:tcBorders>
              <w:top w:val="single" w:sz="4" w:space="0" w:color="auto"/>
              <w:left w:val="single" w:sz="4" w:space="0" w:color="auto"/>
              <w:right w:val="single" w:sz="4" w:space="0" w:color="auto"/>
            </w:tcBorders>
          </w:tcPr>
          <w:p w14:paraId="7CB30402" w14:textId="77777777" w:rsidR="008B60F4" w:rsidRPr="00D87EAB" w:rsidRDefault="008B60F4" w:rsidP="008B60F4">
            <w:pPr>
              <w:widowControl w:val="0"/>
              <w:autoSpaceDE w:val="0"/>
              <w:autoSpaceDN w:val="0"/>
              <w:adjustRightInd w:val="0"/>
              <w:spacing w:after="0" w:line="240" w:lineRule="auto"/>
              <w:jc w:val="center"/>
              <w:rPr>
                <w:rFonts w:ascii="Times New Roman" w:hAnsi="Times New Roman"/>
              </w:rPr>
            </w:pPr>
          </w:p>
          <w:p w14:paraId="5B0B9DBB" w14:textId="530EDFF8" w:rsidR="008B60F4" w:rsidRPr="00D87EAB" w:rsidRDefault="008B60F4" w:rsidP="008B60F4">
            <w:pPr>
              <w:widowControl w:val="0"/>
              <w:autoSpaceDE w:val="0"/>
              <w:autoSpaceDN w:val="0"/>
              <w:adjustRightInd w:val="0"/>
              <w:spacing w:after="0" w:line="240" w:lineRule="auto"/>
              <w:jc w:val="center"/>
              <w:rPr>
                <w:rFonts w:ascii="Times New Roman" w:hAnsi="Times New Roman"/>
              </w:rPr>
            </w:pPr>
            <w:r w:rsidRPr="00D87EAB">
              <w:rPr>
                <w:rFonts w:ascii="Times New Roman" w:hAnsi="Times New Roman"/>
              </w:rPr>
              <w:t>117,6</w:t>
            </w:r>
          </w:p>
        </w:tc>
        <w:tc>
          <w:tcPr>
            <w:tcW w:w="992" w:type="dxa"/>
            <w:tcBorders>
              <w:top w:val="single" w:sz="4" w:space="0" w:color="auto"/>
              <w:left w:val="single" w:sz="4" w:space="0" w:color="auto"/>
              <w:right w:val="single" w:sz="4" w:space="0" w:color="auto"/>
            </w:tcBorders>
          </w:tcPr>
          <w:p w14:paraId="2DB56FBC" w14:textId="77777777" w:rsidR="008B60F4" w:rsidRPr="00D87EAB" w:rsidRDefault="008B60F4" w:rsidP="008B60F4">
            <w:pPr>
              <w:spacing w:after="0" w:line="240" w:lineRule="auto"/>
              <w:jc w:val="center"/>
              <w:rPr>
                <w:rFonts w:ascii="Times New Roman" w:hAnsi="Times New Roman"/>
              </w:rPr>
            </w:pPr>
          </w:p>
          <w:p w14:paraId="3CA8FFA7" w14:textId="6442245E" w:rsidR="008B60F4" w:rsidRPr="00D87EAB" w:rsidRDefault="008B60F4" w:rsidP="008B60F4">
            <w:pPr>
              <w:spacing w:after="0" w:line="240" w:lineRule="auto"/>
              <w:jc w:val="center"/>
              <w:rPr>
                <w:rFonts w:ascii="Times New Roman" w:hAnsi="Times New Roman"/>
              </w:rPr>
            </w:pPr>
            <w:r w:rsidRPr="00D87EAB">
              <w:rPr>
                <w:rFonts w:ascii="Times New Roman" w:hAnsi="Times New Roman"/>
              </w:rPr>
              <w:t>120,7</w:t>
            </w:r>
          </w:p>
        </w:tc>
        <w:tc>
          <w:tcPr>
            <w:tcW w:w="1063" w:type="dxa"/>
            <w:tcBorders>
              <w:top w:val="single" w:sz="4" w:space="0" w:color="auto"/>
              <w:left w:val="single" w:sz="4" w:space="0" w:color="auto"/>
            </w:tcBorders>
            <w:vAlign w:val="center"/>
          </w:tcPr>
          <w:p w14:paraId="7EF983A5" w14:textId="2B39C128" w:rsidR="008B60F4" w:rsidRPr="00D87EAB" w:rsidRDefault="008B60F4" w:rsidP="0080091B">
            <w:pPr>
              <w:spacing w:after="0" w:line="240" w:lineRule="auto"/>
              <w:jc w:val="center"/>
              <w:rPr>
                <w:rFonts w:ascii="Times New Roman" w:hAnsi="Times New Roman"/>
              </w:rPr>
            </w:pPr>
            <w:r w:rsidRPr="00D87EAB">
              <w:rPr>
                <w:rFonts w:ascii="Times New Roman" w:hAnsi="Times New Roman"/>
              </w:rPr>
              <w:t>492,1</w:t>
            </w:r>
          </w:p>
        </w:tc>
      </w:tr>
      <w:tr w:rsidR="008B60F4" w:rsidRPr="00D87EAB" w14:paraId="3B93EED4" w14:textId="77777777" w:rsidTr="0080091B">
        <w:trPr>
          <w:gridAfter w:val="1"/>
          <w:wAfter w:w="729" w:type="dxa"/>
          <w:jc w:val="center"/>
        </w:trPr>
        <w:tc>
          <w:tcPr>
            <w:tcW w:w="2525" w:type="dxa"/>
            <w:vMerge w:val="restart"/>
            <w:tcBorders>
              <w:top w:val="single" w:sz="4" w:space="0" w:color="auto"/>
              <w:right w:val="single" w:sz="4" w:space="0" w:color="auto"/>
            </w:tcBorders>
            <w:vAlign w:val="center"/>
          </w:tcPr>
          <w:p w14:paraId="35219447" w14:textId="77777777" w:rsidR="008B60F4" w:rsidRPr="00D87EAB" w:rsidRDefault="00832197" w:rsidP="008B60F4">
            <w:pPr>
              <w:widowControl w:val="0"/>
              <w:autoSpaceDE w:val="0"/>
              <w:autoSpaceDN w:val="0"/>
              <w:adjustRightInd w:val="0"/>
              <w:spacing w:after="0" w:line="240" w:lineRule="auto"/>
              <w:jc w:val="both"/>
              <w:rPr>
                <w:rFonts w:ascii="Arial" w:hAnsi="Arial" w:cs="Arial"/>
              </w:rPr>
            </w:pPr>
            <w:hyperlink w:anchor="sub_18" w:history="1">
              <w:r w:rsidR="008B60F4" w:rsidRPr="00D87EAB">
                <w:rPr>
                  <w:rFonts w:ascii="Times New Roman" w:eastAsia="Calibri" w:hAnsi="Times New Roman"/>
                  <w:color w:val="000000"/>
                </w:rPr>
                <w:t>Подпрограмма</w:t>
              </w:r>
            </w:hyperlink>
            <w:r w:rsidR="008B60F4" w:rsidRPr="00D87EAB">
              <w:rPr>
                <w:rFonts w:ascii="Times New Roman" w:hAnsi="Times New Roman"/>
              </w:rPr>
              <w:t xml:space="preserve"> "Сохранение традиционного художественного творчества, национальных культур и развития культурно-досуговой деятельности"</w:t>
            </w:r>
          </w:p>
        </w:tc>
        <w:tc>
          <w:tcPr>
            <w:tcW w:w="1790" w:type="dxa"/>
            <w:tcBorders>
              <w:top w:val="single" w:sz="4" w:space="0" w:color="auto"/>
              <w:left w:val="single" w:sz="4" w:space="0" w:color="auto"/>
              <w:bottom w:val="single" w:sz="4" w:space="0" w:color="auto"/>
              <w:right w:val="single" w:sz="4" w:space="0" w:color="auto"/>
            </w:tcBorders>
            <w:vAlign w:val="center"/>
          </w:tcPr>
          <w:p w14:paraId="64423052" w14:textId="77777777" w:rsidR="008B60F4" w:rsidRPr="00D87EAB" w:rsidRDefault="008B60F4" w:rsidP="008B60F4">
            <w:pPr>
              <w:widowControl w:val="0"/>
              <w:autoSpaceDE w:val="0"/>
              <w:autoSpaceDN w:val="0"/>
              <w:adjustRightInd w:val="0"/>
              <w:spacing w:after="0" w:line="240" w:lineRule="auto"/>
              <w:jc w:val="both"/>
              <w:rPr>
                <w:rFonts w:ascii="Times New Roman" w:hAnsi="Times New Roman"/>
                <w:b/>
              </w:rPr>
            </w:pPr>
            <w:r w:rsidRPr="00D87EAB">
              <w:rPr>
                <w:rFonts w:ascii="Times New Roman" w:hAnsi="Times New Roman"/>
                <w:b/>
              </w:rPr>
              <w:t>всего,</w:t>
            </w:r>
          </w:p>
          <w:p w14:paraId="5A44B365" w14:textId="77777777" w:rsidR="008B60F4" w:rsidRPr="00D87EAB" w:rsidRDefault="008B60F4" w:rsidP="008B60F4">
            <w:pPr>
              <w:widowControl w:val="0"/>
              <w:autoSpaceDE w:val="0"/>
              <w:autoSpaceDN w:val="0"/>
              <w:adjustRightInd w:val="0"/>
              <w:spacing w:after="0" w:line="240" w:lineRule="auto"/>
              <w:jc w:val="both"/>
              <w:rPr>
                <w:rFonts w:ascii="Times New Roman" w:hAnsi="Times New Roman"/>
                <w:b/>
              </w:rPr>
            </w:pPr>
            <w:r w:rsidRPr="00D87EAB">
              <w:rPr>
                <w:rFonts w:ascii="Times New Roman" w:hAnsi="Times New Roman"/>
                <w:b/>
              </w:rPr>
              <w:t>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14:paraId="18A32254" w14:textId="3EF95808" w:rsidR="008B60F4" w:rsidRPr="00D87EAB" w:rsidRDefault="008B60F4" w:rsidP="0080091B">
            <w:pPr>
              <w:widowControl w:val="0"/>
              <w:autoSpaceDE w:val="0"/>
              <w:autoSpaceDN w:val="0"/>
              <w:adjustRightInd w:val="0"/>
              <w:spacing w:after="0" w:line="240" w:lineRule="auto"/>
              <w:jc w:val="center"/>
              <w:rPr>
                <w:rFonts w:ascii="Times New Roman" w:hAnsi="Times New Roman"/>
                <w:b/>
              </w:rPr>
            </w:pPr>
            <w:r w:rsidRPr="00D87EAB">
              <w:rPr>
                <w:rFonts w:ascii="Times New Roman" w:hAnsi="Times New Roman"/>
                <w:b/>
              </w:rPr>
              <w:t>26516,1</w:t>
            </w:r>
          </w:p>
        </w:tc>
        <w:tc>
          <w:tcPr>
            <w:tcW w:w="1103" w:type="dxa"/>
            <w:tcBorders>
              <w:top w:val="single" w:sz="4" w:space="0" w:color="auto"/>
              <w:left w:val="single" w:sz="4" w:space="0" w:color="auto"/>
              <w:bottom w:val="single" w:sz="4" w:space="0" w:color="auto"/>
              <w:right w:val="single" w:sz="4" w:space="0" w:color="auto"/>
            </w:tcBorders>
            <w:vAlign w:val="center"/>
          </w:tcPr>
          <w:p w14:paraId="4568B4ED" w14:textId="3B623B21" w:rsidR="008B60F4" w:rsidRPr="00D87EAB" w:rsidRDefault="0080091B" w:rsidP="0080091B">
            <w:pPr>
              <w:spacing w:after="0" w:line="240" w:lineRule="auto"/>
              <w:jc w:val="center"/>
              <w:rPr>
                <w:rFonts w:ascii="Times New Roman" w:hAnsi="Times New Roman"/>
                <w:b/>
              </w:rPr>
            </w:pPr>
            <w:r w:rsidRPr="00D87EAB">
              <w:rPr>
                <w:rFonts w:ascii="Times New Roman" w:hAnsi="Times New Roman"/>
                <w:b/>
              </w:rPr>
              <w:t>36157,6</w:t>
            </w:r>
          </w:p>
        </w:tc>
        <w:tc>
          <w:tcPr>
            <w:tcW w:w="1055" w:type="dxa"/>
            <w:tcBorders>
              <w:top w:val="single" w:sz="4" w:space="0" w:color="auto"/>
              <w:left w:val="single" w:sz="4" w:space="0" w:color="auto"/>
              <w:bottom w:val="single" w:sz="4" w:space="0" w:color="auto"/>
              <w:right w:val="single" w:sz="4" w:space="0" w:color="auto"/>
            </w:tcBorders>
            <w:vAlign w:val="center"/>
          </w:tcPr>
          <w:p w14:paraId="5CF1BBB7" w14:textId="7DA3AA30" w:rsidR="008B60F4" w:rsidRPr="00D87EAB" w:rsidRDefault="00881F2F" w:rsidP="0080091B">
            <w:pPr>
              <w:spacing w:after="0" w:line="240" w:lineRule="auto"/>
              <w:jc w:val="center"/>
              <w:rPr>
                <w:rFonts w:ascii="Times New Roman" w:hAnsi="Times New Roman"/>
                <w:b/>
              </w:rPr>
            </w:pPr>
            <w:r w:rsidRPr="00D87EAB">
              <w:rPr>
                <w:rFonts w:ascii="Times New Roman" w:hAnsi="Times New Roman"/>
                <w:b/>
              </w:rPr>
              <w:t>30117,7</w:t>
            </w:r>
          </w:p>
        </w:tc>
        <w:tc>
          <w:tcPr>
            <w:tcW w:w="992" w:type="dxa"/>
            <w:tcBorders>
              <w:top w:val="single" w:sz="4" w:space="0" w:color="auto"/>
              <w:left w:val="single" w:sz="4" w:space="0" w:color="auto"/>
              <w:bottom w:val="single" w:sz="4" w:space="0" w:color="auto"/>
              <w:right w:val="single" w:sz="4" w:space="0" w:color="auto"/>
            </w:tcBorders>
            <w:vAlign w:val="center"/>
          </w:tcPr>
          <w:p w14:paraId="40BB5098" w14:textId="4E969F20" w:rsidR="008B60F4" w:rsidRPr="00D87EAB" w:rsidRDefault="00881F2F" w:rsidP="0080091B">
            <w:pPr>
              <w:spacing w:after="0" w:line="240" w:lineRule="auto"/>
              <w:jc w:val="center"/>
              <w:rPr>
                <w:rFonts w:ascii="Times New Roman" w:hAnsi="Times New Roman"/>
                <w:b/>
              </w:rPr>
            </w:pPr>
            <w:r w:rsidRPr="00D87EAB">
              <w:rPr>
                <w:rFonts w:ascii="Times New Roman" w:hAnsi="Times New Roman"/>
                <w:b/>
              </w:rPr>
              <w:t>30123,9</w:t>
            </w:r>
          </w:p>
        </w:tc>
        <w:tc>
          <w:tcPr>
            <w:tcW w:w="1063" w:type="dxa"/>
            <w:tcBorders>
              <w:top w:val="single" w:sz="4" w:space="0" w:color="auto"/>
              <w:left w:val="single" w:sz="4" w:space="0" w:color="auto"/>
              <w:bottom w:val="single" w:sz="4" w:space="0" w:color="auto"/>
            </w:tcBorders>
            <w:vAlign w:val="center"/>
          </w:tcPr>
          <w:p w14:paraId="56956015" w14:textId="0E0AF0C4" w:rsidR="008B60F4" w:rsidRPr="00D87EAB" w:rsidRDefault="0080091B" w:rsidP="0080091B">
            <w:pPr>
              <w:widowControl w:val="0"/>
              <w:autoSpaceDE w:val="0"/>
              <w:autoSpaceDN w:val="0"/>
              <w:adjustRightInd w:val="0"/>
              <w:spacing w:after="0" w:line="240" w:lineRule="auto"/>
              <w:jc w:val="center"/>
              <w:rPr>
                <w:rFonts w:ascii="Times New Roman" w:hAnsi="Times New Roman"/>
                <w:b/>
              </w:rPr>
            </w:pPr>
            <w:r w:rsidRPr="00D87EAB">
              <w:rPr>
                <w:rFonts w:ascii="Times New Roman" w:hAnsi="Times New Roman"/>
                <w:b/>
              </w:rPr>
              <w:t>122915,3</w:t>
            </w:r>
          </w:p>
        </w:tc>
      </w:tr>
      <w:tr w:rsidR="008B60F4" w:rsidRPr="00D87EAB" w14:paraId="7CFD92A5" w14:textId="77777777" w:rsidTr="0080091B">
        <w:trPr>
          <w:gridAfter w:val="1"/>
          <w:wAfter w:w="729" w:type="dxa"/>
          <w:trHeight w:val="1038"/>
          <w:jc w:val="center"/>
        </w:trPr>
        <w:tc>
          <w:tcPr>
            <w:tcW w:w="2525" w:type="dxa"/>
            <w:vMerge/>
            <w:tcBorders>
              <w:right w:val="single" w:sz="4" w:space="0" w:color="auto"/>
            </w:tcBorders>
            <w:vAlign w:val="center"/>
          </w:tcPr>
          <w:p w14:paraId="353E15C1" w14:textId="77777777" w:rsidR="008B60F4" w:rsidRPr="00D87EAB" w:rsidRDefault="008B60F4" w:rsidP="008B60F4">
            <w:pPr>
              <w:widowControl w:val="0"/>
              <w:autoSpaceDE w:val="0"/>
              <w:autoSpaceDN w:val="0"/>
              <w:adjustRightInd w:val="0"/>
              <w:spacing w:after="0" w:line="240" w:lineRule="auto"/>
              <w:jc w:val="both"/>
              <w:rPr>
                <w:rFonts w:ascii="Times New Roman" w:hAnsi="Times New Roman"/>
              </w:rPr>
            </w:pPr>
          </w:p>
        </w:tc>
        <w:tc>
          <w:tcPr>
            <w:tcW w:w="1790" w:type="dxa"/>
            <w:tcBorders>
              <w:top w:val="single" w:sz="4" w:space="0" w:color="auto"/>
              <w:left w:val="single" w:sz="4" w:space="0" w:color="auto"/>
              <w:bottom w:val="single" w:sz="4" w:space="0" w:color="auto"/>
              <w:right w:val="single" w:sz="4" w:space="0" w:color="auto"/>
            </w:tcBorders>
            <w:vAlign w:val="center"/>
          </w:tcPr>
          <w:p w14:paraId="29D565AE" w14:textId="77777777" w:rsidR="008B60F4" w:rsidRPr="00D87EAB" w:rsidRDefault="008B60F4" w:rsidP="008B60F4">
            <w:pPr>
              <w:widowControl w:val="0"/>
              <w:autoSpaceDE w:val="0"/>
              <w:autoSpaceDN w:val="0"/>
              <w:adjustRightInd w:val="0"/>
              <w:spacing w:after="0" w:line="240" w:lineRule="auto"/>
              <w:jc w:val="both"/>
              <w:rPr>
                <w:rFonts w:ascii="Times New Roman" w:hAnsi="Times New Roman"/>
              </w:rPr>
            </w:pPr>
            <w:r w:rsidRPr="00D87EAB">
              <w:rPr>
                <w:rFonts w:ascii="Times New Roman" w:hAnsi="Times New Roman"/>
              </w:rPr>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14:paraId="7AAA9282" w14:textId="35064258" w:rsidR="008B60F4" w:rsidRPr="00D87EAB" w:rsidRDefault="008B60F4" w:rsidP="0080091B">
            <w:pPr>
              <w:widowControl w:val="0"/>
              <w:autoSpaceDE w:val="0"/>
              <w:autoSpaceDN w:val="0"/>
              <w:adjustRightInd w:val="0"/>
              <w:spacing w:after="0" w:line="240" w:lineRule="auto"/>
              <w:jc w:val="center"/>
              <w:rPr>
                <w:rFonts w:ascii="Times New Roman" w:hAnsi="Times New Roman"/>
              </w:rPr>
            </w:pPr>
            <w:r w:rsidRPr="00D87EAB">
              <w:rPr>
                <w:rFonts w:ascii="Times New Roman" w:hAnsi="Times New Roman"/>
              </w:rPr>
              <w:t>26516,1</w:t>
            </w:r>
          </w:p>
        </w:tc>
        <w:tc>
          <w:tcPr>
            <w:tcW w:w="1103" w:type="dxa"/>
            <w:tcBorders>
              <w:top w:val="single" w:sz="4" w:space="0" w:color="auto"/>
              <w:left w:val="single" w:sz="4" w:space="0" w:color="auto"/>
              <w:bottom w:val="single" w:sz="4" w:space="0" w:color="auto"/>
              <w:right w:val="single" w:sz="4" w:space="0" w:color="auto"/>
            </w:tcBorders>
            <w:vAlign w:val="center"/>
          </w:tcPr>
          <w:p w14:paraId="7CC37E4F" w14:textId="412C74E7" w:rsidR="008B60F4" w:rsidRPr="00D87EAB" w:rsidRDefault="0080091B" w:rsidP="0080091B">
            <w:pPr>
              <w:spacing w:after="0" w:line="240" w:lineRule="auto"/>
              <w:jc w:val="center"/>
              <w:rPr>
                <w:rFonts w:ascii="Times New Roman" w:hAnsi="Times New Roman"/>
              </w:rPr>
            </w:pPr>
            <w:r w:rsidRPr="00D87EAB">
              <w:rPr>
                <w:rFonts w:ascii="Times New Roman" w:hAnsi="Times New Roman"/>
              </w:rPr>
              <w:t>36157,6</w:t>
            </w:r>
          </w:p>
        </w:tc>
        <w:tc>
          <w:tcPr>
            <w:tcW w:w="1055" w:type="dxa"/>
            <w:tcBorders>
              <w:top w:val="single" w:sz="4" w:space="0" w:color="auto"/>
              <w:left w:val="single" w:sz="4" w:space="0" w:color="auto"/>
              <w:bottom w:val="single" w:sz="4" w:space="0" w:color="auto"/>
              <w:right w:val="single" w:sz="4" w:space="0" w:color="auto"/>
            </w:tcBorders>
            <w:vAlign w:val="center"/>
          </w:tcPr>
          <w:p w14:paraId="72D18AEA" w14:textId="3AE96317" w:rsidR="008B60F4" w:rsidRPr="00D87EAB" w:rsidRDefault="00881F2F" w:rsidP="0080091B">
            <w:pPr>
              <w:spacing w:after="0" w:line="240" w:lineRule="auto"/>
              <w:jc w:val="center"/>
              <w:rPr>
                <w:rFonts w:ascii="Times New Roman" w:hAnsi="Times New Roman"/>
              </w:rPr>
            </w:pPr>
            <w:r w:rsidRPr="00D87EAB">
              <w:rPr>
                <w:rFonts w:ascii="Times New Roman" w:hAnsi="Times New Roman"/>
              </w:rPr>
              <w:t>30117,7</w:t>
            </w:r>
          </w:p>
        </w:tc>
        <w:tc>
          <w:tcPr>
            <w:tcW w:w="992" w:type="dxa"/>
            <w:tcBorders>
              <w:top w:val="single" w:sz="4" w:space="0" w:color="auto"/>
              <w:left w:val="single" w:sz="4" w:space="0" w:color="auto"/>
              <w:bottom w:val="single" w:sz="4" w:space="0" w:color="auto"/>
              <w:right w:val="single" w:sz="4" w:space="0" w:color="auto"/>
            </w:tcBorders>
            <w:vAlign w:val="center"/>
          </w:tcPr>
          <w:p w14:paraId="6BCB3AB3" w14:textId="3E034C79" w:rsidR="008B60F4" w:rsidRPr="00D87EAB" w:rsidRDefault="00881F2F" w:rsidP="0080091B">
            <w:pPr>
              <w:spacing w:after="0" w:line="240" w:lineRule="auto"/>
              <w:jc w:val="center"/>
              <w:rPr>
                <w:rFonts w:ascii="Times New Roman" w:hAnsi="Times New Roman"/>
              </w:rPr>
            </w:pPr>
            <w:r w:rsidRPr="00D87EAB">
              <w:rPr>
                <w:rFonts w:ascii="Times New Roman" w:hAnsi="Times New Roman"/>
              </w:rPr>
              <w:t>30123,9</w:t>
            </w:r>
          </w:p>
        </w:tc>
        <w:tc>
          <w:tcPr>
            <w:tcW w:w="1063" w:type="dxa"/>
            <w:tcBorders>
              <w:top w:val="single" w:sz="4" w:space="0" w:color="auto"/>
              <w:left w:val="single" w:sz="4" w:space="0" w:color="auto"/>
              <w:bottom w:val="single" w:sz="4" w:space="0" w:color="auto"/>
            </w:tcBorders>
            <w:vAlign w:val="center"/>
          </w:tcPr>
          <w:p w14:paraId="26C209C5" w14:textId="654317F4" w:rsidR="008B60F4" w:rsidRPr="00D87EAB" w:rsidRDefault="0080091B" w:rsidP="0080091B">
            <w:pPr>
              <w:widowControl w:val="0"/>
              <w:autoSpaceDE w:val="0"/>
              <w:autoSpaceDN w:val="0"/>
              <w:adjustRightInd w:val="0"/>
              <w:spacing w:after="0" w:line="240" w:lineRule="auto"/>
              <w:jc w:val="center"/>
              <w:rPr>
                <w:rFonts w:ascii="Times New Roman" w:hAnsi="Times New Roman"/>
              </w:rPr>
            </w:pPr>
            <w:r w:rsidRPr="00D87EAB">
              <w:rPr>
                <w:rFonts w:ascii="Times New Roman" w:hAnsi="Times New Roman"/>
              </w:rPr>
              <w:t>122915,3</w:t>
            </w:r>
          </w:p>
        </w:tc>
      </w:tr>
      <w:tr w:rsidR="008B60F4" w:rsidRPr="00D87EAB" w14:paraId="4D289C8E" w14:textId="77777777" w:rsidTr="0080091B">
        <w:trPr>
          <w:gridAfter w:val="1"/>
          <w:wAfter w:w="729" w:type="dxa"/>
          <w:trHeight w:val="795"/>
          <w:jc w:val="center"/>
        </w:trPr>
        <w:tc>
          <w:tcPr>
            <w:tcW w:w="2525" w:type="dxa"/>
            <w:vMerge/>
            <w:tcBorders>
              <w:bottom w:val="single" w:sz="4" w:space="0" w:color="auto"/>
              <w:right w:val="single" w:sz="4" w:space="0" w:color="auto"/>
            </w:tcBorders>
            <w:vAlign w:val="center"/>
          </w:tcPr>
          <w:p w14:paraId="26EFBA1B" w14:textId="77777777" w:rsidR="008B60F4" w:rsidRPr="00D87EAB" w:rsidRDefault="008B60F4" w:rsidP="008B60F4">
            <w:pPr>
              <w:widowControl w:val="0"/>
              <w:autoSpaceDE w:val="0"/>
              <w:autoSpaceDN w:val="0"/>
              <w:adjustRightInd w:val="0"/>
              <w:spacing w:after="0" w:line="240" w:lineRule="auto"/>
              <w:jc w:val="both"/>
              <w:rPr>
                <w:rFonts w:ascii="Times New Roman" w:hAnsi="Times New Roman"/>
              </w:rPr>
            </w:pPr>
          </w:p>
        </w:tc>
        <w:tc>
          <w:tcPr>
            <w:tcW w:w="1790" w:type="dxa"/>
            <w:tcBorders>
              <w:top w:val="single" w:sz="4" w:space="0" w:color="auto"/>
              <w:left w:val="single" w:sz="4" w:space="0" w:color="auto"/>
              <w:bottom w:val="single" w:sz="4" w:space="0" w:color="auto"/>
              <w:right w:val="single" w:sz="4" w:space="0" w:color="auto"/>
            </w:tcBorders>
            <w:vAlign w:val="center"/>
          </w:tcPr>
          <w:p w14:paraId="55C36284" w14:textId="77777777" w:rsidR="008B60F4" w:rsidRPr="00D87EAB" w:rsidRDefault="008B60F4" w:rsidP="008B60F4">
            <w:pPr>
              <w:widowControl w:val="0"/>
              <w:autoSpaceDE w:val="0"/>
              <w:autoSpaceDN w:val="0"/>
              <w:adjustRightInd w:val="0"/>
              <w:spacing w:after="0" w:line="240" w:lineRule="auto"/>
              <w:jc w:val="both"/>
              <w:rPr>
                <w:rFonts w:ascii="Times New Roman" w:hAnsi="Times New Roman"/>
              </w:rPr>
            </w:pPr>
            <w:r w:rsidRPr="00D87EAB">
              <w:rPr>
                <w:rFonts w:ascii="Times New Roman" w:hAnsi="Times New Roman"/>
              </w:rPr>
              <w:t>Федеральный + обл. бюджет</w:t>
            </w:r>
          </w:p>
        </w:tc>
        <w:tc>
          <w:tcPr>
            <w:tcW w:w="1134" w:type="dxa"/>
            <w:tcBorders>
              <w:top w:val="single" w:sz="4" w:space="0" w:color="auto"/>
              <w:left w:val="single" w:sz="4" w:space="0" w:color="auto"/>
              <w:bottom w:val="single" w:sz="4" w:space="0" w:color="auto"/>
              <w:right w:val="single" w:sz="4" w:space="0" w:color="auto"/>
            </w:tcBorders>
            <w:vAlign w:val="center"/>
          </w:tcPr>
          <w:p w14:paraId="43A75172" w14:textId="4E13FF75" w:rsidR="008B60F4" w:rsidRPr="00D87EAB" w:rsidRDefault="008B60F4" w:rsidP="0080091B">
            <w:pPr>
              <w:widowControl w:val="0"/>
              <w:autoSpaceDE w:val="0"/>
              <w:autoSpaceDN w:val="0"/>
              <w:adjustRightInd w:val="0"/>
              <w:spacing w:after="0" w:line="240" w:lineRule="auto"/>
              <w:jc w:val="center"/>
              <w:rPr>
                <w:rFonts w:ascii="Times New Roman" w:hAnsi="Times New Roman"/>
              </w:rPr>
            </w:pPr>
            <w:r w:rsidRPr="00D87EAB">
              <w:rPr>
                <w:rFonts w:ascii="Times New Roman" w:hAnsi="Times New Roman"/>
              </w:rPr>
              <w:t>0,0</w:t>
            </w:r>
          </w:p>
        </w:tc>
        <w:tc>
          <w:tcPr>
            <w:tcW w:w="1103" w:type="dxa"/>
            <w:tcBorders>
              <w:top w:val="single" w:sz="4" w:space="0" w:color="auto"/>
              <w:left w:val="single" w:sz="4" w:space="0" w:color="auto"/>
              <w:bottom w:val="single" w:sz="4" w:space="0" w:color="auto"/>
              <w:right w:val="single" w:sz="4" w:space="0" w:color="auto"/>
            </w:tcBorders>
            <w:vAlign w:val="center"/>
          </w:tcPr>
          <w:p w14:paraId="549F892A" w14:textId="22A2106B" w:rsidR="008B60F4" w:rsidRPr="00D87EAB" w:rsidRDefault="008B60F4" w:rsidP="0080091B">
            <w:pPr>
              <w:spacing w:after="0" w:line="240" w:lineRule="auto"/>
              <w:jc w:val="center"/>
              <w:rPr>
                <w:rFonts w:ascii="Times New Roman" w:hAnsi="Times New Roman"/>
              </w:rPr>
            </w:pPr>
            <w:r w:rsidRPr="00D87EAB">
              <w:rPr>
                <w:rFonts w:ascii="Times New Roman" w:hAnsi="Times New Roman"/>
              </w:rPr>
              <w:t>0,0</w:t>
            </w:r>
          </w:p>
        </w:tc>
        <w:tc>
          <w:tcPr>
            <w:tcW w:w="1055" w:type="dxa"/>
            <w:tcBorders>
              <w:top w:val="single" w:sz="4" w:space="0" w:color="auto"/>
              <w:left w:val="single" w:sz="4" w:space="0" w:color="auto"/>
              <w:bottom w:val="single" w:sz="4" w:space="0" w:color="auto"/>
              <w:right w:val="single" w:sz="4" w:space="0" w:color="auto"/>
            </w:tcBorders>
            <w:vAlign w:val="center"/>
          </w:tcPr>
          <w:p w14:paraId="5CE72599" w14:textId="1321C33D" w:rsidR="008B60F4" w:rsidRPr="00D87EAB" w:rsidRDefault="008B60F4" w:rsidP="0080091B">
            <w:pPr>
              <w:spacing w:after="0" w:line="240" w:lineRule="auto"/>
              <w:jc w:val="center"/>
              <w:rPr>
                <w:rFonts w:ascii="Times New Roman" w:hAnsi="Times New Roman"/>
              </w:rPr>
            </w:pPr>
            <w:r w:rsidRPr="00D87EAB">
              <w:rPr>
                <w:rFonts w:ascii="Times New Roman" w:hAnsi="Times New Roman"/>
              </w:rPr>
              <w:t>0,0</w:t>
            </w:r>
          </w:p>
        </w:tc>
        <w:tc>
          <w:tcPr>
            <w:tcW w:w="992" w:type="dxa"/>
            <w:tcBorders>
              <w:top w:val="single" w:sz="4" w:space="0" w:color="auto"/>
              <w:left w:val="single" w:sz="4" w:space="0" w:color="auto"/>
              <w:bottom w:val="single" w:sz="4" w:space="0" w:color="auto"/>
              <w:right w:val="single" w:sz="4" w:space="0" w:color="auto"/>
            </w:tcBorders>
            <w:vAlign w:val="center"/>
          </w:tcPr>
          <w:p w14:paraId="62C82718" w14:textId="32BC5AE8" w:rsidR="008B60F4" w:rsidRPr="00D87EAB" w:rsidRDefault="008B60F4" w:rsidP="0080091B">
            <w:pPr>
              <w:spacing w:after="0" w:line="240" w:lineRule="auto"/>
              <w:jc w:val="center"/>
              <w:rPr>
                <w:rFonts w:ascii="Times New Roman" w:hAnsi="Times New Roman"/>
              </w:rPr>
            </w:pPr>
            <w:r w:rsidRPr="00D87EAB">
              <w:rPr>
                <w:rFonts w:ascii="Times New Roman" w:hAnsi="Times New Roman"/>
              </w:rPr>
              <w:t>0,0</w:t>
            </w:r>
          </w:p>
        </w:tc>
        <w:tc>
          <w:tcPr>
            <w:tcW w:w="1063" w:type="dxa"/>
            <w:tcBorders>
              <w:top w:val="single" w:sz="4" w:space="0" w:color="auto"/>
              <w:left w:val="single" w:sz="4" w:space="0" w:color="auto"/>
              <w:bottom w:val="single" w:sz="4" w:space="0" w:color="auto"/>
            </w:tcBorders>
            <w:vAlign w:val="center"/>
          </w:tcPr>
          <w:p w14:paraId="5AE98F3A" w14:textId="31CA8E30" w:rsidR="008B60F4" w:rsidRPr="00D87EAB" w:rsidRDefault="008B60F4" w:rsidP="0080091B">
            <w:pPr>
              <w:widowControl w:val="0"/>
              <w:autoSpaceDE w:val="0"/>
              <w:autoSpaceDN w:val="0"/>
              <w:adjustRightInd w:val="0"/>
              <w:spacing w:after="0" w:line="240" w:lineRule="auto"/>
              <w:jc w:val="center"/>
              <w:rPr>
                <w:rFonts w:ascii="Times New Roman" w:hAnsi="Times New Roman"/>
              </w:rPr>
            </w:pPr>
            <w:r w:rsidRPr="00D87EAB">
              <w:rPr>
                <w:rFonts w:ascii="Times New Roman" w:hAnsi="Times New Roman"/>
              </w:rPr>
              <w:t>0,0</w:t>
            </w:r>
          </w:p>
        </w:tc>
      </w:tr>
      <w:tr w:rsidR="008B60F4" w:rsidRPr="00D87EAB" w14:paraId="3266B8B0" w14:textId="77777777" w:rsidTr="0080091B">
        <w:trPr>
          <w:gridAfter w:val="1"/>
          <w:wAfter w:w="729" w:type="dxa"/>
          <w:trHeight w:val="926"/>
          <w:jc w:val="center"/>
        </w:trPr>
        <w:tc>
          <w:tcPr>
            <w:tcW w:w="2525" w:type="dxa"/>
            <w:vMerge w:val="restart"/>
            <w:tcBorders>
              <w:top w:val="single" w:sz="4" w:space="0" w:color="auto"/>
              <w:right w:val="single" w:sz="4" w:space="0" w:color="auto"/>
            </w:tcBorders>
            <w:vAlign w:val="center"/>
          </w:tcPr>
          <w:p w14:paraId="09A3EEEB" w14:textId="57C472E9" w:rsidR="008B60F4" w:rsidRPr="00D87EAB" w:rsidRDefault="00832197" w:rsidP="008B60F4">
            <w:pPr>
              <w:widowControl w:val="0"/>
              <w:autoSpaceDE w:val="0"/>
              <w:autoSpaceDN w:val="0"/>
              <w:adjustRightInd w:val="0"/>
              <w:spacing w:after="0" w:line="240" w:lineRule="auto"/>
              <w:jc w:val="both"/>
              <w:rPr>
                <w:rFonts w:ascii="Times New Roman" w:hAnsi="Times New Roman"/>
              </w:rPr>
            </w:pPr>
            <w:hyperlink w:anchor="sub_19" w:history="1">
              <w:r w:rsidR="008B60F4" w:rsidRPr="00D87EAB">
                <w:rPr>
                  <w:rFonts w:ascii="Times New Roman" w:eastAsia="Calibri" w:hAnsi="Times New Roman"/>
                  <w:color w:val="000000"/>
                </w:rPr>
                <w:t>Подпрограмма</w:t>
              </w:r>
            </w:hyperlink>
            <w:r w:rsidR="008B60F4" w:rsidRPr="00D87EAB">
              <w:rPr>
                <w:rFonts w:ascii="Times New Roman" w:hAnsi="Times New Roman"/>
              </w:rPr>
              <w:t xml:space="preserve"> по повышению уровня противопожарной безопасности в учреждениях культуры Катав-Ивановского муниципального района"</w:t>
            </w:r>
          </w:p>
        </w:tc>
        <w:tc>
          <w:tcPr>
            <w:tcW w:w="1790" w:type="dxa"/>
            <w:tcBorders>
              <w:top w:val="single" w:sz="4" w:space="0" w:color="auto"/>
              <w:left w:val="single" w:sz="4" w:space="0" w:color="auto"/>
              <w:bottom w:val="single" w:sz="4" w:space="0" w:color="auto"/>
              <w:right w:val="single" w:sz="4" w:space="0" w:color="auto"/>
            </w:tcBorders>
            <w:vAlign w:val="center"/>
          </w:tcPr>
          <w:p w14:paraId="71116664" w14:textId="77777777" w:rsidR="008B60F4" w:rsidRPr="00D87EAB" w:rsidRDefault="008B60F4" w:rsidP="008B60F4">
            <w:pPr>
              <w:widowControl w:val="0"/>
              <w:autoSpaceDE w:val="0"/>
              <w:autoSpaceDN w:val="0"/>
              <w:adjustRightInd w:val="0"/>
              <w:spacing w:after="0" w:line="240" w:lineRule="auto"/>
              <w:jc w:val="both"/>
              <w:rPr>
                <w:rFonts w:ascii="Times New Roman" w:hAnsi="Times New Roman"/>
                <w:b/>
              </w:rPr>
            </w:pPr>
            <w:r w:rsidRPr="00D87EAB">
              <w:rPr>
                <w:rFonts w:ascii="Times New Roman" w:hAnsi="Times New Roman"/>
                <w:b/>
              </w:rPr>
              <w:t>всего,</w:t>
            </w:r>
          </w:p>
          <w:p w14:paraId="4391ECEF" w14:textId="77777777" w:rsidR="008B60F4" w:rsidRPr="00D87EAB" w:rsidRDefault="008B60F4" w:rsidP="008B60F4">
            <w:pPr>
              <w:widowControl w:val="0"/>
              <w:autoSpaceDE w:val="0"/>
              <w:autoSpaceDN w:val="0"/>
              <w:adjustRightInd w:val="0"/>
              <w:spacing w:after="0" w:line="240" w:lineRule="auto"/>
              <w:jc w:val="both"/>
              <w:rPr>
                <w:rFonts w:ascii="Times New Roman" w:hAnsi="Times New Roman"/>
                <w:b/>
              </w:rPr>
            </w:pPr>
            <w:r w:rsidRPr="00D87EAB">
              <w:rPr>
                <w:rFonts w:ascii="Times New Roman" w:hAnsi="Times New Roman"/>
                <w:b/>
              </w:rPr>
              <w:t>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14:paraId="1217D6D9" w14:textId="49B94983" w:rsidR="008B60F4" w:rsidRPr="00D87EAB" w:rsidRDefault="008B60F4" w:rsidP="0080091B">
            <w:pPr>
              <w:widowControl w:val="0"/>
              <w:autoSpaceDE w:val="0"/>
              <w:autoSpaceDN w:val="0"/>
              <w:adjustRightInd w:val="0"/>
              <w:spacing w:after="0" w:line="240" w:lineRule="auto"/>
              <w:jc w:val="center"/>
              <w:rPr>
                <w:rFonts w:ascii="Times New Roman" w:hAnsi="Times New Roman"/>
                <w:b/>
              </w:rPr>
            </w:pPr>
            <w:r w:rsidRPr="00D87EAB">
              <w:rPr>
                <w:rFonts w:ascii="Times New Roman" w:hAnsi="Times New Roman"/>
                <w:b/>
              </w:rPr>
              <w:t>36,0</w:t>
            </w:r>
          </w:p>
        </w:tc>
        <w:tc>
          <w:tcPr>
            <w:tcW w:w="1103" w:type="dxa"/>
            <w:tcBorders>
              <w:top w:val="single" w:sz="4" w:space="0" w:color="auto"/>
              <w:left w:val="single" w:sz="4" w:space="0" w:color="auto"/>
              <w:bottom w:val="single" w:sz="4" w:space="0" w:color="auto"/>
              <w:right w:val="single" w:sz="4" w:space="0" w:color="auto"/>
            </w:tcBorders>
            <w:vAlign w:val="center"/>
          </w:tcPr>
          <w:p w14:paraId="3799F02A" w14:textId="4EE0165E" w:rsidR="008B60F4" w:rsidRPr="00D87EAB" w:rsidRDefault="002A69A7" w:rsidP="0080091B">
            <w:pPr>
              <w:widowControl w:val="0"/>
              <w:autoSpaceDE w:val="0"/>
              <w:autoSpaceDN w:val="0"/>
              <w:adjustRightInd w:val="0"/>
              <w:spacing w:after="0" w:line="240" w:lineRule="auto"/>
              <w:jc w:val="center"/>
              <w:rPr>
                <w:rFonts w:ascii="Times New Roman" w:hAnsi="Times New Roman"/>
                <w:b/>
              </w:rPr>
            </w:pPr>
            <w:r w:rsidRPr="00D87EAB">
              <w:rPr>
                <w:rFonts w:ascii="Times New Roman" w:hAnsi="Times New Roman"/>
                <w:b/>
              </w:rPr>
              <w:t>36,0</w:t>
            </w:r>
          </w:p>
        </w:tc>
        <w:tc>
          <w:tcPr>
            <w:tcW w:w="1055" w:type="dxa"/>
            <w:tcBorders>
              <w:top w:val="single" w:sz="4" w:space="0" w:color="auto"/>
              <w:left w:val="single" w:sz="4" w:space="0" w:color="auto"/>
              <w:bottom w:val="single" w:sz="4" w:space="0" w:color="auto"/>
              <w:right w:val="single" w:sz="4" w:space="0" w:color="auto"/>
            </w:tcBorders>
            <w:vAlign w:val="center"/>
          </w:tcPr>
          <w:p w14:paraId="25F258DE" w14:textId="12D5BB94" w:rsidR="008B60F4" w:rsidRPr="00D87EAB" w:rsidRDefault="008B60F4" w:rsidP="0080091B">
            <w:pPr>
              <w:widowControl w:val="0"/>
              <w:autoSpaceDE w:val="0"/>
              <w:autoSpaceDN w:val="0"/>
              <w:adjustRightInd w:val="0"/>
              <w:spacing w:after="0" w:line="240" w:lineRule="auto"/>
              <w:jc w:val="center"/>
              <w:rPr>
                <w:rFonts w:ascii="Times New Roman" w:hAnsi="Times New Roman"/>
                <w:b/>
              </w:rPr>
            </w:pPr>
            <w:r w:rsidRPr="00D87EAB">
              <w:rPr>
                <w:rFonts w:ascii="Times New Roman" w:hAnsi="Times New Roman"/>
                <w:b/>
              </w:rPr>
              <w:t>0,0</w:t>
            </w:r>
          </w:p>
        </w:tc>
        <w:tc>
          <w:tcPr>
            <w:tcW w:w="992" w:type="dxa"/>
            <w:tcBorders>
              <w:top w:val="single" w:sz="4" w:space="0" w:color="auto"/>
              <w:left w:val="single" w:sz="4" w:space="0" w:color="auto"/>
              <w:bottom w:val="single" w:sz="4" w:space="0" w:color="auto"/>
              <w:right w:val="single" w:sz="4" w:space="0" w:color="auto"/>
            </w:tcBorders>
            <w:vAlign w:val="center"/>
          </w:tcPr>
          <w:p w14:paraId="30FB31F0" w14:textId="4F194031" w:rsidR="008B60F4" w:rsidRPr="00D87EAB" w:rsidRDefault="008B60F4" w:rsidP="0080091B">
            <w:pPr>
              <w:widowControl w:val="0"/>
              <w:autoSpaceDE w:val="0"/>
              <w:autoSpaceDN w:val="0"/>
              <w:adjustRightInd w:val="0"/>
              <w:spacing w:after="0" w:line="240" w:lineRule="auto"/>
              <w:jc w:val="center"/>
              <w:rPr>
                <w:rFonts w:ascii="Times New Roman" w:hAnsi="Times New Roman"/>
                <w:b/>
              </w:rPr>
            </w:pPr>
            <w:r w:rsidRPr="00D87EAB">
              <w:rPr>
                <w:rFonts w:ascii="Times New Roman" w:hAnsi="Times New Roman"/>
                <w:b/>
              </w:rPr>
              <w:t>0,0</w:t>
            </w:r>
          </w:p>
        </w:tc>
        <w:tc>
          <w:tcPr>
            <w:tcW w:w="1063" w:type="dxa"/>
            <w:tcBorders>
              <w:top w:val="single" w:sz="4" w:space="0" w:color="auto"/>
              <w:left w:val="single" w:sz="4" w:space="0" w:color="auto"/>
              <w:bottom w:val="single" w:sz="4" w:space="0" w:color="auto"/>
            </w:tcBorders>
            <w:vAlign w:val="center"/>
          </w:tcPr>
          <w:p w14:paraId="300E5F31" w14:textId="59B5C3C7" w:rsidR="008B60F4" w:rsidRPr="00D87EAB" w:rsidRDefault="002A69A7" w:rsidP="0080091B">
            <w:pPr>
              <w:widowControl w:val="0"/>
              <w:autoSpaceDE w:val="0"/>
              <w:autoSpaceDN w:val="0"/>
              <w:adjustRightInd w:val="0"/>
              <w:spacing w:after="0" w:line="240" w:lineRule="auto"/>
              <w:jc w:val="center"/>
              <w:rPr>
                <w:rFonts w:ascii="Times New Roman" w:hAnsi="Times New Roman"/>
                <w:b/>
              </w:rPr>
            </w:pPr>
            <w:r w:rsidRPr="00D87EAB">
              <w:rPr>
                <w:rFonts w:ascii="Times New Roman" w:hAnsi="Times New Roman"/>
                <w:b/>
              </w:rPr>
              <w:t>72,0</w:t>
            </w:r>
          </w:p>
        </w:tc>
      </w:tr>
      <w:tr w:rsidR="008B60F4" w:rsidRPr="00D87EAB" w14:paraId="269B9364" w14:textId="77777777" w:rsidTr="005C5963">
        <w:trPr>
          <w:gridAfter w:val="1"/>
          <w:wAfter w:w="729" w:type="dxa"/>
          <w:trHeight w:val="1039"/>
          <w:jc w:val="center"/>
        </w:trPr>
        <w:tc>
          <w:tcPr>
            <w:tcW w:w="2525" w:type="dxa"/>
            <w:vMerge/>
            <w:tcBorders>
              <w:right w:val="single" w:sz="4" w:space="0" w:color="auto"/>
            </w:tcBorders>
            <w:vAlign w:val="center"/>
          </w:tcPr>
          <w:p w14:paraId="29C80245" w14:textId="77777777" w:rsidR="008B60F4" w:rsidRPr="00D87EAB" w:rsidRDefault="008B60F4" w:rsidP="008B60F4">
            <w:pPr>
              <w:widowControl w:val="0"/>
              <w:autoSpaceDE w:val="0"/>
              <w:autoSpaceDN w:val="0"/>
              <w:adjustRightInd w:val="0"/>
              <w:spacing w:after="0" w:line="240" w:lineRule="auto"/>
              <w:jc w:val="both"/>
              <w:rPr>
                <w:rFonts w:ascii="Times New Roman" w:hAnsi="Times New Roman"/>
                <w:sz w:val="26"/>
                <w:szCs w:val="26"/>
              </w:rPr>
            </w:pPr>
          </w:p>
        </w:tc>
        <w:tc>
          <w:tcPr>
            <w:tcW w:w="1790" w:type="dxa"/>
            <w:tcBorders>
              <w:top w:val="single" w:sz="4" w:space="0" w:color="auto"/>
              <w:left w:val="single" w:sz="4" w:space="0" w:color="auto"/>
              <w:bottom w:val="single" w:sz="4" w:space="0" w:color="auto"/>
              <w:right w:val="single" w:sz="4" w:space="0" w:color="auto"/>
            </w:tcBorders>
            <w:vAlign w:val="center"/>
          </w:tcPr>
          <w:p w14:paraId="790BCBBB" w14:textId="77777777" w:rsidR="008B60F4" w:rsidRPr="00D87EAB" w:rsidRDefault="008B60F4" w:rsidP="008B60F4">
            <w:pPr>
              <w:widowControl w:val="0"/>
              <w:autoSpaceDE w:val="0"/>
              <w:autoSpaceDN w:val="0"/>
              <w:adjustRightInd w:val="0"/>
              <w:spacing w:after="0" w:line="240" w:lineRule="auto"/>
              <w:jc w:val="both"/>
              <w:rPr>
                <w:rFonts w:ascii="Times New Roman" w:hAnsi="Times New Roman"/>
              </w:rPr>
            </w:pPr>
            <w:r w:rsidRPr="00D87EAB">
              <w:rPr>
                <w:rFonts w:ascii="Times New Roman" w:hAnsi="Times New Roman"/>
              </w:rPr>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14:paraId="66C14862" w14:textId="6ABC8274" w:rsidR="008B60F4" w:rsidRPr="00D87EAB" w:rsidRDefault="008B60F4" w:rsidP="0080091B">
            <w:pPr>
              <w:widowControl w:val="0"/>
              <w:autoSpaceDE w:val="0"/>
              <w:autoSpaceDN w:val="0"/>
              <w:adjustRightInd w:val="0"/>
              <w:spacing w:after="0" w:line="240" w:lineRule="auto"/>
              <w:jc w:val="center"/>
              <w:rPr>
                <w:rFonts w:ascii="Times New Roman" w:hAnsi="Times New Roman"/>
              </w:rPr>
            </w:pPr>
            <w:r w:rsidRPr="00D87EAB">
              <w:rPr>
                <w:rFonts w:ascii="Times New Roman" w:hAnsi="Times New Roman"/>
              </w:rPr>
              <w:t>36,0</w:t>
            </w:r>
          </w:p>
        </w:tc>
        <w:tc>
          <w:tcPr>
            <w:tcW w:w="1103" w:type="dxa"/>
            <w:tcBorders>
              <w:top w:val="single" w:sz="4" w:space="0" w:color="auto"/>
              <w:left w:val="single" w:sz="4" w:space="0" w:color="auto"/>
              <w:bottom w:val="single" w:sz="4" w:space="0" w:color="auto"/>
              <w:right w:val="single" w:sz="4" w:space="0" w:color="auto"/>
            </w:tcBorders>
            <w:vAlign w:val="center"/>
          </w:tcPr>
          <w:p w14:paraId="2002B51D" w14:textId="3931F4F7" w:rsidR="008B60F4" w:rsidRPr="00D87EAB" w:rsidRDefault="002A69A7" w:rsidP="0080091B">
            <w:pPr>
              <w:widowControl w:val="0"/>
              <w:autoSpaceDE w:val="0"/>
              <w:autoSpaceDN w:val="0"/>
              <w:adjustRightInd w:val="0"/>
              <w:spacing w:after="0" w:line="240" w:lineRule="auto"/>
              <w:jc w:val="center"/>
              <w:rPr>
                <w:rFonts w:ascii="Times New Roman" w:hAnsi="Times New Roman"/>
              </w:rPr>
            </w:pPr>
            <w:r w:rsidRPr="00D87EAB">
              <w:rPr>
                <w:rFonts w:ascii="Times New Roman" w:hAnsi="Times New Roman"/>
              </w:rPr>
              <w:t>36</w:t>
            </w:r>
            <w:r w:rsidR="008B60F4" w:rsidRPr="00D87EAB">
              <w:rPr>
                <w:rFonts w:ascii="Times New Roman" w:hAnsi="Times New Roman"/>
              </w:rPr>
              <w:t>,0</w:t>
            </w:r>
          </w:p>
        </w:tc>
        <w:tc>
          <w:tcPr>
            <w:tcW w:w="1055" w:type="dxa"/>
            <w:tcBorders>
              <w:top w:val="single" w:sz="4" w:space="0" w:color="auto"/>
              <w:left w:val="single" w:sz="4" w:space="0" w:color="auto"/>
              <w:bottom w:val="single" w:sz="4" w:space="0" w:color="auto"/>
              <w:right w:val="single" w:sz="4" w:space="0" w:color="auto"/>
            </w:tcBorders>
            <w:vAlign w:val="center"/>
          </w:tcPr>
          <w:p w14:paraId="1B54DC09" w14:textId="2C89DD35" w:rsidR="008B60F4" w:rsidRPr="00D87EAB" w:rsidRDefault="008B60F4" w:rsidP="0080091B">
            <w:pPr>
              <w:spacing w:after="0" w:line="240" w:lineRule="auto"/>
              <w:jc w:val="center"/>
              <w:rPr>
                <w:rFonts w:ascii="Times New Roman" w:hAnsi="Times New Roman"/>
              </w:rPr>
            </w:pPr>
            <w:r w:rsidRPr="00D87EAB">
              <w:rPr>
                <w:rFonts w:ascii="Times New Roman" w:hAnsi="Times New Roman"/>
              </w:rPr>
              <w:t>0,0</w:t>
            </w:r>
          </w:p>
        </w:tc>
        <w:tc>
          <w:tcPr>
            <w:tcW w:w="992" w:type="dxa"/>
            <w:tcBorders>
              <w:top w:val="single" w:sz="4" w:space="0" w:color="auto"/>
              <w:left w:val="single" w:sz="4" w:space="0" w:color="auto"/>
              <w:bottom w:val="single" w:sz="4" w:space="0" w:color="auto"/>
              <w:right w:val="single" w:sz="4" w:space="0" w:color="auto"/>
            </w:tcBorders>
            <w:vAlign w:val="center"/>
          </w:tcPr>
          <w:p w14:paraId="5E84B095" w14:textId="16C06D72" w:rsidR="008B60F4" w:rsidRPr="00D87EAB" w:rsidRDefault="008B60F4" w:rsidP="0080091B">
            <w:pPr>
              <w:widowControl w:val="0"/>
              <w:autoSpaceDE w:val="0"/>
              <w:autoSpaceDN w:val="0"/>
              <w:adjustRightInd w:val="0"/>
              <w:spacing w:after="0" w:line="240" w:lineRule="auto"/>
              <w:jc w:val="center"/>
              <w:rPr>
                <w:rFonts w:ascii="Times New Roman" w:hAnsi="Times New Roman"/>
              </w:rPr>
            </w:pPr>
            <w:r w:rsidRPr="00D87EAB">
              <w:rPr>
                <w:rFonts w:ascii="Times New Roman" w:hAnsi="Times New Roman"/>
              </w:rPr>
              <w:t>0,0</w:t>
            </w:r>
          </w:p>
        </w:tc>
        <w:tc>
          <w:tcPr>
            <w:tcW w:w="1063" w:type="dxa"/>
            <w:tcBorders>
              <w:top w:val="single" w:sz="4" w:space="0" w:color="auto"/>
              <w:left w:val="single" w:sz="4" w:space="0" w:color="auto"/>
              <w:bottom w:val="single" w:sz="4" w:space="0" w:color="auto"/>
            </w:tcBorders>
            <w:vAlign w:val="center"/>
          </w:tcPr>
          <w:p w14:paraId="3A8F4D77" w14:textId="4CB67524" w:rsidR="008B60F4" w:rsidRPr="00D87EAB" w:rsidRDefault="002A69A7" w:rsidP="0080091B">
            <w:pPr>
              <w:widowControl w:val="0"/>
              <w:autoSpaceDE w:val="0"/>
              <w:autoSpaceDN w:val="0"/>
              <w:adjustRightInd w:val="0"/>
              <w:spacing w:after="0" w:line="240" w:lineRule="auto"/>
              <w:jc w:val="center"/>
              <w:rPr>
                <w:rFonts w:ascii="Times New Roman" w:hAnsi="Times New Roman"/>
              </w:rPr>
            </w:pPr>
            <w:r w:rsidRPr="00D87EAB">
              <w:rPr>
                <w:rFonts w:ascii="Times New Roman" w:hAnsi="Times New Roman"/>
              </w:rPr>
              <w:t>72,0</w:t>
            </w:r>
          </w:p>
        </w:tc>
      </w:tr>
      <w:tr w:rsidR="008B60F4" w:rsidRPr="00D87EAB" w14:paraId="2337E4AA" w14:textId="77777777" w:rsidTr="0080091B">
        <w:trPr>
          <w:gridAfter w:val="1"/>
          <w:wAfter w:w="729" w:type="dxa"/>
          <w:trHeight w:val="280"/>
          <w:jc w:val="center"/>
        </w:trPr>
        <w:tc>
          <w:tcPr>
            <w:tcW w:w="2525" w:type="dxa"/>
            <w:vMerge w:val="restart"/>
            <w:tcBorders>
              <w:top w:val="single" w:sz="4" w:space="0" w:color="auto"/>
              <w:right w:val="single" w:sz="4" w:space="0" w:color="auto"/>
            </w:tcBorders>
            <w:vAlign w:val="center"/>
          </w:tcPr>
          <w:p w14:paraId="6CA4A32E" w14:textId="38C424CC" w:rsidR="008B60F4" w:rsidRPr="00D87EAB" w:rsidRDefault="008B60F4" w:rsidP="005D356F">
            <w:pPr>
              <w:widowControl w:val="0"/>
              <w:autoSpaceDE w:val="0"/>
              <w:autoSpaceDN w:val="0"/>
              <w:adjustRightInd w:val="0"/>
              <w:spacing w:after="0" w:line="240" w:lineRule="auto"/>
              <w:jc w:val="both"/>
              <w:rPr>
                <w:rFonts w:ascii="Times New Roman" w:hAnsi="Times New Roman"/>
              </w:rPr>
            </w:pPr>
            <w:r w:rsidRPr="00D87EAB">
              <w:rPr>
                <w:rFonts w:ascii="Times New Roman" w:hAnsi="Times New Roman"/>
              </w:rPr>
              <w:t>Подпрограмма энергосбережения Управления культуры администрации Катав-Ивановского муниципального района</w:t>
            </w:r>
          </w:p>
        </w:tc>
        <w:tc>
          <w:tcPr>
            <w:tcW w:w="1790" w:type="dxa"/>
            <w:tcBorders>
              <w:top w:val="single" w:sz="4" w:space="0" w:color="auto"/>
              <w:left w:val="single" w:sz="4" w:space="0" w:color="auto"/>
              <w:bottom w:val="single" w:sz="4" w:space="0" w:color="auto"/>
              <w:right w:val="single" w:sz="4" w:space="0" w:color="auto"/>
            </w:tcBorders>
            <w:vAlign w:val="center"/>
          </w:tcPr>
          <w:p w14:paraId="03151BFE" w14:textId="77777777" w:rsidR="008B60F4" w:rsidRPr="00D87EAB" w:rsidRDefault="008B60F4" w:rsidP="008B60F4">
            <w:pPr>
              <w:widowControl w:val="0"/>
              <w:autoSpaceDE w:val="0"/>
              <w:autoSpaceDN w:val="0"/>
              <w:adjustRightInd w:val="0"/>
              <w:spacing w:after="0" w:line="240" w:lineRule="auto"/>
              <w:jc w:val="both"/>
              <w:rPr>
                <w:rFonts w:ascii="Times New Roman" w:hAnsi="Times New Roman"/>
                <w:b/>
              </w:rPr>
            </w:pPr>
            <w:r w:rsidRPr="00D87EAB">
              <w:rPr>
                <w:rFonts w:ascii="Times New Roman" w:hAnsi="Times New Roman"/>
                <w:b/>
              </w:rPr>
              <w:t>всего,</w:t>
            </w:r>
          </w:p>
          <w:p w14:paraId="5BDF918D" w14:textId="77777777" w:rsidR="008B60F4" w:rsidRPr="00D87EAB" w:rsidRDefault="008B60F4" w:rsidP="008B60F4">
            <w:pPr>
              <w:widowControl w:val="0"/>
              <w:autoSpaceDE w:val="0"/>
              <w:autoSpaceDN w:val="0"/>
              <w:adjustRightInd w:val="0"/>
              <w:spacing w:after="0" w:line="240" w:lineRule="auto"/>
              <w:jc w:val="both"/>
              <w:rPr>
                <w:rFonts w:ascii="Times New Roman" w:hAnsi="Times New Roman"/>
                <w:b/>
              </w:rPr>
            </w:pPr>
            <w:r w:rsidRPr="00D87EAB">
              <w:rPr>
                <w:rFonts w:ascii="Times New Roman" w:hAnsi="Times New Roman"/>
                <w:b/>
              </w:rPr>
              <w:t>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14:paraId="2ADFA37F" w14:textId="6B8CBD1A" w:rsidR="008B60F4" w:rsidRPr="00D87EAB" w:rsidRDefault="008B60F4" w:rsidP="0080091B">
            <w:pPr>
              <w:widowControl w:val="0"/>
              <w:autoSpaceDE w:val="0"/>
              <w:autoSpaceDN w:val="0"/>
              <w:adjustRightInd w:val="0"/>
              <w:spacing w:after="0" w:line="240" w:lineRule="auto"/>
              <w:jc w:val="center"/>
              <w:rPr>
                <w:rFonts w:ascii="Times New Roman" w:hAnsi="Times New Roman"/>
                <w:b/>
              </w:rPr>
            </w:pPr>
            <w:r w:rsidRPr="00D87EAB">
              <w:rPr>
                <w:rFonts w:ascii="Times New Roman" w:hAnsi="Times New Roman"/>
                <w:b/>
              </w:rPr>
              <w:t>83,6</w:t>
            </w:r>
          </w:p>
        </w:tc>
        <w:tc>
          <w:tcPr>
            <w:tcW w:w="1103" w:type="dxa"/>
            <w:tcBorders>
              <w:top w:val="single" w:sz="4" w:space="0" w:color="auto"/>
              <w:left w:val="single" w:sz="4" w:space="0" w:color="auto"/>
              <w:bottom w:val="single" w:sz="4" w:space="0" w:color="auto"/>
              <w:right w:val="single" w:sz="4" w:space="0" w:color="auto"/>
            </w:tcBorders>
            <w:vAlign w:val="center"/>
          </w:tcPr>
          <w:p w14:paraId="608FFE60" w14:textId="5141E103" w:rsidR="008B60F4" w:rsidRPr="00D87EAB" w:rsidRDefault="008B60F4" w:rsidP="0080091B">
            <w:pPr>
              <w:widowControl w:val="0"/>
              <w:autoSpaceDE w:val="0"/>
              <w:autoSpaceDN w:val="0"/>
              <w:adjustRightInd w:val="0"/>
              <w:spacing w:after="0" w:line="240" w:lineRule="auto"/>
              <w:jc w:val="center"/>
              <w:rPr>
                <w:rFonts w:ascii="Times New Roman" w:hAnsi="Times New Roman"/>
                <w:b/>
              </w:rPr>
            </w:pPr>
            <w:r w:rsidRPr="00D87EAB">
              <w:rPr>
                <w:rFonts w:ascii="Times New Roman" w:hAnsi="Times New Roman"/>
                <w:b/>
              </w:rPr>
              <w:t>0,0</w:t>
            </w:r>
          </w:p>
        </w:tc>
        <w:tc>
          <w:tcPr>
            <w:tcW w:w="1055" w:type="dxa"/>
            <w:tcBorders>
              <w:top w:val="single" w:sz="4" w:space="0" w:color="auto"/>
              <w:left w:val="single" w:sz="4" w:space="0" w:color="auto"/>
              <w:bottom w:val="single" w:sz="4" w:space="0" w:color="auto"/>
              <w:right w:val="single" w:sz="4" w:space="0" w:color="auto"/>
            </w:tcBorders>
            <w:vAlign w:val="center"/>
          </w:tcPr>
          <w:p w14:paraId="0F1E8E68" w14:textId="3FF7F5D2" w:rsidR="008B60F4" w:rsidRPr="00D87EAB" w:rsidRDefault="008B60F4" w:rsidP="0080091B">
            <w:pPr>
              <w:spacing w:after="0" w:line="240" w:lineRule="auto"/>
              <w:jc w:val="center"/>
              <w:rPr>
                <w:rFonts w:ascii="Times New Roman" w:hAnsi="Times New Roman"/>
                <w:b/>
              </w:rPr>
            </w:pPr>
            <w:r w:rsidRPr="00D87EAB">
              <w:rPr>
                <w:rFonts w:ascii="Times New Roman" w:hAnsi="Times New Roman"/>
                <w:b/>
              </w:rPr>
              <w:t>0,0</w:t>
            </w:r>
          </w:p>
        </w:tc>
        <w:tc>
          <w:tcPr>
            <w:tcW w:w="992" w:type="dxa"/>
            <w:tcBorders>
              <w:top w:val="single" w:sz="4" w:space="0" w:color="auto"/>
              <w:left w:val="single" w:sz="4" w:space="0" w:color="auto"/>
              <w:bottom w:val="single" w:sz="4" w:space="0" w:color="auto"/>
              <w:right w:val="single" w:sz="4" w:space="0" w:color="auto"/>
            </w:tcBorders>
            <w:vAlign w:val="center"/>
          </w:tcPr>
          <w:p w14:paraId="2249E3FB" w14:textId="6F33797D" w:rsidR="008B60F4" w:rsidRPr="00D87EAB" w:rsidRDefault="008B60F4" w:rsidP="0080091B">
            <w:pPr>
              <w:widowControl w:val="0"/>
              <w:autoSpaceDE w:val="0"/>
              <w:autoSpaceDN w:val="0"/>
              <w:adjustRightInd w:val="0"/>
              <w:spacing w:after="0" w:line="240" w:lineRule="auto"/>
              <w:jc w:val="center"/>
              <w:rPr>
                <w:rFonts w:ascii="Times New Roman" w:hAnsi="Times New Roman"/>
                <w:b/>
              </w:rPr>
            </w:pPr>
            <w:r w:rsidRPr="00D87EAB">
              <w:rPr>
                <w:rFonts w:ascii="Times New Roman" w:hAnsi="Times New Roman"/>
                <w:b/>
              </w:rPr>
              <w:t>0,0</w:t>
            </w:r>
          </w:p>
        </w:tc>
        <w:tc>
          <w:tcPr>
            <w:tcW w:w="1063" w:type="dxa"/>
            <w:tcBorders>
              <w:top w:val="single" w:sz="4" w:space="0" w:color="auto"/>
              <w:left w:val="single" w:sz="4" w:space="0" w:color="auto"/>
              <w:bottom w:val="single" w:sz="4" w:space="0" w:color="auto"/>
            </w:tcBorders>
            <w:vAlign w:val="center"/>
          </w:tcPr>
          <w:p w14:paraId="4B3AA0CE" w14:textId="3A99B1C5" w:rsidR="008B60F4" w:rsidRPr="00D87EAB" w:rsidRDefault="008B60F4" w:rsidP="0080091B">
            <w:pPr>
              <w:widowControl w:val="0"/>
              <w:autoSpaceDE w:val="0"/>
              <w:autoSpaceDN w:val="0"/>
              <w:adjustRightInd w:val="0"/>
              <w:spacing w:after="0" w:line="240" w:lineRule="auto"/>
              <w:jc w:val="center"/>
              <w:rPr>
                <w:rFonts w:ascii="Times New Roman" w:hAnsi="Times New Roman"/>
                <w:b/>
              </w:rPr>
            </w:pPr>
            <w:r w:rsidRPr="00D87EAB">
              <w:rPr>
                <w:rFonts w:ascii="Times New Roman" w:hAnsi="Times New Roman"/>
                <w:b/>
              </w:rPr>
              <w:t>83,6</w:t>
            </w:r>
          </w:p>
        </w:tc>
      </w:tr>
      <w:tr w:rsidR="008B60F4" w:rsidRPr="00D87EAB" w14:paraId="7FA251A0" w14:textId="77777777" w:rsidTr="0080091B">
        <w:trPr>
          <w:gridAfter w:val="1"/>
          <w:wAfter w:w="729" w:type="dxa"/>
          <w:jc w:val="center"/>
        </w:trPr>
        <w:tc>
          <w:tcPr>
            <w:tcW w:w="2525" w:type="dxa"/>
            <w:vMerge/>
            <w:tcBorders>
              <w:right w:val="single" w:sz="4" w:space="0" w:color="auto"/>
            </w:tcBorders>
            <w:vAlign w:val="center"/>
          </w:tcPr>
          <w:p w14:paraId="324C21D4" w14:textId="77777777" w:rsidR="008B60F4" w:rsidRPr="00D87EAB" w:rsidRDefault="008B60F4" w:rsidP="008B60F4">
            <w:pPr>
              <w:widowControl w:val="0"/>
              <w:autoSpaceDE w:val="0"/>
              <w:autoSpaceDN w:val="0"/>
              <w:adjustRightInd w:val="0"/>
              <w:spacing w:after="0" w:line="240" w:lineRule="auto"/>
              <w:jc w:val="center"/>
              <w:rPr>
                <w:rFonts w:ascii="Times New Roman" w:hAnsi="Times New Roman"/>
                <w:b/>
              </w:rPr>
            </w:pPr>
          </w:p>
        </w:tc>
        <w:tc>
          <w:tcPr>
            <w:tcW w:w="1790" w:type="dxa"/>
            <w:tcBorders>
              <w:top w:val="single" w:sz="4" w:space="0" w:color="auto"/>
              <w:left w:val="single" w:sz="4" w:space="0" w:color="auto"/>
              <w:bottom w:val="single" w:sz="4" w:space="0" w:color="auto"/>
              <w:right w:val="single" w:sz="4" w:space="0" w:color="auto"/>
            </w:tcBorders>
            <w:vAlign w:val="center"/>
          </w:tcPr>
          <w:p w14:paraId="2DBA9437" w14:textId="77777777" w:rsidR="008B60F4" w:rsidRPr="00D87EAB" w:rsidRDefault="008B60F4" w:rsidP="008B60F4">
            <w:pPr>
              <w:widowControl w:val="0"/>
              <w:autoSpaceDE w:val="0"/>
              <w:autoSpaceDN w:val="0"/>
              <w:adjustRightInd w:val="0"/>
              <w:spacing w:after="0" w:line="240" w:lineRule="auto"/>
              <w:jc w:val="both"/>
              <w:rPr>
                <w:rFonts w:ascii="Times New Roman" w:hAnsi="Times New Roman"/>
              </w:rPr>
            </w:pPr>
            <w:r w:rsidRPr="00D87EAB">
              <w:rPr>
                <w:rFonts w:ascii="Times New Roman" w:hAnsi="Times New Roman"/>
              </w:rPr>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14:paraId="6EAE6A5E" w14:textId="0ECF10CC" w:rsidR="008B60F4" w:rsidRPr="00D87EAB" w:rsidRDefault="005D356F" w:rsidP="0080091B">
            <w:pPr>
              <w:widowControl w:val="0"/>
              <w:autoSpaceDE w:val="0"/>
              <w:autoSpaceDN w:val="0"/>
              <w:adjustRightInd w:val="0"/>
              <w:spacing w:after="0" w:line="240" w:lineRule="auto"/>
              <w:jc w:val="center"/>
              <w:rPr>
                <w:rFonts w:ascii="Times New Roman" w:hAnsi="Times New Roman"/>
              </w:rPr>
            </w:pPr>
            <w:r w:rsidRPr="00D87EAB">
              <w:rPr>
                <w:rFonts w:ascii="Times New Roman" w:hAnsi="Times New Roman"/>
              </w:rPr>
              <w:t>8</w:t>
            </w:r>
            <w:r w:rsidR="008B60F4" w:rsidRPr="00D87EAB">
              <w:rPr>
                <w:rFonts w:ascii="Times New Roman" w:hAnsi="Times New Roman"/>
              </w:rPr>
              <w:t>3,6</w:t>
            </w:r>
          </w:p>
        </w:tc>
        <w:tc>
          <w:tcPr>
            <w:tcW w:w="1103" w:type="dxa"/>
            <w:tcBorders>
              <w:top w:val="single" w:sz="4" w:space="0" w:color="auto"/>
              <w:left w:val="single" w:sz="4" w:space="0" w:color="auto"/>
              <w:bottom w:val="single" w:sz="4" w:space="0" w:color="auto"/>
              <w:right w:val="single" w:sz="4" w:space="0" w:color="auto"/>
            </w:tcBorders>
            <w:vAlign w:val="center"/>
          </w:tcPr>
          <w:p w14:paraId="343380C0" w14:textId="367648E7" w:rsidR="008B60F4" w:rsidRPr="00D87EAB" w:rsidRDefault="008B60F4" w:rsidP="0080091B">
            <w:pPr>
              <w:widowControl w:val="0"/>
              <w:autoSpaceDE w:val="0"/>
              <w:autoSpaceDN w:val="0"/>
              <w:adjustRightInd w:val="0"/>
              <w:spacing w:after="0" w:line="240" w:lineRule="auto"/>
              <w:jc w:val="center"/>
              <w:rPr>
                <w:rFonts w:ascii="Times New Roman" w:hAnsi="Times New Roman"/>
              </w:rPr>
            </w:pPr>
            <w:r w:rsidRPr="00D87EAB">
              <w:rPr>
                <w:rFonts w:ascii="Times New Roman" w:hAnsi="Times New Roman"/>
              </w:rPr>
              <w:t>0,0</w:t>
            </w:r>
          </w:p>
        </w:tc>
        <w:tc>
          <w:tcPr>
            <w:tcW w:w="1055" w:type="dxa"/>
            <w:tcBorders>
              <w:top w:val="single" w:sz="4" w:space="0" w:color="auto"/>
              <w:left w:val="single" w:sz="4" w:space="0" w:color="auto"/>
              <w:bottom w:val="single" w:sz="4" w:space="0" w:color="auto"/>
              <w:right w:val="single" w:sz="4" w:space="0" w:color="auto"/>
            </w:tcBorders>
            <w:vAlign w:val="center"/>
          </w:tcPr>
          <w:p w14:paraId="0116E4F2" w14:textId="269E62A4" w:rsidR="008B60F4" w:rsidRPr="00D87EAB" w:rsidRDefault="008B60F4" w:rsidP="0080091B">
            <w:pPr>
              <w:widowControl w:val="0"/>
              <w:autoSpaceDE w:val="0"/>
              <w:autoSpaceDN w:val="0"/>
              <w:adjustRightInd w:val="0"/>
              <w:spacing w:after="0" w:line="240" w:lineRule="auto"/>
              <w:jc w:val="center"/>
              <w:rPr>
                <w:rFonts w:ascii="Times New Roman" w:hAnsi="Times New Roman"/>
              </w:rPr>
            </w:pPr>
            <w:r w:rsidRPr="00D87EAB">
              <w:rPr>
                <w:rFonts w:ascii="Times New Roman" w:hAnsi="Times New Roman"/>
              </w:rPr>
              <w:t>0,0</w:t>
            </w:r>
          </w:p>
        </w:tc>
        <w:tc>
          <w:tcPr>
            <w:tcW w:w="992" w:type="dxa"/>
            <w:tcBorders>
              <w:top w:val="single" w:sz="4" w:space="0" w:color="auto"/>
              <w:left w:val="single" w:sz="4" w:space="0" w:color="auto"/>
              <w:bottom w:val="single" w:sz="4" w:space="0" w:color="auto"/>
              <w:right w:val="single" w:sz="4" w:space="0" w:color="auto"/>
            </w:tcBorders>
            <w:vAlign w:val="center"/>
          </w:tcPr>
          <w:p w14:paraId="2FBC8EED" w14:textId="24C8B0C4" w:rsidR="008B60F4" w:rsidRPr="00D87EAB" w:rsidRDefault="008B60F4" w:rsidP="0080091B">
            <w:pPr>
              <w:widowControl w:val="0"/>
              <w:autoSpaceDE w:val="0"/>
              <w:autoSpaceDN w:val="0"/>
              <w:adjustRightInd w:val="0"/>
              <w:spacing w:after="0" w:line="240" w:lineRule="auto"/>
              <w:jc w:val="center"/>
              <w:rPr>
                <w:rFonts w:ascii="Times New Roman" w:hAnsi="Times New Roman"/>
              </w:rPr>
            </w:pPr>
            <w:r w:rsidRPr="00D87EAB">
              <w:rPr>
                <w:rFonts w:ascii="Times New Roman" w:hAnsi="Times New Roman"/>
              </w:rPr>
              <w:t>0,0</w:t>
            </w:r>
          </w:p>
        </w:tc>
        <w:tc>
          <w:tcPr>
            <w:tcW w:w="1063" w:type="dxa"/>
            <w:tcBorders>
              <w:top w:val="single" w:sz="4" w:space="0" w:color="auto"/>
              <w:left w:val="single" w:sz="4" w:space="0" w:color="auto"/>
              <w:bottom w:val="single" w:sz="4" w:space="0" w:color="auto"/>
            </w:tcBorders>
            <w:vAlign w:val="center"/>
          </w:tcPr>
          <w:p w14:paraId="22CF23EF" w14:textId="31061F32" w:rsidR="008B60F4" w:rsidRPr="00D87EAB" w:rsidRDefault="00F42CAB" w:rsidP="0080091B">
            <w:pPr>
              <w:widowControl w:val="0"/>
              <w:autoSpaceDE w:val="0"/>
              <w:autoSpaceDN w:val="0"/>
              <w:adjustRightInd w:val="0"/>
              <w:spacing w:after="0" w:line="240" w:lineRule="auto"/>
              <w:jc w:val="center"/>
              <w:rPr>
                <w:rFonts w:ascii="Times New Roman" w:hAnsi="Times New Roman"/>
              </w:rPr>
            </w:pPr>
            <w:r w:rsidRPr="00D87EAB">
              <w:rPr>
                <w:rFonts w:ascii="Times New Roman" w:hAnsi="Times New Roman"/>
              </w:rPr>
              <w:t>83,6</w:t>
            </w:r>
          </w:p>
        </w:tc>
      </w:tr>
      <w:tr w:rsidR="00DD77EA" w:rsidRPr="00D87EAB" w14:paraId="6BF6D8C2" w14:textId="77777777" w:rsidTr="0080091B">
        <w:trPr>
          <w:gridAfter w:val="1"/>
          <w:wAfter w:w="729" w:type="dxa"/>
          <w:jc w:val="center"/>
        </w:trPr>
        <w:tc>
          <w:tcPr>
            <w:tcW w:w="2525" w:type="dxa"/>
            <w:vMerge w:val="restart"/>
            <w:tcBorders>
              <w:top w:val="single" w:sz="4" w:space="0" w:color="auto"/>
              <w:right w:val="single" w:sz="4" w:space="0" w:color="auto"/>
            </w:tcBorders>
            <w:vAlign w:val="center"/>
          </w:tcPr>
          <w:p w14:paraId="033CDD55" w14:textId="7A392D63" w:rsidR="00DD77EA" w:rsidRPr="00D87EAB" w:rsidRDefault="00DD77EA" w:rsidP="007A5755">
            <w:pPr>
              <w:widowControl w:val="0"/>
              <w:autoSpaceDE w:val="0"/>
              <w:autoSpaceDN w:val="0"/>
              <w:adjustRightInd w:val="0"/>
              <w:spacing w:after="0" w:line="240" w:lineRule="auto"/>
              <w:jc w:val="center"/>
              <w:rPr>
                <w:rFonts w:ascii="Times New Roman" w:hAnsi="Times New Roman"/>
                <w:bCs/>
              </w:rPr>
            </w:pPr>
            <w:r w:rsidRPr="00D87EAB">
              <w:rPr>
                <w:rFonts w:ascii="Times New Roman" w:hAnsi="Times New Roman"/>
                <w:bCs/>
              </w:rPr>
              <w:t>Национальный проект Культура «</w:t>
            </w:r>
            <w:r w:rsidR="007A5755">
              <w:rPr>
                <w:rFonts w:ascii="Times New Roman" w:hAnsi="Times New Roman"/>
                <w:bCs/>
              </w:rPr>
              <w:t>Культурная среда</w:t>
            </w:r>
            <w:r w:rsidRPr="00D87EAB">
              <w:rPr>
                <w:rFonts w:ascii="Times New Roman" w:hAnsi="Times New Roman"/>
                <w:bCs/>
              </w:rPr>
              <w:t>»</w:t>
            </w:r>
          </w:p>
        </w:tc>
        <w:tc>
          <w:tcPr>
            <w:tcW w:w="1790" w:type="dxa"/>
            <w:tcBorders>
              <w:top w:val="single" w:sz="4" w:space="0" w:color="auto"/>
              <w:left w:val="single" w:sz="4" w:space="0" w:color="auto"/>
              <w:bottom w:val="single" w:sz="4" w:space="0" w:color="auto"/>
              <w:right w:val="single" w:sz="4" w:space="0" w:color="auto"/>
            </w:tcBorders>
            <w:vAlign w:val="center"/>
          </w:tcPr>
          <w:p w14:paraId="7B3C3787" w14:textId="77777777" w:rsidR="00DD77EA" w:rsidRPr="00D87EAB" w:rsidRDefault="00DD77EA" w:rsidP="00DD77EA">
            <w:pPr>
              <w:widowControl w:val="0"/>
              <w:autoSpaceDE w:val="0"/>
              <w:autoSpaceDN w:val="0"/>
              <w:adjustRightInd w:val="0"/>
              <w:spacing w:after="0" w:line="240" w:lineRule="auto"/>
              <w:jc w:val="both"/>
              <w:rPr>
                <w:rFonts w:ascii="Times New Roman" w:hAnsi="Times New Roman"/>
                <w:b/>
              </w:rPr>
            </w:pPr>
            <w:r w:rsidRPr="00D87EAB">
              <w:rPr>
                <w:rFonts w:ascii="Times New Roman" w:hAnsi="Times New Roman"/>
                <w:b/>
              </w:rPr>
              <w:t>всего,</w:t>
            </w:r>
          </w:p>
          <w:p w14:paraId="5103B4EF" w14:textId="502B3DF6" w:rsidR="00DD77EA" w:rsidRPr="00D87EAB" w:rsidRDefault="00DD77EA" w:rsidP="00DD77EA">
            <w:pPr>
              <w:widowControl w:val="0"/>
              <w:autoSpaceDE w:val="0"/>
              <w:autoSpaceDN w:val="0"/>
              <w:adjustRightInd w:val="0"/>
              <w:spacing w:after="0" w:line="240" w:lineRule="auto"/>
              <w:jc w:val="both"/>
              <w:rPr>
                <w:rFonts w:ascii="Times New Roman" w:hAnsi="Times New Roman"/>
                <w:b/>
              </w:rPr>
            </w:pPr>
            <w:r w:rsidRPr="00D87EAB">
              <w:rPr>
                <w:rFonts w:ascii="Times New Roman" w:hAnsi="Times New Roman"/>
                <w:b/>
              </w:rPr>
              <w:t>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14:paraId="1641115E" w14:textId="6249EEF0" w:rsidR="00DD77EA" w:rsidRPr="00D87EAB" w:rsidRDefault="00DD77EA" w:rsidP="0080091B">
            <w:pPr>
              <w:widowControl w:val="0"/>
              <w:autoSpaceDE w:val="0"/>
              <w:autoSpaceDN w:val="0"/>
              <w:adjustRightInd w:val="0"/>
              <w:spacing w:after="0" w:line="240" w:lineRule="auto"/>
              <w:jc w:val="center"/>
              <w:rPr>
                <w:rFonts w:ascii="Times New Roman" w:hAnsi="Times New Roman"/>
                <w:b/>
              </w:rPr>
            </w:pPr>
            <w:r w:rsidRPr="00D87EAB">
              <w:rPr>
                <w:rFonts w:ascii="Times New Roman" w:hAnsi="Times New Roman"/>
                <w:b/>
              </w:rPr>
              <w:t>0,0</w:t>
            </w:r>
          </w:p>
        </w:tc>
        <w:tc>
          <w:tcPr>
            <w:tcW w:w="1103" w:type="dxa"/>
            <w:tcBorders>
              <w:top w:val="single" w:sz="4" w:space="0" w:color="auto"/>
              <w:left w:val="single" w:sz="4" w:space="0" w:color="auto"/>
              <w:bottom w:val="single" w:sz="4" w:space="0" w:color="auto"/>
              <w:right w:val="single" w:sz="4" w:space="0" w:color="auto"/>
            </w:tcBorders>
            <w:vAlign w:val="center"/>
          </w:tcPr>
          <w:p w14:paraId="5943F3C7" w14:textId="24E973F2" w:rsidR="00DD77EA" w:rsidRPr="00D87EAB" w:rsidRDefault="00DD77EA" w:rsidP="0080091B">
            <w:pPr>
              <w:widowControl w:val="0"/>
              <w:autoSpaceDE w:val="0"/>
              <w:autoSpaceDN w:val="0"/>
              <w:adjustRightInd w:val="0"/>
              <w:spacing w:after="0" w:line="240" w:lineRule="auto"/>
              <w:jc w:val="center"/>
              <w:rPr>
                <w:rFonts w:ascii="Times New Roman" w:hAnsi="Times New Roman"/>
                <w:b/>
              </w:rPr>
            </w:pPr>
            <w:r w:rsidRPr="00D87EAB">
              <w:rPr>
                <w:rFonts w:ascii="Times New Roman" w:hAnsi="Times New Roman"/>
                <w:b/>
              </w:rPr>
              <w:t>0,0</w:t>
            </w:r>
          </w:p>
        </w:tc>
        <w:tc>
          <w:tcPr>
            <w:tcW w:w="1055" w:type="dxa"/>
            <w:tcBorders>
              <w:top w:val="single" w:sz="4" w:space="0" w:color="auto"/>
              <w:left w:val="single" w:sz="4" w:space="0" w:color="auto"/>
              <w:bottom w:val="single" w:sz="4" w:space="0" w:color="auto"/>
              <w:right w:val="single" w:sz="4" w:space="0" w:color="auto"/>
            </w:tcBorders>
            <w:vAlign w:val="center"/>
          </w:tcPr>
          <w:p w14:paraId="1EEBEEB7" w14:textId="0C735875" w:rsidR="00DD77EA" w:rsidRPr="00D87EAB" w:rsidRDefault="00DD77EA" w:rsidP="0080091B">
            <w:pPr>
              <w:widowControl w:val="0"/>
              <w:autoSpaceDE w:val="0"/>
              <w:autoSpaceDN w:val="0"/>
              <w:adjustRightInd w:val="0"/>
              <w:spacing w:after="0" w:line="240" w:lineRule="auto"/>
              <w:jc w:val="center"/>
              <w:rPr>
                <w:rFonts w:ascii="Times New Roman" w:hAnsi="Times New Roman"/>
                <w:b/>
              </w:rPr>
            </w:pPr>
            <w:r w:rsidRPr="00D87EAB">
              <w:rPr>
                <w:rFonts w:ascii="Times New Roman" w:hAnsi="Times New Roman"/>
                <w:b/>
              </w:rPr>
              <w:t>400,0</w:t>
            </w:r>
          </w:p>
        </w:tc>
        <w:tc>
          <w:tcPr>
            <w:tcW w:w="992" w:type="dxa"/>
            <w:tcBorders>
              <w:top w:val="single" w:sz="4" w:space="0" w:color="auto"/>
              <w:left w:val="single" w:sz="4" w:space="0" w:color="auto"/>
              <w:bottom w:val="single" w:sz="4" w:space="0" w:color="auto"/>
              <w:right w:val="single" w:sz="4" w:space="0" w:color="auto"/>
            </w:tcBorders>
            <w:vAlign w:val="center"/>
          </w:tcPr>
          <w:p w14:paraId="5C3198A7" w14:textId="60EE61FD" w:rsidR="00DD77EA" w:rsidRPr="00D87EAB" w:rsidRDefault="00DD77EA" w:rsidP="0080091B">
            <w:pPr>
              <w:widowControl w:val="0"/>
              <w:autoSpaceDE w:val="0"/>
              <w:autoSpaceDN w:val="0"/>
              <w:adjustRightInd w:val="0"/>
              <w:spacing w:after="0" w:line="240" w:lineRule="auto"/>
              <w:jc w:val="center"/>
              <w:rPr>
                <w:rFonts w:ascii="Times New Roman" w:hAnsi="Times New Roman"/>
                <w:b/>
              </w:rPr>
            </w:pPr>
            <w:r w:rsidRPr="00D87EAB">
              <w:rPr>
                <w:rFonts w:ascii="Times New Roman" w:hAnsi="Times New Roman"/>
                <w:b/>
              </w:rPr>
              <w:t>0,0</w:t>
            </w:r>
          </w:p>
        </w:tc>
        <w:tc>
          <w:tcPr>
            <w:tcW w:w="1063" w:type="dxa"/>
            <w:tcBorders>
              <w:top w:val="single" w:sz="4" w:space="0" w:color="auto"/>
              <w:left w:val="single" w:sz="4" w:space="0" w:color="auto"/>
              <w:bottom w:val="single" w:sz="4" w:space="0" w:color="auto"/>
            </w:tcBorders>
            <w:vAlign w:val="center"/>
          </w:tcPr>
          <w:p w14:paraId="012B0F4E" w14:textId="4D343264" w:rsidR="00DD77EA" w:rsidRPr="00D87EAB" w:rsidRDefault="00DD77EA" w:rsidP="0080091B">
            <w:pPr>
              <w:widowControl w:val="0"/>
              <w:autoSpaceDE w:val="0"/>
              <w:autoSpaceDN w:val="0"/>
              <w:adjustRightInd w:val="0"/>
              <w:spacing w:after="0" w:line="240" w:lineRule="auto"/>
              <w:jc w:val="center"/>
              <w:rPr>
                <w:rFonts w:ascii="Times New Roman" w:hAnsi="Times New Roman"/>
                <w:b/>
              </w:rPr>
            </w:pPr>
            <w:r w:rsidRPr="00D87EAB">
              <w:rPr>
                <w:rFonts w:ascii="Times New Roman" w:hAnsi="Times New Roman"/>
                <w:b/>
              </w:rPr>
              <w:t>0,0</w:t>
            </w:r>
          </w:p>
        </w:tc>
      </w:tr>
      <w:tr w:rsidR="00DD77EA" w:rsidRPr="00D87EAB" w14:paraId="40F9F972" w14:textId="77777777" w:rsidTr="0080091B">
        <w:trPr>
          <w:gridAfter w:val="1"/>
          <w:wAfter w:w="729" w:type="dxa"/>
          <w:jc w:val="center"/>
        </w:trPr>
        <w:tc>
          <w:tcPr>
            <w:tcW w:w="2525" w:type="dxa"/>
            <w:vMerge/>
            <w:tcBorders>
              <w:bottom w:val="single" w:sz="4" w:space="0" w:color="auto"/>
              <w:right w:val="single" w:sz="4" w:space="0" w:color="auto"/>
            </w:tcBorders>
            <w:vAlign w:val="center"/>
          </w:tcPr>
          <w:p w14:paraId="0CB7A2AA" w14:textId="77777777" w:rsidR="00DD77EA" w:rsidRPr="00D87EAB" w:rsidRDefault="00DD77EA" w:rsidP="00DD77EA">
            <w:pPr>
              <w:widowControl w:val="0"/>
              <w:autoSpaceDE w:val="0"/>
              <w:autoSpaceDN w:val="0"/>
              <w:adjustRightInd w:val="0"/>
              <w:spacing w:after="0" w:line="240" w:lineRule="auto"/>
              <w:jc w:val="center"/>
              <w:rPr>
                <w:rFonts w:ascii="Times New Roman" w:hAnsi="Times New Roman"/>
                <w:b/>
              </w:rPr>
            </w:pPr>
          </w:p>
        </w:tc>
        <w:tc>
          <w:tcPr>
            <w:tcW w:w="1790" w:type="dxa"/>
            <w:tcBorders>
              <w:top w:val="single" w:sz="4" w:space="0" w:color="auto"/>
              <w:left w:val="single" w:sz="4" w:space="0" w:color="auto"/>
              <w:bottom w:val="single" w:sz="4" w:space="0" w:color="auto"/>
              <w:right w:val="single" w:sz="4" w:space="0" w:color="auto"/>
            </w:tcBorders>
            <w:vAlign w:val="center"/>
          </w:tcPr>
          <w:p w14:paraId="7BE7FA1E" w14:textId="25F4F364" w:rsidR="00DD77EA" w:rsidRPr="00D87EAB" w:rsidRDefault="00DD77EA" w:rsidP="00DD77EA">
            <w:pPr>
              <w:widowControl w:val="0"/>
              <w:autoSpaceDE w:val="0"/>
              <w:autoSpaceDN w:val="0"/>
              <w:adjustRightInd w:val="0"/>
              <w:spacing w:after="0" w:line="240" w:lineRule="auto"/>
              <w:jc w:val="both"/>
              <w:rPr>
                <w:rFonts w:ascii="Times New Roman" w:hAnsi="Times New Roman"/>
                <w:b/>
              </w:rPr>
            </w:pPr>
            <w:r w:rsidRPr="00D87EAB">
              <w:rPr>
                <w:rFonts w:ascii="Times New Roman" w:hAnsi="Times New Roman"/>
              </w:rPr>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14:paraId="0D73511B" w14:textId="1218151A" w:rsidR="00DD77EA" w:rsidRPr="00D87EAB" w:rsidRDefault="00DD77EA" w:rsidP="0080091B">
            <w:pPr>
              <w:widowControl w:val="0"/>
              <w:autoSpaceDE w:val="0"/>
              <w:autoSpaceDN w:val="0"/>
              <w:adjustRightInd w:val="0"/>
              <w:spacing w:after="0" w:line="240" w:lineRule="auto"/>
              <w:jc w:val="center"/>
              <w:rPr>
                <w:rFonts w:ascii="Times New Roman" w:hAnsi="Times New Roman"/>
                <w:b/>
              </w:rPr>
            </w:pPr>
            <w:r w:rsidRPr="00D87EAB">
              <w:rPr>
                <w:rFonts w:ascii="Times New Roman" w:hAnsi="Times New Roman"/>
                <w:b/>
              </w:rPr>
              <w:t>0,0</w:t>
            </w:r>
          </w:p>
        </w:tc>
        <w:tc>
          <w:tcPr>
            <w:tcW w:w="1103" w:type="dxa"/>
            <w:tcBorders>
              <w:top w:val="single" w:sz="4" w:space="0" w:color="auto"/>
              <w:left w:val="single" w:sz="4" w:space="0" w:color="auto"/>
              <w:bottom w:val="single" w:sz="4" w:space="0" w:color="auto"/>
              <w:right w:val="single" w:sz="4" w:space="0" w:color="auto"/>
            </w:tcBorders>
            <w:vAlign w:val="center"/>
          </w:tcPr>
          <w:p w14:paraId="1BFB2432" w14:textId="26BFEB47" w:rsidR="00DD77EA" w:rsidRPr="00D87EAB" w:rsidRDefault="00DD77EA" w:rsidP="0080091B">
            <w:pPr>
              <w:widowControl w:val="0"/>
              <w:autoSpaceDE w:val="0"/>
              <w:autoSpaceDN w:val="0"/>
              <w:adjustRightInd w:val="0"/>
              <w:spacing w:after="0" w:line="240" w:lineRule="auto"/>
              <w:jc w:val="center"/>
              <w:rPr>
                <w:rFonts w:ascii="Times New Roman" w:hAnsi="Times New Roman"/>
                <w:b/>
              </w:rPr>
            </w:pPr>
            <w:r w:rsidRPr="00D87EAB">
              <w:rPr>
                <w:rFonts w:ascii="Times New Roman" w:hAnsi="Times New Roman"/>
              </w:rPr>
              <w:t>0,0</w:t>
            </w:r>
          </w:p>
        </w:tc>
        <w:tc>
          <w:tcPr>
            <w:tcW w:w="1055" w:type="dxa"/>
            <w:tcBorders>
              <w:top w:val="single" w:sz="4" w:space="0" w:color="auto"/>
              <w:left w:val="single" w:sz="4" w:space="0" w:color="auto"/>
              <w:bottom w:val="single" w:sz="4" w:space="0" w:color="auto"/>
              <w:right w:val="single" w:sz="4" w:space="0" w:color="auto"/>
            </w:tcBorders>
            <w:vAlign w:val="center"/>
          </w:tcPr>
          <w:p w14:paraId="0CA84C29" w14:textId="06642DC9" w:rsidR="00DD77EA" w:rsidRPr="00D87EAB" w:rsidRDefault="00DD77EA" w:rsidP="0080091B">
            <w:pPr>
              <w:widowControl w:val="0"/>
              <w:autoSpaceDE w:val="0"/>
              <w:autoSpaceDN w:val="0"/>
              <w:adjustRightInd w:val="0"/>
              <w:spacing w:after="0" w:line="240" w:lineRule="auto"/>
              <w:jc w:val="center"/>
              <w:rPr>
                <w:rFonts w:ascii="Times New Roman" w:hAnsi="Times New Roman"/>
                <w:b/>
              </w:rPr>
            </w:pPr>
            <w:r w:rsidRPr="00D87EAB">
              <w:rPr>
                <w:rFonts w:ascii="Times New Roman" w:hAnsi="Times New Roman"/>
              </w:rPr>
              <w:t>400,0</w:t>
            </w:r>
          </w:p>
        </w:tc>
        <w:tc>
          <w:tcPr>
            <w:tcW w:w="992" w:type="dxa"/>
            <w:tcBorders>
              <w:top w:val="single" w:sz="4" w:space="0" w:color="auto"/>
              <w:left w:val="single" w:sz="4" w:space="0" w:color="auto"/>
              <w:bottom w:val="single" w:sz="4" w:space="0" w:color="auto"/>
              <w:right w:val="single" w:sz="4" w:space="0" w:color="auto"/>
            </w:tcBorders>
            <w:vAlign w:val="center"/>
          </w:tcPr>
          <w:p w14:paraId="2F7E8B00" w14:textId="00DD0EB0" w:rsidR="00DD77EA" w:rsidRPr="00D87EAB" w:rsidRDefault="00DD77EA" w:rsidP="0080091B">
            <w:pPr>
              <w:widowControl w:val="0"/>
              <w:autoSpaceDE w:val="0"/>
              <w:autoSpaceDN w:val="0"/>
              <w:adjustRightInd w:val="0"/>
              <w:spacing w:after="0" w:line="240" w:lineRule="auto"/>
              <w:jc w:val="center"/>
              <w:rPr>
                <w:rFonts w:ascii="Times New Roman" w:hAnsi="Times New Roman"/>
                <w:b/>
              </w:rPr>
            </w:pPr>
            <w:r w:rsidRPr="00D87EAB">
              <w:rPr>
                <w:rFonts w:ascii="Times New Roman" w:hAnsi="Times New Roman"/>
              </w:rPr>
              <w:t>0,0</w:t>
            </w:r>
          </w:p>
        </w:tc>
        <w:tc>
          <w:tcPr>
            <w:tcW w:w="1063" w:type="dxa"/>
            <w:tcBorders>
              <w:top w:val="single" w:sz="4" w:space="0" w:color="auto"/>
              <w:left w:val="single" w:sz="4" w:space="0" w:color="auto"/>
              <w:bottom w:val="single" w:sz="4" w:space="0" w:color="auto"/>
            </w:tcBorders>
            <w:vAlign w:val="center"/>
          </w:tcPr>
          <w:p w14:paraId="24A74B21" w14:textId="4C8C5055" w:rsidR="00DD77EA" w:rsidRPr="00D87EAB" w:rsidRDefault="009753EB" w:rsidP="0080091B">
            <w:pPr>
              <w:widowControl w:val="0"/>
              <w:autoSpaceDE w:val="0"/>
              <w:autoSpaceDN w:val="0"/>
              <w:adjustRightInd w:val="0"/>
              <w:spacing w:after="0" w:line="240" w:lineRule="auto"/>
              <w:jc w:val="center"/>
              <w:rPr>
                <w:rFonts w:ascii="Times New Roman" w:hAnsi="Times New Roman"/>
                <w:b/>
              </w:rPr>
            </w:pPr>
            <w:r>
              <w:rPr>
                <w:rFonts w:ascii="Times New Roman" w:hAnsi="Times New Roman"/>
              </w:rPr>
              <w:t>400,0</w:t>
            </w:r>
          </w:p>
        </w:tc>
      </w:tr>
      <w:tr w:rsidR="00DD77EA" w:rsidRPr="00D87EAB" w14:paraId="7FFB8A7E" w14:textId="77777777" w:rsidTr="00503E9F">
        <w:trPr>
          <w:gridAfter w:val="1"/>
          <w:wAfter w:w="729" w:type="dxa"/>
          <w:jc w:val="center"/>
        </w:trPr>
        <w:tc>
          <w:tcPr>
            <w:tcW w:w="2525" w:type="dxa"/>
            <w:tcBorders>
              <w:top w:val="single" w:sz="4" w:space="0" w:color="auto"/>
              <w:bottom w:val="single" w:sz="4" w:space="0" w:color="auto"/>
              <w:right w:val="single" w:sz="4" w:space="0" w:color="auto"/>
            </w:tcBorders>
            <w:vAlign w:val="center"/>
          </w:tcPr>
          <w:p w14:paraId="53C78CCF" w14:textId="5D4D9363" w:rsidR="00DD77EA" w:rsidRPr="00D87EAB" w:rsidRDefault="00DD77EA" w:rsidP="00DD77EA">
            <w:pPr>
              <w:widowControl w:val="0"/>
              <w:autoSpaceDE w:val="0"/>
              <w:autoSpaceDN w:val="0"/>
              <w:adjustRightInd w:val="0"/>
              <w:spacing w:after="0" w:line="240" w:lineRule="auto"/>
              <w:jc w:val="center"/>
              <w:rPr>
                <w:rFonts w:ascii="Times New Roman" w:hAnsi="Times New Roman"/>
                <w:b/>
              </w:rPr>
            </w:pPr>
            <w:r w:rsidRPr="00D87EAB">
              <w:rPr>
                <w:rFonts w:ascii="Times New Roman" w:hAnsi="Times New Roman"/>
                <w:b/>
              </w:rPr>
              <w:t>Всего</w:t>
            </w:r>
          </w:p>
        </w:tc>
        <w:tc>
          <w:tcPr>
            <w:tcW w:w="1790" w:type="dxa"/>
            <w:tcBorders>
              <w:top w:val="single" w:sz="4" w:space="0" w:color="auto"/>
              <w:left w:val="single" w:sz="4" w:space="0" w:color="auto"/>
              <w:bottom w:val="single" w:sz="4" w:space="0" w:color="auto"/>
              <w:right w:val="single" w:sz="4" w:space="0" w:color="auto"/>
            </w:tcBorders>
            <w:vAlign w:val="center"/>
          </w:tcPr>
          <w:p w14:paraId="2971C9BA" w14:textId="77777777" w:rsidR="00DD77EA" w:rsidRPr="00D87EAB" w:rsidRDefault="00DD77EA" w:rsidP="00DD77EA">
            <w:pPr>
              <w:widowControl w:val="0"/>
              <w:autoSpaceDE w:val="0"/>
              <w:autoSpaceDN w:val="0"/>
              <w:adjustRightInd w:val="0"/>
              <w:spacing w:after="0" w:line="240" w:lineRule="auto"/>
              <w:jc w:val="both"/>
              <w:rPr>
                <w:rFonts w:ascii="Times New Roman" w:hAnsi="Times New Roman"/>
                <w:b/>
              </w:rPr>
            </w:pPr>
          </w:p>
        </w:tc>
        <w:tc>
          <w:tcPr>
            <w:tcW w:w="1134" w:type="dxa"/>
            <w:tcBorders>
              <w:top w:val="single" w:sz="4" w:space="0" w:color="auto"/>
              <w:left w:val="single" w:sz="4" w:space="0" w:color="auto"/>
              <w:bottom w:val="single" w:sz="4" w:space="0" w:color="auto"/>
              <w:right w:val="single" w:sz="4" w:space="0" w:color="auto"/>
            </w:tcBorders>
            <w:vAlign w:val="center"/>
          </w:tcPr>
          <w:p w14:paraId="0D54A6F6" w14:textId="041C2857" w:rsidR="00DD77EA" w:rsidRPr="00D87EAB" w:rsidRDefault="00DD77EA" w:rsidP="00503E9F">
            <w:pPr>
              <w:widowControl w:val="0"/>
              <w:autoSpaceDE w:val="0"/>
              <w:autoSpaceDN w:val="0"/>
              <w:adjustRightInd w:val="0"/>
              <w:spacing w:after="0" w:line="240" w:lineRule="auto"/>
              <w:jc w:val="center"/>
              <w:rPr>
                <w:rFonts w:ascii="Times New Roman" w:hAnsi="Times New Roman"/>
                <w:b/>
              </w:rPr>
            </w:pPr>
            <w:r w:rsidRPr="00D87EAB">
              <w:rPr>
                <w:rFonts w:ascii="Times New Roman" w:hAnsi="Times New Roman"/>
                <w:b/>
              </w:rPr>
              <w:t>99921,9</w:t>
            </w:r>
          </w:p>
        </w:tc>
        <w:tc>
          <w:tcPr>
            <w:tcW w:w="1103" w:type="dxa"/>
            <w:tcBorders>
              <w:top w:val="single" w:sz="4" w:space="0" w:color="auto"/>
              <w:left w:val="single" w:sz="4" w:space="0" w:color="auto"/>
              <w:bottom w:val="single" w:sz="4" w:space="0" w:color="auto"/>
              <w:right w:val="single" w:sz="4" w:space="0" w:color="auto"/>
            </w:tcBorders>
            <w:vAlign w:val="center"/>
          </w:tcPr>
          <w:p w14:paraId="0395DC4D" w14:textId="63E53B20" w:rsidR="00DD77EA" w:rsidRPr="00D87EAB" w:rsidRDefault="0080091B" w:rsidP="00503E9F">
            <w:pPr>
              <w:widowControl w:val="0"/>
              <w:autoSpaceDE w:val="0"/>
              <w:autoSpaceDN w:val="0"/>
              <w:adjustRightInd w:val="0"/>
              <w:spacing w:after="0" w:line="240" w:lineRule="auto"/>
              <w:jc w:val="center"/>
              <w:rPr>
                <w:rFonts w:ascii="Times New Roman" w:hAnsi="Times New Roman"/>
                <w:b/>
              </w:rPr>
            </w:pPr>
            <w:r w:rsidRPr="00D87EAB">
              <w:rPr>
                <w:rFonts w:ascii="Times New Roman" w:hAnsi="Times New Roman"/>
                <w:b/>
              </w:rPr>
              <w:t>98873,9</w:t>
            </w:r>
          </w:p>
        </w:tc>
        <w:tc>
          <w:tcPr>
            <w:tcW w:w="1055" w:type="dxa"/>
            <w:tcBorders>
              <w:top w:val="single" w:sz="4" w:space="0" w:color="auto"/>
              <w:left w:val="single" w:sz="4" w:space="0" w:color="auto"/>
              <w:bottom w:val="single" w:sz="4" w:space="0" w:color="auto"/>
              <w:right w:val="single" w:sz="4" w:space="0" w:color="auto"/>
            </w:tcBorders>
            <w:vAlign w:val="center"/>
          </w:tcPr>
          <w:p w14:paraId="27311A8A" w14:textId="22C75509" w:rsidR="00DD77EA" w:rsidRPr="00D87EAB" w:rsidRDefault="00DD77EA" w:rsidP="00503E9F">
            <w:pPr>
              <w:widowControl w:val="0"/>
              <w:autoSpaceDE w:val="0"/>
              <w:autoSpaceDN w:val="0"/>
              <w:adjustRightInd w:val="0"/>
              <w:spacing w:after="0" w:line="240" w:lineRule="auto"/>
              <w:jc w:val="center"/>
              <w:rPr>
                <w:rFonts w:ascii="Times New Roman" w:hAnsi="Times New Roman"/>
                <w:b/>
              </w:rPr>
            </w:pPr>
            <w:r w:rsidRPr="00D87EAB">
              <w:rPr>
                <w:rFonts w:ascii="Times New Roman" w:hAnsi="Times New Roman"/>
                <w:b/>
              </w:rPr>
              <w:t>70096,4</w:t>
            </w:r>
          </w:p>
        </w:tc>
        <w:tc>
          <w:tcPr>
            <w:tcW w:w="992" w:type="dxa"/>
            <w:tcBorders>
              <w:top w:val="single" w:sz="4" w:space="0" w:color="auto"/>
              <w:left w:val="single" w:sz="4" w:space="0" w:color="auto"/>
              <w:bottom w:val="single" w:sz="4" w:space="0" w:color="auto"/>
              <w:right w:val="single" w:sz="4" w:space="0" w:color="auto"/>
            </w:tcBorders>
            <w:vAlign w:val="center"/>
          </w:tcPr>
          <w:p w14:paraId="21D3EC30" w14:textId="5415ED12" w:rsidR="00DD77EA" w:rsidRPr="00D87EAB" w:rsidRDefault="00DD77EA" w:rsidP="00503E9F">
            <w:pPr>
              <w:widowControl w:val="0"/>
              <w:autoSpaceDE w:val="0"/>
              <w:autoSpaceDN w:val="0"/>
              <w:adjustRightInd w:val="0"/>
              <w:spacing w:after="0" w:line="240" w:lineRule="auto"/>
              <w:jc w:val="center"/>
              <w:rPr>
                <w:rFonts w:ascii="Times New Roman" w:hAnsi="Times New Roman"/>
                <w:b/>
              </w:rPr>
            </w:pPr>
            <w:r w:rsidRPr="00D87EAB">
              <w:rPr>
                <w:rFonts w:ascii="Times New Roman" w:hAnsi="Times New Roman"/>
                <w:b/>
              </w:rPr>
              <w:t>70162,4</w:t>
            </w:r>
          </w:p>
        </w:tc>
        <w:tc>
          <w:tcPr>
            <w:tcW w:w="1063" w:type="dxa"/>
            <w:tcBorders>
              <w:top w:val="single" w:sz="4" w:space="0" w:color="auto"/>
              <w:left w:val="single" w:sz="4" w:space="0" w:color="auto"/>
              <w:bottom w:val="single" w:sz="4" w:space="0" w:color="auto"/>
            </w:tcBorders>
            <w:vAlign w:val="center"/>
          </w:tcPr>
          <w:p w14:paraId="5A18AEEC" w14:textId="54797A1C" w:rsidR="00DD77EA" w:rsidRPr="00D87EAB" w:rsidRDefault="0080091B" w:rsidP="00503E9F">
            <w:pPr>
              <w:widowControl w:val="0"/>
              <w:autoSpaceDE w:val="0"/>
              <w:autoSpaceDN w:val="0"/>
              <w:adjustRightInd w:val="0"/>
              <w:spacing w:after="0" w:line="240" w:lineRule="auto"/>
              <w:jc w:val="center"/>
              <w:rPr>
                <w:rFonts w:ascii="Times New Roman" w:hAnsi="Times New Roman"/>
                <w:b/>
              </w:rPr>
            </w:pPr>
            <w:r w:rsidRPr="00D87EAB">
              <w:rPr>
                <w:rFonts w:ascii="Times New Roman" w:hAnsi="Times New Roman"/>
                <w:b/>
              </w:rPr>
              <w:t>339054,6</w:t>
            </w:r>
          </w:p>
        </w:tc>
      </w:tr>
      <w:tr w:rsidR="005C5963" w:rsidRPr="00D87EAB" w14:paraId="1C71CA1A" w14:textId="77777777" w:rsidTr="00B42934">
        <w:trPr>
          <w:gridAfter w:val="1"/>
          <w:wAfter w:w="729" w:type="dxa"/>
          <w:jc w:val="center"/>
        </w:trPr>
        <w:tc>
          <w:tcPr>
            <w:tcW w:w="2525" w:type="dxa"/>
            <w:vMerge w:val="restart"/>
            <w:tcBorders>
              <w:top w:val="single" w:sz="4" w:space="0" w:color="auto"/>
              <w:right w:val="single" w:sz="4" w:space="0" w:color="auto"/>
            </w:tcBorders>
            <w:vAlign w:val="center"/>
          </w:tcPr>
          <w:p w14:paraId="77E677DF" w14:textId="77777777" w:rsidR="005C5963" w:rsidRPr="00D87EAB" w:rsidRDefault="005C5963" w:rsidP="00DD77EA">
            <w:pPr>
              <w:widowControl w:val="0"/>
              <w:autoSpaceDE w:val="0"/>
              <w:autoSpaceDN w:val="0"/>
              <w:adjustRightInd w:val="0"/>
              <w:spacing w:after="0" w:line="240" w:lineRule="auto"/>
              <w:jc w:val="both"/>
              <w:rPr>
                <w:rFonts w:ascii="Times New Roman" w:hAnsi="Times New Roman"/>
              </w:rPr>
            </w:pPr>
          </w:p>
        </w:tc>
        <w:tc>
          <w:tcPr>
            <w:tcW w:w="1790" w:type="dxa"/>
            <w:tcBorders>
              <w:top w:val="single" w:sz="4" w:space="0" w:color="auto"/>
              <w:left w:val="single" w:sz="4" w:space="0" w:color="auto"/>
              <w:bottom w:val="single" w:sz="4" w:space="0" w:color="auto"/>
              <w:right w:val="single" w:sz="4" w:space="0" w:color="auto"/>
            </w:tcBorders>
            <w:vAlign w:val="center"/>
          </w:tcPr>
          <w:p w14:paraId="5F9192E2" w14:textId="77777777" w:rsidR="005C5963" w:rsidRPr="00D87EAB" w:rsidRDefault="005C5963" w:rsidP="00DD77EA">
            <w:pPr>
              <w:widowControl w:val="0"/>
              <w:autoSpaceDE w:val="0"/>
              <w:autoSpaceDN w:val="0"/>
              <w:adjustRightInd w:val="0"/>
              <w:spacing w:after="0" w:line="240" w:lineRule="auto"/>
              <w:jc w:val="both"/>
              <w:rPr>
                <w:rFonts w:ascii="Times New Roman" w:hAnsi="Times New Roman"/>
              </w:rPr>
            </w:pPr>
            <w:r w:rsidRPr="00D87EAB">
              <w:rPr>
                <w:rFonts w:ascii="Times New Roman" w:hAnsi="Times New Roman"/>
              </w:rPr>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14:paraId="6EBCBF17" w14:textId="2C642524" w:rsidR="005C5963" w:rsidRPr="005C5963" w:rsidRDefault="005C5963" w:rsidP="00503E9F">
            <w:pPr>
              <w:widowControl w:val="0"/>
              <w:autoSpaceDE w:val="0"/>
              <w:autoSpaceDN w:val="0"/>
              <w:adjustRightInd w:val="0"/>
              <w:spacing w:after="0" w:line="240" w:lineRule="auto"/>
              <w:jc w:val="center"/>
              <w:rPr>
                <w:rFonts w:ascii="Times New Roman" w:hAnsi="Times New Roman"/>
              </w:rPr>
            </w:pPr>
            <w:r w:rsidRPr="005C5963">
              <w:rPr>
                <w:rFonts w:ascii="Times New Roman" w:hAnsi="Times New Roman"/>
              </w:rPr>
              <w:t>74539,6</w:t>
            </w:r>
          </w:p>
        </w:tc>
        <w:tc>
          <w:tcPr>
            <w:tcW w:w="1103" w:type="dxa"/>
            <w:tcBorders>
              <w:top w:val="single" w:sz="4" w:space="0" w:color="auto"/>
              <w:left w:val="single" w:sz="4" w:space="0" w:color="auto"/>
              <w:bottom w:val="single" w:sz="4" w:space="0" w:color="auto"/>
              <w:right w:val="single" w:sz="4" w:space="0" w:color="auto"/>
            </w:tcBorders>
            <w:vAlign w:val="center"/>
          </w:tcPr>
          <w:p w14:paraId="59FBD123" w14:textId="415BD636" w:rsidR="005C5963" w:rsidRPr="005C5963" w:rsidRDefault="005C5963" w:rsidP="00503E9F">
            <w:pPr>
              <w:widowControl w:val="0"/>
              <w:autoSpaceDE w:val="0"/>
              <w:autoSpaceDN w:val="0"/>
              <w:adjustRightInd w:val="0"/>
              <w:spacing w:after="0" w:line="240" w:lineRule="auto"/>
              <w:jc w:val="center"/>
              <w:rPr>
                <w:rFonts w:ascii="Times New Roman" w:hAnsi="Times New Roman"/>
              </w:rPr>
            </w:pPr>
            <w:r w:rsidRPr="005C5963">
              <w:rPr>
                <w:rFonts w:ascii="Times New Roman" w:hAnsi="Times New Roman"/>
              </w:rPr>
              <w:t>92720,1</w:t>
            </w:r>
          </w:p>
        </w:tc>
        <w:tc>
          <w:tcPr>
            <w:tcW w:w="1055" w:type="dxa"/>
            <w:tcBorders>
              <w:top w:val="single" w:sz="4" w:space="0" w:color="auto"/>
              <w:left w:val="single" w:sz="4" w:space="0" w:color="auto"/>
              <w:bottom w:val="single" w:sz="4" w:space="0" w:color="auto"/>
              <w:right w:val="single" w:sz="4" w:space="0" w:color="auto"/>
            </w:tcBorders>
            <w:vAlign w:val="center"/>
          </w:tcPr>
          <w:p w14:paraId="2C930841" w14:textId="53096B65" w:rsidR="005C5963" w:rsidRPr="005C5963" w:rsidRDefault="005C5963" w:rsidP="00503E9F">
            <w:pPr>
              <w:widowControl w:val="0"/>
              <w:autoSpaceDE w:val="0"/>
              <w:autoSpaceDN w:val="0"/>
              <w:adjustRightInd w:val="0"/>
              <w:spacing w:after="0" w:line="240" w:lineRule="auto"/>
              <w:jc w:val="center"/>
              <w:rPr>
                <w:rFonts w:ascii="Times New Roman" w:hAnsi="Times New Roman"/>
              </w:rPr>
            </w:pPr>
            <w:r w:rsidRPr="005C5963">
              <w:rPr>
                <w:rFonts w:ascii="Times New Roman" w:hAnsi="Times New Roman"/>
              </w:rPr>
              <w:t>66381,7</w:t>
            </w:r>
          </w:p>
        </w:tc>
        <w:tc>
          <w:tcPr>
            <w:tcW w:w="992" w:type="dxa"/>
            <w:tcBorders>
              <w:top w:val="single" w:sz="4" w:space="0" w:color="auto"/>
              <w:left w:val="single" w:sz="4" w:space="0" w:color="auto"/>
              <w:bottom w:val="single" w:sz="4" w:space="0" w:color="auto"/>
              <w:right w:val="single" w:sz="4" w:space="0" w:color="auto"/>
            </w:tcBorders>
            <w:vAlign w:val="center"/>
          </w:tcPr>
          <w:p w14:paraId="1FB0659B" w14:textId="2234C3E8" w:rsidR="005C5963" w:rsidRPr="005C5963" w:rsidRDefault="005C5963" w:rsidP="00503E9F">
            <w:pPr>
              <w:widowControl w:val="0"/>
              <w:autoSpaceDE w:val="0"/>
              <w:autoSpaceDN w:val="0"/>
              <w:adjustRightInd w:val="0"/>
              <w:spacing w:after="0" w:line="240" w:lineRule="auto"/>
              <w:jc w:val="center"/>
              <w:rPr>
                <w:rFonts w:ascii="Times New Roman" w:hAnsi="Times New Roman"/>
              </w:rPr>
            </w:pPr>
            <w:r w:rsidRPr="005C5963">
              <w:rPr>
                <w:rFonts w:ascii="Times New Roman" w:hAnsi="Times New Roman"/>
              </w:rPr>
              <w:t>66387,9</w:t>
            </w:r>
          </w:p>
        </w:tc>
        <w:tc>
          <w:tcPr>
            <w:tcW w:w="1063" w:type="dxa"/>
            <w:tcBorders>
              <w:top w:val="single" w:sz="4" w:space="0" w:color="auto"/>
              <w:left w:val="single" w:sz="4" w:space="0" w:color="auto"/>
              <w:bottom w:val="single" w:sz="4" w:space="0" w:color="auto"/>
            </w:tcBorders>
            <w:vAlign w:val="center"/>
          </w:tcPr>
          <w:p w14:paraId="62F642E9" w14:textId="7EF27C59" w:rsidR="005C5963" w:rsidRPr="005C5963" w:rsidRDefault="005C5963" w:rsidP="00503E9F">
            <w:pPr>
              <w:widowControl w:val="0"/>
              <w:autoSpaceDE w:val="0"/>
              <w:autoSpaceDN w:val="0"/>
              <w:adjustRightInd w:val="0"/>
              <w:spacing w:after="0" w:line="240" w:lineRule="auto"/>
              <w:jc w:val="center"/>
              <w:rPr>
                <w:rFonts w:ascii="Times New Roman" w:hAnsi="Times New Roman"/>
              </w:rPr>
            </w:pPr>
            <w:r w:rsidRPr="005C5963">
              <w:rPr>
                <w:rFonts w:ascii="Times New Roman" w:hAnsi="Times New Roman"/>
              </w:rPr>
              <w:t>300029,3</w:t>
            </w:r>
          </w:p>
        </w:tc>
      </w:tr>
      <w:tr w:rsidR="005C5963" w:rsidRPr="00D87EAB" w14:paraId="73E5C3CD" w14:textId="77777777" w:rsidTr="00B42934">
        <w:trPr>
          <w:gridAfter w:val="1"/>
          <w:wAfter w:w="729" w:type="dxa"/>
          <w:jc w:val="center"/>
        </w:trPr>
        <w:tc>
          <w:tcPr>
            <w:tcW w:w="2525" w:type="dxa"/>
            <w:vMerge/>
            <w:tcBorders>
              <w:bottom w:val="single" w:sz="4" w:space="0" w:color="auto"/>
              <w:right w:val="single" w:sz="4" w:space="0" w:color="auto"/>
            </w:tcBorders>
            <w:vAlign w:val="center"/>
          </w:tcPr>
          <w:p w14:paraId="5462F8AC" w14:textId="77777777" w:rsidR="005C5963" w:rsidRPr="00D87EAB" w:rsidRDefault="005C5963" w:rsidP="00DD77EA">
            <w:pPr>
              <w:widowControl w:val="0"/>
              <w:autoSpaceDE w:val="0"/>
              <w:autoSpaceDN w:val="0"/>
              <w:adjustRightInd w:val="0"/>
              <w:spacing w:after="0" w:line="240" w:lineRule="auto"/>
              <w:jc w:val="both"/>
              <w:rPr>
                <w:rFonts w:ascii="Times New Roman" w:hAnsi="Times New Roman"/>
              </w:rPr>
            </w:pPr>
          </w:p>
        </w:tc>
        <w:tc>
          <w:tcPr>
            <w:tcW w:w="1790" w:type="dxa"/>
            <w:tcBorders>
              <w:top w:val="single" w:sz="4" w:space="0" w:color="auto"/>
              <w:left w:val="single" w:sz="4" w:space="0" w:color="auto"/>
              <w:bottom w:val="single" w:sz="4" w:space="0" w:color="auto"/>
              <w:right w:val="single" w:sz="4" w:space="0" w:color="auto"/>
            </w:tcBorders>
            <w:vAlign w:val="center"/>
          </w:tcPr>
          <w:p w14:paraId="73EAC548" w14:textId="326AB75F" w:rsidR="005C5963" w:rsidRPr="00D87EAB" w:rsidRDefault="005C5963" w:rsidP="005C5963">
            <w:pPr>
              <w:widowControl w:val="0"/>
              <w:autoSpaceDE w:val="0"/>
              <w:autoSpaceDN w:val="0"/>
              <w:adjustRightInd w:val="0"/>
              <w:spacing w:after="0" w:line="240" w:lineRule="auto"/>
              <w:jc w:val="both"/>
              <w:rPr>
                <w:rFonts w:ascii="Times New Roman" w:hAnsi="Times New Roman"/>
              </w:rPr>
            </w:pPr>
            <w:proofErr w:type="spellStart"/>
            <w:r>
              <w:rPr>
                <w:rFonts w:ascii="Times New Roman" w:hAnsi="Times New Roman"/>
              </w:rPr>
              <w:t>Обл</w:t>
            </w:r>
            <w:proofErr w:type="spellEnd"/>
            <w:r>
              <w:rPr>
                <w:rFonts w:ascii="Times New Roman" w:hAnsi="Times New Roman"/>
              </w:rPr>
              <w:t>.+</w:t>
            </w:r>
            <w:proofErr w:type="spellStart"/>
            <w:r>
              <w:rPr>
                <w:rFonts w:ascii="Times New Roman" w:hAnsi="Times New Roman"/>
              </w:rPr>
              <w:t>Фед.бюд</w:t>
            </w:r>
            <w:proofErr w:type="spellEnd"/>
            <w:r>
              <w:rPr>
                <w:rFonts w:ascii="Times New Roman" w:hAnsi="Times New Roman"/>
              </w:rPr>
              <w:t>.</w:t>
            </w:r>
          </w:p>
        </w:tc>
        <w:tc>
          <w:tcPr>
            <w:tcW w:w="1134" w:type="dxa"/>
            <w:tcBorders>
              <w:top w:val="single" w:sz="4" w:space="0" w:color="auto"/>
              <w:left w:val="single" w:sz="4" w:space="0" w:color="auto"/>
              <w:bottom w:val="single" w:sz="4" w:space="0" w:color="auto"/>
              <w:right w:val="single" w:sz="4" w:space="0" w:color="auto"/>
            </w:tcBorders>
            <w:vAlign w:val="center"/>
          </w:tcPr>
          <w:p w14:paraId="109F6374" w14:textId="0AA61FAB" w:rsidR="005C5963" w:rsidRPr="005C5963" w:rsidRDefault="005C5963" w:rsidP="00503E9F">
            <w:pPr>
              <w:widowControl w:val="0"/>
              <w:autoSpaceDE w:val="0"/>
              <w:autoSpaceDN w:val="0"/>
              <w:adjustRightInd w:val="0"/>
              <w:spacing w:after="0" w:line="240" w:lineRule="auto"/>
              <w:jc w:val="center"/>
              <w:rPr>
                <w:rFonts w:ascii="Times New Roman" w:hAnsi="Times New Roman"/>
              </w:rPr>
            </w:pPr>
            <w:r w:rsidRPr="005C5963">
              <w:rPr>
                <w:rFonts w:ascii="Times New Roman" w:hAnsi="Times New Roman"/>
              </w:rPr>
              <w:t>25382,3</w:t>
            </w:r>
          </w:p>
        </w:tc>
        <w:tc>
          <w:tcPr>
            <w:tcW w:w="1103" w:type="dxa"/>
            <w:tcBorders>
              <w:top w:val="single" w:sz="4" w:space="0" w:color="auto"/>
              <w:left w:val="single" w:sz="4" w:space="0" w:color="auto"/>
              <w:bottom w:val="single" w:sz="4" w:space="0" w:color="auto"/>
              <w:right w:val="single" w:sz="4" w:space="0" w:color="auto"/>
            </w:tcBorders>
            <w:vAlign w:val="center"/>
          </w:tcPr>
          <w:p w14:paraId="4DB71C33" w14:textId="232047D7" w:rsidR="005C5963" w:rsidRPr="005C5963" w:rsidRDefault="005C5963" w:rsidP="00503E9F">
            <w:pPr>
              <w:widowControl w:val="0"/>
              <w:autoSpaceDE w:val="0"/>
              <w:autoSpaceDN w:val="0"/>
              <w:adjustRightInd w:val="0"/>
              <w:spacing w:after="0" w:line="240" w:lineRule="auto"/>
              <w:jc w:val="center"/>
              <w:rPr>
                <w:rFonts w:ascii="Times New Roman" w:hAnsi="Times New Roman"/>
              </w:rPr>
            </w:pPr>
            <w:r w:rsidRPr="005C5963">
              <w:rPr>
                <w:rFonts w:ascii="Times New Roman" w:hAnsi="Times New Roman"/>
              </w:rPr>
              <w:t>6153,8</w:t>
            </w:r>
          </w:p>
        </w:tc>
        <w:tc>
          <w:tcPr>
            <w:tcW w:w="1055" w:type="dxa"/>
            <w:tcBorders>
              <w:top w:val="single" w:sz="4" w:space="0" w:color="auto"/>
              <w:left w:val="single" w:sz="4" w:space="0" w:color="auto"/>
              <w:bottom w:val="single" w:sz="4" w:space="0" w:color="auto"/>
              <w:right w:val="single" w:sz="4" w:space="0" w:color="auto"/>
            </w:tcBorders>
            <w:vAlign w:val="center"/>
          </w:tcPr>
          <w:p w14:paraId="04C1C02D" w14:textId="0517A895" w:rsidR="005C5963" w:rsidRPr="005C5963" w:rsidRDefault="005C5963" w:rsidP="00503E9F">
            <w:pPr>
              <w:widowControl w:val="0"/>
              <w:autoSpaceDE w:val="0"/>
              <w:autoSpaceDN w:val="0"/>
              <w:adjustRightInd w:val="0"/>
              <w:spacing w:after="0" w:line="240" w:lineRule="auto"/>
              <w:jc w:val="center"/>
              <w:rPr>
                <w:rFonts w:ascii="Times New Roman" w:hAnsi="Times New Roman"/>
              </w:rPr>
            </w:pPr>
            <w:r w:rsidRPr="005C5963">
              <w:rPr>
                <w:rFonts w:ascii="Times New Roman" w:hAnsi="Times New Roman"/>
              </w:rPr>
              <w:t>3714,7</w:t>
            </w:r>
          </w:p>
        </w:tc>
        <w:tc>
          <w:tcPr>
            <w:tcW w:w="992" w:type="dxa"/>
            <w:tcBorders>
              <w:top w:val="single" w:sz="4" w:space="0" w:color="auto"/>
              <w:left w:val="single" w:sz="4" w:space="0" w:color="auto"/>
              <w:bottom w:val="single" w:sz="4" w:space="0" w:color="auto"/>
              <w:right w:val="single" w:sz="4" w:space="0" w:color="auto"/>
            </w:tcBorders>
            <w:vAlign w:val="center"/>
          </w:tcPr>
          <w:p w14:paraId="17F62430" w14:textId="5FCB4A14" w:rsidR="005C5963" w:rsidRPr="005C5963" w:rsidRDefault="005C5963" w:rsidP="00503E9F">
            <w:pPr>
              <w:widowControl w:val="0"/>
              <w:autoSpaceDE w:val="0"/>
              <w:autoSpaceDN w:val="0"/>
              <w:adjustRightInd w:val="0"/>
              <w:spacing w:after="0" w:line="240" w:lineRule="auto"/>
              <w:jc w:val="center"/>
              <w:rPr>
                <w:rFonts w:ascii="Times New Roman" w:hAnsi="Times New Roman"/>
              </w:rPr>
            </w:pPr>
            <w:r w:rsidRPr="005C5963">
              <w:rPr>
                <w:rFonts w:ascii="Times New Roman" w:hAnsi="Times New Roman"/>
              </w:rPr>
              <w:t>3774,5</w:t>
            </w:r>
          </w:p>
        </w:tc>
        <w:tc>
          <w:tcPr>
            <w:tcW w:w="1063" w:type="dxa"/>
            <w:tcBorders>
              <w:top w:val="single" w:sz="4" w:space="0" w:color="auto"/>
              <w:left w:val="single" w:sz="4" w:space="0" w:color="auto"/>
              <w:bottom w:val="single" w:sz="4" w:space="0" w:color="auto"/>
            </w:tcBorders>
            <w:vAlign w:val="center"/>
          </w:tcPr>
          <w:p w14:paraId="419107D1" w14:textId="56EC9039" w:rsidR="005C5963" w:rsidRPr="005C5963" w:rsidRDefault="005C5963" w:rsidP="00503E9F">
            <w:pPr>
              <w:widowControl w:val="0"/>
              <w:autoSpaceDE w:val="0"/>
              <w:autoSpaceDN w:val="0"/>
              <w:adjustRightInd w:val="0"/>
              <w:spacing w:after="0" w:line="240" w:lineRule="auto"/>
              <w:jc w:val="center"/>
              <w:rPr>
                <w:rFonts w:ascii="Times New Roman" w:hAnsi="Times New Roman"/>
              </w:rPr>
            </w:pPr>
            <w:r w:rsidRPr="005C5963">
              <w:rPr>
                <w:rFonts w:ascii="Times New Roman" w:hAnsi="Times New Roman"/>
              </w:rPr>
              <w:t>39025,3</w:t>
            </w:r>
          </w:p>
        </w:tc>
      </w:tr>
    </w:tbl>
    <w:p w14:paraId="21DD70B6" w14:textId="7FBDF5FC" w:rsidR="00AF6FE5" w:rsidRPr="00D87EAB" w:rsidRDefault="00AF6FE5" w:rsidP="00AF6FE5">
      <w:pPr>
        <w:spacing w:after="0" w:line="240" w:lineRule="auto"/>
        <w:jc w:val="center"/>
        <w:rPr>
          <w:rFonts w:ascii="Times New Roman" w:hAnsi="Times New Roman"/>
          <w:b/>
          <w:sz w:val="28"/>
          <w:szCs w:val="28"/>
        </w:rPr>
      </w:pPr>
      <w:r w:rsidRPr="00D87EAB">
        <w:rPr>
          <w:rFonts w:ascii="Times New Roman" w:hAnsi="Times New Roman"/>
          <w:b/>
          <w:sz w:val="28"/>
          <w:szCs w:val="28"/>
        </w:rPr>
        <w:lastRenderedPageBreak/>
        <w:t>Раздел 9. «Методика оценки эффективности программы».</w:t>
      </w:r>
    </w:p>
    <w:p w14:paraId="4739C2EB" w14:textId="77777777" w:rsidR="00AF6FE5" w:rsidRPr="00D87EAB" w:rsidRDefault="00AF6FE5" w:rsidP="00AF6FE5">
      <w:pPr>
        <w:spacing w:after="0" w:line="240" w:lineRule="auto"/>
        <w:jc w:val="center"/>
        <w:rPr>
          <w:rFonts w:ascii="Times New Roman" w:hAnsi="Times New Roman"/>
          <w:sz w:val="28"/>
          <w:szCs w:val="28"/>
        </w:rPr>
      </w:pPr>
    </w:p>
    <w:p w14:paraId="0DF7922F" w14:textId="77777777" w:rsidR="00AF6FE5" w:rsidRPr="00D87EAB" w:rsidRDefault="00AF6FE5" w:rsidP="00AF6FE5">
      <w:pPr>
        <w:spacing w:after="0" w:line="240" w:lineRule="auto"/>
        <w:jc w:val="both"/>
        <w:rPr>
          <w:rFonts w:ascii="Times New Roman" w:hAnsi="Times New Roman"/>
          <w:sz w:val="28"/>
          <w:szCs w:val="28"/>
        </w:rPr>
      </w:pPr>
      <w:r w:rsidRPr="00D87EAB">
        <w:rPr>
          <w:rFonts w:ascii="Times New Roman" w:hAnsi="Times New Roman"/>
          <w:sz w:val="28"/>
          <w:szCs w:val="28"/>
        </w:rPr>
        <w:t xml:space="preserve">      Оценка эффективности реализации муниципальной программы производится путем сравнения фактически достигнутых значений целевых показателей за соответствующий год с утвержденными на год значениями целевых показателей.  </w:t>
      </w:r>
    </w:p>
    <w:p w14:paraId="6DAFBC42" w14:textId="683517FC" w:rsidR="00AF6FE5" w:rsidRPr="00D87EAB" w:rsidRDefault="00AF6FE5" w:rsidP="00AF6FE5">
      <w:pPr>
        <w:spacing w:after="0" w:line="240" w:lineRule="auto"/>
        <w:jc w:val="both"/>
        <w:rPr>
          <w:rFonts w:ascii="Times New Roman" w:hAnsi="Times New Roman"/>
          <w:sz w:val="28"/>
          <w:szCs w:val="28"/>
        </w:rPr>
      </w:pPr>
      <w:r w:rsidRPr="00D87EAB">
        <w:rPr>
          <w:rFonts w:ascii="Times New Roman" w:hAnsi="Times New Roman"/>
          <w:sz w:val="28"/>
          <w:szCs w:val="28"/>
        </w:rPr>
        <w:t>Для оценки эффективности</w:t>
      </w:r>
      <w:r w:rsidR="00F24BAF" w:rsidRPr="00D87EAB">
        <w:rPr>
          <w:rFonts w:ascii="Times New Roman" w:hAnsi="Times New Roman"/>
          <w:sz w:val="28"/>
          <w:szCs w:val="28"/>
        </w:rPr>
        <w:t xml:space="preserve"> </w:t>
      </w:r>
      <w:r w:rsidRPr="00D87EAB">
        <w:rPr>
          <w:rFonts w:ascii="Times New Roman" w:hAnsi="Times New Roman"/>
          <w:sz w:val="28"/>
          <w:szCs w:val="28"/>
        </w:rPr>
        <w:t xml:space="preserve">реализации программы используется целевые показатели конечного результата. </w:t>
      </w:r>
    </w:p>
    <w:p w14:paraId="09D6301C" w14:textId="77777777" w:rsidR="00AF6FE5" w:rsidRPr="00D87EAB" w:rsidRDefault="00AF6FE5" w:rsidP="00AF6FE5">
      <w:pPr>
        <w:spacing w:after="0" w:line="240" w:lineRule="auto"/>
        <w:jc w:val="both"/>
        <w:rPr>
          <w:rFonts w:ascii="Times New Roman" w:hAnsi="Times New Roman"/>
          <w:sz w:val="28"/>
          <w:szCs w:val="28"/>
        </w:rPr>
      </w:pPr>
      <w:r w:rsidRPr="00D87EAB">
        <w:rPr>
          <w:rFonts w:ascii="Times New Roman" w:hAnsi="Times New Roman"/>
          <w:sz w:val="28"/>
          <w:szCs w:val="28"/>
        </w:rPr>
        <w:t xml:space="preserve">      Оценка эффективности муниципальной программы осуществляется в соответствии с положением «О порядке проведения и критериях оценки эффективности реализации муниципальной программы Катав-Ивановского муниципального района», утвержденной постановлением Администрации Катав-Ивановского муниципального района.</w:t>
      </w:r>
    </w:p>
    <w:p w14:paraId="790046A9" w14:textId="77777777" w:rsidR="00AF6FE5" w:rsidRPr="00D87EAB" w:rsidRDefault="00AF6FE5" w:rsidP="00AF6FE5">
      <w:pPr>
        <w:spacing w:after="0" w:line="240" w:lineRule="auto"/>
        <w:jc w:val="both"/>
        <w:rPr>
          <w:rFonts w:ascii="Times New Roman" w:hAnsi="Times New Roman"/>
          <w:sz w:val="28"/>
          <w:szCs w:val="28"/>
        </w:rPr>
      </w:pPr>
      <w:r w:rsidRPr="00D87EAB">
        <w:rPr>
          <w:rFonts w:ascii="Times New Roman" w:hAnsi="Times New Roman"/>
          <w:sz w:val="28"/>
          <w:szCs w:val="28"/>
        </w:rPr>
        <w:t xml:space="preserve">   Осуществляемые в рамках настоящей муниципальной программы мероприятия взаимосвязаны с целевыми индикаторами настоящей муниципальной программы.</w:t>
      </w:r>
    </w:p>
    <w:p w14:paraId="1AA3ACD8" w14:textId="77777777" w:rsidR="00AF6FE5" w:rsidRPr="00D87EAB" w:rsidRDefault="00AF6FE5" w:rsidP="00AF6FE5">
      <w:pPr>
        <w:spacing w:after="0" w:line="240" w:lineRule="auto"/>
        <w:jc w:val="both"/>
        <w:rPr>
          <w:rFonts w:ascii="Times New Roman" w:hAnsi="Times New Roman"/>
          <w:sz w:val="28"/>
          <w:szCs w:val="28"/>
        </w:rPr>
      </w:pPr>
      <w:r w:rsidRPr="00D87EAB">
        <w:rPr>
          <w:rFonts w:ascii="Times New Roman" w:hAnsi="Times New Roman"/>
          <w:sz w:val="28"/>
          <w:szCs w:val="28"/>
        </w:rPr>
        <w:t xml:space="preserve">    Социально-экономический эффект от реализации программы выражается в повышении социальной роли культуры вследствие:</w:t>
      </w:r>
    </w:p>
    <w:p w14:paraId="142AA03B" w14:textId="77777777" w:rsidR="00AF6FE5" w:rsidRPr="00D87EAB" w:rsidRDefault="00AF6FE5" w:rsidP="00AF6FE5">
      <w:pPr>
        <w:spacing w:after="0" w:line="240" w:lineRule="auto"/>
        <w:jc w:val="both"/>
        <w:rPr>
          <w:rFonts w:ascii="Times New Roman" w:hAnsi="Times New Roman"/>
          <w:sz w:val="28"/>
          <w:szCs w:val="28"/>
        </w:rPr>
      </w:pPr>
      <w:r w:rsidRPr="00D87EAB">
        <w:rPr>
          <w:rFonts w:ascii="Times New Roman" w:hAnsi="Times New Roman"/>
          <w:sz w:val="28"/>
          <w:szCs w:val="28"/>
        </w:rPr>
        <w:t>- создания благоприятных условий для творческой деятельности;</w:t>
      </w:r>
    </w:p>
    <w:p w14:paraId="4251AF08" w14:textId="77777777" w:rsidR="00AF6FE5" w:rsidRPr="00D87EAB" w:rsidRDefault="00AF6FE5" w:rsidP="00AF6FE5">
      <w:pPr>
        <w:spacing w:after="0" w:line="240" w:lineRule="auto"/>
        <w:jc w:val="both"/>
        <w:rPr>
          <w:rFonts w:ascii="Times New Roman" w:hAnsi="Times New Roman"/>
          <w:sz w:val="28"/>
          <w:szCs w:val="28"/>
        </w:rPr>
      </w:pPr>
      <w:r w:rsidRPr="00D87EAB">
        <w:rPr>
          <w:rFonts w:ascii="Times New Roman" w:hAnsi="Times New Roman"/>
          <w:sz w:val="28"/>
          <w:szCs w:val="28"/>
        </w:rPr>
        <w:t>- увеличения доступности и расширения предложения жителям Катав-Ивановского муниципального района культурных благ и информации в сфере культуры;</w:t>
      </w:r>
    </w:p>
    <w:p w14:paraId="52B49734" w14:textId="77777777" w:rsidR="00AF6FE5" w:rsidRPr="00D87EAB" w:rsidRDefault="00AF6FE5" w:rsidP="00AF6FE5">
      <w:pPr>
        <w:spacing w:after="0" w:line="240" w:lineRule="auto"/>
        <w:jc w:val="both"/>
        <w:rPr>
          <w:rFonts w:ascii="Times New Roman" w:hAnsi="Times New Roman"/>
          <w:sz w:val="28"/>
          <w:szCs w:val="28"/>
        </w:rPr>
      </w:pPr>
      <w:r w:rsidRPr="00D87EAB">
        <w:rPr>
          <w:rFonts w:ascii="Times New Roman" w:hAnsi="Times New Roman"/>
          <w:sz w:val="28"/>
          <w:szCs w:val="28"/>
        </w:rPr>
        <w:t>- активизации экономических процессов развития культуры;</w:t>
      </w:r>
    </w:p>
    <w:p w14:paraId="751982CC" w14:textId="77777777" w:rsidR="00AF6FE5" w:rsidRPr="00D87EAB" w:rsidRDefault="00AF6FE5" w:rsidP="00AF6FE5">
      <w:pPr>
        <w:spacing w:after="0" w:line="240" w:lineRule="auto"/>
        <w:jc w:val="both"/>
        <w:rPr>
          <w:rFonts w:ascii="Times New Roman" w:hAnsi="Times New Roman"/>
          <w:sz w:val="28"/>
          <w:szCs w:val="28"/>
        </w:rPr>
      </w:pPr>
      <w:r w:rsidRPr="00D87EAB">
        <w:rPr>
          <w:rFonts w:ascii="Times New Roman" w:hAnsi="Times New Roman"/>
          <w:sz w:val="28"/>
          <w:szCs w:val="28"/>
        </w:rPr>
        <w:t>- укрепление материально-технической базы учреждений культуры;</w:t>
      </w:r>
    </w:p>
    <w:p w14:paraId="6EBBD54D" w14:textId="77777777" w:rsidR="00AF6FE5" w:rsidRPr="00D87EAB" w:rsidRDefault="00AF6FE5" w:rsidP="00AF6FE5">
      <w:pPr>
        <w:spacing w:after="0" w:line="240" w:lineRule="auto"/>
        <w:jc w:val="both"/>
        <w:rPr>
          <w:rFonts w:ascii="Times New Roman" w:hAnsi="Times New Roman"/>
          <w:sz w:val="28"/>
          <w:szCs w:val="28"/>
        </w:rPr>
      </w:pPr>
      <w:r w:rsidRPr="00D87EAB">
        <w:rPr>
          <w:rFonts w:ascii="Times New Roman" w:hAnsi="Times New Roman"/>
          <w:sz w:val="28"/>
          <w:szCs w:val="28"/>
        </w:rPr>
        <w:t>- развития эстетического воспитания молодежи;</w:t>
      </w:r>
    </w:p>
    <w:p w14:paraId="36F2DB4B" w14:textId="77777777" w:rsidR="00AF6FE5" w:rsidRPr="00D87EAB" w:rsidRDefault="00AF6FE5" w:rsidP="00AF6FE5">
      <w:pPr>
        <w:spacing w:after="0" w:line="240" w:lineRule="auto"/>
        <w:jc w:val="both"/>
        <w:rPr>
          <w:rFonts w:ascii="Times New Roman" w:hAnsi="Times New Roman"/>
          <w:sz w:val="28"/>
          <w:szCs w:val="28"/>
        </w:rPr>
      </w:pPr>
      <w:r w:rsidRPr="00D87EAB">
        <w:rPr>
          <w:rFonts w:ascii="Times New Roman" w:hAnsi="Times New Roman"/>
          <w:sz w:val="28"/>
          <w:szCs w:val="28"/>
        </w:rPr>
        <w:t>- оптимизация расходования бюджетных средств, сосредоточения ресурсов на решение приоритетных задач в области культуры, модернизация ее материальной базы.</w:t>
      </w:r>
    </w:p>
    <w:bookmarkEnd w:id="2"/>
    <w:p w14:paraId="1DD38A84" w14:textId="77777777" w:rsidR="00AF6FE5" w:rsidRPr="00D87EAB" w:rsidRDefault="00AF6FE5" w:rsidP="00AF6FE5">
      <w:pPr>
        <w:spacing w:after="0" w:line="240" w:lineRule="auto"/>
        <w:jc w:val="both"/>
        <w:rPr>
          <w:rFonts w:ascii="Times New Roman" w:hAnsi="Times New Roman"/>
          <w:sz w:val="28"/>
          <w:szCs w:val="28"/>
        </w:rPr>
      </w:pPr>
      <w:r w:rsidRPr="00D87EAB">
        <w:rPr>
          <w:rFonts w:ascii="Times New Roman" w:hAnsi="Times New Roman"/>
          <w:sz w:val="28"/>
          <w:szCs w:val="28"/>
        </w:rPr>
        <w:t>- проведения обследований зданий, замена ламп накаливания на энергосберегающие, установка счетчиков потребления теплоэнергии и воды, ремонта системы отопления, ремонта оконных и дверных заполнений, замены электропроводки.</w:t>
      </w:r>
    </w:p>
    <w:p w14:paraId="57759B41" w14:textId="77777777" w:rsidR="00AF6FE5" w:rsidRPr="00D87EAB" w:rsidRDefault="00AF6FE5" w:rsidP="00AF6FE5">
      <w:pPr>
        <w:spacing w:after="0" w:line="240" w:lineRule="auto"/>
        <w:jc w:val="both"/>
        <w:rPr>
          <w:rFonts w:ascii="Times New Roman" w:hAnsi="Times New Roman"/>
          <w:b/>
          <w:sz w:val="28"/>
          <w:szCs w:val="28"/>
        </w:rPr>
      </w:pPr>
      <w:r w:rsidRPr="00D87EAB">
        <w:rPr>
          <w:rFonts w:ascii="Times New Roman" w:hAnsi="Times New Roman"/>
          <w:sz w:val="28"/>
          <w:szCs w:val="28"/>
        </w:rPr>
        <w:t xml:space="preserve">      </w:t>
      </w:r>
    </w:p>
    <w:p w14:paraId="55D1FA62" w14:textId="77777777" w:rsidR="00AF6FE5" w:rsidRPr="00D87EAB" w:rsidRDefault="00AF6FE5" w:rsidP="00AF6FE5">
      <w:pPr>
        <w:widowControl w:val="0"/>
        <w:autoSpaceDE w:val="0"/>
        <w:autoSpaceDN w:val="0"/>
        <w:adjustRightInd w:val="0"/>
        <w:spacing w:after="0" w:line="240" w:lineRule="auto"/>
        <w:jc w:val="center"/>
        <w:rPr>
          <w:rFonts w:ascii="Times New Roman" w:hAnsi="Times New Roman"/>
          <w:b/>
          <w:sz w:val="28"/>
          <w:szCs w:val="28"/>
        </w:rPr>
      </w:pPr>
      <w:r w:rsidRPr="00D87EAB">
        <w:rPr>
          <w:rFonts w:ascii="Times New Roman" w:hAnsi="Times New Roman"/>
          <w:b/>
          <w:sz w:val="28"/>
          <w:szCs w:val="28"/>
        </w:rPr>
        <w:t>Раздел 10. «Перечень и краткое описание подпрограмм».</w:t>
      </w:r>
    </w:p>
    <w:p w14:paraId="737F5F69" w14:textId="77777777" w:rsidR="00AF6FE5" w:rsidRPr="00D87EAB" w:rsidRDefault="00AF6FE5" w:rsidP="00AF6FE5">
      <w:pPr>
        <w:widowControl w:val="0"/>
        <w:autoSpaceDE w:val="0"/>
        <w:autoSpaceDN w:val="0"/>
        <w:adjustRightInd w:val="0"/>
        <w:spacing w:after="0" w:line="240" w:lineRule="auto"/>
        <w:jc w:val="center"/>
        <w:rPr>
          <w:rFonts w:ascii="Times New Roman" w:hAnsi="Times New Roman"/>
          <w:b/>
          <w:sz w:val="28"/>
          <w:szCs w:val="28"/>
        </w:rPr>
      </w:pPr>
    </w:p>
    <w:p w14:paraId="787C28DE" w14:textId="77777777" w:rsidR="00AF6FE5" w:rsidRPr="00D87EAB" w:rsidRDefault="00AF6FE5" w:rsidP="00AF6FE5">
      <w:pPr>
        <w:widowControl w:val="0"/>
        <w:autoSpaceDE w:val="0"/>
        <w:autoSpaceDN w:val="0"/>
        <w:adjustRightInd w:val="0"/>
        <w:spacing w:after="0" w:line="240" w:lineRule="auto"/>
        <w:jc w:val="both"/>
        <w:rPr>
          <w:rFonts w:ascii="Times New Roman" w:hAnsi="Times New Roman"/>
          <w:sz w:val="28"/>
          <w:szCs w:val="28"/>
        </w:rPr>
      </w:pPr>
      <w:r w:rsidRPr="00D87EAB">
        <w:rPr>
          <w:rFonts w:ascii="Times New Roman" w:hAnsi="Times New Roman"/>
          <w:sz w:val="28"/>
          <w:szCs w:val="28"/>
        </w:rPr>
        <w:t>Муниципальная программа содержит следующие подпрограммы:</w:t>
      </w:r>
    </w:p>
    <w:p w14:paraId="4E38B1E0" w14:textId="38D30FBA" w:rsidR="00AF6FE5" w:rsidRPr="00D87EAB" w:rsidRDefault="00AF6FE5" w:rsidP="00AF6FE5">
      <w:pPr>
        <w:spacing w:after="0"/>
        <w:jc w:val="both"/>
        <w:rPr>
          <w:rFonts w:ascii="Times New Roman" w:hAnsi="Times New Roman"/>
          <w:sz w:val="28"/>
          <w:szCs w:val="28"/>
        </w:rPr>
      </w:pPr>
      <w:r w:rsidRPr="00D87EAB">
        <w:rPr>
          <w:rFonts w:ascii="Times New Roman" w:hAnsi="Times New Roman"/>
          <w:sz w:val="28"/>
          <w:szCs w:val="28"/>
        </w:rPr>
        <w:t xml:space="preserve">- «Укрепление материально-технической базы, ремонт учреждений подведомственных Управлению культуры Катав-Ивановского муниципального района», с объемом финансирования </w:t>
      </w:r>
      <w:r w:rsidR="002F3746" w:rsidRPr="00D87EAB">
        <w:rPr>
          <w:rFonts w:ascii="Times New Roman" w:hAnsi="Times New Roman"/>
          <w:sz w:val="28"/>
          <w:szCs w:val="28"/>
        </w:rPr>
        <w:t>23 463,1</w:t>
      </w:r>
      <w:r w:rsidRPr="00D87EAB">
        <w:rPr>
          <w:rFonts w:ascii="Times New Roman" w:hAnsi="Times New Roman"/>
          <w:sz w:val="24"/>
          <w:szCs w:val="24"/>
        </w:rPr>
        <w:t xml:space="preserve"> </w:t>
      </w:r>
      <w:r w:rsidRPr="00D87EAB">
        <w:rPr>
          <w:rFonts w:ascii="Times New Roman" w:hAnsi="Times New Roman"/>
          <w:sz w:val="28"/>
          <w:szCs w:val="28"/>
        </w:rPr>
        <w:t>тысячи рублей;</w:t>
      </w:r>
    </w:p>
    <w:p w14:paraId="700CC77F" w14:textId="31629DD3" w:rsidR="00AF6FE5" w:rsidRPr="00D87EAB" w:rsidRDefault="00AF6FE5" w:rsidP="00AF6FE5">
      <w:pPr>
        <w:spacing w:after="0"/>
        <w:jc w:val="both"/>
        <w:rPr>
          <w:rFonts w:ascii="Times New Roman" w:hAnsi="Times New Roman"/>
          <w:sz w:val="28"/>
          <w:szCs w:val="28"/>
        </w:rPr>
      </w:pPr>
      <w:r w:rsidRPr="00D87EAB">
        <w:rPr>
          <w:rFonts w:ascii="Times New Roman" w:hAnsi="Times New Roman"/>
          <w:sz w:val="28"/>
          <w:szCs w:val="28"/>
        </w:rPr>
        <w:t xml:space="preserve">- «Развитие и сохранение историко-культурного наследия в Катав-Ивановском муниципальном районе», с объемом финансирования </w:t>
      </w:r>
      <w:r w:rsidR="002F3746" w:rsidRPr="00D87EAB">
        <w:rPr>
          <w:rFonts w:ascii="Times New Roman" w:hAnsi="Times New Roman"/>
          <w:sz w:val="28"/>
          <w:szCs w:val="28"/>
        </w:rPr>
        <w:t>4 503,6</w:t>
      </w:r>
      <w:r w:rsidRPr="00D87EAB">
        <w:rPr>
          <w:rFonts w:ascii="Times New Roman" w:hAnsi="Times New Roman"/>
          <w:sz w:val="28"/>
          <w:szCs w:val="28"/>
        </w:rPr>
        <w:t xml:space="preserve"> тысячи рублей;</w:t>
      </w:r>
    </w:p>
    <w:p w14:paraId="354E4D45" w14:textId="3E473AAF" w:rsidR="00AF6FE5" w:rsidRPr="00D87EAB" w:rsidRDefault="00AF6FE5" w:rsidP="00AF6FE5">
      <w:pPr>
        <w:spacing w:after="0"/>
        <w:jc w:val="both"/>
        <w:rPr>
          <w:rFonts w:ascii="Times New Roman" w:hAnsi="Times New Roman"/>
          <w:sz w:val="28"/>
          <w:szCs w:val="28"/>
        </w:rPr>
      </w:pPr>
      <w:r w:rsidRPr="00D87EAB">
        <w:rPr>
          <w:rFonts w:ascii="Times New Roman" w:hAnsi="Times New Roman"/>
          <w:sz w:val="28"/>
          <w:szCs w:val="28"/>
        </w:rPr>
        <w:t xml:space="preserve">- «Развитие системы художественного образования, выявление и поддержка молодых дарований», с объемом финансирования </w:t>
      </w:r>
      <w:r w:rsidR="002F3746" w:rsidRPr="00D87EAB">
        <w:rPr>
          <w:rFonts w:ascii="Times New Roman" w:hAnsi="Times New Roman"/>
          <w:sz w:val="28"/>
          <w:szCs w:val="28"/>
        </w:rPr>
        <w:t>22 320,3</w:t>
      </w:r>
      <w:r w:rsidRPr="00D87EAB">
        <w:rPr>
          <w:rFonts w:ascii="Times New Roman" w:hAnsi="Times New Roman"/>
          <w:sz w:val="28"/>
          <w:szCs w:val="28"/>
        </w:rPr>
        <w:t xml:space="preserve"> тысячи рублей;</w:t>
      </w:r>
    </w:p>
    <w:p w14:paraId="17F72CE8" w14:textId="2891A7A7" w:rsidR="00AF6FE5" w:rsidRPr="00D87EAB" w:rsidRDefault="00AF6FE5" w:rsidP="00AF6FE5">
      <w:pPr>
        <w:spacing w:after="0"/>
        <w:jc w:val="both"/>
        <w:rPr>
          <w:rFonts w:ascii="Times New Roman" w:hAnsi="Times New Roman"/>
          <w:sz w:val="28"/>
          <w:szCs w:val="28"/>
        </w:rPr>
      </w:pPr>
      <w:r w:rsidRPr="00D87EAB">
        <w:rPr>
          <w:rFonts w:ascii="Times New Roman" w:hAnsi="Times New Roman"/>
          <w:sz w:val="28"/>
          <w:szCs w:val="28"/>
        </w:rPr>
        <w:t xml:space="preserve">- «Обеспечение доступности информационных ресурсов населению в Катав-Ивановского района через библиотечное обслуживание», с объемом финансирования </w:t>
      </w:r>
      <w:r w:rsidR="002F3746" w:rsidRPr="00D87EAB">
        <w:rPr>
          <w:rFonts w:ascii="Times New Roman" w:hAnsi="Times New Roman"/>
          <w:sz w:val="28"/>
          <w:szCs w:val="28"/>
        </w:rPr>
        <w:t>12 393,3</w:t>
      </w:r>
      <w:r w:rsidRPr="00D87EAB">
        <w:rPr>
          <w:rFonts w:ascii="Times New Roman" w:hAnsi="Times New Roman"/>
          <w:sz w:val="28"/>
          <w:szCs w:val="28"/>
        </w:rPr>
        <w:t xml:space="preserve"> тысячи рублей;</w:t>
      </w:r>
    </w:p>
    <w:p w14:paraId="008275C9" w14:textId="61BD2213" w:rsidR="00AF6FE5" w:rsidRPr="00D87EAB" w:rsidRDefault="00AF6FE5" w:rsidP="00AF6FE5">
      <w:pPr>
        <w:spacing w:after="0"/>
        <w:jc w:val="both"/>
        <w:rPr>
          <w:rFonts w:ascii="Times New Roman" w:hAnsi="Times New Roman"/>
          <w:sz w:val="28"/>
          <w:szCs w:val="28"/>
        </w:rPr>
      </w:pPr>
      <w:r w:rsidRPr="00D87EAB">
        <w:rPr>
          <w:rFonts w:ascii="Times New Roman" w:hAnsi="Times New Roman"/>
          <w:sz w:val="28"/>
          <w:szCs w:val="28"/>
        </w:rPr>
        <w:lastRenderedPageBreak/>
        <w:t xml:space="preserve">- «Сохранение традиционного художественного творчества, национальных культур и развития культурно - досуговой деятельности», с объемом финансирования </w:t>
      </w:r>
      <w:r w:rsidR="002F3746" w:rsidRPr="00D87EAB">
        <w:rPr>
          <w:rFonts w:ascii="Times New Roman" w:hAnsi="Times New Roman"/>
          <w:sz w:val="28"/>
          <w:szCs w:val="28"/>
        </w:rPr>
        <w:t>36 157,6</w:t>
      </w:r>
      <w:r w:rsidR="00FC7510" w:rsidRPr="00D87EAB">
        <w:rPr>
          <w:rFonts w:ascii="Times New Roman" w:hAnsi="Times New Roman"/>
          <w:sz w:val="28"/>
          <w:szCs w:val="28"/>
        </w:rPr>
        <w:t xml:space="preserve"> </w:t>
      </w:r>
      <w:r w:rsidRPr="00D87EAB">
        <w:rPr>
          <w:rFonts w:ascii="Times New Roman" w:hAnsi="Times New Roman"/>
          <w:sz w:val="28"/>
          <w:szCs w:val="28"/>
        </w:rPr>
        <w:t>тысяч рублей;</w:t>
      </w:r>
    </w:p>
    <w:p w14:paraId="27ED47A9" w14:textId="2C8B3F38" w:rsidR="00AF6FE5" w:rsidRPr="00D87EAB" w:rsidRDefault="00AF6FE5" w:rsidP="00AF6FE5">
      <w:pPr>
        <w:widowControl w:val="0"/>
        <w:autoSpaceDE w:val="0"/>
        <w:autoSpaceDN w:val="0"/>
        <w:adjustRightInd w:val="0"/>
        <w:spacing w:after="0" w:line="240" w:lineRule="auto"/>
        <w:jc w:val="both"/>
        <w:rPr>
          <w:rFonts w:ascii="Times New Roman" w:hAnsi="Times New Roman"/>
          <w:sz w:val="28"/>
          <w:szCs w:val="28"/>
        </w:rPr>
      </w:pPr>
      <w:r w:rsidRPr="00D87EAB">
        <w:rPr>
          <w:rFonts w:ascii="Times New Roman" w:hAnsi="Times New Roman"/>
          <w:spacing w:val="-2"/>
          <w:sz w:val="28"/>
          <w:szCs w:val="28"/>
        </w:rPr>
        <w:t>- П</w:t>
      </w:r>
      <w:r w:rsidRPr="00D87EAB">
        <w:rPr>
          <w:rFonts w:ascii="Times New Roman" w:hAnsi="Times New Roman"/>
          <w:sz w:val="28"/>
          <w:szCs w:val="28"/>
        </w:rPr>
        <w:t xml:space="preserve">овышение уровня противопожарной безопасности учреждений культуры Катав-Ивановского муниципального района, с объемом финансирования </w:t>
      </w:r>
      <w:r w:rsidR="00E93BBC" w:rsidRPr="00D87EAB">
        <w:rPr>
          <w:rFonts w:ascii="Times New Roman" w:hAnsi="Times New Roman"/>
          <w:sz w:val="28"/>
          <w:szCs w:val="28"/>
        </w:rPr>
        <w:t>36</w:t>
      </w:r>
      <w:r w:rsidR="00DA29BC" w:rsidRPr="00D87EAB">
        <w:rPr>
          <w:rFonts w:ascii="Times New Roman" w:hAnsi="Times New Roman"/>
          <w:sz w:val="28"/>
          <w:szCs w:val="28"/>
        </w:rPr>
        <w:t>,0</w:t>
      </w:r>
      <w:r w:rsidRPr="00D87EAB">
        <w:rPr>
          <w:rFonts w:ascii="Times New Roman" w:hAnsi="Times New Roman"/>
          <w:sz w:val="28"/>
          <w:szCs w:val="28"/>
        </w:rPr>
        <w:t xml:space="preserve"> тысяч рублей;</w:t>
      </w:r>
    </w:p>
    <w:p w14:paraId="09BFA543" w14:textId="77777777" w:rsidR="007A6A10" w:rsidRPr="00D87EAB" w:rsidRDefault="007A6A10" w:rsidP="00AF6FE5">
      <w:pPr>
        <w:widowControl w:val="0"/>
        <w:autoSpaceDE w:val="0"/>
        <w:autoSpaceDN w:val="0"/>
        <w:adjustRightInd w:val="0"/>
        <w:spacing w:after="0" w:line="240" w:lineRule="auto"/>
        <w:ind w:firstLine="720"/>
        <w:jc w:val="right"/>
        <w:rPr>
          <w:rFonts w:ascii="Times New Roman" w:hAnsi="Times New Roman"/>
          <w:sz w:val="28"/>
          <w:szCs w:val="28"/>
        </w:rPr>
      </w:pPr>
      <w:bookmarkStart w:id="3" w:name="sub_1005"/>
    </w:p>
    <w:p w14:paraId="12225576" w14:textId="77777777" w:rsidR="007A6A10" w:rsidRPr="00D87EAB" w:rsidRDefault="007A6A10"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7B8FF42B" w14:textId="77777777" w:rsidR="007A6A10" w:rsidRPr="00D87EAB" w:rsidRDefault="007A6A10"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021DFC22" w14:textId="77777777" w:rsidR="006A1FED" w:rsidRPr="00D87EAB" w:rsidRDefault="006A1FED"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64313F23" w14:textId="77777777" w:rsidR="006A1FED" w:rsidRPr="00D87EAB" w:rsidRDefault="006A1FED"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2BD075F4" w14:textId="77777777" w:rsidR="006A1FED" w:rsidRPr="00D87EAB" w:rsidRDefault="006A1FED"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6543F43F" w14:textId="77777777" w:rsidR="006A1FED" w:rsidRPr="00D87EAB" w:rsidRDefault="006A1FED"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000EA9F2" w14:textId="77777777" w:rsidR="006A1FED" w:rsidRPr="00D87EAB" w:rsidRDefault="006A1FED"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363EB559" w14:textId="77777777" w:rsidR="006A1FED" w:rsidRPr="00D87EAB" w:rsidRDefault="006A1FED"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41919951" w14:textId="77777777" w:rsidR="006A1FED" w:rsidRPr="00D87EAB" w:rsidRDefault="006A1FED"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47B75B1E" w14:textId="77777777" w:rsidR="006A1FED" w:rsidRPr="00D87EAB" w:rsidRDefault="006A1FED"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17047FD1" w14:textId="77777777" w:rsidR="006A1FED" w:rsidRPr="00D87EAB" w:rsidRDefault="006A1FED"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28B282A0" w14:textId="77777777" w:rsidR="006A1FED" w:rsidRPr="00D87EAB" w:rsidRDefault="006A1FED"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28D327C0" w14:textId="77777777" w:rsidR="006A1FED" w:rsidRPr="00D87EAB" w:rsidRDefault="006A1FED"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31B011AF" w14:textId="77777777" w:rsidR="006A1FED" w:rsidRPr="00D87EAB" w:rsidRDefault="006A1FED"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71C30D02" w14:textId="77777777" w:rsidR="006A1FED" w:rsidRPr="00D87EAB" w:rsidRDefault="006A1FED"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6BD226D0" w14:textId="77777777" w:rsidR="006A1FED" w:rsidRPr="00D87EAB" w:rsidRDefault="006A1FED"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2D6CAAFE" w14:textId="77777777" w:rsidR="006A1FED" w:rsidRPr="00D87EAB" w:rsidRDefault="006A1FED"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4417321B" w14:textId="77777777" w:rsidR="006A1FED" w:rsidRPr="00D87EAB" w:rsidRDefault="006A1FED"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4129530C" w14:textId="6F938255" w:rsidR="006A1FED" w:rsidRPr="00D87EAB" w:rsidRDefault="006A1FED"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5061E192" w14:textId="77777777" w:rsidR="006A1FED" w:rsidRPr="00D87EAB" w:rsidRDefault="006A1FED"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2FD12AA4" w14:textId="77777777" w:rsidR="002F3746" w:rsidRPr="00D87EAB" w:rsidRDefault="002F3746"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5BE3557B" w14:textId="77777777" w:rsidR="006A1FED" w:rsidRPr="00D87EAB" w:rsidRDefault="006A1FED"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0164003C" w14:textId="07EF5626" w:rsidR="006A1FED" w:rsidRDefault="006A1FED"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4309861D" w14:textId="77777777" w:rsidR="005C5963" w:rsidRDefault="005C5963"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5F6ACEC4" w14:textId="77777777" w:rsidR="005C5963" w:rsidRDefault="005C5963"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1F8B12F1" w14:textId="77777777" w:rsidR="005C5963" w:rsidRDefault="005C5963"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356263F2" w14:textId="77777777" w:rsidR="005C5963" w:rsidRDefault="005C5963"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1AA0FDD4" w14:textId="77777777" w:rsidR="005C5963" w:rsidRDefault="005C5963"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2D36695C" w14:textId="77777777" w:rsidR="005C5963" w:rsidRDefault="005C5963"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1B74C2DE" w14:textId="77777777" w:rsidR="005C5963" w:rsidRDefault="005C5963"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69648D52" w14:textId="77777777" w:rsidR="005C5963" w:rsidRDefault="005C5963"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518E785A" w14:textId="77777777" w:rsidR="005C5963" w:rsidRDefault="005C5963"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61ABEE4F" w14:textId="77777777" w:rsidR="005C5963" w:rsidRDefault="005C5963"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1BE22FD5" w14:textId="77777777" w:rsidR="005C5963" w:rsidRDefault="005C5963"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4F51BDC5" w14:textId="77777777" w:rsidR="005C5963" w:rsidRPr="00D87EAB" w:rsidRDefault="005C5963"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03C89A38" w14:textId="0DEEC37A" w:rsidR="00537951" w:rsidRPr="00D87EAB" w:rsidRDefault="00537951"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23C7722E" w14:textId="77777777" w:rsidR="00960AD4" w:rsidRPr="00D87EAB" w:rsidRDefault="00960AD4"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652D546E" w14:textId="77777777" w:rsidR="00B63C8B" w:rsidRPr="00D87EAB" w:rsidRDefault="00B63C8B"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4557D13B" w14:textId="16E329CE" w:rsidR="00AF6FE5" w:rsidRPr="00D87EAB" w:rsidRDefault="00AF6FE5" w:rsidP="00AF6FE5">
      <w:pPr>
        <w:widowControl w:val="0"/>
        <w:autoSpaceDE w:val="0"/>
        <w:autoSpaceDN w:val="0"/>
        <w:adjustRightInd w:val="0"/>
        <w:spacing w:after="0" w:line="240" w:lineRule="auto"/>
        <w:ind w:firstLine="720"/>
        <w:jc w:val="right"/>
        <w:rPr>
          <w:rFonts w:ascii="Times New Roman" w:hAnsi="Times New Roman"/>
          <w:sz w:val="28"/>
          <w:szCs w:val="28"/>
        </w:rPr>
      </w:pPr>
      <w:r w:rsidRPr="00D87EAB">
        <w:rPr>
          <w:rFonts w:ascii="Times New Roman" w:hAnsi="Times New Roman"/>
          <w:sz w:val="28"/>
          <w:szCs w:val="28"/>
        </w:rPr>
        <w:lastRenderedPageBreak/>
        <w:t>Приложение 1</w:t>
      </w:r>
    </w:p>
    <w:p w14:paraId="5502943B" w14:textId="77777777" w:rsidR="00AF6FE5" w:rsidRPr="00D87EAB" w:rsidRDefault="00AF6FE5" w:rsidP="00AF6FE5">
      <w:pPr>
        <w:widowControl w:val="0"/>
        <w:autoSpaceDE w:val="0"/>
        <w:autoSpaceDN w:val="0"/>
        <w:adjustRightInd w:val="0"/>
        <w:spacing w:after="0" w:line="240" w:lineRule="auto"/>
        <w:ind w:firstLine="720"/>
        <w:jc w:val="right"/>
        <w:rPr>
          <w:rFonts w:ascii="Times New Roman" w:hAnsi="Times New Roman"/>
          <w:sz w:val="28"/>
          <w:szCs w:val="28"/>
        </w:rPr>
      </w:pPr>
      <w:r w:rsidRPr="00D87EAB">
        <w:rPr>
          <w:rFonts w:ascii="Times New Roman" w:hAnsi="Times New Roman"/>
          <w:sz w:val="28"/>
          <w:szCs w:val="28"/>
        </w:rPr>
        <w:t xml:space="preserve">к постановлению Администрации  </w:t>
      </w:r>
    </w:p>
    <w:p w14:paraId="5EFD866E" w14:textId="77777777" w:rsidR="00AF6FE5" w:rsidRPr="00D87EAB" w:rsidRDefault="00AF6FE5" w:rsidP="00AF6FE5">
      <w:pPr>
        <w:widowControl w:val="0"/>
        <w:autoSpaceDE w:val="0"/>
        <w:autoSpaceDN w:val="0"/>
        <w:adjustRightInd w:val="0"/>
        <w:spacing w:after="0" w:line="240" w:lineRule="auto"/>
        <w:ind w:firstLine="720"/>
        <w:jc w:val="right"/>
        <w:rPr>
          <w:rFonts w:ascii="Times New Roman" w:hAnsi="Times New Roman"/>
          <w:sz w:val="28"/>
          <w:szCs w:val="28"/>
        </w:rPr>
      </w:pPr>
      <w:r w:rsidRPr="00D87EAB">
        <w:rPr>
          <w:rFonts w:ascii="Times New Roman" w:hAnsi="Times New Roman"/>
          <w:sz w:val="28"/>
          <w:szCs w:val="28"/>
        </w:rPr>
        <w:t>Катав-Ивановского муниципального района</w:t>
      </w:r>
    </w:p>
    <w:p w14:paraId="3F1B127C" w14:textId="53C19B0D" w:rsidR="00AF6FE5" w:rsidRPr="00D87EAB" w:rsidRDefault="00AF6FE5" w:rsidP="00AF6FE5">
      <w:pPr>
        <w:widowControl w:val="0"/>
        <w:autoSpaceDE w:val="0"/>
        <w:autoSpaceDN w:val="0"/>
        <w:adjustRightInd w:val="0"/>
        <w:spacing w:after="0" w:line="240" w:lineRule="auto"/>
        <w:ind w:firstLine="720"/>
        <w:jc w:val="right"/>
        <w:rPr>
          <w:rFonts w:ascii="Times New Roman" w:hAnsi="Times New Roman" w:cs="Arial"/>
          <w:sz w:val="28"/>
          <w:szCs w:val="28"/>
        </w:rPr>
      </w:pPr>
      <w:r w:rsidRPr="00D87EAB">
        <w:rPr>
          <w:rFonts w:ascii="Times New Roman" w:hAnsi="Times New Roman" w:cs="Arial"/>
          <w:sz w:val="28"/>
          <w:szCs w:val="28"/>
        </w:rPr>
        <w:t>от ____года №________</w:t>
      </w:r>
    </w:p>
    <w:p w14:paraId="0CA107CD" w14:textId="77777777" w:rsidR="00AF6FE5" w:rsidRPr="00D87EAB" w:rsidRDefault="00AF6FE5" w:rsidP="00AF6FE5">
      <w:pPr>
        <w:widowControl w:val="0"/>
        <w:autoSpaceDE w:val="0"/>
        <w:autoSpaceDN w:val="0"/>
        <w:adjustRightInd w:val="0"/>
        <w:spacing w:after="0" w:line="240" w:lineRule="auto"/>
        <w:ind w:firstLine="720"/>
        <w:jc w:val="center"/>
        <w:rPr>
          <w:rFonts w:ascii="Times New Roman" w:hAnsi="Times New Roman"/>
          <w:b/>
          <w:bCs/>
          <w:sz w:val="28"/>
          <w:szCs w:val="28"/>
        </w:rPr>
      </w:pPr>
    </w:p>
    <w:p w14:paraId="18B4F467" w14:textId="77777777" w:rsidR="00AF6FE5" w:rsidRPr="00D87EAB" w:rsidRDefault="00AF6FE5" w:rsidP="00AF6FE5">
      <w:pPr>
        <w:widowControl w:val="0"/>
        <w:autoSpaceDE w:val="0"/>
        <w:autoSpaceDN w:val="0"/>
        <w:adjustRightInd w:val="0"/>
        <w:spacing w:after="0" w:line="240" w:lineRule="auto"/>
        <w:ind w:firstLine="720"/>
        <w:jc w:val="center"/>
        <w:rPr>
          <w:rFonts w:ascii="Times New Roman" w:hAnsi="Times New Roman"/>
          <w:bCs/>
          <w:sz w:val="28"/>
          <w:szCs w:val="28"/>
        </w:rPr>
      </w:pPr>
      <w:r w:rsidRPr="00D87EAB">
        <w:rPr>
          <w:rFonts w:ascii="Times New Roman" w:hAnsi="Times New Roman"/>
          <w:bCs/>
          <w:sz w:val="28"/>
          <w:szCs w:val="28"/>
        </w:rPr>
        <w:t xml:space="preserve">ПАСПОРТ МУНИЦИПАЛЬНОЙ </w:t>
      </w:r>
    </w:p>
    <w:p w14:paraId="7110DE58" w14:textId="6BEA97E2" w:rsidR="00AF6FE5" w:rsidRPr="00D87EAB" w:rsidRDefault="00AF6FE5" w:rsidP="00AF6FE5">
      <w:pPr>
        <w:widowControl w:val="0"/>
        <w:autoSpaceDE w:val="0"/>
        <w:autoSpaceDN w:val="0"/>
        <w:adjustRightInd w:val="0"/>
        <w:spacing w:after="0" w:line="240" w:lineRule="auto"/>
        <w:ind w:firstLine="720"/>
        <w:jc w:val="center"/>
        <w:rPr>
          <w:rFonts w:ascii="Times New Roman" w:hAnsi="Times New Roman"/>
          <w:bCs/>
          <w:sz w:val="28"/>
          <w:szCs w:val="28"/>
        </w:rPr>
      </w:pPr>
      <w:r w:rsidRPr="00D87EAB">
        <w:rPr>
          <w:rFonts w:ascii="Times New Roman" w:hAnsi="Times New Roman"/>
          <w:bCs/>
          <w:sz w:val="28"/>
          <w:szCs w:val="28"/>
        </w:rPr>
        <w:t>ПОДПРОГР</w:t>
      </w:r>
      <w:r w:rsidR="00912DB0" w:rsidRPr="00D87EAB">
        <w:rPr>
          <w:rFonts w:ascii="Times New Roman" w:hAnsi="Times New Roman"/>
          <w:bCs/>
          <w:sz w:val="28"/>
          <w:szCs w:val="28"/>
        </w:rPr>
        <w:t>А</w:t>
      </w:r>
      <w:r w:rsidRPr="00D87EAB">
        <w:rPr>
          <w:rFonts w:ascii="Times New Roman" w:hAnsi="Times New Roman"/>
          <w:bCs/>
          <w:sz w:val="28"/>
          <w:szCs w:val="28"/>
        </w:rPr>
        <w:t>ММЫ «УКРЕПЛЕНИЕ МАТЕРИАЛЬНО-ТЕХНИЧЕСКОЙ БАЗЫ, РЕМОНТ УЧРЕЖДЕНИЙ, ПОДВЕДОМСТВЕННЫХ УПРАВЛЕНИЮ КУЛЬТУРЫ КАТАВ-ИВАНОВСКОГО МУНИЦИПАЛЬНОГО РАЙОНА»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5651"/>
      </w:tblGrid>
      <w:tr w:rsidR="00AF6FE5" w:rsidRPr="00D87EAB" w14:paraId="7F1A8F0A" w14:textId="77777777" w:rsidTr="00AF6FE5">
        <w:tc>
          <w:tcPr>
            <w:tcW w:w="4644" w:type="dxa"/>
          </w:tcPr>
          <w:p w14:paraId="30CA3F87" w14:textId="77777777" w:rsidR="00AF6FE5" w:rsidRPr="00D87EAB" w:rsidRDefault="00AF6FE5" w:rsidP="00AF6FE5">
            <w:pPr>
              <w:widowControl w:val="0"/>
              <w:autoSpaceDE w:val="0"/>
              <w:autoSpaceDN w:val="0"/>
              <w:adjustRightInd w:val="0"/>
              <w:spacing w:after="0"/>
              <w:jc w:val="both"/>
              <w:rPr>
                <w:rFonts w:ascii="Times New Roman" w:hAnsi="Times New Roman"/>
                <w:sz w:val="28"/>
                <w:szCs w:val="28"/>
              </w:rPr>
            </w:pPr>
            <w:bookmarkStart w:id="4" w:name="sub_1004"/>
            <w:r w:rsidRPr="00D87EAB">
              <w:rPr>
                <w:rFonts w:ascii="Times New Roman" w:hAnsi="Times New Roman"/>
                <w:sz w:val="28"/>
                <w:szCs w:val="28"/>
              </w:rPr>
              <w:t>Ответственный исполнитель муниципальной подпрограммы</w:t>
            </w:r>
          </w:p>
        </w:tc>
        <w:tc>
          <w:tcPr>
            <w:tcW w:w="5651" w:type="dxa"/>
          </w:tcPr>
          <w:p w14:paraId="59F3F568" w14:textId="77777777" w:rsidR="00AF6FE5" w:rsidRPr="00D87EAB" w:rsidRDefault="00AF6FE5" w:rsidP="00AF6FE5">
            <w:pPr>
              <w:widowControl w:val="0"/>
              <w:autoSpaceDE w:val="0"/>
              <w:autoSpaceDN w:val="0"/>
              <w:adjustRightInd w:val="0"/>
              <w:spacing w:after="0"/>
              <w:jc w:val="both"/>
              <w:rPr>
                <w:rFonts w:ascii="Times New Roman" w:hAnsi="Times New Roman"/>
                <w:spacing w:val="-2"/>
                <w:sz w:val="28"/>
                <w:szCs w:val="28"/>
              </w:rPr>
            </w:pPr>
            <w:r w:rsidRPr="00D87EAB">
              <w:rPr>
                <w:rFonts w:ascii="Times New Roman" w:hAnsi="Times New Roman"/>
                <w:spacing w:val="-2"/>
                <w:sz w:val="28"/>
                <w:szCs w:val="28"/>
              </w:rPr>
              <w:t>Управление культуры администрации Катав-Ивановского муниципального района</w:t>
            </w:r>
          </w:p>
        </w:tc>
      </w:tr>
      <w:tr w:rsidR="00AF6FE5" w:rsidRPr="00D87EAB" w14:paraId="2C094C53" w14:textId="77777777" w:rsidTr="00AF6FE5">
        <w:tc>
          <w:tcPr>
            <w:tcW w:w="10295" w:type="dxa"/>
            <w:gridSpan w:val="2"/>
          </w:tcPr>
          <w:p w14:paraId="38EE60EE" w14:textId="5FC2197A" w:rsidR="00AF6FE5" w:rsidRPr="00D87EAB" w:rsidRDefault="00AF6FE5" w:rsidP="00AF6FE5">
            <w:pPr>
              <w:widowControl w:val="0"/>
              <w:autoSpaceDE w:val="0"/>
              <w:autoSpaceDN w:val="0"/>
              <w:adjustRightInd w:val="0"/>
              <w:spacing w:after="0"/>
              <w:ind w:firstLine="720"/>
              <w:jc w:val="center"/>
              <w:rPr>
                <w:rFonts w:ascii="Times New Roman" w:hAnsi="Times New Roman"/>
                <w:spacing w:val="-2"/>
                <w:sz w:val="28"/>
                <w:szCs w:val="28"/>
              </w:rPr>
            </w:pPr>
            <w:r w:rsidRPr="00D87EAB">
              <w:rPr>
                <w:rFonts w:ascii="Times New Roman" w:hAnsi="Times New Roman"/>
                <w:spacing w:val="-2"/>
                <w:sz w:val="28"/>
                <w:szCs w:val="28"/>
              </w:rPr>
              <w:t>Подпрограммно-целевые инст</w:t>
            </w:r>
            <w:r w:rsidR="00F71FE2" w:rsidRPr="00D87EAB">
              <w:rPr>
                <w:rFonts w:ascii="Times New Roman" w:hAnsi="Times New Roman"/>
                <w:spacing w:val="-2"/>
                <w:sz w:val="28"/>
                <w:szCs w:val="28"/>
              </w:rPr>
              <w:t>р</w:t>
            </w:r>
            <w:r w:rsidRPr="00D87EAB">
              <w:rPr>
                <w:rFonts w:ascii="Times New Roman" w:hAnsi="Times New Roman"/>
                <w:spacing w:val="-2"/>
                <w:sz w:val="28"/>
                <w:szCs w:val="28"/>
              </w:rPr>
              <w:t>ументы муниципальной подпрограммы</w:t>
            </w:r>
          </w:p>
        </w:tc>
      </w:tr>
      <w:tr w:rsidR="00AF6FE5" w:rsidRPr="00D87EAB" w14:paraId="30CB184C" w14:textId="77777777" w:rsidTr="00AF6FE5">
        <w:tc>
          <w:tcPr>
            <w:tcW w:w="4644" w:type="dxa"/>
          </w:tcPr>
          <w:p w14:paraId="7BC1D907" w14:textId="77777777" w:rsidR="00AF6FE5" w:rsidRPr="00D87EAB" w:rsidRDefault="00AF6FE5" w:rsidP="00AF6FE5">
            <w:pPr>
              <w:widowControl w:val="0"/>
              <w:autoSpaceDE w:val="0"/>
              <w:autoSpaceDN w:val="0"/>
              <w:adjustRightInd w:val="0"/>
              <w:spacing w:after="0"/>
              <w:jc w:val="both"/>
              <w:rPr>
                <w:rFonts w:ascii="Times New Roman" w:hAnsi="Times New Roman"/>
                <w:sz w:val="28"/>
                <w:szCs w:val="28"/>
              </w:rPr>
            </w:pPr>
            <w:r w:rsidRPr="00D87EAB">
              <w:rPr>
                <w:rFonts w:ascii="Times New Roman" w:hAnsi="Times New Roman"/>
                <w:sz w:val="28"/>
                <w:szCs w:val="28"/>
              </w:rPr>
              <w:t>Ответственный исполнитель</w:t>
            </w:r>
          </w:p>
        </w:tc>
        <w:tc>
          <w:tcPr>
            <w:tcW w:w="5651" w:type="dxa"/>
          </w:tcPr>
          <w:p w14:paraId="56AFC951" w14:textId="77777777" w:rsidR="00AF6FE5" w:rsidRPr="00D87EAB" w:rsidRDefault="00AF6FE5" w:rsidP="00AF6FE5">
            <w:pPr>
              <w:widowControl w:val="0"/>
              <w:autoSpaceDE w:val="0"/>
              <w:autoSpaceDN w:val="0"/>
              <w:adjustRightInd w:val="0"/>
              <w:spacing w:after="0"/>
              <w:jc w:val="both"/>
              <w:rPr>
                <w:rFonts w:ascii="Times New Roman" w:hAnsi="Times New Roman"/>
                <w:sz w:val="28"/>
                <w:szCs w:val="28"/>
              </w:rPr>
            </w:pPr>
            <w:r w:rsidRPr="00D87EAB">
              <w:rPr>
                <w:rFonts w:ascii="Times New Roman" w:hAnsi="Times New Roman"/>
                <w:sz w:val="28"/>
                <w:szCs w:val="28"/>
              </w:rPr>
              <w:t xml:space="preserve">Управление культуры Администрации Катав-Ивановского муниципального района </w:t>
            </w:r>
          </w:p>
        </w:tc>
      </w:tr>
      <w:tr w:rsidR="00AF6FE5" w:rsidRPr="00D87EAB" w14:paraId="3B99829E" w14:textId="77777777" w:rsidTr="00AF6FE5">
        <w:tc>
          <w:tcPr>
            <w:tcW w:w="4644" w:type="dxa"/>
          </w:tcPr>
          <w:p w14:paraId="7A6FD65A" w14:textId="77777777" w:rsidR="00AF6FE5" w:rsidRPr="00D87EAB" w:rsidRDefault="00AF6FE5" w:rsidP="00AF6FE5">
            <w:pPr>
              <w:widowControl w:val="0"/>
              <w:autoSpaceDE w:val="0"/>
              <w:autoSpaceDN w:val="0"/>
              <w:adjustRightInd w:val="0"/>
              <w:spacing w:after="0"/>
              <w:jc w:val="both"/>
              <w:rPr>
                <w:rFonts w:ascii="Times New Roman" w:hAnsi="Times New Roman"/>
                <w:sz w:val="28"/>
                <w:szCs w:val="28"/>
              </w:rPr>
            </w:pPr>
            <w:r w:rsidRPr="00D87EAB">
              <w:rPr>
                <w:rFonts w:ascii="Times New Roman" w:hAnsi="Times New Roman"/>
                <w:sz w:val="28"/>
                <w:szCs w:val="28"/>
              </w:rPr>
              <w:t>Соисполнитель программы</w:t>
            </w:r>
          </w:p>
        </w:tc>
        <w:tc>
          <w:tcPr>
            <w:tcW w:w="5651" w:type="dxa"/>
          </w:tcPr>
          <w:p w14:paraId="2F7F241F" w14:textId="77777777" w:rsidR="00AF6FE5" w:rsidRPr="00D87EAB" w:rsidRDefault="00AF6FE5" w:rsidP="00AF6FE5">
            <w:pPr>
              <w:shd w:val="clear" w:color="auto" w:fill="FCFCFC"/>
              <w:spacing w:after="0" w:line="240" w:lineRule="auto"/>
              <w:jc w:val="both"/>
              <w:textAlignment w:val="baseline"/>
              <w:rPr>
                <w:rFonts w:ascii="Times New Roman" w:hAnsi="Times New Roman"/>
                <w:sz w:val="28"/>
                <w:szCs w:val="28"/>
              </w:rPr>
            </w:pPr>
            <w:r w:rsidRPr="00D87EAB">
              <w:rPr>
                <w:rFonts w:ascii="Times New Roman" w:hAnsi="Times New Roman"/>
                <w:bCs/>
                <w:sz w:val="28"/>
                <w:szCs w:val="28"/>
              </w:rPr>
              <w:t>Управление коммунального хозяйства, транспорта и связи Администрации Катав-Ивановского муниципального района</w:t>
            </w:r>
          </w:p>
        </w:tc>
      </w:tr>
      <w:tr w:rsidR="00AF6FE5" w:rsidRPr="00D87EAB" w14:paraId="1BF27E80" w14:textId="77777777" w:rsidTr="00AF6FE5">
        <w:tc>
          <w:tcPr>
            <w:tcW w:w="4644" w:type="dxa"/>
          </w:tcPr>
          <w:p w14:paraId="0B34BA93" w14:textId="77777777" w:rsidR="00AF6FE5" w:rsidRPr="00D87EAB" w:rsidRDefault="00AF6FE5" w:rsidP="00AF6FE5">
            <w:pPr>
              <w:widowControl w:val="0"/>
              <w:autoSpaceDE w:val="0"/>
              <w:autoSpaceDN w:val="0"/>
              <w:adjustRightInd w:val="0"/>
              <w:spacing w:after="0"/>
              <w:jc w:val="both"/>
              <w:rPr>
                <w:rFonts w:ascii="Times New Roman" w:hAnsi="Times New Roman"/>
                <w:spacing w:val="-2"/>
                <w:sz w:val="28"/>
                <w:szCs w:val="28"/>
              </w:rPr>
            </w:pPr>
            <w:r w:rsidRPr="00D87EAB">
              <w:rPr>
                <w:rFonts w:ascii="Times New Roman" w:hAnsi="Times New Roman"/>
                <w:sz w:val="28"/>
                <w:szCs w:val="28"/>
              </w:rPr>
              <w:t>Основные цели муниципальной подпрограммы</w:t>
            </w:r>
          </w:p>
        </w:tc>
        <w:tc>
          <w:tcPr>
            <w:tcW w:w="5651" w:type="dxa"/>
          </w:tcPr>
          <w:p w14:paraId="00E63E59" w14:textId="77777777" w:rsidR="00AF6FE5" w:rsidRPr="00D87EAB" w:rsidRDefault="00AF6FE5" w:rsidP="00AF6FE5">
            <w:pPr>
              <w:widowControl w:val="0"/>
              <w:autoSpaceDE w:val="0"/>
              <w:autoSpaceDN w:val="0"/>
              <w:adjustRightInd w:val="0"/>
              <w:spacing w:after="0"/>
              <w:jc w:val="both"/>
              <w:rPr>
                <w:rFonts w:ascii="Times New Roman" w:hAnsi="Times New Roman"/>
                <w:sz w:val="28"/>
                <w:szCs w:val="28"/>
              </w:rPr>
            </w:pPr>
            <w:r w:rsidRPr="00D87EAB">
              <w:rPr>
                <w:rFonts w:ascii="Times New Roman" w:hAnsi="Times New Roman"/>
                <w:sz w:val="28"/>
                <w:szCs w:val="28"/>
              </w:rPr>
              <w:t>Улучшение качества и обеспечение доступности культурно-досугового обслуживания населения Катав-Ивановского муниципального района, укрепление материально-технической базы, ремонт учреждений, подведомственных Управлению культуры Катав-Ивановского муниципального района</w:t>
            </w:r>
          </w:p>
        </w:tc>
      </w:tr>
      <w:tr w:rsidR="00AF6FE5" w:rsidRPr="00D87EAB" w14:paraId="25BD9FEB" w14:textId="77777777" w:rsidTr="00AF6FE5">
        <w:tc>
          <w:tcPr>
            <w:tcW w:w="4644" w:type="dxa"/>
          </w:tcPr>
          <w:p w14:paraId="40EBC7BF" w14:textId="77777777" w:rsidR="00AF6FE5" w:rsidRPr="00D87EAB" w:rsidRDefault="00AF6FE5" w:rsidP="00AF6FE5">
            <w:pPr>
              <w:widowControl w:val="0"/>
              <w:autoSpaceDE w:val="0"/>
              <w:autoSpaceDN w:val="0"/>
              <w:adjustRightInd w:val="0"/>
              <w:spacing w:after="0"/>
              <w:jc w:val="both"/>
              <w:rPr>
                <w:rFonts w:ascii="Times New Roman" w:hAnsi="Times New Roman"/>
                <w:sz w:val="28"/>
                <w:szCs w:val="28"/>
              </w:rPr>
            </w:pPr>
            <w:r w:rsidRPr="00D87EAB">
              <w:rPr>
                <w:rFonts w:ascii="Times New Roman" w:hAnsi="Times New Roman"/>
                <w:sz w:val="28"/>
                <w:szCs w:val="28"/>
              </w:rPr>
              <w:t>Основные задачи муниципальной подпрограммы</w:t>
            </w:r>
          </w:p>
        </w:tc>
        <w:tc>
          <w:tcPr>
            <w:tcW w:w="5651" w:type="dxa"/>
          </w:tcPr>
          <w:p w14:paraId="305AC829" w14:textId="77777777" w:rsidR="00AF6FE5" w:rsidRPr="00D87EAB" w:rsidRDefault="00AF6FE5" w:rsidP="00AF6FE5">
            <w:pPr>
              <w:widowControl w:val="0"/>
              <w:autoSpaceDE w:val="0"/>
              <w:autoSpaceDN w:val="0"/>
              <w:adjustRightInd w:val="0"/>
              <w:spacing w:after="0" w:line="264" w:lineRule="auto"/>
              <w:jc w:val="both"/>
              <w:rPr>
                <w:rFonts w:ascii="Times New Roman" w:hAnsi="Times New Roman"/>
                <w:sz w:val="28"/>
                <w:szCs w:val="28"/>
              </w:rPr>
            </w:pPr>
            <w:r w:rsidRPr="00D87EAB">
              <w:rPr>
                <w:rFonts w:ascii="Times New Roman" w:hAnsi="Times New Roman"/>
                <w:sz w:val="28"/>
                <w:szCs w:val="28"/>
              </w:rPr>
              <w:t>- улучшение технического состояния и обеспечение сохранности зданий учреждений культуры и искусства, находящихся в муниципальной собственности</w:t>
            </w:r>
          </w:p>
        </w:tc>
      </w:tr>
      <w:tr w:rsidR="00AF6FE5" w:rsidRPr="00D87EAB" w14:paraId="4DF7DAF8" w14:textId="77777777" w:rsidTr="00AF6FE5">
        <w:tc>
          <w:tcPr>
            <w:tcW w:w="4644" w:type="dxa"/>
          </w:tcPr>
          <w:p w14:paraId="76ACB7BC" w14:textId="77777777" w:rsidR="00AF6FE5" w:rsidRPr="00D87EAB" w:rsidRDefault="00AF6FE5" w:rsidP="00AF6FE5">
            <w:pPr>
              <w:widowControl w:val="0"/>
              <w:autoSpaceDE w:val="0"/>
              <w:autoSpaceDN w:val="0"/>
              <w:adjustRightInd w:val="0"/>
              <w:spacing w:after="0"/>
              <w:jc w:val="both"/>
              <w:rPr>
                <w:rFonts w:ascii="Times New Roman" w:hAnsi="Times New Roman"/>
                <w:sz w:val="28"/>
                <w:szCs w:val="28"/>
              </w:rPr>
            </w:pPr>
            <w:r w:rsidRPr="00D87EAB">
              <w:rPr>
                <w:rFonts w:ascii="Times New Roman" w:hAnsi="Times New Roman"/>
                <w:sz w:val="28"/>
                <w:szCs w:val="28"/>
              </w:rPr>
              <w:t>Целевые индикаторы и показатели муниципальной подпрограммы</w:t>
            </w:r>
          </w:p>
        </w:tc>
        <w:tc>
          <w:tcPr>
            <w:tcW w:w="5651" w:type="dxa"/>
          </w:tcPr>
          <w:p w14:paraId="5B119E6E" w14:textId="77777777" w:rsidR="00AF6FE5" w:rsidRPr="00D87EAB" w:rsidRDefault="00AF6FE5" w:rsidP="00AF6FE5">
            <w:pPr>
              <w:widowControl w:val="0"/>
              <w:autoSpaceDE w:val="0"/>
              <w:autoSpaceDN w:val="0"/>
              <w:adjustRightInd w:val="0"/>
              <w:spacing w:after="0" w:line="264" w:lineRule="auto"/>
              <w:jc w:val="both"/>
              <w:rPr>
                <w:rFonts w:ascii="Times New Roman" w:hAnsi="Times New Roman"/>
                <w:sz w:val="28"/>
                <w:szCs w:val="28"/>
              </w:rPr>
            </w:pPr>
            <w:r w:rsidRPr="00D87EAB">
              <w:rPr>
                <w:rFonts w:ascii="Times New Roman" w:hAnsi="Times New Roman"/>
                <w:sz w:val="28"/>
                <w:szCs w:val="28"/>
              </w:rPr>
              <w:t>- доля учреждений культуры и искусства, находящихся в муниципальной собственности, состояние которых является удовлетворительным, в общем количестве учреждений культуры и искусства, находящихся в муниципальной собственности</w:t>
            </w:r>
          </w:p>
        </w:tc>
      </w:tr>
      <w:tr w:rsidR="00AF6FE5" w:rsidRPr="00D87EAB" w14:paraId="28B562F5" w14:textId="77777777" w:rsidTr="00AF6FE5">
        <w:tc>
          <w:tcPr>
            <w:tcW w:w="4644" w:type="dxa"/>
          </w:tcPr>
          <w:p w14:paraId="38984359" w14:textId="77777777" w:rsidR="00AF6FE5" w:rsidRPr="00D87EAB" w:rsidRDefault="00AF6FE5" w:rsidP="00AF6FE5">
            <w:pPr>
              <w:widowControl w:val="0"/>
              <w:autoSpaceDE w:val="0"/>
              <w:autoSpaceDN w:val="0"/>
              <w:adjustRightInd w:val="0"/>
              <w:spacing w:after="0"/>
              <w:jc w:val="both"/>
              <w:rPr>
                <w:rFonts w:ascii="Times New Roman" w:hAnsi="Times New Roman"/>
                <w:sz w:val="28"/>
                <w:szCs w:val="28"/>
              </w:rPr>
            </w:pPr>
            <w:r w:rsidRPr="00D87EAB">
              <w:rPr>
                <w:rFonts w:ascii="Times New Roman" w:hAnsi="Times New Roman"/>
                <w:sz w:val="28"/>
                <w:szCs w:val="28"/>
              </w:rPr>
              <w:t>Этапы и сроки реализации муниципальной подпрограммы</w:t>
            </w:r>
          </w:p>
        </w:tc>
        <w:tc>
          <w:tcPr>
            <w:tcW w:w="5651" w:type="dxa"/>
          </w:tcPr>
          <w:p w14:paraId="445C6C59" w14:textId="3A51B8C9" w:rsidR="00AF6FE5" w:rsidRPr="00D87EAB" w:rsidRDefault="00AF6FE5" w:rsidP="00D86C37">
            <w:pPr>
              <w:widowControl w:val="0"/>
              <w:autoSpaceDE w:val="0"/>
              <w:autoSpaceDN w:val="0"/>
              <w:adjustRightInd w:val="0"/>
              <w:spacing w:after="0" w:line="264" w:lineRule="auto"/>
              <w:jc w:val="both"/>
              <w:rPr>
                <w:rFonts w:ascii="Times New Roman" w:hAnsi="Times New Roman"/>
                <w:sz w:val="28"/>
                <w:szCs w:val="28"/>
              </w:rPr>
            </w:pPr>
            <w:r w:rsidRPr="00D87EAB">
              <w:rPr>
                <w:rFonts w:ascii="Times New Roman" w:hAnsi="Times New Roman"/>
                <w:sz w:val="28"/>
                <w:szCs w:val="28"/>
              </w:rPr>
              <w:t>202</w:t>
            </w:r>
            <w:r w:rsidR="00663B6A" w:rsidRPr="00D87EAB">
              <w:rPr>
                <w:rFonts w:ascii="Times New Roman" w:hAnsi="Times New Roman"/>
                <w:sz w:val="28"/>
                <w:szCs w:val="28"/>
              </w:rPr>
              <w:t>3</w:t>
            </w:r>
            <w:r w:rsidRPr="00D87EAB">
              <w:rPr>
                <w:rFonts w:ascii="Times New Roman" w:hAnsi="Times New Roman"/>
                <w:sz w:val="28"/>
                <w:szCs w:val="28"/>
              </w:rPr>
              <w:t>-202</w:t>
            </w:r>
            <w:r w:rsidR="00663B6A" w:rsidRPr="00D87EAB">
              <w:rPr>
                <w:rFonts w:ascii="Times New Roman" w:hAnsi="Times New Roman"/>
                <w:sz w:val="28"/>
                <w:szCs w:val="28"/>
              </w:rPr>
              <w:t>6</w:t>
            </w:r>
            <w:r w:rsidRPr="00D87EAB">
              <w:rPr>
                <w:rFonts w:ascii="Times New Roman" w:hAnsi="Times New Roman"/>
                <w:sz w:val="28"/>
                <w:szCs w:val="28"/>
              </w:rPr>
              <w:t xml:space="preserve"> годы</w:t>
            </w:r>
          </w:p>
        </w:tc>
      </w:tr>
      <w:tr w:rsidR="00AF6FE5" w:rsidRPr="00D87EAB" w14:paraId="4C3CD2C2" w14:textId="77777777" w:rsidTr="00AF6FE5">
        <w:tc>
          <w:tcPr>
            <w:tcW w:w="4644" w:type="dxa"/>
          </w:tcPr>
          <w:p w14:paraId="51A21590" w14:textId="77777777" w:rsidR="00AF6FE5" w:rsidRPr="00D87EAB" w:rsidRDefault="00AF6FE5" w:rsidP="00AF6FE5">
            <w:pPr>
              <w:widowControl w:val="0"/>
              <w:autoSpaceDE w:val="0"/>
              <w:autoSpaceDN w:val="0"/>
              <w:adjustRightInd w:val="0"/>
              <w:spacing w:after="0"/>
              <w:jc w:val="both"/>
              <w:rPr>
                <w:rFonts w:ascii="Times New Roman" w:hAnsi="Times New Roman"/>
                <w:spacing w:val="-2"/>
                <w:sz w:val="28"/>
                <w:szCs w:val="28"/>
              </w:rPr>
            </w:pPr>
            <w:r w:rsidRPr="00D87EAB">
              <w:rPr>
                <w:rFonts w:ascii="Times New Roman" w:hAnsi="Times New Roman"/>
                <w:sz w:val="28"/>
                <w:szCs w:val="28"/>
              </w:rPr>
              <w:t>Объемы бюджетных ассигнований муниципальной подпрограммы</w:t>
            </w:r>
          </w:p>
        </w:tc>
        <w:tc>
          <w:tcPr>
            <w:tcW w:w="5651" w:type="dxa"/>
          </w:tcPr>
          <w:p w14:paraId="522216DE" w14:textId="53CAA99D" w:rsidR="00AF6FE5" w:rsidRPr="00D87EAB" w:rsidRDefault="00AF6FE5" w:rsidP="00AF6FE5">
            <w:pPr>
              <w:widowControl w:val="0"/>
              <w:autoSpaceDE w:val="0"/>
              <w:autoSpaceDN w:val="0"/>
              <w:adjustRightInd w:val="0"/>
              <w:spacing w:after="0"/>
              <w:jc w:val="both"/>
              <w:rPr>
                <w:rFonts w:ascii="Times New Roman" w:hAnsi="Times New Roman"/>
                <w:spacing w:val="-2"/>
                <w:sz w:val="28"/>
                <w:szCs w:val="28"/>
              </w:rPr>
            </w:pPr>
            <w:r w:rsidRPr="00D87EAB">
              <w:rPr>
                <w:rFonts w:ascii="Times New Roman" w:hAnsi="Times New Roman"/>
                <w:spacing w:val="-2"/>
                <w:sz w:val="28"/>
                <w:szCs w:val="28"/>
              </w:rPr>
              <w:t xml:space="preserve">Общий объем финансирования составляет </w:t>
            </w:r>
            <w:r w:rsidR="00EC5456" w:rsidRPr="00D87EAB">
              <w:rPr>
                <w:rFonts w:ascii="Times New Roman" w:hAnsi="Times New Roman"/>
                <w:spacing w:val="-2"/>
                <w:sz w:val="28"/>
                <w:szCs w:val="28"/>
              </w:rPr>
              <w:t>71 964,7</w:t>
            </w:r>
            <w:r w:rsidRPr="00D87EAB">
              <w:rPr>
                <w:rFonts w:ascii="Times New Roman" w:hAnsi="Times New Roman"/>
                <w:sz w:val="28"/>
                <w:szCs w:val="28"/>
              </w:rPr>
              <w:t xml:space="preserve"> </w:t>
            </w:r>
            <w:r w:rsidRPr="00D87EAB">
              <w:rPr>
                <w:rFonts w:ascii="Times New Roman" w:hAnsi="Times New Roman"/>
                <w:spacing w:val="-2"/>
                <w:sz w:val="28"/>
                <w:szCs w:val="28"/>
              </w:rPr>
              <w:t xml:space="preserve">тыс. руб., в том числе за счет средств </w:t>
            </w:r>
            <w:r w:rsidRPr="00D87EAB">
              <w:rPr>
                <w:rFonts w:ascii="Times New Roman" w:hAnsi="Times New Roman"/>
                <w:spacing w:val="-2"/>
                <w:sz w:val="28"/>
                <w:szCs w:val="28"/>
              </w:rPr>
              <w:lastRenderedPageBreak/>
              <w:t xml:space="preserve">местного бюджета </w:t>
            </w:r>
            <w:r w:rsidR="00EC5456" w:rsidRPr="00D87EAB">
              <w:rPr>
                <w:rFonts w:ascii="Times New Roman" w:hAnsi="Times New Roman"/>
                <w:spacing w:val="-2"/>
                <w:sz w:val="28"/>
                <w:szCs w:val="28"/>
              </w:rPr>
              <w:t>34 056,5</w:t>
            </w:r>
            <w:r w:rsidR="003776AE" w:rsidRPr="00D87EAB">
              <w:rPr>
                <w:rFonts w:ascii="Times New Roman" w:hAnsi="Times New Roman"/>
                <w:spacing w:val="-2"/>
                <w:sz w:val="28"/>
                <w:szCs w:val="28"/>
              </w:rPr>
              <w:t xml:space="preserve"> </w:t>
            </w:r>
            <w:r w:rsidRPr="00D87EAB">
              <w:rPr>
                <w:rFonts w:ascii="Times New Roman" w:hAnsi="Times New Roman"/>
                <w:spacing w:val="-2"/>
                <w:sz w:val="28"/>
                <w:szCs w:val="28"/>
              </w:rPr>
              <w:t>тыс. руб., областной и федеральный бюджеты –</w:t>
            </w:r>
            <w:r w:rsidR="00F01276" w:rsidRPr="00D87EAB">
              <w:rPr>
                <w:rFonts w:ascii="Times New Roman" w:hAnsi="Times New Roman"/>
                <w:spacing w:val="-2"/>
                <w:sz w:val="28"/>
                <w:szCs w:val="28"/>
              </w:rPr>
              <w:t>37</w:t>
            </w:r>
            <w:r w:rsidR="00EC5456" w:rsidRPr="00D87EAB">
              <w:rPr>
                <w:rFonts w:ascii="Times New Roman" w:hAnsi="Times New Roman"/>
                <w:spacing w:val="-2"/>
                <w:sz w:val="28"/>
                <w:szCs w:val="28"/>
              </w:rPr>
              <w:t xml:space="preserve"> </w:t>
            </w:r>
            <w:r w:rsidR="00F01276" w:rsidRPr="00D87EAB">
              <w:rPr>
                <w:rFonts w:ascii="Times New Roman" w:hAnsi="Times New Roman"/>
                <w:spacing w:val="-2"/>
                <w:sz w:val="28"/>
                <w:szCs w:val="28"/>
              </w:rPr>
              <w:t>908,2</w:t>
            </w:r>
            <w:r w:rsidR="00EB094D" w:rsidRPr="00D87EAB">
              <w:rPr>
                <w:rFonts w:ascii="Times New Roman" w:hAnsi="Times New Roman"/>
                <w:spacing w:val="-2"/>
                <w:sz w:val="28"/>
                <w:szCs w:val="28"/>
              </w:rPr>
              <w:t xml:space="preserve"> </w:t>
            </w:r>
            <w:proofErr w:type="spellStart"/>
            <w:r w:rsidRPr="00D87EAB">
              <w:rPr>
                <w:rFonts w:ascii="Times New Roman" w:hAnsi="Times New Roman"/>
                <w:spacing w:val="-2"/>
                <w:sz w:val="28"/>
                <w:szCs w:val="28"/>
              </w:rPr>
              <w:t>тыс.руб</w:t>
            </w:r>
            <w:proofErr w:type="spellEnd"/>
            <w:r w:rsidRPr="00D87EAB">
              <w:rPr>
                <w:rFonts w:ascii="Times New Roman" w:hAnsi="Times New Roman"/>
                <w:spacing w:val="-2"/>
                <w:sz w:val="28"/>
                <w:szCs w:val="28"/>
              </w:rPr>
              <w:t>.</w:t>
            </w:r>
          </w:p>
          <w:p w14:paraId="16352E1A" w14:textId="593B5C69" w:rsidR="00826983" w:rsidRPr="00D87EAB" w:rsidRDefault="00826983" w:rsidP="00826983">
            <w:pPr>
              <w:widowControl w:val="0"/>
              <w:autoSpaceDE w:val="0"/>
              <w:autoSpaceDN w:val="0"/>
              <w:adjustRightInd w:val="0"/>
              <w:spacing w:after="0"/>
              <w:jc w:val="both"/>
              <w:rPr>
                <w:rFonts w:ascii="Times New Roman" w:hAnsi="Times New Roman"/>
                <w:spacing w:val="-2"/>
                <w:sz w:val="28"/>
                <w:szCs w:val="28"/>
              </w:rPr>
            </w:pPr>
            <w:r w:rsidRPr="00D87EAB">
              <w:rPr>
                <w:rFonts w:ascii="Times New Roman" w:hAnsi="Times New Roman"/>
                <w:spacing w:val="-2"/>
                <w:sz w:val="28"/>
                <w:szCs w:val="28"/>
              </w:rPr>
              <w:t xml:space="preserve">- 2023г. всего: </w:t>
            </w:r>
            <w:r w:rsidR="00581464" w:rsidRPr="00D87EAB">
              <w:rPr>
                <w:rFonts w:ascii="Times New Roman" w:hAnsi="Times New Roman"/>
                <w:spacing w:val="-2"/>
                <w:sz w:val="28"/>
                <w:szCs w:val="28"/>
              </w:rPr>
              <w:t>39815,5</w:t>
            </w:r>
            <w:r w:rsidRPr="00D87EAB">
              <w:rPr>
                <w:rFonts w:ascii="Times New Roman" w:hAnsi="Times New Roman"/>
                <w:spacing w:val="-2"/>
                <w:sz w:val="28"/>
                <w:szCs w:val="28"/>
              </w:rPr>
              <w:t xml:space="preserve"> тыс. руб.</w:t>
            </w:r>
          </w:p>
          <w:p w14:paraId="113649E7" w14:textId="52192A79" w:rsidR="00826983" w:rsidRPr="00D87EAB" w:rsidRDefault="00826983" w:rsidP="00826983">
            <w:pPr>
              <w:widowControl w:val="0"/>
              <w:autoSpaceDE w:val="0"/>
              <w:autoSpaceDN w:val="0"/>
              <w:adjustRightInd w:val="0"/>
              <w:spacing w:after="0"/>
              <w:jc w:val="both"/>
              <w:rPr>
                <w:rFonts w:ascii="Times New Roman" w:hAnsi="Times New Roman"/>
                <w:spacing w:val="-2"/>
                <w:sz w:val="28"/>
                <w:szCs w:val="28"/>
              </w:rPr>
            </w:pPr>
            <w:r w:rsidRPr="00D87EAB">
              <w:rPr>
                <w:rFonts w:ascii="Times New Roman" w:hAnsi="Times New Roman"/>
                <w:spacing w:val="-2"/>
                <w:sz w:val="28"/>
                <w:szCs w:val="28"/>
              </w:rPr>
              <w:t xml:space="preserve">обл. и </w:t>
            </w:r>
            <w:proofErr w:type="spellStart"/>
            <w:r w:rsidRPr="00D87EAB">
              <w:rPr>
                <w:rFonts w:ascii="Times New Roman" w:hAnsi="Times New Roman"/>
                <w:spacing w:val="-2"/>
                <w:sz w:val="28"/>
                <w:szCs w:val="28"/>
              </w:rPr>
              <w:t>фед.бюджет</w:t>
            </w:r>
            <w:proofErr w:type="spellEnd"/>
            <w:r w:rsidRPr="00D87EAB">
              <w:rPr>
                <w:rFonts w:ascii="Times New Roman" w:hAnsi="Times New Roman"/>
                <w:spacing w:val="-2"/>
                <w:sz w:val="28"/>
                <w:szCs w:val="28"/>
              </w:rPr>
              <w:t xml:space="preserve"> – </w:t>
            </w:r>
            <w:r w:rsidR="00581464" w:rsidRPr="00D87EAB">
              <w:rPr>
                <w:rFonts w:ascii="Times New Roman" w:hAnsi="Times New Roman"/>
                <w:spacing w:val="-2"/>
                <w:sz w:val="28"/>
                <w:szCs w:val="28"/>
              </w:rPr>
              <w:t>25245,9</w:t>
            </w:r>
            <w:r w:rsidR="00EB094D" w:rsidRPr="00D87EAB">
              <w:rPr>
                <w:rFonts w:ascii="Times New Roman" w:hAnsi="Times New Roman"/>
                <w:spacing w:val="-2"/>
                <w:sz w:val="28"/>
                <w:szCs w:val="28"/>
              </w:rPr>
              <w:t xml:space="preserve"> </w:t>
            </w:r>
            <w:proofErr w:type="spellStart"/>
            <w:r w:rsidRPr="00D87EAB">
              <w:rPr>
                <w:rFonts w:ascii="Times New Roman" w:hAnsi="Times New Roman"/>
                <w:spacing w:val="-2"/>
                <w:sz w:val="28"/>
                <w:szCs w:val="28"/>
              </w:rPr>
              <w:t>тыс.руб</w:t>
            </w:r>
            <w:proofErr w:type="spellEnd"/>
            <w:r w:rsidRPr="00D87EAB">
              <w:rPr>
                <w:rFonts w:ascii="Times New Roman" w:hAnsi="Times New Roman"/>
                <w:spacing w:val="-2"/>
                <w:sz w:val="28"/>
                <w:szCs w:val="28"/>
              </w:rPr>
              <w:t>.</w:t>
            </w:r>
          </w:p>
          <w:p w14:paraId="6ABDEE12" w14:textId="3D076ADE" w:rsidR="00826983" w:rsidRPr="00D87EAB" w:rsidRDefault="00826983" w:rsidP="00570A00">
            <w:pPr>
              <w:widowControl w:val="0"/>
              <w:autoSpaceDE w:val="0"/>
              <w:autoSpaceDN w:val="0"/>
              <w:adjustRightInd w:val="0"/>
              <w:spacing w:after="0"/>
              <w:jc w:val="both"/>
              <w:rPr>
                <w:rFonts w:ascii="Times New Roman" w:hAnsi="Times New Roman"/>
                <w:spacing w:val="-2"/>
                <w:sz w:val="28"/>
                <w:szCs w:val="28"/>
              </w:rPr>
            </w:pPr>
            <w:r w:rsidRPr="00D87EAB">
              <w:rPr>
                <w:rFonts w:ascii="Times New Roman" w:hAnsi="Times New Roman"/>
                <w:spacing w:val="-2"/>
                <w:sz w:val="28"/>
                <w:szCs w:val="28"/>
              </w:rPr>
              <w:t xml:space="preserve">местный бюджет – </w:t>
            </w:r>
            <w:r w:rsidR="00581464" w:rsidRPr="00D87EAB">
              <w:rPr>
                <w:rFonts w:ascii="Times New Roman" w:hAnsi="Times New Roman"/>
                <w:spacing w:val="-2"/>
                <w:sz w:val="28"/>
                <w:szCs w:val="28"/>
              </w:rPr>
              <w:t>14569,6</w:t>
            </w:r>
            <w:r w:rsidRPr="00D87EAB">
              <w:rPr>
                <w:rFonts w:ascii="Times New Roman" w:hAnsi="Times New Roman"/>
                <w:spacing w:val="-2"/>
                <w:sz w:val="28"/>
                <w:szCs w:val="28"/>
              </w:rPr>
              <w:t xml:space="preserve"> тыс. руб.</w:t>
            </w:r>
          </w:p>
          <w:p w14:paraId="13630980" w14:textId="7151EA1F" w:rsidR="00570A00" w:rsidRPr="00D87EAB" w:rsidRDefault="00570A00" w:rsidP="00570A00">
            <w:pPr>
              <w:widowControl w:val="0"/>
              <w:autoSpaceDE w:val="0"/>
              <w:autoSpaceDN w:val="0"/>
              <w:adjustRightInd w:val="0"/>
              <w:spacing w:after="0"/>
              <w:jc w:val="both"/>
              <w:rPr>
                <w:rFonts w:ascii="Times New Roman" w:hAnsi="Times New Roman"/>
                <w:spacing w:val="-2"/>
                <w:sz w:val="28"/>
                <w:szCs w:val="28"/>
              </w:rPr>
            </w:pPr>
            <w:r w:rsidRPr="00D87EAB">
              <w:rPr>
                <w:rFonts w:ascii="Times New Roman" w:hAnsi="Times New Roman"/>
                <w:spacing w:val="-2"/>
                <w:sz w:val="28"/>
                <w:szCs w:val="28"/>
              </w:rPr>
              <w:t xml:space="preserve">- 2024г. всего: </w:t>
            </w:r>
            <w:r w:rsidR="00EC5456" w:rsidRPr="00D87EAB">
              <w:rPr>
                <w:rFonts w:ascii="Times New Roman" w:hAnsi="Times New Roman"/>
                <w:spacing w:val="-2"/>
                <w:sz w:val="28"/>
                <w:szCs w:val="28"/>
              </w:rPr>
              <w:t>23 463,1</w:t>
            </w:r>
            <w:r w:rsidRPr="00D87EAB">
              <w:rPr>
                <w:rFonts w:ascii="Times New Roman" w:hAnsi="Times New Roman"/>
                <w:spacing w:val="-2"/>
                <w:sz w:val="28"/>
                <w:szCs w:val="28"/>
              </w:rPr>
              <w:t xml:space="preserve"> тыс. руб.</w:t>
            </w:r>
          </w:p>
          <w:p w14:paraId="5970289F" w14:textId="6E8F940E" w:rsidR="00570A00" w:rsidRPr="00D87EAB" w:rsidRDefault="00570A00" w:rsidP="00570A00">
            <w:pPr>
              <w:widowControl w:val="0"/>
              <w:autoSpaceDE w:val="0"/>
              <w:autoSpaceDN w:val="0"/>
              <w:adjustRightInd w:val="0"/>
              <w:spacing w:after="0"/>
              <w:jc w:val="both"/>
              <w:rPr>
                <w:rFonts w:ascii="Times New Roman" w:hAnsi="Times New Roman"/>
                <w:spacing w:val="-2"/>
                <w:sz w:val="28"/>
                <w:szCs w:val="28"/>
              </w:rPr>
            </w:pPr>
            <w:r w:rsidRPr="00D87EAB">
              <w:rPr>
                <w:rFonts w:ascii="Times New Roman" w:hAnsi="Times New Roman"/>
                <w:spacing w:val="-2"/>
                <w:sz w:val="28"/>
                <w:szCs w:val="28"/>
              </w:rPr>
              <w:t xml:space="preserve">обл. и </w:t>
            </w:r>
            <w:proofErr w:type="spellStart"/>
            <w:r w:rsidRPr="00D87EAB">
              <w:rPr>
                <w:rFonts w:ascii="Times New Roman" w:hAnsi="Times New Roman"/>
                <w:spacing w:val="-2"/>
                <w:sz w:val="28"/>
                <w:szCs w:val="28"/>
              </w:rPr>
              <w:t>фед.бюджет</w:t>
            </w:r>
            <w:proofErr w:type="spellEnd"/>
            <w:r w:rsidRPr="00D87EAB">
              <w:rPr>
                <w:rFonts w:ascii="Times New Roman" w:hAnsi="Times New Roman"/>
                <w:spacing w:val="-2"/>
                <w:sz w:val="28"/>
                <w:szCs w:val="28"/>
              </w:rPr>
              <w:t xml:space="preserve"> – </w:t>
            </w:r>
            <w:r w:rsidR="00F01276" w:rsidRPr="00D87EAB">
              <w:rPr>
                <w:rFonts w:ascii="Times New Roman" w:hAnsi="Times New Roman"/>
                <w:spacing w:val="-2"/>
                <w:sz w:val="28"/>
                <w:szCs w:val="28"/>
              </w:rPr>
              <w:t>5</w:t>
            </w:r>
            <w:r w:rsidR="00EC5456" w:rsidRPr="00D87EAB">
              <w:rPr>
                <w:rFonts w:ascii="Times New Roman" w:hAnsi="Times New Roman"/>
                <w:spacing w:val="-2"/>
                <w:sz w:val="28"/>
                <w:szCs w:val="28"/>
              </w:rPr>
              <w:t xml:space="preserve"> </w:t>
            </w:r>
            <w:r w:rsidR="00F01276" w:rsidRPr="00D87EAB">
              <w:rPr>
                <w:rFonts w:ascii="Times New Roman" w:hAnsi="Times New Roman"/>
                <w:spacing w:val="-2"/>
                <w:sz w:val="28"/>
                <w:szCs w:val="28"/>
              </w:rPr>
              <w:t>411,4</w:t>
            </w:r>
            <w:r w:rsidRPr="00D87EAB">
              <w:rPr>
                <w:rFonts w:ascii="Times New Roman" w:hAnsi="Times New Roman"/>
                <w:spacing w:val="-2"/>
                <w:sz w:val="28"/>
                <w:szCs w:val="28"/>
              </w:rPr>
              <w:t xml:space="preserve"> </w:t>
            </w:r>
            <w:proofErr w:type="spellStart"/>
            <w:r w:rsidRPr="00D87EAB">
              <w:rPr>
                <w:rFonts w:ascii="Times New Roman" w:hAnsi="Times New Roman"/>
                <w:spacing w:val="-2"/>
                <w:sz w:val="28"/>
                <w:szCs w:val="28"/>
              </w:rPr>
              <w:t>тыс.руб</w:t>
            </w:r>
            <w:proofErr w:type="spellEnd"/>
            <w:r w:rsidRPr="00D87EAB">
              <w:rPr>
                <w:rFonts w:ascii="Times New Roman" w:hAnsi="Times New Roman"/>
                <w:spacing w:val="-2"/>
                <w:sz w:val="28"/>
                <w:szCs w:val="28"/>
              </w:rPr>
              <w:t>.</w:t>
            </w:r>
          </w:p>
          <w:p w14:paraId="7B97E60B" w14:textId="050E01B0" w:rsidR="00570A00" w:rsidRPr="00D87EAB" w:rsidRDefault="00570A00" w:rsidP="00570A00">
            <w:pPr>
              <w:widowControl w:val="0"/>
              <w:autoSpaceDE w:val="0"/>
              <w:autoSpaceDN w:val="0"/>
              <w:adjustRightInd w:val="0"/>
              <w:spacing w:after="0"/>
              <w:jc w:val="both"/>
              <w:rPr>
                <w:rFonts w:ascii="Times New Roman" w:hAnsi="Times New Roman"/>
                <w:spacing w:val="-2"/>
                <w:sz w:val="28"/>
                <w:szCs w:val="28"/>
              </w:rPr>
            </w:pPr>
            <w:r w:rsidRPr="00D87EAB">
              <w:rPr>
                <w:rFonts w:ascii="Times New Roman" w:hAnsi="Times New Roman"/>
                <w:spacing w:val="-2"/>
                <w:sz w:val="28"/>
                <w:szCs w:val="28"/>
              </w:rPr>
              <w:t xml:space="preserve">местный бюджет – </w:t>
            </w:r>
            <w:r w:rsidR="00EC5456" w:rsidRPr="00D87EAB">
              <w:rPr>
                <w:rFonts w:ascii="Times New Roman" w:hAnsi="Times New Roman"/>
                <w:spacing w:val="-2"/>
                <w:sz w:val="28"/>
                <w:szCs w:val="28"/>
              </w:rPr>
              <w:t>18 051,7</w:t>
            </w:r>
            <w:r w:rsidRPr="00D87EAB">
              <w:rPr>
                <w:rFonts w:ascii="Times New Roman" w:hAnsi="Times New Roman"/>
                <w:spacing w:val="-2"/>
                <w:sz w:val="28"/>
                <w:szCs w:val="28"/>
              </w:rPr>
              <w:t xml:space="preserve"> тыс. руб.</w:t>
            </w:r>
          </w:p>
          <w:p w14:paraId="0D61322E" w14:textId="4FA12886" w:rsidR="000B2FAA" w:rsidRPr="00D87EAB" w:rsidRDefault="000B2FAA" w:rsidP="000B2FAA">
            <w:pPr>
              <w:widowControl w:val="0"/>
              <w:autoSpaceDE w:val="0"/>
              <w:autoSpaceDN w:val="0"/>
              <w:adjustRightInd w:val="0"/>
              <w:spacing w:after="0"/>
              <w:jc w:val="both"/>
              <w:rPr>
                <w:rFonts w:ascii="Times New Roman" w:hAnsi="Times New Roman"/>
                <w:spacing w:val="-2"/>
                <w:sz w:val="28"/>
                <w:szCs w:val="28"/>
              </w:rPr>
            </w:pPr>
            <w:r w:rsidRPr="00D87EAB">
              <w:rPr>
                <w:rFonts w:ascii="Times New Roman" w:hAnsi="Times New Roman"/>
                <w:spacing w:val="-2"/>
                <w:sz w:val="28"/>
                <w:szCs w:val="28"/>
              </w:rPr>
              <w:t xml:space="preserve">- 2025г. всего: </w:t>
            </w:r>
            <w:r w:rsidR="00F01276" w:rsidRPr="00D87EAB">
              <w:rPr>
                <w:rFonts w:ascii="Times New Roman" w:hAnsi="Times New Roman"/>
                <w:spacing w:val="-2"/>
                <w:sz w:val="28"/>
                <w:szCs w:val="28"/>
              </w:rPr>
              <w:t>4314,7</w:t>
            </w:r>
            <w:r w:rsidRPr="00D87EAB">
              <w:rPr>
                <w:rFonts w:ascii="Times New Roman" w:hAnsi="Times New Roman"/>
                <w:spacing w:val="-2"/>
                <w:sz w:val="28"/>
                <w:szCs w:val="28"/>
              </w:rPr>
              <w:t xml:space="preserve"> тыс. руб.</w:t>
            </w:r>
          </w:p>
          <w:p w14:paraId="64CEBDB0" w14:textId="4B914289" w:rsidR="000B2FAA" w:rsidRPr="00D87EAB" w:rsidRDefault="000B2FAA" w:rsidP="000B2FAA">
            <w:pPr>
              <w:widowControl w:val="0"/>
              <w:autoSpaceDE w:val="0"/>
              <w:autoSpaceDN w:val="0"/>
              <w:adjustRightInd w:val="0"/>
              <w:spacing w:after="0"/>
              <w:jc w:val="both"/>
              <w:rPr>
                <w:rFonts w:ascii="Times New Roman" w:hAnsi="Times New Roman"/>
                <w:spacing w:val="-2"/>
                <w:sz w:val="28"/>
                <w:szCs w:val="28"/>
              </w:rPr>
            </w:pPr>
            <w:r w:rsidRPr="00D87EAB">
              <w:rPr>
                <w:rFonts w:ascii="Times New Roman" w:hAnsi="Times New Roman"/>
                <w:spacing w:val="-2"/>
                <w:sz w:val="28"/>
                <w:szCs w:val="28"/>
              </w:rPr>
              <w:t xml:space="preserve">обл. и </w:t>
            </w:r>
            <w:proofErr w:type="spellStart"/>
            <w:r w:rsidRPr="00D87EAB">
              <w:rPr>
                <w:rFonts w:ascii="Times New Roman" w:hAnsi="Times New Roman"/>
                <w:spacing w:val="-2"/>
                <w:sz w:val="28"/>
                <w:szCs w:val="28"/>
              </w:rPr>
              <w:t>фед.бюджет</w:t>
            </w:r>
            <w:proofErr w:type="spellEnd"/>
            <w:r w:rsidRPr="00D87EAB">
              <w:rPr>
                <w:rFonts w:ascii="Times New Roman" w:hAnsi="Times New Roman"/>
                <w:spacing w:val="-2"/>
                <w:sz w:val="28"/>
                <w:szCs w:val="28"/>
              </w:rPr>
              <w:t xml:space="preserve"> </w:t>
            </w:r>
            <w:r w:rsidR="00663B6A" w:rsidRPr="00D87EAB">
              <w:rPr>
                <w:rFonts w:ascii="Times New Roman" w:hAnsi="Times New Roman"/>
                <w:spacing w:val="-2"/>
                <w:sz w:val="28"/>
                <w:szCs w:val="28"/>
              </w:rPr>
              <w:t>3597,1</w:t>
            </w:r>
            <w:r w:rsidRPr="00D87EAB">
              <w:rPr>
                <w:rFonts w:ascii="Times New Roman" w:hAnsi="Times New Roman"/>
                <w:spacing w:val="-2"/>
                <w:sz w:val="28"/>
                <w:szCs w:val="28"/>
              </w:rPr>
              <w:t xml:space="preserve"> </w:t>
            </w:r>
            <w:proofErr w:type="spellStart"/>
            <w:r w:rsidRPr="00D87EAB">
              <w:rPr>
                <w:rFonts w:ascii="Times New Roman" w:hAnsi="Times New Roman"/>
                <w:spacing w:val="-2"/>
                <w:sz w:val="28"/>
                <w:szCs w:val="28"/>
              </w:rPr>
              <w:t>тыс.руб</w:t>
            </w:r>
            <w:proofErr w:type="spellEnd"/>
            <w:r w:rsidRPr="00D87EAB">
              <w:rPr>
                <w:rFonts w:ascii="Times New Roman" w:hAnsi="Times New Roman"/>
                <w:spacing w:val="-2"/>
                <w:sz w:val="28"/>
                <w:szCs w:val="28"/>
              </w:rPr>
              <w:t>.</w:t>
            </w:r>
          </w:p>
          <w:p w14:paraId="7147D1A2" w14:textId="7F211A8A" w:rsidR="000B2FAA" w:rsidRPr="00D87EAB" w:rsidRDefault="000B2FAA" w:rsidP="000B2FAA">
            <w:pPr>
              <w:widowControl w:val="0"/>
              <w:autoSpaceDE w:val="0"/>
              <w:autoSpaceDN w:val="0"/>
              <w:adjustRightInd w:val="0"/>
              <w:spacing w:after="0"/>
              <w:jc w:val="both"/>
              <w:rPr>
                <w:rFonts w:ascii="Times New Roman" w:hAnsi="Times New Roman"/>
                <w:spacing w:val="-2"/>
                <w:sz w:val="28"/>
                <w:szCs w:val="28"/>
              </w:rPr>
            </w:pPr>
            <w:r w:rsidRPr="00D87EAB">
              <w:rPr>
                <w:rFonts w:ascii="Times New Roman" w:hAnsi="Times New Roman"/>
                <w:spacing w:val="-2"/>
                <w:sz w:val="28"/>
                <w:szCs w:val="28"/>
              </w:rPr>
              <w:t xml:space="preserve">местный бюджет – </w:t>
            </w:r>
            <w:r w:rsidR="00F01276" w:rsidRPr="00D87EAB">
              <w:rPr>
                <w:rFonts w:ascii="Times New Roman" w:hAnsi="Times New Roman"/>
                <w:spacing w:val="-2"/>
                <w:sz w:val="28"/>
                <w:szCs w:val="28"/>
              </w:rPr>
              <w:t>717,6</w:t>
            </w:r>
            <w:r w:rsidRPr="00D87EAB">
              <w:rPr>
                <w:rFonts w:ascii="Times New Roman" w:hAnsi="Times New Roman"/>
                <w:spacing w:val="-2"/>
                <w:sz w:val="28"/>
                <w:szCs w:val="28"/>
              </w:rPr>
              <w:t xml:space="preserve"> тыс. руб.</w:t>
            </w:r>
          </w:p>
          <w:p w14:paraId="08C9EBF3" w14:textId="73EC82BE" w:rsidR="00663B6A" w:rsidRPr="00D87EAB" w:rsidRDefault="00663B6A" w:rsidP="000B2FAA">
            <w:pPr>
              <w:widowControl w:val="0"/>
              <w:autoSpaceDE w:val="0"/>
              <w:autoSpaceDN w:val="0"/>
              <w:adjustRightInd w:val="0"/>
              <w:spacing w:after="0"/>
              <w:jc w:val="both"/>
              <w:rPr>
                <w:rFonts w:ascii="Times New Roman" w:hAnsi="Times New Roman"/>
                <w:spacing w:val="-2"/>
                <w:sz w:val="28"/>
                <w:szCs w:val="28"/>
              </w:rPr>
            </w:pPr>
            <w:r w:rsidRPr="00D87EAB">
              <w:rPr>
                <w:rFonts w:ascii="Times New Roman" w:hAnsi="Times New Roman"/>
                <w:spacing w:val="-2"/>
                <w:sz w:val="28"/>
                <w:szCs w:val="28"/>
              </w:rPr>
              <w:t xml:space="preserve">- 2026г. всего: </w:t>
            </w:r>
            <w:r w:rsidR="00F01276" w:rsidRPr="00D87EAB">
              <w:rPr>
                <w:rFonts w:ascii="Times New Roman" w:hAnsi="Times New Roman"/>
                <w:spacing w:val="-2"/>
                <w:sz w:val="28"/>
                <w:szCs w:val="28"/>
              </w:rPr>
              <w:t>4371,4</w:t>
            </w:r>
            <w:r w:rsidRPr="00D87EAB">
              <w:rPr>
                <w:rFonts w:ascii="Times New Roman" w:hAnsi="Times New Roman"/>
                <w:spacing w:val="-2"/>
                <w:sz w:val="28"/>
                <w:szCs w:val="28"/>
              </w:rPr>
              <w:t xml:space="preserve"> </w:t>
            </w:r>
            <w:proofErr w:type="spellStart"/>
            <w:r w:rsidRPr="00D87EAB">
              <w:rPr>
                <w:rFonts w:ascii="Times New Roman" w:hAnsi="Times New Roman"/>
                <w:spacing w:val="-2"/>
                <w:sz w:val="28"/>
                <w:szCs w:val="28"/>
              </w:rPr>
              <w:t>тыс.руб</w:t>
            </w:r>
            <w:proofErr w:type="spellEnd"/>
            <w:r w:rsidRPr="00D87EAB">
              <w:rPr>
                <w:rFonts w:ascii="Times New Roman" w:hAnsi="Times New Roman"/>
                <w:spacing w:val="-2"/>
                <w:sz w:val="28"/>
                <w:szCs w:val="28"/>
              </w:rPr>
              <w:t>.</w:t>
            </w:r>
          </w:p>
          <w:p w14:paraId="64D790C5" w14:textId="62F8E273" w:rsidR="00663B6A" w:rsidRPr="00D87EAB" w:rsidRDefault="00663B6A" w:rsidP="000B2FAA">
            <w:pPr>
              <w:widowControl w:val="0"/>
              <w:autoSpaceDE w:val="0"/>
              <w:autoSpaceDN w:val="0"/>
              <w:adjustRightInd w:val="0"/>
              <w:spacing w:after="0"/>
              <w:jc w:val="both"/>
              <w:rPr>
                <w:rFonts w:ascii="Times New Roman" w:hAnsi="Times New Roman"/>
                <w:spacing w:val="-2"/>
                <w:sz w:val="28"/>
                <w:szCs w:val="28"/>
              </w:rPr>
            </w:pPr>
            <w:r w:rsidRPr="00D87EAB">
              <w:rPr>
                <w:rFonts w:ascii="Times New Roman" w:hAnsi="Times New Roman"/>
                <w:spacing w:val="-2"/>
                <w:sz w:val="28"/>
                <w:szCs w:val="28"/>
              </w:rPr>
              <w:t xml:space="preserve">обл. и </w:t>
            </w:r>
            <w:proofErr w:type="spellStart"/>
            <w:r w:rsidRPr="00D87EAB">
              <w:rPr>
                <w:rFonts w:ascii="Times New Roman" w:hAnsi="Times New Roman"/>
                <w:spacing w:val="-2"/>
                <w:sz w:val="28"/>
                <w:szCs w:val="28"/>
              </w:rPr>
              <w:t>фед.бюджет</w:t>
            </w:r>
            <w:proofErr w:type="spellEnd"/>
            <w:r w:rsidRPr="00D87EAB">
              <w:rPr>
                <w:rFonts w:ascii="Times New Roman" w:hAnsi="Times New Roman"/>
                <w:spacing w:val="-2"/>
                <w:sz w:val="28"/>
                <w:szCs w:val="28"/>
              </w:rPr>
              <w:t xml:space="preserve"> – 3653,8 тыс. руб.</w:t>
            </w:r>
          </w:p>
          <w:p w14:paraId="3ED353A6" w14:textId="1204E8AC" w:rsidR="00663B6A" w:rsidRPr="00D87EAB" w:rsidRDefault="00663B6A" w:rsidP="000B2FAA">
            <w:pPr>
              <w:widowControl w:val="0"/>
              <w:autoSpaceDE w:val="0"/>
              <w:autoSpaceDN w:val="0"/>
              <w:adjustRightInd w:val="0"/>
              <w:spacing w:after="0"/>
              <w:jc w:val="both"/>
              <w:rPr>
                <w:rFonts w:ascii="Times New Roman" w:hAnsi="Times New Roman"/>
                <w:spacing w:val="-2"/>
                <w:sz w:val="28"/>
                <w:szCs w:val="28"/>
              </w:rPr>
            </w:pPr>
            <w:r w:rsidRPr="00D87EAB">
              <w:rPr>
                <w:rFonts w:ascii="Times New Roman" w:hAnsi="Times New Roman"/>
                <w:spacing w:val="-2"/>
                <w:sz w:val="28"/>
                <w:szCs w:val="28"/>
              </w:rPr>
              <w:t xml:space="preserve">местный бюджет – </w:t>
            </w:r>
            <w:r w:rsidR="00F01276" w:rsidRPr="00D87EAB">
              <w:rPr>
                <w:rFonts w:ascii="Times New Roman" w:hAnsi="Times New Roman"/>
                <w:spacing w:val="-2"/>
                <w:sz w:val="28"/>
                <w:szCs w:val="28"/>
              </w:rPr>
              <w:t>717,6</w:t>
            </w:r>
            <w:r w:rsidRPr="00D87EAB">
              <w:rPr>
                <w:rFonts w:ascii="Times New Roman" w:hAnsi="Times New Roman"/>
                <w:spacing w:val="-2"/>
                <w:sz w:val="28"/>
                <w:szCs w:val="28"/>
              </w:rPr>
              <w:t xml:space="preserve"> </w:t>
            </w:r>
            <w:proofErr w:type="spellStart"/>
            <w:r w:rsidRPr="00D87EAB">
              <w:rPr>
                <w:rFonts w:ascii="Times New Roman" w:hAnsi="Times New Roman"/>
                <w:spacing w:val="-2"/>
                <w:sz w:val="28"/>
                <w:szCs w:val="28"/>
              </w:rPr>
              <w:t>тыс.руб</w:t>
            </w:r>
            <w:proofErr w:type="spellEnd"/>
            <w:r w:rsidRPr="00D87EAB">
              <w:rPr>
                <w:rFonts w:ascii="Times New Roman" w:hAnsi="Times New Roman"/>
                <w:spacing w:val="-2"/>
                <w:sz w:val="28"/>
                <w:szCs w:val="28"/>
              </w:rPr>
              <w:t>.</w:t>
            </w:r>
          </w:p>
        </w:tc>
      </w:tr>
      <w:tr w:rsidR="00AF6FE5" w:rsidRPr="00D87EAB" w14:paraId="115D60A7" w14:textId="77777777" w:rsidTr="00AF6FE5">
        <w:tc>
          <w:tcPr>
            <w:tcW w:w="4644" w:type="dxa"/>
          </w:tcPr>
          <w:p w14:paraId="546E32F1" w14:textId="77777777" w:rsidR="00AF6FE5" w:rsidRPr="00D87EAB" w:rsidRDefault="00AF6FE5" w:rsidP="00AF6FE5">
            <w:pPr>
              <w:widowControl w:val="0"/>
              <w:autoSpaceDE w:val="0"/>
              <w:autoSpaceDN w:val="0"/>
              <w:adjustRightInd w:val="0"/>
              <w:spacing w:after="0"/>
              <w:jc w:val="both"/>
              <w:rPr>
                <w:rFonts w:ascii="Times New Roman" w:hAnsi="Times New Roman"/>
                <w:spacing w:val="-2"/>
                <w:sz w:val="28"/>
                <w:szCs w:val="28"/>
              </w:rPr>
            </w:pPr>
            <w:r w:rsidRPr="00D87EAB">
              <w:rPr>
                <w:rFonts w:ascii="Times New Roman" w:hAnsi="Times New Roman"/>
                <w:spacing w:val="-2"/>
                <w:sz w:val="28"/>
                <w:szCs w:val="28"/>
              </w:rPr>
              <w:lastRenderedPageBreak/>
              <w:t xml:space="preserve">Ожидаемые результаты реализации муниципальной подпрограммы: </w:t>
            </w:r>
          </w:p>
        </w:tc>
        <w:tc>
          <w:tcPr>
            <w:tcW w:w="5651" w:type="dxa"/>
          </w:tcPr>
          <w:p w14:paraId="22A538EB" w14:textId="77777777" w:rsidR="00AF6FE5" w:rsidRPr="00D87EAB" w:rsidRDefault="00AF6FE5" w:rsidP="00AF6FE5">
            <w:pPr>
              <w:widowControl w:val="0"/>
              <w:autoSpaceDE w:val="0"/>
              <w:autoSpaceDN w:val="0"/>
              <w:adjustRightInd w:val="0"/>
              <w:spacing w:after="0" w:line="240" w:lineRule="auto"/>
              <w:jc w:val="both"/>
              <w:rPr>
                <w:rFonts w:ascii="Times New Roman" w:hAnsi="Times New Roman"/>
                <w:sz w:val="28"/>
                <w:szCs w:val="28"/>
              </w:rPr>
            </w:pPr>
            <w:r w:rsidRPr="00D87EAB">
              <w:rPr>
                <w:rFonts w:ascii="Times New Roman" w:hAnsi="Times New Roman"/>
                <w:sz w:val="28"/>
                <w:szCs w:val="28"/>
              </w:rPr>
              <w:t>- увеличение доли учреждений культуры и искусства, находящихся в муниципальной собственности, состояние которых является удовлетворительным, в общем количестве учреждений культуры и искусства, находящихся в муниципальной собственности составит:</w:t>
            </w:r>
          </w:p>
          <w:p w14:paraId="46836239" w14:textId="09EFB7FF" w:rsidR="00AF6FE5" w:rsidRPr="00D87EAB" w:rsidRDefault="00AF6FE5" w:rsidP="00AF6FE5">
            <w:pPr>
              <w:widowControl w:val="0"/>
              <w:autoSpaceDE w:val="0"/>
              <w:autoSpaceDN w:val="0"/>
              <w:adjustRightInd w:val="0"/>
              <w:spacing w:after="0" w:line="240" w:lineRule="auto"/>
              <w:ind w:firstLine="318"/>
              <w:jc w:val="both"/>
              <w:rPr>
                <w:rFonts w:ascii="Times New Roman" w:hAnsi="Times New Roman"/>
                <w:sz w:val="28"/>
                <w:szCs w:val="28"/>
              </w:rPr>
            </w:pPr>
            <w:r w:rsidRPr="00D87EAB">
              <w:rPr>
                <w:rFonts w:ascii="Times New Roman" w:hAnsi="Times New Roman"/>
                <w:sz w:val="28"/>
                <w:szCs w:val="28"/>
              </w:rPr>
              <w:t>в 202</w:t>
            </w:r>
            <w:r w:rsidR="00663B6A" w:rsidRPr="00D87EAB">
              <w:rPr>
                <w:rFonts w:ascii="Times New Roman" w:hAnsi="Times New Roman"/>
                <w:sz w:val="28"/>
                <w:szCs w:val="28"/>
              </w:rPr>
              <w:t>3</w:t>
            </w:r>
            <w:r w:rsidRPr="00D87EAB">
              <w:rPr>
                <w:rFonts w:ascii="Times New Roman" w:hAnsi="Times New Roman"/>
                <w:sz w:val="28"/>
                <w:szCs w:val="28"/>
              </w:rPr>
              <w:t xml:space="preserve"> году – </w:t>
            </w:r>
            <w:r w:rsidR="00D600D3" w:rsidRPr="00D87EAB">
              <w:rPr>
                <w:rFonts w:ascii="Times New Roman" w:hAnsi="Times New Roman"/>
                <w:sz w:val="28"/>
                <w:szCs w:val="28"/>
              </w:rPr>
              <w:t xml:space="preserve">100 </w:t>
            </w:r>
            <w:r w:rsidRPr="00D87EAB">
              <w:rPr>
                <w:rFonts w:ascii="Times New Roman" w:hAnsi="Times New Roman"/>
                <w:sz w:val="28"/>
                <w:szCs w:val="28"/>
              </w:rPr>
              <w:t>%</w:t>
            </w:r>
          </w:p>
          <w:p w14:paraId="395BF734" w14:textId="5FBFD960" w:rsidR="00D76A87" w:rsidRPr="00D87EAB" w:rsidRDefault="00D76A87" w:rsidP="006D1813">
            <w:pPr>
              <w:widowControl w:val="0"/>
              <w:autoSpaceDE w:val="0"/>
              <w:autoSpaceDN w:val="0"/>
              <w:adjustRightInd w:val="0"/>
              <w:spacing w:after="0" w:line="240" w:lineRule="auto"/>
              <w:ind w:firstLine="318"/>
              <w:jc w:val="both"/>
              <w:rPr>
                <w:rFonts w:ascii="Times New Roman" w:hAnsi="Times New Roman"/>
                <w:sz w:val="28"/>
                <w:szCs w:val="28"/>
              </w:rPr>
            </w:pPr>
            <w:r w:rsidRPr="00D87EAB">
              <w:rPr>
                <w:rFonts w:ascii="Times New Roman" w:hAnsi="Times New Roman"/>
                <w:sz w:val="28"/>
                <w:szCs w:val="28"/>
              </w:rPr>
              <w:t>в 202</w:t>
            </w:r>
            <w:r w:rsidR="00663B6A" w:rsidRPr="00D87EAB">
              <w:rPr>
                <w:rFonts w:ascii="Times New Roman" w:hAnsi="Times New Roman"/>
                <w:sz w:val="28"/>
                <w:szCs w:val="28"/>
              </w:rPr>
              <w:t>4</w:t>
            </w:r>
            <w:r w:rsidRPr="00D87EAB">
              <w:rPr>
                <w:rFonts w:ascii="Times New Roman" w:hAnsi="Times New Roman"/>
                <w:sz w:val="28"/>
                <w:szCs w:val="28"/>
              </w:rPr>
              <w:t xml:space="preserve"> году – </w:t>
            </w:r>
            <w:r w:rsidR="00D600D3" w:rsidRPr="00D87EAB">
              <w:rPr>
                <w:rFonts w:ascii="Times New Roman" w:hAnsi="Times New Roman"/>
                <w:sz w:val="28"/>
                <w:szCs w:val="28"/>
              </w:rPr>
              <w:t xml:space="preserve">100 </w:t>
            </w:r>
            <w:r w:rsidRPr="00D87EAB">
              <w:rPr>
                <w:rFonts w:ascii="Times New Roman" w:hAnsi="Times New Roman"/>
                <w:sz w:val="28"/>
                <w:szCs w:val="28"/>
              </w:rPr>
              <w:t>%</w:t>
            </w:r>
          </w:p>
          <w:p w14:paraId="18275F35" w14:textId="5BB93372" w:rsidR="00FC7510" w:rsidRPr="00D87EAB" w:rsidRDefault="00FC7510" w:rsidP="00FC7510">
            <w:pPr>
              <w:widowControl w:val="0"/>
              <w:autoSpaceDE w:val="0"/>
              <w:autoSpaceDN w:val="0"/>
              <w:adjustRightInd w:val="0"/>
              <w:spacing w:after="0" w:line="240" w:lineRule="auto"/>
              <w:ind w:firstLine="318"/>
              <w:jc w:val="both"/>
              <w:rPr>
                <w:rFonts w:ascii="Times New Roman" w:hAnsi="Times New Roman"/>
                <w:sz w:val="28"/>
                <w:szCs w:val="28"/>
              </w:rPr>
            </w:pPr>
            <w:r w:rsidRPr="00D87EAB">
              <w:rPr>
                <w:rFonts w:ascii="Times New Roman" w:hAnsi="Times New Roman"/>
                <w:sz w:val="28"/>
                <w:szCs w:val="28"/>
              </w:rPr>
              <w:t>в 202</w:t>
            </w:r>
            <w:r w:rsidR="00663B6A" w:rsidRPr="00D87EAB">
              <w:rPr>
                <w:rFonts w:ascii="Times New Roman" w:hAnsi="Times New Roman"/>
                <w:sz w:val="28"/>
                <w:szCs w:val="28"/>
              </w:rPr>
              <w:t>5</w:t>
            </w:r>
            <w:r w:rsidRPr="00D87EAB">
              <w:rPr>
                <w:rFonts w:ascii="Times New Roman" w:hAnsi="Times New Roman"/>
                <w:sz w:val="28"/>
                <w:szCs w:val="28"/>
              </w:rPr>
              <w:t xml:space="preserve"> году – </w:t>
            </w:r>
            <w:r w:rsidR="00D600D3" w:rsidRPr="00D87EAB">
              <w:rPr>
                <w:rFonts w:ascii="Times New Roman" w:hAnsi="Times New Roman"/>
                <w:sz w:val="28"/>
                <w:szCs w:val="28"/>
              </w:rPr>
              <w:t xml:space="preserve">100 </w:t>
            </w:r>
            <w:r w:rsidRPr="00D87EAB">
              <w:rPr>
                <w:rFonts w:ascii="Times New Roman" w:hAnsi="Times New Roman"/>
                <w:sz w:val="28"/>
                <w:szCs w:val="28"/>
              </w:rPr>
              <w:t>%</w:t>
            </w:r>
          </w:p>
          <w:p w14:paraId="7CCDD347" w14:textId="49283069" w:rsidR="000B2FAA" w:rsidRPr="00D87EAB" w:rsidRDefault="000B2FAA" w:rsidP="00FC7510">
            <w:pPr>
              <w:widowControl w:val="0"/>
              <w:autoSpaceDE w:val="0"/>
              <w:autoSpaceDN w:val="0"/>
              <w:adjustRightInd w:val="0"/>
              <w:spacing w:after="0" w:line="240" w:lineRule="auto"/>
              <w:ind w:firstLine="318"/>
              <w:jc w:val="both"/>
              <w:rPr>
                <w:rFonts w:ascii="Times New Roman" w:hAnsi="Times New Roman"/>
                <w:sz w:val="28"/>
                <w:szCs w:val="28"/>
              </w:rPr>
            </w:pPr>
            <w:r w:rsidRPr="00D87EAB">
              <w:rPr>
                <w:rFonts w:ascii="Times New Roman" w:hAnsi="Times New Roman"/>
                <w:sz w:val="28"/>
                <w:szCs w:val="28"/>
              </w:rPr>
              <w:t>в 202</w:t>
            </w:r>
            <w:r w:rsidR="00663B6A" w:rsidRPr="00D87EAB">
              <w:rPr>
                <w:rFonts w:ascii="Times New Roman" w:hAnsi="Times New Roman"/>
                <w:sz w:val="28"/>
                <w:szCs w:val="28"/>
              </w:rPr>
              <w:t>6</w:t>
            </w:r>
            <w:r w:rsidRPr="00D87EAB">
              <w:rPr>
                <w:rFonts w:ascii="Times New Roman" w:hAnsi="Times New Roman"/>
                <w:sz w:val="28"/>
                <w:szCs w:val="28"/>
              </w:rPr>
              <w:t xml:space="preserve"> году</w:t>
            </w:r>
            <w:r w:rsidR="007A6A10" w:rsidRPr="00D87EAB">
              <w:rPr>
                <w:rFonts w:ascii="Times New Roman" w:hAnsi="Times New Roman"/>
                <w:sz w:val="28"/>
                <w:szCs w:val="28"/>
              </w:rPr>
              <w:t xml:space="preserve"> – </w:t>
            </w:r>
            <w:r w:rsidR="00D600D3" w:rsidRPr="00D87EAB">
              <w:rPr>
                <w:rFonts w:ascii="Times New Roman" w:hAnsi="Times New Roman"/>
                <w:sz w:val="28"/>
                <w:szCs w:val="28"/>
              </w:rPr>
              <w:t xml:space="preserve">100 </w:t>
            </w:r>
            <w:r w:rsidR="007A6A10" w:rsidRPr="00D87EAB">
              <w:rPr>
                <w:rFonts w:ascii="Times New Roman" w:hAnsi="Times New Roman"/>
                <w:sz w:val="28"/>
                <w:szCs w:val="28"/>
              </w:rPr>
              <w:t>%</w:t>
            </w:r>
          </w:p>
          <w:p w14:paraId="397C3B83" w14:textId="77777777" w:rsidR="00D24F0C" w:rsidRPr="00D87EAB" w:rsidRDefault="00D24F0C" w:rsidP="00D24F0C">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 xml:space="preserve">-  Средняя численность участников клубных формирований в муниципальном образовании в расчете на 1 тысяч человек (в населенных пунктах с числом жителей до 50 тыс. человек) </w:t>
            </w:r>
          </w:p>
          <w:p w14:paraId="25C700D6" w14:textId="2E4FFBF5" w:rsidR="00D24F0C" w:rsidRPr="00D87EAB" w:rsidRDefault="00D24F0C" w:rsidP="00D24F0C">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 xml:space="preserve">     в 2023 году – 89,</w:t>
            </w:r>
            <w:r w:rsidR="00D600D3" w:rsidRPr="00D87EAB">
              <w:rPr>
                <w:rFonts w:ascii="Times New Roman" w:hAnsi="Times New Roman"/>
                <w:spacing w:val="-2"/>
                <w:sz w:val="28"/>
                <w:szCs w:val="28"/>
              </w:rPr>
              <w:t>38</w:t>
            </w:r>
          </w:p>
          <w:p w14:paraId="5E77CFDB" w14:textId="5CE6F308" w:rsidR="00D24F0C" w:rsidRPr="00D87EAB" w:rsidRDefault="00D24F0C" w:rsidP="00D24F0C">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 xml:space="preserve">     в 2024 году – </w:t>
            </w:r>
            <w:r w:rsidR="00D600D3" w:rsidRPr="00D87EAB">
              <w:rPr>
                <w:rFonts w:ascii="Times New Roman" w:hAnsi="Times New Roman"/>
                <w:spacing w:val="-2"/>
                <w:sz w:val="28"/>
                <w:szCs w:val="28"/>
              </w:rPr>
              <w:t>89,46</w:t>
            </w:r>
          </w:p>
          <w:p w14:paraId="57AC9507" w14:textId="3DDE224E" w:rsidR="000B2FAA" w:rsidRPr="00D87EAB" w:rsidRDefault="000B2FAA" w:rsidP="00D24F0C">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 xml:space="preserve">     в 2025 году</w:t>
            </w:r>
            <w:r w:rsidR="007A6A10" w:rsidRPr="00D87EAB">
              <w:rPr>
                <w:rFonts w:ascii="Times New Roman" w:hAnsi="Times New Roman"/>
                <w:spacing w:val="-2"/>
                <w:sz w:val="28"/>
                <w:szCs w:val="28"/>
              </w:rPr>
              <w:t xml:space="preserve"> – 0,0</w:t>
            </w:r>
          </w:p>
          <w:p w14:paraId="4727F328" w14:textId="62A813C1" w:rsidR="00090065" w:rsidRPr="00D87EAB" w:rsidRDefault="00663B6A" w:rsidP="00D24F0C">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 xml:space="preserve">     в 2026 году</w:t>
            </w:r>
            <w:r w:rsidR="00090065" w:rsidRPr="00D87EAB">
              <w:rPr>
                <w:rFonts w:ascii="Times New Roman" w:hAnsi="Times New Roman"/>
                <w:spacing w:val="-2"/>
                <w:sz w:val="28"/>
                <w:szCs w:val="28"/>
              </w:rPr>
              <w:t xml:space="preserve"> – 0,0</w:t>
            </w:r>
          </w:p>
          <w:p w14:paraId="356DF4A7" w14:textId="77777777" w:rsidR="001021E5" w:rsidRPr="00D87EAB" w:rsidRDefault="001021E5" w:rsidP="001021E5">
            <w:pPr>
              <w:spacing w:after="0" w:line="240" w:lineRule="auto"/>
              <w:jc w:val="both"/>
              <w:rPr>
                <w:rFonts w:ascii="Times New Roman" w:hAnsi="Times New Roman"/>
                <w:sz w:val="28"/>
                <w:szCs w:val="28"/>
              </w:rPr>
            </w:pPr>
            <w:r w:rsidRPr="00D87EAB">
              <w:rPr>
                <w:rFonts w:ascii="Times New Roman" w:hAnsi="Times New Roman"/>
                <w:sz w:val="28"/>
                <w:szCs w:val="28"/>
              </w:rPr>
              <w:t>- Количество зданий, на которые разработана проектно-сметная документация на ремонт</w:t>
            </w:r>
          </w:p>
          <w:p w14:paraId="4214527D" w14:textId="4397E5CD" w:rsidR="001021E5" w:rsidRPr="00D87EAB" w:rsidRDefault="001021E5" w:rsidP="001021E5">
            <w:pPr>
              <w:spacing w:after="0" w:line="240" w:lineRule="auto"/>
              <w:jc w:val="both"/>
              <w:rPr>
                <w:rFonts w:ascii="Times New Roman" w:hAnsi="Times New Roman"/>
                <w:sz w:val="28"/>
                <w:szCs w:val="28"/>
              </w:rPr>
            </w:pPr>
            <w:r w:rsidRPr="00D87EAB">
              <w:rPr>
                <w:rFonts w:ascii="Times New Roman" w:hAnsi="Times New Roman"/>
                <w:sz w:val="28"/>
                <w:szCs w:val="28"/>
              </w:rPr>
              <w:t xml:space="preserve">     в 2023 году – 0</w:t>
            </w:r>
          </w:p>
          <w:p w14:paraId="20AD4FD1" w14:textId="20CE4CE9" w:rsidR="001021E5" w:rsidRPr="00D87EAB" w:rsidRDefault="001021E5" w:rsidP="001021E5">
            <w:pPr>
              <w:spacing w:after="0" w:line="240" w:lineRule="auto"/>
              <w:jc w:val="both"/>
              <w:rPr>
                <w:rFonts w:ascii="Times New Roman" w:hAnsi="Times New Roman"/>
                <w:sz w:val="28"/>
                <w:szCs w:val="28"/>
              </w:rPr>
            </w:pPr>
            <w:r w:rsidRPr="00D87EAB">
              <w:rPr>
                <w:rFonts w:ascii="Times New Roman" w:hAnsi="Times New Roman"/>
                <w:sz w:val="28"/>
                <w:szCs w:val="28"/>
              </w:rPr>
              <w:t xml:space="preserve">     в 2024 году – 0</w:t>
            </w:r>
          </w:p>
          <w:p w14:paraId="01153AF3" w14:textId="0F872AEA" w:rsidR="00FC7510" w:rsidRPr="00D87EAB" w:rsidRDefault="00CE728D" w:rsidP="000B2FAA">
            <w:pPr>
              <w:spacing w:after="0" w:line="240" w:lineRule="auto"/>
              <w:jc w:val="both"/>
              <w:rPr>
                <w:rFonts w:ascii="Times New Roman" w:hAnsi="Times New Roman"/>
                <w:sz w:val="28"/>
                <w:szCs w:val="28"/>
              </w:rPr>
            </w:pPr>
            <w:r w:rsidRPr="00D87EAB">
              <w:rPr>
                <w:rFonts w:ascii="Times New Roman" w:hAnsi="Times New Roman"/>
                <w:sz w:val="28"/>
                <w:szCs w:val="28"/>
              </w:rPr>
              <w:t xml:space="preserve">     </w:t>
            </w:r>
            <w:r w:rsidR="000B2FAA" w:rsidRPr="00D87EAB">
              <w:rPr>
                <w:rFonts w:ascii="Times New Roman" w:hAnsi="Times New Roman"/>
                <w:sz w:val="28"/>
                <w:szCs w:val="28"/>
              </w:rPr>
              <w:t>в 2025 году</w:t>
            </w:r>
            <w:r w:rsidR="007A6A10" w:rsidRPr="00D87EAB">
              <w:rPr>
                <w:rFonts w:ascii="Times New Roman" w:hAnsi="Times New Roman"/>
                <w:sz w:val="28"/>
                <w:szCs w:val="28"/>
              </w:rPr>
              <w:t xml:space="preserve"> </w:t>
            </w:r>
            <w:r w:rsidR="00663B6A" w:rsidRPr="00D87EAB">
              <w:rPr>
                <w:rFonts w:ascii="Times New Roman" w:hAnsi="Times New Roman"/>
                <w:sz w:val="28"/>
                <w:szCs w:val="28"/>
              </w:rPr>
              <w:t>–</w:t>
            </w:r>
            <w:r w:rsidR="007A6A10" w:rsidRPr="00D87EAB">
              <w:rPr>
                <w:rFonts w:ascii="Times New Roman" w:hAnsi="Times New Roman"/>
                <w:sz w:val="28"/>
                <w:szCs w:val="28"/>
              </w:rPr>
              <w:t xml:space="preserve"> 0</w:t>
            </w:r>
          </w:p>
          <w:p w14:paraId="33DBC690" w14:textId="75234E70" w:rsidR="00663B6A" w:rsidRPr="00D87EAB" w:rsidRDefault="00663B6A" w:rsidP="000B2FAA">
            <w:pPr>
              <w:spacing w:after="0" w:line="240" w:lineRule="auto"/>
              <w:jc w:val="both"/>
              <w:rPr>
                <w:rFonts w:ascii="Times New Roman" w:hAnsi="Times New Roman"/>
                <w:sz w:val="28"/>
                <w:szCs w:val="28"/>
              </w:rPr>
            </w:pPr>
            <w:r w:rsidRPr="00D87EAB">
              <w:rPr>
                <w:rFonts w:ascii="Times New Roman" w:hAnsi="Times New Roman"/>
                <w:sz w:val="28"/>
                <w:szCs w:val="28"/>
              </w:rPr>
              <w:t xml:space="preserve">     в 2026 году – 0 </w:t>
            </w:r>
          </w:p>
        </w:tc>
      </w:tr>
      <w:bookmarkEnd w:id="4"/>
    </w:tbl>
    <w:p w14:paraId="43AE4A3F" w14:textId="77777777" w:rsidR="00A7506A" w:rsidRPr="00D87EAB" w:rsidRDefault="00A7506A" w:rsidP="00AF6FE5">
      <w:pPr>
        <w:widowControl w:val="0"/>
        <w:autoSpaceDE w:val="0"/>
        <w:autoSpaceDN w:val="0"/>
        <w:adjustRightInd w:val="0"/>
        <w:spacing w:before="108" w:after="0" w:line="240" w:lineRule="auto"/>
        <w:jc w:val="center"/>
        <w:outlineLvl w:val="0"/>
        <w:rPr>
          <w:rFonts w:ascii="Times New Roman" w:hAnsi="Times New Roman"/>
          <w:b/>
          <w:bCs/>
          <w:color w:val="26282F"/>
          <w:sz w:val="28"/>
          <w:szCs w:val="28"/>
        </w:rPr>
      </w:pPr>
    </w:p>
    <w:p w14:paraId="46518E15" w14:textId="15930187" w:rsidR="00AF6FE5" w:rsidRPr="00D87EAB" w:rsidRDefault="00AF6FE5" w:rsidP="00AF6FE5">
      <w:pPr>
        <w:widowControl w:val="0"/>
        <w:autoSpaceDE w:val="0"/>
        <w:autoSpaceDN w:val="0"/>
        <w:adjustRightInd w:val="0"/>
        <w:spacing w:before="108" w:after="0" w:line="240" w:lineRule="auto"/>
        <w:jc w:val="center"/>
        <w:outlineLvl w:val="0"/>
        <w:rPr>
          <w:rFonts w:ascii="Times New Roman" w:hAnsi="Times New Roman"/>
          <w:b/>
          <w:bCs/>
          <w:color w:val="26282F"/>
          <w:sz w:val="28"/>
          <w:szCs w:val="28"/>
        </w:rPr>
      </w:pPr>
      <w:r w:rsidRPr="00D87EAB">
        <w:rPr>
          <w:rFonts w:ascii="Times New Roman" w:hAnsi="Times New Roman"/>
          <w:b/>
          <w:bCs/>
          <w:color w:val="26282F"/>
          <w:sz w:val="28"/>
          <w:szCs w:val="28"/>
        </w:rPr>
        <w:lastRenderedPageBreak/>
        <w:t xml:space="preserve">Раздел 1. «Содержание проблемы и обоснование необходимости </w:t>
      </w:r>
    </w:p>
    <w:p w14:paraId="41C483EF" w14:textId="77777777" w:rsidR="00AF6FE5" w:rsidRPr="00D87EAB" w:rsidRDefault="00AF6FE5" w:rsidP="00AF6FE5">
      <w:pPr>
        <w:widowControl w:val="0"/>
        <w:autoSpaceDE w:val="0"/>
        <w:autoSpaceDN w:val="0"/>
        <w:adjustRightInd w:val="0"/>
        <w:spacing w:before="108" w:after="0" w:line="240" w:lineRule="auto"/>
        <w:jc w:val="center"/>
        <w:outlineLvl w:val="0"/>
        <w:rPr>
          <w:rFonts w:ascii="Times New Roman" w:hAnsi="Times New Roman"/>
          <w:b/>
          <w:bCs/>
          <w:color w:val="26282F"/>
          <w:sz w:val="28"/>
          <w:szCs w:val="28"/>
        </w:rPr>
      </w:pPr>
      <w:r w:rsidRPr="00D87EAB">
        <w:rPr>
          <w:rFonts w:ascii="Times New Roman" w:hAnsi="Times New Roman"/>
          <w:b/>
          <w:bCs/>
          <w:color w:val="26282F"/>
          <w:sz w:val="28"/>
          <w:szCs w:val="28"/>
        </w:rPr>
        <w:t>ее решения подпрограммными методами».</w:t>
      </w:r>
    </w:p>
    <w:bookmarkEnd w:id="3"/>
    <w:p w14:paraId="2B064C88" w14:textId="77777777" w:rsidR="00AF6FE5" w:rsidRPr="00D87EAB" w:rsidRDefault="00AF6FE5" w:rsidP="00AF6FE5">
      <w:pPr>
        <w:widowControl w:val="0"/>
        <w:autoSpaceDE w:val="0"/>
        <w:autoSpaceDN w:val="0"/>
        <w:adjustRightInd w:val="0"/>
        <w:spacing w:after="0" w:line="240" w:lineRule="auto"/>
        <w:ind w:firstLine="720"/>
        <w:jc w:val="both"/>
        <w:rPr>
          <w:rFonts w:ascii="Times New Roman" w:hAnsi="Times New Roman"/>
          <w:sz w:val="28"/>
          <w:szCs w:val="28"/>
        </w:rPr>
      </w:pPr>
      <w:r w:rsidRPr="00D87EAB">
        <w:rPr>
          <w:rFonts w:ascii="Times New Roman" w:hAnsi="Times New Roman"/>
          <w:sz w:val="28"/>
          <w:szCs w:val="28"/>
        </w:rPr>
        <w:t>На территории Катав-Ивановского муниципального района действуют 2 учреждения дополнительного образования детей, 15 библиотек, 1 музей, 16 клубных учреждений.</w:t>
      </w:r>
    </w:p>
    <w:p w14:paraId="2BB2B5AE" w14:textId="77777777" w:rsidR="00AF6FE5" w:rsidRPr="00D87EAB" w:rsidRDefault="00AF6FE5" w:rsidP="00AF6FE5">
      <w:pPr>
        <w:widowControl w:val="0"/>
        <w:autoSpaceDE w:val="0"/>
        <w:autoSpaceDN w:val="0"/>
        <w:adjustRightInd w:val="0"/>
        <w:spacing w:after="0" w:line="240" w:lineRule="auto"/>
        <w:ind w:firstLine="720"/>
        <w:jc w:val="both"/>
        <w:rPr>
          <w:rFonts w:ascii="Times New Roman" w:hAnsi="Times New Roman"/>
          <w:sz w:val="28"/>
          <w:szCs w:val="28"/>
        </w:rPr>
      </w:pPr>
      <w:r w:rsidRPr="00D87EAB">
        <w:rPr>
          <w:rFonts w:ascii="Times New Roman" w:hAnsi="Times New Roman"/>
          <w:sz w:val="28"/>
          <w:szCs w:val="28"/>
        </w:rPr>
        <w:t>Материальная база действующих объектов учреждений культуры, дополнительного образования детей изношена, не соответствует нормативам, сохраняются объекты, не имеющие коммунальных удобств. Устойчивость и надежность зданий и сооружений объектов социальной инфраструктуры требует значительных капиталовложений. Функционирование неотремонтированных зданий с устаревшим оборудованием не позволяет детям получать качественного образования, оказывать жителям села качественную услугу в сфере культуры, самореализовать себя в полной мере в культурно-досуговой жизни села.</w:t>
      </w:r>
    </w:p>
    <w:p w14:paraId="01F09780" w14:textId="77777777" w:rsidR="00AF6FE5" w:rsidRPr="00D87EAB" w:rsidRDefault="00AF6FE5" w:rsidP="00AF6FE5">
      <w:pPr>
        <w:widowControl w:val="0"/>
        <w:autoSpaceDE w:val="0"/>
        <w:autoSpaceDN w:val="0"/>
        <w:adjustRightInd w:val="0"/>
        <w:spacing w:after="0" w:line="240" w:lineRule="auto"/>
        <w:ind w:firstLine="720"/>
        <w:jc w:val="both"/>
        <w:rPr>
          <w:rFonts w:ascii="Times New Roman" w:hAnsi="Times New Roman"/>
          <w:sz w:val="28"/>
          <w:szCs w:val="28"/>
        </w:rPr>
      </w:pPr>
      <w:r w:rsidRPr="00D87EAB">
        <w:rPr>
          <w:rFonts w:ascii="Times New Roman" w:hAnsi="Times New Roman"/>
          <w:sz w:val="28"/>
          <w:szCs w:val="28"/>
        </w:rPr>
        <w:t>В настоящее время решить проблему укрепления материально-технической базы учреждений культуры и дополнительного образования детей возможно за счет реконструкции и ремонта существующих зданий, обновления специализированного оборудования и инвентаря.</w:t>
      </w:r>
    </w:p>
    <w:p w14:paraId="14AA1BED" w14:textId="77777777" w:rsidR="000B2FAA" w:rsidRPr="00D87EAB" w:rsidRDefault="000B2FAA" w:rsidP="00AF6FE5">
      <w:pPr>
        <w:widowControl w:val="0"/>
        <w:autoSpaceDE w:val="0"/>
        <w:autoSpaceDN w:val="0"/>
        <w:adjustRightInd w:val="0"/>
        <w:spacing w:before="108" w:after="108" w:line="240" w:lineRule="auto"/>
        <w:jc w:val="center"/>
        <w:outlineLvl w:val="0"/>
        <w:rPr>
          <w:rFonts w:ascii="Times New Roman" w:hAnsi="Times New Roman"/>
          <w:b/>
          <w:bCs/>
          <w:color w:val="26282F"/>
          <w:sz w:val="28"/>
          <w:szCs w:val="28"/>
        </w:rPr>
      </w:pPr>
      <w:bookmarkStart w:id="5" w:name="sub_1006"/>
    </w:p>
    <w:p w14:paraId="05F0C153" w14:textId="644DB874" w:rsidR="00AF6FE5" w:rsidRPr="00D87EAB" w:rsidRDefault="00AF6FE5" w:rsidP="00AF6FE5">
      <w:pPr>
        <w:widowControl w:val="0"/>
        <w:autoSpaceDE w:val="0"/>
        <w:autoSpaceDN w:val="0"/>
        <w:adjustRightInd w:val="0"/>
        <w:spacing w:before="108" w:after="108" w:line="240" w:lineRule="auto"/>
        <w:jc w:val="center"/>
        <w:outlineLvl w:val="0"/>
        <w:rPr>
          <w:rFonts w:ascii="Times New Roman" w:hAnsi="Times New Roman"/>
          <w:b/>
          <w:bCs/>
          <w:color w:val="26282F"/>
          <w:sz w:val="28"/>
          <w:szCs w:val="28"/>
        </w:rPr>
      </w:pPr>
      <w:r w:rsidRPr="00D87EAB">
        <w:rPr>
          <w:rFonts w:ascii="Times New Roman" w:hAnsi="Times New Roman"/>
          <w:b/>
          <w:bCs/>
          <w:color w:val="26282F"/>
          <w:sz w:val="28"/>
          <w:szCs w:val="28"/>
        </w:rPr>
        <w:t>Раздел 2. «Основные цели и задачи подпрограммы».</w:t>
      </w:r>
    </w:p>
    <w:bookmarkEnd w:id="5"/>
    <w:p w14:paraId="00354CFF" w14:textId="77777777" w:rsidR="00AF6FE5" w:rsidRPr="00D87EAB" w:rsidRDefault="00AF6FE5" w:rsidP="00AF6FE5">
      <w:pPr>
        <w:widowControl w:val="0"/>
        <w:autoSpaceDE w:val="0"/>
        <w:autoSpaceDN w:val="0"/>
        <w:adjustRightInd w:val="0"/>
        <w:spacing w:after="0" w:line="240" w:lineRule="auto"/>
        <w:ind w:firstLine="720"/>
        <w:jc w:val="both"/>
        <w:rPr>
          <w:rFonts w:ascii="Times New Roman" w:hAnsi="Times New Roman"/>
          <w:sz w:val="28"/>
          <w:szCs w:val="28"/>
        </w:rPr>
      </w:pPr>
    </w:p>
    <w:p w14:paraId="17D793D1" w14:textId="77777777" w:rsidR="00AF6FE5" w:rsidRPr="00D87EAB" w:rsidRDefault="00AF6FE5" w:rsidP="00AF6FE5">
      <w:pPr>
        <w:widowControl w:val="0"/>
        <w:autoSpaceDE w:val="0"/>
        <w:autoSpaceDN w:val="0"/>
        <w:adjustRightInd w:val="0"/>
        <w:spacing w:after="0" w:line="240" w:lineRule="auto"/>
        <w:jc w:val="both"/>
        <w:rPr>
          <w:rFonts w:ascii="Times New Roman" w:hAnsi="Times New Roman"/>
          <w:sz w:val="28"/>
          <w:szCs w:val="28"/>
        </w:rPr>
      </w:pPr>
      <w:r w:rsidRPr="00D87EAB">
        <w:rPr>
          <w:rFonts w:ascii="Times New Roman" w:hAnsi="Times New Roman"/>
          <w:sz w:val="28"/>
          <w:szCs w:val="28"/>
        </w:rPr>
        <w:t xml:space="preserve">      Основными целями подпрограммы являются:</w:t>
      </w:r>
    </w:p>
    <w:p w14:paraId="444E848F" w14:textId="77777777" w:rsidR="00AF6FE5" w:rsidRPr="00D87EAB" w:rsidRDefault="00AF6FE5" w:rsidP="00AF6FE5">
      <w:pPr>
        <w:widowControl w:val="0"/>
        <w:autoSpaceDE w:val="0"/>
        <w:autoSpaceDN w:val="0"/>
        <w:adjustRightInd w:val="0"/>
        <w:spacing w:after="0" w:line="240" w:lineRule="auto"/>
        <w:jc w:val="both"/>
        <w:rPr>
          <w:rFonts w:ascii="Times New Roman" w:hAnsi="Times New Roman"/>
          <w:sz w:val="28"/>
          <w:szCs w:val="28"/>
        </w:rPr>
      </w:pPr>
      <w:r w:rsidRPr="00D87EAB">
        <w:rPr>
          <w:rFonts w:ascii="Times New Roman" w:hAnsi="Times New Roman"/>
          <w:sz w:val="28"/>
          <w:szCs w:val="28"/>
        </w:rPr>
        <w:t>- улучшение качества и обеспечение доступности культурно-досугового обслуживания населения Катав-Ивановского муниципального района,</w:t>
      </w:r>
      <w:r w:rsidRPr="00D87EAB">
        <w:rPr>
          <w:rFonts w:ascii="Times New Roman" w:hAnsi="Times New Roman"/>
          <w:sz w:val="28"/>
          <w:szCs w:val="28"/>
        </w:rPr>
        <w:br/>
        <w:t>укрепление материально-технической базы, ремонт учреждений, подведомственных Управлению культуры Катав-Ивановского муниципального района</w:t>
      </w:r>
    </w:p>
    <w:p w14:paraId="134035C7" w14:textId="77777777" w:rsidR="00AF6FE5" w:rsidRPr="00D87EAB" w:rsidRDefault="00AF6FE5" w:rsidP="00AF6FE5">
      <w:pPr>
        <w:widowControl w:val="0"/>
        <w:autoSpaceDE w:val="0"/>
        <w:autoSpaceDN w:val="0"/>
        <w:adjustRightInd w:val="0"/>
        <w:spacing w:after="0" w:line="240" w:lineRule="auto"/>
        <w:jc w:val="both"/>
        <w:rPr>
          <w:rFonts w:ascii="Times New Roman" w:hAnsi="Times New Roman"/>
          <w:sz w:val="28"/>
          <w:szCs w:val="28"/>
        </w:rPr>
      </w:pPr>
      <w:r w:rsidRPr="00D87EAB">
        <w:rPr>
          <w:rFonts w:ascii="Times New Roman" w:hAnsi="Times New Roman"/>
          <w:sz w:val="28"/>
          <w:szCs w:val="28"/>
        </w:rPr>
        <w:t xml:space="preserve">      В подпрограмме решаются следующие основные задачи:</w:t>
      </w:r>
    </w:p>
    <w:p w14:paraId="215BD874" w14:textId="77777777" w:rsidR="00AF6FE5" w:rsidRPr="00D87EAB" w:rsidRDefault="00AF6FE5" w:rsidP="00AF6FE5">
      <w:pPr>
        <w:widowControl w:val="0"/>
        <w:autoSpaceDE w:val="0"/>
        <w:autoSpaceDN w:val="0"/>
        <w:adjustRightInd w:val="0"/>
        <w:spacing w:after="0" w:line="240" w:lineRule="auto"/>
        <w:jc w:val="both"/>
        <w:rPr>
          <w:rFonts w:ascii="Times New Roman" w:hAnsi="Times New Roman"/>
          <w:sz w:val="28"/>
          <w:szCs w:val="28"/>
        </w:rPr>
      </w:pPr>
      <w:r w:rsidRPr="00D87EAB">
        <w:rPr>
          <w:rFonts w:ascii="Times New Roman" w:hAnsi="Times New Roman"/>
          <w:sz w:val="28"/>
          <w:szCs w:val="28"/>
        </w:rPr>
        <w:t>- улучшение технического состояния и обеспечение сохранности зданий учреждений культуры и искусства, находящихся в муниципальной собственности.</w:t>
      </w:r>
    </w:p>
    <w:p w14:paraId="5B8BA6B7" w14:textId="05AC7E06" w:rsidR="00AF6FE5" w:rsidRPr="00D87EAB" w:rsidRDefault="00AF6FE5" w:rsidP="00AF6FE5">
      <w:pPr>
        <w:widowControl w:val="0"/>
        <w:autoSpaceDE w:val="0"/>
        <w:autoSpaceDN w:val="0"/>
        <w:adjustRightInd w:val="0"/>
        <w:spacing w:after="0" w:line="240" w:lineRule="auto"/>
        <w:jc w:val="both"/>
        <w:rPr>
          <w:rFonts w:ascii="Times New Roman" w:hAnsi="Times New Roman"/>
          <w:sz w:val="28"/>
          <w:szCs w:val="28"/>
        </w:rPr>
      </w:pPr>
      <w:r w:rsidRPr="00D87EAB">
        <w:rPr>
          <w:rFonts w:ascii="Times New Roman" w:hAnsi="Times New Roman"/>
          <w:sz w:val="28"/>
          <w:szCs w:val="28"/>
        </w:rPr>
        <w:t xml:space="preserve">      Для оценки эффективности реализации Подпрограммы Укрепление материально-технической базы, ремонт учреждений подведомственных Управлению культуры Катав-Ивановского муниципального района на 20</w:t>
      </w:r>
      <w:r w:rsidR="00AF16F6" w:rsidRPr="00D87EAB">
        <w:rPr>
          <w:rFonts w:ascii="Times New Roman" w:hAnsi="Times New Roman"/>
          <w:sz w:val="28"/>
          <w:szCs w:val="28"/>
        </w:rPr>
        <w:t>2</w:t>
      </w:r>
      <w:r w:rsidR="00C55D2A" w:rsidRPr="00D87EAB">
        <w:rPr>
          <w:rFonts w:ascii="Times New Roman" w:hAnsi="Times New Roman"/>
          <w:sz w:val="28"/>
          <w:szCs w:val="28"/>
        </w:rPr>
        <w:t>3</w:t>
      </w:r>
      <w:r w:rsidRPr="00D87EAB">
        <w:rPr>
          <w:rFonts w:ascii="Times New Roman" w:hAnsi="Times New Roman"/>
          <w:sz w:val="28"/>
          <w:szCs w:val="28"/>
        </w:rPr>
        <w:t>-202</w:t>
      </w:r>
      <w:r w:rsidR="00C55D2A" w:rsidRPr="00D87EAB">
        <w:rPr>
          <w:rFonts w:ascii="Times New Roman" w:hAnsi="Times New Roman"/>
          <w:sz w:val="28"/>
          <w:szCs w:val="28"/>
        </w:rPr>
        <w:t>6</w:t>
      </w:r>
      <w:r w:rsidRPr="00D87EAB">
        <w:rPr>
          <w:rFonts w:ascii="Times New Roman" w:hAnsi="Times New Roman"/>
          <w:sz w:val="28"/>
          <w:szCs w:val="28"/>
        </w:rPr>
        <w:t xml:space="preserve"> год используются следующие показатели:</w:t>
      </w:r>
    </w:p>
    <w:p w14:paraId="1787ACC0" w14:textId="77777777" w:rsidR="00AF6FE5" w:rsidRPr="00D87EAB" w:rsidRDefault="00AF6FE5" w:rsidP="00AF6FE5">
      <w:pPr>
        <w:widowControl w:val="0"/>
        <w:autoSpaceDE w:val="0"/>
        <w:autoSpaceDN w:val="0"/>
        <w:adjustRightInd w:val="0"/>
        <w:spacing w:after="0" w:line="240" w:lineRule="auto"/>
        <w:jc w:val="both"/>
        <w:rPr>
          <w:rFonts w:ascii="Times New Roman" w:hAnsi="Times New Roman"/>
          <w:sz w:val="28"/>
          <w:szCs w:val="28"/>
        </w:rPr>
      </w:pPr>
      <w:r w:rsidRPr="00D87EAB">
        <w:rPr>
          <w:rFonts w:ascii="Times New Roman" w:hAnsi="Times New Roman"/>
          <w:sz w:val="28"/>
          <w:szCs w:val="28"/>
        </w:rPr>
        <w:t xml:space="preserve">- доля учреждений культуры и искусства, находящихся в муниципальной собственности, состояние которых является удовлетворительным, в общем количестве учреждений культуры и искусства, находящихся в муниципальной собственности:       </w:t>
      </w:r>
    </w:p>
    <w:p w14:paraId="4AFAF54D" w14:textId="77777777" w:rsidR="00AF6FE5" w:rsidRPr="00D87EAB" w:rsidRDefault="00AF6FE5" w:rsidP="00AF6FE5">
      <w:pPr>
        <w:widowControl w:val="0"/>
        <w:autoSpaceDE w:val="0"/>
        <w:autoSpaceDN w:val="0"/>
        <w:adjustRightInd w:val="0"/>
        <w:spacing w:after="0" w:line="240" w:lineRule="auto"/>
        <w:ind w:firstLine="720"/>
        <w:jc w:val="both"/>
        <w:rPr>
          <w:rFonts w:ascii="Times New Roman" w:hAnsi="Times New Roman"/>
          <w:sz w:val="28"/>
          <w:szCs w:val="28"/>
        </w:rPr>
      </w:pPr>
      <w:r w:rsidRPr="00D87EAB">
        <w:rPr>
          <w:rFonts w:ascii="Times New Roman" w:hAnsi="Times New Roman"/>
          <w:sz w:val="28"/>
          <w:szCs w:val="28"/>
        </w:rPr>
        <w:t xml:space="preserve">                             </w:t>
      </w:r>
    </w:p>
    <w:p w14:paraId="18A1639E" w14:textId="77777777" w:rsidR="00AF6FE5" w:rsidRPr="00D87EAB" w:rsidRDefault="00AF6FE5" w:rsidP="00AF6FE5">
      <w:pPr>
        <w:widowControl w:val="0"/>
        <w:autoSpaceDE w:val="0"/>
        <w:autoSpaceDN w:val="0"/>
        <w:adjustRightInd w:val="0"/>
        <w:spacing w:after="0" w:line="240" w:lineRule="auto"/>
        <w:ind w:firstLine="720"/>
        <w:jc w:val="both"/>
        <w:rPr>
          <w:rFonts w:ascii="Times New Roman" w:hAnsi="Times New Roman"/>
          <w:sz w:val="28"/>
          <w:szCs w:val="28"/>
        </w:rPr>
      </w:pPr>
      <w:r w:rsidRPr="00D87EAB">
        <w:rPr>
          <w:rFonts w:ascii="Times New Roman" w:hAnsi="Times New Roman"/>
          <w:sz w:val="28"/>
          <w:szCs w:val="28"/>
        </w:rPr>
        <w:t xml:space="preserve">                             ЗУС/КЗУН*100%;</w:t>
      </w:r>
    </w:p>
    <w:p w14:paraId="0277534F" w14:textId="77777777" w:rsidR="00AF6FE5" w:rsidRPr="00D87EAB" w:rsidRDefault="00AF6FE5" w:rsidP="00AF6FE5">
      <w:pPr>
        <w:widowControl w:val="0"/>
        <w:autoSpaceDE w:val="0"/>
        <w:autoSpaceDN w:val="0"/>
        <w:adjustRightInd w:val="0"/>
        <w:spacing w:after="0" w:line="240" w:lineRule="auto"/>
        <w:ind w:firstLine="720"/>
        <w:jc w:val="both"/>
        <w:rPr>
          <w:rFonts w:ascii="Times New Roman" w:hAnsi="Times New Roman"/>
          <w:sz w:val="28"/>
          <w:szCs w:val="28"/>
        </w:rPr>
      </w:pPr>
    </w:p>
    <w:p w14:paraId="36C3A5F0" w14:textId="77777777" w:rsidR="00AF6FE5" w:rsidRPr="00D87EAB" w:rsidRDefault="00AF6FE5" w:rsidP="00AF6FE5">
      <w:pPr>
        <w:widowControl w:val="0"/>
        <w:autoSpaceDE w:val="0"/>
        <w:autoSpaceDN w:val="0"/>
        <w:adjustRightInd w:val="0"/>
        <w:spacing w:after="0" w:line="240" w:lineRule="auto"/>
        <w:ind w:firstLine="720"/>
        <w:jc w:val="both"/>
        <w:rPr>
          <w:rFonts w:ascii="Times New Roman" w:hAnsi="Times New Roman"/>
          <w:sz w:val="28"/>
          <w:szCs w:val="28"/>
        </w:rPr>
      </w:pPr>
      <w:r w:rsidRPr="00D87EAB">
        <w:rPr>
          <w:rFonts w:ascii="Times New Roman" w:hAnsi="Times New Roman"/>
          <w:sz w:val="28"/>
          <w:szCs w:val="28"/>
        </w:rPr>
        <w:t>Где КЗУК - количество зданий учреждений культуры;</w:t>
      </w:r>
    </w:p>
    <w:p w14:paraId="0AC1B06D" w14:textId="357AEF6F" w:rsidR="00AF6FE5" w:rsidRPr="00D87EAB" w:rsidRDefault="00AF6FE5" w:rsidP="00AF6FE5">
      <w:pPr>
        <w:widowControl w:val="0"/>
        <w:autoSpaceDE w:val="0"/>
        <w:autoSpaceDN w:val="0"/>
        <w:adjustRightInd w:val="0"/>
        <w:spacing w:after="0" w:line="240" w:lineRule="auto"/>
        <w:ind w:firstLine="720"/>
        <w:jc w:val="both"/>
        <w:rPr>
          <w:rFonts w:ascii="Times New Roman" w:hAnsi="Times New Roman"/>
          <w:sz w:val="28"/>
          <w:szCs w:val="28"/>
        </w:rPr>
      </w:pPr>
      <w:r w:rsidRPr="00D87EAB">
        <w:rPr>
          <w:rFonts w:ascii="Times New Roman" w:hAnsi="Times New Roman"/>
          <w:sz w:val="28"/>
          <w:szCs w:val="28"/>
        </w:rPr>
        <w:t xml:space="preserve">     З</w:t>
      </w:r>
      <w:r w:rsidR="00B735EB" w:rsidRPr="00D87EAB">
        <w:rPr>
          <w:rFonts w:ascii="Times New Roman" w:hAnsi="Times New Roman"/>
          <w:sz w:val="28"/>
          <w:szCs w:val="28"/>
        </w:rPr>
        <w:t>У</w:t>
      </w:r>
      <w:r w:rsidRPr="00D87EAB">
        <w:rPr>
          <w:rFonts w:ascii="Times New Roman" w:hAnsi="Times New Roman"/>
          <w:sz w:val="28"/>
          <w:szCs w:val="28"/>
        </w:rPr>
        <w:t>С – здания в удовлетворительном состоянии.</w:t>
      </w:r>
    </w:p>
    <w:p w14:paraId="4399ED9C" w14:textId="77777777" w:rsidR="00AF6FE5" w:rsidRPr="00D87EAB" w:rsidRDefault="00AF6FE5" w:rsidP="00AF6FE5">
      <w:pPr>
        <w:widowControl w:val="0"/>
        <w:autoSpaceDE w:val="0"/>
        <w:autoSpaceDN w:val="0"/>
        <w:adjustRightInd w:val="0"/>
        <w:spacing w:before="108" w:after="108" w:line="240" w:lineRule="auto"/>
        <w:jc w:val="center"/>
        <w:outlineLvl w:val="0"/>
        <w:rPr>
          <w:rFonts w:ascii="Times New Roman" w:hAnsi="Times New Roman"/>
          <w:b/>
          <w:bCs/>
          <w:color w:val="26282F"/>
          <w:sz w:val="28"/>
          <w:szCs w:val="28"/>
        </w:rPr>
      </w:pPr>
      <w:bookmarkStart w:id="6" w:name="sub_1007"/>
    </w:p>
    <w:p w14:paraId="1A4EFAC4" w14:textId="77777777" w:rsidR="00CE728D" w:rsidRPr="00D87EAB" w:rsidRDefault="00CE728D" w:rsidP="00AF6FE5">
      <w:pPr>
        <w:widowControl w:val="0"/>
        <w:autoSpaceDE w:val="0"/>
        <w:autoSpaceDN w:val="0"/>
        <w:adjustRightInd w:val="0"/>
        <w:spacing w:before="108" w:after="108" w:line="240" w:lineRule="auto"/>
        <w:jc w:val="center"/>
        <w:outlineLvl w:val="0"/>
        <w:rPr>
          <w:rFonts w:ascii="Times New Roman" w:hAnsi="Times New Roman"/>
          <w:b/>
          <w:bCs/>
          <w:color w:val="26282F"/>
          <w:sz w:val="28"/>
          <w:szCs w:val="28"/>
        </w:rPr>
      </w:pPr>
    </w:p>
    <w:p w14:paraId="033D535D" w14:textId="1FE11E2A" w:rsidR="00AF6FE5" w:rsidRPr="00D87EAB" w:rsidRDefault="00AF6FE5" w:rsidP="00AF6FE5">
      <w:pPr>
        <w:widowControl w:val="0"/>
        <w:autoSpaceDE w:val="0"/>
        <w:autoSpaceDN w:val="0"/>
        <w:adjustRightInd w:val="0"/>
        <w:spacing w:before="108" w:after="108" w:line="240" w:lineRule="auto"/>
        <w:jc w:val="center"/>
        <w:outlineLvl w:val="0"/>
        <w:rPr>
          <w:rFonts w:ascii="Times New Roman" w:hAnsi="Times New Roman"/>
          <w:b/>
          <w:bCs/>
          <w:color w:val="26282F"/>
          <w:sz w:val="28"/>
          <w:szCs w:val="28"/>
        </w:rPr>
      </w:pPr>
      <w:r w:rsidRPr="00D87EAB">
        <w:rPr>
          <w:rFonts w:ascii="Times New Roman" w:hAnsi="Times New Roman"/>
          <w:b/>
          <w:bCs/>
          <w:color w:val="26282F"/>
          <w:sz w:val="28"/>
          <w:szCs w:val="28"/>
        </w:rPr>
        <w:lastRenderedPageBreak/>
        <w:t>Раздел 3. «Сроки и этапы реализации подпрограммы».</w:t>
      </w:r>
    </w:p>
    <w:bookmarkEnd w:id="6"/>
    <w:p w14:paraId="62B3DA85" w14:textId="77777777" w:rsidR="00AF6FE5" w:rsidRPr="00D87EAB" w:rsidRDefault="00AF6FE5" w:rsidP="00AF6FE5">
      <w:pPr>
        <w:widowControl w:val="0"/>
        <w:autoSpaceDE w:val="0"/>
        <w:autoSpaceDN w:val="0"/>
        <w:adjustRightInd w:val="0"/>
        <w:spacing w:after="0" w:line="240" w:lineRule="auto"/>
        <w:ind w:firstLine="720"/>
        <w:jc w:val="both"/>
        <w:rPr>
          <w:rFonts w:ascii="Times New Roman" w:hAnsi="Times New Roman"/>
          <w:sz w:val="28"/>
          <w:szCs w:val="28"/>
        </w:rPr>
      </w:pPr>
    </w:p>
    <w:p w14:paraId="28D301F4" w14:textId="6001FDB2" w:rsidR="00AF6FE5" w:rsidRPr="00D87EAB" w:rsidRDefault="00AF6FE5" w:rsidP="00AF6FE5">
      <w:pPr>
        <w:widowControl w:val="0"/>
        <w:autoSpaceDE w:val="0"/>
        <w:autoSpaceDN w:val="0"/>
        <w:adjustRightInd w:val="0"/>
        <w:spacing w:after="0" w:line="240" w:lineRule="auto"/>
        <w:ind w:firstLine="720"/>
        <w:jc w:val="both"/>
        <w:rPr>
          <w:rFonts w:ascii="Times New Roman" w:hAnsi="Times New Roman"/>
          <w:sz w:val="28"/>
          <w:szCs w:val="28"/>
        </w:rPr>
      </w:pPr>
      <w:r w:rsidRPr="00D87EAB">
        <w:rPr>
          <w:rFonts w:ascii="Times New Roman" w:hAnsi="Times New Roman"/>
          <w:sz w:val="28"/>
          <w:szCs w:val="28"/>
        </w:rPr>
        <w:t xml:space="preserve">Программа предусматривает комплекс мероприятий, реализация которых </w:t>
      </w:r>
      <w:r w:rsidR="004807F0" w:rsidRPr="00D87EAB">
        <w:rPr>
          <w:rFonts w:ascii="Times New Roman" w:hAnsi="Times New Roman"/>
          <w:sz w:val="28"/>
          <w:szCs w:val="28"/>
        </w:rPr>
        <w:t>началась</w:t>
      </w:r>
      <w:r w:rsidRPr="00D87EAB">
        <w:rPr>
          <w:rFonts w:ascii="Times New Roman" w:hAnsi="Times New Roman"/>
          <w:sz w:val="28"/>
          <w:szCs w:val="28"/>
        </w:rPr>
        <w:t xml:space="preserve"> в 202</w:t>
      </w:r>
      <w:r w:rsidR="00445395" w:rsidRPr="00D87EAB">
        <w:rPr>
          <w:rFonts w:ascii="Times New Roman" w:hAnsi="Times New Roman"/>
          <w:sz w:val="28"/>
          <w:szCs w:val="28"/>
        </w:rPr>
        <w:t>2</w:t>
      </w:r>
      <w:r w:rsidRPr="00D87EAB">
        <w:rPr>
          <w:rFonts w:ascii="Times New Roman" w:hAnsi="Times New Roman"/>
          <w:sz w:val="28"/>
          <w:szCs w:val="28"/>
        </w:rPr>
        <w:t xml:space="preserve"> году. Мероприятия по реконструкции, ремонту, укреплению материально-технической базы учреждений культуры и дополнительного образования детей должны быть реализованы в течение 202</w:t>
      </w:r>
      <w:r w:rsidR="00C55D2A" w:rsidRPr="00D87EAB">
        <w:rPr>
          <w:rFonts w:ascii="Times New Roman" w:hAnsi="Times New Roman"/>
          <w:sz w:val="28"/>
          <w:szCs w:val="28"/>
        </w:rPr>
        <w:t>3</w:t>
      </w:r>
      <w:r w:rsidRPr="00D87EAB">
        <w:rPr>
          <w:rFonts w:ascii="Times New Roman" w:hAnsi="Times New Roman"/>
          <w:sz w:val="28"/>
          <w:szCs w:val="28"/>
        </w:rPr>
        <w:t xml:space="preserve"> – 202</w:t>
      </w:r>
      <w:r w:rsidR="00C55D2A" w:rsidRPr="00D87EAB">
        <w:rPr>
          <w:rFonts w:ascii="Times New Roman" w:hAnsi="Times New Roman"/>
          <w:sz w:val="28"/>
          <w:szCs w:val="28"/>
        </w:rPr>
        <w:t>6</w:t>
      </w:r>
      <w:r w:rsidRPr="00D87EAB">
        <w:rPr>
          <w:rFonts w:ascii="Times New Roman" w:hAnsi="Times New Roman"/>
          <w:sz w:val="28"/>
          <w:szCs w:val="28"/>
        </w:rPr>
        <w:t xml:space="preserve"> года.</w:t>
      </w:r>
    </w:p>
    <w:p w14:paraId="41FEABC2" w14:textId="77777777" w:rsidR="00AF6FE5" w:rsidRPr="00D87EAB" w:rsidRDefault="00AF6FE5" w:rsidP="00AF6FE5">
      <w:pPr>
        <w:widowControl w:val="0"/>
        <w:autoSpaceDE w:val="0"/>
        <w:autoSpaceDN w:val="0"/>
        <w:adjustRightInd w:val="0"/>
        <w:spacing w:before="108" w:after="108" w:line="240" w:lineRule="auto"/>
        <w:jc w:val="center"/>
        <w:outlineLvl w:val="0"/>
        <w:rPr>
          <w:rFonts w:ascii="Times New Roman" w:hAnsi="Times New Roman"/>
          <w:b/>
          <w:bCs/>
          <w:color w:val="26282F"/>
          <w:sz w:val="28"/>
          <w:szCs w:val="28"/>
        </w:rPr>
      </w:pPr>
    </w:p>
    <w:p w14:paraId="620FFB34" w14:textId="77777777" w:rsidR="00AF6FE5" w:rsidRPr="00D87EAB" w:rsidRDefault="00AF6FE5" w:rsidP="00AF6FE5">
      <w:pPr>
        <w:widowControl w:val="0"/>
        <w:autoSpaceDE w:val="0"/>
        <w:autoSpaceDN w:val="0"/>
        <w:adjustRightInd w:val="0"/>
        <w:spacing w:before="108" w:after="108" w:line="240" w:lineRule="auto"/>
        <w:jc w:val="center"/>
        <w:outlineLvl w:val="0"/>
        <w:rPr>
          <w:rFonts w:ascii="Times New Roman" w:hAnsi="Times New Roman"/>
          <w:b/>
          <w:bCs/>
          <w:color w:val="26282F"/>
          <w:sz w:val="28"/>
          <w:szCs w:val="28"/>
        </w:rPr>
        <w:sectPr w:rsidR="00AF6FE5" w:rsidRPr="00D87EAB" w:rsidSect="005C5963">
          <w:headerReference w:type="default" r:id="rId10"/>
          <w:footerReference w:type="default" r:id="rId11"/>
          <w:pgSz w:w="11900" w:h="16800"/>
          <w:pgMar w:top="426" w:right="560" w:bottom="426" w:left="1134" w:header="720" w:footer="720" w:gutter="0"/>
          <w:cols w:space="720"/>
          <w:noEndnote/>
        </w:sectPr>
      </w:pPr>
    </w:p>
    <w:p w14:paraId="5C87B360" w14:textId="77777777" w:rsidR="00006434" w:rsidRPr="00D87EAB" w:rsidRDefault="00006434" w:rsidP="00006434">
      <w:pPr>
        <w:widowControl w:val="0"/>
        <w:autoSpaceDE w:val="0"/>
        <w:autoSpaceDN w:val="0"/>
        <w:adjustRightInd w:val="0"/>
        <w:spacing w:before="108" w:after="108" w:line="240" w:lineRule="auto"/>
        <w:jc w:val="center"/>
        <w:outlineLvl w:val="0"/>
        <w:rPr>
          <w:rFonts w:ascii="Times New Roman" w:hAnsi="Times New Roman"/>
          <w:b/>
          <w:bCs/>
          <w:color w:val="26282F"/>
          <w:sz w:val="28"/>
          <w:szCs w:val="28"/>
        </w:rPr>
      </w:pPr>
      <w:r w:rsidRPr="00D87EAB">
        <w:rPr>
          <w:rFonts w:ascii="Times New Roman" w:hAnsi="Times New Roman"/>
          <w:b/>
          <w:bCs/>
          <w:color w:val="26282F"/>
          <w:sz w:val="28"/>
          <w:szCs w:val="28"/>
        </w:rPr>
        <w:lastRenderedPageBreak/>
        <w:t>Раздел 4. «Система подпрограммных мероприятий».</w:t>
      </w:r>
    </w:p>
    <w:p w14:paraId="5CF955D8" w14:textId="77777777" w:rsidR="00006434" w:rsidRPr="00D87EAB" w:rsidRDefault="00006434" w:rsidP="00006434">
      <w:pPr>
        <w:widowControl w:val="0"/>
        <w:autoSpaceDE w:val="0"/>
        <w:autoSpaceDN w:val="0"/>
        <w:adjustRightInd w:val="0"/>
        <w:spacing w:before="108" w:after="108" w:line="240" w:lineRule="auto"/>
        <w:jc w:val="center"/>
        <w:outlineLvl w:val="0"/>
        <w:rPr>
          <w:rFonts w:ascii="Times New Roman" w:hAnsi="Times New Roman"/>
          <w:b/>
          <w:bCs/>
          <w:color w:val="26282F"/>
          <w:sz w:val="28"/>
          <w:szCs w:val="28"/>
        </w:rPr>
      </w:pPr>
    </w:p>
    <w:tbl>
      <w:tblPr>
        <w:tblStyle w:val="afffff1"/>
        <w:tblW w:w="15262" w:type="dxa"/>
        <w:tblLayout w:type="fixed"/>
        <w:tblLook w:val="04A0" w:firstRow="1" w:lastRow="0" w:firstColumn="1" w:lastColumn="0" w:noHBand="0" w:noVBand="1"/>
      </w:tblPr>
      <w:tblGrid>
        <w:gridCol w:w="459"/>
        <w:gridCol w:w="1804"/>
        <w:gridCol w:w="1247"/>
        <w:gridCol w:w="993"/>
        <w:gridCol w:w="992"/>
        <w:gridCol w:w="800"/>
        <w:gridCol w:w="192"/>
        <w:gridCol w:w="705"/>
        <w:gridCol w:w="287"/>
        <w:gridCol w:w="709"/>
        <w:gridCol w:w="42"/>
        <w:gridCol w:w="242"/>
        <w:gridCol w:w="1687"/>
        <w:gridCol w:w="709"/>
        <w:gridCol w:w="709"/>
        <w:gridCol w:w="650"/>
        <w:gridCol w:w="7"/>
        <w:gridCol w:w="760"/>
        <w:gridCol w:w="2268"/>
      </w:tblGrid>
      <w:tr w:rsidR="00006434" w:rsidRPr="00D87EAB" w14:paraId="0599ABE3" w14:textId="77777777" w:rsidTr="00135393">
        <w:trPr>
          <w:trHeight w:val="1350"/>
        </w:trPr>
        <w:tc>
          <w:tcPr>
            <w:tcW w:w="459" w:type="dxa"/>
            <w:vMerge w:val="restart"/>
            <w:hideMark/>
          </w:tcPr>
          <w:p w14:paraId="645F35DB" w14:textId="77777777" w:rsidR="00006434" w:rsidRPr="00D87EAB" w:rsidRDefault="00006434"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D87EAB">
              <w:rPr>
                <w:rFonts w:ascii="Times New Roman" w:hAnsi="Times New Roman"/>
                <w:bCs/>
                <w:color w:val="26282F"/>
                <w:sz w:val="22"/>
                <w:szCs w:val="22"/>
              </w:rPr>
              <w:t>№ п/п</w:t>
            </w:r>
          </w:p>
        </w:tc>
        <w:tc>
          <w:tcPr>
            <w:tcW w:w="1804" w:type="dxa"/>
            <w:vMerge w:val="restart"/>
            <w:hideMark/>
          </w:tcPr>
          <w:p w14:paraId="33A1EC19" w14:textId="77777777" w:rsidR="00006434" w:rsidRPr="00D87EAB" w:rsidRDefault="00006434"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D87EAB">
              <w:rPr>
                <w:rFonts w:ascii="Times New Roman" w:hAnsi="Times New Roman"/>
                <w:bCs/>
                <w:color w:val="26282F"/>
                <w:sz w:val="22"/>
                <w:szCs w:val="22"/>
              </w:rPr>
              <w:t>Наименования целей, задач, мероприятий муниципальной программы</w:t>
            </w:r>
          </w:p>
        </w:tc>
        <w:tc>
          <w:tcPr>
            <w:tcW w:w="1247" w:type="dxa"/>
            <w:vMerge w:val="restart"/>
            <w:hideMark/>
          </w:tcPr>
          <w:p w14:paraId="65EB573E" w14:textId="77777777" w:rsidR="00006434" w:rsidRPr="00D87EAB" w:rsidRDefault="00006434"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D87EAB">
              <w:rPr>
                <w:rFonts w:ascii="Times New Roman" w:hAnsi="Times New Roman"/>
                <w:bCs/>
                <w:color w:val="26282F"/>
                <w:sz w:val="22"/>
                <w:szCs w:val="22"/>
              </w:rPr>
              <w:t>Источник финансирования</w:t>
            </w:r>
          </w:p>
        </w:tc>
        <w:tc>
          <w:tcPr>
            <w:tcW w:w="4720" w:type="dxa"/>
            <w:gridSpan w:val="8"/>
            <w:vMerge w:val="restart"/>
            <w:hideMark/>
          </w:tcPr>
          <w:p w14:paraId="107ECF66" w14:textId="77777777" w:rsidR="00006434" w:rsidRPr="00D87EAB" w:rsidRDefault="00006434"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D87EAB">
              <w:rPr>
                <w:rFonts w:ascii="Times New Roman" w:hAnsi="Times New Roman"/>
                <w:bCs/>
                <w:color w:val="26282F"/>
                <w:sz w:val="22"/>
                <w:szCs w:val="22"/>
              </w:rPr>
              <w:t>Объемы финансирования, тыс. руб.</w:t>
            </w:r>
          </w:p>
        </w:tc>
        <w:tc>
          <w:tcPr>
            <w:tcW w:w="4764" w:type="dxa"/>
            <w:gridSpan w:val="7"/>
            <w:vMerge w:val="restart"/>
            <w:hideMark/>
          </w:tcPr>
          <w:p w14:paraId="6BE748C7" w14:textId="77777777" w:rsidR="00006434" w:rsidRPr="00D87EAB" w:rsidRDefault="00006434"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D87EAB">
              <w:rPr>
                <w:rFonts w:ascii="Times New Roman" w:hAnsi="Times New Roman"/>
                <w:bCs/>
                <w:color w:val="26282F"/>
                <w:sz w:val="22"/>
                <w:szCs w:val="22"/>
              </w:rPr>
              <w:t>Показатели (индикаторы) результативности выполнения задач</w:t>
            </w:r>
          </w:p>
        </w:tc>
        <w:tc>
          <w:tcPr>
            <w:tcW w:w="2268" w:type="dxa"/>
            <w:vMerge w:val="restart"/>
            <w:hideMark/>
          </w:tcPr>
          <w:p w14:paraId="22DFFA7F" w14:textId="1F059457" w:rsidR="00006434" w:rsidRPr="00D87EAB" w:rsidRDefault="00006434" w:rsidP="003E7F58">
            <w:pPr>
              <w:widowControl w:val="0"/>
              <w:autoSpaceDE w:val="0"/>
              <w:autoSpaceDN w:val="0"/>
              <w:adjustRightInd w:val="0"/>
              <w:spacing w:before="108" w:after="108"/>
              <w:jc w:val="center"/>
              <w:outlineLvl w:val="0"/>
              <w:rPr>
                <w:rFonts w:ascii="Times New Roman" w:hAnsi="Times New Roman"/>
                <w:bCs/>
                <w:i/>
                <w:iCs/>
                <w:color w:val="26282F"/>
                <w:sz w:val="22"/>
                <w:szCs w:val="22"/>
              </w:rPr>
            </w:pPr>
            <w:r w:rsidRPr="00D87EAB">
              <w:rPr>
                <w:rFonts w:ascii="Times New Roman" w:hAnsi="Times New Roman"/>
                <w:bCs/>
                <w:i/>
                <w:iCs/>
                <w:color w:val="26282F"/>
                <w:sz w:val="22"/>
                <w:szCs w:val="22"/>
              </w:rPr>
              <w:t>Исполнители, перечень организаций, участвующих в реализации основных мероприятий</w:t>
            </w:r>
          </w:p>
        </w:tc>
      </w:tr>
      <w:tr w:rsidR="00006434" w:rsidRPr="00D87EAB" w14:paraId="2119FA97" w14:textId="77777777" w:rsidTr="00135393">
        <w:trPr>
          <w:trHeight w:val="600"/>
        </w:trPr>
        <w:tc>
          <w:tcPr>
            <w:tcW w:w="459" w:type="dxa"/>
            <w:vMerge/>
            <w:hideMark/>
          </w:tcPr>
          <w:p w14:paraId="7363DD75" w14:textId="77777777" w:rsidR="00006434" w:rsidRPr="00D87EAB" w:rsidRDefault="00006434" w:rsidP="003E7F58">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14:paraId="5933C1F8" w14:textId="77777777" w:rsidR="00006434" w:rsidRPr="00D87EAB" w:rsidRDefault="00006434" w:rsidP="003E7F58">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247" w:type="dxa"/>
            <w:vMerge/>
            <w:hideMark/>
          </w:tcPr>
          <w:p w14:paraId="31A539A9" w14:textId="77777777" w:rsidR="00006434" w:rsidRPr="00D87EAB" w:rsidRDefault="00006434" w:rsidP="003E7F58">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4720" w:type="dxa"/>
            <w:gridSpan w:val="8"/>
            <w:vMerge/>
            <w:hideMark/>
          </w:tcPr>
          <w:p w14:paraId="2AA1D7D2" w14:textId="77777777" w:rsidR="00006434" w:rsidRPr="00D87EAB" w:rsidRDefault="00006434" w:rsidP="003E7F58">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4764" w:type="dxa"/>
            <w:gridSpan w:val="7"/>
            <w:vMerge/>
            <w:hideMark/>
          </w:tcPr>
          <w:p w14:paraId="1DE15B73" w14:textId="77777777" w:rsidR="00006434" w:rsidRPr="00D87EAB" w:rsidRDefault="00006434" w:rsidP="003E7F58">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697DFB2E" w14:textId="77777777" w:rsidR="00006434" w:rsidRPr="00D87EAB" w:rsidRDefault="00006434" w:rsidP="003E7F58">
            <w:pPr>
              <w:widowControl w:val="0"/>
              <w:autoSpaceDE w:val="0"/>
              <w:autoSpaceDN w:val="0"/>
              <w:adjustRightInd w:val="0"/>
              <w:spacing w:before="108" w:after="108"/>
              <w:jc w:val="center"/>
              <w:outlineLvl w:val="0"/>
              <w:rPr>
                <w:rFonts w:ascii="Times New Roman" w:hAnsi="Times New Roman"/>
                <w:bCs/>
                <w:i/>
                <w:iCs/>
                <w:color w:val="26282F"/>
                <w:sz w:val="22"/>
                <w:szCs w:val="22"/>
              </w:rPr>
            </w:pPr>
          </w:p>
        </w:tc>
      </w:tr>
      <w:tr w:rsidR="00C55D2A" w:rsidRPr="00D87EAB" w14:paraId="18166DCB" w14:textId="77777777" w:rsidTr="00135393">
        <w:trPr>
          <w:trHeight w:val="990"/>
        </w:trPr>
        <w:tc>
          <w:tcPr>
            <w:tcW w:w="459" w:type="dxa"/>
            <w:vMerge/>
            <w:hideMark/>
          </w:tcPr>
          <w:p w14:paraId="7CAF3563" w14:textId="77777777" w:rsidR="00C55D2A" w:rsidRPr="00D87EAB" w:rsidRDefault="00C55D2A" w:rsidP="00C55D2A">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14:paraId="68A0228E" w14:textId="77777777" w:rsidR="00C55D2A" w:rsidRPr="00D87EAB" w:rsidRDefault="00C55D2A" w:rsidP="00C55D2A">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247" w:type="dxa"/>
            <w:vMerge/>
            <w:hideMark/>
          </w:tcPr>
          <w:p w14:paraId="625A8AB5" w14:textId="77777777" w:rsidR="00C55D2A" w:rsidRPr="00D87EAB" w:rsidRDefault="00C55D2A" w:rsidP="00C55D2A">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993" w:type="dxa"/>
            <w:hideMark/>
          </w:tcPr>
          <w:p w14:paraId="46883BE3" w14:textId="77777777" w:rsidR="00C55D2A" w:rsidRPr="00D87EAB" w:rsidRDefault="00C55D2A" w:rsidP="00C55D2A">
            <w:pPr>
              <w:widowControl w:val="0"/>
              <w:autoSpaceDE w:val="0"/>
              <w:autoSpaceDN w:val="0"/>
              <w:adjustRightInd w:val="0"/>
              <w:spacing w:before="108" w:after="108"/>
              <w:jc w:val="center"/>
              <w:outlineLvl w:val="0"/>
              <w:rPr>
                <w:rFonts w:ascii="Times New Roman" w:hAnsi="Times New Roman"/>
                <w:bCs/>
                <w:color w:val="26282F"/>
                <w:sz w:val="22"/>
                <w:szCs w:val="22"/>
              </w:rPr>
            </w:pPr>
            <w:r w:rsidRPr="00D87EAB">
              <w:rPr>
                <w:rFonts w:ascii="Times New Roman" w:hAnsi="Times New Roman"/>
                <w:bCs/>
                <w:color w:val="26282F"/>
                <w:sz w:val="22"/>
                <w:szCs w:val="22"/>
              </w:rPr>
              <w:t>всего</w:t>
            </w:r>
          </w:p>
        </w:tc>
        <w:tc>
          <w:tcPr>
            <w:tcW w:w="992" w:type="dxa"/>
            <w:hideMark/>
          </w:tcPr>
          <w:p w14:paraId="736E5026" w14:textId="6BAAEF78" w:rsidR="00C55D2A" w:rsidRPr="00D87EAB" w:rsidRDefault="00C55D2A" w:rsidP="00C55D2A">
            <w:pPr>
              <w:widowControl w:val="0"/>
              <w:autoSpaceDE w:val="0"/>
              <w:autoSpaceDN w:val="0"/>
              <w:adjustRightInd w:val="0"/>
              <w:spacing w:before="108" w:after="108"/>
              <w:outlineLvl w:val="0"/>
              <w:rPr>
                <w:rFonts w:ascii="Times New Roman" w:hAnsi="Times New Roman"/>
                <w:bCs/>
                <w:color w:val="26282F"/>
                <w:sz w:val="22"/>
                <w:szCs w:val="22"/>
              </w:rPr>
            </w:pPr>
            <w:r w:rsidRPr="00D87EAB">
              <w:rPr>
                <w:rFonts w:ascii="Times New Roman" w:hAnsi="Times New Roman"/>
                <w:bCs/>
                <w:color w:val="26282F"/>
                <w:sz w:val="22"/>
                <w:szCs w:val="22"/>
              </w:rPr>
              <w:t>2023</w:t>
            </w:r>
          </w:p>
        </w:tc>
        <w:tc>
          <w:tcPr>
            <w:tcW w:w="800" w:type="dxa"/>
          </w:tcPr>
          <w:p w14:paraId="6A05B617" w14:textId="17B1BAB8" w:rsidR="00C55D2A" w:rsidRPr="00D87EAB" w:rsidRDefault="00C55D2A" w:rsidP="00C55D2A">
            <w:pPr>
              <w:widowControl w:val="0"/>
              <w:autoSpaceDE w:val="0"/>
              <w:autoSpaceDN w:val="0"/>
              <w:adjustRightInd w:val="0"/>
              <w:spacing w:before="108" w:after="108"/>
              <w:jc w:val="center"/>
              <w:outlineLvl w:val="0"/>
              <w:rPr>
                <w:rFonts w:ascii="Times New Roman" w:hAnsi="Times New Roman"/>
                <w:bCs/>
                <w:color w:val="26282F"/>
                <w:sz w:val="22"/>
                <w:szCs w:val="22"/>
              </w:rPr>
            </w:pPr>
            <w:r w:rsidRPr="00D87EAB">
              <w:rPr>
                <w:rFonts w:ascii="Times New Roman" w:hAnsi="Times New Roman"/>
                <w:bCs/>
                <w:color w:val="26282F"/>
                <w:sz w:val="22"/>
                <w:szCs w:val="22"/>
              </w:rPr>
              <w:t>2024</w:t>
            </w:r>
          </w:p>
        </w:tc>
        <w:tc>
          <w:tcPr>
            <w:tcW w:w="897" w:type="dxa"/>
            <w:gridSpan w:val="2"/>
          </w:tcPr>
          <w:p w14:paraId="78278CF5" w14:textId="1854DC85" w:rsidR="00C55D2A" w:rsidRPr="00D87EAB" w:rsidRDefault="00C55D2A" w:rsidP="00C55D2A">
            <w:pPr>
              <w:widowControl w:val="0"/>
              <w:autoSpaceDE w:val="0"/>
              <w:autoSpaceDN w:val="0"/>
              <w:adjustRightInd w:val="0"/>
              <w:spacing w:before="108" w:after="108"/>
              <w:jc w:val="center"/>
              <w:outlineLvl w:val="0"/>
              <w:rPr>
                <w:rFonts w:ascii="Times New Roman" w:hAnsi="Times New Roman"/>
                <w:bCs/>
                <w:color w:val="26282F"/>
                <w:sz w:val="22"/>
                <w:szCs w:val="22"/>
              </w:rPr>
            </w:pPr>
            <w:r w:rsidRPr="00D87EAB">
              <w:rPr>
                <w:rFonts w:ascii="Times New Roman" w:hAnsi="Times New Roman"/>
                <w:bCs/>
                <w:color w:val="26282F"/>
                <w:sz w:val="22"/>
                <w:szCs w:val="22"/>
              </w:rPr>
              <w:t>2025</w:t>
            </w:r>
          </w:p>
        </w:tc>
        <w:tc>
          <w:tcPr>
            <w:tcW w:w="996" w:type="dxa"/>
            <w:gridSpan w:val="2"/>
          </w:tcPr>
          <w:p w14:paraId="205795D5" w14:textId="7711044E" w:rsidR="00C55D2A" w:rsidRPr="00D87EAB" w:rsidRDefault="00C55D2A" w:rsidP="00C55D2A">
            <w:pPr>
              <w:widowControl w:val="0"/>
              <w:autoSpaceDE w:val="0"/>
              <w:autoSpaceDN w:val="0"/>
              <w:adjustRightInd w:val="0"/>
              <w:spacing w:before="108" w:after="108"/>
              <w:jc w:val="center"/>
              <w:outlineLvl w:val="0"/>
              <w:rPr>
                <w:rFonts w:ascii="Times New Roman" w:hAnsi="Times New Roman"/>
                <w:bCs/>
                <w:color w:val="26282F"/>
                <w:sz w:val="22"/>
                <w:szCs w:val="22"/>
              </w:rPr>
            </w:pPr>
            <w:r w:rsidRPr="00D87EAB">
              <w:rPr>
                <w:rFonts w:ascii="Times New Roman" w:hAnsi="Times New Roman"/>
                <w:bCs/>
                <w:color w:val="26282F"/>
                <w:sz w:val="22"/>
                <w:szCs w:val="22"/>
              </w:rPr>
              <w:t>2026</w:t>
            </w:r>
          </w:p>
        </w:tc>
        <w:tc>
          <w:tcPr>
            <w:tcW w:w="1971" w:type="dxa"/>
            <w:gridSpan w:val="3"/>
            <w:hideMark/>
          </w:tcPr>
          <w:p w14:paraId="53767C67" w14:textId="4E82DE27" w:rsidR="00C55D2A" w:rsidRPr="00D87EAB" w:rsidRDefault="00C55D2A" w:rsidP="00C55D2A">
            <w:pPr>
              <w:widowControl w:val="0"/>
              <w:autoSpaceDE w:val="0"/>
              <w:autoSpaceDN w:val="0"/>
              <w:adjustRightInd w:val="0"/>
              <w:spacing w:before="108" w:after="108"/>
              <w:jc w:val="center"/>
              <w:outlineLvl w:val="0"/>
              <w:rPr>
                <w:rFonts w:ascii="Times New Roman" w:hAnsi="Times New Roman"/>
                <w:bCs/>
                <w:color w:val="26282F"/>
                <w:sz w:val="22"/>
                <w:szCs w:val="22"/>
              </w:rPr>
            </w:pPr>
            <w:r w:rsidRPr="00D87EAB">
              <w:rPr>
                <w:rFonts w:ascii="Times New Roman" w:hAnsi="Times New Roman"/>
                <w:bCs/>
                <w:color w:val="26282F"/>
                <w:sz w:val="22"/>
                <w:szCs w:val="22"/>
              </w:rPr>
              <w:t>наименование показателя/</w:t>
            </w:r>
            <w:r w:rsidRPr="00D87EAB">
              <w:rPr>
                <w:rFonts w:ascii="Times New Roman" w:hAnsi="Times New Roman"/>
                <w:bCs/>
                <w:color w:val="26282F"/>
                <w:sz w:val="22"/>
                <w:szCs w:val="22"/>
              </w:rPr>
              <w:br/>
              <w:t>(ед. измерения)</w:t>
            </w:r>
          </w:p>
        </w:tc>
        <w:tc>
          <w:tcPr>
            <w:tcW w:w="709" w:type="dxa"/>
            <w:hideMark/>
          </w:tcPr>
          <w:p w14:paraId="038F4E84" w14:textId="6A9EC2F6" w:rsidR="00C55D2A" w:rsidRPr="00D87EAB" w:rsidRDefault="00C55D2A" w:rsidP="00C55D2A">
            <w:pPr>
              <w:widowControl w:val="0"/>
              <w:autoSpaceDE w:val="0"/>
              <w:autoSpaceDN w:val="0"/>
              <w:adjustRightInd w:val="0"/>
              <w:spacing w:before="108" w:after="108"/>
              <w:jc w:val="center"/>
              <w:outlineLvl w:val="0"/>
              <w:rPr>
                <w:rFonts w:ascii="Times New Roman" w:hAnsi="Times New Roman"/>
                <w:bCs/>
                <w:color w:val="26282F"/>
                <w:sz w:val="22"/>
                <w:szCs w:val="22"/>
              </w:rPr>
            </w:pPr>
            <w:r w:rsidRPr="00D87EAB">
              <w:rPr>
                <w:rFonts w:ascii="Times New Roman" w:hAnsi="Times New Roman"/>
                <w:bCs/>
                <w:color w:val="26282F"/>
                <w:sz w:val="22"/>
                <w:szCs w:val="22"/>
              </w:rPr>
              <w:t>2023</w:t>
            </w:r>
          </w:p>
        </w:tc>
        <w:tc>
          <w:tcPr>
            <w:tcW w:w="709" w:type="dxa"/>
          </w:tcPr>
          <w:p w14:paraId="2BC3E24A" w14:textId="67AA5911" w:rsidR="00C55D2A" w:rsidRPr="00D87EAB" w:rsidRDefault="00C55D2A" w:rsidP="00C55D2A">
            <w:pPr>
              <w:widowControl w:val="0"/>
              <w:autoSpaceDE w:val="0"/>
              <w:autoSpaceDN w:val="0"/>
              <w:adjustRightInd w:val="0"/>
              <w:spacing w:before="108" w:after="108"/>
              <w:jc w:val="center"/>
              <w:outlineLvl w:val="0"/>
              <w:rPr>
                <w:rFonts w:ascii="Times New Roman" w:hAnsi="Times New Roman"/>
                <w:bCs/>
                <w:color w:val="26282F"/>
                <w:sz w:val="22"/>
                <w:szCs w:val="22"/>
              </w:rPr>
            </w:pPr>
            <w:r w:rsidRPr="00D87EAB">
              <w:rPr>
                <w:rFonts w:ascii="Times New Roman" w:hAnsi="Times New Roman"/>
                <w:bCs/>
                <w:color w:val="26282F"/>
                <w:sz w:val="22"/>
                <w:szCs w:val="22"/>
              </w:rPr>
              <w:t>2024</w:t>
            </w:r>
          </w:p>
        </w:tc>
        <w:tc>
          <w:tcPr>
            <w:tcW w:w="657" w:type="dxa"/>
            <w:gridSpan w:val="2"/>
          </w:tcPr>
          <w:p w14:paraId="14CCFD8A" w14:textId="0D27CB21" w:rsidR="00C55D2A" w:rsidRPr="00D87EAB" w:rsidRDefault="00C55D2A" w:rsidP="00C55D2A">
            <w:pPr>
              <w:widowControl w:val="0"/>
              <w:autoSpaceDE w:val="0"/>
              <w:autoSpaceDN w:val="0"/>
              <w:adjustRightInd w:val="0"/>
              <w:spacing w:before="108" w:after="108"/>
              <w:jc w:val="center"/>
              <w:outlineLvl w:val="0"/>
              <w:rPr>
                <w:rFonts w:ascii="Times New Roman" w:hAnsi="Times New Roman"/>
                <w:bCs/>
                <w:color w:val="26282F"/>
                <w:sz w:val="22"/>
                <w:szCs w:val="22"/>
              </w:rPr>
            </w:pPr>
            <w:r w:rsidRPr="00D87EAB">
              <w:rPr>
                <w:rFonts w:ascii="Times New Roman" w:hAnsi="Times New Roman"/>
                <w:bCs/>
                <w:color w:val="26282F"/>
                <w:sz w:val="22"/>
                <w:szCs w:val="22"/>
              </w:rPr>
              <w:t>2025</w:t>
            </w:r>
          </w:p>
        </w:tc>
        <w:tc>
          <w:tcPr>
            <w:tcW w:w="760" w:type="dxa"/>
          </w:tcPr>
          <w:p w14:paraId="172743A5" w14:textId="2D97794D" w:rsidR="00C55D2A" w:rsidRPr="00D87EAB" w:rsidRDefault="00C55D2A" w:rsidP="00C55D2A">
            <w:pPr>
              <w:widowControl w:val="0"/>
              <w:autoSpaceDE w:val="0"/>
              <w:autoSpaceDN w:val="0"/>
              <w:adjustRightInd w:val="0"/>
              <w:spacing w:before="108" w:after="108"/>
              <w:jc w:val="center"/>
              <w:outlineLvl w:val="0"/>
              <w:rPr>
                <w:rFonts w:ascii="Times New Roman" w:hAnsi="Times New Roman"/>
                <w:bCs/>
                <w:color w:val="26282F"/>
                <w:sz w:val="22"/>
                <w:szCs w:val="22"/>
              </w:rPr>
            </w:pPr>
            <w:r w:rsidRPr="00D87EAB">
              <w:rPr>
                <w:rFonts w:ascii="Times New Roman" w:hAnsi="Times New Roman"/>
                <w:bCs/>
                <w:color w:val="26282F"/>
                <w:sz w:val="22"/>
                <w:szCs w:val="22"/>
              </w:rPr>
              <w:t>2026</w:t>
            </w:r>
          </w:p>
        </w:tc>
        <w:tc>
          <w:tcPr>
            <w:tcW w:w="2268" w:type="dxa"/>
            <w:hideMark/>
          </w:tcPr>
          <w:p w14:paraId="2C92D587" w14:textId="77777777" w:rsidR="00C55D2A" w:rsidRPr="00D87EAB" w:rsidRDefault="00C55D2A" w:rsidP="00C55D2A">
            <w:pPr>
              <w:widowControl w:val="0"/>
              <w:autoSpaceDE w:val="0"/>
              <w:autoSpaceDN w:val="0"/>
              <w:adjustRightInd w:val="0"/>
              <w:spacing w:before="108" w:after="108"/>
              <w:jc w:val="center"/>
              <w:outlineLvl w:val="0"/>
              <w:rPr>
                <w:rFonts w:ascii="Times New Roman" w:hAnsi="Times New Roman"/>
                <w:bCs/>
                <w:color w:val="26282F"/>
                <w:sz w:val="22"/>
                <w:szCs w:val="22"/>
              </w:rPr>
            </w:pPr>
            <w:r w:rsidRPr="00D87EAB">
              <w:rPr>
                <w:rFonts w:ascii="Times New Roman" w:hAnsi="Times New Roman"/>
                <w:bCs/>
                <w:color w:val="26282F"/>
                <w:sz w:val="22"/>
                <w:szCs w:val="22"/>
              </w:rPr>
              <w:t> </w:t>
            </w:r>
          </w:p>
        </w:tc>
      </w:tr>
      <w:tr w:rsidR="00C55D2A" w:rsidRPr="00D87EAB" w14:paraId="4EA10EF2" w14:textId="77777777" w:rsidTr="00135393">
        <w:trPr>
          <w:trHeight w:val="300"/>
        </w:trPr>
        <w:tc>
          <w:tcPr>
            <w:tcW w:w="459" w:type="dxa"/>
            <w:hideMark/>
          </w:tcPr>
          <w:p w14:paraId="2F7EBEBE" w14:textId="77777777" w:rsidR="00C55D2A" w:rsidRPr="00D87EAB" w:rsidRDefault="00C55D2A" w:rsidP="00C55D2A">
            <w:pPr>
              <w:widowControl w:val="0"/>
              <w:autoSpaceDE w:val="0"/>
              <w:autoSpaceDN w:val="0"/>
              <w:adjustRightInd w:val="0"/>
              <w:spacing w:before="108" w:after="108"/>
              <w:jc w:val="center"/>
              <w:outlineLvl w:val="0"/>
              <w:rPr>
                <w:rFonts w:ascii="Times New Roman" w:hAnsi="Times New Roman"/>
                <w:bCs/>
                <w:color w:val="26282F"/>
                <w:sz w:val="22"/>
                <w:szCs w:val="22"/>
              </w:rPr>
            </w:pPr>
            <w:r w:rsidRPr="00D87EAB">
              <w:rPr>
                <w:rFonts w:ascii="Times New Roman" w:hAnsi="Times New Roman"/>
                <w:bCs/>
                <w:color w:val="26282F"/>
                <w:sz w:val="22"/>
                <w:szCs w:val="22"/>
              </w:rPr>
              <w:t>1</w:t>
            </w:r>
          </w:p>
        </w:tc>
        <w:tc>
          <w:tcPr>
            <w:tcW w:w="1804" w:type="dxa"/>
            <w:hideMark/>
          </w:tcPr>
          <w:p w14:paraId="2C684921" w14:textId="77777777" w:rsidR="00C55D2A" w:rsidRPr="00D87EAB" w:rsidRDefault="00C55D2A" w:rsidP="00C55D2A">
            <w:pPr>
              <w:widowControl w:val="0"/>
              <w:autoSpaceDE w:val="0"/>
              <w:autoSpaceDN w:val="0"/>
              <w:adjustRightInd w:val="0"/>
              <w:spacing w:before="108" w:after="108"/>
              <w:jc w:val="center"/>
              <w:outlineLvl w:val="0"/>
              <w:rPr>
                <w:rFonts w:ascii="Times New Roman" w:hAnsi="Times New Roman"/>
                <w:bCs/>
                <w:color w:val="26282F"/>
                <w:sz w:val="22"/>
                <w:szCs w:val="22"/>
              </w:rPr>
            </w:pPr>
            <w:r w:rsidRPr="00D87EAB">
              <w:rPr>
                <w:rFonts w:ascii="Times New Roman" w:hAnsi="Times New Roman"/>
                <w:bCs/>
                <w:color w:val="26282F"/>
                <w:sz w:val="22"/>
                <w:szCs w:val="22"/>
              </w:rPr>
              <w:t>2</w:t>
            </w:r>
          </w:p>
        </w:tc>
        <w:tc>
          <w:tcPr>
            <w:tcW w:w="1247" w:type="dxa"/>
            <w:hideMark/>
          </w:tcPr>
          <w:p w14:paraId="37CA431E" w14:textId="77777777" w:rsidR="00C55D2A" w:rsidRPr="00D87EAB" w:rsidRDefault="00C55D2A" w:rsidP="00C55D2A">
            <w:pPr>
              <w:widowControl w:val="0"/>
              <w:autoSpaceDE w:val="0"/>
              <w:autoSpaceDN w:val="0"/>
              <w:adjustRightInd w:val="0"/>
              <w:spacing w:before="108" w:after="108"/>
              <w:jc w:val="center"/>
              <w:outlineLvl w:val="0"/>
              <w:rPr>
                <w:rFonts w:ascii="Times New Roman" w:hAnsi="Times New Roman"/>
                <w:bCs/>
                <w:color w:val="26282F"/>
                <w:sz w:val="22"/>
                <w:szCs w:val="22"/>
              </w:rPr>
            </w:pPr>
            <w:r w:rsidRPr="00D87EAB">
              <w:rPr>
                <w:rFonts w:ascii="Times New Roman" w:hAnsi="Times New Roman"/>
                <w:bCs/>
                <w:color w:val="26282F"/>
                <w:sz w:val="22"/>
                <w:szCs w:val="22"/>
              </w:rPr>
              <w:t>3</w:t>
            </w:r>
          </w:p>
        </w:tc>
        <w:tc>
          <w:tcPr>
            <w:tcW w:w="993" w:type="dxa"/>
            <w:hideMark/>
          </w:tcPr>
          <w:p w14:paraId="657D9E5A" w14:textId="77777777" w:rsidR="00C55D2A" w:rsidRPr="00D87EAB" w:rsidRDefault="00C55D2A" w:rsidP="00C55D2A">
            <w:pPr>
              <w:widowControl w:val="0"/>
              <w:autoSpaceDE w:val="0"/>
              <w:autoSpaceDN w:val="0"/>
              <w:adjustRightInd w:val="0"/>
              <w:spacing w:before="108" w:after="108"/>
              <w:jc w:val="center"/>
              <w:outlineLvl w:val="0"/>
              <w:rPr>
                <w:rFonts w:ascii="Times New Roman" w:hAnsi="Times New Roman"/>
                <w:bCs/>
                <w:color w:val="26282F"/>
                <w:sz w:val="22"/>
                <w:szCs w:val="22"/>
              </w:rPr>
            </w:pPr>
            <w:r w:rsidRPr="00D87EAB">
              <w:rPr>
                <w:rFonts w:ascii="Times New Roman" w:hAnsi="Times New Roman"/>
                <w:bCs/>
                <w:color w:val="26282F"/>
                <w:sz w:val="22"/>
                <w:szCs w:val="22"/>
              </w:rPr>
              <w:t>4</w:t>
            </w:r>
          </w:p>
        </w:tc>
        <w:tc>
          <w:tcPr>
            <w:tcW w:w="992" w:type="dxa"/>
            <w:hideMark/>
          </w:tcPr>
          <w:p w14:paraId="1F30D557" w14:textId="77777777" w:rsidR="00C55D2A" w:rsidRPr="00D87EAB" w:rsidRDefault="00C55D2A" w:rsidP="00C55D2A">
            <w:pPr>
              <w:widowControl w:val="0"/>
              <w:autoSpaceDE w:val="0"/>
              <w:autoSpaceDN w:val="0"/>
              <w:adjustRightInd w:val="0"/>
              <w:spacing w:before="108" w:after="108"/>
              <w:jc w:val="center"/>
              <w:outlineLvl w:val="0"/>
              <w:rPr>
                <w:rFonts w:ascii="Times New Roman" w:hAnsi="Times New Roman"/>
                <w:bCs/>
                <w:color w:val="26282F"/>
                <w:sz w:val="22"/>
                <w:szCs w:val="22"/>
              </w:rPr>
            </w:pPr>
            <w:r w:rsidRPr="00D87EAB">
              <w:rPr>
                <w:rFonts w:ascii="Times New Roman" w:hAnsi="Times New Roman"/>
                <w:bCs/>
                <w:color w:val="26282F"/>
                <w:sz w:val="22"/>
                <w:szCs w:val="22"/>
              </w:rPr>
              <w:t>5</w:t>
            </w:r>
          </w:p>
        </w:tc>
        <w:tc>
          <w:tcPr>
            <w:tcW w:w="800" w:type="dxa"/>
            <w:hideMark/>
          </w:tcPr>
          <w:p w14:paraId="2F751AA3" w14:textId="77777777" w:rsidR="00C55D2A" w:rsidRPr="00D87EAB" w:rsidRDefault="00C55D2A" w:rsidP="00C55D2A">
            <w:pPr>
              <w:widowControl w:val="0"/>
              <w:autoSpaceDE w:val="0"/>
              <w:autoSpaceDN w:val="0"/>
              <w:adjustRightInd w:val="0"/>
              <w:spacing w:before="108" w:after="108"/>
              <w:jc w:val="center"/>
              <w:outlineLvl w:val="0"/>
              <w:rPr>
                <w:rFonts w:ascii="Times New Roman" w:hAnsi="Times New Roman"/>
                <w:bCs/>
                <w:color w:val="26282F"/>
                <w:sz w:val="22"/>
                <w:szCs w:val="22"/>
              </w:rPr>
            </w:pPr>
            <w:r w:rsidRPr="00D87EAB">
              <w:rPr>
                <w:rFonts w:ascii="Times New Roman" w:hAnsi="Times New Roman"/>
                <w:bCs/>
                <w:color w:val="26282F"/>
                <w:sz w:val="22"/>
                <w:szCs w:val="22"/>
              </w:rPr>
              <w:t>6</w:t>
            </w:r>
          </w:p>
        </w:tc>
        <w:tc>
          <w:tcPr>
            <w:tcW w:w="897" w:type="dxa"/>
            <w:gridSpan w:val="2"/>
            <w:hideMark/>
          </w:tcPr>
          <w:p w14:paraId="3A8BA340" w14:textId="77777777" w:rsidR="00C55D2A" w:rsidRPr="00D87EAB" w:rsidRDefault="00C55D2A" w:rsidP="00C55D2A">
            <w:pPr>
              <w:widowControl w:val="0"/>
              <w:autoSpaceDE w:val="0"/>
              <w:autoSpaceDN w:val="0"/>
              <w:adjustRightInd w:val="0"/>
              <w:spacing w:before="108" w:after="108"/>
              <w:jc w:val="center"/>
              <w:outlineLvl w:val="0"/>
              <w:rPr>
                <w:rFonts w:ascii="Times New Roman" w:hAnsi="Times New Roman"/>
                <w:bCs/>
                <w:color w:val="26282F"/>
                <w:sz w:val="22"/>
                <w:szCs w:val="22"/>
              </w:rPr>
            </w:pPr>
            <w:r w:rsidRPr="00D87EAB">
              <w:rPr>
                <w:rFonts w:ascii="Times New Roman" w:hAnsi="Times New Roman"/>
                <w:bCs/>
                <w:color w:val="26282F"/>
                <w:sz w:val="22"/>
                <w:szCs w:val="22"/>
              </w:rPr>
              <w:t>7</w:t>
            </w:r>
          </w:p>
        </w:tc>
        <w:tc>
          <w:tcPr>
            <w:tcW w:w="996" w:type="dxa"/>
            <w:gridSpan w:val="2"/>
            <w:hideMark/>
          </w:tcPr>
          <w:p w14:paraId="1A02A565" w14:textId="77777777" w:rsidR="00C55D2A" w:rsidRPr="00D87EAB" w:rsidRDefault="00C55D2A" w:rsidP="00C55D2A">
            <w:pPr>
              <w:widowControl w:val="0"/>
              <w:autoSpaceDE w:val="0"/>
              <w:autoSpaceDN w:val="0"/>
              <w:adjustRightInd w:val="0"/>
              <w:spacing w:before="108" w:after="108"/>
              <w:jc w:val="center"/>
              <w:outlineLvl w:val="0"/>
              <w:rPr>
                <w:rFonts w:ascii="Times New Roman" w:hAnsi="Times New Roman"/>
                <w:bCs/>
                <w:color w:val="26282F"/>
                <w:sz w:val="22"/>
                <w:szCs w:val="22"/>
              </w:rPr>
            </w:pPr>
            <w:r w:rsidRPr="00D87EAB">
              <w:rPr>
                <w:rFonts w:ascii="Times New Roman" w:hAnsi="Times New Roman"/>
                <w:bCs/>
                <w:color w:val="26282F"/>
                <w:sz w:val="22"/>
                <w:szCs w:val="22"/>
              </w:rPr>
              <w:t>8</w:t>
            </w:r>
          </w:p>
        </w:tc>
        <w:tc>
          <w:tcPr>
            <w:tcW w:w="1971" w:type="dxa"/>
            <w:gridSpan w:val="3"/>
            <w:hideMark/>
          </w:tcPr>
          <w:p w14:paraId="12459DDF" w14:textId="77777777" w:rsidR="00C55D2A" w:rsidRPr="00D87EAB" w:rsidRDefault="00C55D2A" w:rsidP="00C55D2A">
            <w:pPr>
              <w:widowControl w:val="0"/>
              <w:autoSpaceDE w:val="0"/>
              <w:autoSpaceDN w:val="0"/>
              <w:adjustRightInd w:val="0"/>
              <w:spacing w:before="108" w:after="108"/>
              <w:jc w:val="center"/>
              <w:outlineLvl w:val="0"/>
              <w:rPr>
                <w:rFonts w:ascii="Times New Roman" w:hAnsi="Times New Roman"/>
                <w:bCs/>
                <w:color w:val="26282F"/>
                <w:sz w:val="22"/>
                <w:szCs w:val="22"/>
              </w:rPr>
            </w:pPr>
            <w:r w:rsidRPr="00D87EAB">
              <w:rPr>
                <w:rFonts w:ascii="Times New Roman" w:hAnsi="Times New Roman"/>
                <w:bCs/>
                <w:color w:val="26282F"/>
                <w:sz w:val="22"/>
                <w:szCs w:val="22"/>
              </w:rPr>
              <w:t>10</w:t>
            </w:r>
          </w:p>
        </w:tc>
        <w:tc>
          <w:tcPr>
            <w:tcW w:w="709" w:type="dxa"/>
            <w:hideMark/>
          </w:tcPr>
          <w:p w14:paraId="13C634D4" w14:textId="77777777" w:rsidR="00C55D2A" w:rsidRPr="00D87EAB" w:rsidRDefault="00C55D2A" w:rsidP="00C55D2A">
            <w:pPr>
              <w:widowControl w:val="0"/>
              <w:autoSpaceDE w:val="0"/>
              <w:autoSpaceDN w:val="0"/>
              <w:adjustRightInd w:val="0"/>
              <w:spacing w:before="108" w:after="108"/>
              <w:jc w:val="center"/>
              <w:outlineLvl w:val="0"/>
              <w:rPr>
                <w:rFonts w:ascii="Times New Roman" w:hAnsi="Times New Roman"/>
                <w:bCs/>
                <w:color w:val="26282F"/>
                <w:sz w:val="22"/>
                <w:szCs w:val="22"/>
              </w:rPr>
            </w:pPr>
            <w:r w:rsidRPr="00D87EAB">
              <w:rPr>
                <w:rFonts w:ascii="Times New Roman" w:hAnsi="Times New Roman"/>
                <w:bCs/>
                <w:color w:val="26282F"/>
                <w:sz w:val="22"/>
                <w:szCs w:val="22"/>
              </w:rPr>
              <w:t>11</w:t>
            </w:r>
          </w:p>
        </w:tc>
        <w:tc>
          <w:tcPr>
            <w:tcW w:w="709" w:type="dxa"/>
            <w:hideMark/>
          </w:tcPr>
          <w:p w14:paraId="35E56110" w14:textId="77777777" w:rsidR="00C55D2A" w:rsidRPr="00D87EAB" w:rsidRDefault="00C55D2A" w:rsidP="00C55D2A">
            <w:pPr>
              <w:widowControl w:val="0"/>
              <w:autoSpaceDE w:val="0"/>
              <w:autoSpaceDN w:val="0"/>
              <w:adjustRightInd w:val="0"/>
              <w:spacing w:before="108" w:after="108"/>
              <w:jc w:val="center"/>
              <w:outlineLvl w:val="0"/>
              <w:rPr>
                <w:rFonts w:ascii="Times New Roman" w:hAnsi="Times New Roman"/>
                <w:bCs/>
                <w:color w:val="26282F"/>
                <w:sz w:val="22"/>
                <w:szCs w:val="22"/>
              </w:rPr>
            </w:pPr>
            <w:r w:rsidRPr="00D87EAB">
              <w:rPr>
                <w:rFonts w:ascii="Times New Roman" w:hAnsi="Times New Roman"/>
                <w:bCs/>
                <w:color w:val="26282F"/>
                <w:sz w:val="22"/>
                <w:szCs w:val="22"/>
              </w:rPr>
              <w:t>12</w:t>
            </w:r>
          </w:p>
        </w:tc>
        <w:tc>
          <w:tcPr>
            <w:tcW w:w="657" w:type="dxa"/>
            <w:gridSpan w:val="2"/>
            <w:hideMark/>
          </w:tcPr>
          <w:p w14:paraId="3BC9778F" w14:textId="77777777" w:rsidR="00C55D2A" w:rsidRPr="00D87EAB" w:rsidRDefault="00C55D2A" w:rsidP="00C55D2A">
            <w:pPr>
              <w:widowControl w:val="0"/>
              <w:autoSpaceDE w:val="0"/>
              <w:autoSpaceDN w:val="0"/>
              <w:adjustRightInd w:val="0"/>
              <w:spacing w:before="108" w:after="108"/>
              <w:jc w:val="center"/>
              <w:outlineLvl w:val="0"/>
              <w:rPr>
                <w:rFonts w:ascii="Times New Roman" w:hAnsi="Times New Roman"/>
                <w:bCs/>
                <w:color w:val="26282F"/>
                <w:sz w:val="22"/>
                <w:szCs w:val="22"/>
              </w:rPr>
            </w:pPr>
            <w:r w:rsidRPr="00D87EAB">
              <w:rPr>
                <w:rFonts w:ascii="Times New Roman" w:hAnsi="Times New Roman"/>
                <w:bCs/>
                <w:color w:val="26282F"/>
                <w:sz w:val="22"/>
                <w:szCs w:val="22"/>
              </w:rPr>
              <w:t>13</w:t>
            </w:r>
          </w:p>
        </w:tc>
        <w:tc>
          <w:tcPr>
            <w:tcW w:w="760" w:type="dxa"/>
            <w:hideMark/>
          </w:tcPr>
          <w:p w14:paraId="3AFC6D22" w14:textId="77777777" w:rsidR="00C55D2A" w:rsidRPr="00D87EAB" w:rsidRDefault="00C55D2A" w:rsidP="00C55D2A">
            <w:pPr>
              <w:widowControl w:val="0"/>
              <w:autoSpaceDE w:val="0"/>
              <w:autoSpaceDN w:val="0"/>
              <w:adjustRightInd w:val="0"/>
              <w:spacing w:before="108" w:after="108"/>
              <w:jc w:val="center"/>
              <w:outlineLvl w:val="0"/>
              <w:rPr>
                <w:rFonts w:ascii="Times New Roman" w:hAnsi="Times New Roman"/>
                <w:bCs/>
                <w:color w:val="26282F"/>
                <w:sz w:val="22"/>
                <w:szCs w:val="22"/>
              </w:rPr>
            </w:pPr>
            <w:r w:rsidRPr="00D87EAB">
              <w:rPr>
                <w:rFonts w:ascii="Times New Roman" w:hAnsi="Times New Roman"/>
                <w:bCs/>
                <w:color w:val="26282F"/>
                <w:sz w:val="22"/>
                <w:szCs w:val="22"/>
              </w:rPr>
              <w:t>14</w:t>
            </w:r>
          </w:p>
        </w:tc>
        <w:tc>
          <w:tcPr>
            <w:tcW w:w="2268" w:type="dxa"/>
            <w:hideMark/>
          </w:tcPr>
          <w:p w14:paraId="1BDED514" w14:textId="77777777" w:rsidR="00C55D2A" w:rsidRPr="00D87EAB" w:rsidRDefault="00C55D2A" w:rsidP="00C55D2A">
            <w:pPr>
              <w:widowControl w:val="0"/>
              <w:autoSpaceDE w:val="0"/>
              <w:autoSpaceDN w:val="0"/>
              <w:adjustRightInd w:val="0"/>
              <w:spacing w:before="108" w:after="108"/>
              <w:jc w:val="center"/>
              <w:outlineLvl w:val="0"/>
              <w:rPr>
                <w:rFonts w:ascii="Times New Roman" w:hAnsi="Times New Roman"/>
                <w:bCs/>
                <w:color w:val="26282F"/>
                <w:sz w:val="22"/>
                <w:szCs w:val="22"/>
              </w:rPr>
            </w:pPr>
            <w:r w:rsidRPr="00D87EAB">
              <w:rPr>
                <w:rFonts w:ascii="Times New Roman" w:hAnsi="Times New Roman"/>
                <w:bCs/>
                <w:color w:val="26282F"/>
                <w:sz w:val="22"/>
                <w:szCs w:val="22"/>
              </w:rPr>
              <w:t>16</w:t>
            </w:r>
          </w:p>
        </w:tc>
      </w:tr>
      <w:tr w:rsidR="00C55D2A" w:rsidRPr="00D87EAB" w14:paraId="5EC11629" w14:textId="77777777" w:rsidTr="00135393">
        <w:trPr>
          <w:trHeight w:val="870"/>
        </w:trPr>
        <w:tc>
          <w:tcPr>
            <w:tcW w:w="15262" w:type="dxa"/>
            <w:gridSpan w:val="19"/>
            <w:hideMark/>
          </w:tcPr>
          <w:p w14:paraId="13C7457A" w14:textId="77777777" w:rsidR="00C55D2A" w:rsidRPr="00D87EAB" w:rsidRDefault="00C55D2A" w:rsidP="00C55D2A">
            <w:pPr>
              <w:widowControl w:val="0"/>
              <w:autoSpaceDE w:val="0"/>
              <w:autoSpaceDN w:val="0"/>
              <w:adjustRightInd w:val="0"/>
              <w:spacing w:before="108" w:after="108"/>
              <w:jc w:val="center"/>
              <w:outlineLvl w:val="0"/>
              <w:rPr>
                <w:rFonts w:ascii="Times New Roman" w:hAnsi="Times New Roman"/>
                <w:bCs/>
                <w:color w:val="26282F"/>
                <w:sz w:val="22"/>
                <w:szCs w:val="22"/>
              </w:rPr>
            </w:pPr>
            <w:r w:rsidRPr="00D87EAB">
              <w:rPr>
                <w:rFonts w:ascii="Times New Roman" w:hAnsi="Times New Roman"/>
                <w:bCs/>
                <w:color w:val="26282F"/>
                <w:sz w:val="22"/>
                <w:szCs w:val="22"/>
              </w:rPr>
              <w:t>Цель подпрограммы: - Улучшение качества и обеспечение доступности культурно-досугового обслуживания населения Катав-Ивановского муниципального района, укрепление материально-технической базы, ремонт учреждений, подведомственных Управлению культуры Катав-Ивановского муниципального района</w:t>
            </w:r>
          </w:p>
        </w:tc>
      </w:tr>
      <w:tr w:rsidR="00C55D2A" w:rsidRPr="00D87EAB" w14:paraId="226FE961" w14:textId="77777777" w:rsidTr="00135393">
        <w:trPr>
          <w:trHeight w:val="675"/>
        </w:trPr>
        <w:tc>
          <w:tcPr>
            <w:tcW w:w="15262" w:type="dxa"/>
            <w:gridSpan w:val="19"/>
            <w:hideMark/>
          </w:tcPr>
          <w:p w14:paraId="307C0F9E" w14:textId="77777777" w:rsidR="00C55D2A" w:rsidRPr="00D87EAB" w:rsidRDefault="00C55D2A" w:rsidP="00C55D2A">
            <w:pPr>
              <w:widowControl w:val="0"/>
              <w:autoSpaceDE w:val="0"/>
              <w:autoSpaceDN w:val="0"/>
              <w:adjustRightInd w:val="0"/>
              <w:spacing w:before="108" w:after="108"/>
              <w:jc w:val="center"/>
              <w:outlineLvl w:val="0"/>
              <w:rPr>
                <w:rFonts w:ascii="Times New Roman" w:hAnsi="Times New Roman"/>
                <w:bCs/>
                <w:color w:val="26282F"/>
                <w:sz w:val="22"/>
                <w:szCs w:val="22"/>
              </w:rPr>
            </w:pPr>
            <w:r w:rsidRPr="00D87EAB">
              <w:rPr>
                <w:rFonts w:ascii="Times New Roman" w:hAnsi="Times New Roman"/>
                <w:bCs/>
                <w:color w:val="26282F"/>
                <w:sz w:val="22"/>
                <w:szCs w:val="22"/>
              </w:rPr>
              <w:t>Задача 1 подпрограммы - улучшение технического состояния и обеспечение сохранности зданий учреждений культуры и искусства, находящихся в муниципальной собственности</w:t>
            </w:r>
          </w:p>
        </w:tc>
      </w:tr>
      <w:tr w:rsidR="009E2541" w:rsidRPr="00D87EAB" w14:paraId="5406C6F7" w14:textId="77777777" w:rsidTr="00135393">
        <w:trPr>
          <w:trHeight w:val="463"/>
        </w:trPr>
        <w:tc>
          <w:tcPr>
            <w:tcW w:w="459" w:type="dxa"/>
            <w:vMerge w:val="restart"/>
          </w:tcPr>
          <w:p w14:paraId="3A5904EE" w14:textId="6F93E7E6"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r w:rsidRPr="00D87EAB">
              <w:rPr>
                <w:rFonts w:ascii="Times New Roman" w:hAnsi="Times New Roman"/>
                <w:bCs/>
                <w:color w:val="26282F"/>
                <w:sz w:val="22"/>
                <w:szCs w:val="22"/>
              </w:rPr>
              <w:t>1</w:t>
            </w:r>
          </w:p>
        </w:tc>
        <w:tc>
          <w:tcPr>
            <w:tcW w:w="1804" w:type="dxa"/>
            <w:vMerge w:val="restart"/>
          </w:tcPr>
          <w:p w14:paraId="041EFE60" w14:textId="212CB0F2"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Ремонт учреждения библиотек</w:t>
            </w:r>
          </w:p>
        </w:tc>
        <w:tc>
          <w:tcPr>
            <w:tcW w:w="1247" w:type="dxa"/>
          </w:tcPr>
          <w:p w14:paraId="3411492C" w14:textId="4DCBADD0"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МБ</w:t>
            </w:r>
          </w:p>
        </w:tc>
        <w:tc>
          <w:tcPr>
            <w:tcW w:w="993" w:type="dxa"/>
          </w:tcPr>
          <w:p w14:paraId="1630DB7A" w14:textId="4239759C" w:rsidR="009E2541" w:rsidRPr="00D87EAB" w:rsidRDefault="00365647"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2</w:t>
            </w:r>
            <w:r w:rsidR="00135393" w:rsidRPr="00D87EAB">
              <w:rPr>
                <w:rFonts w:ascii="Times New Roman" w:hAnsi="Times New Roman"/>
                <w:bCs/>
                <w:sz w:val="22"/>
                <w:szCs w:val="22"/>
              </w:rPr>
              <w:t xml:space="preserve"> </w:t>
            </w:r>
            <w:r w:rsidRPr="00D87EAB">
              <w:rPr>
                <w:rFonts w:ascii="Times New Roman" w:hAnsi="Times New Roman"/>
                <w:bCs/>
                <w:sz w:val="22"/>
                <w:szCs w:val="22"/>
              </w:rPr>
              <w:t>605,4</w:t>
            </w:r>
          </w:p>
        </w:tc>
        <w:tc>
          <w:tcPr>
            <w:tcW w:w="992" w:type="dxa"/>
          </w:tcPr>
          <w:p w14:paraId="6B609D87" w14:textId="37C08C6D"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398,8</w:t>
            </w:r>
          </w:p>
        </w:tc>
        <w:tc>
          <w:tcPr>
            <w:tcW w:w="992" w:type="dxa"/>
            <w:gridSpan w:val="2"/>
          </w:tcPr>
          <w:p w14:paraId="74882572" w14:textId="3161B152" w:rsidR="009E2541" w:rsidRPr="00D87EAB" w:rsidRDefault="000C7B23"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2</w:t>
            </w:r>
            <w:r w:rsidR="00135393" w:rsidRPr="00D87EAB">
              <w:rPr>
                <w:rFonts w:ascii="Times New Roman" w:hAnsi="Times New Roman"/>
                <w:bCs/>
                <w:sz w:val="22"/>
                <w:szCs w:val="22"/>
              </w:rPr>
              <w:t xml:space="preserve"> </w:t>
            </w:r>
            <w:r w:rsidRPr="00D87EAB">
              <w:rPr>
                <w:rFonts w:ascii="Times New Roman" w:hAnsi="Times New Roman"/>
                <w:bCs/>
                <w:sz w:val="22"/>
                <w:szCs w:val="22"/>
              </w:rPr>
              <w:t>206,6</w:t>
            </w:r>
          </w:p>
        </w:tc>
        <w:tc>
          <w:tcPr>
            <w:tcW w:w="992" w:type="dxa"/>
            <w:gridSpan w:val="2"/>
          </w:tcPr>
          <w:p w14:paraId="26118BB7" w14:textId="2B3B995C"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3" w:type="dxa"/>
            <w:gridSpan w:val="3"/>
          </w:tcPr>
          <w:p w14:paraId="0A29A45B" w14:textId="29F341FC"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1687" w:type="dxa"/>
            <w:vMerge w:val="restart"/>
            <w:hideMark/>
          </w:tcPr>
          <w:p w14:paraId="7076045D"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r w:rsidRPr="00D87EAB">
              <w:rPr>
                <w:rFonts w:ascii="Times New Roman" w:hAnsi="Times New Roman"/>
                <w:bCs/>
                <w:color w:val="26282F"/>
                <w:sz w:val="22"/>
                <w:szCs w:val="22"/>
              </w:rPr>
              <w:t>Доля учреждений культуры и искусства, находящихся в муниципальной собственности, состояние которых является удовлетворите</w:t>
            </w:r>
            <w:r w:rsidRPr="00D87EAB">
              <w:rPr>
                <w:rFonts w:ascii="Times New Roman" w:hAnsi="Times New Roman"/>
                <w:bCs/>
                <w:color w:val="26282F"/>
                <w:sz w:val="22"/>
                <w:szCs w:val="22"/>
              </w:rPr>
              <w:lastRenderedPageBreak/>
              <w:t>льным, в общем количестве учреждений культуры и искусства, находящихся в муниципальной собственности</w:t>
            </w:r>
          </w:p>
        </w:tc>
        <w:tc>
          <w:tcPr>
            <w:tcW w:w="709" w:type="dxa"/>
            <w:vMerge w:val="restart"/>
            <w:hideMark/>
          </w:tcPr>
          <w:p w14:paraId="7A924D0E" w14:textId="3D260501" w:rsidR="009E2541" w:rsidRPr="00D87EAB" w:rsidRDefault="00482BF6" w:rsidP="009E2541">
            <w:pPr>
              <w:widowControl w:val="0"/>
              <w:autoSpaceDE w:val="0"/>
              <w:autoSpaceDN w:val="0"/>
              <w:adjustRightInd w:val="0"/>
              <w:spacing w:before="108" w:after="108"/>
              <w:jc w:val="center"/>
              <w:outlineLvl w:val="0"/>
              <w:rPr>
                <w:rFonts w:ascii="Times New Roman" w:hAnsi="Times New Roman"/>
                <w:bCs/>
                <w:color w:val="000000" w:themeColor="text1"/>
                <w:sz w:val="22"/>
                <w:szCs w:val="22"/>
                <w:lang w:val="en-US"/>
              </w:rPr>
            </w:pPr>
            <w:r w:rsidRPr="00D87EAB">
              <w:rPr>
                <w:rFonts w:ascii="Times New Roman" w:hAnsi="Times New Roman"/>
                <w:bCs/>
                <w:color w:val="000000" w:themeColor="text1"/>
                <w:sz w:val="22"/>
                <w:szCs w:val="22"/>
                <w:lang w:val="en-US"/>
              </w:rPr>
              <w:lastRenderedPageBreak/>
              <w:t>100</w:t>
            </w:r>
          </w:p>
        </w:tc>
        <w:tc>
          <w:tcPr>
            <w:tcW w:w="709" w:type="dxa"/>
            <w:vMerge w:val="restart"/>
            <w:hideMark/>
          </w:tcPr>
          <w:p w14:paraId="59A31A3B" w14:textId="58532007" w:rsidR="009E2541" w:rsidRPr="00D87EAB" w:rsidRDefault="00482BF6" w:rsidP="009E2541">
            <w:pPr>
              <w:widowControl w:val="0"/>
              <w:autoSpaceDE w:val="0"/>
              <w:autoSpaceDN w:val="0"/>
              <w:adjustRightInd w:val="0"/>
              <w:spacing w:before="108" w:after="108"/>
              <w:jc w:val="center"/>
              <w:outlineLvl w:val="0"/>
              <w:rPr>
                <w:rFonts w:ascii="Times New Roman" w:hAnsi="Times New Roman"/>
                <w:bCs/>
                <w:color w:val="000000" w:themeColor="text1"/>
                <w:sz w:val="22"/>
                <w:szCs w:val="22"/>
                <w:lang w:val="en-US"/>
              </w:rPr>
            </w:pPr>
            <w:r w:rsidRPr="00D87EAB">
              <w:rPr>
                <w:rFonts w:ascii="Times New Roman" w:hAnsi="Times New Roman"/>
                <w:bCs/>
                <w:color w:val="000000" w:themeColor="text1"/>
                <w:sz w:val="22"/>
                <w:szCs w:val="22"/>
                <w:lang w:val="en-US"/>
              </w:rPr>
              <w:t>100</w:t>
            </w:r>
          </w:p>
        </w:tc>
        <w:tc>
          <w:tcPr>
            <w:tcW w:w="650" w:type="dxa"/>
            <w:vMerge w:val="restart"/>
            <w:hideMark/>
          </w:tcPr>
          <w:p w14:paraId="613224EB" w14:textId="307E3144" w:rsidR="009E2541" w:rsidRPr="00D87EAB" w:rsidRDefault="00482BF6" w:rsidP="009E2541">
            <w:pPr>
              <w:widowControl w:val="0"/>
              <w:autoSpaceDE w:val="0"/>
              <w:autoSpaceDN w:val="0"/>
              <w:adjustRightInd w:val="0"/>
              <w:spacing w:before="108" w:after="108"/>
              <w:jc w:val="center"/>
              <w:outlineLvl w:val="0"/>
              <w:rPr>
                <w:rFonts w:ascii="Times New Roman" w:hAnsi="Times New Roman"/>
                <w:bCs/>
                <w:color w:val="000000" w:themeColor="text1"/>
                <w:sz w:val="22"/>
                <w:szCs w:val="22"/>
                <w:lang w:val="en-US"/>
              </w:rPr>
            </w:pPr>
            <w:r w:rsidRPr="00D87EAB">
              <w:rPr>
                <w:rFonts w:ascii="Times New Roman" w:hAnsi="Times New Roman"/>
                <w:bCs/>
                <w:color w:val="000000" w:themeColor="text1"/>
                <w:sz w:val="22"/>
                <w:szCs w:val="22"/>
                <w:lang w:val="en-US"/>
              </w:rPr>
              <w:t>100</w:t>
            </w:r>
          </w:p>
        </w:tc>
        <w:tc>
          <w:tcPr>
            <w:tcW w:w="767" w:type="dxa"/>
            <w:gridSpan w:val="2"/>
            <w:vMerge w:val="restart"/>
            <w:hideMark/>
          </w:tcPr>
          <w:p w14:paraId="5BBF4341" w14:textId="6B898EBB" w:rsidR="009E2541" w:rsidRPr="00D87EAB" w:rsidRDefault="00482BF6" w:rsidP="009E2541">
            <w:pPr>
              <w:widowControl w:val="0"/>
              <w:autoSpaceDE w:val="0"/>
              <w:autoSpaceDN w:val="0"/>
              <w:adjustRightInd w:val="0"/>
              <w:spacing w:before="108" w:after="108"/>
              <w:jc w:val="center"/>
              <w:outlineLvl w:val="0"/>
              <w:rPr>
                <w:rFonts w:ascii="Times New Roman" w:hAnsi="Times New Roman"/>
                <w:bCs/>
                <w:color w:val="000000" w:themeColor="text1"/>
                <w:sz w:val="22"/>
                <w:szCs w:val="22"/>
                <w:lang w:val="en-US"/>
              </w:rPr>
            </w:pPr>
            <w:r w:rsidRPr="00D87EAB">
              <w:rPr>
                <w:rFonts w:ascii="Times New Roman" w:hAnsi="Times New Roman"/>
                <w:bCs/>
                <w:color w:val="000000" w:themeColor="text1"/>
                <w:sz w:val="22"/>
                <w:szCs w:val="22"/>
                <w:lang w:val="en-US"/>
              </w:rPr>
              <w:t>100</w:t>
            </w:r>
          </w:p>
        </w:tc>
        <w:tc>
          <w:tcPr>
            <w:tcW w:w="2268" w:type="dxa"/>
            <w:vMerge w:val="restart"/>
            <w:hideMark/>
          </w:tcPr>
          <w:p w14:paraId="0AF7806F"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r w:rsidRPr="00D87EAB">
              <w:rPr>
                <w:rFonts w:ascii="Times New Roman" w:hAnsi="Times New Roman"/>
                <w:bCs/>
                <w:color w:val="26282F"/>
                <w:sz w:val="22"/>
                <w:szCs w:val="22"/>
              </w:rPr>
              <w:t>МУК «Краеведческий музей КИМР», МУК «Муниципальное объединение библиотек КИМР», МУ «Районное межпоселенческое социальное культурное объединение», МКОУДО «Катав-</w:t>
            </w:r>
            <w:r w:rsidRPr="00D87EAB">
              <w:rPr>
                <w:rFonts w:ascii="Times New Roman" w:hAnsi="Times New Roman"/>
                <w:bCs/>
                <w:color w:val="26282F"/>
                <w:sz w:val="22"/>
                <w:szCs w:val="22"/>
              </w:rPr>
              <w:lastRenderedPageBreak/>
              <w:t>Ивановская детская школа искусств КИМР», МКОУДО «Юрюзанская детская школа искусств КИМР»</w:t>
            </w:r>
          </w:p>
        </w:tc>
      </w:tr>
      <w:tr w:rsidR="009E2541" w:rsidRPr="00D87EAB" w14:paraId="424BCC00" w14:textId="77777777" w:rsidTr="00135393">
        <w:trPr>
          <w:trHeight w:val="435"/>
        </w:trPr>
        <w:tc>
          <w:tcPr>
            <w:tcW w:w="459" w:type="dxa"/>
            <w:vMerge/>
            <w:hideMark/>
          </w:tcPr>
          <w:p w14:paraId="4114E88C"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14:paraId="5A2A0C83"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p>
        </w:tc>
        <w:tc>
          <w:tcPr>
            <w:tcW w:w="1247" w:type="dxa"/>
            <w:hideMark/>
          </w:tcPr>
          <w:p w14:paraId="1A2EECA3"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ФБ+ОБ</w:t>
            </w:r>
          </w:p>
        </w:tc>
        <w:tc>
          <w:tcPr>
            <w:tcW w:w="993" w:type="dxa"/>
          </w:tcPr>
          <w:p w14:paraId="1538E409" w14:textId="59643126" w:rsidR="009E2541" w:rsidRPr="00D87EAB" w:rsidRDefault="00365647"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2" w:type="dxa"/>
          </w:tcPr>
          <w:p w14:paraId="4290F74D" w14:textId="287737F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2" w:type="dxa"/>
            <w:gridSpan w:val="2"/>
          </w:tcPr>
          <w:p w14:paraId="4E6C0A22" w14:textId="00AAB488"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2" w:type="dxa"/>
            <w:gridSpan w:val="2"/>
          </w:tcPr>
          <w:p w14:paraId="21CD86EE" w14:textId="2FDC88EB"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3" w:type="dxa"/>
            <w:gridSpan w:val="3"/>
          </w:tcPr>
          <w:p w14:paraId="64BE245D" w14:textId="74371E36"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1687" w:type="dxa"/>
            <w:vMerge/>
            <w:hideMark/>
          </w:tcPr>
          <w:p w14:paraId="4396F4AB"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11351978"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3D1EBFCD"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5FB0DF95"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1F7E353E"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28C5AB5D"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9E2541" w:rsidRPr="00D87EAB" w14:paraId="1D27D176" w14:textId="77777777" w:rsidTr="00135393">
        <w:trPr>
          <w:trHeight w:val="491"/>
        </w:trPr>
        <w:tc>
          <w:tcPr>
            <w:tcW w:w="459" w:type="dxa"/>
            <w:vMerge/>
            <w:hideMark/>
          </w:tcPr>
          <w:p w14:paraId="70DE0532"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14:paraId="107A5045"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p>
        </w:tc>
        <w:tc>
          <w:tcPr>
            <w:tcW w:w="1247" w:type="dxa"/>
            <w:hideMark/>
          </w:tcPr>
          <w:p w14:paraId="3F661958"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Всего</w:t>
            </w:r>
          </w:p>
        </w:tc>
        <w:tc>
          <w:tcPr>
            <w:tcW w:w="993" w:type="dxa"/>
          </w:tcPr>
          <w:p w14:paraId="4AE71A3D" w14:textId="0BDC73DA" w:rsidR="009E2541" w:rsidRPr="00D87EAB" w:rsidRDefault="00365647"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2</w:t>
            </w:r>
            <w:r w:rsidR="00135393" w:rsidRPr="00D87EAB">
              <w:rPr>
                <w:rFonts w:ascii="Times New Roman" w:hAnsi="Times New Roman"/>
                <w:bCs/>
                <w:sz w:val="22"/>
                <w:szCs w:val="22"/>
              </w:rPr>
              <w:t xml:space="preserve"> </w:t>
            </w:r>
            <w:r w:rsidRPr="00D87EAB">
              <w:rPr>
                <w:rFonts w:ascii="Times New Roman" w:hAnsi="Times New Roman"/>
                <w:bCs/>
                <w:sz w:val="22"/>
                <w:szCs w:val="22"/>
              </w:rPr>
              <w:t>605,4</w:t>
            </w:r>
          </w:p>
        </w:tc>
        <w:tc>
          <w:tcPr>
            <w:tcW w:w="992" w:type="dxa"/>
          </w:tcPr>
          <w:p w14:paraId="1EE664C3" w14:textId="3A7D6C19"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398,8</w:t>
            </w:r>
          </w:p>
        </w:tc>
        <w:tc>
          <w:tcPr>
            <w:tcW w:w="992" w:type="dxa"/>
            <w:gridSpan w:val="2"/>
          </w:tcPr>
          <w:p w14:paraId="07B45513" w14:textId="23553C9A" w:rsidR="0051179E" w:rsidRPr="00D87EAB" w:rsidRDefault="000C7B23" w:rsidP="0051179E">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2</w:t>
            </w:r>
            <w:r w:rsidR="00135393" w:rsidRPr="00D87EAB">
              <w:rPr>
                <w:rFonts w:ascii="Times New Roman" w:hAnsi="Times New Roman"/>
                <w:bCs/>
                <w:sz w:val="22"/>
                <w:szCs w:val="22"/>
              </w:rPr>
              <w:t xml:space="preserve"> </w:t>
            </w:r>
            <w:r w:rsidRPr="00D87EAB">
              <w:rPr>
                <w:rFonts w:ascii="Times New Roman" w:hAnsi="Times New Roman"/>
                <w:bCs/>
                <w:sz w:val="22"/>
                <w:szCs w:val="22"/>
              </w:rPr>
              <w:t>206,6</w:t>
            </w:r>
          </w:p>
        </w:tc>
        <w:tc>
          <w:tcPr>
            <w:tcW w:w="992" w:type="dxa"/>
            <w:gridSpan w:val="2"/>
          </w:tcPr>
          <w:p w14:paraId="2C307147" w14:textId="01B66F99"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3" w:type="dxa"/>
            <w:gridSpan w:val="3"/>
          </w:tcPr>
          <w:p w14:paraId="59766D2F" w14:textId="018EEA44"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1687" w:type="dxa"/>
            <w:vMerge/>
            <w:hideMark/>
          </w:tcPr>
          <w:p w14:paraId="67067109"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7D2B6113"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04380AF2"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75088EE6"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645EF51B"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26E43DE9"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967EC6" w:rsidRPr="00D87EAB" w14:paraId="379441FF" w14:textId="77777777" w:rsidTr="00135393">
        <w:trPr>
          <w:trHeight w:val="435"/>
        </w:trPr>
        <w:tc>
          <w:tcPr>
            <w:tcW w:w="459" w:type="dxa"/>
            <w:vMerge w:val="restart"/>
            <w:hideMark/>
          </w:tcPr>
          <w:p w14:paraId="27D50E82" w14:textId="51B01964" w:rsidR="00967EC6" w:rsidRPr="00D87EAB" w:rsidRDefault="00967EC6" w:rsidP="00967EC6">
            <w:pPr>
              <w:widowControl w:val="0"/>
              <w:autoSpaceDE w:val="0"/>
              <w:autoSpaceDN w:val="0"/>
              <w:adjustRightInd w:val="0"/>
              <w:spacing w:before="108" w:after="108"/>
              <w:jc w:val="center"/>
              <w:outlineLvl w:val="0"/>
              <w:rPr>
                <w:rFonts w:ascii="Times New Roman" w:hAnsi="Times New Roman"/>
                <w:bCs/>
                <w:color w:val="26282F"/>
                <w:sz w:val="22"/>
                <w:szCs w:val="22"/>
              </w:rPr>
            </w:pPr>
            <w:r w:rsidRPr="00D87EAB">
              <w:rPr>
                <w:rFonts w:ascii="Times New Roman" w:hAnsi="Times New Roman"/>
                <w:bCs/>
                <w:color w:val="26282F"/>
                <w:sz w:val="22"/>
                <w:szCs w:val="22"/>
              </w:rPr>
              <w:t>2</w:t>
            </w:r>
          </w:p>
        </w:tc>
        <w:tc>
          <w:tcPr>
            <w:tcW w:w="1804" w:type="dxa"/>
            <w:vMerge w:val="restart"/>
            <w:hideMark/>
          </w:tcPr>
          <w:p w14:paraId="339A53B0" w14:textId="77777777" w:rsidR="00967EC6" w:rsidRPr="00D87EAB" w:rsidRDefault="00967EC6" w:rsidP="00967EC6">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Строительство Культурно-досугового центра «Маяк</w:t>
            </w:r>
          </w:p>
        </w:tc>
        <w:tc>
          <w:tcPr>
            <w:tcW w:w="1247" w:type="dxa"/>
            <w:hideMark/>
          </w:tcPr>
          <w:p w14:paraId="42896533" w14:textId="77777777" w:rsidR="00967EC6" w:rsidRPr="00D87EAB" w:rsidRDefault="00967EC6" w:rsidP="00967EC6">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ФБ+ОБ</w:t>
            </w:r>
          </w:p>
        </w:tc>
        <w:tc>
          <w:tcPr>
            <w:tcW w:w="993" w:type="dxa"/>
          </w:tcPr>
          <w:p w14:paraId="2BFC1C56" w14:textId="1802A196" w:rsidR="00967EC6" w:rsidRPr="00D87EAB" w:rsidRDefault="00967EC6" w:rsidP="00967EC6">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25</w:t>
            </w:r>
            <w:r w:rsidR="00135393" w:rsidRPr="00D87EAB">
              <w:rPr>
                <w:rFonts w:ascii="Times New Roman" w:hAnsi="Times New Roman"/>
                <w:bCs/>
                <w:sz w:val="22"/>
                <w:szCs w:val="22"/>
              </w:rPr>
              <w:t xml:space="preserve"> </w:t>
            </w:r>
            <w:r w:rsidRPr="00D87EAB">
              <w:rPr>
                <w:rFonts w:ascii="Times New Roman" w:hAnsi="Times New Roman"/>
                <w:bCs/>
                <w:sz w:val="22"/>
                <w:szCs w:val="22"/>
              </w:rPr>
              <w:t>245,9</w:t>
            </w:r>
          </w:p>
        </w:tc>
        <w:tc>
          <w:tcPr>
            <w:tcW w:w="992" w:type="dxa"/>
          </w:tcPr>
          <w:p w14:paraId="01D7DBAC" w14:textId="37FDAF77" w:rsidR="00967EC6" w:rsidRPr="00D87EAB" w:rsidRDefault="00967EC6" w:rsidP="00967EC6">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25</w:t>
            </w:r>
            <w:r w:rsidR="00135393" w:rsidRPr="00D87EAB">
              <w:rPr>
                <w:rFonts w:ascii="Times New Roman" w:hAnsi="Times New Roman"/>
                <w:bCs/>
                <w:sz w:val="22"/>
                <w:szCs w:val="22"/>
              </w:rPr>
              <w:t xml:space="preserve"> </w:t>
            </w:r>
            <w:r w:rsidRPr="00D87EAB">
              <w:rPr>
                <w:rFonts w:ascii="Times New Roman" w:hAnsi="Times New Roman"/>
                <w:bCs/>
                <w:sz w:val="22"/>
                <w:szCs w:val="22"/>
              </w:rPr>
              <w:t>245,9</w:t>
            </w:r>
          </w:p>
        </w:tc>
        <w:tc>
          <w:tcPr>
            <w:tcW w:w="992" w:type="dxa"/>
            <w:gridSpan w:val="2"/>
          </w:tcPr>
          <w:p w14:paraId="51131373" w14:textId="151EABA4" w:rsidR="00967EC6" w:rsidRPr="00D87EAB" w:rsidRDefault="00967EC6" w:rsidP="00967EC6">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2" w:type="dxa"/>
            <w:gridSpan w:val="2"/>
          </w:tcPr>
          <w:p w14:paraId="63DE04EF" w14:textId="54AB7BEF" w:rsidR="00967EC6" w:rsidRPr="00D87EAB" w:rsidRDefault="00967EC6" w:rsidP="00967EC6">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3" w:type="dxa"/>
            <w:gridSpan w:val="3"/>
          </w:tcPr>
          <w:p w14:paraId="577033B8" w14:textId="62BDF4DD" w:rsidR="00967EC6" w:rsidRPr="00D87EAB" w:rsidRDefault="00967EC6" w:rsidP="00967EC6">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1687" w:type="dxa"/>
            <w:vMerge/>
            <w:hideMark/>
          </w:tcPr>
          <w:p w14:paraId="01A05DA2" w14:textId="77777777" w:rsidR="00967EC6" w:rsidRPr="00D87EAB" w:rsidRDefault="00967EC6" w:rsidP="00967EC6">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0034ADE7" w14:textId="77777777" w:rsidR="00967EC6" w:rsidRPr="00D87EAB" w:rsidRDefault="00967EC6" w:rsidP="00967EC6">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0000242E" w14:textId="77777777" w:rsidR="00967EC6" w:rsidRPr="00D87EAB" w:rsidRDefault="00967EC6" w:rsidP="00967EC6">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2078AC99" w14:textId="77777777" w:rsidR="00967EC6" w:rsidRPr="00D87EAB" w:rsidRDefault="00967EC6" w:rsidP="00967EC6">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50823A47" w14:textId="77777777" w:rsidR="00967EC6" w:rsidRPr="00D87EAB" w:rsidRDefault="00967EC6" w:rsidP="00967EC6">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113BA0CB" w14:textId="77777777" w:rsidR="00967EC6" w:rsidRPr="00D87EAB" w:rsidRDefault="00967EC6" w:rsidP="00967EC6">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967EC6" w:rsidRPr="00D87EAB" w14:paraId="74F61677" w14:textId="77777777" w:rsidTr="00135393">
        <w:trPr>
          <w:trHeight w:val="435"/>
        </w:trPr>
        <w:tc>
          <w:tcPr>
            <w:tcW w:w="459" w:type="dxa"/>
            <w:vMerge/>
            <w:hideMark/>
          </w:tcPr>
          <w:p w14:paraId="4DB49A98" w14:textId="77777777" w:rsidR="00967EC6" w:rsidRPr="00D87EAB" w:rsidRDefault="00967EC6" w:rsidP="00967EC6">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14:paraId="249B9396" w14:textId="77777777" w:rsidR="00967EC6" w:rsidRPr="00D87EAB" w:rsidRDefault="00967EC6" w:rsidP="00967EC6">
            <w:pPr>
              <w:widowControl w:val="0"/>
              <w:autoSpaceDE w:val="0"/>
              <w:autoSpaceDN w:val="0"/>
              <w:adjustRightInd w:val="0"/>
              <w:spacing w:before="108" w:after="108"/>
              <w:jc w:val="center"/>
              <w:outlineLvl w:val="0"/>
              <w:rPr>
                <w:rFonts w:ascii="Times New Roman" w:hAnsi="Times New Roman"/>
                <w:bCs/>
                <w:sz w:val="22"/>
                <w:szCs w:val="22"/>
              </w:rPr>
            </w:pPr>
          </w:p>
        </w:tc>
        <w:tc>
          <w:tcPr>
            <w:tcW w:w="1247" w:type="dxa"/>
            <w:hideMark/>
          </w:tcPr>
          <w:p w14:paraId="7F799736" w14:textId="77777777" w:rsidR="00967EC6" w:rsidRPr="00D87EAB" w:rsidRDefault="00967EC6" w:rsidP="00967EC6">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МБ</w:t>
            </w:r>
          </w:p>
        </w:tc>
        <w:tc>
          <w:tcPr>
            <w:tcW w:w="993" w:type="dxa"/>
          </w:tcPr>
          <w:p w14:paraId="76AAFBE2" w14:textId="1A413602" w:rsidR="00967EC6" w:rsidRPr="00D87EAB" w:rsidRDefault="00967EC6" w:rsidP="00967EC6">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3</w:t>
            </w:r>
            <w:r w:rsidR="00135393" w:rsidRPr="00D87EAB">
              <w:rPr>
                <w:rFonts w:ascii="Times New Roman" w:hAnsi="Times New Roman"/>
                <w:bCs/>
                <w:sz w:val="22"/>
                <w:szCs w:val="22"/>
              </w:rPr>
              <w:t xml:space="preserve"> </w:t>
            </w:r>
            <w:r w:rsidRPr="00D87EAB">
              <w:rPr>
                <w:rFonts w:ascii="Times New Roman" w:hAnsi="Times New Roman"/>
                <w:bCs/>
                <w:sz w:val="22"/>
                <w:szCs w:val="22"/>
              </w:rPr>
              <w:t>555,2</w:t>
            </w:r>
          </w:p>
        </w:tc>
        <w:tc>
          <w:tcPr>
            <w:tcW w:w="992" w:type="dxa"/>
          </w:tcPr>
          <w:p w14:paraId="188E0451" w14:textId="52C1B308" w:rsidR="00967EC6" w:rsidRPr="00D87EAB" w:rsidRDefault="00967EC6" w:rsidP="00967EC6">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3</w:t>
            </w:r>
            <w:r w:rsidR="00135393" w:rsidRPr="00D87EAB">
              <w:rPr>
                <w:rFonts w:ascii="Times New Roman" w:hAnsi="Times New Roman"/>
                <w:bCs/>
                <w:sz w:val="22"/>
                <w:szCs w:val="22"/>
              </w:rPr>
              <w:t xml:space="preserve"> </w:t>
            </w:r>
            <w:r w:rsidRPr="00D87EAB">
              <w:rPr>
                <w:rFonts w:ascii="Times New Roman" w:hAnsi="Times New Roman"/>
                <w:bCs/>
                <w:sz w:val="22"/>
                <w:szCs w:val="22"/>
              </w:rPr>
              <w:t>555,2</w:t>
            </w:r>
          </w:p>
        </w:tc>
        <w:tc>
          <w:tcPr>
            <w:tcW w:w="992" w:type="dxa"/>
            <w:gridSpan w:val="2"/>
          </w:tcPr>
          <w:p w14:paraId="1B484A9B" w14:textId="0D82CBF1" w:rsidR="00967EC6" w:rsidRPr="00D87EAB" w:rsidRDefault="00967EC6" w:rsidP="00967EC6">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2" w:type="dxa"/>
            <w:gridSpan w:val="2"/>
          </w:tcPr>
          <w:p w14:paraId="3F62D21C" w14:textId="6DD6A514" w:rsidR="00967EC6" w:rsidRPr="00D87EAB" w:rsidRDefault="00967EC6" w:rsidP="00967EC6">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3" w:type="dxa"/>
            <w:gridSpan w:val="3"/>
          </w:tcPr>
          <w:p w14:paraId="4D233FAF" w14:textId="2C67AB0A" w:rsidR="00967EC6" w:rsidRPr="00D87EAB" w:rsidRDefault="00967EC6" w:rsidP="00967EC6">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1687" w:type="dxa"/>
            <w:vMerge/>
            <w:hideMark/>
          </w:tcPr>
          <w:p w14:paraId="5A5908CF" w14:textId="77777777" w:rsidR="00967EC6" w:rsidRPr="00D87EAB" w:rsidRDefault="00967EC6" w:rsidP="00967EC6">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24B3E53D" w14:textId="77777777" w:rsidR="00967EC6" w:rsidRPr="00D87EAB" w:rsidRDefault="00967EC6" w:rsidP="00967EC6">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246E0830" w14:textId="77777777" w:rsidR="00967EC6" w:rsidRPr="00D87EAB" w:rsidRDefault="00967EC6" w:rsidP="00967EC6">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2C3CE7AA" w14:textId="77777777" w:rsidR="00967EC6" w:rsidRPr="00D87EAB" w:rsidRDefault="00967EC6" w:rsidP="00967EC6">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37903083" w14:textId="77777777" w:rsidR="00967EC6" w:rsidRPr="00D87EAB" w:rsidRDefault="00967EC6" w:rsidP="00967EC6">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29BDE48F" w14:textId="77777777" w:rsidR="00967EC6" w:rsidRPr="00D87EAB" w:rsidRDefault="00967EC6" w:rsidP="00967EC6">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967EC6" w:rsidRPr="00D87EAB" w14:paraId="2F2ECFCC" w14:textId="77777777" w:rsidTr="00135393">
        <w:trPr>
          <w:trHeight w:val="398"/>
        </w:trPr>
        <w:tc>
          <w:tcPr>
            <w:tcW w:w="459" w:type="dxa"/>
            <w:vMerge/>
            <w:hideMark/>
          </w:tcPr>
          <w:p w14:paraId="1FC8CF3D" w14:textId="77777777" w:rsidR="00967EC6" w:rsidRPr="00D87EAB" w:rsidRDefault="00967EC6" w:rsidP="00967EC6">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14:paraId="75C3224F" w14:textId="77777777" w:rsidR="00967EC6" w:rsidRPr="00D87EAB" w:rsidRDefault="00967EC6" w:rsidP="00967EC6">
            <w:pPr>
              <w:widowControl w:val="0"/>
              <w:autoSpaceDE w:val="0"/>
              <w:autoSpaceDN w:val="0"/>
              <w:adjustRightInd w:val="0"/>
              <w:spacing w:before="108" w:after="108"/>
              <w:jc w:val="center"/>
              <w:outlineLvl w:val="0"/>
              <w:rPr>
                <w:rFonts w:ascii="Times New Roman" w:hAnsi="Times New Roman"/>
                <w:bCs/>
                <w:sz w:val="22"/>
                <w:szCs w:val="22"/>
              </w:rPr>
            </w:pPr>
          </w:p>
        </w:tc>
        <w:tc>
          <w:tcPr>
            <w:tcW w:w="1247" w:type="dxa"/>
            <w:hideMark/>
          </w:tcPr>
          <w:p w14:paraId="5A083805" w14:textId="77777777" w:rsidR="00967EC6" w:rsidRPr="00D87EAB" w:rsidRDefault="00967EC6" w:rsidP="00967EC6">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Всего</w:t>
            </w:r>
          </w:p>
        </w:tc>
        <w:tc>
          <w:tcPr>
            <w:tcW w:w="993" w:type="dxa"/>
          </w:tcPr>
          <w:p w14:paraId="0859F375" w14:textId="6BFE1E9C" w:rsidR="00967EC6" w:rsidRPr="00D87EAB" w:rsidRDefault="00967EC6" w:rsidP="00967EC6">
            <w:pPr>
              <w:widowControl w:val="0"/>
              <w:autoSpaceDE w:val="0"/>
              <w:autoSpaceDN w:val="0"/>
              <w:adjustRightInd w:val="0"/>
              <w:spacing w:before="108" w:after="108"/>
              <w:outlineLvl w:val="0"/>
              <w:rPr>
                <w:rFonts w:ascii="Times New Roman" w:hAnsi="Times New Roman"/>
                <w:bCs/>
                <w:sz w:val="22"/>
                <w:szCs w:val="22"/>
              </w:rPr>
            </w:pPr>
            <w:r w:rsidRPr="00D87EAB">
              <w:rPr>
                <w:rFonts w:ascii="Times New Roman" w:hAnsi="Times New Roman"/>
                <w:bCs/>
                <w:sz w:val="22"/>
                <w:szCs w:val="22"/>
              </w:rPr>
              <w:t>28</w:t>
            </w:r>
            <w:r w:rsidR="00135393" w:rsidRPr="00D87EAB">
              <w:rPr>
                <w:rFonts w:ascii="Times New Roman" w:hAnsi="Times New Roman"/>
                <w:bCs/>
                <w:sz w:val="22"/>
                <w:szCs w:val="22"/>
              </w:rPr>
              <w:t xml:space="preserve"> </w:t>
            </w:r>
            <w:r w:rsidRPr="00D87EAB">
              <w:rPr>
                <w:rFonts w:ascii="Times New Roman" w:hAnsi="Times New Roman"/>
                <w:bCs/>
                <w:sz w:val="22"/>
                <w:szCs w:val="22"/>
              </w:rPr>
              <w:t>801,1</w:t>
            </w:r>
          </w:p>
        </w:tc>
        <w:tc>
          <w:tcPr>
            <w:tcW w:w="992" w:type="dxa"/>
          </w:tcPr>
          <w:p w14:paraId="7DDD8899" w14:textId="0EE9254F" w:rsidR="00967EC6" w:rsidRPr="00D87EAB" w:rsidRDefault="00967EC6" w:rsidP="00967EC6">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28</w:t>
            </w:r>
            <w:r w:rsidR="00135393" w:rsidRPr="00D87EAB">
              <w:rPr>
                <w:rFonts w:ascii="Times New Roman" w:hAnsi="Times New Roman"/>
                <w:bCs/>
                <w:sz w:val="22"/>
                <w:szCs w:val="22"/>
              </w:rPr>
              <w:t xml:space="preserve"> </w:t>
            </w:r>
            <w:r w:rsidRPr="00D87EAB">
              <w:rPr>
                <w:rFonts w:ascii="Times New Roman" w:hAnsi="Times New Roman"/>
                <w:bCs/>
                <w:sz w:val="22"/>
                <w:szCs w:val="22"/>
              </w:rPr>
              <w:t>801,1</w:t>
            </w:r>
          </w:p>
        </w:tc>
        <w:tc>
          <w:tcPr>
            <w:tcW w:w="992" w:type="dxa"/>
            <w:gridSpan w:val="2"/>
          </w:tcPr>
          <w:p w14:paraId="36CE3F28" w14:textId="1F2408B9" w:rsidR="00967EC6" w:rsidRPr="00D87EAB" w:rsidRDefault="00967EC6" w:rsidP="00967EC6">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2" w:type="dxa"/>
            <w:gridSpan w:val="2"/>
          </w:tcPr>
          <w:p w14:paraId="2159B8D3" w14:textId="446F6C96" w:rsidR="00967EC6" w:rsidRPr="00D87EAB" w:rsidRDefault="00967EC6" w:rsidP="00967EC6">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3" w:type="dxa"/>
            <w:gridSpan w:val="3"/>
          </w:tcPr>
          <w:p w14:paraId="0A144196" w14:textId="20195B07" w:rsidR="00967EC6" w:rsidRPr="00D87EAB" w:rsidRDefault="00967EC6" w:rsidP="00967EC6">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1687" w:type="dxa"/>
            <w:vMerge/>
            <w:hideMark/>
          </w:tcPr>
          <w:p w14:paraId="0A7A7591" w14:textId="77777777" w:rsidR="00967EC6" w:rsidRPr="00D87EAB" w:rsidRDefault="00967EC6" w:rsidP="00967EC6">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16FCE5B7" w14:textId="77777777" w:rsidR="00967EC6" w:rsidRPr="00D87EAB" w:rsidRDefault="00967EC6" w:rsidP="00967EC6">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7F054D22" w14:textId="77777777" w:rsidR="00967EC6" w:rsidRPr="00D87EAB" w:rsidRDefault="00967EC6" w:rsidP="00967EC6">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096CFF46" w14:textId="77777777" w:rsidR="00967EC6" w:rsidRPr="00D87EAB" w:rsidRDefault="00967EC6" w:rsidP="00967EC6">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3589E5E4" w14:textId="77777777" w:rsidR="00967EC6" w:rsidRPr="00D87EAB" w:rsidRDefault="00967EC6" w:rsidP="00967EC6">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24997BCB" w14:textId="77777777" w:rsidR="00967EC6" w:rsidRPr="00D87EAB" w:rsidRDefault="00967EC6" w:rsidP="00967EC6">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9E2541" w:rsidRPr="00D87EAB" w14:paraId="344DBCB9" w14:textId="77777777" w:rsidTr="00135393">
        <w:trPr>
          <w:trHeight w:val="435"/>
        </w:trPr>
        <w:tc>
          <w:tcPr>
            <w:tcW w:w="459" w:type="dxa"/>
            <w:vMerge w:val="restart"/>
            <w:hideMark/>
          </w:tcPr>
          <w:p w14:paraId="62281297" w14:textId="64FCC7A6"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r w:rsidRPr="00D87EAB">
              <w:rPr>
                <w:rFonts w:ascii="Times New Roman" w:hAnsi="Times New Roman"/>
                <w:bCs/>
                <w:color w:val="26282F"/>
                <w:sz w:val="22"/>
                <w:szCs w:val="22"/>
              </w:rPr>
              <w:t>3</w:t>
            </w:r>
          </w:p>
        </w:tc>
        <w:tc>
          <w:tcPr>
            <w:tcW w:w="1804" w:type="dxa"/>
            <w:vMerge w:val="restart"/>
            <w:hideMark/>
          </w:tcPr>
          <w:p w14:paraId="365E2058"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 xml:space="preserve">Укрепление </w:t>
            </w:r>
            <w:r w:rsidRPr="00D87EAB">
              <w:rPr>
                <w:rFonts w:ascii="Times New Roman" w:hAnsi="Times New Roman"/>
                <w:bCs/>
                <w:sz w:val="22"/>
                <w:szCs w:val="22"/>
              </w:rPr>
              <w:lastRenderedPageBreak/>
              <w:t>материально-технической базы и оснащения оборудованием детских школ искусств</w:t>
            </w:r>
          </w:p>
        </w:tc>
        <w:tc>
          <w:tcPr>
            <w:tcW w:w="1247" w:type="dxa"/>
            <w:hideMark/>
          </w:tcPr>
          <w:p w14:paraId="540BA29D"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lastRenderedPageBreak/>
              <w:t>ФБ+ОБ</w:t>
            </w:r>
          </w:p>
        </w:tc>
        <w:tc>
          <w:tcPr>
            <w:tcW w:w="993" w:type="dxa"/>
          </w:tcPr>
          <w:p w14:paraId="5D6A4849" w14:textId="21490B10" w:rsidR="009E2541" w:rsidRPr="00D87EAB" w:rsidRDefault="00967EC6"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3</w:t>
            </w:r>
            <w:r w:rsidR="00135393" w:rsidRPr="00D87EAB">
              <w:rPr>
                <w:rFonts w:ascii="Times New Roman" w:hAnsi="Times New Roman"/>
                <w:bCs/>
                <w:sz w:val="22"/>
                <w:szCs w:val="22"/>
              </w:rPr>
              <w:t xml:space="preserve"> </w:t>
            </w:r>
            <w:r w:rsidRPr="00D87EAB">
              <w:rPr>
                <w:rFonts w:ascii="Times New Roman" w:hAnsi="Times New Roman"/>
                <w:bCs/>
                <w:sz w:val="22"/>
                <w:szCs w:val="22"/>
              </w:rPr>
              <w:t>826,4</w:t>
            </w:r>
          </w:p>
        </w:tc>
        <w:tc>
          <w:tcPr>
            <w:tcW w:w="992" w:type="dxa"/>
          </w:tcPr>
          <w:p w14:paraId="5163FDE6" w14:textId="15536680"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2" w:type="dxa"/>
            <w:gridSpan w:val="2"/>
          </w:tcPr>
          <w:p w14:paraId="0410312E" w14:textId="0A3A239B"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3</w:t>
            </w:r>
            <w:r w:rsidR="00135393" w:rsidRPr="00D87EAB">
              <w:rPr>
                <w:rFonts w:ascii="Times New Roman" w:hAnsi="Times New Roman"/>
                <w:bCs/>
                <w:sz w:val="22"/>
                <w:szCs w:val="22"/>
              </w:rPr>
              <w:t xml:space="preserve"> </w:t>
            </w:r>
            <w:r w:rsidRPr="00D87EAB">
              <w:rPr>
                <w:rFonts w:ascii="Times New Roman" w:hAnsi="Times New Roman"/>
                <w:bCs/>
                <w:sz w:val="22"/>
                <w:szCs w:val="22"/>
              </w:rPr>
              <w:t>826,4</w:t>
            </w:r>
          </w:p>
        </w:tc>
        <w:tc>
          <w:tcPr>
            <w:tcW w:w="992" w:type="dxa"/>
            <w:gridSpan w:val="2"/>
          </w:tcPr>
          <w:p w14:paraId="7C3B7644" w14:textId="1E6E7F0B"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3" w:type="dxa"/>
            <w:gridSpan w:val="3"/>
          </w:tcPr>
          <w:p w14:paraId="103516A0" w14:textId="07C5DE75"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1687" w:type="dxa"/>
            <w:vMerge/>
            <w:hideMark/>
          </w:tcPr>
          <w:p w14:paraId="40F0E383"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7454DECB"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76F41983"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0D83BBE4"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11CBD2B4"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7C6B1D3E"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9E2541" w:rsidRPr="00D87EAB" w14:paraId="1FFD099B" w14:textId="77777777" w:rsidTr="00135393">
        <w:trPr>
          <w:trHeight w:val="435"/>
        </w:trPr>
        <w:tc>
          <w:tcPr>
            <w:tcW w:w="459" w:type="dxa"/>
            <w:vMerge/>
            <w:hideMark/>
          </w:tcPr>
          <w:p w14:paraId="254DDFF2"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14:paraId="37951F7B"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p>
        </w:tc>
        <w:tc>
          <w:tcPr>
            <w:tcW w:w="1247" w:type="dxa"/>
            <w:hideMark/>
          </w:tcPr>
          <w:p w14:paraId="6EE57FFB"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МБ</w:t>
            </w:r>
          </w:p>
        </w:tc>
        <w:tc>
          <w:tcPr>
            <w:tcW w:w="993" w:type="dxa"/>
          </w:tcPr>
          <w:p w14:paraId="756BB944" w14:textId="1B14AFC4" w:rsidR="009E2541" w:rsidRPr="00D87EAB" w:rsidRDefault="00967EC6"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367,2</w:t>
            </w:r>
          </w:p>
        </w:tc>
        <w:tc>
          <w:tcPr>
            <w:tcW w:w="992" w:type="dxa"/>
          </w:tcPr>
          <w:p w14:paraId="40AF53EC" w14:textId="100C8A1D"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2" w:type="dxa"/>
            <w:gridSpan w:val="2"/>
          </w:tcPr>
          <w:p w14:paraId="21336612" w14:textId="6159B82D"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367,2</w:t>
            </w:r>
          </w:p>
        </w:tc>
        <w:tc>
          <w:tcPr>
            <w:tcW w:w="992" w:type="dxa"/>
            <w:gridSpan w:val="2"/>
          </w:tcPr>
          <w:p w14:paraId="4BDF7224" w14:textId="48DDE4FA"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3" w:type="dxa"/>
            <w:gridSpan w:val="3"/>
          </w:tcPr>
          <w:p w14:paraId="562AB25B" w14:textId="4CF3E9D9"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1687" w:type="dxa"/>
            <w:vMerge/>
            <w:hideMark/>
          </w:tcPr>
          <w:p w14:paraId="6105CA9B"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363A99BD"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0128C40D"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13F5D8C7"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598A0AA8"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4B8A9EDB"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9E2541" w:rsidRPr="00D87EAB" w14:paraId="644A7544" w14:textId="77777777" w:rsidTr="005C5963">
        <w:trPr>
          <w:trHeight w:val="1178"/>
        </w:trPr>
        <w:tc>
          <w:tcPr>
            <w:tcW w:w="459" w:type="dxa"/>
            <w:vMerge/>
            <w:hideMark/>
          </w:tcPr>
          <w:p w14:paraId="4966552D"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14:paraId="75DE7F54"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p>
        </w:tc>
        <w:tc>
          <w:tcPr>
            <w:tcW w:w="1247" w:type="dxa"/>
            <w:hideMark/>
          </w:tcPr>
          <w:p w14:paraId="73C7AD80"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Всего</w:t>
            </w:r>
          </w:p>
        </w:tc>
        <w:tc>
          <w:tcPr>
            <w:tcW w:w="993" w:type="dxa"/>
          </w:tcPr>
          <w:p w14:paraId="4E580E98" w14:textId="7374AD06" w:rsidR="009E2541" w:rsidRPr="00D87EAB" w:rsidRDefault="00967EC6"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4</w:t>
            </w:r>
            <w:r w:rsidR="00135393" w:rsidRPr="00D87EAB">
              <w:rPr>
                <w:rFonts w:ascii="Times New Roman" w:hAnsi="Times New Roman"/>
                <w:bCs/>
                <w:sz w:val="22"/>
                <w:szCs w:val="22"/>
              </w:rPr>
              <w:t xml:space="preserve"> </w:t>
            </w:r>
            <w:r w:rsidRPr="00D87EAB">
              <w:rPr>
                <w:rFonts w:ascii="Times New Roman" w:hAnsi="Times New Roman"/>
                <w:bCs/>
                <w:sz w:val="22"/>
                <w:szCs w:val="22"/>
              </w:rPr>
              <w:t>193,6</w:t>
            </w:r>
          </w:p>
        </w:tc>
        <w:tc>
          <w:tcPr>
            <w:tcW w:w="992" w:type="dxa"/>
          </w:tcPr>
          <w:p w14:paraId="2334CA3E" w14:textId="03A636DF"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2" w:type="dxa"/>
            <w:gridSpan w:val="2"/>
          </w:tcPr>
          <w:p w14:paraId="3B3F6B04" w14:textId="5E1EB6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4</w:t>
            </w:r>
            <w:r w:rsidR="00135393" w:rsidRPr="00D87EAB">
              <w:rPr>
                <w:rFonts w:ascii="Times New Roman" w:hAnsi="Times New Roman"/>
                <w:bCs/>
                <w:sz w:val="22"/>
                <w:szCs w:val="22"/>
              </w:rPr>
              <w:t xml:space="preserve"> </w:t>
            </w:r>
            <w:r w:rsidRPr="00D87EAB">
              <w:rPr>
                <w:rFonts w:ascii="Times New Roman" w:hAnsi="Times New Roman"/>
                <w:bCs/>
                <w:sz w:val="22"/>
                <w:szCs w:val="22"/>
              </w:rPr>
              <w:t>193,6</w:t>
            </w:r>
          </w:p>
        </w:tc>
        <w:tc>
          <w:tcPr>
            <w:tcW w:w="992" w:type="dxa"/>
            <w:gridSpan w:val="2"/>
          </w:tcPr>
          <w:p w14:paraId="0AF93EAA" w14:textId="30459DFF"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3" w:type="dxa"/>
            <w:gridSpan w:val="3"/>
          </w:tcPr>
          <w:p w14:paraId="16E5BACE" w14:textId="445EFE4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1687" w:type="dxa"/>
            <w:vMerge/>
            <w:hideMark/>
          </w:tcPr>
          <w:p w14:paraId="4D0D59F1"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14404041"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7FEDBEF2"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5EC3591A"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073E18C9"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428430A1"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9E2541" w:rsidRPr="00D87EAB" w14:paraId="5A9659A0" w14:textId="77777777" w:rsidTr="00135393">
        <w:trPr>
          <w:trHeight w:val="435"/>
        </w:trPr>
        <w:tc>
          <w:tcPr>
            <w:tcW w:w="459" w:type="dxa"/>
            <w:vMerge w:val="restart"/>
          </w:tcPr>
          <w:p w14:paraId="1E2C4EF8" w14:textId="4FD60114"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r w:rsidRPr="00D87EAB">
              <w:rPr>
                <w:rFonts w:ascii="Times New Roman" w:hAnsi="Times New Roman"/>
                <w:bCs/>
                <w:color w:val="26282F"/>
                <w:sz w:val="22"/>
                <w:szCs w:val="22"/>
              </w:rPr>
              <w:t>4</w:t>
            </w:r>
          </w:p>
        </w:tc>
        <w:tc>
          <w:tcPr>
            <w:tcW w:w="1804" w:type="dxa"/>
            <w:vMerge w:val="restart"/>
          </w:tcPr>
          <w:p w14:paraId="24DE53F1" w14:textId="3BAECBA3"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Ремонтные работы МУ «РМСКО»</w:t>
            </w:r>
          </w:p>
        </w:tc>
        <w:tc>
          <w:tcPr>
            <w:tcW w:w="1247" w:type="dxa"/>
          </w:tcPr>
          <w:p w14:paraId="004701D9" w14:textId="76F4816F" w:rsidR="009E2541" w:rsidRPr="00D87EAB" w:rsidRDefault="009E2541" w:rsidP="009E2541">
            <w:pPr>
              <w:widowControl w:val="0"/>
              <w:autoSpaceDE w:val="0"/>
              <w:autoSpaceDN w:val="0"/>
              <w:adjustRightInd w:val="0"/>
              <w:spacing w:before="108" w:after="108"/>
              <w:outlineLvl w:val="0"/>
              <w:rPr>
                <w:rFonts w:ascii="Times New Roman" w:hAnsi="Times New Roman"/>
                <w:bCs/>
                <w:sz w:val="22"/>
                <w:szCs w:val="22"/>
              </w:rPr>
            </w:pPr>
            <w:r w:rsidRPr="00D87EAB">
              <w:rPr>
                <w:rFonts w:ascii="Times New Roman" w:hAnsi="Times New Roman"/>
                <w:bCs/>
                <w:sz w:val="22"/>
                <w:szCs w:val="22"/>
              </w:rPr>
              <w:t>ФБ+ОБ</w:t>
            </w:r>
          </w:p>
        </w:tc>
        <w:tc>
          <w:tcPr>
            <w:tcW w:w="993" w:type="dxa"/>
          </w:tcPr>
          <w:p w14:paraId="3F1E8546" w14:textId="024F0A73" w:rsidR="009E2541" w:rsidRPr="00D87EAB" w:rsidRDefault="00967EC6"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2" w:type="dxa"/>
          </w:tcPr>
          <w:p w14:paraId="10EBA50D" w14:textId="7D13F7D2"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2" w:type="dxa"/>
            <w:gridSpan w:val="2"/>
          </w:tcPr>
          <w:p w14:paraId="3B27A4B0" w14:textId="02171B98"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2" w:type="dxa"/>
            <w:gridSpan w:val="2"/>
          </w:tcPr>
          <w:p w14:paraId="7AE5B9EB" w14:textId="4B8A43B3"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3" w:type="dxa"/>
            <w:gridSpan w:val="3"/>
          </w:tcPr>
          <w:p w14:paraId="5A1A5F3C" w14:textId="0B4DB879"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1687" w:type="dxa"/>
            <w:vMerge/>
          </w:tcPr>
          <w:p w14:paraId="4A7692A0"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tcPr>
          <w:p w14:paraId="41E3D845"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tcPr>
          <w:p w14:paraId="5CECA83B"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tcPr>
          <w:p w14:paraId="7DFEBF1D"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tcPr>
          <w:p w14:paraId="30F6BA04"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tcPr>
          <w:p w14:paraId="4AD7F9C8"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9E2541" w:rsidRPr="00D87EAB" w14:paraId="596AF8BB" w14:textId="77777777" w:rsidTr="00135393">
        <w:trPr>
          <w:trHeight w:val="435"/>
        </w:trPr>
        <w:tc>
          <w:tcPr>
            <w:tcW w:w="459" w:type="dxa"/>
            <w:vMerge/>
          </w:tcPr>
          <w:p w14:paraId="54F94583"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tcPr>
          <w:p w14:paraId="79EC8C20"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p>
        </w:tc>
        <w:tc>
          <w:tcPr>
            <w:tcW w:w="1247" w:type="dxa"/>
          </w:tcPr>
          <w:p w14:paraId="02C8AA27" w14:textId="1D1664B4"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МБ</w:t>
            </w:r>
          </w:p>
        </w:tc>
        <w:tc>
          <w:tcPr>
            <w:tcW w:w="993" w:type="dxa"/>
          </w:tcPr>
          <w:p w14:paraId="67345DD3" w14:textId="5B4AD3A9" w:rsidR="009E2541" w:rsidRPr="00D87EAB" w:rsidRDefault="00365647"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10</w:t>
            </w:r>
            <w:r w:rsidR="00135393" w:rsidRPr="00D87EAB">
              <w:rPr>
                <w:rFonts w:ascii="Times New Roman" w:hAnsi="Times New Roman"/>
                <w:bCs/>
                <w:sz w:val="22"/>
                <w:szCs w:val="22"/>
              </w:rPr>
              <w:t xml:space="preserve"> </w:t>
            </w:r>
            <w:r w:rsidRPr="00D87EAB">
              <w:rPr>
                <w:rFonts w:ascii="Times New Roman" w:hAnsi="Times New Roman"/>
                <w:bCs/>
                <w:sz w:val="22"/>
                <w:szCs w:val="22"/>
              </w:rPr>
              <w:t>513,0</w:t>
            </w:r>
          </w:p>
        </w:tc>
        <w:tc>
          <w:tcPr>
            <w:tcW w:w="992" w:type="dxa"/>
          </w:tcPr>
          <w:p w14:paraId="5F0068AE" w14:textId="7F984062"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3</w:t>
            </w:r>
            <w:r w:rsidR="00135393" w:rsidRPr="00D87EAB">
              <w:rPr>
                <w:rFonts w:ascii="Times New Roman" w:hAnsi="Times New Roman"/>
                <w:bCs/>
                <w:sz w:val="22"/>
                <w:szCs w:val="22"/>
              </w:rPr>
              <w:t xml:space="preserve"> </w:t>
            </w:r>
            <w:r w:rsidRPr="00D87EAB">
              <w:rPr>
                <w:rFonts w:ascii="Times New Roman" w:hAnsi="Times New Roman"/>
                <w:bCs/>
                <w:sz w:val="22"/>
                <w:szCs w:val="22"/>
              </w:rPr>
              <w:t>336,0</w:t>
            </w:r>
          </w:p>
        </w:tc>
        <w:tc>
          <w:tcPr>
            <w:tcW w:w="992" w:type="dxa"/>
            <w:gridSpan w:val="2"/>
          </w:tcPr>
          <w:p w14:paraId="2DBCC3D0" w14:textId="780559AE" w:rsidR="009E2541" w:rsidRPr="00D87EAB" w:rsidRDefault="006F77C7"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7 177,0</w:t>
            </w:r>
          </w:p>
        </w:tc>
        <w:tc>
          <w:tcPr>
            <w:tcW w:w="992" w:type="dxa"/>
            <w:gridSpan w:val="2"/>
          </w:tcPr>
          <w:p w14:paraId="3DB0CBEB" w14:textId="6AC32426"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3" w:type="dxa"/>
            <w:gridSpan w:val="3"/>
          </w:tcPr>
          <w:p w14:paraId="428BC98B" w14:textId="3FAAA2CB"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1687" w:type="dxa"/>
            <w:vMerge/>
          </w:tcPr>
          <w:p w14:paraId="5E221500"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tcPr>
          <w:p w14:paraId="5C8C9A9B"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tcPr>
          <w:p w14:paraId="191424F2"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tcPr>
          <w:p w14:paraId="34DA1C53"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tcPr>
          <w:p w14:paraId="2E7D6FC6"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tcPr>
          <w:p w14:paraId="34206261"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9E2541" w:rsidRPr="00D87EAB" w14:paraId="22563EA4" w14:textId="77777777" w:rsidTr="00135393">
        <w:trPr>
          <w:trHeight w:val="435"/>
        </w:trPr>
        <w:tc>
          <w:tcPr>
            <w:tcW w:w="459" w:type="dxa"/>
            <w:vMerge/>
          </w:tcPr>
          <w:p w14:paraId="77D5016F"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tcPr>
          <w:p w14:paraId="41A507EB"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p>
        </w:tc>
        <w:tc>
          <w:tcPr>
            <w:tcW w:w="1247" w:type="dxa"/>
          </w:tcPr>
          <w:p w14:paraId="732DA14D" w14:textId="7F221E16"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Всего</w:t>
            </w:r>
          </w:p>
        </w:tc>
        <w:tc>
          <w:tcPr>
            <w:tcW w:w="993" w:type="dxa"/>
          </w:tcPr>
          <w:p w14:paraId="38920C7F" w14:textId="60A6F1D4" w:rsidR="009E2541" w:rsidRPr="00D87EAB" w:rsidRDefault="00365647"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10</w:t>
            </w:r>
            <w:r w:rsidR="00135393" w:rsidRPr="00D87EAB">
              <w:rPr>
                <w:rFonts w:ascii="Times New Roman" w:hAnsi="Times New Roman"/>
                <w:bCs/>
                <w:sz w:val="22"/>
                <w:szCs w:val="22"/>
              </w:rPr>
              <w:t xml:space="preserve"> </w:t>
            </w:r>
            <w:r w:rsidRPr="00D87EAB">
              <w:rPr>
                <w:rFonts w:ascii="Times New Roman" w:hAnsi="Times New Roman"/>
                <w:bCs/>
                <w:sz w:val="22"/>
                <w:szCs w:val="22"/>
              </w:rPr>
              <w:t>513,0</w:t>
            </w:r>
          </w:p>
        </w:tc>
        <w:tc>
          <w:tcPr>
            <w:tcW w:w="992" w:type="dxa"/>
          </w:tcPr>
          <w:p w14:paraId="55F631FC" w14:textId="0EEADECC"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3</w:t>
            </w:r>
            <w:r w:rsidR="00135393" w:rsidRPr="00D87EAB">
              <w:rPr>
                <w:rFonts w:ascii="Times New Roman" w:hAnsi="Times New Roman"/>
                <w:bCs/>
                <w:sz w:val="22"/>
                <w:szCs w:val="22"/>
              </w:rPr>
              <w:t xml:space="preserve"> </w:t>
            </w:r>
            <w:r w:rsidRPr="00D87EAB">
              <w:rPr>
                <w:rFonts w:ascii="Times New Roman" w:hAnsi="Times New Roman"/>
                <w:bCs/>
                <w:sz w:val="22"/>
                <w:szCs w:val="22"/>
              </w:rPr>
              <w:t>336,0</w:t>
            </w:r>
          </w:p>
        </w:tc>
        <w:tc>
          <w:tcPr>
            <w:tcW w:w="992" w:type="dxa"/>
            <w:gridSpan w:val="2"/>
          </w:tcPr>
          <w:p w14:paraId="60E8862F" w14:textId="26815AF9" w:rsidR="00DC53B6" w:rsidRPr="00D87EAB" w:rsidRDefault="006F77C7" w:rsidP="00DC53B6">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7 177,0</w:t>
            </w:r>
          </w:p>
        </w:tc>
        <w:tc>
          <w:tcPr>
            <w:tcW w:w="992" w:type="dxa"/>
            <w:gridSpan w:val="2"/>
          </w:tcPr>
          <w:p w14:paraId="537099A8" w14:textId="0615148F"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3" w:type="dxa"/>
            <w:gridSpan w:val="3"/>
          </w:tcPr>
          <w:p w14:paraId="21C3A10B" w14:textId="10341F5D"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1687" w:type="dxa"/>
            <w:vMerge/>
          </w:tcPr>
          <w:p w14:paraId="21D91C6C"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tcPr>
          <w:p w14:paraId="21241CF3"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tcPr>
          <w:p w14:paraId="01775539"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tcPr>
          <w:p w14:paraId="5A0D0EFF"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tcPr>
          <w:p w14:paraId="42053BAF"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tcPr>
          <w:p w14:paraId="79DCAFEE"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9E2541" w:rsidRPr="00D87EAB" w14:paraId="5EB9713F" w14:textId="77777777" w:rsidTr="00135393">
        <w:trPr>
          <w:trHeight w:val="435"/>
        </w:trPr>
        <w:tc>
          <w:tcPr>
            <w:tcW w:w="459" w:type="dxa"/>
            <w:vMerge w:val="restart"/>
            <w:hideMark/>
          </w:tcPr>
          <w:p w14:paraId="09F89515"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r w:rsidRPr="00D87EAB">
              <w:rPr>
                <w:rFonts w:ascii="Times New Roman" w:hAnsi="Times New Roman"/>
                <w:bCs/>
                <w:color w:val="26282F"/>
                <w:sz w:val="22"/>
                <w:szCs w:val="22"/>
              </w:rPr>
              <w:t>5</w:t>
            </w:r>
          </w:p>
          <w:p w14:paraId="207C0712"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r w:rsidRPr="00D87EAB">
              <w:rPr>
                <w:rFonts w:ascii="Times New Roman" w:hAnsi="Times New Roman"/>
                <w:bCs/>
                <w:color w:val="26282F"/>
                <w:sz w:val="22"/>
                <w:szCs w:val="22"/>
              </w:rPr>
              <w:t> </w:t>
            </w:r>
          </w:p>
          <w:p w14:paraId="5127F91B" w14:textId="2634226E"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p w14:paraId="3919AA1B" w14:textId="289FA6FA"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p w14:paraId="0FD57E25"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p w14:paraId="058C6A29"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r w:rsidRPr="00D87EAB">
              <w:rPr>
                <w:rFonts w:ascii="Times New Roman" w:hAnsi="Times New Roman"/>
                <w:bCs/>
                <w:color w:val="26282F"/>
                <w:sz w:val="22"/>
                <w:szCs w:val="22"/>
              </w:rPr>
              <w:t>6</w:t>
            </w:r>
          </w:p>
          <w:p w14:paraId="76D16934"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p w14:paraId="5ABDE693"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p w14:paraId="42438AD1"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p w14:paraId="61ADD2BF" w14:textId="34313F9B" w:rsidR="009E2541" w:rsidRPr="00D87EAB" w:rsidRDefault="009E2541" w:rsidP="009E2541">
            <w:pPr>
              <w:widowControl w:val="0"/>
              <w:autoSpaceDE w:val="0"/>
              <w:autoSpaceDN w:val="0"/>
              <w:adjustRightInd w:val="0"/>
              <w:spacing w:before="108" w:after="108"/>
              <w:outlineLvl w:val="0"/>
              <w:rPr>
                <w:rFonts w:ascii="Times New Roman" w:hAnsi="Times New Roman"/>
                <w:bCs/>
                <w:color w:val="26282F"/>
                <w:sz w:val="22"/>
                <w:szCs w:val="22"/>
              </w:rPr>
            </w:pPr>
            <w:r w:rsidRPr="00D87EAB">
              <w:rPr>
                <w:rFonts w:ascii="Times New Roman" w:hAnsi="Times New Roman"/>
                <w:bCs/>
                <w:color w:val="26282F"/>
                <w:sz w:val="22"/>
                <w:szCs w:val="22"/>
              </w:rPr>
              <w:t>7</w:t>
            </w:r>
          </w:p>
        </w:tc>
        <w:tc>
          <w:tcPr>
            <w:tcW w:w="1804" w:type="dxa"/>
            <w:vMerge w:val="restart"/>
            <w:hideMark/>
          </w:tcPr>
          <w:p w14:paraId="15DAB004"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 xml:space="preserve">Приобретение оборудования и костюмов </w:t>
            </w:r>
          </w:p>
          <w:p w14:paraId="647AD9ED" w14:textId="0201B072"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МУ РМСКО</w:t>
            </w:r>
          </w:p>
        </w:tc>
        <w:tc>
          <w:tcPr>
            <w:tcW w:w="1247" w:type="dxa"/>
            <w:hideMark/>
          </w:tcPr>
          <w:p w14:paraId="5807528E" w14:textId="2105527D"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ФБ+ОБ</w:t>
            </w:r>
          </w:p>
        </w:tc>
        <w:tc>
          <w:tcPr>
            <w:tcW w:w="993" w:type="dxa"/>
          </w:tcPr>
          <w:p w14:paraId="2BF6FC49" w14:textId="58055B95" w:rsidR="009E2541" w:rsidRPr="00D87EAB" w:rsidRDefault="00967EC6"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2" w:type="dxa"/>
          </w:tcPr>
          <w:p w14:paraId="3D39492C" w14:textId="71C2596F"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2" w:type="dxa"/>
            <w:gridSpan w:val="2"/>
          </w:tcPr>
          <w:p w14:paraId="59B8EFDB" w14:textId="47EDECF6"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2" w:type="dxa"/>
            <w:gridSpan w:val="2"/>
          </w:tcPr>
          <w:p w14:paraId="26D67A5A" w14:textId="0DA87A1A"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3" w:type="dxa"/>
            <w:gridSpan w:val="3"/>
          </w:tcPr>
          <w:p w14:paraId="0D20A7B7" w14:textId="3AA3EF8D"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1687" w:type="dxa"/>
            <w:vMerge/>
            <w:hideMark/>
          </w:tcPr>
          <w:p w14:paraId="6F1678A4"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4C1F1C0C"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6083C48F"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3A1897BD"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5C81F5D1"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670C522D"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9E2541" w:rsidRPr="00D87EAB" w14:paraId="73F459D5" w14:textId="77777777" w:rsidTr="00135393">
        <w:trPr>
          <w:trHeight w:val="262"/>
        </w:trPr>
        <w:tc>
          <w:tcPr>
            <w:tcW w:w="459" w:type="dxa"/>
            <w:vMerge/>
            <w:hideMark/>
          </w:tcPr>
          <w:p w14:paraId="0B3A6E95" w14:textId="3C0E41A1" w:rsidR="009E2541" w:rsidRPr="00D87EAB" w:rsidRDefault="009E2541" w:rsidP="009E2541">
            <w:pPr>
              <w:widowControl w:val="0"/>
              <w:autoSpaceDE w:val="0"/>
              <w:autoSpaceDN w:val="0"/>
              <w:adjustRightInd w:val="0"/>
              <w:spacing w:before="108" w:after="108"/>
              <w:outlineLvl w:val="0"/>
              <w:rPr>
                <w:rFonts w:ascii="Times New Roman" w:hAnsi="Times New Roman"/>
                <w:bCs/>
                <w:color w:val="26282F"/>
                <w:sz w:val="22"/>
                <w:szCs w:val="22"/>
              </w:rPr>
            </w:pPr>
          </w:p>
        </w:tc>
        <w:tc>
          <w:tcPr>
            <w:tcW w:w="1804" w:type="dxa"/>
            <w:vMerge/>
            <w:hideMark/>
          </w:tcPr>
          <w:p w14:paraId="5BB104CC"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p>
        </w:tc>
        <w:tc>
          <w:tcPr>
            <w:tcW w:w="1247" w:type="dxa"/>
            <w:hideMark/>
          </w:tcPr>
          <w:p w14:paraId="3111E891" w14:textId="3E40EFC9"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МБ</w:t>
            </w:r>
          </w:p>
        </w:tc>
        <w:tc>
          <w:tcPr>
            <w:tcW w:w="993" w:type="dxa"/>
          </w:tcPr>
          <w:p w14:paraId="1713D014" w14:textId="637200DD" w:rsidR="00CB6C0B" w:rsidRPr="00D87EAB" w:rsidRDefault="005F010A" w:rsidP="00CB6C0B">
            <w:pPr>
              <w:widowControl w:val="0"/>
              <w:autoSpaceDE w:val="0"/>
              <w:autoSpaceDN w:val="0"/>
              <w:adjustRightInd w:val="0"/>
              <w:spacing w:before="108" w:after="108"/>
              <w:outlineLvl w:val="0"/>
              <w:rPr>
                <w:rFonts w:ascii="Times New Roman" w:hAnsi="Times New Roman"/>
                <w:bCs/>
                <w:sz w:val="22"/>
                <w:szCs w:val="22"/>
              </w:rPr>
            </w:pPr>
            <w:r w:rsidRPr="00D87EAB">
              <w:rPr>
                <w:rFonts w:ascii="Times New Roman" w:hAnsi="Times New Roman"/>
                <w:bCs/>
                <w:sz w:val="22"/>
                <w:szCs w:val="22"/>
              </w:rPr>
              <w:t>3</w:t>
            </w:r>
            <w:r w:rsidR="00135393" w:rsidRPr="00D87EAB">
              <w:rPr>
                <w:rFonts w:ascii="Times New Roman" w:hAnsi="Times New Roman"/>
                <w:bCs/>
                <w:sz w:val="22"/>
                <w:szCs w:val="22"/>
              </w:rPr>
              <w:t xml:space="preserve"> </w:t>
            </w:r>
            <w:r w:rsidRPr="00D87EAB">
              <w:rPr>
                <w:rFonts w:ascii="Times New Roman" w:hAnsi="Times New Roman"/>
                <w:bCs/>
                <w:sz w:val="22"/>
                <w:szCs w:val="22"/>
              </w:rPr>
              <w:t>759,5</w:t>
            </w:r>
          </w:p>
        </w:tc>
        <w:tc>
          <w:tcPr>
            <w:tcW w:w="992" w:type="dxa"/>
          </w:tcPr>
          <w:p w14:paraId="6E225B17" w14:textId="27980670"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1</w:t>
            </w:r>
            <w:r w:rsidR="00135393" w:rsidRPr="00D87EAB">
              <w:rPr>
                <w:rFonts w:ascii="Times New Roman" w:hAnsi="Times New Roman"/>
                <w:bCs/>
                <w:sz w:val="22"/>
                <w:szCs w:val="22"/>
              </w:rPr>
              <w:t xml:space="preserve"> </w:t>
            </w:r>
            <w:r w:rsidRPr="00D87EAB">
              <w:rPr>
                <w:rFonts w:ascii="Times New Roman" w:hAnsi="Times New Roman"/>
                <w:bCs/>
                <w:sz w:val="22"/>
                <w:szCs w:val="22"/>
              </w:rPr>
              <w:t>551,3</w:t>
            </w:r>
          </w:p>
        </w:tc>
        <w:tc>
          <w:tcPr>
            <w:tcW w:w="992" w:type="dxa"/>
            <w:gridSpan w:val="2"/>
          </w:tcPr>
          <w:p w14:paraId="370D7AAA" w14:textId="0E3BBC99" w:rsidR="009E2541" w:rsidRPr="00D87EAB" w:rsidRDefault="000D7007"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2</w:t>
            </w:r>
            <w:r w:rsidR="00135393" w:rsidRPr="00D87EAB">
              <w:rPr>
                <w:rFonts w:ascii="Times New Roman" w:hAnsi="Times New Roman"/>
                <w:bCs/>
                <w:sz w:val="22"/>
                <w:szCs w:val="22"/>
              </w:rPr>
              <w:t xml:space="preserve"> </w:t>
            </w:r>
            <w:r w:rsidRPr="00D87EAB">
              <w:rPr>
                <w:rFonts w:ascii="Times New Roman" w:hAnsi="Times New Roman"/>
                <w:bCs/>
                <w:sz w:val="22"/>
                <w:szCs w:val="22"/>
              </w:rPr>
              <w:t>208,2</w:t>
            </w:r>
          </w:p>
        </w:tc>
        <w:tc>
          <w:tcPr>
            <w:tcW w:w="992" w:type="dxa"/>
            <w:gridSpan w:val="2"/>
          </w:tcPr>
          <w:p w14:paraId="1B27A899" w14:textId="5494B64A"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3" w:type="dxa"/>
            <w:gridSpan w:val="3"/>
          </w:tcPr>
          <w:p w14:paraId="5B7BAB14" w14:textId="3E29D9FA"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1687" w:type="dxa"/>
            <w:vMerge/>
            <w:hideMark/>
          </w:tcPr>
          <w:p w14:paraId="045A87B4"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2014B65F"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55A513E8"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38F98A5E"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583DFEE1"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7677FB65"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547243" w:rsidRPr="00D87EAB" w14:paraId="47740510" w14:textId="77777777" w:rsidTr="00135393">
        <w:trPr>
          <w:trHeight w:val="262"/>
        </w:trPr>
        <w:tc>
          <w:tcPr>
            <w:tcW w:w="459" w:type="dxa"/>
            <w:vMerge/>
          </w:tcPr>
          <w:p w14:paraId="05A47D15" w14:textId="77777777" w:rsidR="00547243" w:rsidRPr="00D87EAB" w:rsidRDefault="00547243" w:rsidP="009E2541">
            <w:pPr>
              <w:widowControl w:val="0"/>
              <w:autoSpaceDE w:val="0"/>
              <w:autoSpaceDN w:val="0"/>
              <w:adjustRightInd w:val="0"/>
              <w:spacing w:before="108" w:after="108"/>
              <w:outlineLvl w:val="0"/>
              <w:rPr>
                <w:rFonts w:ascii="Times New Roman" w:hAnsi="Times New Roman"/>
                <w:bCs/>
                <w:color w:val="26282F"/>
              </w:rPr>
            </w:pPr>
          </w:p>
        </w:tc>
        <w:tc>
          <w:tcPr>
            <w:tcW w:w="1804" w:type="dxa"/>
            <w:vMerge/>
          </w:tcPr>
          <w:p w14:paraId="125F37B1" w14:textId="77777777" w:rsidR="00547243" w:rsidRPr="00D87EAB" w:rsidRDefault="00547243" w:rsidP="009E2541">
            <w:pPr>
              <w:widowControl w:val="0"/>
              <w:autoSpaceDE w:val="0"/>
              <w:autoSpaceDN w:val="0"/>
              <w:adjustRightInd w:val="0"/>
              <w:spacing w:before="108" w:after="108"/>
              <w:jc w:val="center"/>
              <w:outlineLvl w:val="0"/>
              <w:rPr>
                <w:rFonts w:ascii="Times New Roman" w:hAnsi="Times New Roman"/>
                <w:bCs/>
              </w:rPr>
            </w:pPr>
          </w:p>
        </w:tc>
        <w:tc>
          <w:tcPr>
            <w:tcW w:w="1247" w:type="dxa"/>
          </w:tcPr>
          <w:p w14:paraId="69E84974" w14:textId="2E3D5A93" w:rsidR="00547243" w:rsidRPr="00D87EAB" w:rsidRDefault="00547243" w:rsidP="009E2541">
            <w:pPr>
              <w:widowControl w:val="0"/>
              <w:autoSpaceDE w:val="0"/>
              <w:autoSpaceDN w:val="0"/>
              <w:adjustRightInd w:val="0"/>
              <w:spacing w:before="108" w:after="108"/>
              <w:jc w:val="center"/>
              <w:outlineLvl w:val="0"/>
              <w:rPr>
                <w:rFonts w:ascii="Times New Roman" w:hAnsi="Times New Roman"/>
                <w:bCs/>
              </w:rPr>
            </w:pPr>
            <w:r w:rsidRPr="00D87EAB">
              <w:rPr>
                <w:rFonts w:ascii="Times New Roman" w:hAnsi="Times New Roman"/>
                <w:bCs/>
              </w:rPr>
              <w:t>ОБ</w:t>
            </w:r>
          </w:p>
        </w:tc>
        <w:tc>
          <w:tcPr>
            <w:tcW w:w="993" w:type="dxa"/>
          </w:tcPr>
          <w:p w14:paraId="0F56E446" w14:textId="24BEFF1E" w:rsidR="00547243" w:rsidRPr="00D87EAB" w:rsidRDefault="009C1578"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1</w:t>
            </w:r>
            <w:r w:rsidR="00135393" w:rsidRPr="00D87EAB">
              <w:rPr>
                <w:rFonts w:ascii="Times New Roman" w:hAnsi="Times New Roman"/>
                <w:bCs/>
                <w:sz w:val="22"/>
                <w:szCs w:val="22"/>
              </w:rPr>
              <w:t xml:space="preserve"> </w:t>
            </w:r>
            <w:r w:rsidRPr="00D87EAB">
              <w:rPr>
                <w:rFonts w:ascii="Times New Roman" w:hAnsi="Times New Roman"/>
                <w:bCs/>
                <w:sz w:val="22"/>
                <w:szCs w:val="22"/>
              </w:rPr>
              <w:t>104,0</w:t>
            </w:r>
          </w:p>
        </w:tc>
        <w:tc>
          <w:tcPr>
            <w:tcW w:w="992" w:type="dxa"/>
          </w:tcPr>
          <w:p w14:paraId="138011F2" w14:textId="317B306C" w:rsidR="00547243" w:rsidRPr="00D87EAB" w:rsidRDefault="00547243"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2" w:type="dxa"/>
            <w:gridSpan w:val="2"/>
          </w:tcPr>
          <w:p w14:paraId="333D3374" w14:textId="4E4DEAF4" w:rsidR="00547243" w:rsidRPr="00D87EAB" w:rsidRDefault="00547243"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1</w:t>
            </w:r>
            <w:r w:rsidR="00135393" w:rsidRPr="00D87EAB">
              <w:rPr>
                <w:rFonts w:ascii="Times New Roman" w:hAnsi="Times New Roman"/>
                <w:bCs/>
                <w:sz w:val="22"/>
                <w:szCs w:val="22"/>
              </w:rPr>
              <w:t xml:space="preserve"> </w:t>
            </w:r>
            <w:r w:rsidRPr="00D87EAB">
              <w:rPr>
                <w:rFonts w:ascii="Times New Roman" w:hAnsi="Times New Roman"/>
                <w:bCs/>
                <w:sz w:val="22"/>
                <w:szCs w:val="22"/>
              </w:rPr>
              <w:t>104,0</w:t>
            </w:r>
          </w:p>
        </w:tc>
        <w:tc>
          <w:tcPr>
            <w:tcW w:w="992" w:type="dxa"/>
            <w:gridSpan w:val="2"/>
          </w:tcPr>
          <w:p w14:paraId="4DEBA801" w14:textId="7EF7109F" w:rsidR="00547243" w:rsidRPr="00D87EAB" w:rsidRDefault="00547243"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3" w:type="dxa"/>
            <w:gridSpan w:val="3"/>
          </w:tcPr>
          <w:p w14:paraId="64991769" w14:textId="09C1517E" w:rsidR="00547243" w:rsidRPr="00D87EAB" w:rsidRDefault="00547243"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1687" w:type="dxa"/>
            <w:vMerge/>
          </w:tcPr>
          <w:p w14:paraId="60240A4F" w14:textId="77777777" w:rsidR="00547243" w:rsidRPr="00D87EAB" w:rsidRDefault="00547243" w:rsidP="009E254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61AC5981" w14:textId="77777777" w:rsidR="00547243" w:rsidRPr="00D87EAB" w:rsidRDefault="00547243" w:rsidP="009E254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2BF29DC7" w14:textId="77777777" w:rsidR="00547243" w:rsidRPr="00D87EAB" w:rsidRDefault="00547243" w:rsidP="009E2541">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159BB50F" w14:textId="77777777" w:rsidR="00547243" w:rsidRPr="00D87EAB" w:rsidRDefault="00547243" w:rsidP="009E2541">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117DCB28" w14:textId="77777777" w:rsidR="00547243" w:rsidRPr="00D87EAB" w:rsidRDefault="00547243" w:rsidP="009E2541">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21E774AE" w14:textId="77777777" w:rsidR="00547243" w:rsidRPr="00D87EAB" w:rsidRDefault="00547243" w:rsidP="009E2541">
            <w:pPr>
              <w:widowControl w:val="0"/>
              <w:autoSpaceDE w:val="0"/>
              <w:autoSpaceDN w:val="0"/>
              <w:adjustRightInd w:val="0"/>
              <w:spacing w:before="108" w:after="108"/>
              <w:jc w:val="center"/>
              <w:outlineLvl w:val="0"/>
              <w:rPr>
                <w:rFonts w:ascii="Times New Roman" w:hAnsi="Times New Roman"/>
                <w:bCs/>
                <w:color w:val="26282F"/>
              </w:rPr>
            </w:pPr>
          </w:p>
        </w:tc>
      </w:tr>
      <w:tr w:rsidR="009E2541" w:rsidRPr="00D87EAB" w14:paraId="4C9F05A9" w14:textId="77777777" w:rsidTr="00135393">
        <w:trPr>
          <w:trHeight w:val="70"/>
        </w:trPr>
        <w:tc>
          <w:tcPr>
            <w:tcW w:w="459" w:type="dxa"/>
            <w:vMerge/>
            <w:hideMark/>
          </w:tcPr>
          <w:p w14:paraId="0027423C" w14:textId="531C9F65" w:rsidR="009E2541" w:rsidRPr="00D87EAB" w:rsidRDefault="009E2541" w:rsidP="009E2541">
            <w:pPr>
              <w:widowControl w:val="0"/>
              <w:autoSpaceDE w:val="0"/>
              <w:autoSpaceDN w:val="0"/>
              <w:adjustRightInd w:val="0"/>
              <w:spacing w:before="108" w:after="108"/>
              <w:outlineLvl w:val="0"/>
              <w:rPr>
                <w:rFonts w:ascii="Times New Roman" w:hAnsi="Times New Roman"/>
                <w:bCs/>
                <w:color w:val="26282F"/>
                <w:sz w:val="22"/>
                <w:szCs w:val="22"/>
              </w:rPr>
            </w:pPr>
          </w:p>
        </w:tc>
        <w:tc>
          <w:tcPr>
            <w:tcW w:w="1804" w:type="dxa"/>
            <w:vMerge/>
            <w:hideMark/>
          </w:tcPr>
          <w:p w14:paraId="7D24A307" w14:textId="60AC5A26"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p>
        </w:tc>
        <w:tc>
          <w:tcPr>
            <w:tcW w:w="1247" w:type="dxa"/>
            <w:hideMark/>
          </w:tcPr>
          <w:p w14:paraId="018F3C55" w14:textId="3B759329"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Всего</w:t>
            </w:r>
          </w:p>
        </w:tc>
        <w:tc>
          <w:tcPr>
            <w:tcW w:w="993" w:type="dxa"/>
          </w:tcPr>
          <w:p w14:paraId="6F0A433F" w14:textId="1E3B704E" w:rsidR="009E2541" w:rsidRPr="00D87EAB" w:rsidRDefault="005F010A"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4</w:t>
            </w:r>
            <w:r w:rsidR="00135393" w:rsidRPr="00D87EAB">
              <w:rPr>
                <w:rFonts w:ascii="Times New Roman" w:hAnsi="Times New Roman"/>
                <w:bCs/>
                <w:sz w:val="22"/>
                <w:szCs w:val="22"/>
              </w:rPr>
              <w:t xml:space="preserve"> </w:t>
            </w:r>
            <w:r w:rsidRPr="00D87EAB">
              <w:rPr>
                <w:rFonts w:ascii="Times New Roman" w:hAnsi="Times New Roman"/>
                <w:bCs/>
                <w:sz w:val="22"/>
                <w:szCs w:val="22"/>
              </w:rPr>
              <w:t>863,5</w:t>
            </w:r>
          </w:p>
        </w:tc>
        <w:tc>
          <w:tcPr>
            <w:tcW w:w="992" w:type="dxa"/>
          </w:tcPr>
          <w:p w14:paraId="77C2B4D5" w14:textId="695015C2"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1</w:t>
            </w:r>
            <w:r w:rsidR="00135393" w:rsidRPr="00D87EAB">
              <w:rPr>
                <w:rFonts w:ascii="Times New Roman" w:hAnsi="Times New Roman"/>
                <w:bCs/>
                <w:sz w:val="22"/>
                <w:szCs w:val="22"/>
              </w:rPr>
              <w:t xml:space="preserve"> </w:t>
            </w:r>
            <w:r w:rsidRPr="00D87EAB">
              <w:rPr>
                <w:rFonts w:ascii="Times New Roman" w:hAnsi="Times New Roman"/>
                <w:bCs/>
                <w:sz w:val="22"/>
                <w:szCs w:val="22"/>
              </w:rPr>
              <w:t>551,3</w:t>
            </w:r>
          </w:p>
        </w:tc>
        <w:tc>
          <w:tcPr>
            <w:tcW w:w="992" w:type="dxa"/>
            <w:gridSpan w:val="2"/>
          </w:tcPr>
          <w:p w14:paraId="03A038CF" w14:textId="405FA0DF" w:rsidR="00246371" w:rsidRPr="00D87EAB" w:rsidRDefault="000D7007" w:rsidP="0024637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3</w:t>
            </w:r>
            <w:r w:rsidR="00135393" w:rsidRPr="00D87EAB">
              <w:rPr>
                <w:rFonts w:ascii="Times New Roman" w:hAnsi="Times New Roman"/>
                <w:bCs/>
                <w:sz w:val="22"/>
                <w:szCs w:val="22"/>
              </w:rPr>
              <w:t xml:space="preserve"> </w:t>
            </w:r>
            <w:r w:rsidRPr="00D87EAB">
              <w:rPr>
                <w:rFonts w:ascii="Times New Roman" w:hAnsi="Times New Roman"/>
                <w:bCs/>
                <w:sz w:val="22"/>
                <w:szCs w:val="22"/>
              </w:rPr>
              <w:t>312,2</w:t>
            </w:r>
          </w:p>
        </w:tc>
        <w:tc>
          <w:tcPr>
            <w:tcW w:w="992" w:type="dxa"/>
            <w:gridSpan w:val="2"/>
          </w:tcPr>
          <w:p w14:paraId="34B00031" w14:textId="30DF66A2"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3" w:type="dxa"/>
            <w:gridSpan w:val="3"/>
          </w:tcPr>
          <w:p w14:paraId="5F042AF8" w14:textId="669C18EB"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1687" w:type="dxa"/>
            <w:vMerge/>
            <w:hideMark/>
          </w:tcPr>
          <w:p w14:paraId="6FA6CA5E"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6CAE71C1"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7B4EF1D2"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1E9FF71C"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79D79D59"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577C0A2B"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9E2541" w:rsidRPr="00D87EAB" w14:paraId="5D765CDA" w14:textId="77777777" w:rsidTr="00135393">
        <w:trPr>
          <w:trHeight w:val="435"/>
        </w:trPr>
        <w:tc>
          <w:tcPr>
            <w:tcW w:w="459" w:type="dxa"/>
            <w:vMerge/>
          </w:tcPr>
          <w:p w14:paraId="3FDC31FF"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1804" w:type="dxa"/>
            <w:vMerge w:val="restart"/>
          </w:tcPr>
          <w:p w14:paraId="7D76E112" w14:textId="1084780F"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rPr>
            </w:pPr>
            <w:r w:rsidRPr="00D87EAB">
              <w:rPr>
                <w:rFonts w:ascii="Times New Roman" w:hAnsi="Times New Roman"/>
                <w:bCs/>
                <w:sz w:val="22"/>
                <w:szCs w:val="22"/>
              </w:rPr>
              <w:t>Приобретение оборудования МКОУДО ДШИ Юрюзань, Катав-Ивановск </w:t>
            </w:r>
          </w:p>
        </w:tc>
        <w:tc>
          <w:tcPr>
            <w:tcW w:w="1247" w:type="dxa"/>
          </w:tcPr>
          <w:p w14:paraId="54A55CC9" w14:textId="6D3F60E8"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ФБ+ОБ</w:t>
            </w:r>
          </w:p>
        </w:tc>
        <w:tc>
          <w:tcPr>
            <w:tcW w:w="993" w:type="dxa"/>
          </w:tcPr>
          <w:p w14:paraId="66E55E90" w14:textId="253529EF" w:rsidR="009E2541" w:rsidRPr="00D87EAB" w:rsidRDefault="00967EC6"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2" w:type="dxa"/>
          </w:tcPr>
          <w:p w14:paraId="0869A876" w14:textId="057120C2"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2" w:type="dxa"/>
            <w:gridSpan w:val="2"/>
          </w:tcPr>
          <w:p w14:paraId="58706ACB" w14:textId="6002660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2" w:type="dxa"/>
            <w:gridSpan w:val="2"/>
          </w:tcPr>
          <w:p w14:paraId="6BBDC2DD" w14:textId="495F1C7A"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3" w:type="dxa"/>
            <w:gridSpan w:val="3"/>
          </w:tcPr>
          <w:p w14:paraId="69E97F4F" w14:textId="0D74EC0E"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1687" w:type="dxa"/>
            <w:vMerge/>
          </w:tcPr>
          <w:p w14:paraId="3DC5F09C"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6DAC74A0"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0C0303CE"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6AB5BC0B"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58FBD367"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4FE9F55A"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r>
      <w:tr w:rsidR="009E2541" w:rsidRPr="00D87EAB" w14:paraId="013F94BA" w14:textId="77777777" w:rsidTr="00135393">
        <w:trPr>
          <w:trHeight w:val="435"/>
        </w:trPr>
        <w:tc>
          <w:tcPr>
            <w:tcW w:w="459" w:type="dxa"/>
            <w:vMerge/>
            <w:hideMark/>
          </w:tcPr>
          <w:p w14:paraId="0BA90FC5"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14:paraId="6FCEB734" w14:textId="3C6F2FAB"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p>
        </w:tc>
        <w:tc>
          <w:tcPr>
            <w:tcW w:w="1247" w:type="dxa"/>
            <w:hideMark/>
          </w:tcPr>
          <w:p w14:paraId="68574065" w14:textId="3AFA0F88"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МБ</w:t>
            </w:r>
          </w:p>
        </w:tc>
        <w:tc>
          <w:tcPr>
            <w:tcW w:w="993" w:type="dxa"/>
          </w:tcPr>
          <w:p w14:paraId="764E624B" w14:textId="1366C580" w:rsidR="009E2541" w:rsidRPr="00D87EAB" w:rsidRDefault="00365647"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513,6</w:t>
            </w:r>
          </w:p>
        </w:tc>
        <w:tc>
          <w:tcPr>
            <w:tcW w:w="992" w:type="dxa"/>
          </w:tcPr>
          <w:p w14:paraId="381DBDE6" w14:textId="404E2758"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97,2</w:t>
            </w:r>
          </w:p>
        </w:tc>
        <w:tc>
          <w:tcPr>
            <w:tcW w:w="992" w:type="dxa"/>
            <w:gridSpan w:val="2"/>
          </w:tcPr>
          <w:p w14:paraId="680AF4B2" w14:textId="35576C35" w:rsidR="009E2541" w:rsidRPr="00D87EAB" w:rsidRDefault="000C7B23"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416,4</w:t>
            </w:r>
          </w:p>
        </w:tc>
        <w:tc>
          <w:tcPr>
            <w:tcW w:w="992" w:type="dxa"/>
            <w:gridSpan w:val="2"/>
          </w:tcPr>
          <w:p w14:paraId="075A5032" w14:textId="401D7D26"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3" w:type="dxa"/>
            <w:gridSpan w:val="3"/>
          </w:tcPr>
          <w:p w14:paraId="2EC3477C" w14:textId="5990922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1687" w:type="dxa"/>
            <w:vMerge/>
            <w:hideMark/>
          </w:tcPr>
          <w:p w14:paraId="7B696E1C"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16B2139F"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48A78085"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5CFA4C46"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094D1118"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3DCD1F89"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9E2541" w:rsidRPr="00D87EAB" w14:paraId="2BD81F2C" w14:textId="77777777" w:rsidTr="00135393">
        <w:trPr>
          <w:trHeight w:val="445"/>
        </w:trPr>
        <w:tc>
          <w:tcPr>
            <w:tcW w:w="459" w:type="dxa"/>
            <w:vMerge/>
            <w:hideMark/>
          </w:tcPr>
          <w:p w14:paraId="7F3961C2"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14:paraId="5768468A" w14:textId="4C04A435"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p>
        </w:tc>
        <w:tc>
          <w:tcPr>
            <w:tcW w:w="1247" w:type="dxa"/>
            <w:hideMark/>
          </w:tcPr>
          <w:p w14:paraId="5666F346" w14:textId="6D5DBB6A"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Всего</w:t>
            </w:r>
          </w:p>
        </w:tc>
        <w:tc>
          <w:tcPr>
            <w:tcW w:w="993" w:type="dxa"/>
          </w:tcPr>
          <w:p w14:paraId="468FA7C9" w14:textId="68B36B08" w:rsidR="009E2541" w:rsidRPr="00D87EAB" w:rsidRDefault="00365647"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513,6</w:t>
            </w:r>
          </w:p>
        </w:tc>
        <w:tc>
          <w:tcPr>
            <w:tcW w:w="992" w:type="dxa"/>
          </w:tcPr>
          <w:p w14:paraId="10249E51" w14:textId="0AB1CACE"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97,2</w:t>
            </w:r>
          </w:p>
        </w:tc>
        <w:tc>
          <w:tcPr>
            <w:tcW w:w="992" w:type="dxa"/>
            <w:gridSpan w:val="2"/>
          </w:tcPr>
          <w:p w14:paraId="67DA4A29" w14:textId="0898AFF6" w:rsidR="009E2541" w:rsidRPr="00D87EAB" w:rsidRDefault="000C7B23"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416,4</w:t>
            </w:r>
          </w:p>
        </w:tc>
        <w:tc>
          <w:tcPr>
            <w:tcW w:w="992" w:type="dxa"/>
            <w:gridSpan w:val="2"/>
          </w:tcPr>
          <w:p w14:paraId="3C5C04B3" w14:textId="5F6CA059"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3" w:type="dxa"/>
            <w:gridSpan w:val="3"/>
          </w:tcPr>
          <w:p w14:paraId="312D1FE5" w14:textId="1A43BD6F"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1687" w:type="dxa"/>
            <w:vMerge/>
            <w:hideMark/>
          </w:tcPr>
          <w:p w14:paraId="0595E09B"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61D63D4C"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72FA8624"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0FF904BF"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5F37DBFE"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6FE47E8F"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9E2541" w:rsidRPr="00D87EAB" w14:paraId="1F60286F" w14:textId="77777777" w:rsidTr="00135393">
        <w:trPr>
          <w:trHeight w:val="435"/>
        </w:trPr>
        <w:tc>
          <w:tcPr>
            <w:tcW w:w="459" w:type="dxa"/>
            <w:vMerge/>
          </w:tcPr>
          <w:p w14:paraId="050C45D7"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1804" w:type="dxa"/>
            <w:vMerge w:val="restart"/>
          </w:tcPr>
          <w:p w14:paraId="42DFF8E9" w14:textId="571E169B"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Приобретение видеокамер для МУ «РМСКО»</w:t>
            </w:r>
          </w:p>
        </w:tc>
        <w:tc>
          <w:tcPr>
            <w:tcW w:w="1247" w:type="dxa"/>
          </w:tcPr>
          <w:p w14:paraId="255CD824" w14:textId="1343A375"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rPr>
            </w:pPr>
            <w:r w:rsidRPr="00D87EAB">
              <w:rPr>
                <w:rFonts w:ascii="Times New Roman" w:hAnsi="Times New Roman"/>
                <w:bCs/>
                <w:sz w:val="22"/>
                <w:szCs w:val="22"/>
              </w:rPr>
              <w:t>ФБ+ОБ</w:t>
            </w:r>
          </w:p>
        </w:tc>
        <w:tc>
          <w:tcPr>
            <w:tcW w:w="993" w:type="dxa"/>
          </w:tcPr>
          <w:p w14:paraId="75DC9A37" w14:textId="35AEB386" w:rsidR="009E2541" w:rsidRPr="00D87EAB" w:rsidRDefault="00967EC6" w:rsidP="009E2541">
            <w:pPr>
              <w:widowControl w:val="0"/>
              <w:autoSpaceDE w:val="0"/>
              <w:autoSpaceDN w:val="0"/>
              <w:adjustRightInd w:val="0"/>
              <w:spacing w:before="108" w:after="108"/>
              <w:outlineLvl w:val="0"/>
              <w:rPr>
                <w:rFonts w:ascii="Times New Roman" w:hAnsi="Times New Roman"/>
                <w:bCs/>
                <w:sz w:val="22"/>
                <w:szCs w:val="22"/>
              </w:rPr>
            </w:pPr>
            <w:r w:rsidRPr="00D87EAB">
              <w:rPr>
                <w:rFonts w:ascii="Times New Roman" w:hAnsi="Times New Roman"/>
                <w:bCs/>
                <w:sz w:val="22"/>
                <w:szCs w:val="22"/>
              </w:rPr>
              <w:t>0,0</w:t>
            </w:r>
          </w:p>
        </w:tc>
        <w:tc>
          <w:tcPr>
            <w:tcW w:w="992" w:type="dxa"/>
          </w:tcPr>
          <w:p w14:paraId="2B153894" w14:textId="6BC3A8AC"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2" w:type="dxa"/>
            <w:gridSpan w:val="2"/>
          </w:tcPr>
          <w:p w14:paraId="68283E56" w14:textId="4C2AC94B"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2" w:type="dxa"/>
            <w:gridSpan w:val="2"/>
          </w:tcPr>
          <w:p w14:paraId="6AEC4866" w14:textId="207910FF"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3" w:type="dxa"/>
            <w:gridSpan w:val="3"/>
          </w:tcPr>
          <w:p w14:paraId="05A2651F" w14:textId="33C707F1"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1687" w:type="dxa"/>
            <w:vMerge w:val="restart"/>
          </w:tcPr>
          <w:p w14:paraId="420E17AD"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val="restart"/>
          </w:tcPr>
          <w:p w14:paraId="31AF1147"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val="restart"/>
          </w:tcPr>
          <w:p w14:paraId="2436AAEF"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val="restart"/>
          </w:tcPr>
          <w:p w14:paraId="60485A01"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val="restart"/>
          </w:tcPr>
          <w:p w14:paraId="52B1C7A2"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val="restart"/>
          </w:tcPr>
          <w:p w14:paraId="09446194"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r>
      <w:tr w:rsidR="009E2541" w:rsidRPr="00D87EAB" w14:paraId="06393943" w14:textId="77777777" w:rsidTr="00135393">
        <w:trPr>
          <w:trHeight w:val="435"/>
        </w:trPr>
        <w:tc>
          <w:tcPr>
            <w:tcW w:w="459" w:type="dxa"/>
            <w:vMerge/>
          </w:tcPr>
          <w:p w14:paraId="6D6CACF1"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1804" w:type="dxa"/>
            <w:vMerge/>
          </w:tcPr>
          <w:p w14:paraId="7D3391CF"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rPr>
            </w:pPr>
          </w:p>
        </w:tc>
        <w:tc>
          <w:tcPr>
            <w:tcW w:w="1247" w:type="dxa"/>
          </w:tcPr>
          <w:p w14:paraId="3E6DA092" w14:textId="1D3F85EB"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rPr>
            </w:pPr>
            <w:r w:rsidRPr="00D87EAB">
              <w:rPr>
                <w:rFonts w:ascii="Times New Roman" w:hAnsi="Times New Roman"/>
                <w:bCs/>
                <w:sz w:val="22"/>
                <w:szCs w:val="22"/>
              </w:rPr>
              <w:t>МБ</w:t>
            </w:r>
          </w:p>
        </w:tc>
        <w:tc>
          <w:tcPr>
            <w:tcW w:w="993" w:type="dxa"/>
          </w:tcPr>
          <w:p w14:paraId="0EB5C9F3" w14:textId="129ACE06" w:rsidR="009E2541" w:rsidRPr="00D87EAB" w:rsidRDefault="00967EC6" w:rsidP="009E2541">
            <w:pPr>
              <w:widowControl w:val="0"/>
              <w:autoSpaceDE w:val="0"/>
              <w:autoSpaceDN w:val="0"/>
              <w:adjustRightInd w:val="0"/>
              <w:spacing w:before="108" w:after="108"/>
              <w:outlineLvl w:val="0"/>
              <w:rPr>
                <w:rFonts w:ascii="Times New Roman" w:hAnsi="Times New Roman"/>
                <w:bCs/>
                <w:sz w:val="22"/>
                <w:szCs w:val="22"/>
              </w:rPr>
            </w:pPr>
            <w:r w:rsidRPr="00D87EAB">
              <w:rPr>
                <w:rFonts w:ascii="Times New Roman" w:hAnsi="Times New Roman"/>
                <w:bCs/>
                <w:sz w:val="22"/>
                <w:szCs w:val="22"/>
              </w:rPr>
              <w:t>148,2</w:t>
            </w:r>
          </w:p>
        </w:tc>
        <w:tc>
          <w:tcPr>
            <w:tcW w:w="992" w:type="dxa"/>
          </w:tcPr>
          <w:p w14:paraId="6F1118A3" w14:textId="5F8DDCCD"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148,2</w:t>
            </w:r>
          </w:p>
        </w:tc>
        <w:tc>
          <w:tcPr>
            <w:tcW w:w="992" w:type="dxa"/>
            <w:gridSpan w:val="2"/>
          </w:tcPr>
          <w:p w14:paraId="7DEB093E" w14:textId="605CA054"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2" w:type="dxa"/>
            <w:gridSpan w:val="2"/>
          </w:tcPr>
          <w:p w14:paraId="3CCE7C3F" w14:textId="5C7F9A05"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3" w:type="dxa"/>
            <w:gridSpan w:val="3"/>
          </w:tcPr>
          <w:p w14:paraId="588145F1" w14:textId="7588805D"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1687" w:type="dxa"/>
            <w:vMerge/>
          </w:tcPr>
          <w:p w14:paraId="72650C35"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29924F68"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6CFD0FE3"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43575FC4"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0A01B60D"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7EB1CE03"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r>
      <w:tr w:rsidR="009E2541" w:rsidRPr="00D87EAB" w14:paraId="26C75B98" w14:textId="77777777" w:rsidTr="00135393">
        <w:trPr>
          <w:trHeight w:val="435"/>
        </w:trPr>
        <w:tc>
          <w:tcPr>
            <w:tcW w:w="459" w:type="dxa"/>
            <w:vMerge/>
          </w:tcPr>
          <w:p w14:paraId="5EA11A44"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1804" w:type="dxa"/>
            <w:vMerge/>
          </w:tcPr>
          <w:p w14:paraId="65797F50"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rPr>
            </w:pPr>
          </w:p>
        </w:tc>
        <w:tc>
          <w:tcPr>
            <w:tcW w:w="1247" w:type="dxa"/>
          </w:tcPr>
          <w:p w14:paraId="01160D63" w14:textId="29015BFE"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rPr>
            </w:pPr>
            <w:r w:rsidRPr="00D87EAB">
              <w:rPr>
                <w:rFonts w:ascii="Times New Roman" w:hAnsi="Times New Roman"/>
                <w:bCs/>
                <w:sz w:val="22"/>
                <w:szCs w:val="22"/>
              </w:rPr>
              <w:t>Всего</w:t>
            </w:r>
          </w:p>
        </w:tc>
        <w:tc>
          <w:tcPr>
            <w:tcW w:w="993" w:type="dxa"/>
          </w:tcPr>
          <w:p w14:paraId="460C42F7" w14:textId="551790CD" w:rsidR="009E2541" w:rsidRPr="00D87EAB" w:rsidRDefault="00967EC6" w:rsidP="009E2541">
            <w:pPr>
              <w:widowControl w:val="0"/>
              <w:autoSpaceDE w:val="0"/>
              <w:autoSpaceDN w:val="0"/>
              <w:adjustRightInd w:val="0"/>
              <w:spacing w:before="108" w:after="108"/>
              <w:outlineLvl w:val="0"/>
              <w:rPr>
                <w:rFonts w:ascii="Times New Roman" w:hAnsi="Times New Roman"/>
                <w:bCs/>
                <w:sz w:val="22"/>
                <w:szCs w:val="22"/>
              </w:rPr>
            </w:pPr>
            <w:r w:rsidRPr="00D87EAB">
              <w:rPr>
                <w:rFonts w:ascii="Times New Roman" w:hAnsi="Times New Roman"/>
                <w:bCs/>
                <w:sz w:val="22"/>
                <w:szCs w:val="22"/>
              </w:rPr>
              <w:t>148,2</w:t>
            </w:r>
          </w:p>
        </w:tc>
        <w:tc>
          <w:tcPr>
            <w:tcW w:w="992" w:type="dxa"/>
          </w:tcPr>
          <w:p w14:paraId="5F71D9D1" w14:textId="2644940D"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148,2</w:t>
            </w:r>
          </w:p>
        </w:tc>
        <w:tc>
          <w:tcPr>
            <w:tcW w:w="992" w:type="dxa"/>
            <w:gridSpan w:val="2"/>
          </w:tcPr>
          <w:p w14:paraId="2DBE154C" w14:textId="2FF06F38"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2" w:type="dxa"/>
            <w:gridSpan w:val="2"/>
          </w:tcPr>
          <w:p w14:paraId="7043CD70" w14:textId="35E78F89"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3" w:type="dxa"/>
            <w:gridSpan w:val="3"/>
          </w:tcPr>
          <w:p w14:paraId="742D30CE" w14:textId="10B16B7F"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1687" w:type="dxa"/>
            <w:vMerge/>
          </w:tcPr>
          <w:p w14:paraId="04B63711"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5D6B2DC3"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73C78095"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479CBFCD"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6376F60F"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65CA8E70"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r>
      <w:tr w:rsidR="009E2541" w:rsidRPr="00D87EAB" w14:paraId="2689C974" w14:textId="77777777" w:rsidTr="00135393">
        <w:trPr>
          <w:trHeight w:val="435"/>
        </w:trPr>
        <w:tc>
          <w:tcPr>
            <w:tcW w:w="459" w:type="dxa"/>
            <w:vMerge w:val="restart"/>
          </w:tcPr>
          <w:p w14:paraId="78B35C0C" w14:textId="34484246"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r w:rsidRPr="00D87EAB">
              <w:rPr>
                <w:rFonts w:ascii="Times New Roman" w:hAnsi="Times New Roman"/>
                <w:bCs/>
                <w:color w:val="26282F"/>
                <w:sz w:val="22"/>
                <w:szCs w:val="22"/>
              </w:rPr>
              <w:t>8</w:t>
            </w:r>
          </w:p>
        </w:tc>
        <w:tc>
          <w:tcPr>
            <w:tcW w:w="1804" w:type="dxa"/>
            <w:vMerge w:val="restart"/>
          </w:tcPr>
          <w:p w14:paraId="13DF326C" w14:textId="5999FC1F"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rPr>
            </w:pPr>
            <w:r w:rsidRPr="00D87EAB">
              <w:rPr>
                <w:rFonts w:ascii="Times New Roman" w:hAnsi="Times New Roman"/>
                <w:bCs/>
                <w:sz w:val="22"/>
                <w:szCs w:val="22"/>
              </w:rPr>
              <w:t xml:space="preserve">Ремонт системы отопления и полов в ДШИ </w:t>
            </w:r>
            <w:proofErr w:type="spellStart"/>
            <w:r w:rsidRPr="00D87EAB">
              <w:rPr>
                <w:rFonts w:ascii="Times New Roman" w:hAnsi="Times New Roman"/>
                <w:bCs/>
                <w:sz w:val="22"/>
                <w:szCs w:val="22"/>
              </w:rPr>
              <w:lastRenderedPageBreak/>
              <w:t>г.Юрюзань</w:t>
            </w:r>
            <w:proofErr w:type="spellEnd"/>
          </w:p>
        </w:tc>
        <w:tc>
          <w:tcPr>
            <w:tcW w:w="1247" w:type="dxa"/>
          </w:tcPr>
          <w:p w14:paraId="749E08A9" w14:textId="6E67B28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rPr>
            </w:pPr>
            <w:r w:rsidRPr="00D87EAB">
              <w:rPr>
                <w:rFonts w:ascii="Times New Roman" w:hAnsi="Times New Roman"/>
                <w:bCs/>
                <w:sz w:val="22"/>
                <w:szCs w:val="22"/>
              </w:rPr>
              <w:lastRenderedPageBreak/>
              <w:t>ФБ+ОБ</w:t>
            </w:r>
          </w:p>
        </w:tc>
        <w:tc>
          <w:tcPr>
            <w:tcW w:w="993" w:type="dxa"/>
          </w:tcPr>
          <w:p w14:paraId="6DBF3AC5" w14:textId="60F2BA7B" w:rsidR="009E2541" w:rsidRPr="00D87EAB" w:rsidRDefault="00967EC6" w:rsidP="009E2541">
            <w:pPr>
              <w:widowControl w:val="0"/>
              <w:autoSpaceDE w:val="0"/>
              <w:autoSpaceDN w:val="0"/>
              <w:adjustRightInd w:val="0"/>
              <w:spacing w:before="108" w:after="108"/>
              <w:outlineLvl w:val="0"/>
              <w:rPr>
                <w:rFonts w:ascii="Times New Roman" w:hAnsi="Times New Roman"/>
                <w:bCs/>
                <w:sz w:val="22"/>
                <w:szCs w:val="22"/>
              </w:rPr>
            </w:pPr>
            <w:r w:rsidRPr="00D87EAB">
              <w:rPr>
                <w:rFonts w:ascii="Times New Roman" w:hAnsi="Times New Roman"/>
                <w:bCs/>
                <w:sz w:val="22"/>
                <w:szCs w:val="22"/>
              </w:rPr>
              <w:t>0,0</w:t>
            </w:r>
          </w:p>
        </w:tc>
        <w:tc>
          <w:tcPr>
            <w:tcW w:w="992" w:type="dxa"/>
          </w:tcPr>
          <w:p w14:paraId="5C3E8FAD" w14:textId="0F7A4C98"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2" w:type="dxa"/>
            <w:gridSpan w:val="2"/>
          </w:tcPr>
          <w:p w14:paraId="671AC047" w14:textId="61D9242E"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2" w:type="dxa"/>
            <w:gridSpan w:val="2"/>
          </w:tcPr>
          <w:p w14:paraId="084F5B3B" w14:textId="624DE50E"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3" w:type="dxa"/>
            <w:gridSpan w:val="3"/>
          </w:tcPr>
          <w:p w14:paraId="676BAE70" w14:textId="0175966C"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1687" w:type="dxa"/>
            <w:vMerge/>
          </w:tcPr>
          <w:p w14:paraId="290FEDE2"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6325BFDB"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3A3E1CB6"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7BE03806"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63D22A13"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10A50A53"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r>
      <w:tr w:rsidR="009E2541" w:rsidRPr="00D87EAB" w14:paraId="6464CE0F" w14:textId="77777777" w:rsidTr="00135393">
        <w:trPr>
          <w:trHeight w:val="435"/>
        </w:trPr>
        <w:tc>
          <w:tcPr>
            <w:tcW w:w="459" w:type="dxa"/>
            <w:vMerge/>
          </w:tcPr>
          <w:p w14:paraId="3D729FAE"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1804" w:type="dxa"/>
            <w:vMerge/>
          </w:tcPr>
          <w:p w14:paraId="7164AE8C"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rPr>
            </w:pPr>
          </w:p>
        </w:tc>
        <w:tc>
          <w:tcPr>
            <w:tcW w:w="1247" w:type="dxa"/>
          </w:tcPr>
          <w:p w14:paraId="3E8936FB" w14:textId="4B0BA2BC"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rPr>
            </w:pPr>
            <w:r w:rsidRPr="00D87EAB">
              <w:rPr>
                <w:rFonts w:ascii="Times New Roman" w:hAnsi="Times New Roman"/>
                <w:bCs/>
                <w:sz w:val="22"/>
                <w:szCs w:val="22"/>
              </w:rPr>
              <w:t>МБ</w:t>
            </w:r>
          </w:p>
        </w:tc>
        <w:tc>
          <w:tcPr>
            <w:tcW w:w="993" w:type="dxa"/>
          </w:tcPr>
          <w:p w14:paraId="310F1A6B" w14:textId="2FAB6C58" w:rsidR="009E2541" w:rsidRPr="00D87EAB" w:rsidRDefault="00365647" w:rsidP="009E2541">
            <w:pPr>
              <w:widowControl w:val="0"/>
              <w:autoSpaceDE w:val="0"/>
              <w:autoSpaceDN w:val="0"/>
              <w:adjustRightInd w:val="0"/>
              <w:spacing w:before="108" w:after="108"/>
              <w:outlineLvl w:val="0"/>
              <w:rPr>
                <w:rFonts w:ascii="Times New Roman" w:hAnsi="Times New Roman"/>
                <w:bCs/>
                <w:sz w:val="22"/>
                <w:szCs w:val="22"/>
              </w:rPr>
            </w:pPr>
            <w:r w:rsidRPr="00D87EAB">
              <w:rPr>
                <w:rFonts w:ascii="Times New Roman" w:hAnsi="Times New Roman"/>
                <w:bCs/>
                <w:sz w:val="22"/>
                <w:szCs w:val="22"/>
              </w:rPr>
              <w:t>5</w:t>
            </w:r>
            <w:r w:rsidR="00135393" w:rsidRPr="00D87EAB">
              <w:rPr>
                <w:rFonts w:ascii="Times New Roman" w:hAnsi="Times New Roman"/>
                <w:bCs/>
                <w:sz w:val="22"/>
                <w:szCs w:val="22"/>
              </w:rPr>
              <w:t xml:space="preserve"> </w:t>
            </w:r>
            <w:r w:rsidRPr="00D87EAB">
              <w:rPr>
                <w:rFonts w:ascii="Times New Roman" w:hAnsi="Times New Roman"/>
                <w:bCs/>
                <w:sz w:val="22"/>
                <w:szCs w:val="22"/>
              </w:rPr>
              <w:t>676,4</w:t>
            </w:r>
          </w:p>
        </w:tc>
        <w:tc>
          <w:tcPr>
            <w:tcW w:w="992" w:type="dxa"/>
          </w:tcPr>
          <w:p w14:paraId="2B754F8B" w14:textId="5E6843EF"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3</w:t>
            </w:r>
            <w:r w:rsidR="00135393" w:rsidRPr="00D87EAB">
              <w:rPr>
                <w:rFonts w:ascii="Times New Roman" w:hAnsi="Times New Roman"/>
                <w:bCs/>
                <w:sz w:val="22"/>
                <w:szCs w:val="22"/>
              </w:rPr>
              <w:t xml:space="preserve"> </w:t>
            </w:r>
            <w:r w:rsidRPr="00D87EAB">
              <w:rPr>
                <w:rFonts w:ascii="Times New Roman" w:hAnsi="Times New Roman"/>
                <w:bCs/>
                <w:sz w:val="22"/>
                <w:szCs w:val="22"/>
              </w:rPr>
              <w:t>094,0</w:t>
            </w:r>
          </w:p>
        </w:tc>
        <w:tc>
          <w:tcPr>
            <w:tcW w:w="992" w:type="dxa"/>
            <w:gridSpan w:val="2"/>
          </w:tcPr>
          <w:p w14:paraId="4E7944B6" w14:textId="61030B1A" w:rsidR="009E2541" w:rsidRPr="00D87EAB" w:rsidRDefault="00E26EF8"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2</w:t>
            </w:r>
            <w:r w:rsidR="00135393" w:rsidRPr="00D87EAB">
              <w:rPr>
                <w:rFonts w:ascii="Times New Roman" w:hAnsi="Times New Roman"/>
                <w:bCs/>
                <w:sz w:val="22"/>
                <w:szCs w:val="22"/>
              </w:rPr>
              <w:t xml:space="preserve"> </w:t>
            </w:r>
            <w:r w:rsidRPr="00D87EAB">
              <w:rPr>
                <w:rFonts w:ascii="Times New Roman" w:hAnsi="Times New Roman"/>
                <w:bCs/>
                <w:sz w:val="22"/>
                <w:szCs w:val="22"/>
              </w:rPr>
              <w:t>582,4</w:t>
            </w:r>
          </w:p>
        </w:tc>
        <w:tc>
          <w:tcPr>
            <w:tcW w:w="992" w:type="dxa"/>
            <w:gridSpan w:val="2"/>
          </w:tcPr>
          <w:p w14:paraId="1D4DE352" w14:textId="6308E26F"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3" w:type="dxa"/>
            <w:gridSpan w:val="3"/>
          </w:tcPr>
          <w:p w14:paraId="5016752A" w14:textId="171851F4"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1687" w:type="dxa"/>
            <w:vMerge/>
          </w:tcPr>
          <w:p w14:paraId="0899A4D4"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095500F5"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1D12635D"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657AAEA4"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2E8AAAD6"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18C8A4BE"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r>
      <w:tr w:rsidR="009E2541" w:rsidRPr="00D87EAB" w14:paraId="60DEC4E0" w14:textId="77777777" w:rsidTr="00135393">
        <w:trPr>
          <w:trHeight w:val="435"/>
        </w:trPr>
        <w:tc>
          <w:tcPr>
            <w:tcW w:w="459" w:type="dxa"/>
            <w:vMerge/>
          </w:tcPr>
          <w:p w14:paraId="75BBD549"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1804" w:type="dxa"/>
            <w:vMerge/>
          </w:tcPr>
          <w:p w14:paraId="41F238C5"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rPr>
            </w:pPr>
          </w:p>
        </w:tc>
        <w:tc>
          <w:tcPr>
            <w:tcW w:w="1247" w:type="dxa"/>
          </w:tcPr>
          <w:p w14:paraId="0478C319" w14:textId="11EE85DA"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rPr>
            </w:pPr>
            <w:r w:rsidRPr="00D87EAB">
              <w:rPr>
                <w:rFonts w:ascii="Times New Roman" w:hAnsi="Times New Roman"/>
                <w:bCs/>
                <w:sz w:val="22"/>
                <w:szCs w:val="22"/>
              </w:rPr>
              <w:t>Всего</w:t>
            </w:r>
          </w:p>
        </w:tc>
        <w:tc>
          <w:tcPr>
            <w:tcW w:w="993" w:type="dxa"/>
          </w:tcPr>
          <w:p w14:paraId="27E14E48" w14:textId="4CCDD822" w:rsidR="009E2541" w:rsidRPr="00D87EAB" w:rsidRDefault="00365647" w:rsidP="009E2541">
            <w:pPr>
              <w:widowControl w:val="0"/>
              <w:autoSpaceDE w:val="0"/>
              <w:autoSpaceDN w:val="0"/>
              <w:adjustRightInd w:val="0"/>
              <w:spacing w:before="108" w:after="108"/>
              <w:outlineLvl w:val="0"/>
              <w:rPr>
                <w:rFonts w:ascii="Times New Roman" w:hAnsi="Times New Roman"/>
                <w:bCs/>
                <w:sz w:val="22"/>
                <w:szCs w:val="22"/>
              </w:rPr>
            </w:pPr>
            <w:r w:rsidRPr="00D87EAB">
              <w:rPr>
                <w:rFonts w:ascii="Times New Roman" w:hAnsi="Times New Roman"/>
                <w:bCs/>
                <w:sz w:val="22"/>
                <w:szCs w:val="22"/>
              </w:rPr>
              <w:t>5</w:t>
            </w:r>
            <w:r w:rsidR="00135393" w:rsidRPr="00D87EAB">
              <w:rPr>
                <w:rFonts w:ascii="Times New Roman" w:hAnsi="Times New Roman"/>
                <w:bCs/>
                <w:sz w:val="22"/>
                <w:szCs w:val="22"/>
              </w:rPr>
              <w:t xml:space="preserve"> </w:t>
            </w:r>
            <w:r w:rsidRPr="00D87EAB">
              <w:rPr>
                <w:rFonts w:ascii="Times New Roman" w:hAnsi="Times New Roman"/>
                <w:bCs/>
                <w:sz w:val="22"/>
                <w:szCs w:val="22"/>
              </w:rPr>
              <w:t>676,4</w:t>
            </w:r>
          </w:p>
        </w:tc>
        <w:tc>
          <w:tcPr>
            <w:tcW w:w="992" w:type="dxa"/>
          </w:tcPr>
          <w:p w14:paraId="0984DC7A" w14:textId="0FE97B94"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3</w:t>
            </w:r>
            <w:r w:rsidR="00135393" w:rsidRPr="00D87EAB">
              <w:rPr>
                <w:rFonts w:ascii="Times New Roman" w:hAnsi="Times New Roman"/>
                <w:bCs/>
                <w:sz w:val="22"/>
                <w:szCs w:val="22"/>
              </w:rPr>
              <w:t xml:space="preserve"> </w:t>
            </w:r>
            <w:r w:rsidRPr="00D87EAB">
              <w:rPr>
                <w:rFonts w:ascii="Times New Roman" w:hAnsi="Times New Roman"/>
                <w:bCs/>
                <w:sz w:val="22"/>
                <w:szCs w:val="22"/>
              </w:rPr>
              <w:t>094,0</w:t>
            </w:r>
          </w:p>
        </w:tc>
        <w:tc>
          <w:tcPr>
            <w:tcW w:w="992" w:type="dxa"/>
            <w:gridSpan w:val="2"/>
          </w:tcPr>
          <w:p w14:paraId="490AF043" w14:textId="0B368D79" w:rsidR="009E2541" w:rsidRPr="00D87EAB" w:rsidRDefault="00E26EF8"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2</w:t>
            </w:r>
            <w:r w:rsidR="00135393" w:rsidRPr="00D87EAB">
              <w:rPr>
                <w:rFonts w:ascii="Times New Roman" w:hAnsi="Times New Roman"/>
                <w:bCs/>
                <w:sz w:val="22"/>
                <w:szCs w:val="22"/>
              </w:rPr>
              <w:t xml:space="preserve"> </w:t>
            </w:r>
            <w:r w:rsidRPr="00D87EAB">
              <w:rPr>
                <w:rFonts w:ascii="Times New Roman" w:hAnsi="Times New Roman"/>
                <w:bCs/>
                <w:sz w:val="22"/>
                <w:szCs w:val="22"/>
              </w:rPr>
              <w:t>582,4</w:t>
            </w:r>
          </w:p>
        </w:tc>
        <w:tc>
          <w:tcPr>
            <w:tcW w:w="992" w:type="dxa"/>
            <w:gridSpan w:val="2"/>
          </w:tcPr>
          <w:p w14:paraId="43B0202B" w14:textId="00C58E2C"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3" w:type="dxa"/>
            <w:gridSpan w:val="3"/>
          </w:tcPr>
          <w:p w14:paraId="56CEE5B1" w14:textId="1B0CB145"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1687" w:type="dxa"/>
            <w:vMerge/>
          </w:tcPr>
          <w:p w14:paraId="5A4E897F"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11FDB0F2"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4C79E54B"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7B5E3C9E"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69487973"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1C681AF4"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r>
      <w:tr w:rsidR="009E2541" w:rsidRPr="00D87EAB" w14:paraId="45EB60CB" w14:textId="77777777" w:rsidTr="00135393">
        <w:trPr>
          <w:trHeight w:val="435"/>
        </w:trPr>
        <w:tc>
          <w:tcPr>
            <w:tcW w:w="459" w:type="dxa"/>
            <w:vMerge w:val="restart"/>
          </w:tcPr>
          <w:p w14:paraId="0AF4C5FB" w14:textId="7C4CE58D"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r w:rsidRPr="00D87EAB">
              <w:rPr>
                <w:rFonts w:ascii="Times New Roman" w:hAnsi="Times New Roman"/>
                <w:bCs/>
                <w:color w:val="26282F"/>
                <w:sz w:val="22"/>
                <w:szCs w:val="22"/>
              </w:rPr>
              <w:lastRenderedPageBreak/>
              <w:t>9</w:t>
            </w:r>
          </w:p>
        </w:tc>
        <w:tc>
          <w:tcPr>
            <w:tcW w:w="1804" w:type="dxa"/>
            <w:vMerge w:val="restart"/>
          </w:tcPr>
          <w:p w14:paraId="6B5BE999" w14:textId="588D71EA"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rPr>
            </w:pPr>
            <w:r w:rsidRPr="00D87EAB">
              <w:rPr>
                <w:rFonts w:ascii="Times New Roman" w:hAnsi="Times New Roman"/>
                <w:bCs/>
                <w:sz w:val="22"/>
                <w:szCs w:val="22"/>
              </w:rPr>
              <w:t xml:space="preserve">Приобретение мебели и литературы в библиотеку </w:t>
            </w:r>
            <w:proofErr w:type="spellStart"/>
            <w:r w:rsidRPr="00D87EAB">
              <w:rPr>
                <w:rFonts w:ascii="Times New Roman" w:hAnsi="Times New Roman"/>
                <w:bCs/>
                <w:sz w:val="22"/>
                <w:szCs w:val="22"/>
              </w:rPr>
              <w:t>п.Запрудовка</w:t>
            </w:r>
            <w:proofErr w:type="spellEnd"/>
          </w:p>
        </w:tc>
        <w:tc>
          <w:tcPr>
            <w:tcW w:w="1247" w:type="dxa"/>
          </w:tcPr>
          <w:p w14:paraId="401D945C" w14:textId="7ECFFF63"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rPr>
            </w:pPr>
            <w:r w:rsidRPr="00D87EAB">
              <w:rPr>
                <w:rFonts w:ascii="Times New Roman" w:hAnsi="Times New Roman"/>
                <w:bCs/>
                <w:sz w:val="22"/>
                <w:szCs w:val="22"/>
              </w:rPr>
              <w:t>ФБ+ОБ</w:t>
            </w:r>
          </w:p>
        </w:tc>
        <w:tc>
          <w:tcPr>
            <w:tcW w:w="993" w:type="dxa"/>
          </w:tcPr>
          <w:p w14:paraId="49D157FA" w14:textId="6E20EC16" w:rsidR="009E2541" w:rsidRPr="00D87EAB" w:rsidRDefault="00967EC6" w:rsidP="009E2541">
            <w:pPr>
              <w:widowControl w:val="0"/>
              <w:autoSpaceDE w:val="0"/>
              <w:autoSpaceDN w:val="0"/>
              <w:adjustRightInd w:val="0"/>
              <w:spacing w:before="108" w:after="108"/>
              <w:outlineLvl w:val="0"/>
              <w:rPr>
                <w:rFonts w:ascii="Times New Roman" w:hAnsi="Times New Roman"/>
                <w:bCs/>
                <w:sz w:val="22"/>
                <w:szCs w:val="22"/>
              </w:rPr>
            </w:pPr>
            <w:r w:rsidRPr="00D87EAB">
              <w:rPr>
                <w:rFonts w:ascii="Times New Roman" w:hAnsi="Times New Roman"/>
                <w:bCs/>
                <w:sz w:val="22"/>
                <w:szCs w:val="22"/>
              </w:rPr>
              <w:t>0,0</w:t>
            </w:r>
          </w:p>
        </w:tc>
        <w:tc>
          <w:tcPr>
            <w:tcW w:w="992" w:type="dxa"/>
          </w:tcPr>
          <w:p w14:paraId="7F28E164" w14:textId="35EBCDFB"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2" w:type="dxa"/>
            <w:gridSpan w:val="2"/>
          </w:tcPr>
          <w:p w14:paraId="5E5BB5C8" w14:textId="3249DF2B"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2" w:type="dxa"/>
            <w:gridSpan w:val="2"/>
          </w:tcPr>
          <w:p w14:paraId="7F59AE9E" w14:textId="5703306A"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3" w:type="dxa"/>
            <w:gridSpan w:val="3"/>
          </w:tcPr>
          <w:p w14:paraId="2E8CD1FE" w14:textId="50F968D0"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1687" w:type="dxa"/>
            <w:vMerge/>
          </w:tcPr>
          <w:p w14:paraId="6B60DB02"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7DBEBE7B"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199E5E1C"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6B8D2186"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204C0B37"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2057086F"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r>
      <w:tr w:rsidR="009E2541" w:rsidRPr="00D87EAB" w14:paraId="17BF832A" w14:textId="77777777" w:rsidTr="00135393">
        <w:trPr>
          <w:trHeight w:val="435"/>
        </w:trPr>
        <w:tc>
          <w:tcPr>
            <w:tcW w:w="459" w:type="dxa"/>
            <w:vMerge/>
          </w:tcPr>
          <w:p w14:paraId="36129DF4"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1804" w:type="dxa"/>
            <w:vMerge/>
          </w:tcPr>
          <w:p w14:paraId="03426B04"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rPr>
            </w:pPr>
          </w:p>
        </w:tc>
        <w:tc>
          <w:tcPr>
            <w:tcW w:w="1247" w:type="dxa"/>
          </w:tcPr>
          <w:p w14:paraId="261035F9" w14:textId="71D3100C"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rPr>
            </w:pPr>
            <w:r w:rsidRPr="00D87EAB">
              <w:rPr>
                <w:rFonts w:ascii="Times New Roman" w:hAnsi="Times New Roman"/>
                <w:bCs/>
                <w:sz w:val="22"/>
                <w:szCs w:val="22"/>
              </w:rPr>
              <w:t>МБ</w:t>
            </w:r>
          </w:p>
        </w:tc>
        <w:tc>
          <w:tcPr>
            <w:tcW w:w="993" w:type="dxa"/>
          </w:tcPr>
          <w:p w14:paraId="56F349CE" w14:textId="7536AEAF" w:rsidR="009E2541" w:rsidRPr="00D87EAB" w:rsidRDefault="00967EC6" w:rsidP="009E2541">
            <w:pPr>
              <w:widowControl w:val="0"/>
              <w:autoSpaceDE w:val="0"/>
              <w:autoSpaceDN w:val="0"/>
              <w:adjustRightInd w:val="0"/>
              <w:spacing w:before="108" w:after="108"/>
              <w:outlineLvl w:val="0"/>
              <w:rPr>
                <w:rFonts w:ascii="Times New Roman" w:hAnsi="Times New Roman"/>
                <w:bCs/>
                <w:sz w:val="22"/>
                <w:szCs w:val="22"/>
              </w:rPr>
            </w:pPr>
            <w:r w:rsidRPr="00D87EAB">
              <w:rPr>
                <w:rFonts w:ascii="Times New Roman" w:hAnsi="Times New Roman"/>
                <w:bCs/>
                <w:sz w:val="22"/>
                <w:szCs w:val="22"/>
              </w:rPr>
              <w:t>169,2</w:t>
            </w:r>
          </w:p>
        </w:tc>
        <w:tc>
          <w:tcPr>
            <w:tcW w:w="992" w:type="dxa"/>
          </w:tcPr>
          <w:p w14:paraId="4E634518" w14:textId="30652A66"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169,2</w:t>
            </w:r>
          </w:p>
        </w:tc>
        <w:tc>
          <w:tcPr>
            <w:tcW w:w="992" w:type="dxa"/>
            <w:gridSpan w:val="2"/>
          </w:tcPr>
          <w:p w14:paraId="515E7AB7" w14:textId="3418675E"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2" w:type="dxa"/>
            <w:gridSpan w:val="2"/>
          </w:tcPr>
          <w:p w14:paraId="3096A5E2" w14:textId="27425299"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3" w:type="dxa"/>
            <w:gridSpan w:val="3"/>
          </w:tcPr>
          <w:p w14:paraId="1E669C0E" w14:textId="0B36D35D"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1687" w:type="dxa"/>
            <w:vMerge/>
          </w:tcPr>
          <w:p w14:paraId="617D8D77"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28A8F9E7"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7587ED6E"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7AAC7EFB"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46906449"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2C641D29"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r>
      <w:tr w:rsidR="009E2541" w:rsidRPr="00D87EAB" w14:paraId="2F282BDB" w14:textId="77777777" w:rsidTr="00135393">
        <w:trPr>
          <w:trHeight w:val="435"/>
        </w:trPr>
        <w:tc>
          <w:tcPr>
            <w:tcW w:w="459" w:type="dxa"/>
            <w:vMerge/>
          </w:tcPr>
          <w:p w14:paraId="10AB295E"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1804" w:type="dxa"/>
            <w:vMerge/>
          </w:tcPr>
          <w:p w14:paraId="115EB200"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rPr>
            </w:pPr>
          </w:p>
        </w:tc>
        <w:tc>
          <w:tcPr>
            <w:tcW w:w="1247" w:type="dxa"/>
          </w:tcPr>
          <w:p w14:paraId="78DF5BF9" w14:textId="18742F73"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rPr>
            </w:pPr>
            <w:r w:rsidRPr="00D87EAB">
              <w:rPr>
                <w:rFonts w:ascii="Times New Roman" w:hAnsi="Times New Roman"/>
                <w:bCs/>
                <w:sz w:val="22"/>
                <w:szCs w:val="22"/>
              </w:rPr>
              <w:t>Всего</w:t>
            </w:r>
          </w:p>
        </w:tc>
        <w:tc>
          <w:tcPr>
            <w:tcW w:w="993" w:type="dxa"/>
          </w:tcPr>
          <w:p w14:paraId="2BD86595" w14:textId="453A9E2F" w:rsidR="009E2541" w:rsidRPr="00D87EAB" w:rsidRDefault="00967EC6" w:rsidP="009E2541">
            <w:pPr>
              <w:widowControl w:val="0"/>
              <w:autoSpaceDE w:val="0"/>
              <w:autoSpaceDN w:val="0"/>
              <w:adjustRightInd w:val="0"/>
              <w:spacing w:before="108" w:after="108"/>
              <w:outlineLvl w:val="0"/>
              <w:rPr>
                <w:rFonts w:ascii="Times New Roman" w:hAnsi="Times New Roman"/>
                <w:bCs/>
                <w:sz w:val="22"/>
                <w:szCs w:val="22"/>
              </w:rPr>
            </w:pPr>
            <w:r w:rsidRPr="00D87EAB">
              <w:rPr>
                <w:rFonts w:ascii="Times New Roman" w:hAnsi="Times New Roman"/>
                <w:bCs/>
                <w:sz w:val="22"/>
                <w:szCs w:val="22"/>
              </w:rPr>
              <w:t>169,2</w:t>
            </w:r>
          </w:p>
        </w:tc>
        <w:tc>
          <w:tcPr>
            <w:tcW w:w="992" w:type="dxa"/>
          </w:tcPr>
          <w:p w14:paraId="27BDBE00" w14:textId="36677C11"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169,2</w:t>
            </w:r>
          </w:p>
        </w:tc>
        <w:tc>
          <w:tcPr>
            <w:tcW w:w="992" w:type="dxa"/>
            <w:gridSpan w:val="2"/>
          </w:tcPr>
          <w:p w14:paraId="352EDAAC" w14:textId="3B0F72C4"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2" w:type="dxa"/>
            <w:gridSpan w:val="2"/>
          </w:tcPr>
          <w:p w14:paraId="6187B5B3" w14:textId="5AB293D5"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3" w:type="dxa"/>
            <w:gridSpan w:val="3"/>
          </w:tcPr>
          <w:p w14:paraId="2E527D3A" w14:textId="51573FD8"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1687" w:type="dxa"/>
            <w:vMerge/>
          </w:tcPr>
          <w:p w14:paraId="2D9AF4CF"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2CAE81C4"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3DB50A81"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6560C995"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4D224759"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37180297"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r>
      <w:tr w:rsidR="009E2541" w:rsidRPr="00D87EAB" w14:paraId="1827E593" w14:textId="77777777" w:rsidTr="00135393">
        <w:trPr>
          <w:trHeight w:val="435"/>
        </w:trPr>
        <w:tc>
          <w:tcPr>
            <w:tcW w:w="459" w:type="dxa"/>
            <w:vMerge w:val="restart"/>
          </w:tcPr>
          <w:p w14:paraId="7835C78A" w14:textId="7BD006C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r w:rsidRPr="00D87EAB">
              <w:rPr>
                <w:rFonts w:ascii="Times New Roman" w:hAnsi="Times New Roman"/>
                <w:bCs/>
                <w:color w:val="26282F"/>
              </w:rPr>
              <w:t>10</w:t>
            </w:r>
          </w:p>
        </w:tc>
        <w:tc>
          <w:tcPr>
            <w:tcW w:w="1804" w:type="dxa"/>
            <w:vMerge w:val="restart"/>
          </w:tcPr>
          <w:p w14:paraId="4234EFF8" w14:textId="592F5058"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rPr>
            </w:pPr>
            <w:r w:rsidRPr="00D87EAB">
              <w:rPr>
                <w:rFonts w:ascii="Times New Roman" w:hAnsi="Times New Roman"/>
                <w:bCs/>
                <w:sz w:val="22"/>
                <w:szCs w:val="22"/>
              </w:rPr>
              <w:t xml:space="preserve">Приобретение тренажеров в СДК </w:t>
            </w:r>
            <w:proofErr w:type="spellStart"/>
            <w:r w:rsidRPr="00D87EAB">
              <w:rPr>
                <w:rFonts w:ascii="Times New Roman" w:hAnsi="Times New Roman"/>
                <w:bCs/>
                <w:sz w:val="22"/>
                <w:szCs w:val="22"/>
              </w:rPr>
              <w:t>с.Верх-Катавка</w:t>
            </w:r>
            <w:proofErr w:type="spellEnd"/>
            <w:r w:rsidRPr="00D87EAB">
              <w:rPr>
                <w:rFonts w:ascii="Times New Roman" w:hAnsi="Times New Roman"/>
                <w:bCs/>
                <w:sz w:val="22"/>
                <w:szCs w:val="22"/>
              </w:rPr>
              <w:t xml:space="preserve"> для группы здоровья</w:t>
            </w:r>
          </w:p>
        </w:tc>
        <w:tc>
          <w:tcPr>
            <w:tcW w:w="1247" w:type="dxa"/>
          </w:tcPr>
          <w:p w14:paraId="03E6DA3C" w14:textId="4B1AC5BB"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rPr>
            </w:pPr>
            <w:r w:rsidRPr="00D87EAB">
              <w:rPr>
                <w:rFonts w:ascii="Times New Roman" w:hAnsi="Times New Roman"/>
                <w:bCs/>
                <w:sz w:val="22"/>
                <w:szCs w:val="22"/>
              </w:rPr>
              <w:t>ФБ+ОБ</w:t>
            </w:r>
          </w:p>
        </w:tc>
        <w:tc>
          <w:tcPr>
            <w:tcW w:w="993" w:type="dxa"/>
          </w:tcPr>
          <w:p w14:paraId="4A4EDACE" w14:textId="58F4D2AA" w:rsidR="009E2541" w:rsidRPr="00D87EAB" w:rsidRDefault="00967EC6" w:rsidP="009E2541">
            <w:pPr>
              <w:widowControl w:val="0"/>
              <w:autoSpaceDE w:val="0"/>
              <w:autoSpaceDN w:val="0"/>
              <w:adjustRightInd w:val="0"/>
              <w:spacing w:before="108" w:after="108"/>
              <w:outlineLvl w:val="0"/>
              <w:rPr>
                <w:rFonts w:ascii="Times New Roman" w:hAnsi="Times New Roman"/>
                <w:bCs/>
                <w:sz w:val="22"/>
                <w:szCs w:val="22"/>
              </w:rPr>
            </w:pPr>
            <w:r w:rsidRPr="00D87EAB">
              <w:rPr>
                <w:rFonts w:ascii="Times New Roman" w:hAnsi="Times New Roman"/>
                <w:bCs/>
                <w:sz w:val="22"/>
                <w:szCs w:val="22"/>
              </w:rPr>
              <w:t>0,0</w:t>
            </w:r>
          </w:p>
        </w:tc>
        <w:tc>
          <w:tcPr>
            <w:tcW w:w="992" w:type="dxa"/>
          </w:tcPr>
          <w:p w14:paraId="4E2CF4B7" w14:textId="0FDE28ED"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2" w:type="dxa"/>
            <w:gridSpan w:val="2"/>
          </w:tcPr>
          <w:p w14:paraId="2DB4EF31" w14:textId="58D4B7B4"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2" w:type="dxa"/>
            <w:gridSpan w:val="2"/>
          </w:tcPr>
          <w:p w14:paraId="1148F50F" w14:textId="739869A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3" w:type="dxa"/>
            <w:gridSpan w:val="3"/>
          </w:tcPr>
          <w:p w14:paraId="36EDF427" w14:textId="1B392FFE"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1687" w:type="dxa"/>
            <w:vMerge/>
          </w:tcPr>
          <w:p w14:paraId="61BC3C61"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0D6548A2"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01A017D7"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75BF544A"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48119C23"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669FB677"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r>
      <w:tr w:rsidR="009E2541" w:rsidRPr="00D87EAB" w14:paraId="04BFDF73" w14:textId="77777777" w:rsidTr="00135393">
        <w:trPr>
          <w:trHeight w:val="435"/>
        </w:trPr>
        <w:tc>
          <w:tcPr>
            <w:tcW w:w="459" w:type="dxa"/>
            <w:vMerge/>
          </w:tcPr>
          <w:p w14:paraId="6043ACFC"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1804" w:type="dxa"/>
            <w:vMerge/>
          </w:tcPr>
          <w:p w14:paraId="1F502527"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rPr>
            </w:pPr>
          </w:p>
        </w:tc>
        <w:tc>
          <w:tcPr>
            <w:tcW w:w="1247" w:type="dxa"/>
          </w:tcPr>
          <w:p w14:paraId="60AE0855" w14:textId="134254F4"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rPr>
            </w:pPr>
            <w:r w:rsidRPr="00D87EAB">
              <w:rPr>
                <w:rFonts w:ascii="Times New Roman" w:hAnsi="Times New Roman"/>
                <w:bCs/>
                <w:sz w:val="22"/>
                <w:szCs w:val="22"/>
              </w:rPr>
              <w:t>МБ</w:t>
            </w:r>
          </w:p>
        </w:tc>
        <w:tc>
          <w:tcPr>
            <w:tcW w:w="993" w:type="dxa"/>
          </w:tcPr>
          <w:p w14:paraId="0F828371" w14:textId="09A21FAE" w:rsidR="009E2541" w:rsidRPr="00D87EAB" w:rsidRDefault="00967EC6" w:rsidP="009E2541">
            <w:pPr>
              <w:widowControl w:val="0"/>
              <w:autoSpaceDE w:val="0"/>
              <w:autoSpaceDN w:val="0"/>
              <w:adjustRightInd w:val="0"/>
              <w:spacing w:before="108" w:after="108"/>
              <w:outlineLvl w:val="0"/>
              <w:rPr>
                <w:rFonts w:ascii="Times New Roman" w:hAnsi="Times New Roman"/>
                <w:bCs/>
                <w:sz w:val="22"/>
                <w:szCs w:val="22"/>
              </w:rPr>
            </w:pPr>
            <w:r w:rsidRPr="00D87EAB">
              <w:rPr>
                <w:rFonts w:ascii="Times New Roman" w:hAnsi="Times New Roman"/>
                <w:bCs/>
                <w:sz w:val="22"/>
                <w:szCs w:val="22"/>
              </w:rPr>
              <w:t>250,0</w:t>
            </w:r>
          </w:p>
        </w:tc>
        <w:tc>
          <w:tcPr>
            <w:tcW w:w="992" w:type="dxa"/>
          </w:tcPr>
          <w:p w14:paraId="1CF9425F" w14:textId="391A0FC6"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250,0</w:t>
            </w:r>
          </w:p>
        </w:tc>
        <w:tc>
          <w:tcPr>
            <w:tcW w:w="992" w:type="dxa"/>
            <w:gridSpan w:val="2"/>
          </w:tcPr>
          <w:p w14:paraId="2173F275" w14:textId="37DBEC2E"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2" w:type="dxa"/>
            <w:gridSpan w:val="2"/>
          </w:tcPr>
          <w:p w14:paraId="782931F7" w14:textId="0B0084F8"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3" w:type="dxa"/>
            <w:gridSpan w:val="3"/>
          </w:tcPr>
          <w:p w14:paraId="5F6ECB29" w14:textId="7BF2D3AC"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1687" w:type="dxa"/>
            <w:vMerge/>
          </w:tcPr>
          <w:p w14:paraId="3874DC9B"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763FF1AF"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0E27BC71"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2574E3E3"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10575515"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0167C366"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r>
      <w:tr w:rsidR="009E2541" w:rsidRPr="00D87EAB" w14:paraId="295533D4" w14:textId="77777777" w:rsidTr="00135393">
        <w:trPr>
          <w:trHeight w:val="435"/>
        </w:trPr>
        <w:tc>
          <w:tcPr>
            <w:tcW w:w="459" w:type="dxa"/>
            <w:vMerge/>
          </w:tcPr>
          <w:p w14:paraId="4888BB9E"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1804" w:type="dxa"/>
            <w:vMerge/>
          </w:tcPr>
          <w:p w14:paraId="40927DE1"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rPr>
            </w:pPr>
          </w:p>
        </w:tc>
        <w:tc>
          <w:tcPr>
            <w:tcW w:w="1247" w:type="dxa"/>
          </w:tcPr>
          <w:p w14:paraId="4EF406A4" w14:textId="7AC84A48"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rPr>
            </w:pPr>
            <w:r w:rsidRPr="00D87EAB">
              <w:rPr>
                <w:rFonts w:ascii="Times New Roman" w:hAnsi="Times New Roman"/>
                <w:bCs/>
                <w:sz w:val="22"/>
                <w:szCs w:val="22"/>
              </w:rPr>
              <w:t>Всего</w:t>
            </w:r>
          </w:p>
        </w:tc>
        <w:tc>
          <w:tcPr>
            <w:tcW w:w="993" w:type="dxa"/>
          </w:tcPr>
          <w:p w14:paraId="02AF9C9F" w14:textId="7F430B20" w:rsidR="009E2541" w:rsidRPr="00D87EAB" w:rsidRDefault="00967EC6" w:rsidP="009E2541">
            <w:pPr>
              <w:widowControl w:val="0"/>
              <w:autoSpaceDE w:val="0"/>
              <w:autoSpaceDN w:val="0"/>
              <w:adjustRightInd w:val="0"/>
              <w:spacing w:before="108" w:after="108"/>
              <w:outlineLvl w:val="0"/>
              <w:rPr>
                <w:rFonts w:ascii="Times New Roman" w:hAnsi="Times New Roman"/>
                <w:bCs/>
                <w:sz w:val="22"/>
                <w:szCs w:val="22"/>
              </w:rPr>
            </w:pPr>
            <w:r w:rsidRPr="00D87EAB">
              <w:rPr>
                <w:rFonts w:ascii="Times New Roman" w:hAnsi="Times New Roman"/>
                <w:bCs/>
                <w:sz w:val="22"/>
                <w:szCs w:val="22"/>
              </w:rPr>
              <w:t>250,0</w:t>
            </w:r>
          </w:p>
        </w:tc>
        <w:tc>
          <w:tcPr>
            <w:tcW w:w="992" w:type="dxa"/>
          </w:tcPr>
          <w:p w14:paraId="2618277A" w14:textId="2DF9D2EB"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250,0</w:t>
            </w:r>
          </w:p>
        </w:tc>
        <w:tc>
          <w:tcPr>
            <w:tcW w:w="992" w:type="dxa"/>
            <w:gridSpan w:val="2"/>
          </w:tcPr>
          <w:p w14:paraId="07AF3124" w14:textId="641D5D62"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2" w:type="dxa"/>
            <w:gridSpan w:val="2"/>
          </w:tcPr>
          <w:p w14:paraId="66FCF6EF" w14:textId="5594548A"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3" w:type="dxa"/>
            <w:gridSpan w:val="3"/>
          </w:tcPr>
          <w:p w14:paraId="119A2C42" w14:textId="2DAF7ABA"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1687" w:type="dxa"/>
            <w:vMerge/>
          </w:tcPr>
          <w:p w14:paraId="62A09600"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45A7566A"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3FAB073C"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1F4163C3"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2A9CF6F3"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62BA8A36"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r>
      <w:tr w:rsidR="009E2541" w:rsidRPr="00D87EAB" w14:paraId="14F56F15" w14:textId="77777777" w:rsidTr="00135393">
        <w:trPr>
          <w:trHeight w:val="435"/>
        </w:trPr>
        <w:tc>
          <w:tcPr>
            <w:tcW w:w="459" w:type="dxa"/>
            <w:vMerge w:val="restart"/>
          </w:tcPr>
          <w:p w14:paraId="45952EF5" w14:textId="19327EBF"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r w:rsidRPr="00D87EAB">
              <w:rPr>
                <w:rFonts w:ascii="Times New Roman" w:hAnsi="Times New Roman"/>
                <w:bCs/>
                <w:color w:val="26282F"/>
                <w:sz w:val="22"/>
                <w:szCs w:val="22"/>
              </w:rPr>
              <w:t>11</w:t>
            </w:r>
          </w:p>
        </w:tc>
        <w:tc>
          <w:tcPr>
            <w:tcW w:w="1804" w:type="dxa"/>
            <w:vMerge w:val="restart"/>
          </w:tcPr>
          <w:p w14:paraId="07375263" w14:textId="703E6EBE"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rPr>
            </w:pPr>
            <w:r w:rsidRPr="00D87EAB">
              <w:rPr>
                <w:rFonts w:ascii="Times New Roman" w:hAnsi="Times New Roman"/>
                <w:bCs/>
                <w:sz w:val="22"/>
                <w:szCs w:val="22"/>
              </w:rPr>
              <w:t>Ремонтные работы МУК «Краеведческий музей»</w:t>
            </w:r>
          </w:p>
        </w:tc>
        <w:tc>
          <w:tcPr>
            <w:tcW w:w="1247" w:type="dxa"/>
          </w:tcPr>
          <w:p w14:paraId="70604A39"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rPr>
            </w:pPr>
            <w:r w:rsidRPr="00D87EAB">
              <w:rPr>
                <w:rFonts w:ascii="Times New Roman" w:hAnsi="Times New Roman"/>
                <w:bCs/>
                <w:sz w:val="22"/>
                <w:szCs w:val="22"/>
              </w:rPr>
              <w:t>ФБ+ОБ</w:t>
            </w:r>
          </w:p>
        </w:tc>
        <w:tc>
          <w:tcPr>
            <w:tcW w:w="993" w:type="dxa"/>
          </w:tcPr>
          <w:p w14:paraId="390C57A1" w14:textId="2886E527" w:rsidR="009E2541" w:rsidRPr="00D87EAB" w:rsidRDefault="00967EC6" w:rsidP="009E2541">
            <w:pPr>
              <w:widowControl w:val="0"/>
              <w:autoSpaceDE w:val="0"/>
              <w:autoSpaceDN w:val="0"/>
              <w:adjustRightInd w:val="0"/>
              <w:spacing w:before="108" w:after="108"/>
              <w:outlineLvl w:val="0"/>
              <w:rPr>
                <w:rFonts w:ascii="Times New Roman" w:hAnsi="Times New Roman"/>
                <w:bCs/>
                <w:sz w:val="22"/>
                <w:szCs w:val="22"/>
              </w:rPr>
            </w:pPr>
            <w:r w:rsidRPr="00D87EAB">
              <w:rPr>
                <w:rFonts w:ascii="Times New Roman" w:hAnsi="Times New Roman"/>
                <w:bCs/>
                <w:sz w:val="22"/>
                <w:szCs w:val="22"/>
              </w:rPr>
              <w:t>0,0</w:t>
            </w:r>
          </w:p>
        </w:tc>
        <w:tc>
          <w:tcPr>
            <w:tcW w:w="992" w:type="dxa"/>
          </w:tcPr>
          <w:p w14:paraId="298A9D1F" w14:textId="367C071A"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2" w:type="dxa"/>
            <w:gridSpan w:val="2"/>
          </w:tcPr>
          <w:p w14:paraId="45BA7BBD" w14:textId="4F294989"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2" w:type="dxa"/>
            <w:gridSpan w:val="2"/>
          </w:tcPr>
          <w:p w14:paraId="1E29D475" w14:textId="7DF6E57B"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3" w:type="dxa"/>
            <w:gridSpan w:val="3"/>
          </w:tcPr>
          <w:p w14:paraId="45C85B54" w14:textId="4003F42F"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1687" w:type="dxa"/>
            <w:vMerge w:val="restart"/>
          </w:tcPr>
          <w:p w14:paraId="326482A7"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val="restart"/>
          </w:tcPr>
          <w:p w14:paraId="54F5120A"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val="restart"/>
          </w:tcPr>
          <w:p w14:paraId="58C1ED83"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val="restart"/>
          </w:tcPr>
          <w:p w14:paraId="22C1994D"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val="restart"/>
          </w:tcPr>
          <w:p w14:paraId="7822E939"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val="restart"/>
          </w:tcPr>
          <w:p w14:paraId="6E5A3022"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r>
      <w:tr w:rsidR="009E2541" w:rsidRPr="00D87EAB" w14:paraId="36AB5723" w14:textId="77777777" w:rsidTr="00135393">
        <w:trPr>
          <w:trHeight w:val="435"/>
        </w:trPr>
        <w:tc>
          <w:tcPr>
            <w:tcW w:w="459" w:type="dxa"/>
            <w:vMerge/>
          </w:tcPr>
          <w:p w14:paraId="26B32D4E"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1804" w:type="dxa"/>
            <w:vMerge/>
          </w:tcPr>
          <w:p w14:paraId="42DDD769"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rPr>
            </w:pPr>
          </w:p>
        </w:tc>
        <w:tc>
          <w:tcPr>
            <w:tcW w:w="1247" w:type="dxa"/>
          </w:tcPr>
          <w:p w14:paraId="539DBB53"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rPr>
            </w:pPr>
            <w:r w:rsidRPr="00D87EAB">
              <w:rPr>
                <w:rFonts w:ascii="Times New Roman" w:hAnsi="Times New Roman"/>
                <w:bCs/>
                <w:sz w:val="22"/>
                <w:szCs w:val="22"/>
              </w:rPr>
              <w:t>МБ</w:t>
            </w:r>
          </w:p>
        </w:tc>
        <w:tc>
          <w:tcPr>
            <w:tcW w:w="993" w:type="dxa"/>
          </w:tcPr>
          <w:p w14:paraId="6528335F" w14:textId="46DE10FB" w:rsidR="009E2541" w:rsidRPr="00D87EAB" w:rsidRDefault="00365647" w:rsidP="009E2541">
            <w:pPr>
              <w:widowControl w:val="0"/>
              <w:autoSpaceDE w:val="0"/>
              <w:autoSpaceDN w:val="0"/>
              <w:adjustRightInd w:val="0"/>
              <w:spacing w:before="108" w:after="108"/>
              <w:outlineLvl w:val="0"/>
              <w:rPr>
                <w:rFonts w:ascii="Times New Roman" w:hAnsi="Times New Roman"/>
                <w:bCs/>
                <w:sz w:val="22"/>
                <w:szCs w:val="22"/>
              </w:rPr>
            </w:pPr>
            <w:r w:rsidRPr="00D87EAB">
              <w:rPr>
                <w:rFonts w:ascii="Times New Roman" w:hAnsi="Times New Roman"/>
                <w:bCs/>
                <w:sz w:val="22"/>
                <w:szCs w:val="22"/>
              </w:rPr>
              <w:t>1</w:t>
            </w:r>
            <w:r w:rsidR="00135393" w:rsidRPr="00D87EAB">
              <w:rPr>
                <w:rFonts w:ascii="Times New Roman" w:hAnsi="Times New Roman"/>
                <w:bCs/>
                <w:sz w:val="22"/>
                <w:szCs w:val="22"/>
              </w:rPr>
              <w:t xml:space="preserve"> </w:t>
            </w:r>
            <w:r w:rsidRPr="00D87EAB">
              <w:rPr>
                <w:rFonts w:ascii="Times New Roman" w:hAnsi="Times New Roman"/>
                <w:bCs/>
                <w:sz w:val="22"/>
                <w:szCs w:val="22"/>
              </w:rPr>
              <w:t>138,0</w:t>
            </w:r>
          </w:p>
        </w:tc>
        <w:tc>
          <w:tcPr>
            <w:tcW w:w="992" w:type="dxa"/>
          </w:tcPr>
          <w:p w14:paraId="5247A3A5" w14:textId="03CEA24A"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358,9</w:t>
            </w:r>
          </w:p>
        </w:tc>
        <w:tc>
          <w:tcPr>
            <w:tcW w:w="992" w:type="dxa"/>
            <w:gridSpan w:val="2"/>
          </w:tcPr>
          <w:p w14:paraId="215DCC82" w14:textId="491DC46B" w:rsidR="009E2541" w:rsidRPr="00D87EAB" w:rsidRDefault="000C7B23"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779,1</w:t>
            </w:r>
          </w:p>
        </w:tc>
        <w:tc>
          <w:tcPr>
            <w:tcW w:w="992" w:type="dxa"/>
            <w:gridSpan w:val="2"/>
          </w:tcPr>
          <w:p w14:paraId="267B495B" w14:textId="6147C979"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3" w:type="dxa"/>
            <w:gridSpan w:val="3"/>
          </w:tcPr>
          <w:p w14:paraId="62B9EF63" w14:textId="72BB74E8"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1687" w:type="dxa"/>
            <w:vMerge/>
          </w:tcPr>
          <w:p w14:paraId="1221A62C"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2FF0AD78"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3F3B9302"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6B839954"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329E110B"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7500B1A1"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r>
      <w:tr w:rsidR="009E2541" w:rsidRPr="00D87EAB" w14:paraId="2FDBB9AD" w14:textId="77777777" w:rsidTr="00135393">
        <w:trPr>
          <w:trHeight w:val="435"/>
        </w:trPr>
        <w:tc>
          <w:tcPr>
            <w:tcW w:w="459" w:type="dxa"/>
            <w:vMerge/>
          </w:tcPr>
          <w:p w14:paraId="663AB80C"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1804" w:type="dxa"/>
            <w:vMerge/>
          </w:tcPr>
          <w:p w14:paraId="75B3987F"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rPr>
            </w:pPr>
          </w:p>
        </w:tc>
        <w:tc>
          <w:tcPr>
            <w:tcW w:w="1247" w:type="dxa"/>
          </w:tcPr>
          <w:p w14:paraId="05EE2ECF"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rPr>
            </w:pPr>
            <w:r w:rsidRPr="00D87EAB">
              <w:rPr>
                <w:rFonts w:ascii="Times New Roman" w:hAnsi="Times New Roman"/>
                <w:bCs/>
                <w:sz w:val="22"/>
                <w:szCs w:val="22"/>
              </w:rPr>
              <w:t>Всего</w:t>
            </w:r>
          </w:p>
        </w:tc>
        <w:tc>
          <w:tcPr>
            <w:tcW w:w="993" w:type="dxa"/>
          </w:tcPr>
          <w:p w14:paraId="1D86799E" w14:textId="503E4599" w:rsidR="009E2541" w:rsidRPr="00D87EAB" w:rsidRDefault="00365647" w:rsidP="009E2541">
            <w:pPr>
              <w:widowControl w:val="0"/>
              <w:autoSpaceDE w:val="0"/>
              <w:autoSpaceDN w:val="0"/>
              <w:adjustRightInd w:val="0"/>
              <w:spacing w:before="108" w:after="108"/>
              <w:outlineLvl w:val="0"/>
              <w:rPr>
                <w:rFonts w:ascii="Times New Roman" w:hAnsi="Times New Roman"/>
                <w:bCs/>
                <w:sz w:val="22"/>
                <w:szCs w:val="22"/>
              </w:rPr>
            </w:pPr>
            <w:r w:rsidRPr="00D87EAB">
              <w:rPr>
                <w:rFonts w:ascii="Times New Roman" w:hAnsi="Times New Roman"/>
                <w:bCs/>
                <w:sz w:val="22"/>
                <w:szCs w:val="22"/>
              </w:rPr>
              <w:t>1</w:t>
            </w:r>
            <w:r w:rsidR="00135393" w:rsidRPr="00D87EAB">
              <w:rPr>
                <w:rFonts w:ascii="Times New Roman" w:hAnsi="Times New Roman"/>
                <w:bCs/>
                <w:sz w:val="22"/>
                <w:szCs w:val="22"/>
              </w:rPr>
              <w:t xml:space="preserve"> </w:t>
            </w:r>
            <w:r w:rsidRPr="00D87EAB">
              <w:rPr>
                <w:rFonts w:ascii="Times New Roman" w:hAnsi="Times New Roman"/>
                <w:bCs/>
                <w:sz w:val="22"/>
                <w:szCs w:val="22"/>
              </w:rPr>
              <w:t>138,0</w:t>
            </w:r>
          </w:p>
        </w:tc>
        <w:tc>
          <w:tcPr>
            <w:tcW w:w="992" w:type="dxa"/>
          </w:tcPr>
          <w:p w14:paraId="4AF461A3" w14:textId="1A09236A"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358,9</w:t>
            </w:r>
          </w:p>
        </w:tc>
        <w:tc>
          <w:tcPr>
            <w:tcW w:w="992" w:type="dxa"/>
            <w:gridSpan w:val="2"/>
          </w:tcPr>
          <w:p w14:paraId="1C528FBF" w14:textId="59E3B134" w:rsidR="009E2541" w:rsidRPr="00D87EAB" w:rsidRDefault="000C7B23"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779,1</w:t>
            </w:r>
          </w:p>
        </w:tc>
        <w:tc>
          <w:tcPr>
            <w:tcW w:w="992" w:type="dxa"/>
            <w:gridSpan w:val="2"/>
          </w:tcPr>
          <w:p w14:paraId="26614A96" w14:textId="03C3E289"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3" w:type="dxa"/>
            <w:gridSpan w:val="3"/>
          </w:tcPr>
          <w:p w14:paraId="7D7718CE" w14:textId="1C80CD36"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1687" w:type="dxa"/>
            <w:vMerge/>
          </w:tcPr>
          <w:p w14:paraId="5CFF9F81"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5596FDB1"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1C8F435F"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3F1865B5"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2602B48F"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50D5A9B1"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r>
      <w:tr w:rsidR="009E2541" w:rsidRPr="00D87EAB" w14:paraId="091B1986" w14:textId="77777777" w:rsidTr="00135393">
        <w:trPr>
          <w:trHeight w:val="435"/>
        </w:trPr>
        <w:tc>
          <w:tcPr>
            <w:tcW w:w="459" w:type="dxa"/>
            <w:vMerge w:val="restart"/>
          </w:tcPr>
          <w:p w14:paraId="25829DE0" w14:textId="1BDF01FC"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r w:rsidRPr="00D87EAB">
              <w:rPr>
                <w:rFonts w:ascii="Times New Roman" w:hAnsi="Times New Roman"/>
                <w:bCs/>
                <w:color w:val="26282F"/>
                <w:sz w:val="22"/>
                <w:szCs w:val="22"/>
              </w:rPr>
              <w:t>12</w:t>
            </w:r>
          </w:p>
        </w:tc>
        <w:tc>
          <w:tcPr>
            <w:tcW w:w="1804" w:type="dxa"/>
            <w:vMerge w:val="restart"/>
          </w:tcPr>
          <w:p w14:paraId="1EEF6F92" w14:textId="11785DBD"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rPr>
            </w:pPr>
            <w:r w:rsidRPr="00D87EAB">
              <w:rPr>
                <w:rFonts w:ascii="Times New Roman" w:hAnsi="Times New Roman"/>
                <w:bCs/>
                <w:sz w:val="22"/>
                <w:szCs w:val="22"/>
              </w:rPr>
              <w:t xml:space="preserve">Ремонтные работы по замене освещения клуба </w:t>
            </w:r>
            <w:proofErr w:type="spellStart"/>
            <w:r w:rsidRPr="00D87EAB">
              <w:rPr>
                <w:rFonts w:ascii="Times New Roman" w:hAnsi="Times New Roman"/>
                <w:bCs/>
                <w:sz w:val="22"/>
                <w:szCs w:val="22"/>
              </w:rPr>
              <w:t>с.Серпиевка</w:t>
            </w:r>
            <w:proofErr w:type="spellEnd"/>
          </w:p>
        </w:tc>
        <w:tc>
          <w:tcPr>
            <w:tcW w:w="1247" w:type="dxa"/>
          </w:tcPr>
          <w:p w14:paraId="6297FBAB"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rPr>
            </w:pPr>
            <w:r w:rsidRPr="00D87EAB">
              <w:rPr>
                <w:rFonts w:ascii="Times New Roman" w:hAnsi="Times New Roman"/>
                <w:bCs/>
                <w:sz w:val="22"/>
                <w:szCs w:val="22"/>
              </w:rPr>
              <w:t>ФБ+ОБ</w:t>
            </w:r>
          </w:p>
        </w:tc>
        <w:tc>
          <w:tcPr>
            <w:tcW w:w="993" w:type="dxa"/>
          </w:tcPr>
          <w:p w14:paraId="7B9EC1D5" w14:textId="0082B348" w:rsidR="009E2541" w:rsidRPr="00D87EAB" w:rsidRDefault="00631075" w:rsidP="009E2541">
            <w:pPr>
              <w:widowControl w:val="0"/>
              <w:autoSpaceDE w:val="0"/>
              <w:autoSpaceDN w:val="0"/>
              <w:adjustRightInd w:val="0"/>
              <w:spacing w:before="108" w:after="108"/>
              <w:outlineLvl w:val="0"/>
              <w:rPr>
                <w:rFonts w:ascii="Times New Roman" w:hAnsi="Times New Roman"/>
                <w:bCs/>
                <w:sz w:val="22"/>
                <w:szCs w:val="22"/>
              </w:rPr>
            </w:pPr>
            <w:r w:rsidRPr="00D87EAB">
              <w:rPr>
                <w:rFonts w:ascii="Times New Roman" w:hAnsi="Times New Roman"/>
                <w:bCs/>
                <w:sz w:val="22"/>
                <w:szCs w:val="22"/>
              </w:rPr>
              <w:t>0,0</w:t>
            </w:r>
          </w:p>
        </w:tc>
        <w:tc>
          <w:tcPr>
            <w:tcW w:w="992" w:type="dxa"/>
          </w:tcPr>
          <w:p w14:paraId="147F0C1B" w14:textId="0CD65D5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2" w:type="dxa"/>
            <w:gridSpan w:val="2"/>
          </w:tcPr>
          <w:p w14:paraId="690027DF" w14:textId="16C79598"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2" w:type="dxa"/>
            <w:gridSpan w:val="2"/>
          </w:tcPr>
          <w:p w14:paraId="46067B77" w14:textId="01C2AA89"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3" w:type="dxa"/>
            <w:gridSpan w:val="3"/>
          </w:tcPr>
          <w:p w14:paraId="01BB5BD3" w14:textId="144D5DDF"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1687" w:type="dxa"/>
            <w:vMerge w:val="restart"/>
          </w:tcPr>
          <w:p w14:paraId="0BBE6E18"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val="restart"/>
          </w:tcPr>
          <w:p w14:paraId="23924A4B"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val="restart"/>
          </w:tcPr>
          <w:p w14:paraId="3E38D2DD"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val="restart"/>
          </w:tcPr>
          <w:p w14:paraId="24FE38A6"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val="restart"/>
          </w:tcPr>
          <w:p w14:paraId="47CFF7B2"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val="restart"/>
          </w:tcPr>
          <w:p w14:paraId="105E34C5"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r>
      <w:tr w:rsidR="009E2541" w:rsidRPr="00D87EAB" w14:paraId="2CF05228" w14:textId="77777777" w:rsidTr="00135393">
        <w:trPr>
          <w:trHeight w:val="435"/>
        </w:trPr>
        <w:tc>
          <w:tcPr>
            <w:tcW w:w="459" w:type="dxa"/>
            <w:vMerge/>
          </w:tcPr>
          <w:p w14:paraId="6FAEE6BE"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1804" w:type="dxa"/>
            <w:vMerge/>
          </w:tcPr>
          <w:p w14:paraId="23D708A7"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rPr>
            </w:pPr>
          </w:p>
        </w:tc>
        <w:tc>
          <w:tcPr>
            <w:tcW w:w="1247" w:type="dxa"/>
          </w:tcPr>
          <w:p w14:paraId="0B73AB70"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rPr>
            </w:pPr>
            <w:r w:rsidRPr="00D87EAB">
              <w:rPr>
                <w:rFonts w:ascii="Times New Roman" w:hAnsi="Times New Roman"/>
                <w:bCs/>
                <w:sz w:val="22"/>
                <w:szCs w:val="22"/>
              </w:rPr>
              <w:t>МБ</w:t>
            </w:r>
          </w:p>
        </w:tc>
        <w:tc>
          <w:tcPr>
            <w:tcW w:w="993" w:type="dxa"/>
          </w:tcPr>
          <w:p w14:paraId="6F84A713" w14:textId="0000E550" w:rsidR="009E2541" w:rsidRPr="00D87EAB" w:rsidRDefault="00631075" w:rsidP="009E2541">
            <w:pPr>
              <w:widowControl w:val="0"/>
              <w:autoSpaceDE w:val="0"/>
              <w:autoSpaceDN w:val="0"/>
              <w:adjustRightInd w:val="0"/>
              <w:spacing w:before="108" w:after="108"/>
              <w:outlineLvl w:val="0"/>
              <w:rPr>
                <w:rFonts w:ascii="Times New Roman" w:hAnsi="Times New Roman"/>
                <w:bCs/>
                <w:sz w:val="22"/>
                <w:szCs w:val="22"/>
              </w:rPr>
            </w:pPr>
            <w:r w:rsidRPr="00D87EAB">
              <w:rPr>
                <w:rFonts w:ascii="Times New Roman" w:hAnsi="Times New Roman"/>
                <w:bCs/>
                <w:sz w:val="22"/>
                <w:szCs w:val="22"/>
              </w:rPr>
              <w:t>1</w:t>
            </w:r>
            <w:r w:rsidR="00135393" w:rsidRPr="00D87EAB">
              <w:rPr>
                <w:rFonts w:ascii="Times New Roman" w:hAnsi="Times New Roman"/>
                <w:bCs/>
                <w:sz w:val="22"/>
                <w:szCs w:val="22"/>
              </w:rPr>
              <w:t xml:space="preserve"> </w:t>
            </w:r>
            <w:r w:rsidRPr="00D87EAB">
              <w:rPr>
                <w:rFonts w:ascii="Times New Roman" w:hAnsi="Times New Roman"/>
                <w:bCs/>
                <w:sz w:val="22"/>
                <w:szCs w:val="22"/>
              </w:rPr>
              <w:t>150,0</w:t>
            </w:r>
          </w:p>
        </w:tc>
        <w:tc>
          <w:tcPr>
            <w:tcW w:w="992" w:type="dxa"/>
          </w:tcPr>
          <w:p w14:paraId="4F0A775E" w14:textId="2414F3BB"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1 150,00</w:t>
            </w:r>
          </w:p>
        </w:tc>
        <w:tc>
          <w:tcPr>
            <w:tcW w:w="992" w:type="dxa"/>
            <w:gridSpan w:val="2"/>
          </w:tcPr>
          <w:p w14:paraId="5F92278A" w14:textId="52D71BFC"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2" w:type="dxa"/>
            <w:gridSpan w:val="2"/>
          </w:tcPr>
          <w:p w14:paraId="0503C389" w14:textId="2159753B"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3" w:type="dxa"/>
            <w:gridSpan w:val="3"/>
          </w:tcPr>
          <w:p w14:paraId="7C710F8B" w14:textId="7716F1E6"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1687" w:type="dxa"/>
            <w:vMerge/>
          </w:tcPr>
          <w:p w14:paraId="186E5138"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5B2E7F6C"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21DB4746"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744A17A0"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5979551A"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1EC2A994"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r>
      <w:tr w:rsidR="009E2541" w:rsidRPr="00D87EAB" w14:paraId="2D568AD7" w14:textId="77777777" w:rsidTr="00135393">
        <w:trPr>
          <w:trHeight w:val="435"/>
        </w:trPr>
        <w:tc>
          <w:tcPr>
            <w:tcW w:w="459" w:type="dxa"/>
            <w:vMerge/>
          </w:tcPr>
          <w:p w14:paraId="1A8C95A3"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1804" w:type="dxa"/>
            <w:vMerge/>
          </w:tcPr>
          <w:p w14:paraId="1E553E2C"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rPr>
            </w:pPr>
          </w:p>
        </w:tc>
        <w:tc>
          <w:tcPr>
            <w:tcW w:w="1247" w:type="dxa"/>
          </w:tcPr>
          <w:p w14:paraId="473EDB0D"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rPr>
            </w:pPr>
            <w:r w:rsidRPr="00D87EAB">
              <w:rPr>
                <w:rFonts w:ascii="Times New Roman" w:hAnsi="Times New Roman"/>
                <w:bCs/>
                <w:sz w:val="22"/>
                <w:szCs w:val="22"/>
              </w:rPr>
              <w:t>Всего</w:t>
            </w:r>
          </w:p>
        </w:tc>
        <w:tc>
          <w:tcPr>
            <w:tcW w:w="993" w:type="dxa"/>
          </w:tcPr>
          <w:p w14:paraId="51665CFC" w14:textId="3D69E2AA" w:rsidR="009E2541" w:rsidRPr="00D87EAB" w:rsidRDefault="00631075" w:rsidP="009E2541">
            <w:pPr>
              <w:widowControl w:val="0"/>
              <w:autoSpaceDE w:val="0"/>
              <w:autoSpaceDN w:val="0"/>
              <w:adjustRightInd w:val="0"/>
              <w:spacing w:before="108" w:after="108"/>
              <w:outlineLvl w:val="0"/>
              <w:rPr>
                <w:rFonts w:ascii="Times New Roman" w:hAnsi="Times New Roman"/>
                <w:bCs/>
                <w:sz w:val="22"/>
                <w:szCs w:val="22"/>
              </w:rPr>
            </w:pPr>
            <w:r w:rsidRPr="00D87EAB">
              <w:rPr>
                <w:rFonts w:ascii="Times New Roman" w:hAnsi="Times New Roman"/>
                <w:bCs/>
                <w:sz w:val="22"/>
                <w:szCs w:val="22"/>
              </w:rPr>
              <w:t>1</w:t>
            </w:r>
            <w:r w:rsidR="00135393" w:rsidRPr="00D87EAB">
              <w:rPr>
                <w:rFonts w:ascii="Times New Roman" w:hAnsi="Times New Roman"/>
                <w:bCs/>
                <w:sz w:val="22"/>
                <w:szCs w:val="22"/>
              </w:rPr>
              <w:t xml:space="preserve"> </w:t>
            </w:r>
            <w:r w:rsidRPr="00D87EAB">
              <w:rPr>
                <w:rFonts w:ascii="Times New Roman" w:hAnsi="Times New Roman"/>
                <w:bCs/>
                <w:sz w:val="22"/>
                <w:szCs w:val="22"/>
              </w:rPr>
              <w:t>150,0</w:t>
            </w:r>
          </w:p>
        </w:tc>
        <w:tc>
          <w:tcPr>
            <w:tcW w:w="992" w:type="dxa"/>
          </w:tcPr>
          <w:p w14:paraId="5F0A1287" w14:textId="7FF3145F"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1 150,00</w:t>
            </w:r>
          </w:p>
        </w:tc>
        <w:tc>
          <w:tcPr>
            <w:tcW w:w="992" w:type="dxa"/>
            <w:gridSpan w:val="2"/>
          </w:tcPr>
          <w:p w14:paraId="20759CDC" w14:textId="2B618CB4"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2" w:type="dxa"/>
            <w:gridSpan w:val="2"/>
          </w:tcPr>
          <w:p w14:paraId="5B0F7944" w14:textId="585FA989"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3" w:type="dxa"/>
            <w:gridSpan w:val="3"/>
          </w:tcPr>
          <w:p w14:paraId="7BABFB45" w14:textId="464B061B"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1687" w:type="dxa"/>
            <w:vMerge/>
          </w:tcPr>
          <w:p w14:paraId="0FD3708B"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3D913C51"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07C3D5A2"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7EE75208"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0B43073A"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2578FB89"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r>
      <w:tr w:rsidR="009E2541" w:rsidRPr="00D87EAB" w14:paraId="63D63C9D" w14:textId="77777777" w:rsidTr="00135393">
        <w:trPr>
          <w:trHeight w:val="435"/>
        </w:trPr>
        <w:tc>
          <w:tcPr>
            <w:tcW w:w="459" w:type="dxa"/>
            <w:vMerge w:val="restart"/>
          </w:tcPr>
          <w:p w14:paraId="24EB5787" w14:textId="2BC0E59E"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r w:rsidRPr="00D87EAB">
              <w:rPr>
                <w:rFonts w:ascii="Times New Roman" w:hAnsi="Times New Roman"/>
                <w:bCs/>
                <w:color w:val="26282F"/>
                <w:sz w:val="22"/>
                <w:szCs w:val="22"/>
              </w:rPr>
              <w:t>13</w:t>
            </w:r>
          </w:p>
        </w:tc>
        <w:tc>
          <w:tcPr>
            <w:tcW w:w="1804" w:type="dxa"/>
            <w:vMerge w:val="restart"/>
          </w:tcPr>
          <w:p w14:paraId="7389A949" w14:textId="760C4838"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rPr>
            </w:pPr>
            <w:r w:rsidRPr="00D87EAB">
              <w:rPr>
                <w:rFonts w:ascii="Times New Roman" w:hAnsi="Times New Roman"/>
                <w:bCs/>
                <w:sz w:val="22"/>
                <w:szCs w:val="22"/>
              </w:rPr>
              <w:t xml:space="preserve">Приобретение окон и дверей в клуб </w:t>
            </w:r>
            <w:proofErr w:type="spellStart"/>
            <w:r w:rsidRPr="00D87EAB">
              <w:rPr>
                <w:rFonts w:ascii="Times New Roman" w:hAnsi="Times New Roman"/>
                <w:bCs/>
                <w:sz w:val="22"/>
                <w:szCs w:val="22"/>
              </w:rPr>
              <w:t>п.Жилпоселок</w:t>
            </w:r>
            <w:proofErr w:type="spellEnd"/>
          </w:p>
        </w:tc>
        <w:tc>
          <w:tcPr>
            <w:tcW w:w="1247" w:type="dxa"/>
          </w:tcPr>
          <w:p w14:paraId="03304E28"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rPr>
            </w:pPr>
            <w:r w:rsidRPr="00D87EAB">
              <w:rPr>
                <w:rFonts w:ascii="Times New Roman" w:hAnsi="Times New Roman"/>
                <w:bCs/>
                <w:sz w:val="22"/>
                <w:szCs w:val="22"/>
              </w:rPr>
              <w:t>ФБ+ОБ</w:t>
            </w:r>
          </w:p>
        </w:tc>
        <w:tc>
          <w:tcPr>
            <w:tcW w:w="993" w:type="dxa"/>
          </w:tcPr>
          <w:p w14:paraId="6F331917" w14:textId="75BB9922" w:rsidR="009E2541" w:rsidRPr="00D87EAB" w:rsidRDefault="00631075" w:rsidP="009E2541">
            <w:pPr>
              <w:widowControl w:val="0"/>
              <w:autoSpaceDE w:val="0"/>
              <w:autoSpaceDN w:val="0"/>
              <w:adjustRightInd w:val="0"/>
              <w:spacing w:before="108" w:after="108"/>
              <w:outlineLvl w:val="0"/>
              <w:rPr>
                <w:rFonts w:ascii="Times New Roman" w:hAnsi="Times New Roman"/>
                <w:bCs/>
                <w:sz w:val="22"/>
                <w:szCs w:val="22"/>
              </w:rPr>
            </w:pPr>
            <w:r w:rsidRPr="00D87EAB">
              <w:rPr>
                <w:rFonts w:ascii="Times New Roman" w:hAnsi="Times New Roman"/>
                <w:bCs/>
                <w:sz w:val="22"/>
                <w:szCs w:val="22"/>
              </w:rPr>
              <w:t>0,0</w:t>
            </w:r>
          </w:p>
        </w:tc>
        <w:tc>
          <w:tcPr>
            <w:tcW w:w="992" w:type="dxa"/>
          </w:tcPr>
          <w:p w14:paraId="165668EB" w14:textId="68F7C5EF"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2" w:type="dxa"/>
            <w:gridSpan w:val="2"/>
          </w:tcPr>
          <w:p w14:paraId="0C03B699" w14:textId="04714183"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2" w:type="dxa"/>
            <w:gridSpan w:val="2"/>
          </w:tcPr>
          <w:p w14:paraId="0580BA0B" w14:textId="07EAF059"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3" w:type="dxa"/>
            <w:gridSpan w:val="3"/>
          </w:tcPr>
          <w:p w14:paraId="366DDCC9" w14:textId="473615E5"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1687" w:type="dxa"/>
            <w:vMerge w:val="restart"/>
          </w:tcPr>
          <w:p w14:paraId="2FBBEBFA"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val="restart"/>
          </w:tcPr>
          <w:p w14:paraId="5758B14F"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val="restart"/>
          </w:tcPr>
          <w:p w14:paraId="0096F53A"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val="restart"/>
          </w:tcPr>
          <w:p w14:paraId="3A4A5729"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val="restart"/>
          </w:tcPr>
          <w:p w14:paraId="50FE965D"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val="restart"/>
          </w:tcPr>
          <w:p w14:paraId="51DB4440"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r>
      <w:tr w:rsidR="009E2541" w:rsidRPr="00D87EAB" w14:paraId="72F67DDC" w14:textId="77777777" w:rsidTr="00135393">
        <w:trPr>
          <w:trHeight w:val="435"/>
        </w:trPr>
        <w:tc>
          <w:tcPr>
            <w:tcW w:w="459" w:type="dxa"/>
            <w:vMerge/>
          </w:tcPr>
          <w:p w14:paraId="2CE04C6C"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1804" w:type="dxa"/>
            <w:vMerge/>
          </w:tcPr>
          <w:p w14:paraId="33E0889A"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rPr>
            </w:pPr>
          </w:p>
        </w:tc>
        <w:tc>
          <w:tcPr>
            <w:tcW w:w="1247" w:type="dxa"/>
          </w:tcPr>
          <w:p w14:paraId="47E54CB8"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rPr>
            </w:pPr>
            <w:r w:rsidRPr="00D87EAB">
              <w:rPr>
                <w:rFonts w:ascii="Times New Roman" w:hAnsi="Times New Roman"/>
                <w:bCs/>
                <w:sz w:val="22"/>
                <w:szCs w:val="22"/>
              </w:rPr>
              <w:t>МБ</w:t>
            </w:r>
          </w:p>
        </w:tc>
        <w:tc>
          <w:tcPr>
            <w:tcW w:w="993" w:type="dxa"/>
          </w:tcPr>
          <w:p w14:paraId="42BD0157" w14:textId="149DB5D6" w:rsidR="009E2541" w:rsidRPr="00D87EAB" w:rsidRDefault="00631075" w:rsidP="009E2541">
            <w:pPr>
              <w:widowControl w:val="0"/>
              <w:autoSpaceDE w:val="0"/>
              <w:autoSpaceDN w:val="0"/>
              <w:adjustRightInd w:val="0"/>
              <w:spacing w:before="108" w:after="108"/>
              <w:outlineLvl w:val="0"/>
              <w:rPr>
                <w:rFonts w:ascii="Times New Roman" w:hAnsi="Times New Roman"/>
                <w:bCs/>
                <w:sz w:val="22"/>
                <w:szCs w:val="22"/>
              </w:rPr>
            </w:pPr>
            <w:r w:rsidRPr="00D87EAB">
              <w:rPr>
                <w:rFonts w:ascii="Times New Roman" w:hAnsi="Times New Roman"/>
                <w:bCs/>
                <w:sz w:val="22"/>
                <w:szCs w:val="22"/>
              </w:rPr>
              <w:t>245,8</w:t>
            </w:r>
          </w:p>
        </w:tc>
        <w:tc>
          <w:tcPr>
            <w:tcW w:w="992" w:type="dxa"/>
          </w:tcPr>
          <w:p w14:paraId="67E93FEB" w14:textId="5B132AD2"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245,8</w:t>
            </w:r>
          </w:p>
        </w:tc>
        <w:tc>
          <w:tcPr>
            <w:tcW w:w="992" w:type="dxa"/>
            <w:gridSpan w:val="2"/>
          </w:tcPr>
          <w:p w14:paraId="7A4607FD" w14:textId="095EA5BD"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2" w:type="dxa"/>
            <w:gridSpan w:val="2"/>
          </w:tcPr>
          <w:p w14:paraId="6BAD6B25" w14:textId="0F090946"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3" w:type="dxa"/>
            <w:gridSpan w:val="3"/>
          </w:tcPr>
          <w:p w14:paraId="76F45C8E" w14:textId="00F2D51A"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1687" w:type="dxa"/>
            <w:vMerge/>
          </w:tcPr>
          <w:p w14:paraId="178FA601"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7CE035EC"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40819C77"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475C5347"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3BF3A0A9"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0C675362"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r>
      <w:tr w:rsidR="009E2541" w:rsidRPr="00D87EAB" w14:paraId="128ECEEA" w14:textId="77777777" w:rsidTr="00135393">
        <w:trPr>
          <w:trHeight w:val="435"/>
        </w:trPr>
        <w:tc>
          <w:tcPr>
            <w:tcW w:w="459" w:type="dxa"/>
            <w:vMerge/>
          </w:tcPr>
          <w:p w14:paraId="75476804"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1804" w:type="dxa"/>
            <w:vMerge/>
          </w:tcPr>
          <w:p w14:paraId="4F6E4E79"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rPr>
            </w:pPr>
          </w:p>
        </w:tc>
        <w:tc>
          <w:tcPr>
            <w:tcW w:w="1247" w:type="dxa"/>
          </w:tcPr>
          <w:p w14:paraId="55C55CE2"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rPr>
            </w:pPr>
            <w:r w:rsidRPr="00D87EAB">
              <w:rPr>
                <w:rFonts w:ascii="Times New Roman" w:hAnsi="Times New Roman"/>
                <w:bCs/>
                <w:sz w:val="22"/>
                <w:szCs w:val="22"/>
              </w:rPr>
              <w:t>Всего</w:t>
            </w:r>
          </w:p>
        </w:tc>
        <w:tc>
          <w:tcPr>
            <w:tcW w:w="993" w:type="dxa"/>
          </w:tcPr>
          <w:p w14:paraId="0F893DA5" w14:textId="095B9968" w:rsidR="009E2541" w:rsidRPr="00D87EAB" w:rsidRDefault="00631075" w:rsidP="009E2541">
            <w:pPr>
              <w:widowControl w:val="0"/>
              <w:autoSpaceDE w:val="0"/>
              <w:autoSpaceDN w:val="0"/>
              <w:adjustRightInd w:val="0"/>
              <w:spacing w:before="108" w:after="108"/>
              <w:outlineLvl w:val="0"/>
              <w:rPr>
                <w:rFonts w:ascii="Times New Roman" w:hAnsi="Times New Roman"/>
                <w:bCs/>
                <w:sz w:val="22"/>
                <w:szCs w:val="22"/>
              </w:rPr>
            </w:pPr>
            <w:r w:rsidRPr="00D87EAB">
              <w:rPr>
                <w:rFonts w:ascii="Times New Roman" w:hAnsi="Times New Roman"/>
                <w:bCs/>
                <w:sz w:val="22"/>
                <w:szCs w:val="22"/>
              </w:rPr>
              <w:t>245,8</w:t>
            </w:r>
          </w:p>
        </w:tc>
        <w:tc>
          <w:tcPr>
            <w:tcW w:w="992" w:type="dxa"/>
          </w:tcPr>
          <w:p w14:paraId="1F0E99DE" w14:textId="68B56C16"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245,8</w:t>
            </w:r>
          </w:p>
        </w:tc>
        <w:tc>
          <w:tcPr>
            <w:tcW w:w="992" w:type="dxa"/>
            <w:gridSpan w:val="2"/>
          </w:tcPr>
          <w:p w14:paraId="0E319299" w14:textId="130087E6"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2" w:type="dxa"/>
            <w:gridSpan w:val="2"/>
          </w:tcPr>
          <w:p w14:paraId="1ED1ACDC" w14:textId="166A385B"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3" w:type="dxa"/>
            <w:gridSpan w:val="3"/>
          </w:tcPr>
          <w:p w14:paraId="6CE12D04" w14:textId="7EE5F0ED"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1687" w:type="dxa"/>
            <w:vMerge/>
          </w:tcPr>
          <w:p w14:paraId="1588DC08"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3E6DCFD6"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15CB0FAC"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2A25058A"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6952409E"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1385E42A"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r>
      <w:tr w:rsidR="009E2541" w:rsidRPr="00D87EAB" w14:paraId="6598BD52" w14:textId="77777777" w:rsidTr="00135393">
        <w:trPr>
          <w:trHeight w:val="435"/>
        </w:trPr>
        <w:tc>
          <w:tcPr>
            <w:tcW w:w="459" w:type="dxa"/>
            <w:vMerge w:val="restart"/>
          </w:tcPr>
          <w:p w14:paraId="198A74CD" w14:textId="54835F98"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r w:rsidRPr="00D87EAB">
              <w:rPr>
                <w:rFonts w:ascii="Times New Roman" w:hAnsi="Times New Roman"/>
                <w:bCs/>
                <w:color w:val="26282F"/>
                <w:sz w:val="22"/>
                <w:szCs w:val="22"/>
              </w:rPr>
              <w:t>14</w:t>
            </w:r>
          </w:p>
        </w:tc>
        <w:tc>
          <w:tcPr>
            <w:tcW w:w="1804" w:type="dxa"/>
            <w:vMerge w:val="restart"/>
          </w:tcPr>
          <w:p w14:paraId="6FAF8AA0" w14:textId="660CA8E0"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rPr>
            </w:pPr>
            <w:r w:rsidRPr="00D87EAB">
              <w:rPr>
                <w:rFonts w:ascii="Times New Roman" w:hAnsi="Times New Roman"/>
                <w:bCs/>
                <w:sz w:val="22"/>
                <w:szCs w:val="22"/>
              </w:rPr>
              <w:t>Приобретение оборудования для клуба Маяк</w:t>
            </w:r>
          </w:p>
        </w:tc>
        <w:tc>
          <w:tcPr>
            <w:tcW w:w="1247" w:type="dxa"/>
          </w:tcPr>
          <w:p w14:paraId="3C661822"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rPr>
            </w:pPr>
            <w:r w:rsidRPr="00D87EAB">
              <w:rPr>
                <w:rFonts w:ascii="Times New Roman" w:hAnsi="Times New Roman"/>
                <w:bCs/>
                <w:sz w:val="22"/>
                <w:szCs w:val="22"/>
              </w:rPr>
              <w:t>ФБ+ОБ</w:t>
            </w:r>
          </w:p>
        </w:tc>
        <w:tc>
          <w:tcPr>
            <w:tcW w:w="993" w:type="dxa"/>
          </w:tcPr>
          <w:p w14:paraId="33B89B81" w14:textId="37179E41" w:rsidR="009E2541" w:rsidRPr="00D87EAB" w:rsidRDefault="00CB6C0B" w:rsidP="009E2541">
            <w:pPr>
              <w:widowControl w:val="0"/>
              <w:autoSpaceDE w:val="0"/>
              <w:autoSpaceDN w:val="0"/>
              <w:adjustRightInd w:val="0"/>
              <w:spacing w:before="108" w:after="108"/>
              <w:outlineLvl w:val="0"/>
              <w:rPr>
                <w:rFonts w:ascii="Times New Roman" w:hAnsi="Times New Roman"/>
                <w:bCs/>
                <w:sz w:val="22"/>
                <w:szCs w:val="22"/>
              </w:rPr>
            </w:pPr>
            <w:r w:rsidRPr="00D87EAB">
              <w:rPr>
                <w:rFonts w:ascii="Times New Roman" w:hAnsi="Times New Roman"/>
                <w:bCs/>
                <w:sz w:val="22"/>
                <w:szCs w:val="22"/>
              </w:rPr>
              <w:t>481,0</w:t>
            </w:r>
          </w:p>
        </w:tc>
        <w:tc>
          <w:tcPr>
            <w:tcW w:w="992" w:type="dxa"/>
          </w:tcPr>
          <w:p w14:paraId="4C3284D2" w14:textId="0400BE93"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2" w:type="dxa"/>
            <w:gridSpan w:val="2"/>
          </w:tcPr>
          <w:p w14:paraId="491E47C7" w14:textId="205DF141" w:rsidR="009E2541" w:rsidRPr="00D87EAB" w:rsidRDefault="0024637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481,0</w:t>
            </w:r>
          </w:p>
        </w:tc>
        <w:tc>
          <w:tcPr>
            <w:tcW w:w="992" w:type="dxa"/>
            <w:gridSpan w:val="2"/>
          </w:tcPr>
          <w:p w14:paraId="29B46ED1" w14:textId="0F4C400C"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3" w:type="dxa"/>
            <w:gridSpan w:val="3"/>
          </w:tcPr>
          <w:p w14:paraId="0A0C1362" w14:textId="5658B3ED"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1687" w:type="dxa"/>
            <w:vMerge w:val="restart"/>
          </w:tcPr>
          <w:p w14:paraId="0C5046B6"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val="restart"/>
          </w:tcPr>
          <w:p w14:paraId="7EB558C1"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val="restart"/>
          </w:tcPr>
          <w:p w14:paraId="0E1ADD80"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val="restart"/>
          </w:tcPr>
          <w:p w14:paraId="37B034DE"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val="restart"/>
          </w:tcPr>
          <w:p w14:paraId="7DE8F96B"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val="restart"/>
          </w:tcPr>
          <w:p w14:paraId="6DB576BA"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r>
      <w:tr w:rsidR="009E2541" w:rsidRPr="00D87EAB" w14:paraId="447DA4A6" w14:textId="77777777" w:rsidTr="00135393">
        <w:trPr>
          <w:trHeight w:val="435"/>
        </w:trPr>
        <w:tc>
          <w:tcPr>
            <w:tcW w:w="459" w:type="dxa"/>
            <w:vMerge/>
          </w:tcPr>
          <w:p w14:paraId="2FA3E774"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1804" w:type="dxa"/>
            <w:vMerge/>
          </w:tcPr>
          <w:p w14:paraId="3DF31FDD"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rPr>
            </w:pPr>
          </w:p>
        </w:tc>
        <w:tc>
          <w:tcPr>
            <w:tcW w:w="1247" w:type="dxa"/>
          </w:tcPr>
          <w:p w14:paraId="331A2924"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rPr>
            </w:pPr>
            <w:r w:rsidRPr="00D87EAB">
              <w:rPr>
                <w:rFonts w:ascii="Times New Roman" w:hAnsi="Times New Roman"/>
                <w:bCs/>
                <w:sz w:val="22"/>
                <w:szCs w:val="22"/>
              </w:rPr>
              <w:t>МБ</w:t>
            </w:r>
          </w:p>
        </w:tc>
        <w:tc>
          <w:tcPr>
            <w:tcW w:w="993" w:type="dxa"/>
          </w:tcPr>
          <w:p w14:paraId="0DA92B57" w14:textId="50033828" w:rsidR="009E2541" w:rsidRPr="00D87EAB" w:rsidRDefault="00CB6C0B" w:rsidP="009E2541">
            <w:pPr>
              <w:widowControl w:val="0"/>
              <w:autoSpaceDE w:val="0"/>
              <w:autoSpaceDN w:val="0"/>
              <w:adjustRightInd w:val="0"/>
              <w:spacing w:before="108" w:after="108"/>
              <w:outlineLvl w:val="0"/>
              <w:rPr>
                <w:rFonts w:ascii="Times New Roman" w:hAnsi="Times New Roman"/>
                <w:bCs/>
                <w:sz w:val="22"/>
                <w:szCs w:val="22"/>
              </w:rPr>
            </w:pPr>
            <w:r w:rsidRPr="00D87EAB">
              <w:rPr>
                <w:rFonts w:ascii="Times New Roman" w:hAnsi="Times New Roman"/>
                <w:bCs/>
                <w:sz w:val="22"/>
                <w:szCs w:val="22"/>
              </w:rPr>
              <w:t>256,3</w:t>
            </w:r>
          </w:p>
        </w:tc>
        <w:tc>
          <w:tcPr>
            <w:tcW w:w="992" w:type="dxa"/>
          </w:tcPr>
          <w:p w14:paraId="2DF0533E" w14:textId="7B41B7AA"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215,0</w:t>
            </w:r>
          </w:p>
        </w:tc>
        <w:tc>
          <w:tcPr>
            <w:tcW w:w="992" w:type="dxa"/>
            <w:gridSpan w:val="2"/>
          </w:tcPr>
          <w:p w14:paraId="77B6328F" w14:textId="74F4D9B8" w:rsidR="009E2541" w:rsidRPr="00D87EAB" w:rsidRDefault="0024637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41,3</w:t>
            </w:r>
          </w:p>
        </w:tc>
        <w:tc>
          <w:tcPr>
            <w:tcW w:w="992" w:type="dxa"/>
            <w:gridSpan w:val="2"/>
          </w:tcPr>
          <w:p w14:paraId="23BE8B44" w14:textId="01C413E5"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3" w:type="dxa"/>
            <w:gridSpan w:val="3"/>
          </w:tcPr>
          <w:p w14:paraId="5FF17828" w14:textId="23FB6BD5"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1687" w:type="dxa"/>
            <w:vMerge/>
          </w:tcPr>
          <w:p w14:paraId="4D9B892C"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62EA3360"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4DC1D446"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1FF95893"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3BC7BC65"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789342FC"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r>
      <w:tr w:rsidR="009E2541" w:rsidRPr="00D87EAB" w14:paraId="1F7588A9" w14:textId="77777777" w:rsidTr="00135393">
        <w:trPr>
          <w:trHeight w:val="435"/>
        </w:trPr>
        <w:tc>
          <w:tcPr>
            <w:tcW w:w="459" w:type="dxa"/>
            <w:vMerge/>
          </w:tcPr>
          <w:p w14:paraId="23224BC0"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1804" w:type="dxa"/>
            <w:vMerge/>
          </w:tcPr>
          <w:p w14:paraId="75C0B740"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rPr>
            </w:pPr>
          </w:p>
        </w:tc>
        <w:tc>
          <w:tcPr>
            <w:tcW w:w="1247" w:type="dxa"/>
          </w:tcPr>
          <w:p w14:paraId="7D42FC6C"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rPr>
            </w:pPr>
            <w:r w:rsidRPr="00D87EAB">
              <w:rPr>
                <w:rFonts w:ascii="Times New Roman" w:hAnsi="Times New Roman"/>
                <w:bCs/>
                <w:sz w:val="22"/>
                <w:szCs w:val="22"/>
              </w:rPr>
              <w:t>Всего</w:t>
            </w:r>
          </w:p>
        </w:tc>
        <w:tc>
          <w:tcPr>
            <w:tcW w:w="993" w:type="dxa"/>
          </w:tcPr>
          <w:p w14:paraId="0DDAA3EA" w14:textId="71300144" w:rsidR="009E2541" w:rsidRPr="00D87EAB" w:rsidRDefault="00CB6C0B" w:rsidP="009E2541">
            <w:pPr>
              <w:widowControl w:val="0"/>
              <w:autoSpaceDE w:val="0"/>
              <w:autoSpaceDN w:val="0"/>
              <w:adjustRightInd w:val="0"/>
              <w:spacing w:before="108" w:after="108"/>
              <w:outlineLvl w:val="0"/>
              <w:rPr>
                <w:rFonts w:ascii="Times New Roman" w:hAnsi="Times New Roman"/>
                <w:bCs/>
                <w:sz w:val="22"/>
                <w:szCs w:val="22"/>
              </w:rPr>
            </w:pPr>
            <w:r w:rsidRPr="00D87EAB">
              <w:rPr>
                <w:rFonts w:ascii="Times New Roman" w:hAnsi="Times New Roman"/>
                <w:bCs/>
                <w:sz w:val="22"/>
                <w:szCs w:val="22"/>
              </w:rPr>
              <w:t>737,3</w:t>
            </w:r>
          </w:p>
        </w:tc>
        <w:tc>
          <w:tcPr>
            <w:tcW w:w="992" w:type="dxa"/>
          </w:tcPr>
          <w:p w14:paraId="17CEF20C" w14:textId="5A3BE48C"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215,0</w:t>
            </w:r>
          </w:p>
        </w:tc>
        <w:tc>
          <w:tcPr>
            <w:tcW w:w="992" w:type="dxa"/>
            <w:gridSpan w:val="2"/>
          </w:tcPr>
          <w:p w14:paraId="79286603" w14:textId="41CDA1C0" w:rsidR="009E2541" w:rsidRPr="00D87EAB" w:rsidRDefault="00246371" w:rsidP="0024637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522,3</w:t>
            </w:r>
          </w:p>
        </w:tc>
        <w:tc>
          <w:tcPr>
            <w:tcW w:w="992" w:type="dxa"/>
            <w:gridSpan w:val="2"/>
          </w:tcPr>
          <w:p w14:paraId="1DDE6F03" w14:textId="2B51A08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3" w:type="dxa"/>
            <w:gridSpan w:val="3"/>
          </w:tcPr>
          <w:p w14:paraId="79558B8C" w14:textId="7F6490F5"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1687" w:type="dxa"/>
            <w:vMerge/>
          </w:tcPr>
          <w:p w14:paraId="61D7624F"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1EE352A2"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11E5D3D7"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38FCA16B"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4EC95632"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1CFC8B37" w14:textId="77777777" w:rsidR="009E2541" w:rsidRPr="00D87EAB"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r>
      <w:tr w:rsidR="002015EF" w:rsidRPr="00D87EAB" w14:paraId="42C2DB37" w14:textId="77777777" w:rsidTr="00135393">
        <w:trPr>
          <w:trHeight w:val="435"/>
        </w:trPr>
        <w:tc>
          <w:tcPr>
            <w:tcW w:w="459" w:type="dxa"/>
            <w:vMerge w:val="restart"/>
          </w:tcPr>
          <w:p w14:paraId="6535C2FA" w14:textId="3E73DD65" w:rsidR="002015EF" w:rsidRPr="00D87EAB" w:rsidRDefault="002015EF" w:rsidP="002015EF">
            <w:pPr>
              <w:widowControl w:val="0"/>
              <w:autoSpaceDE w:val="0"/>
              <w:autoSpaceDN w:val="0"/>
              <w:adjustRightInd w:val="0"/>
              <w:spacing w:before="108" w:after="108"/>
              <w:jc w:val="center"/>
              <w:outlineLvl w:val="0"/>
              <w:rPr>
                <w:rFonts w:ascii="Times New Roman" w:hAnsi="Times New Roman"/>
                <w:bCs/>
                <w:color w:val="26282F"/>
                <w:sz w:val="22"/>
                <w:szCs w:val="22"/>
              </w:rPr>
            </w:pPr>
            <w:r w:rsidRPr="00D87EAB">
              <w:rPr>
                <w:rFonts w:ascii="Times New Roman" w:hAnsi="Times New Roman"/>
                <w:bCs/>
                <w:color w:val="26282F"/>
                <w:sz w:val="22"/>
                <w:szCs w:val="22"/>
              </w:rPr>
              <w:lastRenderedPageBreak/>
              <w:t>15</w:t>
            </w:r>
          </w:p>
        </w:tc>
        <w:tc>
          <w:tcPr>
            <w:tcW w:w="1804" w:type="dxa"/>
            <w:vMerge w:val="restart"/>
          </w:tcPr>
          <w:p w14:paraId="5A85D30D" w14:textId="5A9A46B5" w:rsidR="002015EF" w:rsidRPr="00D87EAB" w:rsidRDefault="002015EF" w:rsidP="002015EF">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Приобретение оборудования в МУК МОБ</w:t>
            </w:r>
          </w:p>
        </w:tc>
        <w:tc>
          <w:tcPr>
            <w:tcW w:w="1247" w:type="dxa"/>
          </w:tcPr>
          <w:p w14:paraId="5AFE7895" w14:textId="7C111474" w:rsidR="002015EF" w:rsidRPr="00D87EAB" w:rsidRDefault="002015EF" w:rsidP="002015EF">
            <w:pPr>
              <w:widowControl w:val="0"/>
              <w:autoSpaceDE w:val="0"/>
              <w:autoSpaceDN w:val="0"/>
              <w:adjustRightInd w:val="0"/>
              <w:spacing w:before="108" w:after="108"/>
              <w:jc w:val="center"/>
              <w:outlineLvl w:val="0"/>
              <w:rPr>
                <w:rFonts w:ascii="Times New Roman" w:hAnsi="Times New Roman"/>
                <w:bCs/>
              </w:rPr>
            </w:pPr>
            <w:r w:rsidRPr="00D87EAB">
              <w:rPr>
                <w:rFonts w:ascii="Times New Roman" w:hAnsi="Times New Roman"/>
                <w:bCs/>
                <w:sz w:val="22"/>
                <w:szCs w:val="22"/>
              </w:rPr>
              <w:t>ФБ+ОБ</w:t>
            </w:r>
          </w:p>
        </w:tc>
        <w:tc>
          <w:tcPr>
            <w:tcW w:w="993" w:type="dxa"/>
          </w:tcPr>
          <w:p w14:paraId="6F64C451" w14:textId="02ED8336" w:rsidR="002015EF" w:rsidRPr="00D87EAB" w:rsidRDefault="002015EF" w:rsidP="002015EF">
            <w:pPr>
              <w:widowControl w:val="0"/>
              <w:autoSpaceDE w:val="0"/>
              <w:autoSpaceDN w:val="0"/>
              <w:adjustRightInd w:val="0"/>
              <w:spacing w:before="108" w:after="108"/>
              <w:outlineLvl w:val="0"/>
              <w:rPr>
                <w:rFonts w:ascii="Times New Roman" w:hAnsi="Times New Roman"/>
                <w:bCs/>
                <w:sz w:val="22"/>
                <w:szCs w:val="22"/>
              </w:rPr>
            </w:pPr>
            <w:r w:rsidRPr="00D87EAB">
              <w:rPr>
                <w:rFonts w:ascii="Times New Roman" w:hAnsi="Times New Roman"/>
                <w:bCs/>
                <w:sz w:val="22"/>
                <w:szCs w:val="22"/>
              </w:rPr>
              <w:t>0,0</w:t>
            </w:r>
          </w:p>
        </w:tc>
        <w:tc>
          <w:tcPr>
            <w:tcW w:w="992" w:type="dxa"/>
          </w:tcPr>
          <w:p w14:paraId="07CC4F9D" w14:textId="19762337" w:rsidR="002015EF" w:rsidRPr="00D87EAB" w:rsidRDefault="002015EF" w:rsidP="002015EF">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2" w:type="dxa"/>
            <w:gridSpan w:val="2"/>
          </w:tcPr>
          <w:p w14:paraId="4416FB00" w14:textId="4C54DD26" w:rsidR="002015EF" w:rsidRPr="00D87EAB" w:rsidRDefault="002015EF" w:rsidP="002015EF">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2" w:type="dxa"/>
            <w:gridSpan w:val="2"/>
          </w:tcPr>
          <w:p w14:paraId="40A7F4FC" w14:textId="45FE2866" w:rsidR="002015EF" w:rsidRPr="00D87EAB" w:rsidRDefault="002015EF" w:rsidP="002015EF">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3" w:type="dxa"/>
            <w:gridSpan w:val="3"/>
          </w:tcPr>
          <w:p w14:paraId="066E340D" w14:textId="2C78BEE8" w:rsidR="002015EF" w:rsidRPr="00D87EAB" w:rsidRDefault="002015EF" w:rsidP="002015EF">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1687" w:type="dxa"/>
            <w:vMerge/>
          </w:tcPr>
          <w:p w14:paraId="4CCF9BA8" w14:textId="77777777" w:rsidR="002015EF" w:rsidRPr="00D87EAB" w:rsidRDefault="002015EF" w:rsidP="002015EF">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53935A11" w14:textId="77777777" w:rsidR="002015EF" w:rsidRPr="00D87EAB" w:rsidRDefault="002015EF" w:rsidP="002015EF">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56F31671" w14:textId="77777777" w:rsidR="002015EF" w:rsidRPr="00D87EAB" w:rsidRDefault="002015EF" w:rsidP="002015EF">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46B0C5D7" w14:textId="77777777" w:rsidR="002015EF" w:rsidRPr="00D87EAB" w:rsidRDefault="002015EF" w:rsidP="002015EF">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06A2AC50" w14:textId="77777777" w:rsidR="002015EF" w:rsidRPr="00D87EAB" w:rsidRDefault="002015EF" w:rsidP="002015EF">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29B93F6C" w14:textId="77777777" w:rsidR="002015EF" w:rsidRPr="00D87EAB" w:rsidRDefault="002015EF" w:rsidP="002015EF">
            <w:pPr>
              <w:widowControl w:val="0"/>
              <w:autoSpaceDE w:val="0"/>
              <w:autoSpaceDN w:val="0"/>
              <w:adjustRightInd w:val="0"/>
              <w:spacing w:before="108" w:after="108"/>
              <w:jc w:val="center"/>
              <w:outlineLvl w:val="0"/>
              <w:rPr>
                <w:rFonts w:ascii="Times New Roman" w:hAnsi="Times New Roman"/>
                <w:bCs/>
                <w:color w:val="26282F"/>
              </w:rPr>
            </w:pPr>
          </w:p>
        </w:tc>
      </w:tr>
      <w:tr w:rsidR="002015EF" w:rsidRPr="00D87EAB" w14:paraId="25842BBA" w14:textId="77777777" w:rsidTr="00135393">
        <w:trPr>
          <w:trHeight w:val="435"/>
        </w:trPr>
        <w:tc>
          <w:tcPr>
            <w:tcW w:w="459" w:type="dxa"/>
            <w:vMerge/>
          </w:tcPr>
          <w:p w14:paraId="31C5696E" w14:textId="77777777" w:rsidR="002015EF" w:rsidRPr="00D87EAB" w:rsidRDefault="002015EF" w:rsidP="002015EF">
            <w:pPr>
              <w:widowControl w:val="0"/>
              <w:autoSpaceDE w:val="0"/>
              <w:autoSpaceDN w:val="0"/>
              <w:adjustRightInd w:val="0"/>
              <w:spacing w:before="108" w:after="108"/>
              <w:jc w:val="center"/>
              <w:outlineLvl w:val="0"/>
              <w:rPr>
                <w:rFonts w:ascii="Times New Roman" w:hAnsi="Times New Roman"/>
                <w:bCs/>
                <w:color w:val="26282F"/>
              </w:rPr>
            </w:pPr>
          </w:p>
        </w:tc>
        <w:tc>
          <w:tcPr>
            <w:tcW w:w="1804" w:type="dxa"/>
            <w:vMerge/>
          </w:tcPr>
          <w:p w14:paraId="7D6A751A" w14:textId="77777777" w:rsidR="002015EF" w:rsidRPr="00D87EAB" w:rsidRDefault="002015EF" w:rsidP="002015EF">
            <w:pPr>
              <w:widowControl w:val="0"/>
              <w:autoSpaceDE w:val="0"/>
              <w:autoSpaceDN w:val="0"/>
              <w:adjustRightInd w:val="0"/>
              <w:spacing w:before="108" w:after="108"/>
              <w:jc w:val="center"/>
              <w:outlineLvl w:val="0"/>
              <w:rPr>
                <w:rFonts w:ascii="Times New Roman" w:hAnsi="Times New Roman"/>
                <w:bCs/>
              </w:rPr>
            </w:pPr>
          </w:p>
        </w:tc>
        <w:tc>
          <w:tcPr>
            <w:tcW w:w="1247" w:type="dxa"/>
          </w:tcPr>
          <w:p w14:paraId="781B65F8" w14:textId="364A8DD8" w:rsidR="002015EF" w:rsidRPr="00D87EAB" w:rsidRDefault="002015EF" w:rsidP="002015EF">
            <w:pPr>
              <w:widowControl w:val="0"/>
              <w:autoSpaceDE w:val="0"/>
              <w:autoSpaceDN w:val="0"/>
              <w:adjustRightInd w:val="0"/>
              <w:spacing w:before="108" w:after="108"/>
              <w:jc w:val="center"/>
              <w:outlineLvl w:val="0"/>
              <w:rPr>
                <w:rFonts w:ascii="Times New Roman" w:hAnsi="Times New Roman"/>
                <w:bCs/>
              </w:rPr>
            </w:pPr>
            <w:r w:rsidRPr="00D87EAB">
              <w:rPr>
                <w:rFonts w:ascii="Times New Roman" w:hAnsi="Times New Roman"/>
                <w:bCs/>
                <w:sz w:val="22"/>
                <w:szCs w:val="22"/>
              </w:rPr>
              <w:t>МБ</w:t>
            </w:r>
          </w:p>
        </w:tc>
        <w:tc>
          <w:tcPr>
            <w:tcW w:w="993" w:type="dxa"/>
          </w:tcPr>
          <w:p w14:paraId="4E23E14A" w14:textId="1267C062" w:rsidR="009C1578" w:rsidRPr="00D87EAB" w:rsidRDefault="000C7B23" w:rsidP="002015EF">
            <w:pPr>
              <w:widowControl w:val="0"/>
              <w:autoSpaceDE w:val="0"/>
              <w:autoSpaceDN w:val="0"/>
              <w:adjustRightInd w:val="0"/>
              <w:spacing w:before="108" w:after="108"/>
              <w:outlineLvl w:val="0"/>
              <w:rPr>
                <w:rFonts w:ascii="Times New Roman" w:hAnsi="Times New Roman"/>
                <w:bCs/>
                <w:sz w:val="22"/>
                <w:szCs w:val="22"/>
              </w:rPr>
            </w:pPr>
            <w:r w:rsidRPr="00D87EAB">
              <w:rPr>
                <w:rFonts w:ascii="Times New Roman" w:hAnsi="Times New Roman"/>
                <w:bCs/>
                <w:sz w:val="22"/>
                <w:szCs w:val="22"/>
              </w:rPr>
              <w:t>344,3</w:t>
            </w:r>
          </w:p>
        </w:tc>
        <w:tc>
          <w:tcPr>
            <w:tcW w:w="992" w:type="dxa"/>
          </w:tcPr>
          <w:p w14:paraId="5186BA02" w14:textId="73031B99" w:rsidR="002015EF" w:rsidRPr="00D87EAB" w:rsidRDefault="002015EF" w:rsidP="002015EF">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2" w:type="dxa"/>
            <w:gridSpan w:val="2"/>
          </w:tcPr>
          <w:p w14:paraId="389ACEAC" w14:textId="42D4722B" w:rsidR="002015EF" w:rsidRPr="00D87EAB" w:rsidRDefault="000C7B23" w:rsidP="002015EF">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344,3</w:t>
            </w:r>
          </w:p>
        </w:tc>
        <w:tc>
          <w:tcPr>
            <w:tcW w:w="992" w:type="dxa"/>
            <w:gridSpan w:val="2"/>
          </w:tcPr>
          <w:p w14:paraId="25F75E33" w14:textId="6EFB18A8" w:rsidR="002015EF" w:rsidRPr="00D87EAB" w:rsidRDefault="002015EF" w:rsidP="002015EF">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3" w:type="dxa"/>
            <w:gridSpan w:val="3"/>
          </w:tcPr>
          <w:p w14:paraId="1DE58978" w14:textId="31EDE635" w:rsidR="002015EF" w:rsidRPr="00D87EAB" w:rsidRDefault="002015EF" w:rsidP="002015EF">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1687" w:type="dxa"/>
            <w:vMerge/>
          </w:tcPr>
          <w:p w14:paraId="09D78A40" w14:textId="77777777" w:rsidR="002015EF" w:rsidRPr="00D87EAB" w:rsidRDefault="002015EF" w:rsidP="002015EF">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2CDF81EF" w14:textId="77777777" w:rsidR="002015EF" w:rsidRPr="00D87EAB" w:rsidRDefault="002015EF" w:rsidP="002015EF">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158868A5" w14:textId="77777777" w:rsidR="002015EF" w:rsidRPr="00D87EAB" w:rsidRDefault="002015EF" w:rsidP="002015EF">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2D234BF9" w14:textId="77777777" w:rsidR="002015EF" w:rsidRPr="00D87EAB" w:rsidRDefault="002015EF" w:rsidP="002015EF">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3E26549E" w14:textId="77777777" w:rsidR="002015EF" w:rsidRPr="00D87EAB" w:rsidRDefault="002015EF" w:rsidP="002015EF">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5F88FDF9" w14:textId="77777777" w:rsidR="002015EF" w:rsidRPr="00D87EAB" w:rsidRDefault="002015EF" w:rsidP="002015EF">
            <w:pPr>
              <w:widowControl w:val="0"/>
              <w:autoSpaceDE w:val="0"/>
              <w:autoSpaceDN w:val="0"/>
              <w:adjustRightInd w:val="0"/>
              <w:spacing w:before="108" w:after="108"/>
              <w:jc w:val="center"/>
              <w:outlineLvl w:val="0"/>
              <w:rPr>
                <w:rFonts w:ascii="Times New Roman" w:hAnsi="Times New Roman"/>
                <w:bCs/>
                <w:color w:val="26282F"/>
              </w:rPr>
            </w:pPr>
          </w:p>
        </w:tc>
      </w:tr>
      <w:tr w:rsidR="002015EF" w:rsidRPr="00D87EAB" w14:paraId="63E83823" w14:textId="77777777" w:rsidTr="00135393">
        <w:trPr>
          <w:trHeight w:val="435"/>
        </w:trPr>
        <w:tc>
          <w:tcPr>
            <w:tcW w:w="459" w:type="dxa"/>
            <w:vMerge/>
          </w:tcPr>
          <w:p w14:paraId="7F56D1D7" w14:textId="77777777" w:rsidR="002015EF" w:rsidRPr="00D87EAB" w:rsidRDefault="002015EF" w:rsidP="002015EF">
            <w:pPr>
              <w:widowControl w:val="0"/>
              <w:autoSpaceDE w:val="0"/>
              <w:autoSpaceDN w:val="0"/>
              <w:adjustRightInd w:val="0"/>
              <w:spacing w:before="108" w:after="108"/>
              <w:jc w:val="center"/>
              <w:outlineLvl w:val="0"/>
              <w:rPr>
                <w:rFonts w:ascii="Times New Roman" w:hAnsi="Times New Roman"/>
                <w:bCs/>
                <w:color w:val="26282F"/>
              </w:rPr>
            </w:pPr>
          </w:p>
        </w:tc>
        <w:tc>
          <w:tcPr>
            <w:tcW w:w="1804" w:type="dxa"/>
            <w:vMerge/>
          </w:tcPr>
          <w:p w14:paraId="40BD14AD" w14:textId="77777777" w:rsidR="002015EF" w:rsidRPr="00D87EAB" w:rsidRDefault="002015EF" w:rsidP="002015EF">
            <w:pPr>
              <w:widowControl w:val="0"/>
              <w:autoSpaceDE w:val="0"/>
              <w:autoSpaceDN w:val="0"/>
              <w:adjustRightInd w:val="0"/>
              <w:spacing w:before="108" w:after="108"/>
              <w:jc w:val="center"/>
              <w:outlineLvl w:val="0"/>
              <w:rPr>
                <w:rFonts w:ascii="Times New Roman" w:hAnsi="Times New Roman"/>
                <w:bCs/>
              </w:rPr>
            </w:pPr>
          </w:p>
        </w:tc>
        <w:tc>
          <w:tcPr>
            <w:tcW w:w="1247" w:type="dxa"/>
          </w:tcPr>
          <w:p w14:paraId="30CEF628" w14:textId="653059EE" w:rsidR="002015EF" w:rsidRPr="00D87EAB" w:rsidRDefault="002015EF" w:rsidP="002015EF">
            <w:pPr>
              <w:widowControl w:val="0"/>
              <w:autoSpaceDE w:val="0"/>
              <w:autoSpaceDN w:val="0"/>
              <w:adjustRightInd w:val="0"/>
              <w:spacing w:before="108" w:after="108"/>
              <w:jc w:val="center"/>
              <w:outlineLvl w:val="0"/>
              <w:rPr>
                <w:rFonts w:ascii="Times New Roman" w:hAnsi="Times New Roman"/>
                <w:bCs/>
              </w:rPr>
            </w:pPr>
            <w:r w:rsidRPr="00D87EAB">
              <w:rPr>
                <w:rFonts w:ascii="Times New Roman" w:hAnsi="Times New Roman"/>
                <w:bCs/>
                <w:sz w:val="22"/>
                <w:szCs w:val="22"/>
              </w:rPr>
              <w:t>Всего</w:t>
            </w:r>
          </w:p>
        </w:tc>
        <w:tc>
          <w:tcPr>
            <w:tcW w:w="993" w:type="dxa"/>
          </w:tcPr>
          <w:p w14:paraId="0EC6370C" w14:textId="50FBC729" w:rsidR="002015EF" w:rsidRPr="00D87EAB" w:rsidRDefault="000C7B23" w:rsidP="002015EF">
            <w:pPr>
              <w:widowControl w:val="0"/>
              <w:autoSpaceDE w:val="0"/>
              <w:autoSpaceDN w:val="0"/>
              <w:adjustRightInd w:val="0"/>
              <w:spacing w:before="108" w:after="108"/>
              <w:outlineLvl w:val="0"/>
              <w:rPr>
                <w:rFonts w:ascii="Times New Roman" w:hAnsi="Times New Roman"/>
                <w:bCs/>
                <w:sz w:val="22"/>
                <w:szCs w:val="22"/>
              </w:rPr>
            </w:pPr>
            <w:r w:rsidRPr="00D87EAB">
              <w:rPr>
                <w:rFonts w:ascii="Times New Roman" w:hAnsi="Times New Roman"/>
                <w:bCs/>
                <w:sz w:val="22"/>
                <w:szCs w:val="22"/>
              </w:rPr>
              <w:t>344,3</w:t>
            </w:r>
          </w:p>
        </w:tc>
        <w:tc>
          <w:tcPr>
            <w:tcW w:w="992" w:type="dxa"/>
          </w:tcPr>
          <w:p w14:paraId="653A8B05" w14:textId="2FEAB7CF" w:rsidR="002015EF" w:rsidRPr="00D87EAB" w:rsidRDefault="002015EF" w:rsidP="002015EF">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2" w:type="dxa"/>
            <w:gridSpan w:val="2"/>
          </w:tcPr>
          <w:p w14:paraId="11F4197C" w14:textId="2DC43B55" w:rsidR="002015EF" w:rsidRPr="00D87EAB" w:rsidRDefault="000C7B23" w:rsidP="002015EF">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344,3</w:t>
            </w:r>
          </w:p>
        </w:tc>
        <w:tc>
          <w:tcPr>
            <w:tcW w:w="992" w:type="dxa"/>
            <w:gridSpan w:val="2"/>
          </w:tcPr>
          <w:p w14:paraId="5C825547" w14:textId="0EA55ECA" w:rsidR="002015EF" w:rsidRPr="00D87EAB" w:rsidRDefault="002015EF" w:rsidP="002015EF">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3" w:type="dxa"/>
            <w:gridSpan w:val="3"/>
          </w:tcPr>
          <w:p w14:paraId="0F0E7D95" w14:textId="7932358F" w:rsidR="002015EF" w:rsidRPr="00D87EAB" w:rsidRDefault="002015EF" w:rsidP="002015EF">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1687" w:type="dxa"/>
            <w:vMerge/>
          </w:tcPr>
          <w:p w14:paraId="39F4691D" w14:textId="77777777" w:rsidR="002015EF" w:rsidRPr="00D87EAB" w:rsidRDefault="002015EF" w:rsidP="002015EF">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707148E9" w14:textId="77777777" w:rsidR="002015EF" w:rsidRPr="00D87EAB" w:rsidRDefault="002015EF" w:rsidP="002015EF">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45070882" w14:textId="77777777" w:rsidR="002015EF" w:rsidRPr="00D87EAB" w:rsidRDefault="002015EF" w:rsidP="002015EF">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39DE326D" w14:textId="77777777" w:rsidR="002015EF" w:rsidRPr="00D87EAB" w:rsidRDefault="002015EF" w:rsidP="002015EF">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1C415937" w14:textId="77777777" w:rsidR="002015EF" w:rsidRPr="00D87EAB" w:rsidRDefault="002015EF" w:rsidP="002015EF">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12084FC0" w14:textId="77777777" w:rsidR="002015EF" w:rsidRPr="00D87EAB" w:rsidRDefault="002015EF" w:rsidP="002015EF">
            <w:pPr>
              <w:widowControl w:val="0"/>
              <w:autoSpaceDE w:val="0"/>
              <w:autoSpaceDN w:val="0"/>
              <w:adjustRightInd w:val="0"/>
              <w:spacing w:before="108" w:after="108"/>
              <w:jc w:val="center"/>
              <w:outlineLvl w:val="0"/>
              <w:rPr>
                <w:rFonts w:ascii="Times New Roman" w:hAnsi="Times New Roman"/>
                <w:bCs/>
                <w:color w:val="26282F"/>
              </w:rPr>
            </w:pPr>
          </w:p>
        </w:tc>
      </w:tr>
      <w:tr w:rsidR="005C5963" w:rsidRPr="00D87EAB" w14:paraId="74631798" w14:textId="77777777" w:rsidTr="00135393">
        <w:trPr>
          <w:trHeight w:val="435"/>
        </w:trPr>
        <w:tc>
          <w:tcPr>
            <w:tcW w:w="459" w:type="dxa"/>
            <w:vMerge w:val="restart"/>
          </w:tcPr>
          <w:p w14:paraId="5393555D" w14:textId="38C319C9" w:rsidR="005C5963" w:rsidRPr="00D87EAB" w:rsidRDefault="005C5963" w:rsidP="002015EF">
            <w:pPr>
              <w:widowControl w:val="0"/>
              <w:autoSpaceDE w:val="0"/>
              <w:autoSpaceDN w:val="0"/>
              <w:adjustRightInd w:val="0"/>
              <w:spacing w:before="108" w:after="108"/>
              <w:jc w:val="center"/>
              <w:outlineLvl w:val="0"/>
              <w:rPr>
                <w:rFonts w:ascii="Times New Roman" w:hAnsi="Times New Roman"/>
                <w:bCs/>
                <w:color w:val="26282F"/>
              </w:rPr>
            </w:pPr>
            <w:r w:rsidRPr="00D87EAB">
              <w:rPr>
                <w:rFonts w:ascii="Times New Roman" w:hAnsi="Times New Roman"/>
                <w:bCs/>
                <w:color w:val="26282F"/>
              </w:rPr>
              <w:t>16</w:t>
            </w:r>
          </w:p>
        </w:tc>
        <w:tc>
          <w:tcPr>
            <w:tcW w:w="1804" w:type="dxa"/>
            <w:vMerge w:val="restart"/>
          </w:tcPr>
          <w:p w14:paraId="563EA959" w14:textId="1632D03C" w:rsidR="005C5963" w:rsidRPr="00D87EAB" w:rsidRDefault="005C5963" w:rsidP="002015EF">
            <w:pPr>
              <w:widowControl w:val="0"/>
              <w:autoSpaceDE w:val="0"/>
              <w:autoSpaceDN w:val="0"/>
              <w:adjustRightInd w:val="0"/>
              <w:spacing w:before="108" w:after="108"/>
              <w:jc w:val="center"/>
              <w:outlineLvl w:val="0"/>
              <w:rPr>
                <w:rFonts w:ascii="Times New Roman" w:hAnsi="Times New Roman"/>
                <w:bCs/>
              </w:rPr>
            </w:pPr>
            <w:r w:rsidRPr="00D87EAB">
              <w:rPr>
                <w:rFonts w:ascii="Times New Roman" w:hAnsi="Times New Roman"/>
                <w:bCs/>
              </w:rPr>
              <w:t>Укрепление материально-технической базы МУ «РМСКО»</w:t>
            </w:r>
          </w:p>
        </w:tc>
        <w:tc>
          <w:tcPr>
            <w:tcW w:w="1247" w:type="dxa"/>
          </w:tcPr>
          <w:p w14:paraId="3CF3AFFF" w14:textId="08DE59BA" w:rsidR="005C5963" w:rsidRPr="00D87EAB" w:rsidRDefault="005C5963" w:rsidP="002015EF">
            <w:pPr>
              <w:widowControl w:val="0"/>
              <w:autoSpaceDE w:val="0"/>
              <w:autoSpaceDN w:val="0"/>
              <w:adjustRightInd w:val="0"/>
              <w:spacing w:before="108" w:after="108"/>
              <w:jc w:val="center"/>
              <w:outlineLvl w:val="0"/>
              <w:rPr>
                <w:rFonts w:ascii="Times New Roman" w:hAnsi="Times New Roman"/>
                <w:bCs/>
              </w:rPr>
            </w:pPr>
            <w:r w:rsidRPr="00D87EAB">
              <w:rPr>
                <w:rFonts w:ascii="Times New Roman" w:hAnsi="Times New Roman"/>
                <w:bCs/>
                <w:sz w:val="22"/>
                <w:szCs w:val="22"/>
              </w:rPr>
              <w:t>ФБ+ОБ</w:t>
            </w:r>
          </w:p>
        </w:tc>
        <w:tc>
          <w:tcPr>
            <w:tcW w:w="993" w:type="dxa"/>
          </w:tcPr>
          <w:p w14:paraId="6BB39C5B" w14:textId="22295ADE" w:rsidR="005C5963" w:rsidRPr="00D87EAB" w:rsidRDefault="005C5963" w:rsidP="002015EF">
            <w:pPr>
              <w:widowControl w:val="0"/>
              <w:autoSpaceDE w:val="0"/>
              <w:autoSpaceDN w:val="0"/>
              <w:adjustRightInd w:val="0"/>
              <w:spacing w:before="108" w:after="108"/>
              <w:outlineLvl w:val="0"/>
              <w:rPr>
                <w:rFonts w:ascii="Times New Roman" w:hAnsi="Times New Roman"/>
                <w:bCs/>
                <w:sz w:val="22"/>
                <w:szCs w:val="22"/>
              </w:rPr>
            </w:pPr>
            <w:r w:rsidRPr="00D87EAB">
              <w:rPr>
                <w:rFonts w:ascii="Times New Roman" w:hAnsi="Times New Roman"/>
                <w:bCs/>
                <w:sz w:val="22"/>
                <w:szCs w:val="22"/>
              </w:rPr>
              <w:t>7 250,9</w:t>
            </w:r>
          </w:p>
        </w:tc>
        <w:tc>
          <w:tcPr>
            <w:tcW w:w="992" w:type="dxa"/>
          </w:tcPr>
          <w:p w14:paraId="64823D47" w14:textId="463F9BDE" w:rsidR="005C5963" w:rsidRPr="00D87EAB" w:rsidRDefault="005C5963" w:rsidP="002015EF">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2" w:type="dxa"/>
            <w:gridSpan w:val="2"/>
          </w:tcPr>
          <w:p w14:paraId="7375AE1F" w14:textId="459FCD56" w:rsidR="005C5963" w:rsidRPr="00D87EAB" w:rsidRDefault="005C5963" w:rsidP="002015EF">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2" w:type="dxa"/>
            <w:gridSpan w:val="2"/>
          </w:tcPr>
          <w:p w14:paraId="04A5D998" w14:textId="278FC660" w:rsidR="005C5963" w:rsidRPr="00D87EAB" w:rsidRDefault="005C5963" w:rsidP="002015EF">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3 597,1</w:t>
            </w:r>
          </w:p>
        </w:tc>
        <w:tc>
          <w:tcPr>
            <w:tcW w:w="993" w:type="dxa"/>
            <w:gridSpan w:val="3"/>
          </w:tcPr>
          <w:p w14:paraId="69995948" w14:textId="51BA0E8A" w:rsidR="005C5963" w:rsidRPr="00D87EAB" w:rsidRDefault="005C5963" w:rsidP="002015EF">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3 653,8</w:t>
            </w:r>
          </w:p>
        </w:tc>
        <w:tc>
          <w:tcPr>
            <w:tcW w:w="1687" w:type="dxa"/>
            <w:vMerge/>
          </w:tcPr>
          <w:p w14:paraId="3B0320C8" w14:textId="77777777" w:rsidR="005C5963" w:rsidRPr="00D87EAB" w:rsidRDefault="005C5963" w:rsidP="002015EF">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020D7BA4" w14:textId="77777777" w:rsidR="005C5963" w:rsidRPr="00D87EAB" w:rsidRDefault="005C5963" w:rsidP="002015EF">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5A4CF408" w14:textId="77777777" w:rsidR="005C5963" w:rsidRPr="00D87EAB" w:rsidRDefault="005C5963" w:rsidP="002015EF">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553AAC40" w14:textId="77777777" w:rsidR="005C5963" w:rsidRPr="00D87EAB" w:rsidRDefault="005C5963" w:rsidP="002015EF">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46EEFFD2" w14:textId="77777777" w:rsidR="005C5963" w:rsidRPr="00D87EAB" w:rsidRDefault="005C5963" w:rsidP="002015EF">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59D8FCB2" w14:textId="77777777" w:rsidR="005C5963" w:rsidRPr="00D87EAB" w:rsidRDefault="005C5963" w:rsidP="002015EF">
            <w:pPr>
              <w:widowControl w:val="0"/>
              <w:autoSpaceDE w:val="0"/>
              <w:autoSpaceDN w:val="0"/>
              <w:adjustRightInd w:val="0"/>
              <w:spacing w:before="108" w:after="108"/>
              <w:jc w:val="center"/>
              <w:outlineLvl w:val="0"/>
              <w:rPr>
                <w:rFonts w:ascii="Times New Roman" w:hAnsi="Times New Roman"/>
                <w:bCs/>
                <w:color w:val="26282F"/>
              </w:rPr>
            </w:pPr>
          </w:p>
        </w:tc>
      </w:tr>
      <w:tr w:rsidR="005C5963" w:rsidRPr="00D87EAB" w14:paraId="0FE77B5A" w14:textId="77777777" w:rsidTr="00135393">
        <w:trPr>
          <w:trHeight w:val="435"/>
        </w:trPr>
        <w:tc>
          <w:tcPr>
            <w:tcW w:w="459" w:type="dxa"/>
            <w:vMerge/>
          </w:tcPr>
          <w:p w14:paraId="5509B5E3" w14:textId="7D487809" w:rsidR="005C5963" w:rsidRPr="00D87EAB" w:rsidRDefault="005C5963" w:rsidP="002015EF">
            <w:pPr>
              <w:widowControl w:val="0"/>
              <w:autoSpaceDE w:val="0"/>
              <w:autoSpaceDN w:val="0"/>
              <w:adjustRightInd w:val="0"/>
              <w:spacing w:before="108" w:after="108"/>
              <w:jc w:val="center"/>
              <w:outlineLvl w:val="0"/>
              <w:rPr>
                <w:rFonts w:ascii="Times New Roman" w:hAnsi="Times New Roman"/>
                <w:bCs/>
                <w:color w:val="26282F"/>
              </w:rPr>
            </w:pPr>
          </w:p>
        </w:tc>
        <w:tc>
          <w:tcPr>
            <w:tcW w:w="1804" w:type="dxa"/>
            <w:vMerge/>
          </w:tcPr>
          <w:p w14:paraId="7093A825" w14:textId="77777777" w:rsidR="005C5963" w:rsidRPr="00D87EAB" w:rsidRDefault="005C5963" w:rsidP="002015EF">
            <w:pPr>
              <w:widowControl w:val="0"/>
              <w:autoSpaceDE w:val="0"/>
              <w:autoSpaceDN w:val="0"/>
              <w:adjustRightInd w:val="0"/>
              <w:spacing w:before="108" w:after="108"/>
              <w:jc w:val="center"/>
              <w:outlineLvl w:val="0"/>
              <w:rPr>
                <w:rFonts w:ascii="Times New Roman" w:hAnsi="Times New Roman"/>
                <w:bCs/>
              </w:rPr>
            </w:pPr>
          </w:p>
        </w:tc>
        <w:tc>
          <w:tcPr>
            <w:tcW w:w="1247" w:type="dxa"/>
          </w:tcPr>
          <w:p w14:paraId="6BA675BF" w14:textId="5524D8E9" w:rsidR="005C5963" w:rsidRPr="00D87EAB" w:rsidRDefault="005C5963" w:rsidP="002015EF">
            <w:pPr>
              <w:widowControl w:val="0"/>
              <w:autoSpaceDE w:val="0"/>
              <w:autoSpaceDN w:val="0"/>
              <w:adjustRightInd w:val="0"/>
              <w:spacing w:before="108" w:after="108"/>
              <w:jc w:val="center"/>
              <w:outlineLvl w:val="0"/>
              <w:rPr>
                <w:rFonts w:ascii="Times New Roman" w:hAnsi="Times New Roman"/>
                <w:bCs/>
              </w:rPr>
            </w:pPr>
            <w:r w:rsidRPr="00D87EAB">
              <w:rPr>
                <w:rFonts w:ascii="Times New Roman" w:hAnsi="Times New Roman"/>
                <w:bCs/>
                <w:sz w:val="22"/>
                <w:szCs w:val="22"/>
              </w:rPr>
              <w:t>МБ</w:t>
            </w:r>
          </w:p>
        </w:tc>
        <w:tc>
          <w:tcPr>
            <w:tcW w:w="993" w:type="dxa"/>
          </w:tcPr>
          <w:p w14:paraId="6C000636" w14:textId="69CCB0C7" w:rsidR="005C5963" w:rsidRPr="00D87EAB" w:rsidRDefault="005C5963" w:rsidP="002015EF">
            <w:pPr>
              <w:widowControl w:val="0"/>
              <w:autoSpaceDE w:val="0"/>
              <w:autoSpaceDN w:val="0"/>
              <w:adjustRightInd w:val="0"/>
              <w:spacing w:before="108" w:after="108"/>
              <w:outlineLvl w:val="0"/>
              <w:rPr>
                <w:rFonts w:ascii="Times New Roman" w:hAnsi="Times New Roman"/>
                <w:bCs/>
                <w:sz w:val="22"/>
                <w:szCs w:val="22"/>
              </w:rPr>
            </w:pPr>
            <w:r w:rsidRPr="00D87EAB">
              <w:rPr>
                <w:rFonts w:ascii="Times New Roman" w:hAnsi="Times New Roman"/>
                <w:bCs/>
                <w:sz w:val="22"/>
                <w:szCs w:val="22"/>
              </w:rPr>
              <w:t>1 435,2</w:t>
            </w:r>
          </w:p>
        </w:tc>
        <w:tc>
          <w:tcPr>
            <w:tcW w:w="992" w:type="dxa"/>
          </w:tcPr>
          <w:p w14:paraId="57FB4020" w14:textId="6A7EC60C" w:rsidR="005C5963" w:rsidRPr="00D87EAB" w:rsidRDefault="005C5963" w:rsidP="002015EF">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2" w:type="dxa"/>
            <w:gridSpan w:val="2"/>
          </w:tcPr>
          <w:p w14:paraId="5CD7E4DD" w14:textId="20C400D3" w:rsidR="005C5963" w:rsidRPr="00D87EAB" w:rsidRDefault="005C5963" w:rsidP="002015EF">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2" w:type="dxa"/>
            <w:gridSpan w:val="2"/>
          </w:tcPr>
          <w:p w14:paraId="6173D8EF" w14:textId="030A84E1" w:rsidR="005C5963" w:rsidRPr="00D87EAB" w:rsidRDefault="005C5963" w:rsidP="002015EF">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717,6</w:t>
            </w:r>
          </w:p>
        </w:tc>
        <w:tc>
          <w:tcPr>
            <w:tcW w:w="993" w:type="dxa"/>
            <w:gridSpan w:val="3"/>
          </w:tcPr>
          <w:p w14:paraId="3456432F" w14:textId="441079B3" w:rsidR="005C5963" w:rsidRPr="00D87EAB" w:rsidRDefault="005C5963" w:rsidP="002015EF">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717,6</w:t>
            </w:r>
          </w:p>
        </w:tc>
        <w:tc>
          <w:tcPr>
            <w:tcW w:w="1687" w:type="dxa"/>
            <w:vMerge/>
          </w:tcPr>
          <w:p w14:paraId="6C5C2D4D" w14:textId="77777777" w:rsidR="005C5963" w:rsidRPr="00D87EAB" w:rsidRDefault="005C5963" w:rsidP="002015EF">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2742CAE6" w14:textId="77777777" w:rsidR="005C5963" w:rsidRPr="00D87EAB" w:rsidRDefault="005C5963" w:rsidP="002015EF">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486EB0FF" w14:textId="77777777" w:rsidR="005C5963" w:rsidRPr="00D87EAB" w:rsidRDefault="005C5963" w:rsidP="002015EF">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5988FF80" w14:textId="77777777" w:rsidR="005C5963" w:rsidRPr="00D87EAB" w:rsidRDefault="005C5963" w:rsidP="002015EF">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77BEBBAC" w14:textId="77777777" w:rsidR="005C5963" w:rsidRPr="00D87EAB" w:rsidRDefault="005C5963" w:rsidP="002015EF">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6B329E15" w14:textId="77777777" w:rsidR="005C5963" w:rsidRPr="00D87EAB" w:rsidRDefault="005C5963" w:rsidP="002015EF">
            <w:pPr>
              <w:widowControl w:val="0"/>
              <w:autoSpaceDE w:val="0"/>
              <w:autoSpaceDN w:val="0"/>
              <w:adjustRightInd w:val="0"/>
              <w:spacing w:before="108" w:after="108"/>
              <w:jc w:val="center"/>
              <w:outlineLvl w:val="0"/>
              <w:rPr>
                <w:rFonts w:ascii="Times New Roman" w:hAnsi="Times New Roman"/>
                <w:bCs/>
                <w:color w:val="26282F"/>
              </w:rPr>
            </w:pPr>
          </w:p>
        </w:tc>
      </w:tr>
      <w:tr w:rsidR="005C5963" w:rsidRPr="00D87EAB" w14:paraId="15188EBE" w14:textId="77777777" w:rsidTr="00135393">
        <w:trPr>
          <w:trHeight w:val="435"/>
        </w:trPr>
        <w:tc>
          <w:tcPr>
            <w:tcW w:w="459" w:type="dxa"/>
            <w:vMerge/>
          </w:tcPr>
          <w:p w14:paraId="4C9BE16E" w14:textId="77777777" w:rsidR="005C5963" w:rsidRPr="00D87EAB" w:rsidRDefault="005C5963" w:rsidP="002015EF">
            <w:pPr>
              <w:widowControl w:val="0"/>
              <w:autoSpaceDE w:val="0"/>
              <w:autoSpaceDN w:val="0"/>
              <w:adjustRightInd w:val="0"/>
              <w:spacing w:before="108" w:after="108"/>
              <w:jc w:val="center"/>
              <w:outlineLvl w:val="0"/>
              <w:rPr>
                <w:rFonts w:ascii="Times New Roman" w:hAnsi="Times New Roman"/>
                <w:bCs/>
                <w:color w:val="26282F"/>
              </w:rPr>
            </w:pPr>
          </w:p>
        </w:tc>
        <w:tc>
          <w:tcPr>
            <w:tcW w:w="1804" w:type="dxa"/>
            <w:vMerge/>
          </w:tcPr>
          <w:p w14:paraId="13240444" w14:textId="77777777" w:rsidR="005C5963" w:rsidRPr="00D87EAB" w:rsidRDefault="005C5963" w:rsidP="002015EF">
            <w:pPr>
              <w:widowControl w:val="0"/>
              <w:autoSpaceDE w:val="0"/>
              <w:autoSpaceDN w:val="0"/>
              <w:adjustRightInd w:val="0"/>
              <w:spacing w:before="108" w:after="108"/>
              <w:jc w:val="center"/>
              <w:outlineLvl w:val="0"/>
              <w:rPr>
                <w:rFonts w:ascii="Times New Roman" w:hAnsi="Times New Roman"/>
                <w:bCs/>
              </w:rPr>
            </w:pPr>
          </w:p>
        </w:tc>
        <w:tc>
          <w:tcPr>
            <w:tcW w:w="1247" w:type="dxa"/>
          </w:tcPr>
          <w:p w14:paraId="67C46D3B" w14:textId="01A24029" w:rsidR="005C5963" w:rsidRPr="00D87EAB" w:rsidRDefault="005C5963" w:rsidP="002015EF">
            <w:pPr>
              <w:widowControl w:val="0"/>
              <w:autoSpaceDE w:val="0"/>
              <w:autoSpaceDN w:val="0"/>
              <w:adjustRightInd w:val="0"/>
              <w:spacing w:before="108" w:after="108"/>
              <w:jc w:val="center"/>
              <w:outlineLvl w:val="0"/>
              <w:rPr>
                <w:rFonts w:ascii="Times New Roman" w:hAnsi="Times New Roman"/>
                <w:bCs/>
              </w:rPr>
            </w:pPr>
            <w:r w:rsidRPr="00D87EAB">
              <w:rPr>
                <w:rFonts w:ascii="Times New Roman" w:hAnsi="Times New Roman"/>
                <w:bCs/>
                <w:sz w:val="22"/>
                <w:szCs w:val="22"/>
              </w:rPr>
              <w:t>Всего</w:t>
            </w:r>
          </w:p>
        </w:tc>
        <w:tc>
          <w:tcPr>
            <w:tcW w:w="993" w:type="dxa"/>
          </w:tcPr>
          <w:p w14:paraId="759F6A0A" w14:textId="6CA6AAAA" w:rsidR="005C5963" w:rsidRPr="00D87EAB" w:rsidRDefault="005C5963" w:rsidP="002015EF">
            <w:pPr>
              <w:widowControl w:val="0"/>
              <w:autoSpaceDE w:val="0"/>
              <w:autoSpaceDN w:val="0"/>
              <w:adjustRightInd w:val="0"/>
              <w:spacing w:before="108" w:after="108"/>
              <w:outlineLvl w:val="0"/>
              <w:rPr>
                <w:rFonts w:ascii="Times New Roman" w:hAnsi="Times New Roman"/>
                <w:bCs/>
                <w:sz w:val="22"/>
                <w:szCs w:val="22"/>
              </w:rPr>
            </w:pPr>
            <w:r w:rsidRPr="00D87EAB">
              <w:rPr>
                <w:rFonts w:ascii="Times New Roman" w:hAnsi="Times New Roman"/>
                <w:bCs/>
                <w:sz w:val="22"/>
                <w:szCs w:val="22"/>
              </w:rPr>
              <w:t>8 686,1</w:t>
            </w:r>
          </w:p>
        </w:tc>
        <w:tc>
          <w:tcPr>
            <w:tcW w:w="992" w:type="dxa"/>
          </w:tcPr>
          <w:p w14:paraId="7FB3FA44" w14:textId="6A2E1807" w:rsidR="005C5963" w:rsidRPr="00D87EAB" w:rsidRDefault="005C5963" w:rsidP="002015EF">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2" w:type="dxa"/>
            <w:gridSpan w:val="2"/>
          </w:tcPr>
          <w:p w14:paraId="3694EDA0" w14:textId="0F2DEF05" w:rsidR="005C5963" w:rsidRPr="00D87EAB" w:rsidRDefault="005C5963" w:rsidP="002015EF">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2" w:type="dxa"/>
            <w:gridSpan w:val="2"/>
          </w:tcPr>
          <w:p w14:paraId="0A6CF4C3" w14:textId="50EE3CEF" w:rsidR="005C5963" w:rsidRPr="00D87EAB" w:rsidRDefault="005C5963" w:rsidP="002015EF">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4 314,7</w:t>
            </w:r>
          </w:p>
        </w:tc>
        <w:tc>
          <w:tcPr>
            <w:tcW w:w="993" w:type="dxa"/>
            <w:gridSpan w:val="3"/>
          </w:tcPr>
          <w:p w14:paraId="10F683F5" w14:textId="5EA47C5B" w:rsidR="005C5963" w:rsidRPr="00D87EAB" w:rsidRDefault="005C5963" w:rsidP="002015EF">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4 371,4</w:t>
            </w:r>
          </w:p>
        </w:tc>
        <w:tc>
          <w:tcPr>
            <w:tcW w:w="1687" w:type="dxa"/>
            <w:vMerge/>
          </w:tcPr>
          <w:p w14:paraId="5C30FA6F" w14:textId="77777777" w:rsidR="005C5963" w:rsidRPr="00D87EAB" w:rsidRDefault="005C5963" w:rsidP="002015EF">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5E046983" w14:textId="77777777" w:rsidR="005C5963" w:rsidRPr="00D87EAB" w:rsidRDefault="005C5963" w:rsidP="002015EF">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6A50A3B9" w14:textId="77777777" w:rsidR="005C5963" w:rsidRPr="00D87EAB" w:rsidRDefault="005C5963" w:rsidP="002015EF">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32A5E7F2" w14:textId="77777777" w:rsidR="005C5963" w:rsidRPr="00D87EAB" w:rsidRDefault="005C5963" w:rsidP="002015EF">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21BFEC6F" w14:textId="77777777" w:rsidR="005C5963" w:rsidRPr="00D87EAB" w:rsidRDefault="005C5963" w:rsidP="002015EF">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5ADE16AB" w14:textId="77777777" w:rsidR="005C5963" w:rsidRPr="00D87EAB" w:rsidRDefault="005C5963" w:rsidP="002015EF">
            <w:pPr>
              <w:widowControl w:val="0"/>
              <w:autoSpaceDE w:val="0"/>
              <w:autoSpaceDN w:val="0"/>
              <w:adjustRightInd w:val="0"/>
              <w:spacing w:before="108" w:after="108"/>
              <w:jc w:val="center"/>
              <w:outlineLvl w:val="0"/>
              <w:rPr>
                <w:rFonts w:ascii="Times New Roman" w:hAnsi="Times New Roman"/>
                <w:bCs/>
                <w:color w:val="26282F"/>
              </w:rPr>
            </w:pPr>
          </w:p>
        </w:tc>
      </w:tr>
      <w:tr w:rsidR="005C5963" w:rsidRPr="00D87EAB" w14:paraId="2495785B" w14:textId="77777777" w:rsidTr="00135393">
        <w:trPr>
          <w:trHeight w:val="435"/>
        </w:trPr>
        <w:tc>
          <w:tcPr>
            <w:tcW w:w="459" w:type="dxa"/>
            <w:vMerge w:val="restart"/>
          </w:tcPr>
          <w:p w14:paraId="30DDD96C" w14:textId="5E72AC07"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color w:val="26282F"/>
              </w:rPr>
            </w:pPr>
            <w:r w:rsidRPr="00D87EAB">
              <w:rPr>
                <w:rFonts w:ascii="Times New Roman" w:hAnsi="Times New Roman"/>
                <w:bCs/>
                <w:color w:val="26282F"/>
              </w:rPr>
              <w:t>17</w:t>
            </w:r>
          </w:p>
        </w:tc>
        <w:tc>
          <w:tcPr>
            <w:tcW w:w="1804" w:type="dxa"/>
            <w:vMerge w:val="restart"/>
          </w:tcPr>
          <w:p w14:paraId="49EABEC1" w14:textId="0BF277C7"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rPr>
            </w:pPr>
            <w:r w:rsidRPr="00D87EAB">
              <w:rPr>
                <w:rFonts w:ascii="Times New Roman" w:hAnsi="Times New Roman"/>
                <w:bCs/>
              </w:rPr>
              <w:t xml:space="preserve">Приобретение  люстры, столов и палаток, </w:t>
            </w:r>
            <w:proofErr w:type="spellStart"/>
            <w:r w:rsidRPr="00D87EAB">
              <w:rPr>
                <w:rFonts w:ascii="Times New Roman" w:hAnsi="Times New Roman"/>
                <w:bCs/>
              </w:rPr>
              <w:t>банкетки</w:t>
            </w:r>
            <w:proofErr w:type="spellEnd"/>
            <w:r w:rsidRPr="00D87EAB">
              <w:rPr>
                <w:rFonts w:ascii="Times New Roman" w:hAnsi="Times New Roman"/>
                <w:bCs/>
              </w:rPr>
              <w:t xml:space="preserve"> МУК «Краеведческий музей»</w:t>
            </w:r>
          </w:p>
        </w:tc>
        <w:tc>
          <w:tcPr>
            <w:tcW w:w="1247" w:type="dxa"/>
          </w:tcPr>
          <w:p w14:paraId="4DA4C6A2" w14:textId="589516EC"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rPr>
            </w:pPr>
            <w:r w:rsidRPr="00D87EAB">
              <w:rPr>
                <w:rFonts w:ascii="Times New Roman" w:hAnsi="Times New Roman"/>
                <w:bCs/>
                <w:sz w:val="22"/>
                <w:szCs w:val="22"/>
              </w:rPr>
              <w:t>МБ</w:t>
            </w:r>
          </w:p>
        </w:tc>
        <w:tc>
          <w:tcPr>
            <w:tcW w:w="993" w:type="dxa"/>
          </w:tcPr>
          <w:p w14:paraId="45650A7F" w14:textId="04B57CD0" w:rsidR="005C5963" w:rsidRPr="00D87EAB" w:rsidRDefault="005C5963" w:rsidP="00700D51">
            <w:pPr>
              <w:widowControl w:val="0"/>
              <w:autoSpaceDE w:val="0"/>
              <w:autoSpaceDN w:val="0"/>
              <w:adjustRightInd w:val="0"/>
              <w:spacing w:before="108" w:after="108"/>
              <w:outlineLvl w:val="0"/>
              <w:rPr>
                <w:rFonts w:ascii="Times New Roman" w:hAnsi="Times New Roman"/>
                <w:bCs/>
                <w:sz w:val="22"/>
                <w:szCs w:val="22"/>
              </w:rPr>
            </w:pPr>
            <w:r w:rsidRPr="00D87EAB">
              <w:rPr>
                <w:rFonts w:ascii="Times New Roman" w:hAnsi="Times New Roman"/>
                <w:bCs/>
                <w:sz w:val="22"/>
                <w:szCs w:val="22"/>
              </w:rPr>
              <w:t>83,6</w:t>
            </w:r>
          </w:p>
        </w:tc>
        <w:tc>
          <w:tcPr>
            <w:tcW w:w="992" w:type="dxa"/>
          </w:tcPr>
          <w:p w14:paraId="50507537" w14:textId="7E4A2CB0"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2" w:type="dxa"/>
            <w:gridSpan w:val="2"/>
          </w:tcPr>
          <w:p w14:paraId="39AD98F8" w14:textId="75364701"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83,6</w:t>
            </w:r>
          </w:p>
        </w:tc>
        <w:tc>
          <w:tcPr>
            <w:tcW w:w="992" w:type="dxa"/>
            <w:gridSpan w:val="2"/>
          </w:tcPr>
          <w:p w14:paraId="53D241B4" w14:textId="2C8C54CC"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3" w:type="dxa"/>
            <w:gridSpan w:val="3"/>
          </w:tcPr>
          <w:p w14:paraId="442F678A" w14:textId="2742860B"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1687" w:type="dxa"/>
            <w:vMerge/>
          </w:tcPr>
          <w:p w14:paraId="69A3E81B" w14:textId="77777777"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500C3EE1" w14:textId="77777777"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00D52D3C" w14:textId="77777777"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0D351511" w14:textId="77777777"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4875DE7B" w14:textId="77777777"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6CE4E797" w14:textId="77777777"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color w:val="26282F"/>
              </w:rPr>
            </w:pPr>
          </w:p>
        </w:tc>
      </w:tr>
      <w:tr w:rsidR="005C5963" w:rsidRPr="00D87EAB" w14:paraId="5E575E25" w14:textId="77777777" w:rsidTr="00135393">
        <w:trPr>
          <w:trHeight w:val="435"/>
        </w:trPr>
        <w:tc>
          <w:tcPr>
            <w:tcW w:w="459" w:type="dxa"/>
            <w:vMerge/>
          </w:tcPr>
          <w:p w14:paraId="6CB4241B" w14:textId="77777777"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color w:val="26282F"/>
              </w:rPr>
            </w:pPr>
          </w:p>
        </w:tc>
        <w:tc>
          <w:tcPr>
            <w:tcW w:w="1804" w:type="dxa"/>
            <w:vMerge/>
          </w:tcPr>
          <w:p w14:paraId="55DA02F0" w14:textId="77777777"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rPr>
            </w:pPr>
          </w:p>
        </w:tc>
        <w:tc>
          <w:tcPr>
            <w:tcW w:w="1247" w:type="dxa"/>
          </w:tcPr>
          <w:p w14:paraId="27AF9704" w14:textId="6A9D35B9"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rPr>
            </w:pPr>
            <w:r w:rsidRPr="00D87EAB">
              <w:rPr>
                <w:rFonts w:ascii="Times New Roman" w:hAnsi="Times New Roman"/>
                <w:bCs/>
                <w:sz w:val="22"/>
                <w:szCs w:val="22"/>
              </w:rPr>
              <w:t>Всего</w:t>
            </w:r>
          </w:p>
        </w:tc>
        <w:tc>
          <w:tcPr>
            <w:tcW w:w="993" w:type="dxa"/>
          </w:tcPr>
          <w:p w14:paraId="16414887" w14:textId="2D400889" w:rsidR="005C5963" w:rsidRPr="00D87EAB" w:rsidRDefault="005C5963" w:rsidP="00700D51">
            <w:pPr>
              <w:widowControl w:val="0"/>
              <w:autoSpaceDE w:val="0"/>
              <w:autoSpaceDN w:val="0"/>
              <w:adjustRightInd w:val="0"/>
              <w:spacing w:before="108" w:after="108"/>
              <w:outlineLvl w:val="0"/>
              <w:rPr>
                <w:rFonts w:ascii="Times New Roman" w:hAnsi="Times New Roman"/>
                <w:bCs/>
                <w:sz w:val="22"/>
                <w:szCs w:val="22"/>
              </w:rPr>
            </w:pPr>
            <w:r w:rsidRPr="00D87EAB">
              <w:rPr>
                <w:rFonts w:ascii="Times New Roman" w:hAnsi="Times New Roman"/>
                <w:bCs/>
                <w:sz w:val="22"/>
                <w:szCs w:val="22"/>
              </w:rPr>
              <w:t>83,6</w:t>
            </w:r>
          </w:p>
        </w:tc>
        <w:tc>
          <w:tcPr>
            <w:tcW w:w="992" w:type="dxa"/>
          </w:tcPr>
          <w:p w14:paraId="61880EE0" w14:textId="7EA14835"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2" w:type="dxa"/>
            <w:gridSpan w:val="2"/>
          </w:tcPr>
          <w:p w14:paraId="3BAF8B2E" w14:textId="751D5EDA"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83,6</w:t>
            </w:r>
          </w:p>
        </w:tc>
        <w:tc>
          <w:tcPr>
            <w:tcW w:w="992" w:type="dxa"/>
            <w:gridSpan w:val="2"/>
          </w:tcPr>
          <w:p w14:paraId="587B3B73" w14:textId="1E9DD008"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3" w:type="dxa"/>
            <w:gridSpan w:val="3"/>
          </w:tcPr>
          <w:p w14:paraId="0AA49F85" w14:textId="3E1D243F"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1687" w:type="dxa"/>
            <w:vMerge/>
          </w:tcPr>
          <w:p w14:paraId="688864A4" w14:textId="77777777"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5389D1AD" w14:textId="77777777"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693DBB7A" w14:textId="77777777"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004E2B2A" w14:textId="77777777"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51DA96B1" w14:textId="77777777"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49D3D320" w14:textId="77777777"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color w:val="26282F"/>
              </w:rPr>
            </w:pPr>
          </w:p>
        </w:tc>
      </w:tr>
      <w:tr w:rsidR="005C5963" w:rsidRPr="00D87EAB" w14:paraId="67E320B8" w14:textId="77777777" w:rsidTr="00135393">
        <w:trPr>
          <w:trHeight w:val="435"/>
        </w:trPr>
        <w:tc>
          <w:tcPr>
            <w:tcW w:w="459" w:type="dxa"/>
            <w:vMerge w:val="restart"/>
          </w:tcPr>
          <w:p w14:paraId="7B265AD8" w14:textId="1F85988E"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color w:val="26282F"/>
              </w:rPr>
            </w:pPr>
            <w:r>
              <w:rPr>
                <w:rFonts w:ascii="Times New Roman" w:hAnsi="Times New Roman"/>
                <w:bCs/>
                <w:color w:val="26282F"/>
              </w:rPr>
              <w:t>18</w:t>
            </w:r>
          </w:p>
        </w:tc>
        <w:tc>
          <w:tcPr>
            <w:tcW w:w="1804" w:type="dxa"/>
            <w:vMerge w:val="restart"/>
          </w:tcPr>
          <w:p w14:paraId="097811CC" w14:textId="5ABE9D7D"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rPr>
            </w:pPr>
            <w:r w:rsidRPr="00D87EAB">
              <w:rPr>
                <w:rFonts w:ascii="Times New Roman" w:hAnsi="Times New Roman"/>
                <w:bCs/>
              </w:rPr>
              <w:t>Оснащение  пространства зала СВО</w:t>
            </w:r>
          </w:p>
        </w:tc>
        <w:tc>
          <w:tcPr>
            <w:tcW w:w="1247" w:type="dxa"/>
          </w:tcPr>
          <w:p w14:paraId="5E4F865D" w14:textId="3AA99D4E"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rPr>
            </w:pPr>
            <w:r w:rsidRPr="00D87EAB">
              <w:rPr>
                <w:rFonts w:ascii="Times New Roman" w:hAnsi="Times New Roman"/>
                <w:bCs/>
                <w:sz w:val="22"/>
                <w:szCs w:val="22"/>
              </w:rPr>
              <w:t>МБ</w:t>
            </w:r>
          </w:p>
        </w:tc>
        <w:tc>
          <w:tcPr>
            <w:tcW w:w="993" w:type="dxa"/>
          </w:tcPr>
          <w:p w14:paraId="2BE29406" w14:textId="5DACB1A7" w:rsidR="005C5963" w:rsidRPr="00D87EAB" w:rsidRDefault="005C5963" w:rsidP="00700D51">
            <w:pPr>
              <w:widowControl w:val="0"/>
              <w:autoSpaceDE w:val="0"/>
              <w:autoSpaceDN w:val="0"/>
              <w:adjustRightInd w:val="0"/>
              <w:spacing w:before="108" w:after="108"/>
              <w:outlineLvl w:val="0"/>
              <w:rPr>
                <w:rFonts w:ascii="Times New Roman" w:hAnsi="Times New Roman"/>
                <w:bCs/>
                <w:sz w:val="22"/>
                <w:szCs w:val="22"/>
              </w:rPr>
            </w:pPr>
            <w:r w:rsidRPr="00D87EAB">
              <w:rPr>
                <w:rFonts w:ascii="Times New Roman" w:hAnsi="Times New Roman"/>
                <w:bCs/>
                <w:sz w:val="22"/>
                <w:szCs w:val="22"/>
              </w:rPr>
              <w:t>888,3</w:t>
            </w:r>
          </w:p>
        </w:tc>
        <w:tc>
          <w:tcPr>
            <w:tcW w:w="992" w:type="dxa"/>
          </w:tcPr>
          <w:p w14:paraId="2E5575C9" w14:textId="2AA72585"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2" w:type="dxa"/>
            <w:gridSpan w:val="2"/>
          </w:tcPr>
          <w:p w14:paraId="1F945E10" w14:textId="4B23775E"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888,3</w:t>
            </w:r>
          </w:p>
        </w:tc>
        <w:tc>
          <w:tcPr>
            <w:tcW w:w="992" w:type="dxa"/>
            <w:gridSpan w:val="2"/>
          </w:tcPr>
          <w:p w14:paraId="19E94E94" w14:textId="4F80E480"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3" w:type="dxa"/>
            <w:gridSpan w:val="3"/>
          </w:tcPr>
          <w:p w14:paraId="2678312D" w14:textId="675CC84F"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1687" w:type="dxa"/>
            <w:vMerge/>
          </w:tcPr>
          <w:p w14:paraId="6C0341AB" w14:textId="77777777"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53FB3169" w14:textId="77777777"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66A35F63" w14:textId="77777777"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248F356E" w14:textId="77777777"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250175FC" w14:textId="77777777"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441800CA" w14:textId="77777777"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color w:val="26282F"/>
              </w:rPr>
            </w:pPr>
          </w:p>
        </w:tc>
      </w:tr>
      <w:tr w:rsidR="005C5963" w:rsidRPr="00D87EAB" w14:paraId="2AF9C312" w14:textId="77777777" w:rsidTr="00135393">
        <w:trPr>
          <w:trHeight w:val="435"/>
        </w:trPr>
        <w:tc>
          <w:tcPr>
            <w:tcW w:w="459" w:type="dxa"/>
            <w:vMerge/>
          </w:tcPr>
          <w:p w14:paraId="7F304AA4" w14:textId="77777777"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color w:val="26282F"/>
              </w:rPr>
            </w:pPr>
          </w:p>
        </w:tc>
        <w:tc>
          <w:tcPr>
            <w:tcW w:w="1804" w:type="dxa"/>
            <w:vMerge/>
          </w:tcPr>
          <w:p w14:paraId="7AAC6298" w14:textId="77777777"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rPr>
            </w:pPr>
          </w:p>
        </w:tc>
        <w:tc>
          <w:tcPr>
            <w:tcW w:w="1247" w:type="dxa"/>
          </w:tcPr>
          <w:p w14:paraId="424F6C83" w14:textId="18047F2C"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rPr>
            </w:pPr>
            <w:r w:rsidRPr="00D87EAB">
              <w:rPr>
                <w:rFonts w:ascii="Times New Roman" w:hAnsi="Times New Roman"/>
                <w:bCs/>
                <w:sz w:val="22"/>
                <w:szCs w:val="22"/>
              </w:rPr>
              <w:t>Всего</w:t>
            </w:r>
          </w:p>
        </w:tc>
        <w:tc>
          <w:tcPr>
            <w:tcW w:w="993" w:type="dxa"/>
          </w:tcPr>
          <w:p w14:paraId="7C02AAD6" w14:textId="45284D6D" w:rsidR="005C5963" w:rsidRPr="00D87EAB" w:rsidRDefault="005C5963" w:rsidP="00700D51">
            <w:pPr>
              <w:widowControl w:val="0"/>
              <w:autoSpaceDE w:val="0"/>
              <w:autoSpaceDN w:val="0"/>
              <w:adjustRightInd w:val="0"/>
              <w:spacing w:before="108" w:after="108"/>
              <w:outlineLvl w:val="0"/>
              <w:rPr>
                <w:rFonts w:ascii="Times New Roman" w:hAnsi="Times New Roman"/>
                <w:bCs/>
                <w:sz w:val="22"/>
                <w:szCs w:val="22"/>
              </w:rPr>
            </w:pPr>
            <w:r w:rsidRPr="00D87EAB">
              <w:rPr>
                <w:rFonts w:ascii="Times New Roman" w:hAnsi="Times New Roman"/>
                <w:bCs/>
                <w:sz w:val="22"/>
                <w:szCs w:val="22"/>
              </w:rPr>
              <w:t>888,3</w:t>
            </w:r>
          </w:p>
        </w:tc>
        <w:tc>
          <w:tcPr>
            <w:tcW w:w="992" w:type="dxa"/>
          </w:tcPr>
          <w:p w14:paraId="0D60DE5D" w14:textId="69572705"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2" w:type="dxa"/>
            <w:gridSpan w:val="2"/>
          </w:tcPr>
          <w:p w14:paraId="583F4AC2" w14:textId="362F2ECE"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888,3</w:t>
            </w:r>
          </w:p>
        </w:tc>
        <w:tc>
          <w:tcPr>
            <w:tcW w:w="992" w:type="dxa"/>
            <w:gridSpan w:val="2"/>
          </w:tcPr>
          <w:p w14:paraId="0F23DE6E" w14:textId="1ECADBBE"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3" w:type="dxa"/>
            <w:gridSpan w:val="3"/>
          </w:tcPr>
          <w:p w14:paraId="6E18CF4A" w14:textId="6D7D790E"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1687" w:type="dxa"/>
            <w:vMerge/>
          </w:tcPr>
          <w:p w14:paraId="48D545F7" w14:textId="77777777"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38E9E6C7" w14:textId="77777777"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0047362A" w14:textId="77777777"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46F5A2E1" w14:textId="77777777"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58765F5D" w14:textId="77777777"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503561E7" w14:textId="77777777"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color w:val="26282F"/>
              </w:rPr>
            </w:pPr>
          </w:p>
        </w:tc>
      </w:tr>
      <w:tr w:rsidR="005C5963" w:rsidRPr="00D87EAB" w14:paraId="77F30B15" w14:textId="77777777" w:rsidTr="00135393">
        <w:trPr>
          <w:trHeight w:val="435"/>
        </w:trPr>
        <w:tc>
          <w:tcPr>
            <w:tcW w:w="459" w:type="dxa"/>
            <w:vMerge w:val="restart"/>
          </w:tcPr>
          <w:p w14:paraId="212812F5" w14:textId="4A7821FA"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color w:val="26282F"/>
              </w:rPr>
            </w:pPr>
            <w:r>
              <w:rPr>
                <w:rFonts w:ascii="Times New Roman" w:hAnsi="Times New Roman"/>
                <w:bCs/>
                <w:color w:val="26282F"/>
              </w:rPr>
              <w:t>19</w:t>
            </w:r>
          </w:p>
        </w:tc>
        <w:tc>
          <w:tcPr>
            <w:tcW w:w="1804" w:type="dxa"/>
            <w:vMerge w:val="restart"/>
          </w:tcPr>
          <w:p w14:paraId="196C1407" w14:textId="6F5F5CA8"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rPr>
            </w:pPr>
            <w:r w:rsidRPr="00D87EAB">
              <w:rPr>
                <w:rFonts w:ascii="Times New Roman" w:hAnsi="Times New Roman"/>
                <w:bCs/>
              </w:rPr>
              <w:t>Приобретение окон и дверей МУ «РМСКО»</w:t>
            </w:r>
          </w:p>
        </w:tc>
        <w:tc>
          <w:tcPr>
            <w:tcW w:w="1247" w:type="dxa"/>
          </w:tcPr>
          <w:p w14:paraId="62490DE8" w14:textId="7CC8A8AF"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rPr>
            </w:pPr>
            <w:r w:rsidRPr="00D87EAB">
              <w:rPr>
                <w:rFonts w:ascii="Times New Roman" w:hAnsi="Times New Roman"/>
                <w:bCs/>
                <w:sz w:val="22"/>
                <w:szCs w:val="22"/>
              </w:rPr>
              <w:t>МБ</w:t>
            </w:r>
          </w:p>
        </w:tc>
        <w:tc>
          <w:tcPr>
            <w:tcW w:w="993" w:type="dxa"/>
          </w:tcPr>
          <w:p w14:paraId="27A7746B" w14:textId="4D673E10" w:rsidR="005C5963" w:rsidRPr="00D87EAB" w:rsidRDefault="005C5963" w:rsidP="00700D51">
            <w:pPr>
              <w:widowControl w:val="0"/>
              <w:autoSpaceDE w:val="0"/>
              <w:autoSpaceDN w:val="0"/>
              <w:adjustRightInd w:val="0"/>
              <w:spacing w:before="108" w:after="108"/>
              <w:outlineLvl w:val="0"/>
              <w:rPr>
                <w:rFonts w:ascii="Times New Roman" w:hAnsi="Times New Roman"/>
                <w:bCs/>
                <w:sz w:val="22"/>
                <w:szCs w:val="22"/>
              </w:rPr>
            </w:pPr>
            <w:r w:rsidRPr="00D87EAB">
              <w:rPr>
                <w:rFonts w:ascii="Times New Roman" w:hAnsi="Times New Roman"/>
                <w:bCs/>
                <w:sz w:val="22"/>
                <w:szCs w:val="22"/>
              </w:rPr>
              <w:t>710,7</w:t>
            </w:r>
          </w:p>
        </w:tc>
        <w:tc>
          <w:tcPr>
            <w:tcW w:w="992" w:type="dxa"/>
          </w:tcPr>
          <w:p w14:paraId="5E29FF5E" w14:textId="121BD48C"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2" w:type="dxa"/>
            <w:gridSpan w:val="2"/>
          </w:tcPr>
          <w:p w14:paraId="0C369277" w14:textId="29F06DBC"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710,7</w:t>
            </w:r>
          </w:p>
        </w:tc>
        <w:tc>
          <w:tcPr>
            <w:tcW w:w="992" w:type="dxa"/>
            <w:gridSpan w:val="2"/>
          </w:tcPr>
          <w:p w14:paraId="249DA67D" w14:textId="490B2AFB"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3" w:type="dxa"/>
            <w:gridSpan w:val="3"/>
          </w:tcPr>
          <w:p w14:paraId="4F08D948" w14:textId="6831C895"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1687" w:type="dxa"/>
            <w:vMerge/>
          </w:tcPr>
          <w:p w14:paraId="21849120" w14:textId="77777777"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75C036AA" w14:textId="77777777"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69FE00E1" w14:textId="77777777"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5074B1F2" w14:textId="77777777"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27DB7492" w14:textId="77777777"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2913CED8" w14:textId="77777777"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color w:val="26282F"/>
              </w:rPr>
            </w:pPr>
          </w:p>
        </w:tc>
      </w:tr>
      <w:tr w:rsidR="005C5963" w:rsidRPr="00D87EAB" w14:paraId="0C8F2643" w14:textId="77777777" w:rsidTr="00135393">
        <w:trPr>
          <w:trHeight w:val="435"/>
        </w:trPr>
        <w:tc>
          <w:tcPr>
            <w:tcW w:w="459" w:type="dxa"/>
            <w:vMerge/>
          </w:tcPr>
          <w:p w14:paraId="2F42C95C" w14:textId="77777777"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color w:val="26282F"/>
              </w:rPr>
            </w:pPr>
          </w:p>
        </w:tc>
        <w:tc>
          <w:tcPr>
            <w:tcW w:w="1804" w:type="dxa"/>
            <w:vMerge/>
          </w:tcPr>
          <w:p w14:paraId="30339874" w14:textId="77777777"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rPr>
            </w:pPr>
          </w:p>
        </w:tc>
        <w:tc>
          <w:tcPr>
            <w:tcW w:w="1247" w:type="dxa"/>
          </w:tcPr>
          <w:p w14:paraId="466C5F4D" w14:textId="38FC3E1B"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rPr>
            </w:pPr>
            <w:r w:rsidRPr="00D87EAB">
              <w:rPr>
                <w:rFonts w:ascii="Times New Roman" w:hAnsi="Times New Roman"/>
                <w:bCs/>
                <w:sz w:val="22"/>
                <w:szCs w:val="22"/>
              </w:rPr>
              <w:t>Всего</w:t>
            </w:r>
          </w:p>
        </w:tc>
        <w:tc>
          <w:tcPr>
            <w:tcW w:w="993" w:type="dxa"/>
          </w:tcPr>
          <w:p w14:paraId="4690D98D" w14:textId="76634C5E" w:rsidR="005C5963" w:rsidRPr="00D87EAB" w:rsidRDefault="005C5963" w:rsidP="00700D51">
            <w:pPr>
              <w:widowControl w:val="0"/>
              <w:autoSpaceDE w:val="0"/>
              <w:autoSpaceDN w:val="0"/>
              <w:adjustRightInd w:val="0"/>
              <w:spacing w:before="108" w:after="108"/>
              <w:outlineLvl w:val="0"/>
              <w:rPr>
                <w:rFonts w:ascii="Times New Roman" w:hAnsi="Times New Roman"/>
                <w:bCs/>
                <w:sz w:val="22"/>
                <w:szCs w:val="22"/>
              </w:rPr>
            </w:pPr>
            <w:r w:rsidRPr="00D87EAB">
              <w:rPr>
                <w:rFonts w:ascii="Times New Roman" w:hAnsi="Times New Roman"/>
                <w:bCs/>
                <w:sz w:val="22"/>
                <w:szCs w:val="22"/>
              </w:rPr>
              <w:t>710,7</w:t>
            </w:r>
          </w:p>
        </w:tc>
        <w:tc>
          <w:tcPr>
            <w:tcW w:w="992" w:type="dxa"/>
          </w:tcPr>
          <w:p w14:paraId="3DF6C220" w14:textId="50B5AAD7"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2" w:type="dxa"/>
            <w:gridSpan w:val="2"/>
          </w:tcPr>
          <w:p w14:paraId="3E821F8A" w14:textId="6FDABD5B"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710,7</w:t>
            </w:r>
          </w:p>
        </w:tc>
        <w:tc>
          <w:tcPr>
            <w:tcW w:w="992" w:type="dxa"/>
            <w:gridSpan w:val="2"/>
          </w:tcPr>
          <w:p w14:paraId="2100C9C6" w14:textId="4C7CBB7F"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3" w:type="dxa"/>
            <w:gridSpan w:val="3"/>
          </w:tcPr>
          <w:p w14:paraId="36498633" w14:textId="58E8E6FA"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1687" w:type="dxa"/>
            <w:vMerge/>
          </w:tcPr>
          <w:p w14:paraId="3DAE2121" w14:textId="77777777"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5C39B738" w14:textId="77777777"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2D36BD15" w14:textId="77777777"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28008B06" w14:textId="77777777"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37E22817" w14:textId="77777777"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7A28DC0F" w14:textId="77777777"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color w:val="26282F"/>
              </w:rPr>
            </w:pPr>
          </w:p>
        </w:tc>
      </w:tr>
      <w:tr w:rsidR="005C5963" w:rsidRPr="00D87EAB" w14:paraId="50E65967" w14:textId="77777777" w:rsidTr="00135393">
        <w:trPr>
          <w:trHeight w:val="435"/>
        </w:trPr>
        <w:tc>
          <w:tcPr>
            <w:tcW w:w="459" w:type="dxa"/>
            <w:vMerge w:val="restart"/>
          </w:tcPr>
          <w:p w14:paraId="1A7ED1D0" w14:textId="7DBC4963"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color w:val="26282F"/>
              </w:rPr>
            </w:pPr>
            <w:r>
              <w:rPr>
                <w:rFonts w:ascii="Times New Roman" w:hAnsi="Times New Roman"/>
                <w:bCs/>
                <w:color w:val="26282F"/>
              </w:rPr>
              <w:t>20</w:t>
            </w:r>
          </w:p>
        </w:tc>
        <w:tc>
          <w:tcPr>
            <w:tcW w:w="1804" w:type="dxa"/>
            <w:vMerge w:val="restart"/>
          </w:tcPr>
          <w:p w14:paraId="0E43E957" w14:textId="47784941" w:rsidR="005C5963" w:rsidRPr="00D87EAB" w:rsidRDefault="005C5963" w:rsidP="00E26EF8">
            <w:pPr>
              <w:widowControl w:val="0"/>
              <w:autoSpaceDE w:val="0"/>
              <w:autoSpaceDN w:val="0"/>
              <w:adjustRightInd w:val="0"/>
              <w:spacing w:before="108" w:after="108"/>
              <w:jc w:val="center"/>
              <w:outlineLvl w:val="0"/>
              <w:rPr>
                <w:rFonts w:ascii="Times New Roman" w:hAnsi="Times New Roman"/>
                <w:bCs/>
              </w:rPr>
            </w:pPr>
            <w:r w:rsidRPr="00D87EAB">
              <w:rPr>
                <w:rFonts w:ascii="Times New Roman" w:hAnsi="Times New Roman"/>
                <w:bCs/>
                <w:sz w:val="22"/>
                <w:szCs w:val="22"/>
              </w:rPr>
              <w:t xml:space="preserve">Ремонт системы отопления в ДШИ </w:t>
            </w:r>
            <w:proofErr w:type="spellStart"/>
            <w:r w:rsidRPr="00D87EAB">
              <w:rPr>
                <w:rFonts w:ascii="Times New Roman" w:hAnsi="Times New Roman"/>
                <w:bCs/>
                <w:sz w:val="22"/>
                <w:szCs w:val="22"/>
              </w:rPr>
              <w:t>г.Катав-Ивановск</w:t>
            </w:r>
            <w:proofErr w:type="spellEnd"/>
          </w:p>
        </w:tc>
        <w:tc>
          <w:tcPr>
            <w:tcW w:w="1247" w:type="dxa"/>
          </w:tcPr>
          <w:p w14:paraId="5E5B5ABD" w14:textId="4ED79705"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rPr>
            </w:pPr>
            <w:r w:rsidRPr="00D87EAB">
              <w:rPr>
                <w:rFonts w:ascii="Times New Roman" w:hAnsi="Times New Roman"/>
                <w:bCs/>
                <w:sz w:val="22"/>
                <w:szCs w:val="22"/>
              </w:rPr>
              <w:t>МБ</w:t>
            </w:r>
          </w:p>
        </w:tc>
        <w:tc>
          <w:tcPr>
            <w:tcW w:w="993" w:type="dxa"/>
          </w:tcPr>
          <w:p w14:paraId="71B4DDF9" w14:textId="306C756D" w:rsidR="005C5963" w:rsidRPr="00D87EAB" w:rsidRDefault="005C5963" w:rsidP="00700D51">
            <w:pPr>
              <w:widowControl w:val="0"/>
              <w:autoSpaceDE w:val="0"/>
              <w:autoSpaceDN w:val="0"/>
              <w:adjustRightInd w:val="0"/>
              <w:spacing w:before="108" w:after="108"/>
              <w:outlineLvl w:val="0"/>
              <w:rPr>
                <w:rFonts w:ascii="Times New Roman" w:hAnsi="Times New Roman"/>
                <w:bCs/>
                <w:sz w:val="22"/>
                <w:szCs w:val="22"/>
              </w:rPr>
            </w:pPr>
            <w:r w:rsidRPr="00D87EAB">
              <w:rPr>
                <w:rFonts w:ascii="Times New Roman" w:hAnsi="Times New Roman"/>
                <w:bCs/>
                <w:sz w:val="22"/>
                <w:szCs w:val="22"/>
              </w:rPr>
              <w:t>246,6</w:t>
            </w:r>
          </w:p>
        </w:tc>
        <w:tc>
          <w:tcPr>
            <w:tcW w:w="992" w:type="dxa"/>
          </w:tcPr>
          <w:p w14:paraId="42B48714" w14:textId="6C9F2EBB"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2" w:type="dxa"/>
            <w:gridSpan w:val="2"/>
          </w:tcPr>
          <w:p w14:paraId="22AEDA37" w14:textId="29074F38"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246,6</w:t>
            </w:r>
          </w:p>
        </w:tc>
        <w:tc>
          <w:tcPr>
            <w:tcW w:w="992" w:type="dxa"/>
            <w:gridSpan w:val="2"/>
          </w:tcPr>
          <w:p w14:paraId="28F6428E" w14:textId="23C7E400"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3" w:type="dxa"/>
            <w:gridSpan w:val="3"/>
          </w:tcPr>
          <w:p w14:paraId="0A63FB82" w14:textId="1D26105C"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1687" w:type="dxa"/>
            <w:vMerge/>
          </w:tcPr>
          <w:p w14:paraId="38B46D5D" w14:textId="77777777"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7CD45908" w14:textId="77777777"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79687659" w14:textId="77777777"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37912AA5" w14:textId="77777777"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571DCE96" w14:textId="77777777"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2D8B37BF" w14:textId="77777777"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color w:val="26282F"/>
              </w:rPr>
            </w:pPr>
          </w:p>
        </w:tc>
      </w:tr>
      <w:tr w:rsidR="005C5963" w:rsidRPr="00D87EAB" w14:paraId="4FD6417A" w14:textId="77777777" w:rsidTr="00135393">
        <w:trPr>
          <w:trHeight w:val="435"/>
        </w:trPr>
        <w:tc>
          <w:tcPr>
            <w:tcW w:w="459" w:type="dxa"/>
            <w:vMerge/>
          </w:tcPr>
          <w:p w14:paraId="2013A23C" w14:textId="77777777"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color w:val="26282F"/>
              </w:rPr>
            </w:pPr>
          </w:p>
        </w:tc>
        <w:tc>
          <w:tcPr>
            <w:tcW w:w="1804" w:type="dxa"/>
            <w:vMerge/>
          </w:tcPr>
          <w:p w14:paraId="2C438D72" w14:textId="77777777"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rPr>
            </w:pPr>
          </w:p>
        </w:tc>
        <w:tc>
          <w:tcPr>
            <w:tcW w:w="1247" w:type="dxa"/>
          </w:tcPr>
          <w:p w14:paraId="36962A5A" w14:textId="3FC980A5"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rPr>
            </w:pPr>
            <w:r w:rsidRPr="00D87EAB">
              <w:rPr>
                <w:rFonts w:ascii="Times New Roman" w:hAnsi="Times New Roman"/>
                <w:bCs/>
                <w:sz w:val="22"/>
                <w:szCs w:val="22"/>
              </w:rPr>
              <w:t>Всего</w:t>
            </w:r>
          </w:p>
        </w:tc>
        <w:tc>
          <w:tcPr>
            <w:tcW w:w="993" w:type="dxa"/>
          </w:tcPr>
          <w:p w14:paraId="39E393AA" w14:textId="4BE19B15" w:rsidR="005C5963" w:rsidRPr="00D87EAB" w:rsidRDefault="005C5963" w:rsidP="00700D51">
            <w:pPr>
              <w:widowControl w:val="0"/>
              <w:autoSpaceDE w:val="0"/>
              <w:autoSpaceDN w:val="0"/>
              <w:adjustRightInd w:val="0"/>
              <w:spacing w:before="108" w:after="108"/>
              <w:outlineLvl w:val="0"/>
              <w:rPr>
                <w:rFonts w:ascii="Times New Roman" w:hAnsi="Times New Roman"/>
                <w:bCs/>
                <w:sz w:val="22"/>
                <w:szCs w:val="22"/>
              </w:rPr>
            </w:pPr>
            <w:r w:rsidRPr="00D87EAB">
              <w:rPr>
                <w:rFonts w:ascii="Times New Roman" w:hAnsi="Times New Roman"/>
                <w:bCs/>
                <w:sz w:val="22"/>
                <w:szCs w:val="22"/>
              </w:rPr>
              <w:t>246,6</w:t>
            </w:r>
          </w:p>
        </w:tc>
        <w:tc>
          <w:tcPr>
            <w:tcW w:w="992" w:type="dxa"/>
          </w:tcPr>
          <w:p w14:paraId="6AA4B9D8" w14:textId="31D0C042"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2" w:type="dxa"/>
            <w:gridSpan w:val="2"/>
          </w:tcPr>
          <w:p w14:paraId="4C7A928C" w14:textId="1876E1FA"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246,6</w:t>
            </w:r>
          </w:p>
        </w:tc>
        <w:tc>
          <w:tcPr>
            <w:tcW w:w="992" w:type="dxa"/>
            <w:gridSpan w:val="2"/>
          </w:tcPr>
          <w:p w14:paraId="1554E119" w14:textId="4682A5F9"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993" w:type="dxa"/>
            <w:gridSpan w:val="3"/>
          </w:tcPr>
          <w:p w14:paraId="744C468F" w14:textId="584E5729"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0,0</w:t>
            </w:r>
          </w:p>
        </w:tc>
        <w:tc>
          <w:tcPr>
            <w:tcW w:w="1687" w:type="dxa"/>
            <w:vMerge/>
          </w:tcPr>
          <w:p w14:paraId="2D3BCAEB" w14:textId="77777777"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69E473A8" w14:textId="77777777"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7C35EF82" w14:textId="77777777"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3C325B9E" w14:textId="77777777"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72F18CF2" w14:textId="77777777"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37B903DF" w14:textId="77777777" w:rsidR="005C5963" w:rsidRPr="00D87EAB" w:rsidRDefault="005C5963" w:rsidP="00700D51">
            <w:pPr>
              <w:widowControl w:val="0"/>
              <w:autoSpaceDE w:val="0"/>
              <w:autoSpaceDN w:val="0"/>
              <w:adjustRightInd w:val="0"/>
              <w:spacing w:before="108" w:after="108"/>
              <w:jc w:val="center"/>
              <w:outlineLvl w:val="0"/>
              <w:rPr>
                <w:rFonts w:ascii="Times New Roman" w:hAnsi="Times New Roman"/>
                <w:bCs/>
                <w:color w:val="26282F"/>
              </w:rPr>
            </w:pPr>
          </w:p>
        </w:tc>
      </w:tr>
      <w:tr w:rsidR="00665634" w:rsidRPr="00D87EAB" w14:paraId="76E32221" w14:textId="77777777" w:rsidTr="00135393">
        <w:trPr>
          <w:trHeight w:val="435"/>
        </w:trPr>
        <w:tc>
          <w:tcPr>
            <w:tcW w:w="459" w:type="dxa"/>
          </w:tcPr>
          <w:p w14:paraId="45F70514" w14:textId="02A14EE4" w:rsidR="00665634" w:rsidRPr="00D87EAB" w:rsidRDefault="00665634" w:rsidP="00665634">
            <w:pPr>
              <w:widowControl w:val="0"/>
              <w:autoSpaceDE w:val="0"/>
              <w:autoSpaceDN w:val="0"/>
              <w:adjustRightInd w:val="0"/>
              <w:spacing w:before="108" w:after="108"/>
              <w:jc w:val="center"/>
              <w:outlineLvl w:val="0"/>
              <w:rPr>
                <w:rFonts w:ascii="Times New Roman" w:hAnsi="Times New Roman"/>
                <w:bCs/>
                <w:color w:val="26282F"/>
              </w:rPr>
            </w:pPr>
            <w:r w:rsidRPr="00D87EAB">
              <w:rPr>
                <w:rFonts w:ascii="Times New Roman" w:hAnsi="Times New Roman"/>
                <w:bCs/>
                <w:color w:val="26282F"/>
                <w:sz w:val="22"/>
                <w:szCs w:val="22"/>
              </w:rPr>
              <w:t> </w:t>
            </w:r>
          </w:p>
        </w:tc>
        <w:tc>
          <w:tcPr>
            <w:tcW w:w="1804" w:type="dxa"/>
          </w:tcPr>
          <w:p w14:paraId="308A97F9" w14:textId="015C40E5" w:rsidR="00665634" w:rsidRPr="00D87EAB" w:rsidRDefault="00665634" w:rsidP="00665634">
            <w:pPr>
              <w:widowControl w:val="0"/>
              <w:autoSpaceDE w:val="0"/>
              <w:autoSpaceDN w:val="0"/>
              <w:adjustRightInd w:val="0"/>
              <w:spacing w:before="108" w:after="108"/>
              <w:jc w:val="center"/>
              <w:outlineLvl w:val="0"/>
              <w:rPr>
                <w:rFonts w:ascii="Times New Roman" w:hAnsi="Times New Roman"/>
                <w:bCs/>
              </w:rPr>
            </w:pPr>
            <w:r w:rsidRPr="00D87EAB">
              <w:rPr>
                <w:rFonts w:ascii="Times New Roman" w:hAnsi="Times New Roman"/>
                <w:bCs/>
                <w:sz w:val="22"/>
                <w:szCs w:val="22"/>
              </w:rPr>
              <w:t>Всего по программе</w:t>
            </w:r>
          </w:p>
        </w:tc>
        <w:tc>
          <w:tcPr>
            <w:tcW w:w="1247" w:type="dxa"/>
          </w:tcPr>
          <w:p w14:paraId="4FF4FEC7" w14:textId="20E23259" w:rsidR="00665634" w:rsidRPr="00D87EAB" w:rsidRDefault="00665634" w:rsidP="00665634">
            <w:pPr>
              <w:widowControl w:val="0"/>
              <w:autoSpaceDE w:val="0"/>
              <w:autoSpaceDN w:val="0"/>
              <w:adjustRightInd w:val="0"/>
              <w:spacing w:before="108" w:after="108"/>
              <w:jc w:val="center"/>
              <w:outlineLvl w:val="0"/>
              <w:rPr>
                <w:rFonts w:ascii="Times New Roman" w:hAnsi="Times New Roman"/>
                <w:bCs/>
              </w:rPr>
            </w:pPr>
            <w:r w:rsidRPr="00D87EAB">
              <w:rPr>
                <w:rFonts w:ascii="Times New Roman" w:hAnsi="Times New Roman"/>
                <w:bCs/>
                <w:sz w:val="22"/>
                <w:szCs w:val="22"/>
              </w:rPr>
              <w:t>ФБ+ОБ</w:t>
            </w:r>
          </w:p>
        </w:tc>
        <w:tc>
          <w:tcPr>
            <w:tcW w:w="993" w:type="dxa"/>
          </w:tcPr>
          <w:p w14:paraId="04DEF189" w14:textId="6A8EDFD6" w:rsidR="00665634" w:rsidRPr="00D87EAB" w:rsidRDefault="00CB6C0B" w:rsidP="00665634">
            <w:pPr>
              <w:widowControl w:val="0"/>
              <w:autoSpaceDE w:val="0"/>
              <w:autoSpaceDN w:val="0"/>
              <w:adjustRightInd w:val="0"/>
              <w:spacing w:before="108" w:after="108"/>
              <w:outlineLvl w:val="0"/>
              <w:rPr>
                <w:rFonts w:ascii="Times New Roman" w:hAnsi="Times New Roman"/>
                <w:bCs/>
                <w:sz w:val="22"/>
                <w:szCs w:val="22"/>
              </w:rPr>
            </w:pPr>
            <w:r w:rsidRPr="00D87EAB">
              <w:rPr>
                <w:rFonts w:ascii="Times New Roman" w:hAnsi="Times New Roman"/>
                <w:bCs/>
                <w:sz w:val="22"/>
                <w:szCs w:val="22"/>
              </w:rPr>
              <w:t>37</w:t>
            </w:r>
            <w:r w:rsidR="00135393" w:rsidRPr="00D87EAB">
              <w:rPr>
                <w:rFonts w:ascii="Times New Roman" w:hAnsi="Times New Roman"/>
                <w:bCs/>
                <w:sz w:val="22"/>
                <w:szCs w:val="22"/>
              </w:rPr>
              <w:t xml:space="preserve"> </w:t>
            </w:r>
            <w:r w:rsidRPr="00D87EAB">
              <w:rPr>
                <w:rFonts w:ascii="Times New Roman" w:hAnsi="Times New Roman"/>
                <w:bCs/>
                <w:sz w:val="22"/>
                <w:szCs w:val="22"/>
              </w:rPr>
              <w:t>908,2</w:t>
            </w:r>
          </w:p>
        </w:tc>
        <w:tc>
          <w:tcPr>
            <w:tcW w:w="992" w:type="dxa"/>
          </w:tcPr>
          <w:p w14:paraId="77E4D50E" w14:textId="4F718E2B" w:rsidR="00665634" w:rsidRPr="00D87EAB" w:rsidRDefault="00665634" w:rsidP="00665634">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25</w:t>
            </w:r>
            <w:r w:rsidR="00135393" w:rsidRPr="00D87EAB">
              <w:rPr>
                <w:rFonts w:ascii="Times New Roman" w:hAnsi="Times New Roman"/>
                <w:bCs/>
                <w:sz w:val="22"/>
                <w:szCs w:val="22"/>
              </w:rPr>
              <w:t xml:space="preserve"> </w:t>
            </w:r>
            <w:r w:rsidRPr="00D87EAB">
              <w:rPr>
                <w:rFonts w:ascii="Times New Roman" w:hAnsi="Times New Roman"/>
                <w:bCs/>
                <w:sz w:val="22"/>
                <w:szCs w:val="22"/>
              </w:rPr>
              <w:t>245,9</w:t>
            </w:r>
          </w:p>
        </w:tc>
        <w:tc>
          <w:tcPr>
            <w:tcW w:w="992" w:type="dxa"/>
            <w:gridSpan w:val="2"/>
          </w:tcPr>
          <w:p w14:paraId="20CE7472" w14:textId="5ECD65F8" w:rsidR="00665634" w:rsidRPr="00D87EAB" w:rsidRDefault="00665634" w:rsidP="00665634">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5</w:t>
            </w:r>
            <w:r w:rsidR="00135393" w:rsidRPr="00D87EAB">
              <w:rPr>
                <w:rFonts w:ascii="Times New Roman" w:hAnsi="Times New Roman"/>
                <w:bCs/>
                <w:sz w:val="22"/>
                <w:szCs w:val="22"/>
              </w:rPr>
              <w:t xml:space="preserve"> </w:t>
            </w:r>
            <w:r w:rsidRPr="00D87EAB">
              <w:rPr>
                <w:rFonts w:ascii="Times New Roman" w:hAnsi="Times New Roman"/>
                <w:bCs/>
                <w:sz w:val="22"/>
                <w:szCs w:val="22"/>
              </w:rPr>
              <w:t>411,4</w:t>
            </w:r>
          </w:p>
        </w:tc>
        <w:tc>
          <w:tcPr>
            <w:tcW w:w="992" w:type="dxa"/>
            <w:gridSpan w:val="2"/>
          </w:tcPr>
          <w:p w14:paraId="2B5604B8" w14:textId="71CF5792" w:rsidR="00665634" w:rsidRPr="00D87EAB" w:rsidRDefault="00665634" w:rsidP="00665634">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3</w:t>
            </w:r>
            <w:r w:rsidR="00135393" w:rsidRPr="00D87EAB">
              <w:rPr>
                <w:rFonts w:ascii="Times New Roman" w:hAnsi="Times New Roman"/>
                <w:bCs/>
                <w:sz w:val="22"/>
                <w:szCs w:val="22"/>
              </w:rPr>
              <w:t xml:space="preserve"> </w:t>
            </w:r>
            <w:r w:rsidRPr="00D87EAB">
              <w:rPr>
                <w:rFonts w:ascii="Times New Roman" w:hAnsi="Times New Roman"/>
                <w:bCs/>
                <w:sz w:val="22"/>
                <w:szCs w:val="22"/>
              </w:rPr>
              <w:t>597,1</w:t>
            </w:r>
          </w:p>
        </w:tc>
        <w:tc>
          <w:tcPr>
            <w:tcW w:w="993" w:type="dxa"/>
            <w:gridSpan w:val="3"/>
          </w:tcPr>
          <w:p w14:paraId="1DFFCF60" w14:textId="7A03614D" w:rsidR="00665634" w:rsidRPr="00D87EAB" w:rsidRDefault="00665634" w:rsidP="00665634">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3</w:t>
            </w:r>
            <w:r w:rsidR="00135393" w:rsidRPr="00D87EAB">
              <w:rPr>
                <w:rFonts w:ascii="Times New Roman" w:hAnsi="Times New Roman"/>
                <w:bCs/>
                <w:sz w:val="22"/>
                <w:szCs w:val="22"/>
              </w:rPr>
              <w:t xml:space="preserve"> </w:t>
            </w:r>
            <w:r w:rsidRPr="00D87EAB">
              <w:rPr>
                <w:rFonts w:ascii="Times New Roman" w:hAnsi="Times New Roman"/>
                <w:bCs/>
                <w:sz w:val="22"/>
                <w:szCs w:val="22"/>
              </w:rPr>
              <w:t>653,8</w:t>
            </w:r>
          </w:p>
        </w:tc>
        <w:tc>
          <w:tcPr>
            <w:tcW w:w="1687" w:type="dxa"/>
            <w:vMerge/>
          </w:tcPr>
          <w:p w14:paraId="79C3691E" w14:textId="77777777" w:rsidR="00665634" w:rsidRPr="00D87EAB" w:rsidRDefault="00665634" w:rsidP="00665634">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58A49C88" w14:textId="77777777" w:rsidR="00665634" w:rsidRPr="00D87EAB" w:rsidRDefault="00665634" w:rsidP="00665634">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3E15F854" w14:textId="77777777" w:rsidR="00665634" w:rsidRPr="00D87EAB" w:rsidRDefault="00665634" w:rsidP="00665634">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6BE49012" w14:textId="77777777" w:rsidR="00665634" w:rsidRPr="00D87EAB" w:rsidRDefault="00665634" w:rsidP="00665634">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3A77EF69" w14:textId="77777777" w:rsidR="00665634" w:rsidRPr="00D87EAB" w:rsidRDefault="00665634" w:rsidP="00665634">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26286623" w14:textId="77777777" w:rsidR="00665634" w:rsidRPr="00D87EAB" w:rsidRDefault="00665634" w:rsidP="00665634">
            <w:pPr>
              <w:widowControl w:val="0"/>
              <w:autoSpaceDE w:val="0"/>
              <w:autoSpaceDN w:val="0"/>
              <w:adjustRightInd w:val="0"/>
              <w:spacing w:before="108" w:after="108"/>
              <w:jc w:val="center"/>
              <w:outlineLvl w:val="0"/>
              <w:rPr>
                <w:rFonts w:ascii="Times New Roman" w:hAnsi="Times New Roman"/>
                <w:bCs/>
                <w:color w:val="26282F"/>
              </w:rPr>
            </w:pPr>
          </w:p>
        </w:tc>
      </w:tr>
      <w:tr w:rsidR="00665634" w:rsidRPr="00D87EAB" w14:paraId="5AB0BBBE" w14:textId="77777777" w:rsidTr="00135393">
        <w:trPr>
          <w:trHeight w:val="435"/>
        </w:trPr>
        <w:tc>
          <w:tcPr>
            <w:tcW w:w="459" w:type="dxa"/>
          </w:tcPr>
          <w:p w14:paraId="2EFD59F7" w14:textId="77777777" w:rsidR="00665634" w:rsidRPr="00D87EAB" w:rsidRDefault="00665634" w:rsidP="00665634">
            <w:pPr>
              <w:widowControl w:val="0"/>
              <w:autoSpaceDE w:val="0"/>
              <w:autoSpaceDN w:val="0"/>
              <w:adjustRightInd w:val="0"/>
              <w:spacing w:before="108" w:after="108"/>
              <w:jc w:val="center"/>
              <w:outlineLvl w:val="0"/>
              <w:rPr>
                <w:rFonts w:ascii="Times New Roman" w:hAnsi="Times New Roman"/>
                <w:bCs/>
                <w:color w:val="26282F"/>
              </w:rPr>
            </w:pPr>
          </w:p>
        </w:tc>
        <w:tc>
          <w:tcPr>
            <w:tcW w:w="1804" w:type="dxa"/>
          </w:tcPr>
          <w:p w14:paraId="48712455" w14:textId="491F3DD1" w:rsidR="00665634" w:rsidRPr="00D87EAB" w:rsidRDefault="00665634" w:rsidP="00665634">
            <w:pPr>
              <w:widowControl w:val="0"/>
              <w:autoSpaceDE w:val="0"/>
              <w:autoSpaceDN w:val="0"/>
              <w:adjustRightInd w:val="0"/>
              <w:spacing w:before="108" w:after="108"/>
              <w:jc w:val="center"/>
              <w:outlineLvl w:val="0"/>
              <w:rPr>
                <w:rFonts w:ascii="Times New Roman" w:hAnsi="Times New Roman"/>
                <w:bCs/>
              </w:rPr>
            </w:pPr>
            <w:r w:rsidRPr="00D87EAB">
              <w:rPr>
                <w:rFonts w:ascii="Times New Roman" w:hAnsi="Times New Roman"/>
                <w:bCs/>
                <w:sz w:val="22"/>
                <w:szCs w:val="22"/>
              </w:rPr>
              <w:t> </w:t>
            </w:r>
          </w:p>
        </w:tc>
        <w:tc>
          <w:tcPr>
            <w:tcW w:w="1247" w:type="dxa"/>
          </w:tcPr>
          <w:p w14:paraId="378BB549" w14:textId="4E9353F1" w:rsidR="00665634" w:rsidRPr="00D87EAB" w:rsidRDefault="00665634" w:rsidP="00665634">
            <w:pPr>
              <w:widowControl w:val="0"/>
              <w:autoSpaceDE w:val="0"/>
              <w:autoSpaceDN w:val="0"/>
              <w:adjustRightInd w:val="0"/>
              <w:spacing w:before="108" w:after="108"/>
              <w:jc w:val="center"/>
              <w:outlineLvl w:val="0"/>
              <w:rPr>
                <w:rFonts w:ascii="Times New Roman" w:hAnsi="Times New Roman"/>
                <w:bCs/>
              </w:rPr>
            </w:pPr>
            <w:r w:rsidRPr="00D87EAB">
              <w:rPr>
                <w:rFonts w:ascii="Times New Roman" w:hAnsi="Times New Roman"/>
                <w:bCs/>
                <w:sz w:val="22"/>
                <w:szCs w:val="22"/>
              </w:rPr>
              <w:t>МБ</w:t>
            </w:r>
          </w:p>
        </w:tc>
        <w:tc>
          <w:tcPr>
            <w:tcW w:w="993" w:type="dxa"/>
          </w:tcPr>
          <w:p w14:paraId="05B67449" w14:textId="062E04FD" w:rsidR="00665634" w:rsidRPr="00D87EAB" w:rsidRDefault="00E26EF8" w:rsidP="00665634">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34</w:t>
            </w:r>
            <w:r w:rsidR="00135393" w:rsidRPr="00D87EAB">
              <w:rPr>
                <w:rFonts w:ascii="Times New Roman" w:hAnsi="Times New Roman"/>
                <w:bCs/>
                <w:sz w:val="22"/>
                <w:szCs w:val="22"/>
              </w:rPr>
              <w:t xml:space="preserve"> </w:t>
            </w:r>
            <w:r w:rsidRPr="00D87EAB">
              <w:rPr>
                <w:rFonts w:ascii="Times New Roman" w:hAnsi="Times New Roman"/>
                <w:bCs/>
                <w:sz w:val="22"/>
                <w:szCs w:val="22"/>
              </w:rPr>
              <w:t>056,2</w:t>
            </w:r>
          </w:p>
        </w:tc>
        <w:tc>
          <w:tcPr>
            <w:tcW w:w="992" w:type="dxa"/>
          </w:tcPr>
          <w:p w14:paraId="4397C1ED" w14:textId="5267F923" w:rsidR="00665634" w:rsidRPr="00D87EAB" w:rsidRDefault="00665634" w:rsidP="00665634">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14</w:t>
            </w:r>
            <w:r w:rsidR="00135393" w:rsidRPr="00D87EAB">
              <w:rPr>
                <w:rFonts w:ascii="Times New Roman" w:hAnsi="Times New Roman"/>
                <w:bCs/>
                <w:sz w:val="22"/>
                <w:szCs w:val="22"/>
              </w:rPr>
              <w:t xml:space="preserve"> </w:t>
            </w:r>
            <w:r w:rsidRPr="00D87EAB">
              <w:rPr>
                <w:rFonts w:ascii="Times New Roman" w:hAnsi="Times New Roman"/>
                <w:bCs/>
                <w:sz w:val="22"/>
                <w:szCs w:val="22"/>
              </w:rPr>
              <w:t>569,6</w:t>
            </w:r>
          </w:p>
        </w:tc>
        <w:tc>
          <w:tcPr>
            <w:tcW w:w="992" w:type="dxa"/>
            <w:gridSpan w:val="2"/>
          </w:tcPr>
          <w:p w14:paraId="2FF77DC9" w14:textId="08CDD30F" w:rsidR="00665634" w:rsidRPr="00D87EAB" w:rsidRDefault="00E26EF8" w:rsidP="00665634">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 xml:space="preserve">18 </w:t>
            </w:r>
            <w:r w:rsidR="00135393" w:rsidRPr="00D87EAB">
              <w:rPr>
                <w:rFonts w:ascii="Times New Roman" w:hAnsi="Times New Roman"/>
                <w:bCs/>
                <w:sz w:val="22"/>
                <w:szCs w:val="22"/>
              </w:rPr>
              <w:t>0</w:t>
            </w:r>
            <w:r w:rsidRPr="00D87EAB">
              <w:rPr>
                <w:rFonts w:ascii="Times New Roman" w:hAnsi="Times New Roman"/>
                <w:bCs/>
                <w:sz w:val="22"/>
                <w:szCs w:val="22"/>
              </w:rPr>
              <w:t>51,7</w:t>
            </w:r>
          </w:p>
        </w:tc>
        <w:tc>
          <w:tcPr>
            <w:tcW w:w="992" w:type="dxa"/>
            <w:gridSpan w:val="2"/>
          </w:tcPr>
          <w:p w14:paraId="44A155F2" w14:textId="250BBA6D" w:rsidR="00665634" w:rsidRPr="00D87EAB" w:rsidRDefault="00665634" w:rsidP="00665634">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717,6</w:t>
            </w:r>
          </w:p>
        </w:tc>
        <w:tc>
          <w:tcPr>
            <w:tcW w:w="993" w:type="dxa"/>
            <w:gridSpan w:val="3"/>
          </w:tcPr>
          <w:p w14:paraId="7C6AFB27" w14:textId="4DF97A34" w:rsidR="00665634" w:rsidRPr="00D87EAB" w:rsidRDefault="00665634" w:rsidP="00665634">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717,6</w:t>
            </w:r>
          </w:p>
        </w:tc>
        <w:tc>
          <w:tcPr>
            <w:tcW w:w="1687" w:type="dxa"/>
            <w:vMerge/>
          </w:tcPr>
          <w:p w14:paraId="2F3209FE" w14:textId="77777777" w:rsidR="00665634" w:rsidRPr="00D87EAB" w:rsidRDefault="00665634" w:rsidP="00665634">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2DB634CF" w14:textId="77777777" w:rsidR="00665634" w:rsidRPr="00D87EAB" w:rsidRDefault="00665634" w:rsidP="00665634">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4214B361" w14:textId="77777777" w:rsidR="00665634" w:rsidRPr="00D87EAB" w:rsidRDefault="00665634" w:rsidP="00665634">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2F326356" w14:textId="77777777" w:rsidR="00665634" w:rsidRPr="00D87EAB" w:rsidRDefault="00665634" w:rsidP="00665634">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3B199E94" w14:textId="77777777" w:rsidR="00665634" w:rsidRPr="00D87EAB" w:rsidRDefault="00665634" w:rsidP="00665634">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60E5606A" w14:textId="77777777" w:rsidR="00665634" w:rsidRPr="00D87EAB" w:rsidRDefault="00665634" w:rsidP="00665634">
            <w:pPr>
              <w:widowControl w:val="0"/>
              <w:autoSpaceDE w:val="0"/>
              <w:autoSpaceDN w:val="0"/>
              <w:adjustRightInd w:val="0"/>
              <w:spacing w:before="108" w:after="108"/>
              <w:jc w:val="center"/>
              <w:outlineLvl w:val="0"/>
              <w:rPr>
                <w:rFonts w:ascii="Times New Roman" w:hAnsi="Times New Roman"/>
                <w:bCs/>
                <w:color w:val="26282F"/>
              </w:rPr>
            </w:pPr>
          </w:p>
        </w:tc>
      </w:tr>
      <w:tr w:rsidR="00665634" w:rsidRPr="00D87EAB" w14:paraId="74E73AA0" w14:textId="77777777" w:rsidTr="00135393">
        <w:trPr>
          <w:trHeight w:val="435"/>
        </w:trPr>
        <w:tc>
          <w:tcPr>
            <w:tcW w:w="459" w:type="dxa"/>
          </w:tcPr>
          <w:p w14:paraId="2B02EC64" w14:textId="77777777" w:rsidR="00665634" w:rsidRPr="00D87EAB" w:rsidRDefault="00665634" w:rsidP="00665634">
            <w:pPr>
              <w:widowControl w:val="0"/>
              <w:autoSpaceDE w:val="0"/>
              <w:autoSpaceDN w:val="0"/>
              <w:adjustRightInd w:val="0"/>
              <w:spacing w:before="108" w:after="108"/>
              <w:jc w:val="center"/>
              <w:outlineLvl w:val="0"/>
              <w:rPr>
                <w:rFonts w:ascii="Times New Roman" w:hAnsi="Times New Roman"/>
                <w:bCs/>
                <w:color w:val="26282F"/>
              </w:rPr>
            </w:pPr>
          </w:p>
        </w:tc>
        <w:tc>
          <w:tcPr>
            <w:tcW w:w="1804" w:type="dxa"/>
          </w:tcPr>
          <w:p w14:paraId="2A3375D9" w14:textId="65C1079B" w:rsidR="00665634" w:rsidRPr="00D87EAB" w:rsidRDefault="00665634" w:rsidP="00665634">
            <w:pPr>
              <w:widowControl w:val="0"/>
              <w:autoSpaceDE w:val="0"/>
              <w:autoSpaceDN w:val="0"/>
              <w:adjustRightInd w:val="0"/>
              <w:spacing w:before="108" w:after="108"/>
              <w:jc w:val="center"/>
              <w:outlineLvl w:val="0"/>
              <w:rPr>
                <w:rFonts w:ascii="Times New Roman" w:hAnsi="Times New Roman"/>
                <w:bCs/>
              </w:rPr>
            </w:pPr>
            <w:r w:rsidRPr="00D87EAB">
              <w:rPr>
                <w:rFonts w:ascii="Times New Roman" w:hAnsi="Times New Roman"/>
                <w:bCs/>
                <w:sz w:val="22"/>
                <w:szCs w:val="22"/>
              </w:rPr>
              <w:t> </w:t>
            </w:r>
          </w:p>
        </w:tc>
        <w:tc>
          <w:tcPr>
            <w:tcW w:w="1247" w:type="dxa"/>
          </w:tcPr>
          <w:p w14:paraId="133CBE2E" w14:textId="394DAC56" w:rsidR="00665634" w:rsidRPr="00D87EAB" w:rsidRDefault="00665634" w:rsidP="00665634">
            <w:pPr>
              <w:widowControl w:val="0"/>
              <w:autoSpaceDE w:val="0"/>
              <w:autoSpaceDN w:val="0"/>
              <w:adjustRightInd w:val="0"/>
              <w:spacing w:before="108" w:after="108"/>
              <w:jc w:val="center"/>
              <w:outlineLvl w:val="0"/>
              <w:rPr>
                <w:rFonts w:ascii="Times New Roman" w:hAnsi="Times New Roman"/>
                <w:bCs/>
              </w:rPr>
            </w:pPr>
            <w:r w:rsidRPr="00D87EAB">
              <w:rPr>
                <w:rFonts w:ascii="Times New Roman" w:hAnsi="Times New Roman"/>
                <w:bCs/>
                <w:sz w:val="22"/>
                <w:szCs w:val="22"/>
              </w:rPr>
              <w:t>Всего</w:t>
            </w:r>
          </w:p>
        </w:tc>
        <w:tc>
          <w:tcPr>
            <w:tcW w:w="993" w:type="dxa"/>
          </w:tcPr>
          <w:p w14:paraId="1C58B4F8" w14:textId="2E821522" w:rsidR="00665634" w:rsidRPr="00D87EAB" w:rsidRDefault="00E26EF8" w:rsidP="00665634">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71</w:t>
            </w:r>
            <w:r w:rsidR="00135393" w:rsidRPr="00D87EAB">
              <w:rPr>
                <w:rFonts w:ascii="Times New Roman" w:hAnsi="Times New Roman"/>
                <w:bCs/>
                <w:sz w:val="22"/>
                <w:szCs w:val="22"/>
              </w:rPr>
              <w:t xml:space="preserve"> </w:t>
            </w:r>
            <w:r w:rsidRPr="00D87EAB">
              <w:rPr>
                <w:rFonts w:ascii="Times New Roman" w:hAnsi="Times New Roman"/>
                <w:bCs/>
                <w:sz w:val="22"/>
                <w:szCs w:val="22"/>
              </w:rPr>
              <w:t>964,7</w:t>
            </w:r>
          </w:p>
        </w:tc>
        <w:tc>
          <w:tcPr>
            <w:tcW w:w="992" w:type="dxa"/>
          </w:tcPr>
          <w:p w14:paraId="122341CC" w14:textId="79CD94AB" w:rsidR="00665634" w:rsidRPr="00D87EAB" w:rsidRDefault="00665634" w:rsidP="00665634">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39</w:t>
            </w:r>
            <w:r w:rsidR="00135393" w:rsidRPr="00D87EAB">
              <w:rPr>
                <w:rFonts w:ascii="Times New Roman" w:hAnsi="Times New Roman"/>
                <w:bCs/>
                <w:sz w:val="22"/>
                <w:szCs w:val="22"/>
              </w:rPr>
              <w:t xml:space="preserve"> </w:t>
            </w:r>
            <w:r w:rsidRPr="00D87EAB">
              <w:rPr>
                <w:rFonts w:ascii="Times New Roman" w:hAnsi="Times New Roman"/>
                <w:bCs/>
                <w:sz w:val="22"/>
                <w:szCs w:val="22"/>
              </w:rPr>
              <w:t>815,5</w:t>
            </w:r>
          </w:p>
        </w:tc>
        <w:tc>
          <w:tcPr>
            <w:tcW w:w="992" w:type="dxa"/>
            <w:gridSpan w:val="2"/>
          </w:tcPr>
          <w:p w14:paraId="6D9FEF52" w14:textId="5B269281" w:rsidR="00665634" w:rsidRPr="00D87EAB" w:rsidRDefault="00E26EF8" w:rsidP="00665634">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23</w:t>
            </w:r>
            <w:r w:rsidR="00135393" w:rsidRPr="00D87EAB">
              <w:rPr>
                <w:rFonts w:ascii="Times New Roman" w:hAnsi="Times New Roman"/>
                <w:bCs/>
                <w:sz w:val="22"/>
                <w:szCs w:val="22"/>
              </w:rPr>
              <w:t xml:space="preserve"> </w:t>
            </w:r>
            <w:r w:rsidRPr="00D87EAB">
              <w:rPr>
                <w:rFonts w:ascii="Times New Roman" w:hAnsi="Times New Roman"/>
                <w:bCs/>
                <w:sz w:val="22"/>
                <w:szCs w:val="22"/>
              </w:rPr>
              <w:t>463,1</w:t>
            </w:r>
          </w:p>
        </w:tc>
        <w:tc>
          <w:tcPr>
            <w:tcW w:w="992" w:type="dxa"/>
            <w:gridSpan w:val="2"/>
          </w:tcPr>
          <w:p w14:paraId="2BAD102E" w14:textId="3A5F6DC8" w:rsidR="00665634" w:rsidRPr="00D87EAB" w:rsidRDefault="00665634" w:rsidP="00665634">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4</w:t>
            </w:r>
            <w:r w:rsidR="00135393" w:rsidRPr="00D87EAB">
              <w:rPr>
                <w:rFonts w:ascii="Times New Roman" w:hAnsi="Times New Roman"/>
                <w:bCs/>
                <w:sz w:val="22"/>
                <w:szCs w:val="22"/>
              </w:rPr>
              <w:t xml:space="preserve"> </w:t>
            </w:r>
            <w:r w:rsidRPr="00D87EAB">
              <w:rPr>
                <w:rFonts w:ascii="Times New Roman" w:hAnsi="Times New Roman"/>
                <w:bCs/>
                <w:sz w:val="22"/>
                <w:szCs w:val="22"/>
              </w:rPr>
              <w:t>314,7</w:t>
            </w:r>
          </w:p>
        </w:tc>
        <w:tc>
          <w:tcPr>
            <w:tcW w:w="993" w:type="dxa"/>
            <w:gridSpan w:val="3"/>
          </w:tcPr>
          <w:p w14:paraId="29528410" w14:textId="6EB8CA65" w:rsidR="00665634" w:rsidRPr="00D87EAB" w:rsidRDefault="00665634" w:rsidP="00665634">
            <w:pPr>
              <w:widowControl w:val="0"/>
              <w:autoSpaceDE w:val="0"/>
              <w:autoSpaceDN w:val="0"/>
              <w:adjustRightInd w:val="0"/>
              <w:spacing w:before="108" w:after="108"/>
              <w:jc w:val="center"/>
              <w:outlineLvl w:val="0"/>
              <w:rPr>
                <w:rFonts w:ascii="Times New Roman" w:hAnsi="Times New Roman"/>
                <w:bCs/>
                <w:sz w:val="22"/>
                <w:szCs w:val="22"/>
              </w:rPr>
            </w:pPr>
            <w:r w:rsidRPr="00D87EAB">
              <w:rPr>
                <w:rFonts w:ascii="Times New Roman" w:hAnsi="Times New Roman"/>
                <w:bCs/>
                <w:sz w:val="22"/>
                <w:szCs w:val="22"/>
              </w:rPr>
              <w:t>4</w:t>
            </w:r>
            <w:r w:rsidR="00135393" w:rsidRPr="00D87EAB">
              <w:rPr>
                <w:rFonts w:ascii="Times New Roman" w:hAnsi="Times New Roman"/>
                <w:bCs/>
                <w:sz w:val="22"/>
                <w:szCs w:val="22"/>
              </w:rPr>
              <w:t xml:space="preserve"> </w:t>
            </w:r>
            <w:r w:rsidRPr="00D87EAB">
              <w:rPr>
                <w:rFonts w:ascii="Times New Roman" w:hAnsi="Times New Roman"/>
                <w:bCs/>
                <w:sz w:val="22"/>
                <w:szCs w:val="22"/>
              </w:rPr>
              <w:t>371,4</w:t>
            </w:r>
          </w:p>
        </w:tc>
        <w:tc>
          <w:tcPr>
            <w:tcW w:w="1687" w:type="dxa"/>
            <w:vMerge/>
          </w:tcPr>
          <w:p w14:paraId="5DA11B00" w14:textId="77777777" w:rsidR="00665634" w:rsidRPr="00D87EAB" w:rsidRDefault="00665634" w:rsidP="00665634">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0895A9E4" w14:textId="77777777" w:rsidR="00665634" w:rsidRPr="00D87EAB" w:rsidRDefault="00665634" w:rsidP="00665634">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70A34FF7" w14:textId="77777777" w:rsidR="00665634" w:rsidRPr="00D87EAB" w:rsidRDefault="00665634" w:rsidP="00665634">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443FA327" w14:textId="77777777" w:rsidR="00665634" w:rsidRPr="00D87EAB" w:rsidRDefault="00665634" w:rsidP="00665634">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5862E2B6" w14:textId="77777777" w:rsidR="00665634" w:rsidRPr="00D87EAB" w:rsidRDefault="00665634" w:rsidP="00665634">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64A04E43" w14:textId="77777777" w:rsidR="00665634" w:rsidRPr="00D87EAB" w:rsidRDefault="00665634" w:rsidP="00665634">
            <w:pPr>
              <w:widowControl w:val="0"/>
              <w:autoSpaceDE w:val="0"/>
              <w:autoSpaceDN w:val="0"/>
              <w:adjustRightInd w:val="0"/>
              <w:spacing w:before="108" w:after="108"/>
              <w:jc w:val="center"/>
              <w:outlineLvl w:val="0"/>
              <w:rPr>
                <w:rFonts w:ascii="Times New Roman" w:hAnsi="Times New Roman"/>
                <w:bCs/>
                <w:color w:val="26282F"/>
              </w:rPr>
            </w:pPr>
          </w:p>
        </w:tc>
      </w:tr>
    </w:tbl>
    <w:p w14:paraId="6807E510" w14:textId="77777777" w:rsidR="00AF6FE5" w:rsidRPr="00D87EAB" w:rsidRDefault="00AF6FE5" w:rsidP="00AF6FE5">
      <w:pPr>
        <w:widowControl w:val="0"/>
        <w:tabs>
          <w:tab w:val="left" w:pos="0"/>
        </w:tabs>
        <w:autoSpaceDE w:val="0"/>
        <w:autoSpaceDN w:val="0"/>
        <w:adjustRightInd w:val="0"/>
        <w:spacing w:after="0" w:line="240" w:lineRule="auto"/>
        <w:jc w:val="both"/>
        <w:rPr>
          <w:rFonts w:ascii="Arial" w:hAnsi="Arial" w:cs="Arial"/>
          <w:sz w:val="26"/>
          <w:szCs w:val="26"/>
        </w:rPr>
        <w:sectPr w:rsidR="00AF6FE5" w:rsidRPr="00D87EAB" w:rsidSect="005009EF">
          <w:pgSz w:w="16800" w:h="11900" w:orient="landscape"/>
          <w:pgMar w:top="561" w:right="1134" w:bottom="1276" w:left="992" w:header="720" w:footer="720" w:gutter="0"/>
          <w:cols w:space="720"/>
          <w:noEndnote/>
        </w:sectPr>
      </w:pPr>
    </w:p>
    <w:p w14:paraId="11EB8602" w14:textId="20122B0F" w:rsidR="00AF6FE5" w:rsidRPr="00D87EAB" w:rsidRDefault="00AF6FE5" w:rsidP="00AF6FE5">
      <w:pPr>
        <w:widowControl w:val="0"/>
        <w:autoSpaceDE w:val="0"/>
        <w:autoSpaceDN w:val="0"/>
        <w:adjustRightInd w:val="0"/>
        <w:spacing w:before="108" w:after="108" w:line="240" w:lineRule="auto"/>
        <w:jc w:val="both"/>
        <w:outlineLvl w:val="0"/>
        <w:rPr>
          <w:rFonts w:ascii="Times New Roman" w:hAnsi="Times New Roman"/>
          <w:sz w:val="28"/>
          <w:szCs w:val="28"/>
        </w:rPr>
      </w:pPr>
      <w:r w:rsidRPr="00D87EAB">
        <w:rPr>
          <w:rFonts w:ascii="Times New Roman" w:hAnsi="Times New Roman"/>
          <w:sz w:val="28"/>
          <w:szCs w:val="28"/>
        </w:rPr>
        <w:lastRenderedPageBreak/>
        <w:t>«Система подпрограммных мероприятий» и объемы их финансир</w:t>
      </w:r>
      <w:r w:rsidR="00547DE2" w:rsidRPr="00D87EAB">
        <w:rPr>
          <w:rFonts w:ascii="Times New Roman" w:hAnsi="Times New Roman"/>
          <w:sz w:val="28"/>
          <w:szCs w:val="28"/>
        </w:rPr>
        <w:t>ования представлены в Приложении</w:t>
      </w:r>
      <w:r w:rsidRPr="00D87EAB">
        <w:rPr>
          <w:rFonts w:ascii="Times New Roman" w:hAnsi="Times New Roman"/>
          <w:sz w:val="28"/>
          <w:szCs w:val="28"/>
        </w:rPr>
        <w:t xml:space="preserve"> </w:t>
      </w:r>
      <w:r w:rsidR="00547DE2" w:rsidRPr="00D87EAB">
        <w:rPr>
          <w:rFonts w:ascii="Times New Roman" w:hAnsi="Times New Roman"/>
          <w:sz w:val="28"/>
          <w:szCs w:val="28"/>
        </w:rPr>
        <w:t>4</w:t>
      </w:r>
      <w:r w:rsidRPr="00D87EAB">
        <w:rPr>
          <w:rFonts w:ascii="Times New Roman" w:hAnsi="Times New Roman"/>
          <w:sz w:val="28"/>
          <w:szCs w:val="28"/>
        </w:rPr>
        <w:t xml:space="preserve"> подпрограммы. </w:t>
      </w:r>
    </w:p>
    <w:p w14:paraId="1380C37C" w14:textId="77777777" w:rsidR="00AF6FE5" w:rsidRPr="00D87EAB" w:rsidRDefault="00AF6FE5" w:rsidP="00AF6FE5">
      <w:pPr>
        <w:widowControl w:val="0"/>
        <w:autoSpaceDE w:val="0"/>
        <w:autoSpaceDN w:val="0"/>
        <w:adjustRightInd w:val="0"/>
        <w:spacing w:after="0" w:line="240" w:lineRule="auto"/>
        <w:ind w:firstLine="720"/>
        <w:jc w:val="both"/>
        <w:rPr>
          <w:rFonts w:ascii="Arial" w:hAnsi="Arial" w:cs="Arial"/>
          <w:color w:val="FF0000"/>
          <w:sz w:val="26"/>
          <w:szCs w:val="26"/>
        </w:rPr>
      </w:pPr>
    </w:p>
    <w:p w14:paraId="4DD82DD5" w14:textId="77777777" w:rsidR="00AF6FE5" w:rsidRPr="00D87EAB" w:rsidRDefault="00AF6FE5" w:rsidP="00AF6FE5">
      <w:pPr>
        <w:widowControl w:val="0"/>
        <w:autoSpaceDE w:val="0"/>
        <w:autoSpaceDN w:val="0"/>
        <w:adjustRightInd w:val="0"/>
        <w:spacing w:before="108" w:after="108" w:line="240" w:lineRule="auto"/>
        <w:jc w:val="center"/>
        <w:outlineLvl w:val="0"/>
        <w:rPr>
          <w:rFonts w:ascii="Times New Roman" w:hAnsi="Times New Roman"/>
          <w:b/>
          <w:bCs/>
          <w:color w:val="26282F"/>
          <w:sz w:val="28"/>
          <w:szCs w:val="28"/>
        </w:rPr>
      </w:pPr>
      <w:r w:rsidRPr="00D87EAB">
        <w:rPr>
          <w:rFonts w:ascii="Times New Roman" w:hAnsi="Times New Roman"/>
          <w:b/>
          <w:bCs/>
          <w:color w:val="26282F"/>
          <w:sz w:val="28"/>
          <w:szCs w:val="28"/>
        </w:rPr>
        <w:t>Раздел 5. «Ресурсное обеспечение подпрограммы».</w:t>
      </w:r>
    </w:p>
    <w:p w14:paraId="796330A6" w14:textId="77777777" w:rsidR="00AF6FE5" w:rsidRPr="00D87EAB" w:rsidRDefault="00AF6FE5" w:rsidP="00AF6FE5">
      <w:pPr>
        <w:widowControl w:val="0"/>
        <w:autoSpaceDE w:val="0"/>
        <w:autoSpaceDN w:val="0"/>
        <w:adjustRightInd w:val="0"/>
        <w:spacing w:before="108" w:after="108" w:line="240" w:lineRule="auto"/>
        <w:jc w:val="both"/>
        <w:outlineLvl w:val="0"/>
        <w:rPr>
          <w:rFonts w:ascii="Times New Roman" w:hAnsi="Times New Roman"/>
          <w:color w:val="26282F"/>
          <w:sz w:val="28"/>
          <w:szCs w:val="28"/>
        </w:rPr>
      </w:pPr>
      <w:r w:rsidRPr="00D87EAB">
        <w:rPr>
          <w:rFonts w:ascii="Times New Roman" w:hAnsi="Times New Roman"/>
          <w:color w:val="26282F"/>
          <w:sz w:val="28"/>
          <w:szCs w:val="28"/>
        </w:rPr>
        <w:t>Финансирование подпрограммы осуществляется за счет средств местного бюджета по согласованию:</w:t>
      </w:r>
    </w:p>
    <w:p w14:paraId="036C47DF" w14:textId="20DC4E77" w:rsidR="0080670C" w:rsidRPr="00D87EAB" w:rsidRDefault="0080670C" w:rsidP="0080670C">
      <w:pPr>
        <w:widowControl w:val="0"/>
        <w:autoSpaceDE w:val="0"/>
        <w:autoSpaceDN w:val="0"/>
        <w:adjustRightInd w:val="0"/>
        <w:spacing w:after="0"/>
        <w:jc w:val="both"/>
        <w:rPr>
          <w:rFonts w:ascii="Times New Roman" w:hAnsi="Times New Roman"/>
          <w:spacing w:val="-2"/>
          <w:sz w:val="28"/>
          <w:szCs w:val="28"/>
        </w:rPr>
      </w:pPr>
      <w:r w:rsidRPr="00D87EAB">
        <w:rPr>
          <w:rFonts w:ascii="Times New Roman" w:hAnsi="Times New Roman"/>
          <w:spacing w:val="-2"/>
          <w:sz w:val="28"/>
          <w:szCs w:val="28"/>
        </w:rPr>
        <w:t>-2023г. всего: 39815,5 тыс. руб.</w:t>
      </w:r>
    </w:p>
    <w:p w14:paraId="6C0DF0AE" w14:textId="77777777" w:rsidR="0080670C" w:rsidRPr="00D87EAB" w:rsidRDefault="0080670C" w:rsidP="0080670C">
      <w:pPr>
        <w:widowControl w:val="0"/>
        <w:autoSpaceDE w:val="0"/>
        <w:autoSpaceDN w:val="0"/>
        <w:adjustRightInd w:val="0"/>
        <w:spacing w:after="0"/>
        <w:jc w:val="both"/>
        <w:rPr>
          <w:rFonts w:ascii="Times New Roman" w:hAnsi="Times New Roman"/>
          <w:spacing w:val="-2"/>
          <w:sz w:val="28"/>
          <w:szCs w:val="28"/>
        </w:rPr>
      </w:pPr>
      <w:r w:rsidRPr="00D87EAB">
        <w:rPr>
          <w:rFonts w:ascii="Times New Roman" w:hAnsi="Times New Roman"/>
          <w:spacing w:val="-2"/>
          <w:sz w:val="28"/>
          <w:szCs w:val="28"/>
        </w:rPr>
        <w:t xml:space="preserve">обл. и </w:t>
      </w:r>
      <w:proofErr w:type="spellStart"/>
      <w:r w:rsidRPr="00D87EAB">
        <w:rPr>
          <w:rFonts w:ascii="Times New Roman" w:hAnsi="Times New Roman"/>
          <w:spacing w:val="-2"/>
          <w:sz w:val="28"/>
          <w:szCs w:val="28"/>
        </w:rPr>
        <w:t>фед.бюджет</w:t>
      </w:r>
      <w:proofErr w:type="spellEnd"/>
      <w:r w:rsidRPr="00D87EAB">
        <w:rPr>
          <w:rFonts w:ascii="Times New Roman" w:hAnsi="Times New Roman"/>
          <w:spacing w:val="-2"/>
          <w:sz w:val="28"/>
          <w:szCs w:val="28"/>
        </w:rPr>
        <w:t xml:space="preserve"> – 25245,9 </w:t>
      </w:r>
      <w:proofErr w:type="spellStart"/>
      <w:r w:rsidRPr="00D87EAB">
        <w:rPr>
          <w:rFonts w:ascii="Times New Roman" w:hAnsi="Times New Roman"/>
          <w:spacing w:val="-2"/>
          <w:sz w:val="28"/>
          <w:szCs w:val="28"/>
        </w:rPr>
        <w:t>тыс.руб</w:t>
      </w:r>
      <w:proofErr w:type="spellEnd"/>
      <w:r w:rsidRPr="00D87EAB">
        <w:rPr>
          <w:rFonts w:ascii="Times New Roman" w:hAnsi="Times New Roman"/>
          <w:spacing w:val="-2"/>
          <w:sz w:val="28"/>
          <w:szCs w:val="28"/>
        </w:rPr>
        <w:t>.</w:t>
      </w:r>
    </w:p>
    <w:p w14:paraId="6DD725AA" w14:textId="77777777" w:rsidR="0080670C" w:rsidRPr="00D87EAB" w:rsidRDefault="0080670C" w:rsidP="0080670C">
      <w:pPr>
        <w:widowControl w:val="0"/>
        <w:autoSpaceDE w:val="0"/>
        <w:autoSpaceDN w:val="0"/>
        <w:adjustRightInd w:val="0"/>
        <w:spacing w:after="0"/>
        <w:jc w:val="both"/>
        <w:rPr>
          <w:rFonts w:ascii="Times New Roman" w:hAnsi="Times New Roman"/>
          <w:spacing w:val="-2"/>
          <w:sz w:val="28"/>
          <w:szCs w:val="28"/>
        </w:rPr>
      </w:pPr>
      <w:r w:rsidRPr="00D87EAB">
        <w:rPr>
          <w:rFonts w:ascii="Times New Roman" w:hAnsi="Times New Roman"/>
          <w:spacing w:val="-2"/>
          <w:sz w:val="28"/>
          <w:szCs w:val="28"/>
        </w:rPr>
        <w:t>местный бюджет – 14569,6 тыс. руб.</w:t>
      </w:r>
    </w:p>
    <w:p w14:paraId="71CCDEAB" w14:textId="5611114F" w:rsidR="0080670C" w:rsidRPr="00D87EAB" w:rsidRDefault="0080670C" w:rsidP="0080670C">
      <w:pPr>
        <w:widowControl w:val="0"/>
        <w:autoSpaceDE w:val="0"/>
        <w:autoSpaceDN w:val="0"/>
        <w:adjustRightInd w:val="0"/>
        <w:spacing w:after="0"/>
        <w:jc w:val="both"/>
        <w:rPr>
          <w:rFonts w:ascii="Times New Roman" w:hAnsi="Times New Roman"/>
          <w:spacing w:val="-2"/>
          <w:sz w:val="28"/>
          <w:szCs w:val="28"/>
        </w:rPr>
      </w:pPr>
      <w:r w:rsidRPr="00D87EAB">
        <w:rPr>
          <w:rFonts w:ascii="Times New Roman" w:hAnsi="Times New Roman"/>
          <w:spacing w:val="-2"/>
          <w:sz w:val="28"/>
          <w:szCs w:val="28"/>
        </w:rPr>
        <w:t xml:space="preserve">- 2024г. всего: </w:t>
      </w:r>
      <w:r w:rsidR="00547DE2" w:rsidRPr="00D87EAB">
        <w:rPr>
          <w:rFonts w:ascii="Times New Roman" w:hAnsi="Times New Roman"/>
          <w:spacing w:val="-2"/>
          <w:sz w:val="28"/>
          <w:szCs w:val="28"/>
        </w:rPr>
        <w:t>23463,1</w:t>
      </w:r>
      <w:r w:rsidRPr="00D87EAB">
        <w:rPr>
          <w:rFonts w:ascii="Times New Roman" w:hAnsi="Times New Roman"/>
          <w:spacing w:val="-2"/>
          <w:sz w:val="28"/>
          <w:szCs w:val="28"/>
        </w:rPr>
        <w:t xml:space="preserve"> тыс. руб.</w:t>
      </w:r>
    </w:p>
    <w:p w14:paraId="5B874652" w14:textId="77777777" w:rsidR="0080670C" w:rsidRPr="00D87EAB" w:rsidRDefault="0080670C" w:rsidP="0080670C">
      <w:pPr>
        <w:widowControl w:val="0"/>
        <w:autoSpaceDE w:val="0"/>
        <w:autoSpaceDN w:val="0"/>
        <w:adjustRightInd w:val="0"/>
        <w:spacing w:after="0"/>
        <w:jc w:val="both"/>
        <w:rPr>
          <w:rFonts w:ascii="Times New Roman" w:hAnsi="Times New Roman"/>
          <w:spacing w:val="-2"/>
          <w:sz w:val="28"/>
          <w:szCs w:val="28"/>
        </w:rPr>
      </w:pPr>
      <w:r w:rsidRPr="00D87EAB">
        <w:rPr>
          <w:rFonts w:ascii="Times New Roman" w:hAnsi="Times New Roman"/>
          <w:spacing w:val="-2"/>
          <w:sz w:val="28"/>
          <w:szCs w:val="28"/>
        </w:rPr>
        <w:t xml:space="preserve">обл. и </w:t>
      </w:r>
      <w:proofErr w:type="spellStart"/>
      <w:r w:rsidRPr="00D87EAB">
        <w:rPr>
          <w:rFonts w:ascii="Times New Roman" w:hAnsi="Times New Roman"/>
          <w:spacing w:val="-2"/>
          <w:sz w:val="28"/>
          <w:szCs w:val="28"/>
        </w:rPr>
        <w:t>фед.бюджет</w:t>
      </w:r>
      <w:proofErr w:type="spellEnd"/>
      <w:r w:rsidRPr="00D87EAB">
        <w:rPr>
          <w:rFonts w:ascii="Times New Roman" w:hAnsi="Times New Roman"/>
          <w:spacing w:val="-2"/>
          <w:sz w:val="28"/>
          <w:szCs w:val="28"/>
        </w:rPr>
        <w:t xml:space="preserve"> – 5411,4 </w:t>
      </w:r>
      <w:proofErr w:type="spellStart"/>
      <w:r w:rsidRPr="00D87EAB">
        <w:rPr>
          <w:rFonts w:ascii="Times New Roman" w:hAnsi="Times New Roman"/>
          <w:spacing w:val="-2"/>
          <w:sz w:val="28"/>
          <w:szCs w:val="28"/>
        </w:rPr>
        <w:t>тыс.руб</w:t>
      </w:r>
      <w:proofErr w:type="spellEnd"/>
      <w:r w:rsidRPr="00D87EAB">
        <w:rPr>
          <w:rFonts w:ascii="Times New Roman" w:hAnsi="Times New Roman"/>
          <w:spacing w:val="-2"/>
          <w:sz w:val="28"/>
          <w:szCs w:val="28"/>
        </w:rPr>
        <w:t>.</w:t>
      </w:r>
    </w:p>
    <w:p w14:paraId="6FA1AFE6" w14:textId="7BFB6878" w:rsidR="0080670C" w:rsidRPr="00D87EAB" w:rsidRDefault="0080670C" w:rsidP="0080670C">
      <w:pPr>
        <w:widowControl w:val="0"/>
        <w:autoSpaceDE w:val="0"/>
        <w:autoSpaceDN w:val="0"/>
        <w:adjustRightInd w:val="0"/>
        <w:spacing w:after="0"/>
        <w:jc w:val="both"/>
        <w:rPr>
          <w:rFonts w:ascii="Times New Roman" w:hAnsi="Times New Roman"/>
          <w:spacing w:val="-2"/>
          <w:sz w:val="28"/>
          <w:szCs w:val="28"/>
        </w:rPr>
      </w:pPr>
      <w:r w:rsidRPr="00D87EAB">
        <w:rPr>
          <w:rFonts w:ascii="Times New Roman" w:hAnsi="Times New Roman"/>
          <w:spacing w:val="-2"/>
          <w:sz w:val="28"/>
          <w:szCs w:val="28"/>
        </w:rPr>
        <w:t xml:space="preserve">местный бюджет – </w:t>
      </w:r>
      <w:r w:rsidR="00547DE2" w:rsidRPr="00D87EAB">
        <w:rPr>
          <w:rFonts w:ascii="Times New Roman" w:hAnsi="Times New Roman"/>
          <w:spacing w:val="-2"/>
          <w:sz w:val="28"/>
          <w:szCs w:val="28"/>
        </w:rPr>
        <w:t>18051,7</w:t>
      </w:r>
      <w:r w:rsidRPr="00D87EAB">
        <w:rPr>
          <w:rFonts w:ascii="Times New Roman" w:hAnsi="Times New Roman"/>
          <w:spacing w:val="-2"/>
          <w:sz w:val="28"/>
          <w:szCs w:val="28"/>
        </w:rPr>
        <w:t xml:space="preserve"> тыс. руб.</w:t>
      </w:r>
    </w:p>
    <w:p w14:paraId="28E5EAEA" w14:textId="77777777" w:rsidR="0080670C" w:rsidRPr="00D87EAB" w:rsidRDefault="0080670C" w:rsidP="0080670C">
      <w:pPr>
        <w:widowControl w:val="0"/>
        <w:autoSpaceDE w:val="0"/>
        <w:autoSpaceDN w:val="0"/>
        <w:adjustRightInd w:val="0"/>
        <w:spacing w:after="0"/>
        <w:jc w:val="both"/>
        <w:rPr>
          <w:rFonts w:ascii="Times New Roman" w:hAnsi="Times New Roman"/>
          <w:spacing w:val="-2"/>
          <w:sz w:val="28"/>
          <w:szCs w:val="28"/>
        </w:rPr>
      </w:pPr>
      <w:r w:rsidRPr="00D87EAB">
        <w:rPr>
          <w:rFonts w:ascii="Times New Roman" w:hAnsi="Times New Roman"/>
          <w:spacing w:val="-2"/>
          <w:sz w:val="28"/>
          <w:szCs w:val="28"/>
        </w:rPr>
        <w:t>- 2025г. всего: 4314,7 тыс. руб.</w:t>
      </w:r>
    </w:p>
    <w:p w14:paraId="1771DD44" w14:textId="77777777" w:rsidR="0080670C" w:rsidRPr="00D87EAB" w:rsidRDefault="0080670C" w:rsidP="0080670C">
      <w:pPr>
        <w:widowControl w:val="0"/>
        <w:autoSpaceDE w:val="0"/>
        <w:autoSpaceDN w:val="0"/>
        <w:adjustRightInd w:val="0"/>
        <w:spacing w:after="0"/>
        <w:jc w:val="both"/>
        <w:rPr>
          <w:rFonts w:ascii="Times New Roman" w:hAnsi="Times New Roman"/>
          <w:spacing w:val="-2"/>
          <w:sz w:val="28"/>
          <w:szCs w:val="28"/>
        </w:rPr>
      </w:pPr>
      <w:r w:rsidRPr="00D87EAB">
        <w:rPr>
          <w:rFonts w:ascii="Times New Roman" w:hAnsi="Times New Roman"/>
          <w:spacing w:val="-2"/>
          <w:sz w:val="28"/>
          <w:szCs w:val="28"/>
        </w:rPr>
        <w:t xml:space="preserve">обл. и </w:t>
      </w:r>
      <w:proofErr w:type="spellStart"/>
      <w:r w:rsidRPr="00D87EAB">
        <w:rPr>
          <w:rFonts w:ascii="Times New Roman" w:hAnsi="Times New Roman"/>
          <w:spacing w:val="-2"/>
          <w:sz w:val="28"/>
          <w:szCs w:val="28"/>
        </w:rPr>
        <w:t>фед.бюджет</w:t>
      </w:r>
      <w:proofErr w:type="spellEnd"/>
      <w:r w:rsidRPr="00D87EAB">
        <w:rPr>
          <w:rFonts w:ascii="Times New Roman" w:hAnsi="Times New Roman"/>
          <w:spacing w:val="-2"/>
          <w:sz w:val="28"/>
          <w:szCs w:val="28"/>
        </w:rPr>
        <w:t xml:space="preserve"> 3597,1 </w:t>
      </w:r>
      <w:proofErr w:type="spellStart"/>
      <w:r w:rsidRPr="00D87EAB">
        <w:rPr>
          <w:rFonts w:ascii="Times New Roman" w:hAnsi="Times New Roman"/>
          <w:spacing w:val="-2"/>
          <w:sz w:val="28"/>
          <w:szCs w:val="28"/>
        </w:rPr>
        <w:t>тыс.руб</w:t>
      </w:r>
      <w:proofErr w:type="spellEnd"/>
      <w:r w:rsidRPr="00D87EAB">
        <w:rPr>
          <w:rFonts w:ascii="Times New Roman" w:hAnsi="Times New Roman"/>
          <w:spacing w:val="-2"/>
          <w:sz w:val="28"/>
          <w:szCs w:val="28"/>
        </w:rPr>
        <w:t>.</w:t>
      </w:r>
    </w:p>
    <w:p w14:paraId="06422D68" w14:textId="77777777" w:rsidR="0080670C" w:rsidRPr="00D87EAB" w:rsidRDefault="0080670C" w:rsidP="0080670C">
      <w:pPr>
        <w:widowControl w:val="0"/>
        <w:autoSpaceDE w:val="0"/>
        <w:autoSpaceDN w:val="0"/>
        <w:adjustRightInd w:val="0"/>
        <w:spacing w:after="0"/>
        <w:jc w:val="both"/>
        <w:rPr>
          <w:rFonts w:ascii="Times New Roman" w:hAnsi="Times New Roman"/>
          <w:spacing w:val="-2"/>
          <w:sz w:val="28"/>
          <w:szCs w:val="28"/>
        </w:rPr>
      </w:pPr>
      <w:r w:rsidRPr="00D87EAB">
        <w:rPr>
          <w:rFonts w:ascii="Times New Roman" w:hAnsi="Times New Roman"/>
          <w:spacing w:val="-2"/>
          <w:sz w:val="28"/>
          <w:szCs w:val="28"/>
        </w:rPr>
        <w:t>местный бюджет – 717,6 тыс. руб.</w:t>
      </w:r>
    </w:p>
    <w:p w14:paraId="33D4AEFF" w14:textId="77777777" w:rsidR="0080670C" w:rsidRPr="00D87EAB" w:rsidRDefault="0080670C" w:rsidP="0080670C">
      <w:pPr>
        <w:widowControl w:val="0"/>
        <w:autoSpaceDE w:val="0"/>
        <w:autoSpaceDN w:val="0"/>
        <w:adjustRightInd w:val="0"/>
        <w:spacing w:after="0"/>
        <w:jc w:val="both"/>
        <w:rPr>
          <w:rFonts w:ascii="Times New Roman" w:hAnsi="Times New Roman"/>
          <w:spacing w:val="-2"/>
          <w:sz w:val="28"/>
          <w:szCs w:val="28"/>
        </w:rPr>
      </w:pPr>
      <w:r w:rsidRPr="00D87EAB">
        <w:rPr>
          <w:rFonts w:ascii="Times New Roman" w:hAnsi="Times New Roman"/>
          <w:spacing w:val="-2"/>
          <w:sz w:val="28"/>
          <w:szCs w:val="28"/>
        </w:rPr>
        <w:t xml:space="preserve">- 2026г. всего: 4371,4 </w:t>
      </w:r>
      <w:proofErr w:type="spellStart"/>
      <w:r w:rsidRPr="00D87EAB">
        <w:rPr>
          <w:rFonts w:ascii="Times New Roman" w:hAnsi="Times New Roman"/>
          <w:spacing w:val="-2"/>
          <w:sz w:val="28"/>
          <w:szCs w:val="28"/>
        </w:rPr>
        <w:t>тыс.руб</w:t>
      </w:r>
      <w:proofErr w:type="spellEnd"/>
      <w:r w:rsidRPr="00D87EAB">
        <w:rPr>
          <w:rFonts w:ascii="Times New Roman" w:hAnsi="Times New Roman"/>
          <w:spacing w:val="-2"/>
          <w:sz w:val="28"/>
          <w:szCs w:val="28"/>
        </w:rPr>
        <w:t>.</w:t>
      </w:r>
    </w:p>
    <w:p w14:paraId="014A39AB" w14:textId="77777777" w:rsidR="0080670C" w:rsidRPr="00D87EAB" w:rsidRDefault="0080670C" w:rsidP="0080670C">
      <w:pPr>
        <w:widowControl w:val="0"/>
        <w:autoSpaceDE w:val="0"/>
        <w:autoSpaceDN w:val="0"/>
        <w:adjustRightInd w:val="0"/>
        <w:spacing w:after="0"/>
        <w:jc w:val="both"/>
        <w:rPr>
          <w:rFonts w:ascii="Times New Roman" w:hAnsi="Times New Roman"/>
          <w:spacing w:val="-2"/>
          <w:sz w:val="28"/>
          <w:szCs w:val="28"/>
        </w:rPr>
      </w:pPr>
      <w:r w:rsidRPr="00D87EAB">
        <w:rPr>
          <w:rFonts w:ascii="Times New Roman" w:hAnsi="Times New Roman"/>
          <w:spacing w:val="-2"/>
          <w:sz w:val="28"/>
          <w:szCs w:val="28"/>
        </w:rPr>
        <w:t xml:space="preserve">обл. и </w:t>
      </w:r>
      <w:proofErr w:type="spellStart"/>
      <w:r w:rsidRPr="00D87EAB">
        <w:rPr>
          <w:rFonts w:ascii="Times New Roman" w:hAnsi="Times New Roman"/>
          <w:spacing w:val="-2"/>
          <w:sz w:val="28"/>
          <w:szCs w:val="28"/>
        </w:rPr>
        <w:t>фед.бюджет</w:t>
      </w:r>
      <w:proofErr w:type="spellEnd"/>
      <w:r w:rsidRPr="00D87EAB">
        <w:rPr>
          <w:rFonts w:ascii="Times New Roman" w:hAnsi="Times New Roman"/>
          <w:spacing w:val="-2"/>
          <w:sz w:val="28"/>
          <w:szCs w:val="28"/>
        </w:rPr>
        <w:t xml:space="preserve"> – 3653,8 тыс. руб.</w:t>
      </w:r>
    </w:p>
    <w:p w14:paraId="7E4464CF" w14:textId="77777777" w:rsidR="0080670C" w:rsidRPr="00D87EAB" w:rsidRDefault="0080670C" w:rsidP="0080670C">
      <w:pPr>
        <w:widowControl w:val="0"/>
        <w:autoSpaceDE w:val="0"/>
        <w:autoSpaceDN w:val="0"/>
        <w:adjustRightInd w:val="0"/>
        <w:spacing w:after="0"/>
        <w:ind w:firstLine="708"/>
        <w:jc w:val="both"/>
        <w:rPr>
          <w:rFonts w:ascii="Times New Roman" w:hAnsi="Times New Roman"/>
          <w:spacing w:val="-2"/>
          <w:sz w:val="28"/>
          <w:szCs w:val="28"/>
        </w:rPr>
      </w:pPr>
      <w:r w:rsidRPr="00D87EAB">
        <w:rPr>
          <w:rFonts w:ascii="Times New Roman" w:hAnsi="Times New Roman"/>
          <w:spacing w:val="-2"/>
          <w:sz w:val="28"/>
          <w:szCs w:val="28"/>
        </w:rPr>
        <w:t xml:space="preserve">местный бюджет – 717,6 </w:t>
      </w:r>
      <w:proofErr w:type="spellStart"/>
      <w:r w:rsidRPr="00D87EAB">
        <w:rPr>
          <w:rFonts w:ascii="Times New Roman" w:hAnsi="Times New Roman"/>
          <w:spacing w:val="-2"/>
          <w:sz w:val="28"/>
          <w:szCs w:val="28"/>
        </w:rPr>
        <w:t>тыс.руб</w:t>
      </w:r>
      <w:proofErr w:type="spellEnd"/>
      <w:r w:rsidRPr="00D87EAB">
        <w:rPr>
          <w:rFonts w:ascii="Times New Roman" w:hAnsi="Times New Roman"/>
          <w:spacing w:val="-2"/>
          <w:sz w:val="28"/>
          <w:szCs w:val="28"/>
        </w:rPr>
        <w:t>.</w:t>
      </w:r>
    </w:p>
    <w:p w14:paraId="7BFF3517" w14:textId="7D2B395B" w:rsidR="00AF6FE5" w:rsidRPr="00D87EAB" w:rsidRDefault="00AF6FE5" w:rsidP="0080670C">
      <w:pPr>
        <w:widowControl w:val="0"/>
        <w:autoSpaceDE w:val="0"/>
        <w:autoSpaceDN w:val="0"/>
        <w:adjustRightInd w:val="0"/>
        <w:spacing w:after="0"/>
        <w:ind w:firstLine="708"/>
        <w:jc w:val="both"/>
        <w:rPr>
          <w:rFonts w:ascii="Times New Roman" w:hAnsi="Times New Roman"/>
          <w:bCs/>
          <w:sz w:val="28"/>
          <w:szCs w:val="28"/>
        </w:rPr>
      </w:pPr>
      <w:r w:rsidRPr="00D87EAB">
        <w:rPr>
          <w:rFonts w:ascii="Times New Roman" w:hAnsi="Times New Roman"/>
          <w:bCs/>
          <w:sz w:val="28"/>
          <w:szCs w:val="28"/>
        </w:rPr>
        <w:t>Объемы финансирования подпрограммы на 202</w:t>
      </w:r>
      <w:r w:rsidR="00FF67E1" w:rsidRPr="00D87EAB">
        <w:rPr>
          <w:rFonts w:ascii="Times New Roman" w:hAnsi="Times New Roman"/>
          <w:bCs/>
          <w:sz w:val="28"/>
          <w:szCs w:val="28"/>
        </w:rPr>
        <w:t>3</w:t>
      </w:r>
      <w:r w:rsidRPr="00D87EAB">
        <w:rPr>
          <w:rFonts w:ascii="Times New Roman" w:hAnsi="Times New Roman"/>
          <w:bCs/>
          <w:sz w:val="28"/>
          <w:szCs w:val="28"/>
        </w:rPr>
        <w:t>-202</w:t>
      </w:r>
      <w:r w:rsidR="00FF67E1" w:rsidRPr="00D87EAB">
        <w:rPr>
          <w:rFonts w:ascii="Times New Roman" w:hAnsi="Times New Roman"/>
          <w:bCs/>
          <w:sz w:val="28"/>
          <w:szCs w:val="28"/>
        </w:rPr>
        <w:t>6</w:t>
      </w:r>
      <w:r w:rsidRPr="00D87EAB">
        <w:rPr>
          <w:rFonts w:ascii="Times New Roman" w:hAnsi="Times New Roman"/>
          <w:bCs/>
          <w:sz w:val="28"/>
          <w:szCs w:val="28"/>
        </w:rPr>
        <w:t xml:space="preserve"> года за счет средств местного бюджета ежегодному утонению в установленном порядке при формировании проекта бюджета на соответствующий год.</w:t>
      </w:r>
    </w:p>
    <w:p w14:paraId="08A4ACBE" w14:textId="77777777" w:rsidR="00AF6FE5" w:rsidRPr="00D87EAB" w:rsidRDefault="00AF6FE5" w:rsidP="00AF6FE5">
      <w:pPr>
        <w:widowControl w:val="0"/>
        <w:autoSpaceDE w:val="0"/>
        <w:autoSpaceDN w:val="0"/>
        <w:adjustRightInd w:val="0"/>
        <w:spacing w:after="0" w:line="240" w:lineRule="auto"/>
        <w:ind w:firstLine="720"/>
        <w:jc w:val="center"/>
        <w:rPr>
          <w:rFonts w:ascii="Times New Roman" w:hAnsi="Times New Roman"/>
          <w:b/>
          <w:bCs/>
          <w:color w:val="26282F"/>
          <w:sz w:val="28"/>
          <w:szCs w:val="28"/>
        </w:rPr>
      </w:pPr>
    </w:p>
    <w:p w14:paraId="3083B264" w14:textId="66D91B50" w:rsidR="00AF6FE5" w:rsidRPr="00D87EAB" w:rsidRDefault="00AF6FE5" w:rsidP="00AF6FE5">
      <w:pPr>
        <w:widowControl w:val="0"/>
        <w:autoSpaceDE w:val="0"/>
        <w:autoSpaceDN w:val="0"/>
        <w:adjustRightInd w:val="0"/>
        <w:spacing w:after="0" w:line="240" w:lineRule="auto"/>
        <w:ind w:firstLine="720"/>
        <w:jc w:val="center"/>
        <w:rPr>
          <w:rFonts w:ascii="Times New Roman" w:hAnsi="Times New Roman"/>
          <w:b/>
          <w:bCs/>
          <w:color w:val="26282F"/>
          <w:sz w:val="28"/>
          <w:szCs w:val="28"/>
        </w:rPr>
      </w:pPr>
      <w:r w:rsidRPr="00D87EAB">
        <w:rPr>
          <w:rFonts w:ascii="Times New Roman" w:hAnsi="Times New Roman"/>
          <w:b/>
          <w:bCs/>
          <w:color w:val="26282F"/>
          <w:sz w:val="28"/>
          <w:szCs w:val="28"/>
        </w:rPr>
        <w:t xml:space="preserve">Раздел 6. «Организация управления и механизм </w:t>
      </w:r>
    </w:p>
    <w:p w14:paraId="475F771A" w14:textId="77777777" w:rsidR="00AF6FE5" w:rsidRPr="00D87EAB" w:rsidRDefault="00AF6FE5" w:rsidP="00AF6FE5">
      <w:pPr>
        <w:widowControl w:val="0"/>
        <w:autoSpaceDE w:val="0"/>
        <w:autoSpaceDN w:val="0"/>
        <w:adjustRightInd w:val="0"/>
        <w:spacing w:after="0" w:line="240" w:lineRule="auto"/>
        <w:ind w:firstLine="720"/>
        <w:jc w:val="center"/>
        <w:rPr>
          <w:rFonts w:ascii="Times New Roman" w:hAnsi="Times New Roman"/>
          <w:b/>
          <w:bCs/>
          <w:color w:val="26282F"/>
          <w:sz w:val="28"/>
          <w:szCs w:val="28"/>
        </w:rPr>
      </w:pPr>
      <w:r w:rsidRPr="00D87EAB">
        <w:rPr>
          <w:rFonts w:ascii="Times New Roman" w:hAnsi="Times New Roman"/>
          <w:b/>
          <w:bCs/>
          <w:color w:val="26282F"/>
          <w:sz w:val="28"/>
          <w:szCs w:val="28"/>
        </w:rPr>
        <w:t>реализации подпрограммы.</w:t>
      </w:r>
    </w:p>
    <w:p w14:paraId="3468F2F1" w14:textId="77777777" w:rsidR="00AF6FE5" w:rsidRPr="00D87EAB" w:rsidRDefault="00AF6FE5" w:rsidP="00AF6FE5">
      <w:pPr>
        <w:widowControl w:val="0"/>
        <w:autoSpaceDE w:val="0"/>
        <w:autoSpaceDN w:val="0"/>
        <w:adjustRightInd w:val="0"/>
        <w:spacing w:after="0" w:line="240" w:lineRule="auto"/>
        <w:ind w:firstLine="720"/>
        <w:jc w:val="both"/>
        <w:rPr>
          <w:rFonts w:ascii="Arial" w:hAnsi="Arial" w:cs="Arial"/>
          <w:sz w:val="28"/>
          <w:szCs w:val="28"/>
        </w:rPr>
      </w:pPr>
    </w:p>
    <w:p w14:paraId="393CE0DE" w14:textId="77777777" w:rsidR="00AF6FE5" w:rsidRPr="00D87EAB" w:rsidRDefault="00AF6FE5" w:rsidP="00AF6FE5">
      <w:pPr>
        <w:widowControl w:val="0"/>
        <w:autoSpaceDE w:val="0"/>
        <w:autoSpaceDN w:val="0"/>
        <w:adjustRightInd w:val="0"/>
        <w:spacing w:after="108" w:line="240" w:lineRule="auto"/>
        <w:jc w:val="both"/>
        <w:outlineLvl w:val="0"/>
        <w:rPr>
          <w:rFonts w:ascii="Times New Roman" w:hAnsi="Times New Roman"/>
          <w:sz w:val="28"/>
          <w:szCs w:val="28"/>
        </w:rPr>
      </w:pPr>
      <w:r w:rsidRPr="00D87EAB">
        <w:rPr>
          <w:rFonts w:ascii="Arial" w:hAnsi="Arial" w:cs="Arial"/>
          <w:b/>
          <w:bCs/>
          <w:sz w:val="28"/>
          <w:szCs w:val="28"/>
        </w:rPr>
        <w:t xml:space="preserve">      </w:t>
      </w:r>
      <w:r w:rsidRPr="00D87EAB">
        <w:rPr>
          <w:rFonts w:ascii="Times New Roman" w:hAnsi="Times New Roman"/>
          <w:sz w:val="28"/>
          <w:szCs w:val="28"/>
        </w:rPr>
        <w:t>Управление реализацией подпрограммы осуществляется Управлением культуры администрации Катав-Ивановского муниципального района.</w:t>
      </w:r>
    </w:p>
    <w:p w14:paraId="6F8B6BE7" w14:textId="77777777" w:rsidR="00AF6FE5" w:rsidRPr="00D87EAB" w:rsidRDefault="00AF6FE5" w:rsidP="00AF6FE5">
      <w:pPr>
        <w:widowControl w:val="0"/>
        <w:autoSpaceDE w:val="0"/>
        <w:autoSpaceDN w:val="0"/>
        <w:adjustRightInd w:val="0"/>
        <w:spacing w:after="108" w:line="240" w:lineRule="auto"/>
        <w:jc w:val="both"/>
        <w:outlineLvl w:val="0"/>
        <w:rPr>
          <w:rFonts w:ascii="Times New Roman" w:hAnsi="Times New Roman"/>
          <w:sz w:val="28"/>
          <w:szCs w:val="28"/>
        </w:rPr>
      </w:pPr>
      <w:r w:rsidRPr="00D87EAB">
        <w:rPr>
          <w:rFonts w:ascii="Times New Roman" w:hAnsi="Times New Roman"/>
          <w:sz w:val="28"/>
          <w:szCs w:val="28"/>
        </w:rPr>
        <w:t xml:space="preserve">       Реализация подпрограммы осуществляется на основе муниципальных контрактов (договоров), заключаемых в установленном порядке.</w:t>
      </w:r>
    </w:p>
    <w:p w14:paraId="52B77327" w14:textId="633F6792" w:rsidR="00AF6FE5" w:rsidRPr="00D87EAB" w:rsidRDefault="00AF6FE5" w:rsidP="00AF6FE5">
      <w:pPr>
        <w:widowControl w:val="0"/>
        <w:autoSpaceDE w:val="0"/>
        <w:autoSpaceDN w:val="0"/>
        <w:adjustRightInd w:val="0"/>
        <w:spacing w:after="108" w:line="240" w:lineRule="auto"/>
        <w:jc w:val="both"/>
        <w:outlineLvl w:val="0"/>
        <w:rPr>
          <w:rFonts w:ascii="Times New Roman" w:hAnsi="Times New Roman"/>
          <w:sz w:val="28"/>
          <w:szCs w:val="28"/>
        </w:rPr>
      </w:pPr>
      <w:r w:rsidRPr="00D87EAB">
        <w:rPr>
          <w:rFonts w:ascii="Times New Roman" w:hAnsi="Times New Roman"/>
          <w:sz w:val="28"/>
          <w:szCs w:val="28"/>
        </w:rPr>
        <w:t xml:space="preserve">       Контроль за реализацией мероприятий подпрограммы осуществляет Управление культуры администрации Катав-Ивановского муниципального района.</w:t>
      </w:r>
    </w:p>
    <w:p w14:paraId="62C99148" w14:textId="77777777" w:rsidR="00AF6FE5" w:rsidRPr="00D87EAB" w:rsidRDefault="00AF6FE5" w:rsidP="00AF6FE5">
      <w:pPr>
        <w:widowControl w:val="0"/>
        <w:autoSpaceDE w:val="0"/>
        <w:autoSpaceDN w:val="0"/>
        <w:adjustRightInd w:val="0"/>
        <w:spacing w:after="108" w:line="240" w:lineRule="auto"/>
        <w:jc w:val="both"/>
        <w:outlineLvl w:val="0"/>
        <w:rPr>
          <w:rFonts w:ascii="Times New Roman" w:hAnsi="Times New Roman"/>
          <w:sz w:val="28"/>
          <w:szCs w:val="28"/>
        </w:rPr>
      </w:pPr>
      <w:r w:rsidRPr="00D87EAB">
        <w:rPr>
          <w:rFonts w:ascii="Times New Roman" w:hAnsi="Times New Roman"/>
          <w:b/>
          <w:bCs/>
          <w:sz w:val="28"/>
          <w:szCs w:val="28"/>
        </w:rPr>
        <w:t xml:space="preserve">       </w:t>
      </w:r>
      <w:r w:rsidRPr="00D87EAB">
        <w:rPr>
          <w:rFonts w:ascii="Times New Roman" w:hAnsi="Times New Roman"/>
          <w:sz w:val="28"/>
          <w:szCs w:val="28"/>
        </w:rPr>
        <w:t>Контроль за целевым использованием выделенных средств осуществляется Управлением культуры администрации Катав-Ивановского муниципального района.</w:t>
      </w:r>
    </w:p>
    <w:p w14:paraId="69D7697F" w14:textId="77777777" w:rsidR="00AF6FE5" w:rsidRPr="00D87EAB" w:rsidRDefault="00AF6FE5" w:rsidP="00AF6FE5">
      <w:pPr>
        <w:widowControl w:val="0"/>
        <w:autoSpaceDE w:val="0"/>
        <w:autoSpaceDN w:val="0"/>
        <w:adjustRightInd w:val="0"/>
        <w:spacing w:after="0" w:line="240" w:lineRule="auto"/>
        <w:ind w:firstLine="480"/>
        <w:jc w:val="both"/>
        <w:rPr>
          <w:rFonts w:ascii="Times New Roman" w:hAnsi="Times New Roman"/>
          <w:sz w:val="28"/>
          <w:szCs w:val="28"/>
        </w:rPr>
      </w:pPr>
      <w:r w:rsidRPr="00D87EAB">
        <w:rPr>
          <w:rFonts w:ascii="Times New Roman" w:hAnsi="Times New Roman"/>
          <w:sz w:val="28"/>
          <w:szCs w:val="28"/>
        </w:rPr>
        <w:t>Сроки предоставления отчетов в ходе реализации подпрограммы - в соответствии с установленным сроком (до 1 февраля).</w:t>
      </w:r>
    </w:p>
    <w:p w14:paraId="07F70E06" w14:textId="77777777" w:rsidR="00AF6FE5" w:rsidRPr="00D87EAB" w:rsidRDefault="00AF6FE5" w:rsidP="00AF6FE5">
      <w:pPr>
        <w:widowControl w:val="0"/>
        <w:autoSpaceDE w:val="0"/>
        <w:autoSpaceDN w:val="0"/>
        <w:adjustRightInd w:val="0"/>
        <w:spacing w:after="0" w:line="240" w:lineRule="auto"/>
        <w:ind w:firstLine="480"/>
        <w:jc w:val="both"/>
        <w:rPr>
          <w:rFonts w:ascii="Times New Roman" w:hAnsi="Times New Roman"/>
          <w:sz w:val="28"/>
          <w:szCs w:val="28"/>
        </w:rPr>
      </w:pPr>
    </w:p>
    <w:p w14:paraId="2BE1AA56" w14:textId="77777777" w:rsidR="00AF6FE5" w:rsidRPr="00D87EAB" w:rsidRDefault="00AF6FE5" w:rsidP="00AF6FE5">
      <w:pPr>
        <w:widowControl w:val="0"/>
        <w:autoSpaceDE w:val="0"/>
        <w:autoSpaceDN w:val="0"/>
        <w:adjustRightInd w:val="0"/>
        <w:spacing w:after="0" w:line="240" w:lineRule="auto"/>
        <w:ind w:firstLine="720"/>
        <w:jc w:val="center"/>
        <w:rPr>
          <w:rFonts w:ascii="Times New Roman" w:hAnsi="Times New Roman"/>
          <w:b/>
          <w:bCs/>
          <w:color w:val="26282F"/>
          <w:sz w:val="28"/>
          <w:szCs w:val="28"/>
        </w:rPr>
        <w:sectPr w:rsidR="00AF6FE5" w:rsidRPr="00D87EAB" w:rsidSect="00035218">
          <w:pgSz w:w="11900" w:h="16800"/>
          <w:pgMar w:top="851" w:right="560" w:bottom="1134" w:left="1134" w:header="720" w:footer="720" w:gutter="0"/>
          <w:cols w:space="720"/>
          <w:noEndnote/>
        </w:sectPr>
      </w:pPr>
    </w:p>
    <w:p w14:paraId="0B507AE4" w14:textId="77777777" w:rsidR="00AF6FE5" w:rsidRPr="00D87EAB" w:rsidRDefault="00AF6FE5" w:rsidP="00AF6FE5">
      <w:pPr>
        <w:widowControl w:val="0"/>
        <w:autoSpaceDE w:val="0"/>
        <w:autoSpaceDN w:val="0"/>
        <w:adjustRightInd w:val="0"/>
        <w:spacing w:after="0" w:line="240" w:lineRule="auto"/>
        <w:ind w:firstLine="567"/>
        <w:jc w:val="center"/>
        <w:rPr>
          <w:rFonts w:ascii="Times New Roman" w:hAnsi="Times New Roman"/>
          <w:b/>
          <w:bCs/>
          <w:color w:val="26282F"/>
          <w:sz w:val="28"/>
          <w:szCs w:val="28"/>
        </w:rPr>
      </w:pPr>
      <w:r w:rsidRPr="00D87EAB">
        <w:rPr>
          <w:rFonts w:ascii="Times New Roman" w:hAnsi="Times New Roman"/>
          <w:b/>
          <w:bCs/>
          <w:color w:val="26282F"/>
          <w:sz w:val="28"/>
          <w:szCs w:val="28"/>
        </w:rPr>
        <w:lastRenderedPageBreak/>
        <w:t xml:space="preserve">Раздел 7. «Ожидаемые конечные результаты реализации </w:t>
      </w:r>
    </w:p>
    <w:p w14:paraId="2987218B" w14:textId="77777777" w:rsidR="00AF6FE5" w:rsidRPr="00D87EAB" w:rsidRDefault="00AF6FE5" w:rsidP="00AF6FE5">
      <w:pPr>
        <w:widowControl w:val="0"/>
        <w:autoSpaceDE w:val="0"/>
        <w:autoSpaceDN w:val="0"/>
        <w:adjustRightInd w:val="0"/>
        <w:spacing w:after="0" w:line="240" w:lineRule="auto"/>
        <w:ind w:firstLine="567"/>
        <w:jc w:val="center"/>
        <w:rPr>
          <w:rFonts w:ascii="Times New Roman" w:hAnsi="Times New Roman"/>
          <w:b/>
          <w:bCs/>
          <w:color w:val="26282F"/>
          <w:sz w:val="28"/>
          <w:szCs w:val="28"/>
        </w:rPr>
      </w:pPr>
      <w:r w:rsidRPr="00D87EAB">
        <w:rPr>
          <w:rFonts w:ascii="Times New Roman" w:hAnsi="Times New Roman"/>
          <w:b/>
          <w:bCs/>
          <w:color w:val="26282F"/>
          <w:sz w:val="28"/>
          <w:szCs w:val="28"/>
        </w:rPr>
        <w:t>подпрограммы и оценка ее эффективности».</w:t>
      </w:r>
    </w:p>
    <w:p w14:paraId="401EAB7C" w14:textId="77777777" w:rsidR="00AF6FE5" w:rsidRPr="00D87EAB" w:rsidRDefault="00AF6FE5" w:rsidP="00AF6FE5">
      <w:pPr>
        <w:widowControl w:val="0"/>
        <w:autoSpaceDE w:val="0"/>
        <w:autoSpaceDN w:val="0"/>
        <w:adjustRightInd w:val="0"/>
        <w:spacing w:after="0" w:line="240" w:lineRule="auto"/>
        <w:ind w:firstLine="567"/>
        <w:jc w:val="center"/>
        <w:rPr>
          <w:rFonts w:ascii="Arial" w:hAnsi="Arial" w:cs="Arial"/>
          <w:b/>
          <w:bCs/>
          <w:sz w:val="28"/>
          <w:szCs w:val="28"/>
        </w:rPr>
      </w:pPr>
    </w:p>
    <w:p w14:paraId="73A593A7" w14:textId="77777777" w:rsidR="00AF6FE5" w:rsidRPr="00D87EAB" w:rsidRDefault="00AF6FE5" w:rsidP="00AF6FE5">
      <w:pPr>
        <w:widowControl w:val="0"/>
        <w:autoSpaceDE w:val="0"/>
        <w:autoSpaceDN w:val="0"/>
        <w:adjustRightInd w:val="0"/>
        <w:spacing w:after="108" w:line="240" w:lineRule="auto"/>
        <w:ind w:firstLine="567"/>
        <w:jc w:val="both"/>
        <w:outlineLvl w:val="0"/>
        <w:rPr>
          <w:rFonts w:ascii="Times New Roman" w:hAnsi="Times New Roman"/>
          <w:color w:val="26282F"/>
          <w:sz w:val="28"/>
          <w:szCs w:val="28"/>
        </w:rPr>
      </w:pPr>
      <w:r w:rsidRPr="00D87EAB">
        <w:rPr>
          <w:rFonts w:ascii="Arial" w:hAnsi="Arial" w:cs="Arial"/>
          <w:b/>
          <w:bCs/>
          <w:color w:val="26282F"/>
          <w:sz w:val="28"/>
          <w:szCs w:val="28"/>
        </w:rPr>
        <w:t xml:space="preserve">  </w:t>
      </w:r>
      <w:r w:rsidRPr="00D87EAB">
        <w:rPr>
          <w:rFonts w:ascii="Times New Roman" w:hAnsi="Times New Roman"/>
          <w:color w:val="26282F"/>
          <w:sz w:val="28"/>
          <w:szCs w:val="28"/>
        </w:rPr>
        <w:t xml:space="preserve">В результате реализации мероприятий подпрограммы будут достигнуты следующие показатели развития учреждений Управления культуры администрации Катав-Ивановского муниципального района: </w:t>
      </w:r>
    </w:p>
    <w:p w14:paraId="321E652E" w14:textId="77777777" w:rsidR="00AF6FE5" w:rsidRPr="00D87EAB" w:rsidRDefault="00AF6FE5" w:rsidP="00AF6FE5">
      <w:pPr>
        <w:widowControl w:val="0"/>
        <w:autoSpaceDE w:val="0"/>
        <w:autoSpaceDN w:val="0"/>
        <w:adjustRightInd w:val="0"/>
        <w:spacing w:after="108" w:line="240" w:lineRule="auto"/>
        <w:ind w:firstLine="567"/>
        <w:jc w:val="both"/>
        <w:outlineLvl w:val="0"/>
        <w:rPr>
          <w:rFonts w:ascii="Times New Roman" w:hAnsi="Times New Roman"/>
          <w:color w:val="26282F"/>
          <w:sz w:val="28"/>
          <w:szCs w:val="28"/>
        </w:rPr>
      </w:pPr>
      <w:r w:rsidRPr="00D87EAB">
        <w:rPr>
          <w:rFonts w:ascii="Times New Roman" w:hAnsi="Times New Roman"/>
          <w:color w:val="26282F"/>
          <w:sz w:val="28"/>
          <w:szCs w:val="28"/>
        </w:rPr>
        <w:t>- Доля учреждений культуры и искусства, находящихся в муниципальной собственности, состояние которых является удовлетворительным, в общем количестве учреждений культуры и искусства, находящихся в муниципальной собственности.</w:t>
      </w:r>
      <w:r w:rsidRPr="00D87EAB">
        <w:rPr>
          <w:rFonts w:ascii="Times New Roman" w:hAnsi="Times New Roman"/>
          <w:b/>
          <w:bCs/>
          <w:color w:val="26282F"/>
          <w:sz w:val="28"/>
          <w:szCs w:val="28"/>
        </w:rPr>
        <w:t xml:space="preserve">       </w:t>
      </w:r>
    </w:p>
    <w:p w14:paraId="531C64C2" w14:textId="77777777" w:rsidR="00AF6FE5" w:rsidRPr="00D87EAB" w:rsidRDefault="00AF6FE5" w:rsidP="00AF6FE5">
      <w:pPr>
        <w:widowControl w:val="0"/>
        <w:autoSpaceDE w:val="0"/>
        <w:autoSpaceDN w:val="0"/>
        <w:adjustRightInd w:val="0"/>
        <w:spacing w:after="108" w:line="240" w:lineRule="auto"/>
        <w:ind w:firstLine="567"/>
        <w:jc w:val="both"/>
        <w:outlineLvl w:val="0"/>
        <w:rPr>
          <w:rFonts w:ascii="Times New Roman" w:hAnsi="Times New Roman"/>
          <w:color w:val="26282F"/>
          <w:sz w:val="28"/>
          <w:szCs w:val="28"/>
        </w:rPr>
      </w:pPr>
      <w:r w:rsidRPr="00D87EAB">
        <w:rPr>
          <w:rFonts w:ascii="Times New Roman" w:hAnsi="Times New Roman"/>
          <w:color w:val="26282F"/>
          <w:sz w:val="28"/>
          <w:szCs w:val="28"/>
        </w:rPr>
        <w:t xml:space="preserve">  Оценка результатов подпрограммы проводится на основе целевых индикаторов подпрограммы.</w:t>
      </w:r>
    </w:p>
    <w:p w14:paraId="03525885" w14:textId="77777777" w:rsidR="00AF6FE5" w:rsidRPr="00D87EAB" w:rsidRDefault="00AF6FE5" w:rsidP="00AF6FE5">
      <w:pPr>
        <w:widowControl w:val="0"/>
        <w:autoSpaceDE w:val="0"/>
        <w:autoSpaceDN w:val="0"/>
        <w:adjustRightInd w:val="0"/>
        <w:spacing w:after="108" w:line="240" w:lineRule="auto"/>
        <w:ind w:firstLine="567"/>
        <w:jc w:val="both"/>
        <w:outlineLvl w:val="0"/>
        <w:rPr>
          <w:rFonts w:ascii="Times New Roman" w:hAnsi="Times New Roman"/>
          <w:color w:val="26282F"/>
          <w:sz w:val="28"/>
          <w:szCs w:val="28"/>
        </w:rPr>
      </w:pPr>
      <w:r w:rsidRPr="00D87EAB">
        <w:rPr>
          <w:rFonts w:ascii="Times New Roman" w:hAnsi="Times New Roman"/>
          <w:color w:val="26282F"/>
          <w:sz w:val="28"/>
          <w:szCs w:val="28"/>
        </w:rPr>
        <w:t xml:space="preserve">   Реализация мероприятий подпрограммы позволит достичь следующих показателей и целевых индикаторов:</w:t>
      </w:r>
    </w:p>
    <w:p w14:paraId="091AAB54" w14:textId="77777777" w:rsidR="00AF6FE5" w:rsidRPr="00D87EAB" w:rsidRDefault="00AF6FE5" w:rsidP="00AF6FE5">
      <w:pPr>
        <w:widowControl w:val="0"/>
        <w:autoSpaceDE w:val="0"/>
        <w:autoSpaceDN w:val="0"/>
        <w:adjustRightInd w:val="0"/>
        <w:spacing w:after="0" w:line="240" w:lineRule="auto"/>
        <w:ind w:firstLine="720"/>
        <w:jc w:val="both"/>
        <w:rPr>
          <w:rFonts w:ascii="Arial" w:hAnsi="Arial" w:cs="Arial"/>
          <w:sz w:val="26"/>
          <w:szCs w:val="26"/>
        </w:rPr>
      </w:pPr>
    </w:p>
    <w:tbl>
      <w:tblPr>
        <w:tblpPr w:leftFromText="180" w:rightFromText="180" w:vertAnchor="text" w:horzAnchor="margin" w:tblpX="-459" w:tblpY="4"/>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3118"/>
        <w:gridCol w:w="1418"/>
        <w:gridCol w:w="1417"/>
        <w:gridCol w:w="2977"/>
        <w:gridCol w:w="1276"/>
        <w:gridCol w:w="1134"/>
        <w:gridCol w:w="921"/>
        <w:gridCol w:w="921"/>
        <w:gridCol w:w="851"/>
        <w:gridCol w:w="850"/>
      </w:tblGrid>
      <w:tr w:rsidR="00C20061" w:rsidRPr="00D87EAB" w14:paraId="4FAD43C6" w14:textId="77777777" w:rsidTr="001F04E8">
        <w:trPr>
          <w:trHeight w:val="983"/>
        </w:trPr>
        <w:tc>
          <w:tcPr>
            <w:tcW w:w="534" w:type="dxa"/>
            <w:vMerge w:val="restart"/>
          </w:tcPr>
          <w:p w14:paraId="5F2B7428" w14:textId="77777777" w:rsidR="00C20061" w:rsidRPr="00D87EAB" w:rsidRDefault="00C20061" w:rsidP="00AF6FE5">
            <w:pPr>
              <w:widowControl w:val="0"/>
              <w:tabs>
                <w:tab w:val="center" w:pos="4677"/>
                <w:tab w:val="right" w:pos="9355"/>
              </w:tabs>
              <w:autoSpaceDE w:val="0"/>
              <w:autoSpaceDN w:val="0"/>
              <w:adjustRightInd w:val="0"/>
              <w:spacing w:after="0" w:line="240" w:lineRule="auto"/>
              <w:ind w:firstLine="567"/>
              <w:jc w:val="center"/>
              <w:rPr>
                <w:rFonts w:ascii="Times New Roman" w:hAnsi="Times New Roman" w:cs="Arial"/>
                <w:sz w:val="20"/>
                <w:szCs w:val="20"/>
                <w:lang w:eastAsia="en-US"/>
              </w:rPr>
            </w:pPr>
            <w:r w:rsidRPr="00D87EAB">
              <w:rPr>
                <w:rFonts w:ascii="Times New Roman" w:hAnsi="Times New Roman" w:cs="Arial"/>
                <w:sz w:val="20"/>
                <w:szCs w:val="20"/>
                <w:lang w:eastAsia="en-US"/>
              </w:rPr>
              <w:t>№ п/п</w:t>
            </w:r>
          </w:p>
        </w:tc>
        <w:tc>
          <w:tcPr>
            <w:tcW w:w="3118" w:type="dxa"/>
            <w:vMerge w:val="restart"/>
          </w:tcPr>
          <w:p w14:paraId="21140DAC" w14:textId="77777777" w:rsidR="00C20061" w:rsidRPr="00D87EAB" w:rsidRDefault="00C20061" w:rsidP="00AF6FE5">
            <w:pPr>
              <w:widowControl w:val="0"/>
              <w:tabs>
                <w:tab w:val="center" w:pos="4677"/>
                <w:tab w:val="right" w:pos="9355"/>
              </w:tabs>
              <w:autoSpaceDE w:val="0"/>
              <w:autoSpaceDN w:val="0"/>
              <w:adjustRightInd w:val="0"/>
              <w:spacing w:after="0" w:line="240" w:lineRule="auto"/>
              <w:ind w:firstLine="567"/>
              <w:jc w:val="center"/>
              <w:rPr>
                <w:rFonts w:ascii="Times New Roman" w:hAnsi="Times New Roman" w:cs="Arial"/>
                <w:sz w:val="20"/>
                <w:szCs w:val="20"/>
                <w:lang w:eastAsia="en-US"/>
              </w:rPr>
            </w:pPr>
            <w:r w:rsidRPr="00D87EAB">
              <w:rPr>
                <w:rFonts w:ascii="Times New Roman" w:hAnsi="Times New Roman" w:cs="Arial"/>
                <w:sz w:val="20"/>
                <w:szCs w:val="20"/>
                <w:lang w:eastAsia="en-US"/>
              </w:rPr>
              <w:t>Задачи, направленные на</w:t>
            </w:r>
          </w:p>
          <w:p w14:paraId="195D404D" w14:textId="77777777" w:rsidR="00C20061" w:rsidRPr="00D87EAB" w:rsidRDefault="00C20061" w:rsidP="00AF6FE5">
            <w:pPr>
              <w:widowControl w:val="0"/>
              <w:tabs>
                <w:tab w:val="center" w:pos="4677"/>
                <w:tab w:val="right" w:pos="9355"/>
              </w:tabs>
              <w:autoSpaceDE w:val="0"/>
              <w:autoSpaceDN w:val="0"/>
              <w:adjustRightInd w:val="0"/>
              <w:spacing w:after="0" w:line="240" w:lineRule="auto"/>
              <w:ind w:left="-141" w:right="-74" w:firstLine="567"/>
              <w:jc w:val="center"/>
              <w:rPr>
                <w:rFonts w:ascii="Times New Roman" w:hAnsi="Times New Roman" w:cs="Arial"/>
                <w:sz w:val="20"/>
                <w:szCs w:val="20"/>
                <w:lang w:eastAsia="en-US"/>
              </w:rPr>
            </w:pPr>
            <w:r w:rsidRPr="00D87EAB">
              <w:rPr>
                <w:rFonts w:ascii="Times New Roman" w:hAnsi="Times New Roman" w:cs="Arial"/>
                <w:sz w:val="20"/>
                <w:szCs w:val="20"/>
                <w:lang w:eastAsia="en-US"/>
              </w:rPr>
              <w:t>достижение цели</w:t>
            </w:r>
          </w:p>
        </w:tc>
        <w:tc>
          <w:tcPr>
            <w:tcW w:w="2835" w:type="dxa"/>
            <w:gridSpan w:val="2"/>
          </w:tcPr>
          <w:p w14:paraId="29788205" w14:textId="77777777" w:rsidR="00C20061" w:rsidRPr="00D87EAB" w:rsidRDefault="00C20061" w:rsidP="00AF6FE5">
            <w:pPr>
              <w:widowControl w:val="0"/>
              <w:tabs>
                <w:tab w:val="center" w:pos="4677"/>
                <w:tab w:val="right" w:pos="9355"/>
              </w:tabs>
              <w:autoSpaceDE w:val="0"/>
              <w:autoSpaceDN w:val="0"/>
              <w:adjustRightInd w:val="0"/>
              <w:spacing w:after="0" w:line="240" w:lineRule="auto"/>
              <w:jc w:val="center"/>
              <w:rPr>
                <w:rFonts w:ascii="Times New Roman" w:hAnsi="Times New Roman" w:cs="Arial"/>
                <w:sz w:val="20"/>
                <w:szCs w:val="20"/>
                <w:lang w:eastAsia="en-US"/>
              </w:rPr>
            </w:pPr>
            <w:r w:rsidRPr="00D87EAB">
              <w:rPr>
                <w:rFonts w:ascii="Times New Roman" w:hAnsi="Times New Roman" w:cs="Arial"/>
                <w:sz w:val="20"/>
                <w:szCs w:val="20"/>
                <w:lang w:eastAsia="en-US"/>
              </w:rPr>
              <w:t>Планируемый объем финансирования</w:t>
            </w:r>
          </w:p>
          <w:p w14:paraId="0F20CE90" w14:textId="77777777" w:rsidR="00C20061" w:rsidRPr="00D87EAB" w:rsidRDefault="00C20061" w:rsidP="00AF6FE5">
            <w:pPr>
              <w:widowControl w:val="0"/>
              <w:tabs>
                <w:tab w:val="center" w:pos="4677"/>
                <w:tab w:val="right" w:pos="9355"/>
              </w:tabs>
              <w:autoSpaceDE w:val="0"/>
              <w:autoSpaceDN w:val="0"/>
              <w:adjustRightInd w:val="0"/>
              <w:spacing w:after="0" w:line="240" w:lineRule="auto"/>
              <w:jc w:val="center"/>
              <w:rPr>
                <w:rFonts w:ascii="Times New Roman" w:hAnsi="Times New Roman" w:cs="Arial"/>
                <w:sz w:val="20"/>
                <w:szCs w:val="20"/>
                <w:lang w:eastAsia="en-US"/>
              </w:rPr>
            </w:pPr>
            <w:r w:rsidRPr="00D87EAB">
              <w:rPr>
                <w:rFonts w:ascii="Times New Roman" w:hAnsi="Times New Roman" w:cs="Arial"/>
                <w:sz w:val="20"/>
                <w:szCs w:val="20"/>
                <w:lang w:eastAsia="en-US"/>
              </w:rPr>
              <w:t>на решение</w:t>
            </w:r>
          </w:p>
          <w:p w14:paraId="78A12E7E" w14:textId="77777777" w:rsidR="00C20061" w:rsidRPr="00D87EAB" w:rsidRDefault="00C20061" w:rsidP="00AF6FE5">
            <w:pPr>
              <w:widowControl w:val="0"/>
              <w:tabs>
                <w:tab w:val="center" w:pos="4677"/>
                <w:tab w:val="right" w:pos="9355"/>
              </w:tabs>
              <w:autoSpaceDE w:val="0"/>
              <w:autoSpaceDN w:val="0"/>
              <w:adjustRightInd w:val="0"/>
              <w:spacing w:after="0" w:line="240" w:lineRule="auto"/>
              <w:jc w:val="center"/>
              <w:rPr>
                <w:rFonts w:ascii="Times New Roman" w:hAnsi="Times New Roman" w:cs="Arial"/>
                <w:sz w:val="20"/>
                <w:szCs w:val="20"/>
                <w:lang w:eastAsia="en-US"/>
              </w:rPr>
            </w:pPr>
            <w:r w:rsidRPr="00D87EAB">
              <w:rPr>
                <w:rFonts w:ascii="Times New Roman" w:hAnsi="Times New Roman" w:cs="Arial"/>
                <w:sz w:val="20"/>
                <w:szCs w:val="20"/>
                <w:lang w:eastAsia="en-US"/>
              </w:rPr>
              <w:t>данной задачи</w:t>
            </w:r>
          </w:p>
          <w:p w14:paraId="5A81A337" w14:textId="77777777" w:rsidR="00C20061" w:rsidRPr="00D87EAB" w:rsidRDefault="00C20061" w:rsidP="00AF6FE5">
            <w:pPr>
              <w:widowControl w:val="0"/>
              <w:tabs>
                <w:tab w:val="center" w:pos="4677"/>
                <w:tab w:val="right" w:pos="9355"/>
              </w:tabs>
              <w:autoSpaceDE w:val="0"/>
              <w:autoSpaceDN w:val="0"/>
              <w:adjustRightInd w:val="0"/>
              <w:spacing w:after="0" w:line="240" w:lineRule="auto"/>
              <w:jc w:val="center"/>
              <w:rPr>
                <w:rFonts w:ascii="Times New Roman" w:hAnsi="Times New Roman" w:cs="Arial"/>
                <w:sz w:val="20"/>
                <w:szCs w:val="20"/>
                <w:lang w:eastAsia="en-US"/>
              </w:rPr>
            </w:pPr>
            <w:r w:rsidRPr="00D87EAB">
              <w:rPr>
                <w:rFonts w:ascii="Times New Roman" w:hAnsi="Times New Roman" w:cs="Arial"/>
                <w:sz w:val="20"/>
                <w:szCs w:val="20"/>
                <w:lang w:eastAsia="en-US"/>
              </w:rPr>
              <w:t>(тыс. руб.)</w:t>
            </w:r>
          </w:p>
        </w:tc>
        <w:tc>
          <w:tcPr>
            <w:tcW w:w="2977" w:type="dxa"/>
            <w:vMerge w:val="restart"/>
          </w:tcPr>
          <w:p w14:paraId="3A5F502B" w14:textId="77777777" w:rsidR="00C20061" w:rsidRPr="00D87EAB" w:rsidRDefault="00C20061" w:rsidP="00AF6FE5">
            <w:pPr>
              <w:widowControl w:val="0"/>
              <w:tabs>
                <w:tab w:val="center" w:pos="4677"/>
                <w:tab w:val="right" w:pos="9355"/>
              </w:tabs>
              <w:autoSpaceDE w:val="0"/>
              <w:autoSpaceDN w:val="0"/>
              <w:adjustRightInd w:val="0"/>
              <w:spacing w:after="0" w:line="240" w:lineRule="auto"/>
              <w:ind w:firstLine="567"/>
              <w:jc w:val="center"/>
              <w:rPr>
                <w:rFonts w:ascii="Times New Roman" w:hAnsi="Times New Roman" w:cs="Arial"/>
                <w:sz w:val="20"/>
                <w:szCs w:val="20"/>
                <w:lang w:eastAsia="en-US"/>
              </w:rPr>
            </w:pPr>
            <w:r w:rsidRPr="00D87EAB">
              <w:rPr>
                <w:rFonts w:ascii="Times New Roman" w:hAnsi="Times New Roman" w:cs="Arial"/>
                <w:sz w:val="20"/>
                <w:szCs w:val="20"/>
                <w:lang w:eastAsia="en-US"/>
              </w:rPr>
              <w:t>Показатель реализации мероприятий муниципальной программы (подпрограммы)</w:t>
            </w:r>
          </w:p>
        </w:tc>
        <w:tc>
          <w:tcPr>
            <w:tcW w:w="1276" w:type="dxa"/>
            <w:vMerge w:val="restart"/>
          </w:tcPr>
          <w:p w14:paraId="75935DA1" w14:textId="77777777" w:rsidR="00C20061" w:rsidRPr="00D87EAB" w:rsidRDefault="00C20061" w:rsidP="00AF6FE5">
            <w:pPr>
              <w:widowControl w:val="0"/>
              <w:tabs>
                <w:tab w:val="center" w:pos="4677"/>
                <w:tab w:val="right" w:pos="9355"/>
              </w:tabs>
              <w:autoSpaceDE w:val="0"/>
              <w:autoSpaceDN w:val="0"/>
              <w:adjustRightInd w:val="0"/>
              <w:spacing w:after="0" w:line="240" w:lineRule="auto"/>
              <w:ind w:firstLine="33"/>
              <w:jc w:val="center"/>
              <w:rPr>
                <w:rFonts w:ascii="Times New Roman" w:hAnsi="Times New Roman" w:cs="Arial"/>
                <w:sz w:val="20"/>
                <w:szCs w:val="20"/>
                <w:lang w:eastAsia="en-US"/>
              </w:rPr>
            </w:pPr>
            <w:r w:rsidRPr="00D87EAB">
              <w:rPr>
                <w:rFonts w:ascii="Times New Roman" w:hAnsi="Times New Roman" w:cs="Arial"/>
                <w:sz w:val="20"/>
                <w:szCs w:val="20"/>
                <w:lang w:eastAsia="en-US"/>
              </w:rPr>
              <w:t>Единица измерения</w:t>
            </w:r>
          </w:p>
        </w:tc>
        <w:tc>
          <w:tcPr>
            <w:tcW w:w="1134" w:type="dxa"/>
            <w:vMerge w:val="restart"/>
          </w:tcPr>
          <w:p w14:paraId="317BEBCA" w14:textId="77777777" w:rsidR="00C20061" w:rsidRPr="00D87EAB" w:rsidRDefault="00C20061" w:rsidP="00AF6FE5">
            <w:pPr>
              <w:widowControl w:val="0"/>
              <w:tabs>
                <w:tab w:val="center" w:pos="4677"/>
                <w:tab w:val="right" w:pos="9355"/>
              </w:tabs>
              <w:autoSpaceDE w:val="0"/>
              <w:autoSpaceDN w:val="0"/>
              <w:adjustRightInd w:val="0"/>
              <w:spacing w:after="0" w:line="240" w:lineRule="auto"/>
              <w:ind w:left="-108" w:right="-60" w:firstLine="33"/>
              <w:jc w:val="center"/>
              <w:rPr>
                <w:rFonts w:ascii="Times New Roman" w:hAnsi="Times New Roman" w:cs="Arial"/>
                <w:sz w:val="20"/>
                <w:szCs w:val="20"/>
                <w:lang w:eastAsia="en-US"/>
              </w:rPr>
            </w:pPr>
            <w:r w:rsidRPr="00D87EAB">
              <w:rPr>
                <w:rFonts w:ascii="Times New Roman" w:hAnsi="Times New Roman" w:cs="Arial"/>
                <w:sz w:val="20"/>
                <w:szCs w:val="20"/>
                <w:lang w:eastAsia="en-US"/>
              </w:rPr>
              <w:t xml:space="preserve">Базовое значение показателя </w:t>
            </w:r>
          </w:p>
          <w:p w14:paraId="7A11796C" w14:textId="77777777" w:rsidR="00C20061" w:rsidRPr="00D87EAB" w:rsidRDefault="00C20061" w:rsidP="00AF6FE5">
            <w:pPr>
              <w:widowControl w:val="0"/>
              <w:tabs>
                <w:tab w:val="center" w:pos="4677"/>
                <w:tab w:val="right" w:pos="9355"/>
              </w:tabs>
              <w:autoSpaceDE w:val="0"/>
              <w:autoSpaceDN w:val="0"/>
              <w:adjustRightInd w:val="0"/>
              <w:spacing w:after="0" w:line="240" w:lineRule="auto"/>
              <w:ind w:left="-108" w:right="-93" w:firstLine="33"/>
              <w:jc w:val="center"/>
              <w:rPr>
                <w:rFonts w:ascii="Times New Roman" w:hAnsi="Times New Roman" w:cs="Arial"/>
                <w:sz w:val="20"/>
                <w:szCs w:val="20"/>
                <w:lang w:eastAsia="en-US"/>
              </w:rPr>
            </w:pPr>
            <w:r w:rsidRPr="00D87EAB">
              <w:rPr>
                <w:rFonts w:ascii="Times New Roman" w:hAnsi="Times New Roman" w:cs="Arial"/>
                <w:sz w:val="20"/>
                <w:szCs w:val="20"/>
                <w:lang w:eastAsia="en-US"/>
              </w:rPr>
              <w:t>(на начало реализации подпрограммы)</w:t>
            </w:r>
          </w:p>
        </w:tc>
        <w:tc>
          <w:tcPr>
            <w:tcW w:w="3543" w:type="dxa"/>
            <w:gridSpan w:val="4"/>
          </w:tcPr>
          <w:p w14:paraId="0B6C2AA9" w14:textId="77777777" w:rsidR="00C20061" w:rsidRPr="00D87EAB" w:rsidRDefault="00C20061" w:rsidP="00AF6FE5">
            <w:pPr>
              <w:widowControl w:val="0"/>
              <w:tabs>
                <w:tab w:val="center" w:pos="4677"/>
                <w:tab w:val="right" w:pos="9355"/>
              </w:tabs>
              <w:autoSpaceDE w:val="0"/>
              <w:autoSpaceDN w:val="0"/>
              <w:adjustRightInd w:val="0"/>
              <w:spacing w:after="0" w:line="240" w:lineRule="auto"/>
              <w:ind w:firstLine="567"/>
              <w:jc w:val="center"/>
              <w:rPr>
                <w:rFonts w:ascii="Times New Roman" w:hAnsi="Times New Roman" w:cs="Arial"/>
                <w:sz w:val="20"/>
                <w:szCs w:val="20"/>
                <w:lang w:eastAsia="en-US"/>
              </w:rPr>
            </w:pPr>
            <w:r w:rsidRPr="00D87EAB">
              <w:rPr>
                <w:rFonts w:ascii="Times New Roman" w:hAnsi="Times New Roman" w:cs="Arial"/>
                <w:sz w:val="20"/>
                <w:szCs w:val="20"/>
                <w:lang w:eastAsia="en-US"/>
              </w:rPr>
              <w:t>Планируемое значение показателя по годам реализации</w:t>
            </w:r>
          </w:p>
        </w:tc>
      </w:tr>
      <w:tr w:rsidR="00090065" w:rsidRPr="00D87EAB" w14:paraId="2DA83B1A" w14:textId="77777777" w:rsidTr="001F04E8">
        <w:trPr>
          <w:trHeight w:val="1497"/>
        </w:trPr>
        <w:tc>
          <w:tcPr>
            <w:tcW w:w="534" w:type="dxa"/>
            <w:vMerge/>
          </w:tcPr>
          <w:p w14:paraId="450DED7A" w14:textId="77777777" w:rsidR="00090065" w:rsidRPr="00D87EAB" w:rsidRDefault="00090065" w:rsidP="00090065">
            <w:pPr>
              <w:widowControl w:val="0"/>
              <w:tabs>
                <w:tab w:val="center" w:pos="4677"/>
                <w:tab w:val="right" w:pos="9355"/>
              </w:tabs>
              <w:autoSpaceDE w:val="0"/>
              <w:autoSpaceDN w:val="0"/>
              <w:adjustRightInd w:val="0"/>
              <w:spacing w:after="0" w:line="240" w:lineRule="auto"/>
              <w:ind w:firstLine="567"/>
              <w:jc w:val="center"/>
              <w:rPr>
                <w:rFonts w:ascii="Times New Roman" w:hAnsi="Times New Roman" w:cs="Arial"/>
                <w:sz w:val="20"/>
                <w:szCs w:val="20"/>
                <w:lang w:eastAsia="en-US"/>
              </w:rPr>
            </w:pPr>
          </w:p>
        </w:tc>
        <w:tc>
          <w:tcPr>
            <w:tcW w:w="3118" w:type="dxa"/>
            <w:vMerge/>
          </w:tcPr>
          <w:p w14:paraId="425C4666" w14:textId="77777777" w:rsidR="00090065" w:rsidRPr="00D87EAB" w:rsidRDefault="00090065" w:rsidP="00090065">
            <w:pPr>
              <w:widowControl w:val="0"/>
              <w:tabs>
                <w:tab w:val="center" w:pos="4677"/>
                <w:tab w:val="right" w:pos="9355"/>
              </w:tabs>
              <w:autoSpaceDE w:val="0"/>
              <w:autoSpaceDN w:val="0"/>
              <w:adjustRightInd w:val="0"/>
              <w:spacing w:after="0" w:line="240" w:lineRule="auto"/>
              <w:ind w:firstLine="567"/>
              <w:jc w:val="center"/>
              <w:rPr>
                <w:rFonts w:ascii="Times New Roman" w:hAnsi="Times New Roman" w:cs="Arial"/>
                <w:sz w:val="20"/>
                <w:szCs w:val="20"/>
                <w:lang w:eastAsia="en-US"/>
              </w:rPr>
            </w:pPr>
          </w:p>
        </w:tc>
        <w:tc>
          <w:tcPr>
            <w:tcW w:w="1418" w:type="dxa"/>
          </w:tcPr>
          <w:p w14:paraId="6905922A" w14:textId="77777777" w:rsidR="00090065" w:rsidRPr="00D87EAB" w:rsidRDefault="00090065" w:rsidP="00090065">
            <w:pPr>
              <w:widowControl w:val="0"/>
              <w:tabs>
                <w:tab w:val="center" w:pos="4677"/>
                <w:tab w:val="right" w:pos="9355"/>
              </w:tabs>
              <w:autoSpaceDE w:val="0"/>
              <w:autoSpaceDN w:val="0"/>
              <w:adjustRightInd w:val="0"/>
              <w:spacing w:after="0" w:line="240" w:lineRule="auto"/>
              <w:ind w:firstLine="34"/>
              <w:jc w:val="center"/>
              <w:rPr>
                <w:rFonts w:ascii="Times New Roman" w:hAnsi="Times New Roman" w:cs="Arial"/>
                <w:sz w:val="20"/>
                <w:szCs w:val="20"/>
              </w:rPr>
            </w:pPr>
          </w:p>
          <w:p w14:paraId="15C550AB" w14:textId="77777777" w:rsidR="00090065" w:rsidRPr="00D87EAB" w:rsidRDefault="00090065" w:rsidP="00090065">
            <w:pPr>
              <w:widowControl w:val="0"/>
              <w:tabs>
                <w:tab w:val="center" w:pos="4677"/>
                <w:tab w:val="right" w:pos="9355"/>
              </w:tabs>
              <w:autoSpaceDE w:val="0"/>
              <w:autoSpaceDN w:val="0"/>
              <w:adjustRightInd w:val="0"/>
              <w:spacing w:after="0" w:line="240" w:lineRule="auto"/>
              <w:ind w:firstLine="34"/>
              <w:jc w:val="center"/>
              <w:rPr>
                <w:rFonts w:ascii="Times New Roman" w:hAnsi="Times New Roman" w:cs="Arial"/>
                <w:sz w:val="20"/>
                <w:szCs w:val="20"/>
              </w:rPr>
            </w:pPr>
            <w:r w:rsidRPr="00D87EAB">
              <w:rPr>
                <w:rFonts w:ascii="Times New Roman" w:hAnsi="Times New Roman" w:cs="Arial"/>
                <w:sz w:val="20"/>
                <w:szCs w:val="20"/>
              </w:rPr>
              <w:t xml:space="preserve">Средства бюджета </w:t>
            </w:r>
          </w:p>
        </w:tc>
        <w:tc>
          <w:tcPr>
            <w:tcW w:w="1417" w:type="dxa"/>
            <w:vAlign w:val="center"/>
          </w:tcPr>
          <w:p w14:paraId="4DB469D1" w14:textId="77777777" w:rsidR="00090065" w:rsidRPr="00D87EAB" w:rsidRDefault="00090065" w:rsidP="00090065">
            <w:pPr>
              <w:widowControl w:val="0"/>
              <w:tabs>
                <w:tab w:val="center" w:pos="4677"/>
                <w:tab w:val="right" w:pos="9355"/>
              </w:tabs>
              <w:autoSpaceDE w:val="0"/>
              <w:autoSpaceDN w:val="0"/>
              <w:adjustRightInd w:val="0"/>
              <w:spacing w:after="0" w:line="240" w:lineRule="auto"/>
              <w:jc w:val="center"/>
              <w:rPr>
                <w:rFonts w:ascii="Times New Roman" w:hAnsi="Times New Roman" w:cs="Arial"/>
                <w:sz w:val="20"/>
                <w:szCs w:val="20"/>
              </w:rPr>
            </w:pPr>
            <w:r w:rsidRPr="00D87EAB">
              <w:rPr>
                <w:rFonts w:ascii="Times New Roman" w:hAnsi="Times New Roman" w:cs="Arial"/>
                <w:sz w:val="20"/>
                <w:szCs w:val="20"/>
              </w:rPr>
              <w:t xml:space="preserve">Другие      </w:t>
            </w:r>
            <w:r w:rsidRPr="00D87EAB">
              <w:rPr>
                <w:rFonts w:ascii="Times New Roman" w:hAnsi="Times New Roman" w:cs="Arial"/>
                <w:sz w:val="20"/>
                <w:szCs w:val="20"/>
              </w:rPr>
              <w:br/>
              <w:t>источники</w:t>
            </w:r>
          </w:p>
          <w:p w14:paraId="1D4C4B86" w14:textId="77777777" w:rsidR="00090065" w:rsidRPr="00D87EAB" w:rsidRDefault="00090065" w:rsidP="00090065">
            <w:pPr>
              <w:widowControl w:val="0"/>
              <w:tabs>
                <w:tab w:val="center" w:pos="4677"/>
                <w:tab w:val="right" w:pos="9355"/>
              </w:tabs>
              <w:autoSpaceDE w:val="0"/>
              <w:autoSpaceDN w:val="0"/>
              <w:adjustRightInd w:val="0"/>
              <w:spacing w:after="0" w:line="240" w:lineRule="auto"/>
              <w:jc w:val="center"/>
              <w:rPr>
                <w:rFonts w:ascii="Times New Roman" w:hAnsi="Times New Roman" w:cs="Arial"/>
                <w:sz w:val="20"/>
                <w:szCs w:val="20"/>
              </w:rPr>
            </w:pPr>
            <w:r w:rsidRPr="00D87EAB">
              <w:rPr>
                <w:rFonts w:ascii="Times New Roman" w:hAnsi="Times New Roman" w:cs="Arial"/>
                <w:sz w:val="20"/>
                <w:szCs w:val="20"/>
              </w:rPr>
              <w:t xml:space="preserve"> (в разрезе)</w:t>
            </w:r>
          </w:p>
        </w:tc>
        <w:tc>
          <w:tcPr>
            <w:tcW w:w="2977" w:type="dxa"/>
            <w:vMerge/>
          </w:tcPr>
          <w:p w14:paraId="12FA09EE" w14:textId="77777777" w:rsidR="00090065" w:rsidRPr="00D87EAB" w:rsidRDefault="00090065" w:rsidP="00090065">
            <w:pPr>
              <w:widowControl w:val="0"/>
              <w:tabs>
                <w:tab w:val="center" w:pos="4677"/>
                <w:tab w:val="right" w:pos="9355"/>
              </w:tabs>
              <w:autoSpaceDE w:val="0"/>
              <w:autoSpaceDN w:val="0"/>
              <w:adjustRightInd w:val="0"/>
              <w:spacing w:after="0" w:line="240" w:lineRule="auto"/>
              <w:ind w:firstLine="567"/>
              <w:jc w:val="center"/>
              <w:rPr>
                <w:rFonts w:ascii="Times New Roman" w:hAnsi="Times New Roman" w:cs="Arial"/>
                <w:sz w:val="20"/>
                <w:szCs w:val="20"/>
                <w:lang w:eastAsia="en-US"/>
              </w:rPr>
            </w:pPr>
          </w:p>
        </w:tc>
        <w:tc>
          <w:tcPr>
            <w:tcW w:w="1276" w:type="dxa"/>
            <w:vMerge/>
          </w:tcPr>
          <w:p w14:paraId="1D5BB66C" w14:textId="77777777" w:rsidR="00090065" w:rsidRPr="00D87EAB" w:rsidRDefault="00090065" w:rsidP="00090065">
            <w:pPr>
              <w:widowControl w:val="0"/>
              <w:tabs>
                <w:tab w:val="center" w:pos="4677"/>
                <w:tab w:val="right" w:pos="9355"/>
              </w:tabs>
              <w:autoSpaceDE w:val="0"/>
              <w:autoSpaceDN w:val="0"/>
              <w:adjustRightInd w:val="0"/>
              <w:spacing w:after="0" w:line="240" w:lineRule="auto"/>
              <w:ind w:firstLine="567"/>
              <w:jc w:val="center"/>
              <w:rPr>
                <w:rFonts w:ascii="Times New Roman" w:hAnsi="Times New Roman" w:cs="Arial"/>
                <w:sz w:val="20"/>
                <w:szCs w:val="20"/>
                <w:lang w:eastAsia="en-US"/>
              </w:rPr>
            </w:pPr>
          </w:p>
        </w:tc>
        <w:tc>
          <w:tcPr>
            <w:tcW w:w="1134" w:type="dxa"/>
            <w:vMerge/>
          </w:tcPr>
          <w:p w14:paraId="6272013C" w14:textId="77777777" w:rsidR="00090065" w:rsidRPr="00D87EAB" w:rsidRDefault="00090065" w:rsidP="00090065">
            <w:pPr>
              <w:widowControl w:val="0"/>
              <w:tabs>
                <w:tab w:val="center" w:pos="4677"/>
                <w:tab w:val="right" w:pos="9355"/>
              </w:tabs>
              <w:autoSpaceDE w:val="0"/>
              <w:autoSpaceDN w:val="0"/>
              <w:adjustRightInd w:val="0"/>
              <w:spacing w:after="0" w:line="240" w:lineRule="auto"/>
              <w:ind w:firstLine="567"/>
              <w:jc w:val="center"/>
              <w:rPr>
                <w:rFonts w:ascii="Times New Roman" w:hAnsi="Times New Roman" w:cs="Arial"/>
                <w:sz w:val="20"/>
                <w:szCs w:val="20"/>
                <w:lang w:eastAsia="en-US"/>
              </w:rPr>
            </w:pPr>
          </w:p>
        </w:tc>
        <w:tc>
          <w:tcPr>
            <w:tcW w:w="921" w:type="dxa"/>
          </w:tcPr>
          <w:p w14:paraId="4AA636E2" w14:textId="57B1058C" w:rsidR="00090065" w:rsidRPr="00D87EAB" w:rsidRDefault="00090065" w:rsidP="00090065">
            <w:pPr>
              <w:widowControl w:val="0"/>
              <w:autoSpaceDE w:val="0"/>
              <w:autoSpaceDN w:val="0"/>
              <w:adjustRightInd w:val="0"/>
              <w:spacing w:after="0" w:line="240" w:lineRule="auto"/>
              <w:ind w:right="-235" w:firstLine="39"/>
              <w:jc w:val="center"/>
              <w:rPr>
                <w:rFonts w:ascii="Times New Roman" w:hAnsi="Times New Roman" w:cs="Arial"/>
                <w:sz w:val="20"/>
                <w:szCs w:val="20"/>
                <w:lang w:eastAsia="en-US"/>
              </w:rPr>
            </w:pPr>
            <w:r w:rsidRPr="00D87EAB">
              <w:rPr>
                <w:rFonts w:ascii="Times New Roman" w:hAnsi="Times New Roman" w:cs="Arial"/>
                <w:sz w:val="20"/>
                <w:szCs w:val="20"/>
                <w:lang w:eastAsia="en-US"/>
              </w:rPr>
              <w:t>2023</w:t>
            </w:r>
          </w:p>
        </w:tc>
        <w:tc>
          <w:tcPr>
            <w:tcW w:w="921" w:type="dxa"/>
          </w:tcPr>
          <w:p w14:paraId="65945F01" w14:textId="3D2EC35F" w:rsidR="00090065" w:rsidRPr="00D87EAB" w:rsidRDefault="00090065" w:rsidP="00090065">
            <w:pPr>
              <w:widowControl w:val="0"/>
              <w:autoSpaceDE w:val="0"/>
              <w:autoSpaceDN w:val="0"/>
              <w:adjustRightInd w:val="0"/>
              <w:spacing w:after="0" w:line="240" w:lineRule="auto"/>
              <w:ind w:right="-235" w:firstLine="39"/>
              <w:jc w:val="center"/>
              <w:rPr>
                <w:rFonts w:ascii="Times New Roman" w:hAnsi="Times New Roman" w:cs="Arial"/>
                <w:sz w:val="20"/>
                <w:szCs w:val="20"/>
                <w:lang w:eastAsia="en-US"/>
              </w:rPr>
            </w:pPr>
            <w:r w:rsidRPr="00D87EAB">
              <w:rPr>
                <w:rFonts w:ascii="Times New Roman" w:hAnsi="Times New Roman" w:cs="Arial"/>
                <w:sz w:val="20"/>
                <w:szCs w:val="20"/>
                <w:lang w:eastAsia="en-US"/>
              </w:rPr>
              <w:t>2024</w:t>
            </w:r>
          </w:p>
        </w:tc>
        <w:tc>
          <w:tcPr>
            <w:tcW w:w="851" w:type="dxa"/>
          </w:tcPr>
          <w:p w14:paraId="080DA094" w14:textId="4609E27C" w:rsidR="00090065" w:rsidRPr="00D87EAB" w:rsidRDefault="00090065" w:rsidP="00090065">
            <w:pPr>
              <w:widowControl w:val="0"/>
              <w:autoSpaceDE w:val="0"/>
              <w:autoSpaceDN w:val="0"/>
              <w:adjustRightInd w:val="0"/>
              <w:spacing w:after="0" w:line="240" w:lineRule="auto"/>
              <w:ind w:right="-216" w:firstLine="39"/>
              <w:jc w:val="center"/>
              <w:rPr>
                <w:rFonts w:ascii="Times New Roman" w:hAnsi="Times New Roman" w:cs="Arial"/>
                <w:sz w:val="20"/>
                <w:szCs w:val="20"/>
                <w:lang w:eastAsia="en-US"/>
              </w:rPr>
            </w:pPr>
            <w:r w:rsidRPr="00D87EAB">
              <w:rPr>
                <w:rFonts w:ascii="Times New Roman" w:hAnsi="Times New Roman" w:cs="Arial"/>
                <w:sz w:val="20"/>
                <w:szCs w:val="20"/>
                <w:lang w:eastAsia="en-US"/>
              </w:rPr>
              <w:t>2025</w:t>
            </w:r>
          </w:p>
        </w:tc>
        <w:tc>
          <w:tcPr>
            <w:tcW w:w="850" w:type="dxa"/>
          </w:tcPr>
          <w:p w14:paraId="0DD600DF" w14:textId="54144EAB" w:rsidR="00090065" w:rsidRPr="00D87EAB" w:rsidRDefault="00090065" w:rsidP="00090065">
            <w:pPr>
              <w:widowControl w:val="0"/>
              <w:autoSpaceDE w:val="0"/>
              <w:autoSpaceDN w:val="0"/>
              <w:adjustRightInd w:val="0"/>
              <w:spacing w:after="0" w:line="240" w:lineRule="auto"/>
              <w:ind w:right="-216" w:firstLine="39"/>
              <w:jc w:val="center"/>
              <w:rPr>
                <w:rFonts w:ascii="Times New Roman" w:hAnsi="Times New Roman" w:cs="Arial"/>
                <w:sz w:val="20"/>
                <w:szCs w:val="20"/>
                <w:lang w:eastAsia="en-US"/>
              </w:rPr>
            </w:pPr>
            <w:r w:rsidRPr="00D87EAB">
              <w:rPr>
                <w:rFonts w:ascii="Times New Roman" w:hAnsi="Times New Roman" w:cs="Arial"/>
                <w:sz w:val="20"/>
                <w:szCs w:val="20"/>
                <w:lang w:eastAsia="en-US"/>
              </w:rPr>
              <w:t>2026</w:t>
            </w:r>
          </w:p>
        </w:tc>
      </w:tr>
      <w:tr w:rsidR="00090065" w:rsidRPr="00D87EAB" w14:paraId="3E03BF63" w14:textId="77777777" w:rsidTr="001F04E8">
        <w:tc>
          <w:tcPr>
            <w:tcW w:w="534" w:type="dxa"/>
          </w:tcPr>
          <w:p w14:paraId="29F020CD" w14:textId="77777777" w:rsidR="00090065" w:rsidRPr="00D87EAB" w:rsidRDefault="00090065" w:rsidP="00090065">
            <w:pPr>
              <w:widowControl w:val="0"/>
              <w:tabs>
                <w:tab w:val="center" w:pos="4677"/>
                <w:tab w:val="right" w:pos="9355"/>
              </w:tabs>
              <w:autoSpaceDE w:val="0"/>
              <w:autoSpaceDN w:val="0"/>
              <w:adjustRightInd w:val="0"/>
              <w:spacing w:after="0" w:line="240" w:lineRule="auto"/>
              <w:ind w:firstLine="567"/>
              <w:jc w:val="center"/>
              <w:rPr>
                <w:rFonts w:ascii="Times New Roman" w:hAnsi="Times New Roman" w:cs="Arial"/>
                <w:sz w:val="20"/>
                <w:szCs w:val="20"/>
                <w:lang w:eastAsia="en-US"/>
              </w:rPr>
            </w:pPr>
          </w:p>
        </w:tc>
        <w:tc>
          <w:tcPr>
            <w:tcW w:w="3118" w:type="dxa"/>
          </w:tcPr>
          <w:p w14:paraId="7C270F77" w14:textId="77777777" w:rsidR="00090065" w:rsidRPr="00D87EAB" w:rsidRDefault="00090065" w:rsidP="00090065">
            <w:pPr>
              <w:widowControl w:val="0"/>
              <w:tabs>
                <w:tab w:val="center" w:pos="4677"/>
                <w:tab w:val="right" w:pos="9355"/>
              </w:tabs>
              <w:autoSpaceDE w:val="0"/>
              <w:autoSpaceDN w:val="0"/>
              <w:adjustRightInd w:val="0"/>
              <w:spacing w:after="0" w:line="240" w:lineRule="auto"/>
              <w:jc w:val="center"/>
              <w:rPr>
                <w:rFonts w:ascii="Times New Roman" w:hAnsi="Times New Roman" w:cs="Arial"/>
                <w:sz w:val="20"/>
                <w:szCs w:val="20"/>
                <w:lang w:eastAsia="en-US"/>
              </w:rPr>
            </w:pPr>
            <w:r w:rsidRPr="00D87EAB">
              <w:rPr>
                <w:rFonts w:ascii="Times New Roman" w:hAnsi="Times New Roman" w:cs="Arial"/>
                <w:sz w:val="20"/>
                <w:szCs w:val="20"/>
                <w:lang w:eastAsia="en-US"/>
              </w:rPr>
              <w:t>2</w:t>
            </w:r>
          </w:p>
        </w:tc>
        <w:tc>
          <w:tcPr>
            <w:tcW w:w="1418" w:type="dxa"/>
          </w:tcPr>
          <w:p w14:paraId="018954E0" w14:textId="77777777" w:rsidR="00090065" w:rsidRPr="00D87EAB" w:rsidRDefault="00090065" w:rsidP="00090065">
            <w:pPr>
              <w:widowControl w:val="0"/>
              <w:tabs>
                <w:tab w:val="center" w:pos="4677"/>
                <w:tab w:val="right" w:pos="9355"/>
              </w:tabs>
              <w:autoSpaceDE w:val="0"/>
              <w:autoSpaceDN w:val="0"/>
              <w:adjustRightInd w:val="0"/>
              <w:spacing w:after="0" w:line="240" w:lineRule="auto"/>
              <w:jc w:val="center"/>
              <w:rPr>
                <w:rFonts w:ascii="Times New Roman" w:hAnsi="Times New Roman" w:cs="Arial"/>
                <w:sz w:val="20"/>
                <w:szCs w:val="20"/>
                <w:lang w:eastAsia="en-US"/>
              </w:rPr>
            </w:pPr>
            <w:r w:rsidRPr="00D87EAB">
              <w:rPr>
                <w:rFonts w:ascii="Times New Roman" w:hAnsi="Times New Roman" w:cs="Arial"/>
                <w:sz w:val="20"/>
                <w:szCs w:val="20"/>
                <w:lang w:eastAsia="en-US"/>
              </w:rPr>
              <w:t>3</w:t>
            </w:r>
          </w:p>
        </w:tc>
        <w:tc>
          <w:tcPr>
            <w:tcW w:w="1417" w:type="dxa"/>
          </w:tcPr>
          <w:p w14:paraId="0C89C69B" w14:textId="77777777" w:rsidR="00090065" w:rsidRPr="00D87EAB" w:rsidRDefault="00090065" w:rsidP="00090065">
            <w:pPr>
              <w:widowControl w:val="0"/>
              <w:tabs>
                <w:tab w:val="center" w:pos="4677"/>
                <w:tab w:val="right" w:pos="9355"/>
              </w:tabs>
              <w:autoSpaceDE w:val="0"/>
              <w:autoSpaceDN w:val="0"/>
              <w:adjustRightInd w:val="0"/>
              <w:spacing w:after="0" w:line="240" w:lineRule="auto"/>
              <w:jc w:val="center"/>
              <w:rPr>
                <w:rFonts w:ascii="Times New Roman" w:hAnsi="Times New Roman" w:cs="Arial"/>
                <w:sz w:val="20"/>
                <w:szCs w:val="20"/>
                <w:lang w:eastAsia="en-US"/>
              </w:rPr>
            </w:pPr>
            <w:r w:rsidRPr="00D87EAB">
              <w:rPr>
                <w:rFonts w:ascii="Times New Roman" w:hAnsi="Times New Roman" w:cs="Arial"/>
                <w:sz w:val="20"/>
                <w:szCs w:val="20"/>
                <w:lang w:eastAsia="en-US"/>
              </w:rPr>
              <w:t>4</w:t>
            </w:r>
          </w:p>
        </w:tc>
        <w:tc>
          <w:tcPr>
            <w:tcW w:w="2977" w:type="dxa"/>
          </w:tcPr>
          <w:p w14:paraId="1C94E8C0" w14:textId="77777777" w:rsidR="00090065" w:rsidRPr="00D87EAB" w:rsidRDefault="00090065" w:rsidP="00090065">
            <w:pPr>
              <w:widowControl w:val="0"/>
              <w:tabs>
                <w:tab w:val="center" w:pos="4677"/>
                <w:tab w:val="right" w:pos="9355"/>
              </w:tabs>
              <w:autoSpaceDE w:val="0"/>
              <w:autoSpaceDN w:val="0"/>
              <w:adjustRightInd w:val="0"/>
              <w:spacing w:after="0" w:line="240" w:lineRule="auto"/>
              <w:jc w:val="center"/>
              <w:rPr>
                <w:rFonts w:ascii="Times New Roman" w:hAnsi="Times New Roman" w:cs="Arial"/>
                <w:sz w:val="20"/>
                <w:szCs w:val="20"/>
                <w:lang w:eastAsia="en-US"/>
              </w:rPr>
            </w:pPr>
            <w:r w:rsidRPr="00D87EAB">
              <w:rPr>
                <w:rFonts w:ascii="Times New Roman" w:hAnsi="Times New Roman" w:cs="Arial"/>
                <w:sz w:val="20"/>
                <w:szCs w:val="20"/>
                <w:lang w:eastAsia="en-US"/>
              </w:rPr>
              <w:t>5</w:t>
            </w:r>
          </w:p>
        </w:tc>
        <w:tc>
          <w:tcPr>
            <w:tcW w:w="1276" w:type="dxa"/>
          </w:tcPr>
          <w:p w14:paraId="17B1D4D3" w14:textId="77777777" w:rsidR="00090065" w:rsidRPr="00D87EAB" w:rsidRDefault="00090065" w:rsidP="00090065">
            <w:pPr>
              <w:widowControl w:val="0"/>
              <w:tabs>
                <w:tab w:val="center" w:pos="4677"/>
                <w:tab w:val="right" w:pos="9355"/>
              </w:tabs>
              <w:autoSpaceDE w:val="0"/>
              <w:autoSpaceDN w:val="0"/>
              <w:adjustRightInd w:val="0"/>
              <w:spacing w:after="0" w:line="240" w:lineRule="auto"/>
              <w:jc w:val="center"/>
              <w:rPr>
                <w:rFonts w:ascii="Times New Roman" w:hAnsi="Times New Roman" w:cs="Arial"/>
                <w:sz w:val="20"/>
                <w:szCs w:val="20"/>
                <w:lang w:eastAsia="en-US"/>
              </w:rPr>
            </w:pPr>
            <w:r w:rsidRPr="00D87EAB">
              <w:rPr>
                <w:rFonts w:ascii="Times New Roman" w:hAnsi="Times New Roman" w:cs="Arial"/>
                <w:sz w:val="20"/>
                <w:szCs w:val="20"/>
                <w:lang w:eastAsia="en-US"/>
              </w:rPr>
              <w:t>6</w:t>
            </w:r>
          </w:p>
        </w:tc>
        <w:tc>
          <w:tcPr>
            <w:tcW w:w="1134" w:type="dxa"/>
          </w:tcPr>
          <w:p w14:paraId="1C3E4DED" w14:textId="77777777" w:rsidR="00090065" w:rsidRPr="00D87EAB" w:rsidRDefault="00090065" w:rsidP="00090065">
            <w:pPr>
              <w:widowControl w:val="0"/>
              <w:tabs>
                <w:tab w:val="center" w:pos="4677"/>
                <w:tab w:val="right" w:pos="9355"/>
              </w:tabs>
              <w:autoSpaceDE w:val="0"/>
              <w:autoSpaceDN w:val="0"/>
              <w:adjustRightInd w:val="0"/>
              <w:spacing w:after="0" w:line="240" w:lineRule="auto"/>
              <w:ind w:right="-201"/>
              <w:jc w:val="center"/>
              <w:rPr>
                <w:rFonts w:ascii="Times New Roman" w:hAnsi="Times New Roman" w:cs="Arial"/>
                <w:sz w:val="20"/>
                <w:szCs w:val="20"/>
                <w:lang w:eastAsia="en-US"/>
              </w:rPr>
            </w:pPr>
            <w:r w:rsidRPr="00D87EAB">
              <w:rPr>
                <w:rFonts w:ascii="Times New Roman" w:hAnsi="Times New Roman" w:cs="Arial"/>
                <w:sz w:val="20"/>
                <w:szCs w:val="20"/>
                <w:lang w:eastAsia="en-US"/>
              </w:rPr>
              <w:t>7</w:t>
            </w:r>
          </w:p>
        </w:tc>
        <w:tc>
          <w:tcPr>
            <w:tcW w:w="1842" w:type="dxa"/>
            <w:gridSpan w:val="2"/>
          </w:tcPr>
          <w:p w14:paraId="1D403FD3" w14:textId="77777777" w:rsidR="00090065" w:rsidRPr="00D87EAB" w:rsidRDefault="00090065" w:rsidP="00090065">
            <w:pPr>
              <w:widowControl w:val="0"/>
              <w:tabs>
                <w:tab w:val="center" w:pos="4677"/>
                <w:tab w:val="right" w:pos="9355"/>
              </w:tabs>
              <w:autoSpaceDE w:val="0"/>
              <w:autoSpaceDN w:val="0"/>
              <w:adjustRightInd w:val="0"/>
              <w:spacing w:after="0" w:line="240" w:lineRule="auto"/>
              <w:ind w:right="-94"/>
              <w:jc w:val="center"/>
              <w:rPr>
                <w:rFonts w:ascii="Times New Roman" w:hAnsi="Times New Roman" w:cs="Arial"/>
                <w:sz w:val="20"/>
                <w:szCs w:val="20"/>
                <w:lang w:eastAsia="en-US"/>
              </w:rPr>
            </w:pPr>
            <w:r w:rsidRPr="00D87EAB">
              <w:rPr>
                <w:rFonts w:ascii="Times New Roman" w:hAnsi="Times New Roman" w:cs="Arial"/>
                <w:sz w:val="20"/>
                <w:szCs w:val="20"/>
                <w:lang w:eastAsia="en-US"/>
              </w:rPr>
              <w:t>8</w:t>
            </w:r>
          </w:p>
        </w:tc>
        <w:tc>
          <w:tcPr>
            <w:tcW w:w="851" w:type="dxa"/>
          </w:tcPr>
          <w:p w14:paraId="44DD3EC2" w14:textId="77777777" w:rsidR="00090065" w:rsidRPr="00D87EAB" w:rsidRDefault="00090065" w:rsidP="00090065">
            <w:pPr>
              <w:widowControl w:val="0"/>
              <w:tabs>
                <w:tab w:val="center" w:pos="4677"/>
                <w:tab w:val="right" w:pos="9355"/>
              </w:tabs>
              <w:autoSpaceDE w:val="0"/>
              <w:autoSpaceDN w:val="0"/>
              <w:adjustRightInd w:val="0"/>
              <w:spacing w:after="0" w:line="240" w:lineRule="auto"/>
              <w:ind w:right="-216"/>
              <w:jc w:val="center"/>
              <w:rPr>
                <w:rFonts w:ascii="Times New Roman" w:hAnsi="Times New Roman" w:cs="Arial"/>
                <w:sz w:val="20"/>
                <w:szCs w:val="20"/>
                <w:lang w:eastAsia="en-US"/>
              </w:rPr>
            </w:pPr>
            <w:r w:rsidRPr="00D87EAB">
              <w:rPr>
                <w:rFonts w:ascii="Times New Roman" w:hAnsi="Times New Roman" w:cs="Arial"/>
                <w:sz w:val="20"/>
                <w:szCs w:val="20"/>
                <w:lang w:eastAsia="en-US"/>
              </w:rPr>
              <w:t>9</w:t>
            </w:r>
          </w:p>
        </w:tc>
        <w:tc>
          <w:tcPr>
            <w:tcW w:w="850" w:type="dxa"/>
          </w:tcPr>
          <w:p w14:paraId="76BD640A" w14:textId="77777777" w:rsidR="00090065" w:rsidRPr="00D87EAB" w:rsidRDefault="00090065" w:rsidP="00090065">
            <w:pPr>
              <w:widowControl w:val="0"/>
              <w:tabs>
                <w:tab w:val="center" w:pos="4677"/>
                <w:tab w:val="right" w:pos="9355"/>
              </w:tabs>
              <w:autoSpaceDE w:val="0"/>
              <w:autoSpaceDN w:val="0"/>
              <w:adjustRightInd w:val="0"/>
              <w:spacing w:after="0" w:line="240" w:lineRule="auto"/>
              <w:ind w:right="-216"/>
              <w:jc w:val="center"/>
              <w:rPr>
                <w:rFonts w:ascii="Times New Roman" w:hAnsi="Times New Roman" w:cs="Arial"/>
                <w:sz w:val="20"/>
                <w:szCs w:val="20"/>
                <w:lang w:eastAsia="en-US"/>
              </w:rPr>
            </w:pPr>
            <w:r w:rsidRPr="00D87EAB">
              <w:rPr>
                <w:rFonts w:ascii="Times New Roman" w:hAnsi="Times New Roman" w:cs="Arial"/>
                <w:sz w:val="20"/>
                <w:szCs w:val="20"/>
                <w:lang w:eastAsia="en-US"/>
              </w:rPr>
              <w:t>10</w:t>
            </w:r>
          </w:p>
        </w:tc>
      </w:tr>
      <w:tr w:rsidR="00090065" w:rsidRPr="00D87EAB" w14:paraId="3B5D57A7" w14:textId="77777777" w:rsidTr="001F04E8">
        <w:tc>
          <w:tcPr>
            <w:tcW w:w="534" w:type="dxa"/>
          </w:tcPr>
          <w:p w14:paraId="30D2053E" w14:textId="77777777" w:rsidR="00090065" w:rsidRPr="00D87EAB" w:rsidRDefault="00090065" w:rsidP="00090065">
            <w:pPr>
              <w:widowControl w:val="0"/>
              <w:tabs>
                <w:tab w:val="center" w:pos="4677"/>
                <w:tab w:val="right" w:pos="9355"/>
              </w:tabs>
              <w:autoSpaceDE w:val="0"/>
              <w:autoSpaceDN w:val="0"/>
              <w:adjustRightInd w:val="0"/>
              <w:spacing w:after="0" w:line="240" w:lineRule="auto"/>
              <w:ind w:firstLine="567"/>
              <w:jc w:val="center"/>
              <w:rPr>
                <w:rFonts w:ascii="Times New Roman" w:hAnsi="Times New Roman" w:cs="Arial"/>
                <w:sz w:val="20"/>
                <w:szCs w:val="20"/>
                <w:lang w:eastAsia="en-US"/>
              </w:rPr>
            </w:pPr>
          </w:p>
        </w:tc>
        <w:tc>
          <w:tcPr>
            <w:tcW w:w="14033" w:type="dxa"/>
            <w:gridSpan w:val="9"/>
          </w:tcPr>
          <w:p w14:paraId="041FF1EB" w14:textId="77777777" w:rsidR="00090065" w:rsidRPr="00D87EAB" w:rsidRDefault="00090065" w:rsidP="00090065">
            <w:pPr>
              <w:widowControl w:val="0"/>
              <w:tabs>
                <w:tab w:val="center" w:pos="4677"/>
                <w:tab w:val="right" w:pos="9355"/>
              </w:tabs>
              <w:autoSpaceDE w:val="0"/>
              <w:autoSpaceDN w:val="0"/>
              <w:adjustRightInd w:val="0"/>
              <w:spacing w:after="0" w:line="240" w:lineRule="auto"/>
              <w:ind w:firstLine="567"/>
              <w:jc w:val="both"/>
              <w:rPr>
                <w:rFonts w:ascii="Times New Roman" w:hAnsi="Times New Roman"/>
                <w:sz w:val="20"/>
                <w:szCs w:val="20"/>
              </w:rPr>
            </w:pPr>
            <w:r w:rsidRPr="00D87EAB">
              <w:rPr>
                <w:rFonts w:ascii="Times New Roman" w:hAnsi="Times New Roman" w:cs="Arial"/>
                <w:b/>
                <w:color w:val="000000"/>
                <w:sz w:val="20"/>
                <w:szCs w:val="20"/>
              </w:rPr>
              <w:t xml:space="preserve">Цель подпрограммы - </w:t>
            </w:r>
            <w:r w:rsidRPr="00D87EAB">
              <w:rPr>
                <w:rFonts w:ascii="Times New Roman" w:hAnsi="Times New Roman"/>
                <w:sz w:val="20"/>
                <w:szCs w:val="20"/>
              </w:rPr>
              <w:t>Улучшение качества и обеспечение доступности культурно-досугового обслуживания населения Катав-Ивановского муниципального района, укрепление материально-технической базы, ремонт учреждений, подведомственных Управлению культуры Катав-Ивановского муниципального района</w:t>
            </w:r>
          </w:p>
          <w:p w14:paraId="58908868" w14:textId="77777777" w:rsidR="00090065" w:rsidRPr="00D87EAB" w:rsidRDefault="00090065" w:rsidP="00090065">
            <w:pPr>
              <w:widowControl w:val="0"/>
              <w:tabs>
                <w:tab w:val="center" w:pos="4677"/>
                <w:tab w:val="right" w:pos="9355"/>
              </w:tabs>
              <w:autoSpaceDE w:val="0"/>
              <w:autoSpaceDN w:val="0"/>
              <w:adjustRightInd w:val="0"/>
              <w:spacing w:after="0" w:line="240" w:lineRule="auto"/>
              <w:ind w:firstLine="567"/>
              <w:jc w:val="both"/>
              <w:rPr>
                <w:rFonts w:ascii="Times New Roman" w:hAnsi="Times New Roman" w:cs="Arial"/>
                <w:sz w:val="20"/>
                <w:szCs w:val="20"/>
                <w:lang w:eastAsia="en-US"/>
              </w:rPr>
            </w:pPr>
          </w:p>
        </w:tc>
        <w:tc>
          <w:tcPr>
            <w:tcW w:w="850" w:type="dxa"/>
          </w:tcPr>
          <w:p w14:paraId="3BCDD4EC" w14:textId="77777777" w:rsidR="00090065" w:rsidRPr="00D87EAB" w:rsidRDefault="00090065" w:rsidP="00090065">
            <w:pPr>
              <w:widowControl w:val="0"/>
              <w:tabs>
                <w:tab w:val="center" w:pos="4677"/>
                <w:tab w:val="right" w:pos="9355"/>
              </w:tabs>
              <w:autoSpaceDE w:val="0"/>
              <w:autoSpaceDN w:val="0"/>
              <w:adjustRightInd w:val="0"/>
              <w:spacing w:after="0" w:line="240" w:lineRule="auto"/>
              <w:ind w:firstLine="567"/>
              <w:jc w:val="both"/>
              <w:rPr>
                <w:rFonts w:ascii="Times New Roman" w:hAnsi="Times New Roman" w:cs="Arial"/>
                <w:b/>
                <w:color w:val="000000"/>
                <w:sz w:val="20"/>
                <w:szCs w:val="20"/>
              </w:rPr>
            </w:pPr>
          </w:p>
        </w:tc>
      </w:tr>
      <w:tr w:rsidR="00090065" w:rsidRPr="00D87EAB" w14:paraId="0DFCDE4C" w14:textId="77777777" w:rsidTr="001F04E8">
        <w:trPr>
          <w:trHeight w:val="1426"/>
        </w:trPr>
        <w:tc>
          <w:tcPr>
            <w:tcW w:w="534" w:type="dxa"/>
            <w:vAlign w:val="center"/>
          </w:tcPr>
          <w:p w14:paraId="06F86269" w14:textId="77777777" w:rsidR="00090065" w:rsidRPr="00D87EAB" w:rsidRDefault="00090065" w:rsidP="00090065">
            <w:pPr>
              <w:widowControl w:val="0"/>
              <w:tabs>
                <w:tab w:val="center" w:pos="4677"/>
                <w:tab w:val="right" w:pos="9355"/>
              </w:tabs>
              <w:autoSpaceDE w:val="0"/>
              <w:autoSpaceDN w:val="0"/>
              <w:adjustRightInd w:val="0"/>
              <w:spacing w:after="0" w:line="240" w:lineRule="auto"/>
              <w:ind w:firstLine="567"/>
              <w:jc w:val="center"/>
              <w:rPr>
                <w:rFonts w:ascii="Times New Roman" w:hAnsi="Times New Roman" w:cs="Arial"/>
                <w:sz w:val="20"/>
                <w:szCs w:val="20"/>
                <w:lang w:eastAsia="en-US"/>
              </w:rPr>
            </w:pPr>
          </w:p>
        </w:tc>
        <w:tc>
          <w:tcPr>
            <w:tcW w:w="3118" w:type="dxa"/>
            <w:vAlign w:val="center"/>
          </w:tcPr>
          <w:p w14:paraId="01E4073A" w14:textId="77777777" w:rsidR="00090065" w:rsidRPr="00D87EAB" w:rsidRDefault="00090065" w:rsidP="00090065">
            <w:pPr>
              <w:widowControl w:val="0"/>
              <w:tabs>
                <w:tab w:val="center" w:pos="4677"/>
                <w:tab w:val="right" w:pos="9355"/>
              </w:tabs>
              <w:autoSpaceDE w:val="0"/>
              <w:autoSpaceDN w:val="0"/>
              <w:adjustRightInd w:val="0"/>
              <w:spacing w:after="0" w:line="240" w:lineRule="auto"/>
              <w:ind w:firstLine="33"/>
              <w:rPr>
                <w:rFonts w:ascii="Times New Roman" w:hAnsi="Times New Roman" w:cs="Arial"/>
                <w:sz w:val="20"/>
                <w:szCs w:val="20"/>
                <w:lang w:eastAsia="en-US"/>
              </w:rPr>
            </w:pPr>
            <w:r w:rsidRPr="00D87EAB">
              <w:rPr>
                <w:rFonts w:ascii="Times New Roman" w:hAnsi="Times New Roman" w:cs="Arial"/>
                <w:b/>
                <w:color w:val="000000"/>
                <w:sz w:val="20"/>
                <w:szCs w:val="20"/>
              </w:rPr>
              <w:t>Задача 1 подпрограммы</w:t>
            </w:r>
            <w:r w:rsidRPr="00D87EAB">
              <w:rPr>
                <w:rFonts w:ascii="Times New Roman" w:hAnsi="Times New Roman" w:cs="Arial"/>
                <w:color w:val="000000"/>
                <w:sz w:val="20"/>
                <w:szCs w:val="20"/>
              </w:rPr>
              <w:t xml:space="preserve"> </w:t>
            </w:r>
            <w:r w:rsidRPr="00D87EAB">
              <w:rPr>
                <w:rFonts w:ascii="Times New Roman" w:hAnsi="Times New Roman"/>
                <w:sz w:val="20"/>
                <w:szCs w:val="20"/>
              </w:rPr>
              <w:t>- улучшение технического состояния и обеспечение сохранности зданий учреждений культуры и искусства, находящихся в муниципальной собственности</w:t>
            </w:r>
          </w:p>
        </w:tc>
        <w:tc>
          <w:tcPr>
            <w:tcW w:w="1418" w:type="dxa"/>
          </w:tcPr>
          <w:p w14:paraId="23F5EE93" w14:textId="3DEF88A4" w:rsidR="00090065" w:rsidRPr="00D87EAB" w:rsidRDefault="00470080" w:rsidP="00090065">
            <w:pPr>
              <w:widowControl w:val="0"/>
              <w:tabs>
                <w:tab w:val="center" w:pos="4677"/>
                <w:tab w:val="right" w:pos="9355"/>
              </w:tabs>
              <w:autoSpaceDE w:val="0"/>
              <w:autoSpaceDN w:val="0"/>
              <w:adjustRightInd w:val="0"/>
              <w:spacing w:after="0" w:line="240" w:lineRule="auto"/>
              <w:jc w:val="center"/>
              <w:rPr>
                <w:rFonts w:ascii="Times New Roman" w:hAnsi="Times New Roman" w:cs="Arial"/>
                <w:sz w:val="20"/>
                <w:szCs w:val="20"/>
                <w:lang w:eastAsia="en-US"/>
              </w:rPr>
            </w:pPr>
            <w:r w:rsidRPr="00D87EAB">
              <w:rPr>
                <w:rFonts w:ascii="Times New Roman" w:hAnsi="Times New Roman" w:cs="Arial"/>
                <w:sz w:val="20"/>
                <w:szCs w:val="20"/>
                <w:lang w:eastAsia="en-US"/>
              </w:rPr>
              <w:t>34 056,5</w:t>
            </w:r>
          </w:p>
        </w:tc>
        <w:tc>
          <w:tcPr>
            <w:tcW w:w="1417" w:type="dxa"/>
          </w:tcPr>
          <w:p w14:paraId="2CCE4137" w14:textId="2959C5D5" w:rsidR="00090065" w:rsidRPr="00D87EAB" w:rsidRDefault="00CB6C0B" w:rsidP="00090065">
            <w:pPr>
              <w:widowControl w:val="0"/>
              <w:tabs>
                <w:tab w:val="center" w:pos="4677"/>
                <w:tab w:val="right" w:pos="9355"/>
              </w:tabs>
              <w:autoSpaceDE w:val="0"/>
              <w:autoSpaceDN w:val="0"/>
              <w:adjustRightInd w:val="0"/>
              <w:spacing w:after="0" w:line="240" w:lineRule="auto"/>
              <w:jc w:val="center"/>
              <w:rPr>
                <w:rFonts w:ascii="Times New Roman" w:hAnsi="Times New Roman" w:cs="Arial"/>
                <w:sz w:val="20"/>
                <w:szCs w:val="20"/>
                <w:lang w:eastAsia="en-US"/>
              </w:rPr>
            </w:pPr>
            <w:r w:rsidRPr="00D87EAB">
              <w:rPr>
                <w:rFonts w:ascii="Times New Roman" w:hAnsi="Times New Roman" w:cs="Arial"/>
                <w:sz w:val="20"/>
                <w:szCs w:val="20"/>
                <w:lang w:eastAsia="en-US"/>
              </w:rPr>
              <w:t>37</w:t>
            </w:r>
            <w:r w:rsidR="00470080" w:rsidRPr="00D87EAB">
              <w:rPr>
                <w:rFonts w:ascii="Times New Roman" w:hAnsi="Times New Roman" w:cs="Arial"/>
                <w:sz w:val="20"/>
                <w:szCs w:val="20"/>
                <w:lang w:eastAsia="en-US"/>
              </w:rPr>
              <w:t xml:space="preserve"> </w:t>
            </w:r>
            <w:r w:rsidRPr="00D87EAB">
              <w:rPr>
                <w:rFonts w:ascii="Times New Roman" w:hAnsi="Times New Roman" w:cs="Arial"/>
                <w:sz w:val="20"/>
                <w:szCs w:val="20"/>
                <w:lang w:eastAsia="en-US"/>
              </w:rPr>
              <w:t>908,2</w:t>
            </w:r>
          </w:p>
        </w:tc>
        <w:tc>
          <w:tcPr>
            <w:tcW w:w="2977" w:type="dxa"/>
            <w:vAlign w:val="center"/>
          </w:tcPr>
          <w:p w14:paraId="7FA8B437" w14:textId="77777777" w:rsidR="00090065" w:rsidRPr="00D87EAB" w:rsidRDefault="00090065" w:rsidP="00090065">
            <w:pPr>
              <w:widowControl w:val="0"/>
              <w:tabs>
                <w:tab w:val="center" w:pos="4677"/>
                <w:tab w:val="right" w:pos="9355"/>
              </w:tabs>
              <w:autoSpaceDE w:val="0"/>
              <w:autoSpaceDN w:val="0"/>
              <w:adjustRightInd w:val="0"/>
              <w:spacing w:after="0" w:line="240" w:lineRule="auto"/>
              <w:ind w:firstLine="567"/>
              <w:jc w:val="center"/>
              <w:rPr>
                <w:rFonts w:ascii="Times New Roman" w:hAnsi="Times New Roman" w:cs="Arial"/>
                <w:sz w:val="18"/>
                <w:szCs w:val="18"/>
              </w:rPr>
            </w:pPr>
            <w:r w:rsidRPr="00D87EAB">
              <w:rPr>
                <w:rFonts w:ascii="Times New Roman" w:hAnsi="Times New Roman"/>
                <w:bCs/>
                <w:sz w:val="18"/>
                <w:szCs w:val="18"/>
              </w:rPr>
              <w:t>Доля учреждений культуры и искусства, находящихся в муниципальной собственности, состояние которых является удовлетворительным, в общем количестве учреждений культуры и искусства, находящихся в муниципальной собственности</w:t>
            </w:r>
          </w:p>
        </w:tc>
        <w:tc>
          <w:tcPr>
            <w:tcW w:w="1276" w:type="dxa"/>
          </w:tcPr>
          <w:p w14:paraId="0616AF00" w14:textId="77777777" w:rsidR="00090065" w:rsidRPr="00D87EAB" w:rsidRDefault="00090065" w:rsidP="00090065">
            <w:pPr>
              <w:widowControl w:val="0"/>
              <w:tabs>
                <w:tab w:val="center" w:pos="4677"/>
                <w:tab w:val="right" w:pos="9355"/>
              </w:tabs>
              <w:autoSpaceDE w:val="0"/>
              <w:autoSpaceDN w:val="0"/>
              <w:adjustRightInd w:val="0"/>
              <w:spacing w:after="0" w:line="240" w:lineRule="auto"/>
              <w:ind w:firstLine="567"/>
              <w:jc w:val="both"/>
              <w:rPr>
                <w:rFonts w:ascii="Times New Roman" w:hAnsi="Times New Roman" w:cs="Arial"/>
                <w:sz w:val="20"/>
                <w:szCs w:val="20"/>
                <w:lang w:eastAsia="en-US"/>
              </w:rPr>
            </w:pPr>
            <w:r w:rsidRPr="00D87EAB">
              <w:rPr>
                <w:rFonts w:ascii="Times New Roman" w:hAnsi="Times New Roman" w:cs="Arial"/>
                <w:sz w:val="20"/>
                <w:szCs w:val="20"/>
                <w:lang w:eastAsia="en-US"/>
              </w:rPr>
              <w:t>%</w:t>
            </w:r>
          </w:p>
        </w:tc>
        <w:tc>
          <w:tcPr>
            <w:tcW w:w="1134" w:type="dxa"/>
          </w:tcPr>
          <w:p w14:paraId="2F4440C8" w14:textId="67D0CAEC" w:rsidR="00090065" w:rsidRPr="00D87EAB" w:rsidRDefault="00482BF6" w:rsidP="00090065">
            <w:pPr>
              <w:widowControl w:val="0"/>
              <w:tabs>
                <w:tab w:val="center" w:pos="4677"/>
                <w:tab w:val="right" w:pos="9355"/>
              </w:tabs>
              <w:autoSpaceDE w:val="0"/>
              <w:autoSpaceDN w:val="0"/>
              <w:adjustRightInd w:val="0"/>
              <w:spacing w:after="0" w:line="240" w:lineRule="auto"/>
              <w:ind w:right="-60"/>
              <w:jc w:val="center"/>
              <w:rPr>
                <w:rFonts w:ascii="Times New Roman" w:hAnsi="Times New Roman" w:cs="Arial"/>
                <w:sz w:val="20"/>
                <w:szCs w:val="20"/>
                <w:lang w:eastAsia="en-US"/>
              </w:rPr>
            </w:pPr>
            <w:r w:rsidRPr="00D87EAB">
              <w:rPr>
                <w:rFonts w:ascii="Times New Roman" w:hAnsi="Times New Roman" w:cs="Arial"/>
                <w:sz w:val="20"/>
                <w:szCs w:val="20"/>
                <w:lang w:val="en-US" w:eastAsia="en-US"/>
              </w:rPr>
              <w:t>100</w:t>
            </w:r>
          </w:p>
        </w:tc>
        <w:tc>
          <w:tcPr>
            <w:tcW w:w="921" w:type="dxa"/>
          </w:tcPr>
          <w:p w14:paraId="687611D2" w14:textId="49342E44" w:rsidR="00090065" w:rsidRPr="00D87EAB" w:rsidRDefault="00482BF6" w:rsidP="00090065">
            <w:pPr>
              <w:widowControl w:val="0"/>
              <w:tabs>
                <w:tab w:val="center" w:pos="4677"/>
                <w:tab w:val="right" w:pos="9355"/>
              </w:tabs>
              <w:autoSpaceDE w:val="0"/>
              <w:autoSpaceDN w:val="0"/>
              <w:adjustRightInd w:val="0"/>
              <w:spacing w:after="0" w:line="240" w:lineRule="auto"/>
              <w:ind w:right="-94"/>
              <w:jc w:val="center"/>
              <w:rPr>
                <w:rFonts w:ascii="Times New Roman" w:hAnsi="Times New Roman" w:cs="Arial"/>
                <w:sz w:val="20"/>
                <w:szCs w:val="20"/>
                <w:lang w:val="en-US" w:eastAsia="en-US"/>
              </w:rPr>
            </w:pPr>
            <w:r w:rsidRPr="00D87EAB">
              <w:rPr>
                <w:rFonts w:ascii="Times New Roman" w:hAnsi="Times New Roman" w:cs="Arial"/>
                <w:sz w:val="20"/>
                <w:szCs w:val="20"/>
                <w:lang w:val="en-US" w:eastAsia="en-US"/>
              </w:rPr>
              <w:t>100</w:t>
            </w:r>
          </w:p>
        </w:tc>
        <w:tc>
          <w:tcPr>
            <w:tcW w:w="921" w:type="dxa"/>
          </w:tcPr>
          <w:p w14:paraId="149684FA" w14:textId="33060E13" w:rsidR="00090065" w:rsidRPr="00D87EAB" w:rsidRDefault="00482BF6" w:rsidP="00090065">
            <w:pPr>
              <w:widowControl w:val="0"/>
              <w:tabs>
                <w:tab w:val="center" w:pos="4677"/>
                <w:tab w:val="right" w:pos="9355"/>
              </w:tabs>
              <w:autoSpaceDE w:val="0"/>
              <w:autoSpaceDN w:val="0"/>
              <w:adjustRightInd w:val="0"/>
              <w:spacing w:after="0" w:line="240" w:lineRule="auto"/>
              <w:ind w:right="-94"/>
              <w:jc w:val="center"/>
              <w:rPr>
                <w:rFonts w:ascii="Times New Roman" w:hAnsi="Times New Roman" w:cs="Arial"/>
                <w:sz w:val="20"/>
                <w:szCs w:val="20"/>
                <w:lang w:val="en-US" w:eastAsia="en-US"/>
              </w:rPr>
            </w:pPr>
            <w:r w:rsidRPr="00D87EAB">
              <w:rPr>
                <w:rFonts w:ascii="Times New Roman" w:hAnsi="Times New Roman" w:cs="Arial"/>
                <w:sz w:val="20"/>
                <w:szCs w:val="20"/>
                <w:lang w:val="en-US" w:eastAsia="en-US"/>
              </w:rPr>
              <w:t>100</w:t>
            </w:r>
          </w:p>
        </w:tc>
        <w:tc>
          <w:tcPr>
            <w:tcW w:w="851" w:type="dxa"/>
          </w:tcPr>
          <w:p w14:paraId="6D781C92" w14:textId="1FDA276C" w:rsidR="00090065" w:rsidRPr="00D87EAB" w:rsidRDefault="00482BF6" w:rsidP="00090065">
            <w:pPr>
              <w:widowControl w:val="0"/>
              <w:tabs>
                <w:tab w:val="center" w:pos="4677"/>
                <w:tab w:val="right" w:pos="9355"/>
              </w:tabs>
              <w:autoSpaceDE w:val="0"/>
              <w:autoSpaceDN w:val="0"/>
              <w:adjustRightInd w:val="0"/>
              <w:spacing w:after="0" w:line="240" w:lineRule="auto"/>
              <w:ind w:right="-216"/>
              <w:jc w:val="center"/>
              <w:rPr>
                <w:rFonts w:ascii="Times New Roman" w:hAnsi="Times New Roman" w:cs="Arial"/>
                <w:sz w:val="20"/>
                <w:szCs w:val="20"/>
                <w:lang w:val="en-US" w:eastAsia="en-US"/>
              </w:rPr>
            </w:pPr>
            <w:r w:rsidRPr="00D87EAB">
              <w:rPr>
                <w:rFonts w:ascii="Times New Roman" w:hAnsi="Times New Roman" w:cs="Arial"/>
                <w:sz w:val="20"/>
                <w:szCs w:val="20"/>
                <w:lang w:val="en-US" w:eastAsia="en-US"/>
              </w:rPr>
              <w:t>100</w:t>
            </w:r>
          </w:p>
        </w:tc>
        <w:tc>
          <w:tcPr>
            <w:tcW w:w="850" w:type="dxa"/>
          </w:tcPr>
          <w:p w14:paraId="33ECFE42" w14:textId="41E1235D" w:rsidR="00090065" w:rsidRPr="00D87EAB" w:rsidRDefault="00482BF6" w:rsidP="00090065">
            <w:pPr>
              <w:widowControl w:val="0"/>
              <w:tabs>
                <w:tab w:val="center" w:pos="4677"/>
                <w:tab w:val="right" w:pos="9355"/>
              </w:tabs>
              <w:autoSpaceDE w:val="0"/>
              <w:autoSpaceDN w:val="0"/>
              <w:adjustRightInd w:val="0"/>
              <w:spacing w:after="0" w:line="240" w:lineRule="auto"/>
              <w:ind w:right="-216"/>
              <w:jc w:val="center"/>
              <w:rPr>
                <w:rFonts w:ascii="Times New Roman" w:hAnsi="Times New Roman" w:cs="Arial"/>
                <w:sz w:val="20"/>
                <w:szCs w:val="20"/>
                <w:lang w:val="en-US" w:eastAsia="en-US"/>
              </w:rPr>
            </w:pPr>
            <w:r w:rsidRPr="00D87EAB">
              <w:rPr>
                <w:rFonts w:ascii="Times New Roman" w:hAnsi="Times New Roman" w:cs="Arial"/>
                <w:sz w:val="20"/>
                <w:szCs w:val="20"/>
                <w:lang w:val="en-US" w:eastAsia="en-US"/>
              </w:rPr>
              <w:t>100</w:t>
            </w:r>
          </w:p>
        </w:tc>
      </w:tr>
    </w:tbl>
    <w:p w14:paraId="38E8AF26" w14:textId="77777777" w:rsidR="00AF6FE5" w:rsidRPr="00D87EAB" w:rsidRDefault="00AF6FE5" w:rsidP="00AF6FE5">
      <w:pPr>
        <w:widowControl w:val="0"/>
        <w:autoSpaceDE w:val="0"/>
        <w:autoSpaceDN w:val="0"/>
        <w:adjustRightInd w:val="0"/>
        <w:spacing w:after="0" w:line="240" w:lineRule="auto"/>
        <w:ind w:firstLine="720"/>
        <w:jc w:val="center"/>
        <w:rPr>
          <w:rFonts w:ascii="Times New Roman" w:hAnsi="Times New Roman"/>
          <w:b/>
          <w:bCs/>
          <w:color w:val="26282F"/>
          <w:sz w:val="28"/>
          <w:szCs w:val="28"/>
        </w:rPr>
        <w:sectPr w:rsidR="00AF6FE5" w:rsidRPr="00D87EAB" w:rsidSect="00035218">
          <w:pgSz w:w="16800" w:h="11900" w:orient="landscape"/>
          <w:pgMar w:top="561" w:right="1134" w:bottom="1134" w:left="992" w:header="720" w:footer="720" w:gutter="0"/>
          <w:cols w:space="720"/>
          <w:noEndnote/>
        </w:sectPr>
      </w:pPr>
    </w:p>
    <w:p w14:paraId="51941EB8" w14:textId="77777777" w:rsidR="00AF6FE5" w:rsidRPr="00D87EAB" w:rsidRDefault="00AF6FE5" w:rsidP="00AF6FE5">
      <w:pPr>
        <w:widowControl w:val="0"/>
        <w:autoSpaceDE w:val="0"/>
        <w:autoSpaceDN w:val="0"/>
        <w:adjustRightInd w:val="0"/>
        <w:spacing w:after="0" w:line="240" w:lineRule="auto"/>
        <w:ind w:firstLine="720"/>
        <w:jc w:val="center"/>
        <w:rPr>
          <w:rFonts w:ascii="Times New Roman" w:hAnsi="Times New Roman"/>
          <w:b/>
          <w:bCs/>
          <w:sz w:val="28"/>
          <w:szCs w:val="28"/>
        </w:rPr>
      </w:pPr>
      <w:r w:rsidRPr="00D87EAB">
        <w:rPr>
          <w:rFonts w:ascii="Times New Roman" w:hAnsi="Times New Roman"/>
          <w:b/>
          <w:bCs/>
          <w:sz w:val="28"/>
          <w:szCs w:val="28"/>
        </w:rPr>
        <w:lastRenderedPageBreak/>
        <w:t>Раздел 8. «Финансово-экономическое обоснование подпрограммы».</w:t>
      </w:r>
    </w:p>
    <w:p w14:paraId="3A6B517C" w14:textId="77777777" w:rsidR="00AF6FE5" w:rsidRPr="00D87EAB" w:rsidRDefault="00AF6FE5" w:rsidP="00AF6FE5">
      <w:pPr>
        <w:widowControl w:val="0"/>
        <w:autoSpaceDE w:val="0"/>
        <w:autoSpaceDN w:val="0"/>
        <w:adjustRightInd w:val="0"/>
        <w:spacing w:after="0" w:line="240" w:lineRule="auto"/>
        <w:ind w:firstLine="720"/>
        <w:jc w:val="center"/>
        <w:rPr>
          <w:rFonts w:ascii="Arial" w:hAnsi="Arial" w:cs="Arial"/>
          <w:b/>
          <w:bCs/>
          <w:sz w:val="28"/>
          <w:szCs w:val="28"/>
        </w:rPr>
      </w:pPr>
    </w:p>
    <w:p w14:paraId="4221D751" w14:textId="77777777" w:rsidR="00AF6FE5" w:rsidRPr="00D87EAB" w:rsidRDefault="00AF6FE5" w:rsidP="00AF6FE5">
      <w:pPr>
        <w:widowControl w:val="0"/>
        <w:autoSpaceDE w:val="0"/>
        <w:autoSpaceDN w:val="0"/>
        <w:adjustRightInd w:val="0"/>
        <w:spacing w:after="108" w:line="240" w:lineRule="auto"/>
        <w:jc w:val="both"/>
        <w:outlineLvl w:val="0"/>
        <w:rPr>
          <w:rFonts w:ascii="Times New Roman" w:hAnsi="Times New Roman"/>
          <w:color w:val="26282F"/>
          <w:sz w:val="28"/>
          <w:szCs w:val="28"/>
        </w:rPr>
      </w:pPr>
      <w:r w:rsidRPr="00D87EAB">
        <w:rPr>
          <w:rFonts w:ascii="Times New Roman" w:hAnsi="Times New Roman"/>
          <w:color w:val="26282F"/>
          <w:sz w:val="28"/>
          <w:szCs w:val="28"/>
        </w:rPr>
        <w:t>Распределение прогнозируемых объемов финансирования по источникам и направлениям расходования средств:</w:t>
      </w:r>
    </w:p>
    <w:tbl>
      <w:tblPr>
        <w:tblW w:w="10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2"/>
        <w:gridCol w:w="1824"/>
        <w:gridCol w:w="1134"/>
        <w:gridCol w:w="1276"/>
        <w:gridCol w:w="1276"/>
        <w:gridCol w:w="1276"/>
      </w:tblGrid>
      <w:tr w:rsidR="00BE7EBF" w:rsidRPr="00D87EAB" w14:paraId="3E46ABE3" w14:textId="0A1A95F7" w:rsidTr="00BC6F74">
        <w:trPr>
          <w:trHeight w:val="1080"/>
        </w:trPr>
        <w:tc>
          <w:tcPr>
            <w:tcW w:w="3652" w:type="dxa"/>
          </w:tcPr>
          <w:p w14:paraId="274E0D07" w14:textId="77777777" w:rsidR="00BE7EBF" w:rsidRPr="00D87EAB" w:rsidRDefault="00BE7EBF" w:rsidP="00BE7EBF">
            <w:pPr>
              <w:widowControl w:val="0"/>
              <w:autoSpaceDE w:val="0"/>
              <w:autoSpaceDN w:val="0"/>
              <w:adjustRightInd w:val="0"/>
              <w:spacing w:after="0" w:line="240" w:lineRule="auto"/>
              <w:jc w:val="both"/>
              <w:rPr>
                <w:rFonts w:ascii="Times New Roman" w:hAnsi="Times New Roman"/>
                <w:spacing w:val="-2"/>
                <w:sz w:val="26"/>
                <w:szCs w:val="26"/>
              </w:rPr>
            </w:pPr>
            <w:r w:rsidRPr="00D87EAB">
              <w:rPr>
                <w:rFonts w:ascii="Times New Roman" w:hAnsi="Times New Roman"/>
                <w:spacing w:val="-2"/>
                <w:sz w:val="26"/>
                <w:szCs w:val="26"/>
              </w:rPr>
              <w:t>Наименование мероприятий</w:t>
            </w:r>
          </w:p>
        </w:tc>
        <w:tc>
          <w:tcPr>
            <w:tcW w:w="1824" w:type="dxa"/>
          </w:tcPr>
          <w:p w14:paraId="78568DC5" w14:textId="77777777" w:rsidR="00BE7EBF" w:rsidRPr="00D87EAB" w:rsidRDefault="00BE7EBF" w:rsidP="00BE7EBF">
            <w:pPr>
              <w:widowControl w:val="0"/>
              <w:autoSpaceDE w:val="0"/>
              <w:autoSpaceDN w:val="0"/>
              <w:adjustRightInd w:val="0"/>
              <w:spacing w:after="0" w:line="240" w:lineRule="auto"/>
              <w:ind w:firstLine="33"/>
              <w:jc w:val="center"/>
              <w:rPr>
                <w:rFonts w:ascii="Times New Roman" w:hAnsi="Times New Roman"/>
                <w:spacing w:val="-2"/>
                <w:sz w:val="26"/>
                <w:szCs w:val="26"/>
              </w:rPr>
            </w:pPr>
            <w:r w:rsidRPr="00D87EAB">
              <w:rPr>
                <w:rFonts w:ascii="Times New Roman" w:hAnsi="Times New Roman"/>
                <w:spacing w:val="-2"/>
                <w:sz w:val="26"/>
                <w:szCs w:val="26"/>
              </w:rPr>
              <w:t>Общий объем финансирования (</w:t>
            </w:r>
            <w:proofErr w:type="spellStart"/>
            <w:r w:rsidRPr="00D87EAB">
              <w:rPr>
                <w:rFonts w:ascii="Times New Roman" w:hAnsi="Times New Roman"/>
                <w:spacing w:val="-2"/>
                <w:sz w:val="26"/>
                <w:szCs w:val="26"/>
              </w:rPr>
              <w:t>тыс.руб</w:t>
            </w:r>
            <w:proofErr w:type="spellEnd"/>
            <w:r w:rsidRPr="00D87EAB">
              <w:rPr>
                <w:rFonts w:ascii="Times New Roman" w:hAnsi="Times New Roman"/>
                <w:spacing w:val="-2"/>
                <w:sz w:val="26"/>
                <w:szCs w:val="26"/>
              </w:rPr>
              <w:t>.)</w:t>
            </w:r>
          </w:p>
        </w:tc>
        <w:tc>
          <w:tcPr>
            <w:tcW w:w="1134" w:type="dxa"/>
          </w:tcPr>
          <w:p w14:paraId="4B1E28BC" w14:textId="656103A4" w:rsidR="00BE7EBF" w:rsidRPr="00D87EAB" w:rsidRDefault="00BE7EBF" w:rsidP="00BE7EBF">
            <w:pPr>
              <w:widowControl w:val="0"/>
              <w:autoSpaceDE w:val="0"/>
              <w:autoSpaceDN w:val="0"/>
              <w:adjustRightInd w:val="0"/>
              <w:spacing w:after="0" w:line="240" w:lineRule="auto"/>
              <w:jc w:val="center"/>
              <w:rPr>
                <w:rFonts w:ascii="Times New Roman" w:hAnsi="Times New Roman"/>
                <w:spacing w:val="-2"/>
                <w:sz w:val="26"/>
                <w:szCs w:val="26"/>
              </w:rPr>
            </w:pPr>
            <w:r w:rsidRPr="00D87EAB">
              <w:rPr>
                <w:rFonts w:ascii="Times New Roman" w:hAnsi="Times New Roman"/>
                <w:spacing w:val="-2"/>
                <w:sz w:val="26"/>
                <w:szCs w:val="26"/>
              </w:rPr>
              <w:t>202</w:t>
            </w:r>
            <w:r w:rsidR="00FF67E1" w:rsidRPr="00D87EAB">
              <w:rPr>
                <w:rFonts w:ascii="Times New Roman" w:hAnsi="Times New Roman"/>
                <w:spacing w:val="-2"/>
                <w:sz w:val="26"/>
                <w:szCs w:val="26"/>
              </w:rPr>
              <w:t>3</w:t>
            </w:r>
            <w:r w:rsidRPr="00D87EAB">
              <w:rPr>
                <w:rFonts w:ascii="Times New Roman" w:hAnsi="Times New Roman"/>
                <w:spacing w:val="-2"/>
                <w:sz w:val="26"/>
                <w:szCs w:val="26"/>
              </w:rPr>
              <w:t>г.</w:t>
            </w:r>
          </w:p>
        </w:tc>
        <w:tc>
          <w:tcPr>
            <w:tcW w:w="1276" w:type="dxa"/>
          </w:tcPr>
          <w:p w14:paraId="5F0D91E1" w14:textId="7C28E453" w:rsidR="00BE7EBF" w:rsidRPr="00D87EAB" w:rsidRDefault="00BE7EBF" w:rsidP="00BE7EBF">
            <w:pPr>
              <w:widowControl w:val="0"/>
              <w:autoSpaceDE w:val="0"/>
              <w:autoSpaceDN w:val="0"/>
              <w:adjustRightInd w:val="0"/>
              <w:spacing w:after="0" w:line="240" w:lineRule="auto"/>
              <w:jc w:val="center"/>
              <w:rPr>
                <w:rFonts w:ascii="Times New Roman" w:hAnsi="Times New Roman"/>
                <w:spacing w:val="-2"/>
                <w:sz w:val="26"/>
                <w:szCs w:val="26"/>
              </w:rPr>
            </w:pPr>
            <w:r w:rsidRPr="00D87EAB">
              <w:rPr>
                <w:rFonts w:ascii="Times New Roman" w:hAnsi="Times New Roman"/>
                <w:spacing w:val="-2"/>
                <w:sz w:val="26"/>
                <w:szCs w:val="26"/>
              </w:rPr>
              <w:t>202</w:t>
            </w:r>
            <w:r w:rsidR="00FF67E1" w:rsidRPr="00D87EAB">
              <w:rPr>
                <w:rFonts w:ascii="Times New Roman" w:hAnsi="Times New Roman"/>
                <w:spacing w:val="-2"/>
                <w:sz w:val="26"/>
                <w:szCs w:val="26"/>
              </w:rPr>
              <w:t>4</w:t>
            </w:r>
            <w:r w:rsidRPr="00D87EAB">
              <w:rPr>
                <w:rFonts w:ascii="Times New Roman" w:hAnsi="Times New Roman"/>
                <w:spacing w:val="-2"/>
                <w:sz w:val="26"/>
                <w:szCs w:val="26"/>
              </w:rPr>
              <w:t>г.</w:t>
            </w:r>
          </w:p>
        </w:tc>
        <w:tc>
          <w:tcPr>
            <w:tcW w:w="1276" w:type="dxa"/>
          </w:tcPr>
          <w:p w14:paraId="26A25FEC" w14:textId="7F8A29B4" w:rsidR="00BE7EBF" w:rsidRPr="00D87EAB" w:rsidRDefault="00BE7EBF" w:rsidP="00BE7EBF">
            <w:pPr>
              <w:widowControl w:val="0"/>
              <w:autoSpaceDE w:val="0"/>
              <w:autoSpaceDN w:val="0"/>
              <w:adjustRightInd w:val="0"/>
              <w:spacing w:after="0" w:line="240" w:lineRule="auto"/>
              <w:jc w:val="center"/>
              <w:rPr>
                <w:rFonts w:ascii="Times New Roman" w:hAnsi="Times New Roman"/>
                <w:spacing w:val="-2"/>
                <w:sz w:val="26"/>
                <w:szCs w:val="26"/>
              </w:rPr>
            </w:pPr>
            <w:r w:rsidRPr="00D87EAB">
              <w:rPr>
                <w:rFonts w:ascii="Times New Roman" w:hAnsi="Times New Roman"/>
                <w:spacing w:val="-2"/>
                <w:sz w:val="26"/>
                <w:szCs w:val="26"/>
              </w:rPr>
              <w:t>202</w:t>
            </w:r>
            <w:r w:rsidR="00FF67E1" w:rsidRPr="00D87EAB">
              <w:rPr>
                <w:rFonts w:ascii="Times New Roman" w:hAnsi="Times New Roman"/>
                <w:spacing w:val="-2"/>
                <w:sz w:val="26"/>
                <w:szCs w:val="26"/>
              </w:rPr>
              <w:t>5</w:t>
            </w:r>
            <w:r w:rsidRPr="00D87EAB">
              <w:rPr>
                <w:rFonts w:ascii="Times New Roman" w:hAnsi="Times New Roman"/>
                <w:spacing w:val="-2"/>
                <w:sz w:val="26"/>
                <w:szCs w:val="26"/>
              </w:rPr>
              <w:t>г.</w:t>
            </w:r>
          </w:p>
        </w:tc>
        <w:tc>
          <w:tcPr>
            <w:tcW w:w="1276" w:type="dxa"/>
          </w:tcPr>
          <w:p w14:paraId="38F7D523" w14:textId="248EC5D3" w:rsidR="00BE7EBF" w:rsidRPr="00D87EAB" w:rsidRDefault="00BE7EBF" w:rsidP="00BE7EBF">
            <w:pPr>
              <w:widowControl w:val="0"/>
              <w:autoSpaceDE w:val="0"/>
              <w:autoSpaceDN w:val="0"/>
              <w:adjustRightInd w:val="0"/>
              <w:spacing w:after="0" w:line="240" w:lineRule="auto"/>
              <w:jc w:val="center"/>
              <w:rPr>
                <w:rFonts w:ascii="Times New Roman" w:hAnsi="Times New Roman"/>
                <w:spacing w:val="-2"/>
                <w:sz w:val="26"/>
                <w:szCs w:val="26"/>
              </w:rPr>
            </w:pPr>
            <w:r w:rsidRPr="00D87EAB">
              <w:rPr>
                <w:rFonts w:ascii="Times New Roman" w:hAnsi="Times New Roman"/>
                <w:spacing w:val="-2"/>
                <w:sz w:val="26"/>
                <w:szCs w:val="26"/>
              </w:rPr>
              <w:t>202</w:t>
            </w:r>
            <w:r w:rsidR="00FF67E1" w:rsidRPr="00D87EAB">
              <w:rPr>
                <w:rFonts w:ascii="Times New Roman" w:hAnsi="Times New Roman"/>
                <w:spacing w:val="-2"/>
                <w:sz w:val="26"/>
                <w:szCs w:val="26"/>
              </w:rPr>
              <w:t>6</w:t>
            </w:r>
            <w:r w:rsidRPr="00D87EAB">
              <w:rPr>
                <w:rFonts w:ascii="Times New Roman" w:hAnsi="Times New Roman"/>
                <w:spacing w:val="-2"/>
                <w:sz w:val="26"/>
                <w:szCs w:val="26"/>
              </w:rPr>
              <w:t>г.</w:t>
            </w:r>
          </w:p>
        </w:tc>
      </w:tr>
      <w:tr w:rsidR="00FF67E1" w:rsidRPr="00D87EAB" w14:paraId="6A531830" w14:textId="6E3B52E8" w:rsidTr="00BC6F74">
        <w:trPr>
          <w:trHeight w:val="1087"/>
        </w:trPr>
        <w:tc>
          <w:tcPr>
            <w:tcW w:w="3652" w:type="dxa"/>
          </w:tcPr>
          <w:p w14:paraId="018FE7D1" w14:textId="77777777" w:rsidR="00FF67E1" w:rsidRPr="00D87EAB" w:rsidRDefault="00FF67E1" w:rsidP="00FF67E1">
            <w:pPr>
              <w:widowControl w:val="0"/>
              <w:autoSpaceDE w:val="0"/>
              <w:autoSpaceDN w:val="0"/>
              <w:adjustRightInd w:val="0"/>
              <w:spacing w:after="0" w:line="240" w:lineRule="auto"/>
              <w:jc w:val="both"/>
              <w:rPr>
                <w:rFonts w:ascii="Times New Roman" w:hAnsi="Times New Roman"/>
                <w:spacing w:val="-2"/>
                <w:sz w:val="26"/>
                <w:szCs w:val="26"/>
              </w:rPr>
            </w:pPr>
            <w:r w:rsidRPr="00D87EAB">
              <w:rPr>
                <w:rFonts w:ascii="Times New Roman" w:hAnsi="Times New Roman"/>
                <w:spacing w:val="-2"/>
                <w:sz w:val="26"/>
                <w:szCs w:val="26"/>
              </w:rPr>
              <w:t>Ремонт учреждения библиотек</w:t>
            </w:r>
          </w:p>
          <w:p w14:paraId="08BCF8F2" w14:textId="77777777" w:rsidR="00FF67E1" w:rsidRPr="00D87EAB" w:rsidRDefault="00FF67E1" w:rsidP="00FF67E1">
            <w:pPr>
              <w:widowControl w:val="0"/>
              <w:autoSpaceDE w:val="0"/>
              <w:autoSpaceDN w:val="0"/>
              <w:adjustRightInd w:val="0"/>
              <w:spacing w:after="0" w:line="240" w:lineRule="auto"/>
              <w:jc w:val="both"/>
              <w:rPr>
                <w:rFonts w:ascii="Times New Roman" w:hAnsi="Times New Roman"/>
                <w:spacing w:val="-2"/>
                <w:sz w:val="26"/>
                <w:szCs w:val="26"/>
              </w:rPr>
            </w:pPr>
            <w:r w:rsidRPr="00D87EAB">
              <w:rPr>
                <w:rFonts w:ascii="Times New Roman" w:hAnsi="Times New Roman"/>
                <w:spacing w:val="-2"/>
                <w:sz w:val="26"/>
                <w:szCs w:val="26"/>
              </w:rPr>
              <w:t>Всего:</w:t>
            </w:r>
          </w:p>
          <w:p w14:paraId="54A72259" w14:textId="77777777" w:rsidR="00FF67E1" w:rsidRPr="00D87EAB" w:rsidRDefault="00FF67E1" w:rsidP="00FF67E1">
            <w:pPr>
              <w:widowControl w:val="0"/>
              <w:autoSpaceDE w:val="0"/>
              <w:autoSpaceDN w:val="0"/>
              <w:adjustRightInd w:val="0"/>
              <w:spacing w:after="0" w:line="240" w:lineRule="auto"/>
              <w:jc w:val="both"/>
              <w:rPr>
                <w:rFonts w:ascii="Times New Roman" w:hAnsi="Times New Roman"/>
                <w:spacing w:val="-2"/>
                <w:sz w:val="26"/>
                <w:szCs w:val="26"/>
              </w:rPr>
            </w:pPr>
            <w:r w:rsidRPr="00D87EAB">
              <w:rPr>
                <w:rFonts w:ascii="Times New Roman" w:hAnsi="Times New Roman"/>
                <w:spacing w:val="-2"/>
                <w:sz w:val="26"/>
                <w:szCs w:val="26"/>
              </w:rPr>
              <w:t>в том числе:</w:t>
            </w:r>
          </w:p>
          <w:p w14:paraId="2ADD8BC9" w14:textId="7A4BA3DA" w:rsidR="00FF67E1" w:rsidRPr="00D87EAB" w:rsidRDefault="00FF67E1" w:rsidP="00FF67E1">
            <w:pPr>
              <w:widowControl w:val="0"/>
              <w:autoSpaceDE w:val="0"/>
              <w:autoSpaceDN w:val="0"/>
              <w:adjustRightInd w:val="0"/>
              <w:spacing w:after="0" w:line="240" w:lineRule="auto"/>
              <w:jc w:val="both"/>
              <w:rPr>
                <w:rFonts w:ascii="Times New Roman" w:hAnsi="Times New Roman"/>
                <w:spacing w:val="-2"/>
                <w:sz w:val="26"/>
                <w:szCs w:val="26"/>
              </w:rPr>
            </w:pPr>
            <w:r w:rsidRPr="00D87EAB">
              <w:rPr>
                <w:rFonts w:ascii="Times New Roman" w:hAnsi="Times New Roman"/>
                <w:spacing w:val="-2"/>
                <w:sz w:val="26"/>
                <w:szCs w:val="26"/>
              </w:rPr>
              <w:t>местный бюджет</w:t>
            </w:r>
          </w:p>
          <w:p w14:paraId="104858EB" w14:textId="65EC73E4" w:rsidR="00FF67E1" w:rsidRPr="00D87EAB" w:rsidRDefault="00FF67E1" w:rsidP="00FF67E1">
            <w:pPr>
              <w:widowControl w:val="0"/>
              <w:autoSpaceDE w:val="0"/>
              <w:autoSpaceDN w:val="0"/>
              <w:adjustRightInd w:val="0"/>
              <w:spacing w:after="0" w:line="240" w:lineRule="auto"/>
              <w:jc w:val="both"/>
              <w:rPr>
                <w:rFonts w:ascii="Times New Roman" w:hAnsi="Times New Roman"/>
                <w:spacing w:val="-2"/>
                <w:sz w:val="26"/>
                <w:szCs w:val="26"/>
              </w:rPr>
            </w:pPr>
            <w:r w:rsidRPr="00D87EAB">
              <w:rPr>
                <w:rFonts w:ascii="Times New Roman" w:hAnsi="Times New Roman"/>
                <w:spacing w:val="-2"/>
                <w:sz w:val="26"/>
                <w:szCs w:val="26"/>
              </w:rPr>
              <w:t>ФБ+ОБ</w:t>
            </w:r>
          </w:p>
        </w:tc>
        <w:tc>
          <w:tcPr>
            <w:tcW w:w="1824" w:type="dxa"/>
          </w:tcPr>
          <w:p w14:paraId="4287DA01" w14:textId="77777777" w:rsidR="00FF67E1" w:rsidRPr="00D87EAB" w:rsidRDefault="00FF67E1" w:rsidP="0065425A">
            <w:pPr>
              <w:widowControl w:val="0"/>
              <w:autoSpaceDE w:val="0"/>
              <w:autoSpaceDN w:val="0"/>
              <w:adjustRightInd w:val="0"/>
              <w:spacing w:after="0" w:line="240" w:lineRule="auto"/>
              <w:jc w:val="center"/>
              <w:rPr>
                <w:rFonts w:ascii="Times New Roman" w:hAnsi="Times New Roman"/>
                <w:spacing w:val="-2"/>
                <w:sz w:val="24"/>
                <w:szCs w:val="24"/>
              </w:rPr>
            </w:pPr>
          </w:p>
          <w:p w14:paraId="628EEF6A" w14:textId="1E7B3AB9" w:rsidR="00FF67E1" w:rsidRPr="00D87EAB" w:rsidRDefault="004E1A32" w:rsidP="0065425A">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2 605,4</w:t>
            </w:r>
          </w:p>
          <w:p w14:paraId="62D5F7DD" w14:textId="4592BD77" w:rsidR="00FF67E1" w:rsidRPr="00D87EAB" w:rsidRDefault="00FF67E1" w:rsidP="0065425A">
            <w:pPr>
              <w:widowControl w:val="0"/>
              <w:autoSpaceDE w:val="0"/>
              <w:autoSpaceDN w:val="0"/>
              <w:adjustRightInd w:val="0"/>
              <w:spacing w:after="0" w:line="240" w:lineRule="auto"/>
              <w:jc w:val="center"/>
              <w:rPr>
                <w:rFonts w:ascii="Times New Roman" w:hAnsi="Times New Roman"/>
                <w:spacing w:val="-2"/>
                <w:sz w:val="24"/>
                <w:szCs w:val="24"/>
              </w:rPr>
            </w:pPr>
          </w:p>
          <w:p w14:paraId="297B5274" w14:textId="0D36E78C" w:rsidR="00FF67E1" w:rsidRPr="00D87EAB" w:rsidRDefault="004E1A32" w:rsidP="0065425A">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2</w:t>
            </w:r>
            <w:r w:rsidR="0077611B" w:rsidRPr="00D87EAB">
              <w:rPr>
                <w:rFonts w:ascii="Times New Roman" w:hAnsi="Times New Roman"/>
                <w:spacing w:val="-2"/>
                <w:sz w:val="24"/>
                <w:szCs w:val="24"/>
              </w:rPr>
              <w:t xml:space="preserve"> </w:t>
            </w:r>
            <w:r w:rsidRPr="00D87EAB">
              <w:rPr>
                <w:rFonts w:ascii="Times New Roman" w:hAnsi="Times New Roman"/>
                <w:spacing w:val="-2"/>
                <w:sz w:val="24"/>
                <w:szCs w:val="24"/>
              </w:rPr>
              <w:t>605,4</w:t>
            </w:r>
          </w:p>
          <w:p w14:paraId="1761E6FC" w14:textId="47B42B43" w:rsidR="00FF67E1" w:rsidRPr="00D87EAB" w:rsidRDefault="00FF67E1" w:rsidP="0065425A">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tc>
        <w:tc>
          <w:tcPr>
            <w:tcW w:w="1134" w:type="dxa"/>
          </w:tcPr>
          <w:p w14:paraId="5032B99B" w14:textId="77777777" w:rsidR="00FF67E1" w:rsidRPr="00D87EAB" w:rsidRDefault="00FF67E1" w:rsidP="0065425A">
            <w:pPr>
              <w:widowControl w:val="0"/>
              <w:autoSpaceDE w:val="0"/>
              <w:autoSpaceDN w:val="0"/>
              <w:adjustRightInd w:val="0"/>
              <w:spacing w:after="0" w:line="240" w:lineRule="auto"/>
              <w:jc w:val="center"/>
              <w:rPr>
                <w:rFonts w:ascii="Times New Roman" w:hAnsi="Times New Roman"/>
                <w:spacing w:val="-2"/>
                <w:sz w:val="24"/>
                <w:szCs w:val="24"/>
              </w:rPr>
            </w:pPr>
          </w:p>
          <w:p w14:paraId="45074374" w14:textId="77777777" w:rsidR="00FF67E1" w:rsidRPr="00D87EAB" w:rsidRDefault="00FF67E1" w:rsidP="0065425A">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398,8</w:t>
            </w:r>
          </w:p>
          <w:p w14:paraId="42B3924E" w14:textId="77777777" w:rsidR="00FF67E1" w:rsidRPr="00D87EAB" w:rsidRDefault="00FF67E1" w:rsidP="0065425A">
            <w:pPr>
              <w:widowControl w:val="0"/>
              <w:autoSpaceDE w:val="0"/>
              <w:autoSpaceDN w:val="0"/>
              <w:adjustRightInd w:val="0"/>
              <w:spacing w:after="0" w:line="240" w:lineRule="auto"/>
              <w:jc w:val="center"/>
              <w:rPr>
                <w:rFonts w:ascii="Times New Roman" w:hAnsi="Times New Roman"/>
                <w:spacing w:val="-2"/>
                <w:sz w:val="24"/>
                <w:szCs w:val="24"/>
              </w:rPr>
            </w:pPr>
          </w:p>
          <w:p w14:paraId="7E009A04" w14:textId="77777777" w:rsidR="00FF67E1" w:rsidRPr="00D87EAB" w:rsidRDefault="00FF67E1" w:rsidP="0065425A">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398,8</w:t>
            </w:r>
          </w:p>
          <w:p w14:paraId="1A3C94A4" w14:textId="782189EE" w:rsidR="00FF67E1" w:rsidRPr="00D87EAB" w:rsidRDefault="00FF67E1" w:rsidP="0065425A">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tc>
        <w:tc>
          <w:tcPr>
            <w:tcW w:w="1276" w:type="dxa"/>
          </w:tcPr>
          <w:p w14:paraId="4F98050F" w14:textId="77777777" w:rsidR="004E1A32" w:rsidRPr="00D87EAB" w:rsidRDefault="004E1A32" w:rsidP="0065425A">
            <w:pPr>
              <w:widowControl w:val="0"/>
              <w:autoSpaceDE w:val="0"/>
              <w:autoSpaceDN w:val="0"/>
              <w:adjustRightInd w:val="0"/>
              <w:spacing w:after="0" w:line="240" w:lineRule="auto"/>
              <w:jc w:val="center"/>
              <w:rPr>
                <w:rFonts w:ascii="Times New Roman" w:hAnsi="Times New Roman"/>
                <w:spacing w:val="-2"/>
                <w:sz w:val="24"/>
                <w:szCs w:val="24"/>
              </w:rPr>
            </w:pPr>
          </w:p>
          <w:p w14:paraId="1606E113" w14:textId="08376301" w:rsidR="0065425A" w:rsidRPr="00D87EAB" w:rsidRDefault="004E1A32" w:rsidP="0065425A">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2</w:t>
            </w:r>
            <w:r w:rsidR="0077611B" w:rsidRPr="00D87EAB">
              <w:rPr>
                <w:rFonts w:ascii="Times New Roman" w:hAnsi="Times New Roman"/>
                <w:spacing w:val="-2"/>
                <w:sz w:val="24"/>
                <w:szCs w:val="24"/>
              </w:rPr>
              <w:t xml:space="preserve"> </w:t>
            </w:r>
            <w:r w:rsidRPr="00D87EAB">
              <w:rPr>
                <w:rFonts w:ascii="Times New Roman" w:hAnsi="Times New Roman"/>
                <w:spacing w:val="-2"/>
                <w:sz w:val="24"/>
                <w:szCs w:val="24"/>
              </w:rPr>
              <w:t>206,6</w:t>
            </w:r>
          </w:p>
          <w:p w14:paraId="20F55A77" w14:textId="77777777" w:rsidR="004E1A32" w:rsidRPr="00D87EAB" w:rsidRDefault="004E1A32" w:rsidP="0065425A">
            <w:pPr>
              <w:widowControl w:val="0"/>
              <w:autoSpaceDE w:val="0"/>
              <w:autoSpaceDN w:val="0"/>
              <w:adjustRightInd w:val="0"/>
              <w:spacing w:after="0" w:line="240" w:lineRule="auto"/>
              <w:jc w:val="center"/>
              <w:rPr>
                <w:rFonts w:ascii="Times New Roman" w:hAnsi="Times New Roman"/>
                <w:spacing w:val="-2"/>
                <w:sz w:val="24"/>
                <w:szCs w:val="24"/>
              </w:rPr>
            </w:pPr>
          </w:p>
          <w:p w14:paraId="7F9C426C" w14:textId="4FDDDB67" w:rsidR="004E1A32" w:rsidRPr="00D87EAB" w:rsidRDefault="004E1A32" w:rsidP="0065425A">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2</w:t>
            </w:r>
            <w:r w:rsidR="0077611B" w:rsidRPr="00D87EAB">
              <w:rPr>
                <w:rFonts w:ascii="Times New Roman" w:hAnsi="Times New Roman"/>
                <w:spacing w:val="-2"/>
                <w:sz w:val="24"/>
                <w:szCs w:val="24"/>
              </w:rPr>
              <w:t xml:space="preserve"> </w:t>
            </w:r>
            <w:r w:rsidRPr="00D87EAB">
              <w:rPr>
                <w:rFonts w:ascii="Times New Roman" w:hAnsi="Times New Roman"/>
                <w:spacing w:val="-2"/>
                <w:sz w:val="24"/>
                <w:szCs w:val="24"/>
              </w:rPr>
              <w:t>206,6</w:t>
            </w:r>
          </w:p>
          <w:p w14:paraId="62A224BC" w14:textId="1335E0CE" w:rsidR="004E1A32" w:rsidRPr="00D87EAB" w:rsidRDefault="004E1A32" w:rsidP="0065425A">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tc>
        <w:tc>
          <w:tcPr>
            <w:tcW w:w="1276" w:type="dxa"/>
          </w:tcPr>
          <w:p w14:paraId="50520D53" w14:textId="77777777" w:rsidR="00FF67E1" w:rsidRPr="00D87EAB" w:rsidRDefault="00FF67E1" w:rsidP="0065425A">
            <w:pPr>
              <w:widowControl w:val="0"/>
              <w:autoSpaceDE w:val="0"/>
              <w:autoSpaceDN w:val="0"/>
              <w:adjustRightInd w:val="0"/>
              <w:spacing w:after="0" w:line="240" w:lineRule="auto"/>
              <w:jc w:val="center"/>
              <w:rPr>
                <w:rFonts w:ascii="Times New Roman" w:hAnsi="Times New Roman"/>
                <w:spacing w:val="-2"/>
                <w:sz w:val="24"/>
                <w:szCs w:val="24"/>
              </w:rPr>
            </w:pPr>
          </w:p>
          <w:p w14:paraId="4B28039B" w14:textId="77777777" w:rsidR="0065425A" w:rsidRPr="00D87EAB"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p w14:paraId="1BDB4193" w14:textId="77777777" w:rsidR="0065425A" w:rsidRPr="00D87EAB"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p>
          <w:p w14:paraId="433C600A" w14:textId="77777777" w:rsidR="0065425A" w:rsidRPr="00D87EAB"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p w14:paraId="327C6C4A" w14:textId="1A2E9B46" w:rsidR="0065425A" w:rsidRPr="00D87EAB"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tc>
        <w:tc>
          <w:tcPr>
            <w:tcW w:w="1276" w:type="dxa"/>
          </w:tcPr>
          <w:p w14:paraId="00F92AFD" w14:textId="77777777" w:rsidR="00FF67E1" w:rsidRPr="00D87EAB" w:rsidRDefault="00FF67E1" w:rsidP="0065425A">
            <w:pPr>
              <w:widowControl w:val="0"/>
              <w:autoSpaceDE w:val="0"/>
              <w:autoSpaceDN w:val="0"/>
              <w:adjustRightInd w:val="0"/>
              <w:spacing w:after="0" w:line="240" w:lineRule="auto"/>
              <w:jc w:val="center"/>
              <w:rPr>
                <w:rFonts w:ascii="Times New Roman" w:hAnsi="Times New Roman"/>
                <w:spacing w:val="-2"/>
                <w:sz w:val="24"/>
                <w:szCs w:val="24"/>
              </w:rPr>
            </w:pPr>
          </w:p>
          <w:p w14:paraId="3C1FC9BF" w14:textId="77777777" w:rsidR="0065425A" w:rsidRPr="00D87EAB"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p w14:paraId="4501B26F" w14:textId="77777777" w:rsidR="0065425A" w:rsidRPr="00D87EAB"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p>
          <w:p w14:paraId="7FEB95BA" w14:textId="77777777" w:rsidR="0065425A" w:rsidRPr="00D87EAB"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p w14:paraId="74E86F16" w14:textId="58EDB6F7" w:rsidR="0065425A" w:rsidRPr="00D87EAB"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tc>
      </w:tr>
      <w:tr w:rsidR="00FF67E1" w:rsidRPr="00D87EAB" w14:paraId="15774090" w14:textId="5E81EF35" w:rsidTr="00BC6F74">
        <w:trPr>
          <w:trHeight w:val="105"/>
        </w:trPr>
        <w:tc>
          <w:tcPr>
            <w:tcW w:w="3652" w:type="dxa"/>
          </w:tcPr>
          <w:p w14:paraId="247FBCDE" w14:textId="28AD161B" w:rsidR="00FF67E1" w:rsidRPr="00D87EAB" w:rsidRDefault="00FF67E1" w:rsidP="00FF67E1">
            <w:pPr>
              <w:widowControl w:val="0"/>
              <w:autoSpaceDE w:val="0"/>
              <w:autoSpaceDN w:val="0"/>
              <w:adjustRightInd w:val="0"/>
              <w:spacing w:after="0" w:line="240" w:lineRule="auto"/>
              <w:jc w:val="both"/>
              <w:rPr>
                <w:rFonts w:ascii="Times New Roman" w:hAnsi="Times New Roman" w:cs="Arial"/>
                <w:spacing w:val="-2"/>
                <w:sz w:val="24"/>
                <w:szCs w:val="24"/>
              </w:rPr>
            </w:pPr>
            <w:r w:rsidRPr="00D87EAB">
              <w:rPr>
                <w:rFonts w:ascii="Times New Roman" w:hAnsi="Times New Roman" w:cs="Arial"/>
                <w:spacing w:val="-2"/>
                <w:sz w:val="24"/>
                <w:szCs w:val="24"/>
              </w:rPr>
              <w:t>Строительство Культурно</w:t>
            </w:r>
            <w:r w:rsidR="00F26419" w:rsidRPr="00D87EAB">
              <w:rPr>
                <w:rFonts w:ascii="Times New Roman" w:hAnsi="Times New Roman" w:cs="Arial"/>
                <w:spacing w:val="-2"/>
                <w:sz w:val="24"/>
                <w:szCs w:val="24"/>
              </w:rPr>
              <w:t>-</w:t>
            </w:r>
            <w:r w:rsidRPr="00D87EAB">
              <w:rPr>
                <w:rFonts w:ascii="Times New Roman" w:hAnsi="Times New Roman" w:cs="Arial"/>
                <w:spacing w:val="-2"/>
                <w:sz w:val="24"/>
                <w:szCs w:val="24"/>
              </w:rPr>
              <w:t>досугового центра «Маяк</w:t>
            </w:r>
          </w:p>
          <w:p w14:paraId="537D6491" w14:textId="77777777" w:rsidR="00FF67E1" w:rsidRPr="00D87EAB" w:rsidRDefault="00FF67E1" w:rsidP="00FF67E1">
            <w:pPr>
              <w:widowControl w:val="0"/>
              <w:autoSpaceDE w:val="0"/>
              <w:autoSpaceDN w:val="0"/>
              <w:adjustRightInd w:val="0"/>
              <w:spacing w:after="0" w:line="240" w:lineRule="auto"/>
              <w:jc w:val="both"/>
              <w:rPr>
                <w:rFonts w:ascii="Times New Roman" w:hAnsi="Times New Roman"/>
                <w:spacing w:val="-2"/>
                <w:sz w:val="26"/>
                <w:szCs w:val="26"/>
              </w:rPr>
            </w:pPr>
            <w:r w:rsidRPr="00D87EAB">
              <w:rPr>
                <w:rFonts w:ascii="Times New Roman" w:hAnsi="Times New Roman"/>
                <w:spacing w:val="-2"/>
                <w:sz w:val="26"/>
                <w:szCs w:val="26"/>
              </w:rPr>
              <w:t>Всего:</w:t>
            </w:r>
          </w:p>
          <w:p w14:paraId="0C87F94D" w14:textId="77777777" w:rsidR="00FF67E1" w:rsidRPr="00D87EAB" w:rsidRDefault="00FF67E1" w:rsidP="00FF67E1">
            <w:pPr>
              <w:widowControl w:val="0"/>
              <w:autoSpaceDE w:val="0"/>
              <w:autoSpaceDN w:val="0"/>
              <w:adjustRightInd w:val="0"/>
              <w:spacing w:after="0" w:line="240" w:lineRule="auto"/>
              <w:jc w:val="both"/>
              <w:rPr>
                <w:rFonts w:ascii="Times New Roman" w:hAnsi="Times New Roman"/>
                <w:spacing w:val="-2"/>
                <w:sz w:val="26"/>
                <w:szCs w:val="26"/>
              </w:rPr>
            </w:pPr>
            <w:r w:rsidRPr="00D87EAB">
              <w:rPr>
                <w:rFonts w:ascii="Times New Roman" w:hAnsi="Times New Roman"/>
                <w:spacing w:val="-2"/>
                <w:sz w:val="26"/>
                <w:szCs w:val="26"/>
              </w:rPr>
              <w:t>в том числе:</w:t>
            </w:r>
          </w:p>
          <w:p w14:paraId="5773C4A8" w14:textId="77777777" w:rsidR="00FF67E1" w:rsidRPr="00D87EAB" w:rsidRDefault="00FF67E1" w:rsidP="00FF67E1">
            <w:pPr>
              <w:widowControl w:val="0"/>
              <w:autoSpaceDE w:val="0"/>
              <w:autoSpaceDN w:val="0"/>
              <w:adjustRightInd w:val="0"/>
              <w:spacing w:after="0" w:line="240" w:lineRule="auto"/>
              <w:jc w:val="both"/>
              <w:rPr>
                <w:rFonts w:ascii="Times New Roman" w:hAnsi="Times New Roman"/>
                <w:spacing w:val="-2"/>
                <w:sz w:val="26"/>
                <w:szCs w:val="26"/>
              </w:rPr>
            </w:pPr>
            <w:r w:rsidRPr="00D87EAB">
              <w:rPr>
                <w:rFonts w:ascii="Times New Roman" w:hAnsi="Times New Roman"/>
                <w:spacing w:val="-2"/>
                <w:sz w:val="26"/>
                <w:szCs w:val="26"/>
              </w:rPr>
              <w:t>местный бюджет</w:t>
            </w:r>
          </w:p>
          <w:p w14:paraId="0F4C3807" w14:textId="77777777" w:rsidR="00FF67E1" w:rsidRPr="00D87EAB" w:rsidRDefault="00FF67E1" w:rsidP="00FF67E1">
            <w:pPr>
              <w:widowControl w:val="0"/>
              <w:autoSpaceDE w:val="0"/>
              <w:autoSpaceDN w:val="0"/>
              <w:adjustRightInd w:val="0"/>
              <w:spacing w:after="0" w:line="240" w:lineRule="auto"/>
              <w:jc w:val="both"/>
              <w:rPr>
                <w:rFonts w:ascii="Times New Roman" w:hAnsi="Times New Roman"/>
                <w:spacing w:val="-2"/>
                <w:sz w:val="26"/>
                <w:szCs w:val="26"/>
              </w:rPr>
            </w:pPr>
            <w:proofErr w:type="spellStart"/>
            <w:r w:rsidRPr="00D87EAB">
              <w:rPr>
                <w:rFonts w:ascii="Times New Roman" w:hAnsi="Times New Roman"/>
                <w:spacing w:val="-2"/>
                <w:sz w:val="26"/>
                <w:szCs w:val="26"/>
              </w:rPr>
              <w:t>обл</w:t>
            </w:r>
            <w:proofErr w:type="spellEnd"/>
            <w:r w:rsidRPr="00D87EAB">
              <w:rPr>
                <w:rFonts w:ascii="Times New Roman" w:hAnsi="Times New Roman"/>
                <w:spacing w:val="-2"/>
                <w:sz w:val="26"/>
                <w:szCs w:val="26"/>
              </w:rPr>
              <w:t>.+</w:t>
            </w:r>
            <w:proofErr w:type="spellStart"/>
            <w:r w:rsidRPr="00D87EAB">
              <w:rPr>
                <w:rFonts w:ascii="Times New Roman" w:hAnsi="Times New Roman"/>
                <w:spacing w:val="-2"/>
                <w:sz w:val="26"/>
                <w:szCs w:val="26"/>
              </w:rPr>
              <w:t>фед.бюджеты</w:t>
            </w:r>
            <w:proofErr w:type="spellEnd"/>
          </w:p>
        </w:tc>
        <w:tc>
          <w:tcPr>
            <w:tcW w:w="1824" w:type="dxa"/>
          </w:tcPr>
          <w:p w14:paraId="7A0E1398" w14:textId="77777777" w:rsidR="00FF67E1" w:rsidRPr="00D87EAB" w:rsidRDefault="00FF67E1" w:rsidP="0065425A">
            <w:pPr>
              <w:widowControl w:val="0"/>
              <w:autoSpaceDE w:val="0"/>
              <w:autoSpaceDN w:val="0"/>
              <w:adjustRightInd w:val="0"/>
              <w:spacing w:after="0" w:line="240" w:lineRule="auto"/>
              <w:jc w:val="center"/>
              <w:rPr>
                <w:rFonts w:ascii="Times New Roman" w:hAnsi="Times New Roman"/>
                <w:spacing w:val="-2"/>
                <w:sz w:val="24"/>
                <w:szCs w:val="24"/>
              </w:rPr>
            </w:pPr>
          </w:p>
          <w:p w14:paraId="2D21B254" w14:textId="77777777" w:rsidR="00FF67E1" w:rsidRPr="00D87EAB" w:rsidRDefault="00FF67E1" w:rsidP="0065425A">
            <w:pPr>
              <w:widowControl w:val="0"/>
              <w:autoSpaceDE w:val="0"/>
              <w:autoSpaceDN w:val="0"/>
              <w:adjustRightInd w:val="0"/>
              <w:spacing w:after="0" w:line="240" w:lineRule="auto"/>
              <w:jc w:val="center"/>
              <w:rPr>
                <w:rFonts w:ascii="Times New Roman" w:hAnsi="Times New Roman"/>
                <w:spacing w:val="-2"/>
                <w:sz w:val="24"/>
                <w:szCs w:val="24"/>
              </w:rPr>
            </w:pPr>
          </w:p>
          <w:p w14:paraId="30040BEF" w14:textId="3291157F" w:rsidR="00FF67E1" w:rsidRPr="00D87EAB" w:rsidRDefault="00FF67E1" w:rsidP="0065425A">
            <w:pPr>
              <w:widowControl w:val="0"/>
              <w:autoSpaceDE w:val="0"/>
              <w:autoSpaceDN w:val="0"/>
              <w:adjustRightInd w:val="0"/>
              <w:spacing w:after="0" w:line="240" w:lineRule="auto"/>
              <w:jc w:val="center"/>
              <w:rPr>
                <w:rFonts w:ascii="Times New Roman" w:hAnsi="Times New Roman"/>
                <w:spacing w:val="-2"/>
                <w:sz w:val="24"/>
                <w:szCs w:val="24"/>
              </w:rPr>
            </w:pPr>
          </w:p>
          <w:p w14:paraId="02F274F8" w14:textId="0E5D9345" w:rsidR="0065425A" w:rsidRPr="00D87EAB"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28</w:t>
            </w:r>
            <w:r w:rsidR="0077611B" w:rsidRPr="00D87EAB">
              <w:rPr>
                <w:rFonts w:ascii="Times New Roman" w:hAnsi="Times New Roman"/>
                <w:spacing w:val="-2"/>
                <w:sz w:val="24"/>
                <w:szCs w:val="24"/>
              </w:rPr>
              <w:t xml:space="preserve"> </w:t>
            </w:r>
            <w:r w:rsidRPr="00D87EAB">
              <w:rPr>
                <w:rFonts w:ascii="Times New Roman" w:hAnsi="Times New Roman"/>
                <w:spacing w:val="-2"/>
                <w:sz w:val="24"/>
                <w:szCs w:val="24"/>
              </w:rPr>
              <w:t>801,1</w:t>
            </w:r>
          </w:p>
          <w:p w14:paraId="0BBB7B03" w14:textId="77777777" w:rsidR="00FF67E1" w:rsidRPr="00D87EAB" w:rsidRDefault="00FF67E1" w:rsidP="0065425A">
            <w:pPr>
              <w:widowControl w:val="0"/>
              <w:autoSpaceDE w:val="0"/>
              <w:autoSpaceDN w:val="0"/>
              <w:adjustRightInd w:val="0"/>
              <w:spacing w:after="0" w:line="240" w:lineRule="auto"/>
              <w:jc w:val="center"/>
              <w:rPr>
                <w:rFonts w:ascii="Times New Roman" w:hAnsi="Times New Roman"/>
                <w:spacing w:val="-2"/>
                <w:sz w:val="24"/>
                <w:szCs w:val="24"/>
              </w:rPr>
            </w:pPr>
          </w:p>
          <w:p w14:paraId="1F1B5561" w14:textId="36E77464" w:rsidR="00FF67E1" w:rsidRPr="00D87EAB"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3</w:t>
            </w:r>
            <w:r w:rsidR="0077611B" w:rsidRPr="00D87EAB">
              <w:rPr>
                <w:rFonts w:ascii="Times New Roman" w:hAnsi="Times New Roman"/>
                <w:spacing w:val="-2"/>
                <w:sz w:val="24"/>
                <w:szCs w:val="24"/>
              </w:rPr>
              <w:t xml:space="preserve"> </w:t>
            </w:r>
            <w:r w:rsidRPr="00D87EAB">
              <w:rPr>
                <w:rFonts w:ascii="Times New Roman" w:hAnsi="Times New Roman"/>
                <w:spacing w:val="-2"/>
                <w:sz w:val="24"/>
                <w:szCs w:val="24"/>
              </w:rPr>
              <w:t>555,2</w:t>
            </w:r>
          </w:p>
          <w:p w14:paraId="2A290A75" w14:textId="6868EE40" w:rsidR="00FF67E1" w:rsidRPr="00D87EAB"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25</w:t>
            </w:r>
            <w:r w:rsidR="0077611B" w:rsidRPr="00D87EAB">
              <w:rPr>
                <w:rFonts w:ascii="Times New Roman" w:hAnsi="Times New Roman"/>
                <w:spacing w:val="-2"/>
                <w:sz w:val="24"/>
                <w:szCs w:val="24"/>
              </w:rPr>
              <w:t xml:space="preserve"> </w:t>
            </w:r>
            <w:r w:rsidRPr="00D87EAB">
              <w:rPr>
                <w:rFonts w:ascii="Times New Roman" w:hAnsi="Times New Roman"/>
                <w:spacing w:val="-2"/>
                <w:sz w:val="24"/>
                <w:szCs w:val="24"/>
              </w:rPr>
              <w:t>245,9</w:t>
            </w:r>
          </w:p>
        </w:tc>
        <w:tc>
          <w:tcPr>
            <w:tcW w:w="1134" w:type="dxa"/>
          </w:tcPr>
          <w:p w14:paraId="7E4AB85E" w14:textId="77777777" w:rsidR="00FF67E1" w:rsidRPr="00D87EAB" w:rsidRDefault="00FF67E1" w:rsidP="0065425A">
            <w:pPr>
              <w:widowControl w:val="0"/>
              <w:autoSpaceDE w:val="0"/>
              <w:autoSpaceDN w:val="0"/>
              <w:adjustRightInd w:val="0"/>
              <w:spacing w:after="0" w:line="240" w:lineRule="auto"/>
              <w:jc w:val="center"/>
              <w:rPr>
                <w:rFonts w:ascii="Times New Roman" w:hAnsi="Times New Roman"/>
                <w:spacing w:val="-2"/>
                <w:sz w:val="24"/>
                <w:szCs w:val="24"/>
              </w:rPr>
            </w:pPr>
          </w:p>
          <w:p w14:paraId="138FE117" w14:textId="77777777" w:rsidR="00FF67E1" w:rsidRPr="00D87EAB" w:rsidRDefault="00FF67E1" w:rsidP="0065425A">
            <w:pPr>
              <w:widowControl w:val="0"/>
              <w:autoSpaceDE w:val="0"/>
              <w:autoSpaceDN w:val="0"/>
              <w:adjustRightInd w:val="0"/>
              <w:spacing w:after="0" w:line="240" w:lineRule="auto"/>
              <w:jc w:val="center"/>
              <w:rPr>
                <w:rFonts w:ascii="Times New Roman" w:hAnsi="Times New Roman"/>
                <w:spacing w:val="-2"/>
                <w:sz w:val="24"/>
                <w:szCs w:val="24"/>
              </w:rPr>
            </w:pPr>
          </w:p>
          <w:p w14:paraId="31EB50B8" w14:textId="77777777" w:rsidR="0065425A" w:rsidRPr="00D87EAB"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p>
          <w:p w14:paraId="11BAFB69" w14:textId="1C8909DC" w:rsidR="00FF67E1" w:rsidRPr="00D87EAB"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2</w:t>
            </w:r>
            <w:r w:rsidR="00FF67E1" w:rsidRPr="00D87EAB">
              <w:rPr>
                <w:rFonts w:ascii="Times New Roman" w:hAnsi="Times New Roman"/>
                <w:spacing w:val="-2"/>
                <w:sz w:val="24"/>
                <w:szCs w:val="24"/>
              </w:rPr>
              <w:t>8</w:t>
            </w:r>
            <w:r w:rsidR="0077611B" w:rsidRPr="00D87EAB">
              <w:rPr>
                <w:rFonts w:ascii="Times New Roman" w:hAnsi="Times New Roman"/>
                <w:spacing w:val="-2"/>
                <w:sz w:val="24"/>
                <w:szCs w:val="24"/>
              </w:rPr>
              <w:t xml:space="preserve"> </w:t>
            </w:r>
            <w:r w:rsidR="00FF67E1" w:rsidRPr="00D87EAB">
              <w:rPr>
                <w:rFonts w:ascii="Times New Roman" w:hAnsi="Times New Roman"/>
                <w:spacing w:val="-2"/>
                <w:sz w:val="24"/>
                <w:szCs w:val="24"/>
              </w:rPr>
              <w:t>801,1</w:t>
            </w:r>
          </w:p>
          <w:p w14:paraId="6B2A933F" w14:textId="77777777" w:rsidR="00FF67E1" w:rsidRPr="00D87EAB" w:rsidRDefault="00FF67E1" w:rsidP="0065425A">
            <w:pPr>
              <w:widowControl w:val="0"/>
              <w:autoSpaceDE w:val="0"/>
              <w:autoSpaceDN w:val="0"/>
              <w:adjustRightInd w:val="0"/>
              <w:spacing w:after="0" w:line="240" w:lineRule="auto"/>
              <w:jc w:val="center"/>
              <w:rPr>
                <w:rFonts w:ascii="Times New Roman" w:hAnsi="Times New Roman"/>
                <w:spacing w:val="-2"/>
                <w:sz w:val="24"/>
                <w:szCs w:val="24"/>
              </w:rPr>
            </w:pPr>
          </w:p>
          <w:p w14:paraId="5B5FD444" w14:textId="504BF305" w:rsidR="00FF67E1" w:rsidRPr="00D87EAB" w:rsidRDefault="00FF67E1" w:rsidP="0065425A">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3</w:t>
            </w:r>
            <w:r w:rsidR="0077611B" w:rsidRPr="00D87EAB">
              <w:rPr>
                <w:rFonts w:ascii="Times New Roman" w:hAnsi="Times New Roman"/>
                <w:spacing w:val="-2"/>
                <w:sz w:val="24"/>
                <w:szCs w:val="24"/>
              </w:rPr>
              <w:t xml:space="preserve"> </w:t>
            </w:r>
            <w:r w:rsidRPr="00D87EAB">
              <w:rPr>
                <w:rFonts w:ascii="Times New Roman" w:hAnsi="Times New Roman"/>
                <w:spacing w:val="-2"/>
                <w:sz w:val="24"/>
                <w:szCs w:val="24"/>
              </w:rPr>
              <w:t>555,2</w:t>
            </w:r>
          </w:p>
          <w:p w14:paraId="606F85D1" w14:textId="0CB6E634" w:rsidR="00FF67E1" w:rsidRPr="00D87EAB" w:rsidRDefault="00FF67E1" w:rsidP="0065425A">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25</w:t>
            </w:r>
            <w:r w:rsidR="0077611B" w:rsidRPr="00D87EAB">
              <w:rPr>
                <w:rFonts w:ascii="Times New Roman" w:hAnsi="Times New Roman"/>
                <w:spacing w:val="-2"/>
                <w:sz w:val="24"/>
                <w:szCs w:val="24"/>
              </w:rPr>
              <w:t xml:space="preserve"> </w:t>
            </w:r>
            <w:r w:rsidRPr="00D87EAB">
              <w:rPr>
                <w:rFonts w:ascii="Times New Roman" w:hAnsi="Times New Roman"/>
                <w:spacing w:val="-2"/>
                <w:sz w:val="24"/>
                <w:szCs w:val="24"/>
              </w:rPr>
              <w:t>245,9</w:t>
            </w:r>
          </w:p>
        </w:tc>
        <w:tc>
          <w:tcPr>
            <w:tcW w:w="1276" w:type="dxa"/>
          </w:tcPr>
          <w:p w14:paraId="11D8D7F8" w14:textId="77777777" w:rsidR="00FF67E1" w:rsidRPr="00D87EAB" w:rsidRDefault="00FF67E1" w:rsidP="0065425A">
            <w:pPr>
              <w:widowControl w:val="0"/>
              <w:autoSpaceDE w:val="0"/>
              <w:autoSpaceDN w:val="0"/>
              <w:adjustRightInd w:val="0"/>
              <w:spacing w:after="0" w:line="240" w:lineRule="auto"/>
              <w:jc w:val="center"/>
              <w:rPr>
                <w:rFonts w:ascii="Times New Roman" w:hAnsi="Times New Roman"/>
                <w:spacing w:val="-2"/>
                <w:sz w:val="24"/>
                <w:szCs w:val="24"/>
              </w:rPr>
            </w:pPr>
          </w:p>
          <w:p w14:paraId="66FE1FB7" w14:textId="77777777" w:rsidR="0065425A" w:rsidRPr="00D87EAB"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p>
          <w:p w14:paraId="1375C7B1" w14:textId="77777777" w:rsidR="0065425A" w:rsidRPr="00D87EAB"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p>
          <w:p w14:paraId="5B8354CD" w14:textId="77777777" w:rsidR="0065425A" w:rsidRPr="00D87EAB"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p w14:paraId="6D9FC263" w14:textId="77777777" w:rsidR="0065425A" w:rsidRPr="00D87EAB"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p>
          <w:p w14:paraId="7FFF929D" w14:textId="77777777" w:rsidR="0065425A" w:rsidRPr="00D87EAB"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p w14:paraId="0F79F5A4" w14:textId="68153FCB" w:rsidR="0065425A" w:rsidRPr="00D87EAB"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tc>
        <w:tc>
          <w:tcPr>
            <w:tcW w:w="1276" w:type="dxa"/>
          </w:tcPr>
          <w:p w14:paraId="5424AAAE" w14:textId="77777777" w:rsidR="00FF67E1" w:rsidRPr="00D87EAB" w:rsidRDefault="00FF67E1" w:rsidP="0065425A">
            <w:pPr>
              <w:widowControl w:val="0"/>
              <w:autoSpaceDE w:val="0"/>
              <w:autoSpaceDN w:val="0"/>
              <w:adjustRightInd w:val="0"/>
              <w:spacing w:after="0" w:line="240" w:lineRule="auto"/>
              <w:jc w:val="center"/>
              <w:rPr>
                <w:rFonts w:ascii="Times New Roman" w:hAnsi="Times New Roman"/>
                <w:spacing w:val="-2"/>
                <w:sz w:val="24"/>
                <w:szCs w:val="24"/>
              </w:rPr>
            </w:pPr>
          </w:p>
          <w:p w14:paraId="3A4CF922" w14:textId="77777777" w:rsidR="0065425A" w:rsidRPr="00D87EAB"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p>
          <w:p w14:paraId="7AEF1E4C" w14:textId="77777777" w:rsidR="0065425A" w:rsidRPr="00D87EAB"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p>
          <w:p w14:paraId="471B307F" w14:textId="77777777" w:rsidR="0065425A" w:rsidRPr="00D87EAB"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p w14:paraId="65F60C83" w14:textId="77777777" w:rsidR="0065425A" w:rsidRPr="00D87EAB"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p>
          <w:p w14:paraId="7D0D6E09" w14:textId="77777777" w:rsidR="0065425A" w:rsidRPr="00D87EAB"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p w14:paraId="5719D7C3" w14:textId="46A0565D" w:rsidR="0065425A" w:rsidRPr="00D87EAB"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tc>
        <w:tc>
          <w:tcPr>
            <w:tcW w:w="1276" w:type="dxa"/>
          </w:tcPr>
          <w:p w14:paraId="6A42A05D" w14:textId="77777777" w:rsidR="00FF67E1" w:rsidRPr="00D87EAB" w:rsidRDefault="00FF67E1" w:rsidP="0065425A">
            <w:pPr>
              <w:widowControl w:val="0"/>
              <w:autoSpaceDE w:val="0"/>
              <w:autoSpaceDN w:val="0"/>
              <w:adjustRightInd w:val="0"/>
              <w:spacing w:after="0" w:line="240" w:lineRule="auto"/>
              <w:jc w:val="center"/>
              <w:rPr>
                <w:rFonts w:ascii="Times New Roman" w:hAnsi="Times New Roman"/>
                <w:spacing w:val="-2"/>
                <w:sz w:val="24"/>
                <w:szCs w:val="24"/>
              </w:rPr>
            </w:pPr>
          </w:p>
          <w:p w14:paraId="718932B8" w14:textId="77777777" w:rsidR="0065425A" w:rsidRPr="00D87EAB"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p>
          <w:p w14:paraId="37F32D21" w14:textId="77777777" w:rsidR="0065425A" w:rsidRPr="00D87EAB"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p>
          <w:p w14:paraId="54BFD3EA" w14:textId="77777777" w:rsidR="0065425A" w:rsidRPr="00D87EAB"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p w14:paraId="2DDA8D56" w14:textId="77777777" w:rsidR="0065425A" w:rsidRPr="00D87EAB"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p>
          <w:p w14:paraId="4CBE8AB3" w14:textId="77777777" w:rsidR="0065425A" w:rsidRPr="00D87EAB"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p w14:paraId="39C29FAB" w14:textId="228D1A83" w:rsidR="0065425A" w:rsidRPr="00D87EAB"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tc>
      </w:tr>
      <w:tr w:rsidR="00FF67E1" w:rsidRPr="00D87EAB" w14:paraId="5EDEF50C" w14:textId="6597D115" w:rsidTr="00BC6F74">
        <w:trPr>
          <w:trHeight w:val="105"/>
        </w:trPr>
        <w:tc>
          <w:tcPr>
            <w:tcW w:w="3652" w:type="dxa"/>
          </w:tcPr>
          <w:p w14:paraId="027FD603" w14:textId="77777777" w:rsidR="00FF67E1" w:rsidRPr="00D87EAB" w:rsidRDefault="00FF67E1" w:rsidP="00FF67E1">
            <w:pPr>
              <w:widowControl w:val="0"/>
              <w:autoSpaceDE w:val="0"/>
              <w:autoSpaceDN w:val="0"/>
              <w:adjustRightInd w:val="0"/>
              <w:spacing w:after="0" w:line="240" w:lineRule="auto"/>
              <w:jc w:val="both"/>
              <w:rPr>
                <w:rFonts w:ascii="Times New Roman" w:hAnsi="Times New Roman" w:cs="Arial"/>
                <w:spacing w:val="-2"/>
                <w:sz w:val="24"/>
                <w:szCs w:val="24"/>
              </w:rPr>
            </w:pPr>
            <w:r w:rsidRPr="00D87EAB">
              <w:rPr>
                <w:rFonts w:ascii="Times New Roman" w:hAnsi="Times New Roman" w:cs="Arial"/>
                <w:spacing w:val="-2"/>
                <w:sz w:val="24"/>
                <w:szCs w:val="24"/>
              </w:rPr>
              <w:t>Укрепление материально-технической базы и оснащения оборудованием детских школ искусств</w:t>
            </w:r>
          </w:p>
          <w:p w14:paraId="7D41F220" w14:textId="77777777" w:rsidR="00FF67E1" w:rsidRPr="00D87EAB" w:rsidRDefault="00FF67E1" w:rsidP="00FF67E1">
            <w:pPr>
              <w:widowControl w:val="0"/>
              <w:autoSpaceDE w:val="0"/>
              <w:autoSpaceDN w:val="0"/>
              <w:adjustRightInd w:val="0"/>
              <w:spacing w:after="0" w:line="240" w:lineRule="auto"/>
              <w:jc w:val="both"/>
              <w:rPr>
                <w:rFonts w:ascii="Times New Roman" w:hAnsi="Times New Roman"/>
                <w:spacing w:val="-2"/>
                <w:sz w:val="26"/>
                <w:szCs w:val="26"/>
              </w:rPr>
            </w:pPr>
            <w:r w:rsidRPr="00D87EAB">
              <w:rPr>
                <w:rFonts w:ascii="Times New Roman" w:hAnsi="Times New Roman"/>
                <w:spacing w:val="-2"/>
                <w:sz w:val="26"/>
                <w:szCs w:val="26"/>
              </w:rPr>
              <w:t>Всего:</w:t>
            </w:r>
          </w:p>
          <w:p w14:paraId="65F2A8F1" w14:textId="77777777" w:rsidR="00FF67E1" w:rsidRPr="00D87EAB" w:rsidRDefault="00FF67E1" w:rsidP="00FF67E1">
            <w:pPr>
              <w:widowControl w:val="0"/>
              <w:autoSpaceDE w:val="0"/>
              <w:autoSpaceDN w:val="0"/>
              <w:adjustRightInd w:val="0"/>
              <w:spacing w:after="0" w:line="240" w:lineRule="auto"/>
              <w:jc w:val="both"/>
              <w:rPr>
                <w:rFonts w:ascii="Times New Roman" w:hAnsi="Times New Roman"/>
                <w:spacing w:val="-2"/>
                <w:sz w:val="26"/>
                <w:szCs w:val="26"/>
              </w:rPr>
            </w:pPr>
            <w:r w:rsidRPr="00D87EAB">
              <w:rPr>
                <w:rFonts w:ascii="Times New Roman" w:hAnsi="Times New Roman"/>
                <w:spacing w:val="-2"/>
                <w:sz w:val="26"/>
                <w:szCs w:val="26"/>
              </w:rPr>
              <w:t>в том числе:</w:t>
            </w:r>
          </w:p>
          <w:p w14:paraId="294804F0" w14:textId="77777777" w:rsidR="00FF67E1" w:rsidRPr="00D87EAB" w:rsidRDefault="00FF67E1" w:rsidP="00FF67E1">
            <w:pPr>
              <w:widowControl w:val="0"/>
              <w:autoSpaceDE w:val="0"/>
              <w:autoSpaceDN w:val="0"/>
              <w:adjustRightInd w:val="0"/>
              <w:spacing w:after="0" w:line="240" w:lineRule="auto"/>
              <w:jc w:val="both"/>
              <w:rPr>
                <w:rFonts w:ascii="Times New Roman" w:hAnsi="Times New Roman"/>
                <w:spacing w:val="-2"/>
                <w:sz w:val="26"/>
                <w:szCs w:val="26"/>
              </w:rPr>
            </w:pPr>
            <w:r w:rsidRPr="00D87EAB">
              <w:rPr>
                <w:rFonts w:ascii="Times New Roman" w:hAnsi="Times New Roman"/>
                <w:spacing w:val="-2"/>
                <w:sz w:val="26"/>
                <w:szCs w:val="26"/>
              </w:rPr>
              <w:t>местный бюджет</w:t>
            </w:r>
          </w:p>
          <w:p w14:paraId="4AF2276E" w14:textId="77777777" w:rsidR="00FF67E1" w:rsidRPr="00D87EAB" w:rsidRDefault="00FF67E1" w:rsidP="00FF67E1">
            <w:pPr>
              <w:widowControl w:val="0"/>
              <w:autoSpaceDE w:val="0"/>
              <w:autoSpaceDN w:val="0"/>
              <w:adjustRightInd w:val="0"/>
              <w:spacing w:after="0" w:line="240" w:lineRule="auto"/>
              <w:jc w:val="both"/>
              <w:rPr>
                <w:rFonts w:ascii="Times New Roman" w:hAnsi="Times New Roman" w:cs="Arial"/>
                <w:spacing w:val="-2"/>
                <w:sz w:val="24"/>
                <w:szCs w:val="24"/>
              </w:rPr>
            </w:pPr>
            <w:proofErr w:type="spellStart"/>
            <w:r w:rsidRPr="00D87EAB">
              <w:rPr>
                <w:rFonts w:ascii="Times New Roman" w:hAnsi="Times New Roman"/>
                <w:spacing w:val="-2"/>
                <w:sz w:val="26"/>
                <w:szCs w:val="26"/>
              </w:rPr>
              <w:t>обл</w:t>
            </w:r>
            <w:proofErr w:type="spellEnd"/>
            <w:r w:rsidRPr="00D87EAB">
              <w:rPr>
                <w:rFonts w:ascii="Times New Roman" w:hAnsi="Times New Roman"/>
                <w:spacing w:val="-2"/>
                <w:sz w:val="26"/>
                <w:szCs w:val="26"/>
              </w:rPr>
              <w:t>.+</w:t>
            </w:r>
            <w:proofErr w:type="spellStart"/>
            <w:r w:rsidRPr="00D87EAB">
              <w:rPr>
                <w:rFonts w:ascii="Times New Roman" w:hAnsi="Times New Roman"/>
                <w:spacing w:val="-2"/>
                <w:sz w:val="26"/>
                <w:szCs w:val="26"/>
              </w:rPr>
              <w:t>фед.бюджеты</w:t>
            </w:r>
            <w:proofErr w:type="spellEnd"/>
          </w:p>
        </w:tc>
        <w:tc>
          <w:tcPr>
            <w:tcW w:w="1824" w:type="dxa"/>
          </w:tcPr>
          <w:p w14:paraId="45481FBA" w14:textId="77777777" w:rsidR="00FF67E1" w:rsidRPr="00D87EAB" w:rsidRDefault="00FF67E1" w:rsidP="0065425A">
            <w:pPr>
              <w:widowControl w:val="0"/>
              <w:autoSpaceDE w:val="0"/>
              <w:autoSpaceDN w:val="0"/>
              <w:adjustRightInd w:val="0"/>
              <w:spacing w:after="0" w:line="240" w:lineRule="auto"/>
              <w:jc w:val="center"/>
              <w:rPr>
                <w:rFonts w:ascii="Times New Roman" w:hAnsi="Times New Roman"/>
                <w:spacing w:val="-2"/>
                <w:sz w:val="24"/>
                <w:szCs w:val="24"/>
              </w:rPr>
            </w:pPr>
          </w:p>
          <w:p w14:paraId="4B2E8AD0" w14:textId="77777777" w:rsidR="00FF67E1" w:rsidRPr="00D87EAB" w:rsidRDefault="00FF67E1" w:rsidP="0065425A">
            <w:pPr>
              <w:widowControl w:val="0"/>
              <w:autoSpaceDE w:val="0"/>
              <w:autoSpaceDN w:val="0"/>
              <w:adjustRightInd w:val="0"/>
              <w:spacing w:after="0" w:line="240" w:lineRule="auto"/>
              <w:jc w:val="center"/>
              <w:rPr>
                <w:rFonts w:ascii="Times New Roman" w:hAnsi="Times New Roman"/>
                <w:spacing w:val="-2"/>
                <w:sz w:val="24"/>
                <w:szCs w:val="24"/>
              </w:rPr>
            </w:pPr>
          </w:p>
          <w:p w14:paraId="726929E9" w14:textId="77777777" w:rsidR="00FF67E1" w:rsidRPr="00D87EAB" w:rsidRDefault="00FF67E1" w:rsidP="0065425A">
            <w:pPr>
              <w:widowControl w:val="0"/>
              <w:autoSpaceDE w:val="0"/>
              <w:autoSpaceDN w:val="0"/>
              <w:adjustRightInd w:val="0"/>
              <w:spacing w:after="0" w:line="240" w:lineRule="auto"/>
              <w:jc w:val="center"/>
              <w:rPr>
                <w:rFonts w:ascii="Times New Roman" w:hAnsi="Times New Roman"/>
                <w:spacing w:val="-2"/>
                <w:sz w:val="24"/>
                <w:szCs w:val="24"/>
              </w:rPr>
            </w:pPr>
          </w:p>
          <w:p w14:paraId="484AB546" w14:textId="77777777" w:rsidR="00FF67E1" w:rsidRPr="00D87EAB" w:rsidRDefault="00FF67E1" w:rsidP="0065425A">
            <w:pPr>
              <w:widowControl w:val="0"/>
              <w:autoSpaceDE w:val="0"/>
              <w:autoSpaceDN w:val="0"/>
              <w:adjustRightInd w:val="0"/>
              <w:spacing w:after="0" w:line="240" w:lineRule="auto"/>
              <w:jc w:val="center"/>
              <w:rPr>
                <w:rFonts w:ascii="Times New Roman" w:hAnsi="Times New Roman"/>
                <w:spacing w:val="-2"/>
                <w:sz w:val="24"/>
                <w:szCs w:val="24"/>
              </w:rPr>
            </w:pPr>
          </w:p>
          <w:p w14:paraId="5395E7A7" w14:textId="5FAA1522" w:rsidR="00FF67E1" w:rsidRPr="00D87EAB"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4</w:t>
            </w:r>
            <w:r w:rsidR="0077611B" w:rsidRPr="00D87EAB">
              <w:rPr>
                <w:rFonts w:ascii="Times New Roman" w:hAnsi="Times New Roman"/>
                <w:spacing w:val="-2"/>
                <w:sz w:val="24"/>
                <w:szCs w:val="24"/>
              </w:rPr>
              <w:t xml:space="preserve"> </w:t>
            </w:r>
            <w:r w:rsidRPr="00D87EAB">
              <w:rPr>
                <w:rFonts w:ascii="Times New Roman" w:hAnsi="Times New Roman"/>
                <w:spacing w:val="-2"/>
                <w:sz w:val="24"/>
                <w:szCs w:val="24"/>
              </w:rPr>
              <w:t>193,6</w:t>
            </w:r>
          </w:p>
          <w:p w14:paraId="3E2077B9" w14:textId="77777777" w:rsidR="0065425A" w:rsidRPr="00D87EAB"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p>
          <w:p w14:paraId="1872852F" w14:textId="77777777" w:rsidR="0065425A" w:rsidRPr="00D87EAB"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367,2</w:t>
            </w:r>
          </w:p>
          <w:p w14:paraId="1274EA49" w14:textId="1AF994B1" w:rsidR="0065425A" w:rsidRPr="00D87EAB"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3</w:t>
            </w:r>
            <w:r w:rsidR="0077611B" w:rsidRPr="00D87EAB">
              <w:rPr>
                <w:rFonts w:ascii="Times New Roman" w:hAnsi="Times New Roman"/>
                <w:spacing w:val="-2"/>
                <w:sz w:val="24"/>
                <w:szCs w:val="24"/>
              </w:rPr>
              <w:t xml:space="preserve"> </w:t>
            </w:r>
            <w:r w:rsidRPr="00D87EAB">
              <w:rPr>
                <w:rFonts w:ascii="Times New Roman" w:hAnsi="Times New Roman"/>
                <w:spacing w:val="-2"/>
                <w:sz w:val="24"/>
                <w:szCs w:val="24"/>
              </w:rPr>
              <w:t>826,4</w:t>
            </w:r>
          </w:p>
        </w:tc>
        <w:tc>
          <w:tcPr>
            <w:tcW w:w="1134" w:type="dxa"/>
          </w:tcPr>
          <w:p w14:paraId="5F29E825" w14:textId="77777777" w:rsidR="00FF67E1" w:rsidRPr="00D87EAB" w:rsidRDefault="00FF67E1" w:rsidP="0065425A">
            <w:pPr>
              <w:widowControl w:val="0"/>
              <w:autoSpaceDE w:val="0"/>
              <w:autoSpaceDN w:val="0"/>
              <w:adjustRightInd w:val="0"/>
              <w:spacing w:after="0" w:line="240" w:lineRule="auto"/>
              <w:jc w:val="center"/>
              <w:rPr>
                <w:rFonts w:ascii="Times New Roman" w:hAnsi="Times New Roman"/>
                <w:spacing w:val="-2"/>
                <w:sz w:val="24"/>
                <w:szCs w:val="24"/>
              </w:rPr>
            </w:pPr>
          </w:p>
          <w:p w14:paraId="7020C4B7" w14:textId="77777777" w:rsidR="0065425A" w:rsidRPr="00D87EAB"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p>
          <w:p w14:paraId="6F746982" w14:textId="77777777" w:rsidR="0065425A" w:rsidRPr="00D87EAB"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p>
          <w:p w14:paraId="112BE3C0" w14:textId="77777777" w:rsidR="0065425A" w:rsidRPr="00D87EAB"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p>
          <w:p w14:paraId="5885B893" w14:textId="77777777" w:rsidR="0065425A" w:rsidRPr="00D87EAB"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p w14:paraId="27FCFA2D" w14:textId="77777777" w:rsidR="0065425A" w:rsidRPr="00D87EAB"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p>
          <w:p w14:paraId="31A11ACB" w14:textId="77777777" w:rsidR="0065425A" w:rsidRPr="00D87EAB"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p w14:paraId="294B2A6F" w14:textId="7961C492" w:rsidR="0065425A" w:rsidRPr="00D87EAB"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tc>
        <w:tc>
          <w:tcPr>
            <w:tcW w:w="1276" w:type="dxa"/>
          </w:tcPr>
          <w:p w14:paraId="58CA5DDC" w14:textId="77777777" w:rsidR="00FF67E1" w:rsidRPr="00D87EAB" w:rsidRDefault="00FF67E1" w:rsidP="0065425A">
            <w:pPr>
              <w:widowControl w:val="0"/>
              <w:autoSpaceDE w:val="0"/>
              <w:autoSpaceDN w:val="0"/>
              <w:adjustRightInd w:val="0"/>
              <w:spacing w:after="0" w:line="240" w:lineRule="auto"/>
              <w:jc w:val="center"/>
              <w:rPr>
                <w:rFonts w:ascii="Times New Roman" w:hAnsi="Times New Roman"/>
                <w:spacing w:val="-2"/>
                <w:sz w:val="24"/>
                <w:szCs w:val="24"/>
              </w:rPr>
            </w:pPr>
          </w:p>
          <w:p w14:paraId="49C28C9B" w14:textId="77777777" w:rsidR="0065425A" w:rsidRPr="00D87EAB"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p>
          <w:p w14:paraId="4FF72259" w14:textId="77777777" w:rsidR="0065425A" w:rsidRPr="00D87EAB"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p>
          <w:p w14:paraId="73D19505" w14:textId="77777777" w:rsidR="0065425A" w:rsidRPr="00D87EAB"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p>
          <w:p w14:paraId="443079F6" w14:textId="73CA0DE2" w:rsidR="0065425A" w:rsidRPr="00D87EAB"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4</w:t>
            </w:r>
            <w:r w:rsidR="0077611B" w:rsidRPr="00D87EAB">
              <w:rPr>
                <w:rFonts w:ascii="Times New Roman" w:hAnsi="Times New Roman"/>
                <w:spacing w:val="-2"/>
                <w:sz w:val="24"/>
                <w:szCs w:val="24"/>
              </w:rPr>
              <w:t xml:space="preserve"> </w:t>
            </w:r>
            <w:r w:rsidRPr="00D87EAB">
              <w:rPr>
                <w:rFonts w:ascii="Times New Roman" w:hAnsi="Times New Roman"/>
                <w:spacing w:val="-2"/>
                <w:sz w:val="24"/>
                <w:szCs w:val="24"/>
              </w:rPr>
              <w:t>193,6</w:t>
            </w:r>
          </w:p>
          <w:p w14:paraId="758777E2" w14:textId="77777777" w:rsidR="0065425A" w:rsidRPr="00D87EAB"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p>
          <w:p w14:paraId="7E3B8735" w14:textId="77777777" w:rsidR="0065425A" w:rsidRPr="00D87EAB"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367,2</w:t>
            </w:r>
          </w:p>
          <w:p w14:paraId="0EA7226F" w14:textId="29839129" w:rsidR="0065425A" w:rsidRPr="00D87EAB"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3</w:t>
            </w:r>
            <w:r w:rsidR="0077611B" w:rsidRPr="00D87EAB">
              <w:rPr>
                <w:rFonts w:ascii="Times New Roman" w:hAnsi="Times New Roman"/>
                <w:spacing w:val="-2"/>
                <w:sz w:val="24"/>
                <w:szCs w:val="24"/>
              </w:rPr>
              <w:t xml:space="preserve"> </w:t>
            </w:r>
            <w:r w:rsidRPr="00D87EAB">
              <w:rPr>
                <w:rFonts w:ascii="Times New Roman" w:hAnsi="Times New Roman"/>
                <w:spacing w:val="-2"/>
                <w:sz w:val="24"/>
                <w:szCs w:val="24"/>
              </w:rPr>
              <w:t>826,4</w:t>
            </w:r>
          </w:p>
        </w:tc>
        <w:tc>
          <w:tcPr>
            <w:tcW w:w="1276" w:type="dxa"/>
          </w:tcPr>
          <w:p w14:paraId="1C270AEC" w14:textId="77777777" w:rsidR="00FF67E1" w:rsidRPr="00D87EAB" w:rsidRDefault="00FF67E1" w:rsidP="0065425A">
            <w:pPr>
              <w:widowControl w:val="0"/>
              <w:autoSpaceDE w:val="0"/>
              <w:autoSpaceDN w:val="0"/>
              <w:adjustRightInd w:val="0"/>
              <w:spacing w:after="0" w:line="240" w:lineRule="auto"/>
              <w:jc w:val="center"/>
              <w:rPr>
                <w:rFonts w:ascii="Times New Roman" w:hAnsi="Times New Roman"/>
                <w:spacing w:val="-2"/>
                <w:sz w:val="24"/>
                <w:szCs w:val="24"/>
              </w:rPr>
            </w:pPr>
          </w:p>
          <w:p w14:paraId="03AC32AD" w14:textId="77777777" w:rsidR="0065425A" w:rsidRPr="00D87EAB"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p>
          <w:p w14:paraId="073AAA18" w14:textId="77777777" w:rsidR="0065425A" w:rsidRPr="00D87EAB"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p>
          <w:p w14:paraId="2B9D6DF3" w14:textId="77777777" w:rsidR="0065425A" w:rsidRPr="00D87EAB"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p>
          <w:p w14:paraId="093B98AD" w14:textId="77777777" w:rsidR="0065425A" w:rsidRPr="00D87EAB"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p w14:paraId="58A4D3B0" w14:textId="77777777" w:rsidR="0065425A" w:rsidRPr="00D87EAB"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p>
          <w:p w14:paraId="21907976" w14:textId="77777777" w:rsidR="0065425A" w:rsidRPr="00D87EAB"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p w14:paraId="6E702240" w14:textId="12FE7E20" w:rsidR="0065425A" w:rsidRPr="00D87EAB"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tc>
        <w:tc>
          <w:tcPr>
            <w:tcW w:w="1276" w:type="dxa"/>
          </w:tcPr>
          <w:p w14:paraId="580B88E4" w14:textId="77777777" w:rsidR="00FF67E1" w:rsidRPr="00D87EAB" w:rsidRDefault="00FF67E1" w:rsidP="0065425A">
            <w:pPr>
              <w:widowControl w:val="0"/>
              <w:autoSpaceDE w:val="0"/>
              <w:autoSpaceDN w:val="0"/>
              <w:adjustRightInd w:val="0"/>
              <w:spacing w:after="0" w:line="240" w:lineRule="auto"/>
              <w:jc w:val="center"/>
              <w:rPr>
                <w:rFonts w:ascii="Times New Roman" w:hAnsi="Times New Roman"/>
                <w:spacing w:val="-2"/>
                <w:sz w:val="24"/>
                <w:szCs w:val="24"/>
              </w:rPr>
            </w:pPr>
          </w:p>
          <w:p w14:paraId="15EC03E5" w14:textId="77777777" w:rsidR="0065425A" w:rsidRPr="00D87EAB"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p>
          <w:p w14:paraId="286674A3" w14:textId="77777777" w:rsidR="0065425A" w:rsidRPr="00D87EAB"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p>
          <w:p w14:paraId="6797D0FF" w14:textId="77777777" w:rsidR="0065425A" w:rsidRPr="00D87EAB"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p>
          <w:p w14:paraId="3D6382B4" w14:textId="77777777" w:rsidR="0065425A" w:rsidRPr="00D87EAB"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p w14:paraId="070C23DD" w14:textId="77777777" w:rsidR="0065425A" w:rsidRPr="00D87EAB"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p>
          <w:p w14:paraId="2063C496" w14:textId="77777777" w:rsidR="0065425A" w:rsidRPr="00D87EAB"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p w14:paraId="0C3D0CB1" w14:textId="44499D4F" w:rsidR="0065425A" w:rsidRPr="00D87EAB"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tc>
      </w:tr>
      <w:tr w:rsidR="00FF67E1" w:rsidRPr="00D87EAB" w14:paraId="031916F8" w14:textId="77777777" w:rsidTr="00BC6F74">
        <w:trPr>
          <w:trHeight w:val="105"/>
        </w:trPr>
        <w:tc>
          <w:tcPr>
            <w:tcW w:w="3652" w:type="dxa"/>
          </w:tcPr>
          <w:p w14:paraId="6E3525D7" w14:textId="77777777" w:rsidR="00FF67E1" w:rsidRPr="00D87EAB" w:rsidRDefault="00FF67E1" w:rsidP="00FF67E1">
            <w:pPr>
              <w:widowControl w:val="0"/>
              <w:autoSpaceDE w:val="0"/>
              <w:autoSpaceDN w:val="0"/>
              <w:adjustRightInd w:val="0"/>
              <w:spacing w:after="0" w:line="240" w:lineRule="auto"/>
              <w:jc w:val="both"/>
              <w:rPr>
                <w:rFonts w:ascii="Times New Roman" w:hAnsi="Times New Roman" w:cs="Arial"/>
                <w:spacing w:val="-2"/>
                <w:sz w:val="24"/>
                <w:szCs w:val="24"/>
              </w:rPr>
            </w:pPr>
            <w:r w:rsidRPr="00D87EAB">
              <w:rPr>
                <w:rFonts w:ascii="Times New Roman" w:hAnsi="Times New Roman" w:cs="Arial"/>
                <w:spacing w:val="-2"/>
                <w:sz w:val="24"/>
                <w:szCs w:val="24"/>
              </w:rPr>
              <w:t>Ремонтные работы МУ «РМСКО»</w:t>
            </w:r>
          </w:p>
          <w:p w14:paraId="07F99F45" w14:textId="77777777" w:rsidR="00FF67E1" w:rsidRPr="00D87EAB" w:rsidRDefault="00FF67E1" w:rsidP="00FF67E1">
            <w:pPr>
              <w:widowControl w:val="0"/>
              <w:autoSpaceDE w:val="0"/>
              <w:autoSpaceDN w:val="0"/>
              <w:adjustRightInd w:val="0"/>
              <w:spacing w:after="0" w:line="240" w:lineRule="auto"/>
              <w:jc w:val="both"/>
              <w:rPr>
                <w:rFonts w:ascii="Times New Roman" w:hAnsi="Times New Roman"/>
                <w:spacing w:val="-2"/>
                <w:sz w:val="26"/>
                <w:szCs w:val="26"/>
              </w:rPr>
            </w:pPr>
            <w:r w:rsidRPr="00D87EAB">
              <w:rPr>
                <w:rFonts w:ascii="Times New Roman" w:hAnsi="Times New Roman"/>
                <w:spacing w:val="-2"/>
                <w:sz w:val="26"/>
                <w:szCs w:val="26"/>
              </w:rPr>
              <w:t>Всего:</w:t>
            </w:r>
          </w:p>
          <w:p w14:paraId="0E5FDEC7" w14:textId="77777777" w:rsidR="00FF67E1" w:rsidRPr="00D87EAB" w:rsidRDefault="00FF67E1" w:rsidP="00FF67E1">
            <w:pPr>
              <w:widowControl w:val="0"/>
              <w:autoSpaceDE w:val="0"/>
              <w:autoSpaceDN w:val="0"/>
              <w:adjustRightInd w:val="0"/>
              <w:spacing w:after="0" w:line="240" w:lineRule="auto"/>
              <w:jc w:val="both"/>
              <w:rPr>
                <w:rFonts w:ascii="Times New Roman" w:hAnsi="Times New Roman"/>
                <w:spacing w:val="-2"/>
                <w:sz w:val="26"/>
                <w:szCs w:val="26"/>
              </w:rPr>
            </w:pPr>
            <w:r w:rsidRPr="00D87EAB">
              <w:rPr>
                <w:rFonts w:ascii="Times New Roman" w:hAnsi="Times New Roman"/>
                <w:spacing w:val="-2"/>
                <w:sz w:val="26"/>
                <w:szCs w:val="26"/>
              </w:rPr>
              <w:t>в том числе:</w:t>
            </w:r>
          </w:p>
          <w:p w14:paraId="56A8A5B0" w14:textId="0EF2416D" w:rsidR="00FF67E1" w:rsidRPr="00D87EAB" w:rsidRDefault="00FF67E1" w:rsidP="00FF67E1">
            <w:pPr>
              <w:widowControl w:val="0"/>
              <w:autoSpaceDE w:val="0"/>
              <w:autoSpaceDN w:val="0"/>
              <w:adjustRightInd w:val="0"/>
              <w:spacing w:after="0" w:line="240" w:lineRule="auto"/>
              <w:jc w:val="both"/>
              <w:rPr>
                <w:rFonts w:ascii="Times New Roman" w:hAnsi="Times New Roman" w:cs="Arial"/>
                <w:spacing w:val="-2"/>
                <w:sz w:val="24"/>
                <w:szCs w:val="24"/>
              </w:rPr>
            </w:pPr>
            <w:r w:rsidRPr="00D87EAB">
              <w:rPr>
                <w:rFonts w:ascii="Times New Roman" w:hAnsi="Times New Roman"/>
                <w:spacing w:val="-2"/>
                <w:sz w:val="26"/>
                <w:szCs w:val="26"/>
              </w:rPr>
              <w:t>местный бюджет</w:t>
            </w:r>
          </w:p>
        </w:tc>
        <w:tc>
          <w:tcPr>
            <w:tcW w:w="1824" w:type="dxa"/>
          </w:tcPr>
          <w:p w14:paraId="4DC30E22" w14:textId="77777777" w:rsidR="00FF67E1" w:rsidRPr="00D87EAB" w:rsidRDefault="00FF67E1" w:rsidP="0065425A">
            <w:pPr>
              <w:widowControl w:val="0"/>
              <w:autoSpaceDE w:val="0"/>
              <w:autoSpaceDN w:val="0"/>
              <w:adjustRightInd w:val="0"/>
              <w:spacing w:after="0" w:line="240" w:lineRule="auto"/>
              <w:jc w:val="center"/>
              <w:rPr>
                <w:rFonts w:ascii="Times New Roman" w:hAnsi="Times New Roman"/>
                <w:spacing w:val="-2"/>
                <w:sz w:val="24"/>
                <w:szCs w:val="24"/>
              </w:rPr>
            </w:pPr>
          </w:p>
          <w:p w14:paraId="79C3715E" w14:textId="77777777" w:rsidR="004E1A32" w:rsidRPr="00D87EAB" w:rsidRDefault="004E1A32" w:rsidP="0065425A">
            <w:pPr>
              <w:widowControl w:val="0"/>
              <w:autoSpaceDE w:val="0"/>
              <w:autoSpaceDN w:val="0"/>
              <w:adjustRightInd w:val="0"/>
              <w:spacing w:after="0" w:line="240" w:lineRule="auto"/>
              <w:jc w:val="center"/>
              <w:rPr>
                <w:rFonts w:ascii="Times New Roman" w:hAnsi="Times New Roman"/>
                <w:spacing w:val="-2"/>
                <w:sz w:val="24"/>
                <w:szCs w:val="24"/>
              </w:rPr>
            </w:pPr>
          </w:p>
          <w:p w14:paraId="180834BE" w14:textId="5B196EFB" w:rsidR="0065425A" w:rsidRPr="00D87EAB" w:rsidRDefault="004E1A32" w:rsidP="0065425A">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10 513,0</w:t>
            </w:r>
          </w:p>
          <w:p w14:paraId="4DAE58F7" w14:textId="77777777" w:rsidR="0065425A" w:rsidRPr="00D87EAB"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p>
          <w:p w14:paraId="1EE93485" w14:textId="22977423" w:rsidR="0065425A" w:rsidRPr="00D87EAB" w:rsidRDefault="004E1A32" w:rsidP="0065425A">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10 513,0</w:t>
            </w:r>
          </w:p>
        </w:tc>
        <w:tc>
          <w:tcPr>
            <w:tcW w:w="1134" w:type="dxa"/>
          </w:tcPr>
          <w:p w14:paraId="2B7C12D9" w14:textId="77777777" w:rsidR="00FF67E1" w:rsidRPr="00D87EAB" w:rsidRDefault="00FF67E1" w:rsidP="0065425A">
            <w:pPr>
              <w:widowControl w:val="0"/>
              <w:autoSpaceDE w:val="0"/>
              <w:autoSpaceDN w:val="0"/>
              <w:adjustRightInd w:val="0"/>
              <w:spacing w:after="0" w:line="240" w:lineRule="auto"/>
              <w:jc w:val="center"/>
              <w:rPr>
                <w:rFonts w:ascii="Times New Roman" w:hAnsi="Times New Roman"/>
                <w:spacing w:val="-2"/>
                <w:sz w:val="24"/>
                <w:szCs w:val="24"/>
              </w:rPr>
            </w:pPr>
          </w:p>
          <w:p w14:paraId="274F16CB" w14:textId="77777777" w:rsidR="004E1A32" w:rsidRPr="00D87EAB" w:rsidRDefault="004E1A32" w:rsidP="0065425A">
            <w:pPr>
              <w:widowControl w:val="0"/>
              <w:autoSpaceDE w:val="0"/>
              <w:autoSpaceDN w:val="0"/>
              <w:adjustRightInd w:val="0"/>
              <w:spacing w:after="0" w:line="240" w:lineRule="auto"/>
              <w:jc w:val="center"/>
              <w:rPr>
                <w:rFonts w:ascii="Times New Roman" w:hAnsi="Times New Roman"/>
                <w:spacing w:val="-2"/>
                <w:sz w:val="24"/>
                <w:szCs w:val="24"/>
              </w:rPr>
            </w:pPr>
          </w:p>
          <w:p w14:paraId="7B340518" w14:textId="3764A7B0" w:rsidR="0065425A" w:rsidRPr="00D87EAB"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3</w:t>
            </w:r>
            <w:r w:rsidR="0077611B" w:rsidRPr="00D87EAB">
              <w:rPr>
                <w:rFonts w:ascii="Times New Roman" w:hAnsi="Times New Roman"/>
                <w:spacing w:val="-2"/>
                <w:sz w:val="24"/>
                <w:szCs w:val="24"/>
              </w:rPr>
              <w:t xml:space="preserve"> </w:t>
            </w:r>
            <w:r w:rsidRPr="00D87EAB">
              <w:rPr>
                <w:rFonts w:ascii="Times New Roman" w:hAnsi="Times New Roman"/>
                <w:spacing w:val="-2"/>
                <w:sz w:val="24"/>
                <w:szCs w:val="24"/>
              </w:rPr>
              <w:t>336,0</w:t>
            </w:r>
          </w:p>
          <w:p w14:paraId="473BDE71" w14:textId="77777777" w:rsidR="0065425A" w:rsidRPr="00D87EAB"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p>
          <w:p w14:paraId="73909526" w14:textId="2B81E3F4" w:rsidR="0065425A" w:rsidRPr="00D87EAB"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3</w:t>
            </w:r>
            <w:r w:rsidR="0077611B" w:rsidRPr="00D87EAB">
              <w:rPr>
                <w:rFonts w:ascii="Times New Roman" w:hAnsi="Times New Roman"/>
                <w:spacing w:val="-2"/>
                <w:sz w:val="24"/>
                <w:szCs w:val="24"/>
              </w:rPr>
              <w:t xml:space="preserve"> </w:t>
            </w:r>
            <w:r w:rsidRPr="00D87EAB">
              <w:rPr>
                <w:rFonts w:ascii="Times New Roman" w:hAnsi="Times New Roman"/>
                <w:spacing w:val="-2"/>
                <w:sz w:val="24"/>
                <w:szCs w:val="24"/>
              </w:rPr>
              <w:t>336,0</w:t>
            </w:r>
          </w:p>
        </w:tc>
        <w:tc>
          <w:tcPr>
            <w:tcW w:w="1276" w:type="dxa"/>
          </w:tcPr>
          <w:p w14:paraId="7F5E114B" w14:textId="77777777" w:rsidR="00FF67E1" w:rsidRPr="00D87EAB" w:rsidRDefault="00FF67E1" w:rsidP="0065425A">
            <w:pPr>
              <w:widowControl w:val="0"/>
              <w:autoSpaceDE w:val="0"/>
              <w:autoSpaceDN w:val="0"/>
              <w:adjustRightInd w:val="0"/>
              <w:spacing w:after="0" w:line="240" w:lineRule="auto"/>
              <w:jc w:val="center"/>
              <w:rPr>
                <w:rFonts w:ascii="Times New Roman" w:hAnsi="Times New Roman"/>
                <w:spacing w:val="-2"/>
                <w:sz w:val="24"/>
                <w:szCs w:val="24"/>
              </w:rPr>
            </w:pPr>
          </w:p>
          <w:p w14:paraId="59986CA3" w14:textId="77777777" w:rsidR="004E1A32" w:rsidRPr="00D87EAB" w:rsidRDefault="004E1A32" w:rsidP="0065425A">
            <w:pPr>
              <w:widowControl w:val="0"/>
              <w:autoSpaceDE w:val="0"/>
              <w:autoSpaceDN w:val="0"/>
              <w:adjustRightInd w:val="0"/>
              <w:spacing w:after="0" w:line="240" w:lineRule="auto"/>
              <w:jc w:val="center"/>
              <w:rPr>
                <w:rFonts w:ascii="Times New Roman" w:hAnsi="Times New Roman"/>
                <w:spacing w:val="-2"/>
                <w:sz w:val="24"/>
                <w:szCs w:val="24"/>
              </w:rPr>
            </w:pPr>
          </w:p>
          <w:p w14:paraId="478C9350" w14:textId="77777777" w:rsidR="0065425A" w:rsidRPr="00D87EAB" w:rsidRDefault="004E1A32" w:rsidP="0065425A">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7 177,0</w:t>
            </w:r>
          </w:p>
          <w:p w14:paraId="76FC45B1" w14:textId="77777777" w:rsidR="004E1A32" w:rsidRPr="00D87EAB" w:rsidRDefault="004E1A32" w:rsidP="0065425A">
            <w:pPr>
              <w:widowControl w:val="0"/>
              <w:autoSpaceDE w:val="0"/>
              <w:autoSpaceDN w:val="0"/>
              <w:adjustRightInd w:val="0"/>
              <w:spacing w:after="0" w:line="240" w:lineRule="auto"/>
              <w:jc w:val="center"/>
              <w:rPr>
                <w:rFonts w:ascii="Times New Roman" w:hAnsi="Times New Roman"/>
                <w:spacing w:val="-2"/>
                <w:sz w:val="24"/>
                <w:szCs w:val="24"/>
              </w:rPr>
            </w:pPr>
          </w:p>
          <w:p w14:paraId="0CB6D3E9" w14:textId="276F1B99" w:rsidR="004E1A32" w:rsidRPr="00D87EAB" w:rsidRDefault="004E1A32" w:rsidP="0065425A">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7 177,0</w:t>
            </w:r>
          </w:p>
        </w:tc>
        <w:tc>
          <w:tcPr>
            <w:tcW w:w="1276" w:type="dxa"/>
          </w:tcPr>
          <w:p w14:paraId="2D4032DA" w14:textId="77777777" w:rsidR="00FF67E1" w:rsidRPr="00D87EAB" w:rsidRDefault="00FF67E1" w:rsidP="0065425A">
            <w:pPr>
              <w:widowControl w:val="0"/>
              <w:autoSpaceDE w:val="0"/>
              <w:autoSpaceDN w:val="0"/>
              <w:adjustRightInd w:val="0"/>
              <w:spacing w:after="0" w:line="240" w:lineRule="auto"/>
              <w:jc w:val="center"/>
              <w:rPr>
                <w:rFonts w:ascii="Times New Roman" w:hAnsi="Times New Roman"/>
                <w:spacing w:val="-2"/>
                <w:sz w:val="24"/>
                <w:szCs w:val="24"/>
              </w:rPr>
            </w:pPr>
          </w:p>
          <w:p w14:paraId="6A362595" w14:textId="77777777" w:rsidR="0065425A" w:rsidRPr="00D87EAB"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p w14:paraId="2BC2BC01" w14:textId="77777777" w:rsidR="0065425A" w:rsidRPr="00D87EAB"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p>
          <w:p w14:paraId="5CEC43EC" w14:textId="1928FD4C" w:rsidR="0065425A" w:rsidRPr="00D87EAB"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tc>
        <w:tc>
          <w:tcPr>
            <w:tcW w:w="1276" w:type="dxa"/>
          </w:tcPr>
          <w:p w14:paraId="51486E97" w14:textId="77777777" w:rsidR="00FF67E1" w:rsidRPr="00D87EAB" w:rsidRDefault="00FF67E1" w:rsidP="0065425A">
            <w:pPr>
              <w:widowControl w:val="0"/>
              <w:autoSpaceDE w:val="0"/>
              <w:autoSpaceDN w:val="0"/>
              <w:adjustRightInd w:val="0"/>
              <w:spacing w:after="0" w:line="240" w:lineRule="auto"/>
              <w:jc w:val="center"/>
              <w:rPr>
                <w:rFonts w:ascii="Times New Roman" w:hAnsi="Times New Roman"/>
                <w:spacing w:val="-2"/>
                <w:sz w:val="24"/>
                <w:szCs w:val="24"/>
              </w:rPr>
            </w:pPr>
          </w:p>
          <w:p w14:paraId="5EA420AB" w14:textId="77777777" w:rsidR="0065425A" w:rsidRPr="00D87EAB"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p w14:paraId="0B64C419" w14:textId="77777777" w:rsidR="0065425A" w:rsidRPr="00D87EAB"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p>
          <w:p w14:paraId="6EF68A00" w14:textId="5A3146AD" w:rsidR="0065425A" w:rsidRPr="00D87EAB"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tc>
      </w:tr>
      <w:tr w:rsidR="00FF67E1" w:rsidRPr="00D87EAB" w14:paraId="74C35591" w14:textId="48C7D8F7" w:rsidTr="00BC6F74">
        <w:trPr>
          <w:trHeight w:val="105"/>
        </w:trPr>
        <w:tc>
          <w:tcPr>
            <w:tcW w:w="3652" w:type="dxa"/>
          </w:tcPr>
          <w:p w14:paraId="7F40C616" w14:textId="724300EE" w:rsidR="00FF67E1" w:rsidRPr="00D87EAB" w:rsidRDefault="00FF67E1" w:rsidP="00FF67E1">
            <w:pPr>
              <w:widowControl w:val="0"/>
              <w:autoSpaceDE w:val="0"/>
              <w:autoSpaceDN w:val="0"/>
              <w:adjustRightInd w:val="0"/>
              <w:spacing w:after="0" w:line="240" w:lineRule="auto"/>
              <w:jc w:val="both"/>
              <w:rPr>
                <w:rFonts w:ascii="Times New Roman" w:hAnsi="Times New Roman" w:cs="Arial"/>
                <w:spacing w:val="-2"/>
                <w:sz w:val="24"/>
                <w:szCs w:val="24"/>
              </w:rPr>
            </w:pPr>
            <w:r w:rsidRPr="00D87EAB">
              <w:rPr>
                <w:rFonts w:ascii="Times New Roman" w:hAnsi="Times New Roman" w:cs="Arial"/>
                <w:spacing w:val="-2"/>
                <w:sz w:val="24"/>
                <w:szCs w:val="24"/>
              </w:rPr>
              <w:t>Приобретение оборудования и костюмов</w:t>
            </w:r>
          </w:p>
          <w:p w14:paraId="6E6B0B80" w14:textId="4B5B0E4F" w:rsidR="00FF67E1" w:rsidRPr="00D87EAB" w:rsidRDefault="00FF67E1" w:rsidP="00FF67E1">
            <w:pPr>
              <w:widowControl w:val="0"/>
              <w:autoSpaceDE w:val="0"/>
              <w:autoSpaceDN w:val="0"/>
              <w:adjustRightInd w:val="0"/>
              <w:spacing w:after="0" w:line="240" w:lineRule="auto"/>
              <w:jc w:val="both"/>
              <w:rPr>
                <w:rFonts w:ascii="Times New Roman" w:hAnsi="Times New Roman" w:cs="Arial"/>
                <w:spacing w:val="-2"/>
                <w:sz w:val="24"/>
                <w:szCs w:val="24"/>
              </w:rPr>
            </w:pPr>
            <w:r w:rsidRPr="00D87EAB">
              <w:rPr>
                <w:rFonts w:ascii="Times New Roman" w:hAnsi="Times New Roman" w:cs="Arial"/>
                <w:spacing w:val="-2"/>
                <w:sz w:val="24"/>
                <w:szCs w:val="24"/>
              </w:rPr>
              <w:t>МУ РМСКО</w:t>
            </w:r>
          </w:p>
          <w:p w14:paraId="1BA520E4" w14:textId="77777777" w:rsidR="00FF67E1" w:rsidRPr="00D87EAB" w:rsidRDefault="00FF67E1" w:rsidP="00FF67E1">
            <w:pPr>
              <w:widowControl w:val="0"/>
              <w:autoSpaceDE w:val="0"/>
              <w:autoSpaceDN w:val="0"/>
              <w:adjustRightInd w:val="0"/>
              <w:spacing w:after="0" w:line="240" w:lineRule="auto"/>
              <w:jc w:val="both"/>
              <w:rPr>
                <w:rFonts w:ascii="Times New Roman" w:hAnsi="Times New Roman"/>
                <w:spacing w:val="-2"/>
                <w:sz w:val="26"/>
                <w:szCs w:val="26"/>
              </w:rPr>
            </w:pPr>
            <w:r w:rsidRPr="00D87EAB">
              <w:rPr>
                <w:rFonts w:ascii="Times New Roman" w:hAnsi="Times New Roman"/>
                <w:spacing w:val="-2"/>
                <w:sz w:val="26"/>
                <w:szCs w:val="26"/>
              </w:rPr>
              <w:t>Всего:</w:t>
            </w:r>
          </w:p>
          <w:p w14:paraId="28EB9A2E" w14:textId="12D3D0ED" w:rsidR="00FF67E1" w:rsidRPr="00D87EAB" w:rsidRDefault="00FF67E1" w:rsidP="00FF67E1">
            <w:pPr>
              <w:widowControl w:val="0"/>
              <w:autoSpaceDE w:val="0"/>
              <w:autoSpaceDN w:val="0"/>
              <w:adjustRightInd w:val="0"/>
              <w:spacing w:after="0" w:line="240" w:lineRule="auto"/>
              <w:jc w:val="both"/>
              <w:rPr>
                <w:rFonts w:ascii="Times New Roman" w:hAnsi="Times New Roman"/>
                <w:spacing w:val="-2"/>
                <w:sz w:val="26"/>
                <w:szCs w:val="26"/>
              </w:rPr>
            </w:pPr>
            <w:r w:rsidRPr="00D87EAB">
              <w:rPr>
                <w:rFonts w:ascii="Times New Roman" w:hAnsi="Times New Roman"/>
                <w:spacing w:val="-2"/>
                <w:sz w:val="26"/>
                <w:szCs w:val="26"/>
              </w:rPr>
              <w:t>в том числе:</w:t>
            </w:r>
          </w:p>
          <w:p w14:paraId="6302CD31" w14:textId="4A368439" w:rsidR="006C05CC" w:rsidRPr="00D87EAB" w:rsidRDefault="006C05CC" w:rsidP="00FF67E1">
            <w:pPr>
              <w:widowControl w:val="0"/>
              <w:autoSpaceDE w:val="0"/>
              <w:autoSpaceDN w:val="0"/>
              <w:adjustRightInd w:val="0"/>
              <w:spacing w:after="0" w:line="240" w:lineRule="auto"/>
              <w:jc w:val="both"/>
              <w:rPr>
                <w:rFonts w:ascii="Times New Roman" w:hAnsi="Times New Roman"/>
                <w:spacing w:val="-2"/>
                <w:sz w:val="26"/>
                <w:szCs w:val="26"/>
              </w:rPr>
            </w:pPr>
            <w:r w:rsidRPr="00D87EAB">
              <w:rPr>
                <w:rFonts w:ascii="Times New Roman" w:hAnsi="Times New Roman"/>
                <w:spacing w:val="-2"/>
                <w:sz w:val="26"/>
                <w:szCs w:val="26"/>
              </w:rPr>
              <w:t>областной бюджет</w:t>
            </w:r>
          </w:p>
          <w:p w14:paraId="3F4AE138" w14:textId="718697E5" w:rsidR="00FF67E1" w:rsidRPr="00D87EAB" w:rsidRDefault="00FF67E1" w:rsidP="00FF67E1">
            <w:pPr>
              <w:widowControl w:val="0"/>
              <w:autoSpaceDE w:val="0"/>
              <w:autoSpaceDN w:val="0"/>
              <w:adjustRightInd w:val="0"/>
              <w:spacing w:after="0" w:line="240" w:lineRule="auto"/>
              <w:jc w:val="both"/>
              <w:rPr>
                <w:rFonts w:ascii="Times New Roman" w:hAnsi="Times New Roman" w:cs="Arial"/>
                <w:spacing w:val="-2"/>
                <w:sz w:val="24"/>
                <w:szCs w:val="24"/>
              </w:rPr>
            </w:pPr>
            <w:r w:rsidRPr="00D87EAB">
              <w:rPr>
                <w:rFonts w:ascii="Times New Roman" w:hAnsi="Times New Roman"/>
                <w:spacing w:val="-2"/>
                <w:sz w:val="26"/>
                <w:szCs w:val="26"/>
              </w:rPr>
              <w:t>местный бюджет</w:t>
            </w:r>
          </w:p>
        </w:tc>
        <w:tc>
          <w:tcPr>
            <w:tcW w:w="1824" w:type="dxa"/>
          </w:tcPr>
          <w:p w14:paraId="3A09009B" w14:textId="77777777" w:rsidR="00FF67E1" w:rsidRPr="00D87EAB" w:rsidRDefault="00FF67E1" w:rsidP="0065425A">
            <w:pPr>
              <w:widowControl w:val="0"/>
              <w:autoSpaceDE w:val="0"/>
              <w:autoSpaceDN w:val="0"/>
              <w:adjustRightInd w:val="0"/>
              <w:spacing w:after="0" w:line="240" w:lineRule="auto"/>
              <w:jc w:val="center"/>
              <w:rPr>
                <w:rFonts w:ascii="Times New Roman" w:hAnsi="Times New Roman"/>
                <w:spacing w:val="-2"/>
                <w:sz w:val="24"/>
                <w:szCs w:val="24"/>
              </w:rPr>
            </w:pPr>
          </w:p>
          <w:p w14:paraId="06AFD912" w14:textId="77777777" w:rsidR="0065425A" w:rsidRPr="00D87EAB"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p>
          <w:p w14:paraId="30BFB4C4" w14:textId="77777777" w:rsidR="0065425A" w:rsidRPr="00D87EAB"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p>
          <w:p w14:paraId="789DFBB1" w14:textId="3112D963" w:rsidR="0065425A" w:rsidRPr="00D87EAB" w:rsidRDefault="00F26419" w:rsidP="0065425A">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4</w:t>
            </w:r>
            <w:r w:rsidR="0077611B" w:rsidRPr="00D87EAB">
              <w:rPr>
                <w:rFonts w:ascii="Times New Roman" w:hAnsi="Times New Roman"/>
                <w:spacing w:val="-2"/>
                <w:sz w:val="24"/>
                <w:szCs w:val="24"/>
              </w:rPr>
              <w:t xml:space="preserve"> </w:t>
            </w:r>
            <w:r w:rsidRPr="00D87EAB">
              <w:rPr>
                <w:rFonts w:ascii="Times New Roman" w:hAnsi="Times New Roman"/>
                <w:spacing w:val="-2"/>
                <w:sz w:val="24"/>
                <w:szCs w:val="24"/>
              </w:rPr>
              <w:t>863,5</w:t>
            </w:r>
          </w:p>
          <w:p w14:paraId="705477A5" w14:textId="7E0DAAE3" w:rsidR="0065425A" w:rsidRPr="00D87EAB"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p>
          <w:p w14:paraId="6D61B848" w14:textId="3B2A8B53" w:rsidR="006C05CC" w:rsidRPr="00D87EAB" w:rsidRDefault="006C05CC" w:rsidP="0065425A">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1</w:t>
            </w:r>
            <w:r w:rsidR="0077611B" w:rsidRPr="00D87EAB">
              <w:rPr>
                <w:rFonts w:ascii="Times New Roman" w:hAnsi="Times New Roman"/>
                <w:spacing w:val="-2"/>
                <w:sz w:val="24"/>
                <w:szCs w:val="24"/>
              </w:rPr>
              <w:t xml:space="preserve"> </w:t>
            </w:r>
            <w:r w:rsidRPr="00D87EAB">
              <w:rPr>
                <w:rFonts w:ascii="Times New Roman" w:hAnsi="Times New Roman"/>
                <w:spacing w:val="-2"/>
                <w:sz w:val="24"/>
                <w:szCs w:val="24"/>
              </w:rPr>
              <w:t>104,0</w:t>
            </w:r>
          </w:p>
          <w:p w14:paraId="0FE5D7EE" w14:textId="6A2FB941" w:rsidR="0065425A" w:rsidRPr="00D87EAB" w:rsidRDefault="00F26419" w:rsidP="0065425A">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3</w:t>
            </w:r>
            <w:r w:rsidR="0077611B" w:rsidRPr="00D87EAB">
              <w:rPr>
                <w:rFonts w:ascii="Times New Roman" w:hAnsi="Times New Roman"/>
                <w:spacing w:val="-2"/>
                <w:sz w:val="24"/>
                <w:szCs w:val="24"/>
              </w:rPr>
              <w:t xml:space="preserve"> </w:t>
            </w:r>
            <w:r w:rsidRPr="00D87EAB">
              <w:rPr>
                <w:rFonts w:ascii="Times New Roman" w:hAnsi="Times New Roman"/>
                <w:spacing w:val="-2"/>
                <w:sz w:val="24"/>
                <w:szCs w:val="24"/>
              </w:rPr>
              <w:t>759,5</w:t>
            </w:r>
          </w:p>
        </w:tc>
        <w:tc>
          <w:tcPr>
            <w:tcW w:w="1134" w:type="dxa"/>
          </w:tcPr>
          <w:p w14:paraId="3EADCB22" w14:textId="77777777" w:rsidR="00FF67E1" w:rsidRPr="00D87EAB" w:rsidRDefault="00FF67E1" w:rsidP="0065425A">
            <w:pPr>
              <w:widowControl w:val="0"/>
              <w:autoSpaceDE w:val="0"/>
              <w:autoSpaceDN w:val="0"/>
              <w:adjustRightInd w:val="0"/>
              <w:spacing w:after="0" w:line="240" w:lineRule="auto"/>
              <w:jc w:val="center"/>
              <w:rPr>
                <w:rFonts w:ascii="Times New Roman" w:hAnsi="Times New Roman"/>
                <w:spacing w:val="-2"/>
                <w:sz w:val="24"/>
                <w:szCs w:val="24"/>
              </w:rPr>
            </w:pPr>
          </w:p>
          <w:p w14:paraId="137F85FF" w14:textId="77777777" w:rsidR="0065425A" w:rsidRPr="00D87EAB"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p>
          <w:p w14:paraId="39EA613A" w14:textId="77777777" w:rsidR="0065425A" w:rsidRPr="00D87EAB"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p>
          <w:p w14:paraId="1D61B403" w14:textId="43E2E51B" w:rsidR="0065425A" w:rsidRPr="00D87EAB"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1</w:t>
            </w:r>
            <w:r w:rsidR="0077611B" w:rsidRPr="00D87EAB">
              <w:rPr>
                <w:rFonts w:ascii="Times New Roman" w:hAnsi="Times New Roman"/>
                <w:spacing w:val="-2"/>
                <w:sz w:val="24"/>
                <w:szCs w:val="24"/>
              </w:rPr>
              <w:t xml:space="preserve"> </w:t>
            </w:r>
            <w:r w:rsidRPr="00D87EAB">
              <w:rPr>
                <w:rFonts w:ascii="Times New Roman" w:hAnsi="Times New Roman"/>
                <w:spacing w:val="-2"/>
                <w:sz w:val="24"/>
                <w:szCs w:val="24"/>
              </w:rPr>
              <w:t>551,3</w:t>
            </w:r>
          </w:p>
          <w:p w14:paraId="64DC6F2E" w14:textId="28C971D4" w:rsidR="0065425A" w:rsidRPr="00D87EAB"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p>
          <w:p w14:paraId="5320A24D" w14:textId="01142CF7" w:rsidR="006C05CC" w:rsidRPr="00D87EAB" w:rsidRDefault="006C05CC" w:rsidP="0065425A">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p w14:paraId="19A2AD7C" w14:textId="727C0543" w:rsidR="0065425A" w:rsidRPr="00D87EAB"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1</w:t>
            </w:r>
            <w:r w:rsidR="0077611B" w:rsidRPr="00D87EAB">
              <w:rPr>
                <w:rFonts w:ascii="Times New Roman" w:hAnsi="Times New Roman"/>
                <w:spacing w:val="-2"/>
                <w:sz w:val="24"/>
                <w:szCs w:val="24"/>
              </w:rPr>
              <w:t xml:space="preserve"> </w:t>
            </w:r>
            <w:r w:rsidRPr="00D87EAB">
              <w:rPr>
                <w:rFonts w:ascii="Times New Roman" w:hAnsi="Times New Roman"/>
                <w:spacing w:val="-2"/>
                <w:sz w:val="24"/>
                <w:szCs w:val="24"/>
              </w:rPr>
              <w:t>551,3</w:t>
            </w:r>
          </w:p>
        </w:tc>
        <w:tc>
          <w:tcPr>
            <w:tcW w:w="1276" w:type="dxa"/>
          </w:tcPr>
          <w:p w14:paraId="45B196B3" w14:textId="77777777" w:rsidR="00FF67E1" w:rsidRPr="00D87EAB" w:rsidRDefault="00FF67E1" w:rsidP="0065425A">
            <w:pPr>
              <w:widowControl w:val="0"/>
              <w:autoSpaceDE w:val="0"/>
              <w:autoSpaceDN w:val="0"/>
              <w:adjustRightInd w:val="0"/>
              <w:spacing w:after="0" w:line="240" w:lineRule="auto"/>
              <w:jc w:val="center"/>
              <w:rPr>
                <w:rFonts w:ascii="Times New Roman" w:hAnsi="Times New Roman"/>
                <w:spacing w:val="-2"/>
                <w:sz w:val="24"/>
                <w:szCs w:val="24"/>
              </w:rPr>
            </w:pPr>
          </w:p>
          <w:p w14:paraId="18EDA81A" w14:textId="77777777" w:rsidR="0065425A" w:rsidRPr="00D87EAB"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p>
          <w:p w14:paraId="46F24933" w14:textId="77777777" w:rsidR="0065425A" w:rsidRPr="00D87EAB"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p>
          <w:p w14:paraId="327134C0" w14:textId="1AE2CDFC" w:rsidR="0065425A" w:rsidRPr="00D87EAB" w:rsidRDefault="00F26419" w:rsidP="0065425A">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3</w:t>
            </w:r>
            <w:r w:rsidR="0077611B" w:rsidRPr="00D87EAB">
              <w:rPr>
                <w:rFonts w:ascii="Times New Roman" w:hAnsi="Times New Roman"/>
                <w:spacing w:val="-2"/>
                <w:sz w:val="24"/>
                <w:szCs w:val="24"/>
              </w:rPr>
              <w:t xml:space="preserve"> </w:t>
            </w:r>
            <w:r w:rsidRPr="00D87EAB">
              <w:rPr>
                <w:rFonts w:ascii="Times New Roman" w:hAnsi="Times New Roman"/>
                <w:spacing w:val="-2"/>
                <w:sz w:val="24"/>
                <w:szCs w:val="24"/>
              </w:rPr>
              <w:t>312,2</w:t>
            </w:r>
          </w:p>
          <w:p w14:paraId="2011D83F" w14:textId="77777777" w:rsidR="006C05CC" w:rsidRPr="00D87EAB" w:rsidRDefault="006C05CC" w:rsidP="0065425A">
            <w:pPr>
              <w:widowControl w:val="0"/>
              <w:autoSpaceDE w:val="0"/>
              <w:autoSpaceDN w:val="0"/>
              <w:adjustRightInd w:val="0"/>
              <w:spacing w:after="0" w:line="240" w:lineRule="auto"/>
              <w:jc w:val="center"/>
              <w:rPr>
                <w:rFonts w:ascii="Times New Roman" w:hAnsi="Times New Roman"/>
                <w:spacing w:val="-2"/>
                <w:sz w:val="24"/>
                <w:szCs w:val="24"/>
              </w:rPr>
            </w:pPr>
          </w:p>
          <w:p w14:paraId="1F533E5A" w14:textId="0A04ECBB" w:rsidR="0065425A" w:rsidRPr="00D87EAB" w:rsidRDefault="006C05CC" w:rsidP="0065425A">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1</w:t>
            </w:r>
            <w:r w:rsidR="0077611B" w:rsidRPr="00D87EAB">
              <w:rPr>
                <w:rFonts w:ascii="Times New Roman" w:hAnsi="Times New Roman"/>
                <w:spacing w:val="-2"/>
                <w:sz w:val="24"/>
                <w:szCs w:val="24"/>
              </w:rPr>
              <w:t xml:space="preserve"> </w:t>
            </w:r>
            <w:r w:rsidRPr="00D87EAB">
              <w:rPr>
                <w:rFonts w:ascii="Times New Roman" w:hAnsi="Times New Roman"/>
                <w:spacing w:val="-2"/>
                <w:sz w:val="24"/>
                <w:szCs w:val="24"/>
              </w:rPr>
              <w:t>104,0</w:t>
            </w:r>
          </w:p>
          <w:p w14:paraId="06B324AF" w14:textId="79FA6D8A" w:rsidR="0065425A" w:rsidRPr="00D87EAB" w:rsidRDefault="00F26419" w:rsidP="0065425A">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2</w:t>
            </w:r>
            <w:r w:rsidR="0077611B" w:rsidRPr="00D87EAB">
              <w:rPr>
                <w:rFonts w:ascii="Times New Roman" w:hAnsi="Times New Roman"/>
                <w:spacing w:val="-2"/>
                <w:sz w:val="24"/>
                <w:szCs w:val="24"/>
              </w:rPr>
              <w:t xml:space="preserve"> </w:t>
            </w:r>
            <w:r w:rsidRPr="00D87EAB">
              <w:rPr>
                <w:rFonts w:ascii="Times New Roman" w:hAnsi="Times New Roman"/>
                <w:spacing w:val="-2"/>
                <w:sz w:val="24"/>
                <w:szCs w:val="24"/>
              </w:rPr>
              <w:t>208,2</w:t>
            </w:r>
          </w:p>
        </w:tc>
        <w:tc>
          <w:tcPr>
            <w:tcW w:w="1276" w:type="dxa"/>
          </w:tcPr>
          <w:p w14:paraId="0352B10C" w14:textId="77777777" w:rsidR="00FF67E1" w:rsidRPr="00D87EAB" w:rsidRDefault="00FF67E1" w:rsidP="0065425A">
            <w:pPr>
              <w:widowControl w:val="0"/>
              <w:autoSpaceDE w:val="0"/>
              <w:autoSpaceDN w:val="0"/>
              <w:adjustRightInd w:val="0"/>
              <w:spacing w:after="0" w:line="240" w:lineRule="auto"/>
              <w:jc w:val="center"/>
              <w:rPr>
                <w:rFonts w:ascii="Times New Roman" w:hAnsi="Times New Roman"/>
                <w:spacing w:val="-2"/>
                <w:sz w:val="24"/>
                <w:szCs w:val="24"/>
              </w:rPr>
            </w:pPr>
          </w:p>
          <w:p w14:paraId="4ECAF512" w14:textId="77777777" w:rsidR="0065425A" w:rsidRPr="00D87EAB"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p>
          <w:p w14:paraId="3DBBF44C" w14:textId="77777777" w:rsidR="0065425A" w:rsidRPr="00D87EAB"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p>
          <w:p w14:paraId="4214D025" w14:textId="77777777" w:rsidR="0065425A" w:rsidRPr="00D87EAB"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p w14:paraId="1D18AC68" w14:textId="77777777" w:rsidR="0065425A" w:rsidRPr="00D87EAB"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p>
          <w:p w14:paraId="669ECA4A" w14:textId="4DE85E57" w:rsidR="0065425A" w:rsidRPr="00D87EAB"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tc>
        <w:tc>
          <w:tcPr>
            <w:tcW w:w="1276" w:type="dxa"/>
          </w:tcPr>
          <w:p w14:paraId="2881CFE5" w14:textId="77777777" w:rsidR="00FF67E1" w:rsidRPr="00D87EAB" w:rsidRDefault="00FF67E1" w:rsidP="0065425A">
            <w:pPr>
              <w:widowControl w:val="0"/>
              <w:autoSpaceDE w:val="0"/>
              <w:autoSpaceDN w:val="0"/>
              <w:adjustRightInd w:val="0"/>
              <w:spacing w:after="0" w:line="240" w:lineRule="auto"/>
              <w:jc w:val="center"/>
              <w:rPr>
                <w:rFonts w:ascii="Times New Roman" w:hAnsi="Times New Roman"/>
                <w:spacing w:val="-2"/>
                <w:sz w:val="24"/>
                <w:szCs w:val="24"/>
              </w:rPr>
            </w:pPr>
          </w:p>
          <w:p w14:paraId="0DD8C708" w14:textId="77777777" w:rsidR="0065425A" w:rsidRPr="00D87EAB"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p>
          <w:p w14:paraId="65FD6525" w14:textId="77777777" w:rsidR="0065425A" w:rsidRPr="00D87EAB"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p>
          <w:p w14:paraId="50402BEF" w14:textId="77777777" w:rsidR="0065425A" w:rsidRPr="00D87EAB"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p w14:paraId="2BA3F6C5" w14:textId="77777777" w:rsidR="0065425A" w:rsidRPr="00D87EAB"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p>
          <w:p w14:paraId="35DB6142" w14:textId="622C9F68" w:rsidR="0065425A" w:rsidRPr="00D87EAB"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tc>
      </w:tr>
      <w:tr w:rsidR="00FF67E1" w:rsidRPr="00D87EAB" w14:paraId="02051D58" w14:textId="720E0D73" w:rsidTr="00BC6F74">
        <w:trPr>
          <w:trHeight w:val="105"/>
        </w:trPr>
        <w:tc>
          <w:tcPr>
            <w:tcW w:w="3652" w:type="dxa"/>
          </w:tcPr>
          <w:p w14:paraId="771F5009" w14:textId="77777777" w:rsidR="00FF67E1" w:rsidRPr="00D87EAB" w:rsidRDefault="00FF67E1" w:rsidP="00FF67E1">
            <w:pPr>
              <w:widowControl w:val="0"/>
              <w:autoSpaceDE w:val="0"/>
              <w:autoSpaceDN w:val="0"/>
              <w:adjustRightInd w:val="0"/>
              <w:spacing w:after="0" w:line="240" w:lineRule="auto"/>
              <w:jc w:val="both"/>
              <w:rPr>
                <w:rFonts w:ascii="Times New Roman" w:hAnsi="Times New Roman" w:cs="Arial"/>
                <w:spacing w:val="-2"/>
                <w:sz w:val="24"/>
                <w:szCs w:val="24"/>
              </w:rPr>
            </w:pPr>
            <w:r w:rsidRPr="00D87EAB">
              <w:rPr>
                <w:rFonts w:ascii="Times New Roman" w:hAnsi="Times New Roman" w:cs="Arial"/>
                <w:spacing w:val="-2"/>
                <w:sz w:val="24"/>
                <w:szCs w:val="24"/>
              </w:rPr>
              <w:t xml:space="preserve">Приобретение оборудования </w:t>
            </w:r>
          </w:p>
          <w:p w14:paraId="004B4D39" w14:textId="77777777" w:rsidR="00FF67E1" w:rsidRPr="00D87EAB" w:rsidRDefault="00FF67E1" w:rsidP="00FF67E1">
            <w:pPr>
              <w:widowControl w:val="0"/>
              <w:autoSpaceDE w:val="0"/>
              <w:autoSpaceDN w:val="0"/>
              <w:adjustRightInd w:val="0"/>
              <w:spacing w:after="0" w:line="240" w:lineRule="auto"/>
              <w:jc w:val="both"/>
              <w:rPr>
                <w:rFonts w:ascii="Times New Roman" w:hAnsi="Times New Roman" w:cs="Arial"/>
                <w:spacing w:val="-2"/>
                <w:sz w:val="24"/>
                <w:szCs w:val="24"/>
              </w:rPr>
            </w:pPr>
            <w:r w:rsidRPr="00D87EAB">
              <w:rPr>
                <w:rFonts w:ascii="Times New Roman" w:hAnsi="Times New Roman" w:cs="Arial"/>
                <w:spacing w:val="-2"/>
                <w:sz w:val="24"/>
                <w:szCs w:val="24"/>
              </w:rPr>
              <w:t xml:space="preserve">МКОУДО ДШИ Юрюзань, </w:t>
            </w:r>
          </w:p>
          <w:p w14:paraId="074E5312" w14:textId="0D834719" w:rsidR="00FF67E1" w:rsidRPr="00D87EAB" w:rsidRDefault="00FF67E1" w:rsidP="00FF67E1">
            <w:pPr>
              <w:widowControl w:val="0"/>
              <w:autoSpaceDE w:val="0"/>
              <w:autoSpaceDN w:val="0"/>
              <w:adjustRightInd w:val="0"/>
              <w:spacing w:after="0" w:line="240" w:lineRule="auto"/>
              <w:jc w:val="both"/>
              <w:rPr>
                <w:rFonts w:ascii="Times New Roman" w:hAnsi="Times New Roman" w:cs="Arial"/>
                <w:spacing w:val="-2"/>
                <w:sz w:val="24"/>
                <w:szCs w:val="24"/>
              </w:rPr>
            </w:pPr>
            <w:r w:rsidRPr="00D87EAB">
              <w:rPr>
                <w:rFonts w:ascii="Times New Roman" w:hAnsi="Times New Roman" w:cs="Arial"/>
                <w:spacing w:val="-2"/>
                <w:sz w:val="24"/>
                <w:szCs w:val="24"/>
              </w:rPr>
              <w:t>Катав-Ивановск</w:t>
            </w:r>
          </w:p>
          <w:p w14:paraId="62D59F4C" w14:textId="77777777" w:rsidR="00FF67E1" w:rsidRPr="00D87EAB" w:rsidRDefault="00FF67E1" w:rsidP="00FF67E1">
            <w:pPr>
              <w:widowControl w:val="0"/>
              <w:autoSpaceDE w:val="0"/>
              <w:autoSpaceDN w:val="0"/>
              <w:adjustRightInd w:val="0"/>
              <w:spacing w:after="0" w:line="240" w:lineRule="auto"/>
              <w:jc w:val="both"/>
              <w:rPr>
                <w:rFonts w:ascii="Times New Roman" w:hAnsi="Times New Roman"/>
                <w:spacing w:val="-2"/>
                <w:sz w:val="26"/>
                <w:szCs w:val="26"/>
              </w:rPr>
            </w:pPr>
            <w:r w:rsidRPr="00D87EAB">
              <w:rPr>
                <w:rFonts w:ascii="Times New Roman" w:hAnsi="Times New Roman"/>
                <w:spacing w:val="-2"/>
                <w:sz w:val="26"/>
                <w:szCs w:val="26"/>
              </w:rPr>
              <w:t>Всего:</w:t>
            </w:r>
          </w:p>
          <w:p w14:paraId="384D0492" w14:textId="77777777" w:rsidR="00FF67E1" w:rsidRPr="00D87EAB" w:rsidRDefault="00FF67E1" w:rsidP="00FF67E1">
            <w:pPr>
              <w:widowControl w:val="0"/>
              <w:autoSpaceDE w:val="0"/>
              <w:autoSpaceDN w:val="0"/>
              <w:adjustRightInd w:val="0"/>
              <w:spacing w:after="0" w:line="240" w:lineRule="auto"/>
              <w:jc w:val="both"/>
              <w:rPr>
                <w:rFonts w:ascii="Times New Roman" w:hAnsi="Times New Roman"/>
                <w:spacing w:val="-2"/>
                <w:sz w:val="26"/>
                <w:szCs w:val="26"/>
              </w:rPr>
            </w:pPr>
            <w:r w:rsidRPr="00D87EAB">
              <w:rPr>
                <w:rFonts w:ascii="Times New Roman" w:hAnsi="Times New Roman"/>
                <w:spacing w:val="-2"/>
                <w:sz w:val="26"/>
                <w:szCs w:val="26"/>
              </w:rPr>
              <w:t>в том числе:</w:t>
            </w:r>
          </w:p>
          <w:p w14:paraId="7C381CFC" w14:textId="77777777" w:rsidR="00FF67E1" w:rsidRPr="00D87EAB" w:rsidRDefault="00FF67E1" w:rsidP="00FF67E1">
            <w:pPr>
              <w:widowControl w:val="0"/>
              <w:autoSpaceDE w:val="0"/>
              <w:autoSpaceDN w:val="0"/>
              <w:adjustRightInd w:val="0"/>
              <w:spacing w:after="0" w:line="240" w:lineRule="auto"/>
              <w:jc w:val="both"/>
              <w:rPr>
                <w:rFonts w:ascii="Times New Roman" w:hAnsi="Times New Roman"/>
                <w:spacing w:val="-2"/>
                <w:sz w:val="26"/>
                <w:szCs w:val="26"/>
              </w:rPr>
            </w:pPr>
            <w:r w:rsidRPr="00D87EAB">
              <w:rPr>
                <w:rFonts w:ascii="Times New Roman" w:hAnsi="Times New Roman"/>
                <w:spacing w:val="-2"/>
                <w:sz w:val="26"/>
                <w:szCs w:val="26"/>
              </w:rPr>
              <w:t>местный бюджет</w:t>
            </w:r>
          </w:p>
          <w:p w14:paraId="58DB54B8" w14:textId="0FBCF3E0" w:rsidR="00FF67E1" w:rsidRPr="00D87EAB" w:rsidRDefault="00FF67E1" w:rsidP="00FF67E1">
            <w:pPr>
              <w:widowControl w:val="0"/>
              <w:autoSpaceDE w:val="0"/>
              <w:autoSpaceDN w:val="0"/>
              <w:adjustRightInd w:val="0"/>
              <w:spacing w:after="0" w:line="240" w:lineRule="auto"/>
              <w:jc w:val="both"/>
              <w:rPr>
                <w:rFonts w:ascii="Times New Roman" w:hAnsi="Times New Roman" w:cs="Arial"/>
                <w:spacing w:val="-2"/>
                <w:sz w:val="24"/>
                <w:szCs w:val="24"/>
              </w:rPr>
            </w:pPr>
            <w:proofErr w:type="spellStart"/>
            <w:r w:rsidRPr="00D87EAB">
              <w:rPr>
                <w:rFonts w:ascii="Times New Roman" w:hAnsi="Times New Roman"/>
                <w:spacing w:val="-2"/>
                <w:sz w:val="26"/>
                <w:szCs w:val="26"/>
              </w:rPr>
              <w:t>обл</w:t>
            </w:r>
            <w:proofErr w:type="spellEnd"/>
            <w:r w:rsidRPr="00D87EAB">
              <w:rPr>
                <w:rFonts w:ascii="Times New Roman" w:hAnsi="Times New Roman"/>
                <w:spacing w:val="-2"/>
                <w:sz w:val="26"/>
                <w:szCs w:val="26"/>
              </w:rPr>
              <w:t>.+</w:t>
            </w:r>
            <w:proofErr w:type="spellStart"/>
            <w:r w:rsidRPr="00D87EAB">
              <w:rPr>
                <w:rFonts w:ascii="Times New Roman" w:hAnsi="Times New Roman"/>
                <w:spacing w:val="-2"/>
                <w:sz w:val="26"/>
                <w:szCs w:val="26"/>
              </w:rPr>
              <w:t>фед.бюджеты</w:t>
            </w:r>
            <w:proofErr w:type="spellEnd"/>
          </w:p>
        </w:tc>
        <w:tc>
          <w:tcPr>
            <w:tcW w:w="1824" w:type="dxa"/>
          </w:tcPr>
          <w:p w14:paraId="03359EAC" w14:textId="77777777" w:rsidR="00FF67E1" w:rsidRPr="00D87EAB" w:rsidRDefault="00FF67E1" w:rsidP="001B7403">
            <w:pPr>
              <w:widowControl w:val="0"/>
              <w:autoSpaceDE w:val="0"/>
              <w:autoSpaceDN w:val="0"/>
              <w:adjustRightInd w:val="0"/>
              <w:spacing w:after="0" w:line="240" w:lineRule="auto"/>
              <w:jc w:val="center"/>
              <w:rPr>
                <w:rFonts w:ascii="Times New Roman" w:hAnsi="Times New Roman"/>
                <w:spacing w:val="-2"/>
                <w:sz w:val="24"/>
                <w:szCs w:val="24"/>
              </w:rPr>
            </w:pPr>
          </w:p>
          <w:p w14:paraId="28CCE9F8"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0D9C4E32"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2025EA89" w14:textId="7E630497" w:rsidR="001B7403" w:rsidRPr="00D87EAB" w:rsidRDefault="008163FF"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513,6</w:t>
            </w:r>
          </w:p>
          <w:p w14:paraId="37C77C2B"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5F181A5B" w14:textId="7C79BD0C" w:rsidR="001B7403" w:rsidRPr="00D87EAB" w:rsidRDefault="008163FF"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513,6</w:t>
            </w:r>
          </w:p>
          <w:p w14:paraId="0DF19B4C" w14:textId="57191C6E"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tc>
        <w:tc>
          <w:tcPr>
            <w:tcW w:w="1134" w:type="dxa"/>
          </w:tcPr>
          <w:p w14:paraId="21F96E72" w14:textId="77777777" w:rsidR="00FF67E1" w:rsidRPr="00D87EAB" w:rsidRDefault="00FF67E1" w:rsidP="001B7403">
            <w:pPr>
              <w:widowControl w:val="0"/>
              <w:autoSpaceDE w:val="0"/>
              <w:autoSpaceDN w:val="0"/>
              <w:adjustRightInd w:val="0"/>
              <w:spacing w:after="0" w:line="240" w:lineRule="auto"/>
              <w:jc w:val="center"/>
              <w:rPr>
                <w:rFonts w:ascii="Times New Roman" w:hAnsi="Times New Roman"/>
                <w:spacing w:val="-2"/>
                <w:sz w:val="24"/>
                <w:szCs w:val="24"/>
              </w:rPr>
            </w:pPr>
          </w:p>
          <w:p w14:paraId="4875A334"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5CA8E71F"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143C350E"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97,2</w:t>
            </w:r>
          </w:p>
          <w:p w14:paraId="06D48C17"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089604BA"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97,2</w:t>
            </w:r>
          </w:p>
          <w:p w14:paraId="5FCDE144" w14:textId="004766EB"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tc>
        <w:tc>
          <w:tcPr>
            <w:tcW w:w="1276" w:type="dxa"/>
          </w:tcPr>
          <w:p w14:paraId="21DF20CD" w14:textId="77777777" w:rsidR="00FF67E1" w:rsidRPr="00D87EAB" w:rsidRDefault="00FF67E1" w:rsidP="001B7403">
            <w:pPr>
              <w:widowControl w:val="0"/>
              <w:autoSpaceDE w:val="0"/>
              <w:autoSpaceDN w:val="0"/>
              <w:adjustRightInd w:val="0"/>
              <w:spacing w:after="0" w:line="240" w:lineRule="auto"/>
              <w:jc w:val="center"/>
              <w:rPr>
                <w:rFonts w:ascii="Times New Roman" w:hAnsi="Times New Roman"/>
                <w:spacing w:val="-2"/>
                <w:sz w:val="24"/>
                <w:szCs w:val="24"/>
              </w:rPr>
            </w:pPr>
          </w:p>
          <w:p w14:paraId="1E86BC81"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6D1A8CE9"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3ACFF157" w14:textId="4130C3C0" w:rsidR="001B7403" w:rsidRPr="00D87EAB" w:rsidRDefault="008163FF"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416,4</w:t>
            </w:r>
          </w:p>
          <w:p w14:paraId="4897430E"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201C78DC" w14:textId="54D9DC7B" w:rsidR="001B7403" w:rsidRPr="00D87EAB" w:rsidRDefault="008163FF"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416,4</w:t>
            </w:r>
          </w:p>
          <w:p w14:paraId="4E81E3B6" w14:textId="012D6A09"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tc>
        <w:tc>
          <w:tcPr>
            <w:tcW w:w="1276" w:type="dxa"/>
          </w:tcPr>
          <w:p w14:paraId="0E7A6CA0" w14:textId="77777777" w:rsidR="00FF67E1" w:rsidRPr="00D87EAB" w:rsidRDefault="00FF67E1" w:rsidP="001B7403">
            <w:pPr>
              <w:widowControl w:val="0"/>
              <w:autoSpaceDE w:val="0"/>
              <w:autoSpaceDN w:val="0"/>
              <w:adjustRightInd w:val="0"/>
              <w:spacing w:after="0" w:line="240" w:lineRule="auto"/>
              <w:jc w:val="center"/>
              <w:rPr>
                <w:rFonts w:ascii="Times New Roman" w:hAnsi="Times New Roman"/>
                <w:spacing w:val="-2"/>
                <w:sz w:val="24"/>
                <w:szCs w:val="24"/>
              </w:rPr>
            </w:pPr>
          </w:p>
          <w:p w14:paraId="3C7590D3"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488A11E0"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242B3BB6"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p w14:paraId="3D11018A"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00D6FE52"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p w14:paraId="2628B06D" w14:textId="23CEB3FC"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tc>
        <w:tc>
          <w:tcPr>
            <w:tcW w:w="1276" w:type="dxa"/>
          </w:tcPr>
          <w:p w14:paraId="400B2C01" w14:textId="77777777" w:rsidR="00FF67E1" w:rsidRPr="00D87EAB" w:rsidRDefault="00FF67E1" w:rsidP="001B7403">
            <w:pPr>
              <w:widowControl w:val="0"/>
              <w:autoSpaceDE w:val="0"/>
              <w:autoSpaceDN w:val="0"/>
              <w:adjustRightInd w:val="0"/>
              <w:spacing w:after="0" w:line="240" w:lineRule="auto"/>
              <w:jc w:val="center"/>
              <w:rPr>
                <w:rFonts w:ascii="Times New Roman" w:hAnsi="Times New Roman"/>
                <w:spacing w:val="-2"/>
                <w:sz w:val="24"/>
                <w:szCs w:val="24"/>
              </w:rPr>
            </w:pPr>
          </w:p>
          <w:p w14:paraId="3A009DB3"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7D5019A5"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14D3F85A"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p w14:paraId="3923CBBC"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0E3036FA"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p w14:paraId="2026D716" w14:textId="36E9953A"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tc>
      </w:tr>
      <w:tr w:rsidR="00FF67E1" w:rsidRPr="00D87EAB" w14:paraId="3FFE648F" w14:textId="25CE2A93" w:rsidTr="00BC6F74">
        <w:trPr>
          <w:trHeight w:val="105"/>
        </w:trPr>
        <w:tc>
          <w:tcPr>
            <w:tcW w:w="3652" w:type="dxa"/>
          </w:tcPr>
          <w:p w14:paraId="2FBD7D13" w14:textId="77777777" w:rsidR="00FF67E1" w:rsidRPr="00D87EAB" w:rsidRDefault="00FF67E1" w:rsidP="00FF67E1">
            <w:pPr>
              <w:widowControl w:val="0"/>
              <w:autoSpaceDE w:val="0"/>
              <w:autoSpaceDN w:val="0"/>
              <w:adjustRightInd w:val="0"/>
              <w:spacing w:after="0" w:line="240" w:lineRule="auto"/>
              <w:jc w:val="both"/>
              <w:rPr>
                <w:rFonts w:ascii="Times New Roman" w:hAnsi="Times New Roman" w:cs="Arial"/>
                <w:spacing w:val="-2"/>
                <w:sz w:val="24"/>
                <w:szCs w:val="24"/>
              </w:rPr>
            </w:pPr>
            <w:r w:rsidRPr="00D87EAB">
              <w:rPr>
                <w:rFonts w:ascii="Times New Roman" w:hAnsi="Times New Roman" w:cs="Arial"/>
                <w:spacing w:val="-2"/>
                <w:sz w:val="24"/>
                <w:szCs w:val="24"/>
              </w:rPr>
              <w:t>Приобретение видеокамер для МУ «РМСКО»</w:t>
            </w:r>
          </w:p>
          <w:p w14:paraId="137409D6" w14:textId="77777777" w:rsidR="00FF67E1" w:rsidRPr="00D87EAB" w:rsidRDefault="00FF67E1" w:rsidP="00FF67E1">
            <w:pPr>
              <w:widowControl w:val="0"/>
              <w:autoSpaceDE w:val="0"/>
              <w:autoSpaceDN w:val="0"/>
              <w:adjustRightInd w:val="0"/>
              <w:spacing w:after="0" w:line="240" w:lineRule="auto"/>
              <w:jc w:val="both"/>
              <w:rPr>
                <w:rFonts w:ascii="Times New Roman" w:hAnsi="Times New Roman"/>
                <w:spacing w:val="-2"/>
                <w:sz w:val="26"/>
                <w:szCs w:val="26"/>
              </w:rPr>
            </w:pPr>
            <w:r w:rsidRPr="00D87EAB">
              <w:rPr>
                <w:rFonts w:ascii="Times New Roman" w:hAnsi="Times New Roman"/>
                <w:spacing w:val="-2"/>
                <w:sz w:val="26"/>
                <w:szCs w:val="26"/>
              </w:rPr>
              <w:t>Всего:</w:t>
            </w:r>
          </w:p>
          <w:p w14:paraId="65AA189A" w14:textId="77777777" w:rsidR="00FF67E1" w:rsidRPr="00D87EAB" w:rsidRDefault="00FF67E1" w:rsidP="00FF67E1">
            <w:pPr>
              <w:widowControl w:val="0"/>
              <w:autoSpaceDE w:val="0"/>
              <w:autoSpaceDN w:val="0"/>
              <w:adjustRightInd w:val="0"/>
              <w:spacing w:after="0" w:line="240" w:lineRule="auto"/>
              <w:jc w:val="both"/>
              <w:rPr>
                <w:rFonts w:ascii="Times New Roman" w:hAnsi="Times New Roman"/>
                <w:spacing w:val="-2"/>
                <w:sz w:val="26"/>
                <w:szCs w:val="26"/>
              </w:rPr>
            </w:pPr>
            <w:r w:rsidRPr="00D87EAB">
              <w:rPr>
                <w:rFonts w:ascii="Times New Roman" w:hAnsi="Times New Roman"/>
                <w:spacing w:val="-2"/>
                <w:sz w:val="26"/>
                <w:szCs w:val="26"/>
              </w:rPr>
              <w:lastRenderedPageBreak/>
              <w:t>в том числе:</w:t>
            </w:r>
          </w:p>
          <w:p w14:paraId="6D6ACEEE" w14:textId="15A3ED12" w:rsidR="00FF67E1" w:rsidRPr="00D87EAB" w:rsidRDefault="00FF67E1" w:rsidP="00FF67E1">
            <w:pPr>
              <w:widowControl w:val="0"/>
              <w:autoSpaceDE w:val="0"/>
              <w:autoSpaceDN w:val="0"/>
              <w:adjustRightInd w:val="0"/>
              <w:spacing w:after="0" w:line="240" w:lineRule="auto"/>
              <w:jc w:val="both"/>
              <w:rPr>
                <w:rFonts w:ascii="Times New Roman" w:hAnsi="Times New Roman"/>
                <w:spacing w:val="-2"/>
                <w:sz w:val="26"/>
                <w:szCs w:val="26"/>
              </w:rPr>
            </w:pPr>
            <w:r w:rsidRPr="00D87EAB">
              <w:rPr>
                <w:rFonts w:ascii="Times New Roman" w:hAnsi="Times New Roman"/>
                <w:spacing w:val="-2"/>
                <w:sz w:val="26"/>
                <w:szCs w:val="26"/>
              </w:rPr>
              <w:t>местный бюджет</w:t>
            </w:r>
          </w:p>
        </w:tc>
        <w:tc>
          <w:tcPr>
            <w:tcW w:w="1824" w:type="dxa"/>
          </w:tcPr>
          <w:p w14:paraId="0F32913B" w14:textId="77777777" w:rsidR="00FF67E1" w:rsidRPr="00D87EAB" w:rsidRDefault="00FF67E1" w:rsidP="001B7403">
            <w:pPr>
              <w:widowControl w:val="0"/>
              <w:autoSpaceDE w:val="0"/>
              <w:autoSpaceDN w:val="0"/>
              <w:adjustRightInd w:val="0"/>
              <w:spacing w:after="0" w:line="240" w:lineRule="auto"/>
              <w:jc w:val="center"/>
              <w:rPr>
                <w:rFonts w:ascii="Times New Roman" w:hAnsi="Times New Roman"/>
                <w:spacing w:val="-2"/>
                <w:sz w:val="24"/>
                <w:szCs w:val="24"/>
              </w:rPr>
            </w:pPr>
          </w:p>
          <w:p w14:paraId="1A8151D1" w14:textId="77777777" w:rsidR="00FF67E1" w:rsidRPr="00D87EAB" w:rsidRDefault="00FF67E1" w:rsidP="001B7403">
            <w:pPr>
              <w:widowControl w:val="0"/>
              <w:autoSpaceDE w:val="0"/>
              <w:autoSpaceDN w:val="0"/>
              <w:adjustRightInd w:val="0"/>
              <w:spacing w:after="0" w:line="240" w:lineRule="auto"/>
              <w:jc w:val="center"/>
              <w:rPr>
                <w:rFonts w:ascii="Times New Roman" w:hAnsi="Times New Roman"/>
                <w:spacing w:val="-2"/>
                <w:sz w:val="24"/>
                <w:szCs w:val="24"/>
              </w:rPr>
            </w:pPr>
          </w:p>
          <w:p w14:paraId="44C999E9" w14:textId="77777777" w:rsidR="00FF67E1" w:rsidRPr="00D87EAB" w:rsidRDefault="00FF67E1"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148,2</w:t>
            </w:r>
          </w:p>
          <w:p w14:paraId="11400230" w14:textId="77777777" w:rsidR="00FF67E1" w:rsidRPr="00D87EAB" w:rsidRDefault="00FF67E1" w:rsidP="001B7403">
            <w:pPr>
              <w:widowControl w:val="0"/>
              <w:autoSpaceDE w:val="0"/>
              <w:autoSpaceDN w:val="0"/>
              <w:adjustRightInd w:val="0"/>
              <w:spacing w:after="0" w:line="240" w:lineRule="auto"/>
              <w:jc w:val="center"/>
              <w:rPr>
                <w:rFonts w:ascii="Times New Roman" w:hAnsi="Times New Roman"/>
                <w:spacing w:val="-2"/>
                <w:sz w:val="24"/>
                <w:szCs w:val="24"/>
              </w:rPr>
            </w:pPr>
          </w:p>
          <w:p w14:paraId="35917400" w14:textId="5840FDA2" w:rsidR="00FF67E1" w:rsidRPr="00D87EAB" w:rsidRDefault="00FF67E1"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148,2</w:t>
            </w:r>
          </w:p>
        </w:tc>
        <w:tc>
          <w:tcPr>
            <w:tcW w:w="1134" w:type="dxa"/>
          </w:tcPr>
          <w:p w14:paraId="4EA3B15E" w14:textId="77777777" w:rsidR="00FF67E1" w:rsidRPr="00D87EAB" w:rsidRDefault="00FF67E1" w:rsidP="001B7403">
            <w:pPr>
              <w:widowControl w:val="0"/>
              <w:autoSpaceDE w:val="0"/>
              <w:autoSpaceDN w:val="0"/>
              <w:adjustRightInd w:val="0"/>
              <w:spacing w:after="0" w:line="240" w:lineRule="auto"/>
              <w:jc w:val="center"/>
              <w:rPr>
                <w:rFonts w:ascii="Times New Roman" w:hAnsi="Times New Roman"/>
                <w:spacing w:val="-2"/>
                <w:sz w:val="24"/>
                <w:szCs w:val="24"/>
              </w:rPr>
            </w:pPr>
          </w:p>
          <w:p w14:paraId="78D85590" w14:textId="77777777" w:rsidR="00FF67E1" w:rsidRPr="00D87EAB" w:rsidRDefault="00FF67E1" w:rsidP="001B7403">
            <w:pPr>
              <w:widowControl w:val="0"/>
              <w:autoSpaceDE w:val="0"/>
              <w:autoSpaceDN w:val="0"/>
              <w:adjustRightInd w:val="0"/>
              <w:spacing w:after="0" w:line="240" w:lineRule="auto"/>
              <w:jc w:val="center"/>
              <w:rPr>
                <w:rFonts w:ascii="Times New Roman" w:hAnsi="Times New Roman"/>
                <w:spacing w:val="-2"/>
                <w:sz w:val="24"/>
                <w:szCs w:val="24"/>
              </w:rPr>
            </w:pPr>
          </w:p>
          <w:p w14:paraId="1E575D2A" w14:textId="77777777" w:rsidR="00FF67E1" w:rsidRPr="00D87EAB" w:rsidRDefault="00FF67E1"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148,2</w:t>
            </w:r>
          </w:p>
          <w:p w14:paraId="189DE4CF" w14:textId="77777777" w:rsidR="00FF67E1" w:rsidRPr="00D87EAB" w:rsidRDefault="00FF67E1" w:rsidP="001B7403">
            <w:pPr>
              <w:widowControl w:val="0"/>
              <w:autoSpaceDE w:val="0"/>
              <w:autoSpaceDN w:val="0"/>
              <w:adjustRightInd w:val="0"/>
              <w:spacing w:after="0" w:line="240" w:lineRule="auto"/>
              <w:jc w:val="center"/>
              <w:rPr>
                <w:rFonts w:ascii="Times New Roman" w:hAnsi="Times New Roman"/>
                <w:spacing w:val="-2"/>
                <w:sz w:val="24"/>
                <w:szCs w:val="24"/>
              </w:rPr>
            </w:pPr>
          </w:p>
          <w:p w14:paraId="41D3706F" w14:textId="7C5F96C9" w:rsidR="00FF67E1" w:rsidRPr="00D87EAB" w:rsidRDefault="00FF67E1"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148,2</w:t>
            </w:r>
          </w:p>
        </w:tc>
        <w:tc>
          <w:tcPr>
            <w:tcW w:w="1276" w:type="dxa"/>
          </w:tcPr>
          <w:p w14:paraId="5D9B75B3" w14:textId="77777777" w:rsidR="00FF67E1" w:rsidRPr="00D87EAB" w:rsidRDefault="00FF67E1" w:rsidP="001B7403">
            <w:pPr>
              <w:widowControl w:val="0"/>
              <w:autoSpaceDE w:val="0"/>
              <w:autoSpaceDN w:val="0"/>
              <w:adjustRightInd w:val="0"/>
              <w:spacing w:after="0" w:line="240" w:lineRule="auto"/>
              <w:jc w:val="center"/>
              <w:rPr>
                <w:rFonts w:ascii="Times New Roman" w:hAnsi="Times New Roman"/>
                <w:spacing w:val="-2"/>
                <w:sz w:val="24"/>
                <w:szCs w:val="24"/>
              </w:rPr>
            </w:pPr>
          </w:p>
          <w:p w14:paraId="6AFFB5C9"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75155DBB"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p w14:paraId="242FDBC7"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678D3288" w14:textId="5C6BA61A"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tc>
        <w:tc>
          <w:tcPr>
            <w:tcW w:w="1276" w:type="dxa"/>
          </w:tcPr>
          <w:p w14:paraId="54DE154B" w14:textId="77777777" w:rsidR="00FF67E1" w:rsidRPr="00D87EAB" w:rsidRDefault="00FF67E1" w:rsidP="001B7403">
            <w:pPr>
              <w:widowControl w:val="0"/>
              <w:autoSpaceDE w:val="0"/>
              <w:autoSpaceDN w:val="0"/>
              <w:adjustRightInd w:val="0"/>
              <w:spacing w:after="0" w:line="240" w:lineRule="auto"/>
              <w:jc w:val="center"/>
              <w:rPr>
                <w:rFonts w:ascii="Times New Roman" w:hAnsi="Times New Roman"/>
                <w:spacing w:val="-2"/>
                <w:sz w:val="24"/>
                <w:szCs w:val="24"/>
              </w:rPr>
            </w:pPr>
          </w:p>
          <w:p w14:paraId="4D4A256D"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539CD888"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p w14:paraId="7FAD7C5D"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2ED86DF0" w14:textId="1F98ADA4"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tc>
        <w:tc>
          <w:tcPr>
            <w:tcW w:w="1276" w:type="dxa"/>
          </w:tcPr>
          <w:p w14:paraId="3E4BDC02" w14:textId="77777777" w:rsidR="00FF67E1" w:rsidRPr="00D87EAB" w:rsidRDefault="00FF67E1" w:rsidP="001B7403">
            <w:pPr>
              <w:widowControl w:val="0"/>
              <w:autoSpaceDE w:val="0"/>
              <w:autoSpaceDN w:val="0"/>
              <w:adjustRightInd w:val="0"/>
              <w:spacing w:after="0" w:line="240" w:lineRule="auto"/>
              <w:jc w:val="center"/>
              <w:rPr>
                <w:rFonts w:ascii="Times New Roman" w:hAnsi="Times New Roman"/>
                <w:spacing w:val="-2"/>
                <w:sz w:val="24"/>
                <w:szCs w:val="24"/>
              </w:rPr>
            </w:pPr>
          </w:p>
          <w:p w14:paraId="6F94ECD9"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1E06995C"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p w14:paraId="7B147954"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71441B99" w14:textId="68E7F844"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tc>
      </w:tr>
      <w:tr w:rsidR="00FF67E1" w:rsidRPr="00D87EAB" w14:paraId="20ADE7B8" w14:textId="77777777" w:rsidTr="00BC6F74">
        <w:trPr>
          <w:trHeight w:val="105"/>
        </w:trPr>
        <w:tc>
          <w:tcPr>
            <w:tcW w:w="3652" w:type="dxa"/>
          </w:tcPr>
          <w:p w14:paraId="5B743234" w14:textId="44EC417C" w:rsidR="00FF67E1" w:rsidRPr="00D87EAB" w:rsidRDefault="00FF67E1" w:rsidP="00FF67E1">
            <w:pPr>
              <w:widowControl w:val="0"/>
              <w:autoSpaceDE w:val="0"/>
              <w:autoSpaceDN w:val="0"/>
              <w:adjustRightInd w:val="0"/>
              <w:spacing w:after="0" w:line="240" w:lineRule="auto"/>
              <w:jc w:val="both"/>
              <w:rPr>
                <w:rFonts w:ascii="Times New Roman" w:hAnsi="Times New Roman" w:cs="Arial"/>
                <w:spacing w:val="-2"/>
                <w:sz w:val="24"/>
                <w:szCs w:val="24"/>
              </w:rPr>
            </w:pPr>
            <w:r w:rsidRPr="00D87EAB">
              <w:rPr>
                <w:rFonts w:ascii="Times New Roman" w:hAnsi="Times New Roman" w:cs="Arial"/>
                <w:spacing w:val="-2"/>
                <w:sz w:val="24"/>
                <w:szCs w:val="24"/>
              </w:rPr>
              <w:lastRenderedPageBreak/>
              <w:t xml:space="preserve">Ремонт системы отопления </w:t>
            </w:r>
            <w:r w:rsidR="008163FF" w:rsidRPr="00D87EAB">
              <w:rPr>
                <w:rFonts w:ascii="Times New Roman" w:hAnsi="Times New Roman" w:cs="Arial"/>
                <w:spacing w:val="-2"/>
                <w:sz w:val="24"/>
                <w:szCs w:val="24"/>
              </w:rPr>
              <w:t xml:space="preserve">и полов </w:t>
            </w:r>
            <w:r w:rsidRPr="00D87EAB">
              <w:rPr>
                <w:rFonts w:ascii="Times New Roman" w:hAnsi="Times New Roman" w:cs="Arial"/>
                <w:spacing w:val="-2"/>
                <w:sz w:val="24"/>
                <w:szCs w:val="24"/>
              </w:rPr>
              <w:t xml:space="preserve">в ДШИ </w:t>
            </w:r>
            <w:proofErr w:type="spellStart"/>
            <w:r w:rsidRPr="00D87EAB">
              <w:rPr>
                <w:rFonts w:ascii="Times New Roman" w:hAnsi="Times New Roman" w:cs="Arial"/>
                <w:spacing w:val="-2"/>
                <w:sz w:val="24"/>
                <w:szCs w:val="24"/>
              </w:rPr>
              <w:t>г.Юрюзань</w:t>
            </w:r>
            <w:proofErr w:type="spellEnd"/>
          </w:p>
          <w:p w14:paraId="5C12D2EC" w14:textId="77777777" w:rsidR="00FF67E1" w:rsidRPr="00D87EAB" w:rsidRDefault="00FF67E1" w:rsidP="00FF67E1">
            <w:pPr>
              <w:widowControl w:val="0"/>
              <w:autoSpaceDE w:val="0"/>
              <w:autoSpaceDN w:val="0"/>
              <w:adjustRightInd w:val="0"/>
              <w:spacing w:after="0" w:line="240" w:lineRule="auto"/>
              <w:jc w:val="both"/>
              <w:rPr>
                <w:rFonts w:ascii="Times New Roman" w:hAnsi="Times New Roman" w:cs="Arial"/>
                <w:spacing w:val="-2"/>
                <w:sz w:val="24"/>
                <w:szCs w:val="24"/>
              </w:rPr>
            </w:pPr>
            <w:r w:rsidRPr="00D87EAB">
              <w:rPr>
                <w:rFonts w:ascii="Times New Roman" w:hAnsi="Times New Roman" w:cs="Arial"/>
                <w:spacing w:val="-2"/>
                <w:sz w:val="24"/>
                <w:szCs w:val="24"/>
              </w:rPr>
              <w:t>Всего:</w:t>
            </w:r>
          </w:p>
          <w:p w14:paraId="020E398C" w14:textId="77777777" w:rsidR="00FF67E1" w:rsidRPr="00D87EAB" w:rsidRDefault="00FF67E1" w:rsidP="00FF67E1">
            <w:pPr>
              <w:widowControl w:val="0"/>
              <w:autoSpaceDE w:val="0"/>
              <w:autoSpaceDN w:val="0"/>
              <w:adjustRightInd w:val="0"/>
              <w:spacing w:after="0" w:line="240" w:lineRule="auto"/>
              <w:jc w:val="both"/>
              <w:rPr>
                <w:rFonts w:ascii="Times New Roman" w:hAnsi="Times New Roman" w:cs="Arial"/>
                <w:spacing w:val="-2"/>
                <w:sz w:val="24"/>
                <w:szCs w:val="24"/>
              </w:rPr>
            </w:pPr>
            <w:r w:rsidRPr="00D87EAB">
              <w:rPr>
                <w:rFonts w:ascii="Times New Roman" w:hAnsi="Times New Roman" w:cs="Arial"/>
                <w:spacing w:val="-2"/>
                <w:sz w:val="24"/>
                <w:szCs w:val="24"/>
              </w:rPr>
              <w:t>В том числе:</w:t>
            </w:r>
          </w:p>
          <w:p w14:paraId="3E963442" w14:textId="561AE972" w:rsidR="00FF67E1" w:rsidRPr="00D87EAB" w:rsidRDefault="00FF67E1" w:rsidP="00FF67E1">
            <w:pPr>
              <w:widowControl w:val="0"/>
              <w:autoSpaceDE w:val="0"/>
              <w:autoSpaceDN w:val="0"/>
              <w:adjustRightInd w:val="0"/>
              <w:spacing w:after="0" w:line="240" w:lineRule="auto"/>
              <w:jc w:val="both"/>
              <w:rPr>
                <w:rFonts w:ascii="Times New Roman" w:hAnsi="Times New Roman" w:cs="Arial"/>
                <w:spacing w:val="-2"/>
                <w:sz w:val="24"/>
                <w:szCs w:val="24"/>
              </w:rPr>
            </w:pPr>
            <w:r w:rsidRPr="00D87EAB">
              <w:rPr>
                <w:rFonts w:ascii="Times New Roman" w:hAnsi="Times New Roman" w:cs="Arial"/>
                <w:spacing w:val="-2"/>
                <w:sz w:val="24"/>
                <w:szCs w:val="24"/>
              </w:rPr>
              <w:t>Местный бюджет</w:t>
            </w:r>
          </w:p>
        </w:tc>
        <w:tc>
          <w:tcPr>
            <w:tcW w:w="1824" w:type="dxa"/>
          </w:tcPr>
          <w:p w14:paraId="75F64E23" w14:textId="77777777" w:rsidR="00FF67E1" w:rsidRPr="00D87EAB" w:rsidRDefault="00FF67E1" w:rsidP="001B7403">
            <w:pPr>
              <w:widowControl w:val="0"/>
              <w:autoSpaceDE w:val="0"/>
              <w:autoSpaceDN w:val="0"/>
              <w:adjustRightInd w:val="0"/>
              <w:spacing w:after="0" w:line="240" w:lineRule="auto"/>
              <w:jc w:val="center"/>
              <w:rPr>
                <w:rFonts w:ascii="Times New Roman" w:hAnsi="Times New Roman"/>
                <w:spacing w:val="-2"/>
                <w:sz w:val="24"/>
                <w:szCs w:val="24"/>
              </w:rPr>
            </w:pPr>
          </w:p>
          <w:p w14:paraId="4D57149E"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695C25A5" w14:textId="1034E40E" w:rsidR="001B7403" w:rsidRPr="00D87EAB" w:rsidRDefault="008163FF"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5 676,4</w:t>
            </w:r>
          </w:p>
          <w:p w14:paraId="695586EB"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235FB00E" w14:textId="6523309A" w:rsidR="001B7403" w:rsidRPr="00D87EAB" w:rsidRDefault="008163FF"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5 676,4</w:t>
            </w:r>
          </w:p>
        </w:tc>
        <w:tc>
          <w:tcPr>
            <w:tcW w:w="1134" w:type="dxa"/>
          </w:tcPr>
          <w:p w14:paraId="771FFC61" w14:textId="77777777" w:rsidR="00FF67E1" w:rsidRPr="00D87EAB" w:rsidRDefault="00FF67E1" w:rsidP="001B7403">
            <w:pPr>
              <w:widowControl w:val="0"/>
              <w:autoSpaceDE w:val="0"/>
              <w:autoSpaceDN w:val="0"/>
              <w:adjustRightInd w:val="0"/>
              <w:spacing w:after="0" w:line="240" w:lineRule="auto"/>
              <w:jc w:val="center"/>
              <w:rPr>
                <w:rFonts w:ascii="Times New Roman" w:hAnsi="Times New Roman"/>
                <w:spacing w:val="-2"/>
                <w:sz w:val="24"/>
                <w:szCs w:val="24"/>
              </w:rPr>
            </w:pPr>
          </w:p>
          <w:p w14:paraId="31729AD5"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6A1D88B1" w14:textId="17493C66"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3</w:t>
            </w:r>
            <w:r w:rsidR="0077611B" w:rsidRPr="00D87EAB">
              <w:rPr>
                <w:rFonts w:ascii="Times New Roman" w:hAnsi="Times New Roman"/>
                <w:spacing w:val="-2"/>
                <w:sz w:val="24"/>
                <w:szCs w:val="24"/>
              </w:rPr>
              <w:t xml:space="preserve"> </w:t>
            </w:r>
            <w:r w:rsidRPr="00D87EAB">
              <w:rPr>
                <w:rFonts w:ascii="Times New Roman" w:hAnsi="Times New Roman"/>
                <w:spacing w:val="-2"/>
                <w:sz w:val="24"/>
                <w:szCs w:val="24"/>
              </w:rPr>
              <w:t>094,0</w:t>
            </w:r>
          </w:p>
          <w:p w14:paraId="69966376"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28F1C807" w14:textId="6F9ED2DE"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3</w:t>
            </w:r>
            <w:r w:rsidR="0077611B" w:rsidRPr="00D87EAB">
              <w:rPr>
                <w:rFonts w:ascii="Times New Roman" w:hAnsi="Times New Roman"/>
                <w:spacing w:val="-2"/>
                <w:sz w:val="24"/>
                <w:szCs w:val="24"/>
              </w:rPr>
              <w:t xml:space="preserve"> </w:t>
            </w:r>
            <w:r w:rsidRPr="00D87EAB">
              <w:rPr>
                <w:rFonts w:ascii="Times New Roman" w:hAnsi="Times New Roman"/>
                <w:spacing w:val="-2"/>
                <w:sz w:val="24"/>
                <w:szCs w:val="24"/>
              </w:rPr>
              <w:t>094,0</w:t>
            </w:r>
          </w:p>
        </w:tc>
        <w:tc>
          <w:tcPr>
            <w:tcW w:w="1276" w:type="dxa"/>
          </w:tcPr>
          <w:p w14:paraId="71A446C4" w14:textId="77777777" w:rsidR="00FF67E1" w:rsidRPr="00D87EAB" w:rsidRDefault="00FF67E1" w:rsidP="001B7403">
            <w:pPr>
              <w:widowControl w:val="0"/>
              <w:autoSpaceDE w:val="0"/>
              <w:autoSpaceDN w:val="0"/>
              <w:adjustRightInd w:val="0"/>
              <w:spacing w:after="0" w:line="240" w:lineRule="auto"/>
              <w:jc w:val="center"/>
              <w:rPr>
                <w:rFonts w:ascii="Times New Roman" w:hAnsi="Times New Roman"/>
                <w:spacing w:val="-2"/>
                <w:sz w:val="24"/>
                <w:szCs w:val="24"/>
              </w:rPr>
            </w:pPr>
          </w:p>
          <w:p w14:paraId="7D72357A"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3E667173" w14:textId="2D3ED93A" w:rsidR="001B7403" w:rsidRPr="00D87EAB" w:rsidRDefault="008163FF"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2 582,4</w:t>
            </w:r>
          </w:p>
          <w:p w14:paraId="590F0FF6" w14:textId="77777777" w:rsidR="00A20409" w:rsidRPr="00D87EAB"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p>
          <w:p w14:paraId="5E937E32" w14:textId="1C59152A" w:rsidR="00A20409" w:rsidRPr="00D87EAB" w:rsidRDefault="008163FF"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2 582,4</w:t>
            </w:r>
          </w:p>
        </w:tc>
        <w:tc>
          <w:tcPr>
            <w:tcW w:w="1276" w:type="dxa"/>
          </w:tcPr>
          <w:p w14:paraId="09E74FAB" w14:textId="77777777" w:rsidR="00FF67E1" w:rsidRPr="00D87EAB" w:rsidRDefault="00FF67E1" w:rsidP="001B7403">
            <w:pPr>
              <w:widowControl w:val="0"/>
              <w:autoSpaceDE w:val="0"/>
              <w:autoSpaceDN w:val="0"/>
              <w:adjustRightInd w:val="0"/>
              <w:spacing w:after="0" w:line="240" w:lineRule="auto"/>
              <w:jc w:val="center"/>
              <w:rPr>
                <w:rFonts w:ascii="Times New Roman" w:hAnsi="Times New Roman"/>
                <w:spacing w:val="-2"/>
                <w:sz w:val="24"/>
                <w:szCs w:val="24"/>
              </w:rPr>
            </w:pPr>
          </w:p>
          <w:p w14:paraId="24213AF7"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0BBD6CD1"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p w14:paraId="2A41DC14"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5B5D3335" w14:textId="2D01D0BA"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tc>
        <w:tc>
          <w:tcPr>
            <w:tcW w:w="1276" w:type="dxa"/>
          </w:tcPr>
          <w:p w14:paraId="5DD65B4B" w14:textId="77777777" w:rsidR="00FF67E1" w:rsidRPr="00D87EAB" w:rsidRDefault="00FF67E1" w:rsidP="001B7403">
            <w:pPr>
              <w:widowControl w:val="0"/>
              <w:autoSpaceDE w:val="0"/>
              <w:autoSpaceDN w:val="0"/>
              <w:adjustRightInd w:val="0"/>
              <w:spacing w:after="0" w:line="240" w:lineRule="auto"/>
              <w:jc w:val="center"/>
              <w:rPr>
                <w:rFonts w:ascii="Times New Roman" w:hAnsi="Times New Roman"/>
                <w:spacing w:val="-2"/>
                <w:sz w:val="24"/>
                <w:szCs w:val="24"/>
              </w:rPr>
            </w:pPr>
          </w:p>
          <w:p w14:paraId="5D3AA32F"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3F66A7BE"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p w14:paraId="450A3B6A"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21825970" w14:textId="08447F1E"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tc>
      </w:tr>
      <w:tr w:rsidR="001B7403" w:rsidRPr="00D87EAB" w14:paraId="0531F842" w14:textId="77777777" w:rsidTr="00BC6F74">
        <w:trPr>
          <w:trHeight w:val="105"/>
        </w:trPr>
        <w:tc>
          <w:tcPr>
            <w:tcW w:w="3652" w:type="dxa"/>
          </w:tcPr>
          <w:p w14:paraId="62A24C88" w14:textId="77777777" w:rsidR="001B7403" w:rsidRPr="00D87EAB" w:rsidRDefault="001B7403" w:rsidP="001B7403">
            <w:pPr>
              <w:widowControl w:val="0"/>
              <w:autoSpaceDE w:val="0"/>
              <w:autoSpaceDN w:val="0"/>
              <w:adjustRightInd w:val="0"/>
              <w:spacing w:after="0" w:line="240" w:lineRule="auto"/>
              <w:jc w:val="both"/>
              <w:rPr>
                <w:rFonts w:ascii="Times New Roman" w:hAnsi="Times New Roman" w:cs="Arial"/>
                <w:spacing w:val="-2"/>
                <w:sz w:val="24"/>
                <w:szCs w:val="24"/>
              </w:rPr>
            </w:pPr>
            <w:r w:rsidRPr="00D87EAB">
              <w:rPr>
                <w:rFonts w:ascii="Times New Roman" w:hAnsi="Times New Roman" w:cs="Arial"/>
                <w:spacing w:val="-2"/>
                <w:sz w:val="24"/>
                <w:szCs w:val="24"/>
              </w:rPr>
              <w:t xml:space="preserve">Приобретение мебели и литературы в библиотеку </w:t>
            </w:r>
            <w:proofErr w:type="spellStart"/>
            <w:r w:rsidRPr="00D87EAB">
              <w:rPr>
                <w:rFonts w:ascii="Times New Roman" w:hAnsi="Times New Roman" w:cs="Arial"/>
                <w:spacing w:val="-2"/>
                <w:sz w:val="24"/>
                <w:szCs w:val="24"/>
              </w:rPr>
              <w:t>п.Запрудовка</w:t>
            </w:r>
            <w:proofErr w:type="spellEnd"/>
          </w:p>
          <w:p w14:paraId="2165AC1E" w14:textId="77777777" w:rsidR="001B7403" w:rsidRPr="00D87EAB" w:rsidRDefault="001B7403" w:rsidP="001B7403">
            <w:pPr>
              <w:widowControl w:val="0"/>
              <w:autoSpaceDE w:val="0"/>
              <w:autoSpaceDN w:val="0"/>
              <w:adjustRightInd w:val="0"/>
              <w:spacing w:after="0" w:line="240" w:lineRule="auto"/>
              <w:jc w:val="both"/>
              <w:rPr>
                <w:rFonts w:ascii="Times New Roman" w:hAnsi="Times New Roman" w:cs="Arial"/>
                <w:spacing w:val="-2"/>
                <w:sz w:val="24"/>
                <w:szCs w:val="24"/>
              </w:rPr>
            </w:pPr>
            <w:r w:rsidRPr="00D87EAB">
              <w:rPr>
                <w:rFonts w:ascii="Times New Roman" w:hAnsi="Times New Roman" w:cs="Arial"/>
                <w:spacing w:val="-2"/>
                <w:sz w:val="24"/>
                <w:szCs w:val="24"/>
              </w:rPr>
              <w:t>Всего:</w:t>
            </w:r>
          </w:p>
          <w:p w14:paraId="3B1CAF81" w14:textId="77777777" w:rsidR="001B7403" w:rsidRPr="00D87EAB" w:rsidRDefault="001B7403" w:rsidP="001B7403">
            <w:pPr>
              <w:widowControl w:val="0"/>
              <w:autoSpaceDE w:val="0"/>
              <w:autoSpaceDN w:val="0"/>
              <w:adjustRightInd w:val="0"/>
              <w:spacing w:after="0" w:line="240" w:lineRule="auto"/>
              <w:jc w:val="both"/>
              <w:rPr>
                <w:rFonts w:ascii="Times New Roman" w:hAnsi="Times New Roman" w:cs="Arial"/>
                <w:spacing w:val="-2"/>
                <w:sz w:val="24"/>
                <w:szCs w:val="24"/>
              </w:rPr>
            </w:pPr>
            <w:r w:rsidRPr="00D87EAB">
              <w:rPr>
                <w:rFonts w:ascii="Times New Roman" w:hAnsi="Times New Roman" w:cs="Arial"/>
                <w:spacing w:val="-2"/>
                <w:sz w:val="24"/>
                <w:szCs w:val="24"/>
              </w:rPr>
              <w:t>В том числе:</w:t>
            </w:r>
          </w:p>
          <w:p w14:paraId="6300D80E" w14:textId="3E49B329" w:rsidR="001B7403" w:rsidRPr="00D87EAB" w:rsidRDefault="001B7403" w:rsidP="001B7403">
            <w:pPr>
              <w:widowControl w:val="0"/>
              <w:autoSpaceDE w:val="0"/>
              <w:autoSpaceDN w:val="0"/>
              <w:adjustRightInd w:val="0"/>
              <w:spacing w:after="0" w:line="240" w:lineRule="auto"/>
              <w:jc w:val="both"/>
              <w:rPr>
                <w:rFonts w:ascii="Times New Roman" w:hAnsi="Times New Roman" w:cs="Arial"/>
                <w:spacing w:val="-2"/>
                <w:sz w:val="24"/>
                <w:szCs w:val="24"/>
              </w:rPr>
            </w:pPr>
            <w:r w:rsidRPr="00D87EAB">
              <w:rPr>
                <w:rFonts w:ascii="Times New Roman" w:hAnsi="Times New Roman" w:cs="Arial"/>
                <w:spacing w:val="-2"/>
                <w:sz w:val="24"/>
                <w:szCs w:val="24"/>
              </w:rPr>
              <w:t>Местный бюджет</w:t>
            </w:r>
          </w:p>
        </w:tc>
        <w:tc>
          <w:tcPr>
            <w:tcW w:w="1824" w:type="dxa"/>
          </w:tcPr>
          <w:p w14:paraId="47CCFF96"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2DBE13A4"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6D840871"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53D7B7CF"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169,2</w:t>
            </w:r>
          </w:p>
          <w:p w14:paraId="1E8BEC8C"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326D74AB" w14:textId="60F50E68"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169,2</w:t>
            </w:r>
          </w:p>
        </w:tc>
        <w:tc>
          <w:tcPr>
            <w:tcW w:w="1134" w:type="dxa"/>
          </w:tcPr>
          <w:p w14:paraId="3C7166FE"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6588FE68"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5394B758"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0B4A8376"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169,2</w:t>
            </w:r>
          </w:p>
          <w:p w14:paraId="44A20D33"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2C2186F5" w14:textId="17E1345F"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169,2</w:t>
            </w:r>
          </w:p>
        </w:tc>
        <w:tc>
          <w:tcPr>
            <w:tcW w:w="1276" w:type="dxa"/>
          </w:tcPr>
          <w:p w14:paraId="4D6B2E45"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202F6013"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2641F0FB"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645EA62D"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p w14:paraId="64751C07"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1D433FBF" w14:textId="357FAD1C"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tc>
        <w:tc>
          <w:tcPr>
            <w:tcW w:w="1276" w:type="dxa"/>
          </w:tcPr>
          <w:p w14:paraId="0B8B1924"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72502216"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0738A60C"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2346DE2C"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p w14:paraId="70C60038"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37F13497" w14:textId="7703540F"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tc>
        <w:tc>
          <w:tcPr>
            <w:tcW w:w="1276" w:type="dxa"/>
          </w:tcPr>
          <w:p w14:paraId="55BCBD0F"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44ADBACC"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57E3EF7C"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5E675DE8"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p w14:paraId="3E8A82C5"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3B7B5328" w14:textId="62C79236"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tc>
      </w:tr>
      <w:tr w:rsidR="001B7403" w:rsidRPr="00D87EAB" w14:paraId="2B3C1919" w14:textId="77777777" w:rsidTr="007E26A2">
        <w:trPr>
          <w:trHeight w:val="1453"/>
        </w:trPr>
        <w:tc>
          <w:tcPr>
            <w:tcW w:w="3652" w:type="dxa"/>
          </w:tcPr>
          <w:p w14:paraId="4EE98DDA" w14:textId="77777777" w:rsidR="001B7403" w:rsidRPr="00D87EAB" w:rsidRDefault="001B7403" w:rsidP="001B7403">
            <w:pPr>
              <w:widowControl w:val="0"/>
              <w:autoSpaceDE w:val="0"/>
              <w:autoSpaceDN w:val="0"/>
              <w:adjustRightInd w:val="0"/>
              <w:spacing w:after="0" w:line="240" w:lineRule="auto"/>
              <w:jc w:val="both"/>
              <w:rPr>
                <w:rFonts w:ascii="Times New Roman" w:hAnsi="Times New Roman" w:cs="Arial"/>
                <w:spacing w:val="-2"/>
                <w:sz w:val="24"/>
                <w:szCs w:val="24"/>
              </w:rPr>
            </w:pPr>
            <w:r w:rsidRPr="00D87EAB">
              <w:rPr>
                <w:rFonts w:ascii="Times New Roman" w:hAnsi="Times New Roman" w:cs="Arial"/>
                <w:spacing w:val="-2"/>
                <w:sz w:val="24"/>
                <w:szCs w:val="24"/>
              </w:rPr>
              <w:t xml:space="preserve">Приобретение тренажеров в СДК </w:t>
            </w:r>
            <w:proofErr w:type="spellStart"/>
            <w:r w:rsidRPr="00D87EAB">
              <w:rPr>
                <w:rFonts w:ascii="Times New Roman" w:hAnsi="Times New Roman" w:cs="Arial"/>
                <w:spacing w:val="-2"/>
                <w:sz w:val="24"/>
                <w:szCs w:val="24"/>
              </w:rPr>
              <w:t>с.Верх-Катавка</w:t>
            </w:r>
            <w:proofErr w:type="spellEnd"/>
          </w:p>
          <w:p w14:paraId="7C22EC5E" w14:textId="77777777" w:rsidR="001B7403" w:rsidRPr="00D87EAB" w:rsidRDefault="001B7403" w:rsidP="001B7403">
            <w:pPr>
              <w:widowControl w:val="0"/>
              <w:autoSpaceDE w:val="0"/>
              <w:autoSpaceDN w:val="0"/>
              <w:adjustRightInd w:val="0"/>
              <w:spacing w:after="0" w:line="240" w:lineRule="auto"/>
              <w:jc w:val="both"/>
              <w:rPr>
                <w:rFonts w:ascii="Times New Roman" w:hAnsi="Times New Roman" w:cs="Arial"/>
                <w:spacing w:val="-2"/>
                <w:sz w:val="24"/>
                <w:szCs w:val="24"/>
              </w:rPr>
            </w:pPr>
            <w:r w:rsidRPr="00D87EAB">
              <w:rPr>
                <w:rFonts w:ascii="Times New Roman" w:hAnsi="Times New Roman" w:cs="Arial"/>
                <w:spacing w:val="-2"/>
                <w:sz w:val="24"/>
                <w:szCs w:val="24"/>
              </w:rPr>
              <w:t>Всего:</w:t>
            </w:r>
          </w:p>
          <w:p w14:paraId="53E8EB68" w14:textId="77777777" w:rsidR="001B7403" w:rsidRPr="00D87EAB" w:rsidRDefault="001B7403" w:rsidP="001B7403">
            <w:pPr>
              <w:widowControl w:val="0"/>
              <w:autoSpaceDE w:val="0"/>
              <w:autoSpaceDN w:val="0"/>
              <w:adjustRightInd w:val="0"/>
              <w:spacing w:after="0" w:line="240" w:lineRule="auto"/>
              <w:jc w:val="both"/>
              <w:rPr>
                <w:rFonts w:ascii="Times New Roman" w:hAnsi="Times New Roman" w:cs="Arial"/>
                <w:spacing w:val="-2"/>
                <w:sz w:val="24"/>
                <w:szCs w:val="24"/>
              </w:rPr>
            </w:pPr>
            <w:r w:rsidRPr="00D87EAB">
              <w:rPr>
                <w:rFonts w:ascii="Times New Roman" w:hAnsi="Times New Roman" w:cs="Arial"/>
                <w:spacing w:val="-2"/>
                <w:sz w:val="24"/>
                <w:szCs w:val="24"/>
              </w:rPr>
              <w:t>В том числе:</w:t>
            </w:r>
          </w:p>
          <w:p w14:paraId="73BE3D1E" w14:textId="2C017598" w:rsidR="001B7403" w:rsidRPr="00D87EAB" w:rsidRDefault="001B7403" w:rsidP="001B7403">
            <w:pPr>
              <w:widowControl w:val="0"/>
              <w:autoSpaceDE w:val="0"/>
              <w:autoSpaceDN w:val="0"/>
              <w:adjustRightInd w:val="0"/>
              <w:spacing w:after="0" w:line="240" w:lineRule="auto"/>
              <w:jc w:val="both"/>
              <w:rPr>
                <w:rFonts w:ascii="Times New Roman" w:hAnsi="Times New Roman" w:cs="Arial"/>
                <w:spacing w:val="-2"/>
                <w:sz w:val="24"/>
                <w:szCs w:val="24"/>
              </w:rPr>
            </w:pPr>
            <w:r w:rsidRPr="00D87EAB">
              <w:rPr>
                <w:rFonts w:ascii="Times New Roman" w:hAnsi="Times New Roman" w:cs="Arial"/>
                <w:spacing w:val="-2"/>
                <w:sz w:val="24"/>
                <w:szCs w:val="24"/>
              </w:rPr>
              <w:t>Местный бюджет:</w:t>
            </w:r>
          </w:p>
        </w:tc>
        <w:tc>
          <w:tcPr>
            <w:tcW w:w="1824" w:type="dxa"/>
          </w:tcPr>
          <w:p w14:paraId="2CFF0487"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7287983B"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4B86E235"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250,0</w:t>
            </w:r>
          </w:p>
          <w:p w14:paraId="053A15A6"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643B9C43" w14:textId="11B0883D"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250,0</w:t>
            </w:r>
          </w:p>
        </w:tc>
        <w:tc>
          <w:tcPr>
            <w:tcW w:w="1134" w:type="dxa"/>
          </w:tcPr>
          <w:p w14:paraId="45AAE00D"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47623853"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1E17ADAF"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250,0</w:t>
            </w:r>
          </w:p>
          <w:p w14:paraId="0D6ECAC6"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5DE693A0" w14:textId="6E65CA3F"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250,0</w:t>
            </w:r>
          </w:p>
        </w:tc>
        <w:tc>
          <w:tcPr>
            <w:tcW w:w="1276" w:type="dxa"/>
          </w:tcPr>
          <w:p w14:paraId="6B244344"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42C60265"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4156B21C"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p w14:paraId="35FBB8B6"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71BA406E" w14:textId="14E9DE1C"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tc>
        <w:tc>
          <w:tcPr>
            <w:tcW w:w="1276" w:type="dxa"/>
          </w:tcPr>
          <w:p w14:paraId="6AFA904A"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718D656E"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5879126A"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p w14:paraId="37C44440"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1146BDF7" w14:textId="7F7B199F"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tc>
        <w:tc>
          <w:tcPr>
            <w:tcW w:w="1276" w:type="dxa"/>
          </w:tcPr>
          <w:p w14:paraId="3092E8D1"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35EADDE6"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0E4F89EA"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p w14:paraId="1C6A82D1"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61F265E6" w14:textId="3D29573B"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tc>
      </w:tr>
      <w:tr w:rsidR="001B7403" w:rsidRPr="00D87EAB" w14:paraId="49703664" w14:textId="77777777" w:rsidTr="007E26A2">
        <w:trPr>
          <w:trHeight w:val="1453"/>
        </w:trPr>
        <w:tc>
          <w:tcPr>
            <w:tcW w:w="3652" w:type="dxa"/>
          </w:tcPr>
          <w:p w14:paraId="5A9B1DF3" w14:textId="208DB504" w:rsidR="001B7403" w:rsidRPr="00D87EAB" w:rsidRDefault="001B7403" w:rsidP="001B7403">
            <w:pPr>
              <w:widowControl w:val="0"/>
              <w:autoSpaceDE w:val="0"/>
              <w:autoSpaceDN w:val="0"/>
              <w:adjustRightInd w:val="0"/>
              <w:spacing w:after="0" w:line="240" w:lineRule="auto"/>
              <w:jc w:val="both"/>
              <w:rPr>
                <w:rFonts w:ascii="Times New Roman" w:hAnsi="Times New Roman" w:cs="Arial"/>
                <w:spacing w:val="-2"/>
                <w:sz w:val="24"/>
                <w:szCs w:val="24"/>
              </w:rPr>
            </w:pPr>
            <w:r w:rsidRPr="00D87EAB">
              <w:rPr>
                <w:rFonts w:ascii="Times New Roman" w:hAnsi="Times New Roman" w:cs="Arial"/>
                <w:spacing w:val="-2"/>
                <w:sz w:val="24"/>
                <w:szCs w:val="24"/>
              </w:rPr>
              <w:t>Ремонтные работы МУК «Краеведческий музей»</w:t>
            </w:r>
          </w:p>
          <w:p w14:paraId="6DA94ADD" w14:textId="77777777" w:rsidR="001B7403" w:rsidRPr="00D87EAB" w:rsidRDefault="001B7403" w:rsidP="001B7403">
            <w:pPr>
              <w:widowControl w:val="0"/>
              <w:autoSpaceDE w:val="0"/>
              <w:autoSpaceDN w:val="0"/>
              <w:adjustRightInd w:val="0"/>
              <w:spacing w:after="0" w:line="240" w:lineRule="auto"/>
              <w:jc w:val="both"/>
              <w:rPr>
                <w:rFonts w:ascii="Times New Roman" w:hAnsi="Times New Roman" w:cs="Arial"/>
                <w:spacing w:val="-2"/>
                <w:sz w:val="24"/>
                <w:szCs w:val="24"/>
              </w:rPr>
            </w:pPr>
            <w:r w:rsidRPr="00D87EAB">
              <w:rPr>
                <w:rFonts w:ascii="Times New Roman" w:hAnsi="Times New Roman" w:cs="Arial"/>
                <w:spacing w:val="-2"/>
                <w:sz w:val="24"/>
                <w:szCs w:val="24"/>
              </w:rPr>
              <w:t>Всего:</w:t>
            </w:r>
          </w:p>
          <w:p w14:paraId="0A24B0BF" w14:textId="77777777" w:rsidR="001B7403" w:rsidRPr="00D87EAB" w:rsidRDefault="001B7403" w:rsidP="001B7403">
            <w:pPr>
              <w:widowControl w:val="0"/>
              <w:autoSpaceDE w:val="0"/>
              <w:autoSpaceDN w:val="0"/>
              <w:adjustRightInd w:val="0"/>
              <w:spacing w:after="0" w:line="240" w:lineRule="auto"/>
              <w:jc w:val="both"/>
              <w:rPr>
                <w:rFonts w:ascii="Times New Roman" w:hAnsi="Times New Roman" w:cs="Arial"/>
                <w:spacing w:val="-2"/>
                <w:sz w:val="24"/>
                <w:szCs w:val="24"/>
              </w:rPr>
            </w:pPr>
            <w:r w:rsidRPr="00D87EAB">
              <w:rPr>
                <w:rFonts w:ascii="Times New Roman" w:hAnsi="Times New Roman" w:cs="Arial"/>
                <w:spacing w:val="-2"/>
                <w:sz w:val="24"/>
                <w:szCs w:val="24"/>
              </w:rPr>
              <w:t>В том числе:</w:t>
            </w:r>
          </w:p>
          <w:p w14:paraId="648E9106" w14:textId="7F612584" w:rsidR="001B7403" w:rsidRPr="00D87EAB" w:rsidRDefault="001B7403" w:rsidP="001B7403">
            <w:pPr>
              <w:widowControl w:val="0"/>
              <w:autoSpaceDE w:val="0"/>
              <w:autoSpaceDN w:val="0"/>
              <w:adjustRightInd w:val="0"/>
              <w:spacing w:after="0" w:line="240" w:lineRule="auto"/>
              <w:jc w:val="both"/>
              <w:rPr>
                <w:rFonts w:ascii="Times New Roman" w:hAnsi="Times New Roman" w:cs="Arial"/>
                <w:spacing w:val="-2"/>
                <w:sz w:val="24"/>
                <w:szCs w:val="24"/>
              </w:rPr>
            </w:pPr>
            <w:r w:rsidRPr="00D87EAB">
              <w:rPr>
                <w:rFonts w:ascii="Times New Roman" w:hAnsi="Times New Roman" w:cs="Arial"/>
                <w:spacing w:val="-2"/>
                <w:sz w:val="24"/>
                <w:szCs w:val="24"/>
              </w:rPr>
              <w:t>Местный бюджет</w:t>
            </w:r>
          </w:p>
        </w:tc>
        <w:tc>
          <w:tcPr>
            <w:tcW w:w="1824" w:type="dxa"/>
          </w:tcPr>
          <w:p w14:paraId="28C7165A"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4247A882"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548569F7"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54A6011A" w14:textId="0F478960" w:rsidR="001B7403" w:rsidRPr="00D87EAB" w:rsidRDefault="008163FF"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1 138,0</w:t>
            </w:r>
          </w:p>
          <w:p w14:paraId="3197E2D0" w14:textId="77777777" w:rsidR="00A20409" w:rsidRPr="00D87EAB"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p>
          <w:p w14:paraId="4C5E8871" w14:textId="2FA364EE" w:rsidR="00A20409" w:rsidRPr="00D87EAB" w:rsidRDefault="008163FF"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1 138,0</w:t>
            </w:r>
          </w:p>
        </w:tc>
        <w:tc>
          <w:tcPr>
            <w:tcW w:w="1134" w:type="dxa"/>
          </w:tcPr>
          <w:p w14:paraId="4C8FFEA1"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4B283A8F"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615B5225"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076B3940"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358,9</w:t>
            </w:r>
          </w:p>
          <w:p w14:paraId="377FFDA1"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61A53B27" w14:textId="4431D7DD"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358,9</w:t>
            </w:r>
          </w:p>
        </w:tc>
        <w:tc>
          <w:tcPr>
            <w:tcW w:w="1276" w:type="dxa"/>
          </w:tcPr>
          <w:p w14:paraId="636AD1A6"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13F9AA5E"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6C09A28D"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59C09675" w14:textId="50B632F1" w:rsidR="001B7403" w:rsidRPr="00D87EAB" w:rsidRDefault="008163FF"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779,1</w:t>
            </w:r>
          </w:p>
          <w:p w14:paraId="0B3B63C5" w14:textId="77777777" w:rsidR="00A20409" w:rsidRPr="00D87EAB"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p>
          <w:p w14:paraId="1ADB3AC9" w14:textId="706FCC08" w:rsidR="00A20409" w:rsidRPr="00D87EAB" w:rsidRDefault="008163FF"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779,1</w:t>
            </w:r>
          </w:p>
        </w:tc>
        <w:tc>
          <w:tcPr>
            <w:tcW w:w="1276" w:type="dxa"/>
          </w:tcPr>
          <w:p w14:paraId="5B8E1B3C"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75B7B193"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23243A02"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3FD21DE4"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p w14:paraId="7AD19262"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676AEEE9" w14:textId="54E9C2A5"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tc>
        <w:tc>
          <w:tcPr>
            <w:tcW w:w="1276" w:type="dxa"/>
          </w:tcPr>
          <w:p w14:paraId="26DD1653"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0AAE3497"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58242E71"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7F16779E"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p w14:paraId="1BF7EF0C"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0C5C3BD6" w14:textId="119A6293"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tc>
      </w:tr>
      <w:tr w:rsidR="001B7403" w:rsidRPr="00D87EAB" w14:paraId="441E5F55" w14:textId="77777777" w:rsidTr="007E26A2">
        <w:trPr>
          <w:trHeight w:val="1453"/>
        </w:trPr>
        <w:tc>
          <w:tcPr>
            <w:tcW w:w="3652" w:type="dxa"/>
          </w:tcPr>
          <w:p w14:paraId="74ED15A2" w14:textId="77777777" w:rsidR="001B7403" w:rsidRPr="00D87EAB" w:rsidRDefault="001B7403" w:rsidP="001B7403">
            <w:pPr>
              <w:widowControl w:val="0"/>
              <w:autoSpaceDE w:val="0"/>
              <w:autoSpaceDN w:val="0"/>
              <w:adjustRightInd w:val="0"/>
              <w:spacing w:after="0" w:line="240" w:lineRule="auto"/>
              <w:jc w:val="both"/>
              <w:rPr>
                <w:rFonts w:ascii="Times New Roman" w:hAnsi="Times New Roman" w:cs="Arial"/>
                <w:spacing w:val="-2"/>
                <w:sz w:val="24"/>
                <w:szCs w:val="24"/>
              </w:rPr>
            </w:pPr>
            <w:r w:rsidRPr="00D87EAB">
              <w:rPr>
                <w:rFonts w:ascii="Times New Roman" w:hAnsi="Times New Roman" w:cs="Arial"/>
                <w:spacing w:val="-2"/>
                <w:sz w:val="24"/>
                <w:szCs w:val="24"/>
              </w:rPr>
              <w:t xml:space="preserve">Ремонтные работы по замене освещения клуба </w:t>
            </w:r>
            <w:proofErr w:type="spellStart"/>
            <w:r w:rsidRPr="00D87EAB">
              <w:rPr>
                <w:rFonts w:ascii="Times New Roman" w:hAnsi="Times New Roman" w:cs="Arial"/>
                <w:spacing w:val="-2"/>
                <w:sz w:val="24"/>
                <w:szCs w:val="24"/>
              </w:rPr>
              <w:t>с.Серпиевка</w:t>
            </w:r>
            <w:proofErr w:type="spellEnd"/>
          </w:p>
          <w:p w14:paraId="20FF427B" w14:textId="77777777" w:rsidR="001B7403" w:rsidRPr="00D87EAB" w:rsidRDefault="001B7403" w:rsidP="001B7403">
            <w:pPr>
              <w:widowControl w:val="0"/>
              <w:autoSpaceDE w:val="0"/>
              <w:autoSpaceDN w:val="0"/>
              <w:adjustRightInd w:val="0"/>
              <w:spacing w:after="0" w:line="240" w:lineRule="auto"/>
              <w:jc w:val="both"/>
              <w:rPr>
                <w:rFonts w:ascii="Times New Roman" w:hAnsi="Times New Roman" w:cs="Arial"/>
                <w:spacing w:val="-2"/>
                <w:sz w:val="24"/>
                <w:szCs w:val="24"/>
              </w:rPr>
            </w:pPr>
            <w:r w:rsidRPr="00D87EAB">
              <w:rPr>
                <w:rFonts w:ascii="Times New Roman" w:hAnsi="Times New Roman" w:cs="Arial"/>
                <w:spacing w:val="-2"/>
                <w:sz w:val="24"/>
                <w:szCs w:val="24"/>
              </w:rPr>
              <w:t>Всего:</w:t>
            </w:r>
          </w:p>
          <w:p w14:paraId="456549C5" w14:textId="77777777" w:rsidR="001B7403" w:rsidRPr="00D87EAB" w:rsidRDefault="001B7403" w:rsidP="001B7403">
            <w:pPr>
              <w:widowControl w:val="0"/>
              <w:autoSpaceDE w:val="0"/>
              <w:autoSpaceDN w:val="0"/>
              <w:adjustRightInd w:val="0"/>
              <w:spacing w:after="0" w:line="240" w:lineRule="auto"/>
              <w:jc w:val="both"/>
              <w:rPr>
                <w:rFonts w:ascii="Times New Roman" w:hAnsi="Times New Roman" w:cs="Arial"/>
                <w:spacing w:val="-2"/>
                <w:sz w:val="24"/>
                <w:szCs w:val="24"/>
              </w:rPr>
            </w:pPr>
            <w:r w:rsidRPr="00D87EAB">
              <w:rPr>
                <w:rFonts w:ascii="Times New Roman" w:hAnsi="Times New Roman" w:cs="Arial"/>
                <w:spacing w:val="-2"/>
                <w:sz w:val="24"/>
                <w:szCs w:val="24"/>
              </w:rPr>
              <w:t>В том числе:</w:t>
            </w:r>
          </w:p>
          <w:p w14:paraId="0DA7D7A2" w14:textId="6663B9CB" w:rsidR="001B7403" w:rsidRPr="00D87EAB" w:rsidRDefault="001B7403" w:rsidP="001B7403">
            <w:pPr>
              <w:widowControl w:val="0"/>
              <w:autoSpaceDE w:val="0"/>
              <w:autoSpaceDN w:val="0"/>
              <w:adjustRightInd w:val="0"/>
              <w:spacing w:after="0" w:line="240" w:lineRule="auto"/>
              <w:jc w:val="both"/>
              <w:rPr>
                <w:rFonts w:ascii="Times New Roman" w:hAnsi="Times New Roman" w:cs="Arial"/>
                <w:spacing w:val="-2"/>
                <w:sz w:val="24"/>
                <w:szCs w:val="24"/>
              </w:rPr>
            </w:pPr>
            <w:r w:rsidRPr="00D87EAB">
              <w:rPr>
                <w:rFonts w:ascii="Times New Roman" w:hAnsi="Times New Roman" w:cs="Arial"/>
                <w:spacing w:val="-2"/>
                <w:sz w:val="24"/>
                <w:szCs w:val="24"/>
              </w:rPr>
              <w:t>Местный бюджет</w:t>
            </w:r>
          </w:p>
        </w:tc>
        <w:tc>
          <w:tcPr>
            <w:tcW w:w="1824" w:type="dxa"/>
          </w:tcPr>
          <w:p w14:paraId="71E6538E"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744F813B"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6C7224B6" w14:textId="753F2A42"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1 150,0</w:t>
            </w:r>
          </w:p>
          <w:p w14:paraId="38737792"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7B080F2E" w14:textId="2ACC3775"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1 150,0</w:t>
            </w:r>
          </w:p>
        </w:tc>
        <w:tc>
          <w:tcPr>
            <w:tcW w:w="1134" w:type="dxa"/>
          </w:tcPr>
          <w:p w14:paraId="0D6BC48F"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7A605D37"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5DE4FAD1"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1 150,0</w:t>
            </w:r>
          </w:p>
          <w:p w14:paraId="34771D3C"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7F3B53CA" w14:textId="58A9638F"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1 150,0</w:t>
            </w:r>
          </w:p>
        </w:tc>
        <w:tc>
          <w:tcPr>
            <w:tcW w:w="1276" w:type="dxa"/>
          </w:tcPr>
          <w:p w14:paraId="73AD195D"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35A5B42F"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30FE3176"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p w14:paraId="22BC5329"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220A64CB" w14:textId="2DCF16D3"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tc>
        <w:tc>
          <w:tcPr>
            <w:tcW w:w="1276" w:type="dxa"/>
          </w:tcPr>
          <w:p w14:paraId="7CAB68B4"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6A558012"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6D1F167E"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p w14:paraId="5CAEC573"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03C995B1" w14:textId="37D9B959"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tc>
        <w:tc>
          <w:tcPr>
            <w:tcW w:w="1276" w:type="dxa"/>
          </w:tcPr>
          <w:p w14:paraId="36A86CBD"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6C593F60"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36E13A17"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p w14:paraId="797E53B4"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678067E3" w14:textId="7E5E07F0"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tc>
      </w:tr>
      <w:tr w:rsidR="001B7403" w:rsidRPr="00D87EAB" w14:paraId="755F569D" w14:textId="77777777" w:rsidTr="007E26A2">
        <w:trPr>
          <w:trHeight w:val="1453"/>
        </w:trPr>
        <w:tc>
          <w:tcPr>
            <w:tcW w:w="3652" w:type="dxa"/>
          </w:tcPr>
          <w:p w14:paraId="59F8141C" w14:textId="77777777" w:rsidR="001B7403" w:rsidRPr="00D87EAB" w:rsidRDefault="001B7403" w:rsidP="001B7403">
            <w:pPr>
              <w:widowControl w:val="0"/>
              <w:autoSpaceDE w:val="0"/>
              <w:autoSpaceDN w:val="0"/>
              <w:adjustRightInd w:val="0"/>
              <w:spacing w:after="0" w:line="240" w:lineRule="auto"/>
              <w:jc w:val="both"/>
              <w:rPr>
                <w:rFonts w:ascii="Times New Roman" w:hAnsi="Times New Roman" w:cs="Arial"/>
                <w:spacing w:val="-2"/>
                <w:sz w:val="24"/>
                <w:szCs w:val="24"/>
              </w:rPr>
            </w:pPr>
            <w:r w:rsidRPr="00D87EAB">
              <w:rPr>
                <w:rFonts w:ascii="Times New Roman" w:hAnsi="Times New Roman" w:cs="Arial"/>
                <w:spacing w:val="-2"/>
                <w:sz w:val="24"/>
                <w:szCs w:val="24"/>
              </w:rPr>
              <w:t xml:space="preserve">Приобретение окон и дверей в клуб </w:t>
            </w:r>
            <w:proofErr w:type="spellStart"/>
            <w:r w:rsidRPr="00D87EAB">
              <w:rPr>
                <w:rFonts w:ascii="Times New Roman" w:hAnsi="Times New Roman" w:cs="Arial"/>
                <w:spacing w:val="-2"/>
                <w:sz w:val="24"/>
                <w:szCs w:val="24"/>
              </w:rPr>
              <w:t>п.Жилпоселок</w:t>
            </w:r>
            <w:proofErr w:type="spellEnd"/>
          </w:p>
          <w:p w14:paraId="39F3669C" w14:textId="77777777" w:rsidR="001B7403" w:rsidRPr="00D87EAB" w:rsidRDefault="001B7403" w:rsidP="001B7403">
            <w:pPr>
              <w:widowControl w:val="0"/>
              <w:autoSpaceDE w:val="0"/>
              <w:autoSpaceDN w:val="0"/>
              <w:adjustRightInd w:val="0"/>
              <w:spacing w:after="0" w:line="240" w:lineRule="auto"/>
              <w:jc w:val="both"/>
              <w:rPr>
                <w:rFonts w:ascii="Times New Roman" w:hAnsi="Times New Roman" w:cs="Arial"/>
                <w:spacing w:val="-2"/>
                <w:sz w:val="24"/>
                <w:szCs w:val="24"/>
              </w:rPr>
            </w:pPr>
            <w:r w:rsidRPr="00D87EAB">
              <w:rPr>
                <w:rFonts w:ascii="Times New Roman" w:hAnsi="Times New Roman" w:cs="Arial"/>
                <w:spacing w:val="-2"/>
                <w:sz w:val="24"/>
                <w:szCs w:val="24"/>
              </w:rPr>
              <w:t>Всего:</w:t>
            </w:r>
          </w:p>
          <w:p w14:paraId="5882F2AE" w14:textId="77777777" w:rsidR="001B7403" w:rsidRPr="00D87EAB" w:rsidRDefault="001B7403" w:rsidP="001B7403">
            <w:pPr>
              <w:widowControl w:val="0"/>
              <w:autoSpaceDE w:val="0"/>
              <w:autoSpaceDN w:val="0"/>
              <w:adjustRightInd w:val="0"/>
              <w:spacing w:after="0" w:line="240" w:lineRule="auto"/>
              <w:jc w:val="both"/>
              <w:rPr>
                <w:rFonts w:ascii="Times New Roman" w:hAnsi="Times New Roman" w:cs="Arial"/>
                <w:spacing w:val="-2"/>
                <w:sz w:val="24"/>
                <w:szCs w:val="24"/>
              </w:rPr>
            </w:pPr>
            <w:r w:rsidRPr="00D87EAB">
              <w:rPr>
                <w:rFonts w:ascii="Times New Roman" w:hAnsi="Times New Roman" w:cs="Arial"/>
                <w:spacing w:val="-2"/>
                <w:sz w:val="24"/>
                <w:szCs w:val="24"/>
              </w:rPr>
              <w:t>В том числе:</w:t>
            </w:r>
          </w:p>
          <w:p w14:paraId="0DF50C77" w14:textId="6295FDD6" w:rsidR="001B7403" w:rsidRPr="00D87EAB" w:rsidRDefault="001B7403" w:rsidP="001B7403">
            <w:pPr>
              <w:widowControl w:val="0"/>
              <w:autoSpaceDE w:val="0"/>
              <w:autoSpaceDN w:val="0"/>
              <w:adjustRightInd w:val="0"/>
              <w:spacing w:after="0" w:line="240" w:lineRule="auto"/>
              <w:jc w:val="both"/>
              <w:rPr>
                <w:rFonts w:ascii="Times New Roman" w:hAnsi="Times New Roman" w:cs="Arial"/>
                <w:spacing w:val="-2"/>
                <w:sz w:val="24"/>
                <w:szCs w:val="24"/>
              </w:rPr>
            </w:pPr>
            <w:r w:rsidRPr="00D87EAB">
              <w:rPr>
                <w:rFonts w:ascii="Times New Roman" w:hAnsi="Times New Roman" w:cs="Arial"/>
                <w:spacing w:val="-2"/>
                <w:sz w:val="24"/>
                <w:szCs w:val="24"/>
              </w:rPr>
              <w:t>Местный бюджет</w:t>
            </w:r>
          </w:p>
        </w:tc>
        <w:tc>
          <w:tcPr>
            <w:tcW w:w="1824" w:type="dxa"/>
          </w:tcPr>
          <w:p w14:paraId="1101EED5"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7316A6F8"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4C4A1899"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245,8</w:t>
            </w:r>
          </w:p>
          <w:p w14:paraId="464C3DC5"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0CEBE143" w14:textId="06BB1AE8"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245,8</w:t>
            </w:r>
          </w:p>
        </w:tc>
        <w:tc>
          <w:tcPr>
            <w:tcW w:w="1134" w:type="dxa"/>
          </w:tcPr>
          <w:p w14:paraId="1480E598"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2FF4AEB1"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58DE9829"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245,8</w:t>
            </w:r>
          </w:p>
          <w:p w14:paraId="6E805141"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502D8B60" w14:textId="4BBA2E30"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245,8</w:t>
            </w:r>
          </w:p>
        </w:tc>
        <w:tc>
          <w:tcPr>
            <w:tcW w:w="1276" w:type="dxa"/>
          </w:tcPr>
          <w:p w14:paraId="2D282E7D"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124FF48B"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20652DEC"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p w14:paraId="649F7DC4"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7E48B903" w14:textId="55A8A989"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tc>
        <w:tc>
          <w:tcPr>
            <w:tcW w:w="1276" w:type="dxa"/>
          </w:tcPr>
          <w:p w14:paraId="427CC4BC"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47944394"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4DE72794"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p w14:paraId="37E62FD5"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46EEB1CF" w14:textId="14C5DAC5"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tc>
        <w:tc>
          <w:tcPr>
            <w:tcW w:w="1276" w:type="dxa"/>
          </w:tcPr>
          <w:p w14:paraId="0566699F"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1540DB97"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7434F6F6"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p w14:paraId="2EF323AB"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4E2826A5" w14:textId="40AC2AF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tc>
      </w:tr>
      <w:tr w:rsidR="001B7403" w:rsidRPr="00D87EAB" w14:paraId="75D51A77" w14:textId="77777777" w:rsidTr="007E26A2">
        <w:trPr>
          <w:trHeight w:val="1453"/>
        </w:trPr>
        <w:tc>
          <w:tcPr>
            <w:tcW w:w="3652" w:type="dxa"/>
          </w:tcPr>
          <w:p w14:paraId="52383C0F" w14:textId="77777777" w:rsidR="001B7403" w:rsidRPr="00D87EAB" w:rsidRDefault="001B7403" w:rsidP="001B7403">
            <w:pPr>
              <w:widowControl w:val="0"/>
              <w:autoSpaceDE w:val="0"/>
              <w:autoSpaceDN w:val="0"/>
              <w:adjustRightInd w:val="0"/>
              <w:spacing w:after="0" w:line="240" w:lineRule="auto"/>
              <w:jc w:val="both"/>
              <w:rPr>
                <w:rFonts w:ascii="Times New Roman" w:hAnsi="Times New Roman" w:cs="Arial"/>
                <w:spacing w:val="-2"/>
                <w:sz w:val="24"/>
                <w:szCs w:val="24"/>
              </w:rPr>
            </w:pPr>
            <w:r w:rsidRPr="00D87EAB">
              <w:rPr>
                <w:rFonts w:ascii="Times New Roman" w:hAnsi="Times New Roman" w:cs="Arial"/>
                <w:spacing w:val="-2"/>
                <w:sz w:val="24"/>
                <w:szCs w:val="24"/>
              </w:rPr>
              <w:t>Приобретение оборудование для клуба Маяк</w:t>
            </w:r>
          </w:p>
          <w:p w14:paraId="27AE7642" w14:textId="77777777" w:rsidR="001B7403" w:rsidRPr="00D87EAB" w:rsidRDefault="001B7403" w:rsidP="001B7403">
            <w:pPr>
              <w:widowControl w:val="0"/>
              <w:autoSpaceDE w:val="0"/>
              <w:autoSpaceDN w:val="0"/>
              <w:adjustRightInd w:val="0"/>
              <w:spacing w:after="0" w:line="240" w:lineRule="auto"/>
              <w:jc w:val="both"/>
              <w:rPr>
                <w:rFonts w:ascii="Times New Roman" w:hAnsi="Times New Roman" w:cs="Arial"/>
                <w:spacing w:val="-2"/>
                <w:sz w:val="24"/>
                <w:szCs w:val="24"/>
              </w:rPr>
            </w:pPr>
            <w:r w:rsidRPr="00D87EAB">
              <w:rPr>
                <w:rFonts w:ascii="Times New Roman" w:hAnsi="Times New Roman" w:cs="Arial"/>
                <w:spacing w:val="-2"/>
                <w:sz w:val="24"/>
                <w:szCs w:val="24"/>
              </w:rPr>
              <w:t>Всего:</w:t>
            </w:r>
          </w:p>
          <w:p w14:paraId="12796E8C" w14:textId="77777777" w:rsidR="001B7403" w:rsidRPr="00D87EAB" w:rsidRDefault="001B7403" w:rsidP="001B7403">
            <w:pPr>
              <w:widowControl w:val="0"/>
              <w:autoSpaceDE w:val="0"/>
              <w:autoSpaceDN w:val="0"/>
              <w:adjustRightInd w:val="0"/>
              <w:spacing w:after="0" w:line="240" w:lineRule="auto"/>
              <w:jc w:val="both"/>
              <w:rPr>
                <w:rFonts w:ascii="Times New Roman" w:hAnsi="Times New Roman" w:cs="Arial"/>
                <w:spacing w:val="-2"/>
                <w:sz w:val="24"/>
                <w:szCs w:val="24"/>
              </w:rPr>
            </w:pPr>
            <w:r w:rsidRPr="00D87EAB">
              <w:rPr>
                <w:rFonts w:ascii="Times New Roman" w:hAnsi="Times New Roman" w:cs="Arial"/>
                <w:spacing w:val="-2"/>
                <w:sz w:val="24"/>
                <w:szCs w:val="24"/>
              </w:rPr>
              <w:t>В том числе:</w:t>
            </w:r>
          </w:p>
          <w:p w14:paraId="4C182213" w14:textId="77777777" w:rsidR="001B7403" w:rsidRPr="00D87EAB" w:rsidRDefault="001B7403" w:rsidP="001B7403">
            <w:pPr>
              <w:widowControl w:val="0"/>
              <w:autoSpaceDE w:val="0"/>
              <w:autoSpaceDN w:val="0"/>
              <w:adjustRightInd w:val="0"/>
              <w:spacing w:after="0" w:line="240" w:lineRule="auto"/>
              <w:jc w:val="both"/>
              <w:rPr>
                <w:rFonts w:ascii="Times New Roman" w:hAnsi="Times New Roman" w:cs="Arial"/>
                <w:spacing w:val="-2"/>
                <w:sz w:val="24"/>
                <w:szCs w:val="24"/>
              </w:rPr>
            </w:pPr>
            <w:r w:rsidRPr="00D87EAB">
              <w:rPr>
                <w:rFonts w:ascii="Times New Roman" w:hAnsi="Times New Roman" w:cs="Arial"/>
                <w:spacing w:val="-2"/>
                <w:sz w:val="24"/>
                <w:szCs w:val="24"/>
              </w:rPr>
              <w:t>Местный бюджет</w:t>
            </w:r>
          </w:p>
          <w:p w14:paraId="70BE414F" w14:textId="5F8C2F88" w:rsidR="00A20409" w:rsidRPr="00D87EAB" w:rsidRDefault="00A20409" w:rsidP="001B7403">
            <w:pPr>
              <w:widowControl w:val="0"/>
              <w:autoSpaceDE w:val="0"/>
              <w:autoSpaceDN w:val="0"/>
              <w:adjustRightInd w:val="0"/>
              <w:spacing w:after="0" w:line="240" w:lineRule="auto"/>
              <w:jc w:val="both"/>
              <w:rPr>
                <w:rFonts w:ascii="Times New Roman" w:hAnsi="Times New Roman" w:cs="Arial"/>
                <w:spacing w:val="-2"/>
                <w:sz w:val="24"/>
                <w:szCs w:val="24"/>
              </w:rPr>
            </w:pPr>
            <w:r w:rsidRPr="00D87EAB">
              <w:rPr>
                <w:rFonts w:ascii="Times New Roman" w:hAnsi="Times New Roman" w:cs="Arial"/>
                <w:spacing w:val="-2"/>
                <w:sz w:val="24"/>
                <w:szCs w:val="24"/>
              </w:rPr>
              <w:t>Областной бюджет</w:t>
            </w:r>
          </w:p>
        </w:tc>
        <w:tc>
          <w:tcPr>
            <w:tcW w:w="1824" w:type="dxa"/>
          </w:tcPr>
          <w:p w14:paraId="2D71B6C2"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1D71DD91" w14:textId="3DB6FB81"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2FDB468D" w14:textId="22D97F19" w:rsidR="00A20409" w:rsidRPr="00D87EAB"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737,3</w:t>
            </w:r>
          </w:p>
          <w:p w14:paraId="0CEDAFF0" w14:textId="1583331A" w:rsidR="00A20409" w:rsidRPr="00D87EAB"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p>
          <w:p w14:paraId="654C26AA" w14:textId="55197431" w:rsidR="00A20409" w:rsidRPr="00D87EAB"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256,3</w:t>
            </w:r>
          </w:p>
          <w:p w14:paraId="4DDC6FB4" w14:textId="192810FA" w:rsidR="001B7403" w:rsidRPr="00D87EAB" w:rsidRDefault="00A20409" w:rsidP="00A20409">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481,0</w:t>
            </w:r>
          </w:p>
        </w:tc>
        <w:tc>
          <w:tcPr>
            <w:tcW w:w="1134" w:type="dxa"/>
          </w:tcPr>
          <w:p w14:paraId="25EC150E"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6CF072CE"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5F7135EE"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215,0</w:t>
            </w:r>
          </w:p>
          <w:p w14:paraId="152ED749"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7B9182D4"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215,0</w:t>
            </w:r>
          </w:p>
          <w:p w14:paraId="1CB63DE9" w14:textId="4787BEFE" w:rsidR="00A20409" w:rsidRPr="00D87EAB"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tc>
        <w:tc>
          <w:tcPr>
            <w:tcW w:w="1276" w:type="dxa"/>
          </w:tcPr>
          <w:p w14:paraId="4DF9084E"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65C083C8"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196F9F84" w14:textId="56F1562F" w:rsidR="001B7403" w:rsidRPr="00D87EAB"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522,3</w:t>
            </w:r>
          </w:p>
          <w:p w14:paraId="6A473E20"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649085A9" w14:textId="77777777" w:rsidR="001B7403" w:rsidRPr="00D87EAB"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41,3</w:t>
            </w:r>
          </w:p>
          <w:p w14:paraId="1671CE3E" w14:textId="68469BD6" w:rsidR="00A20409" w:rsidRPr="00D87EAB"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481,0</w:t>
            </w:r>
          </w:p>
        </w:tc>
        <w:tc>
          <w:tcPr>
            <w:tcW w:w="1276" w:type="dxa"/>
          </w:tcPr>
          <w:p w14:paraId="61D41FAD"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48D92B07"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4E547D37"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p w14:paraId="1A54805F"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2701D5A6" w14:textId="36CD8ABD"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tc>
        <w:tc>
          <w:tcPr>
            <w:tcW w:w="1276" w:type="dxa"/>
          </w:tcPr>
          <w:p w14:paraId="0650406B"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2AA0EBEE"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7A87DDFA"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p w14:paraId="495BBBD4"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0C6E12D5" w14:textId="5F417F2B"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tc>
      </w:tr>
      <w:tr w:rsidR="001B7403" w:rsidRPr="00D87EAB" w14:paraId="261B38BE" w14:textId="77777777" w:rsidTr="007E26A2">
        <w:trPr>
          <w:trHeight w:val="1453"/>
        </w:trPr>
        <w:tc>
          <w:tcPr>
            <w:tcW w:w="3652" w:type="dxa"/>
          </w:tcPr>
          <w:p w14:paraId="75E29F8C" w14:textId="77777777" w:rsidR="001B7403" w:rsidRPr="00D87EAB" w:rsidRDefault="001B7403" w:rsidP="001B7403">
            <w:pPr>
              <w:widowControl w:val="0"/>
              <w:autoSpaceDE w:val="0"/>
              <w:autoSpaceDN w:val="0"/>
              <w:adjustRightInd w:val="0"/>
              <w:spacing w:after="0" w:line="240" w:lineRule="auto"/>
              <w:jc w:val="both"/>
              <w:rPr>
                <w:rFonts w:ascii="Times New Roman" w:hAnsi="Times New Roman" w:cs="Arial"/>
                <w:spacing w:val="-2"/>
                <w:sz w:val="24"/>
                <w:szCs w:val="24"/>
              </w:rPr>
            </w:pPr>
            <w:r w:rsidRPr="00D87EAB">
              <w:rPr>
                <w:rFonts w:ascii="Times New Roman" w:hAnsi="Times New Roman" w:cs="Arial"/>
                <w:spacing w:val="-2"/>
                <w:sz w:val="24"/>
                <w:szCs w:val="24"/>
              </w:rPr>
              <w:t>Приобретение оборудования в МУК «МОБ»</w:t>
            </w:r>
          </w:p>
          <w:p w14:paraId="120FBE97" w14:textId="77777777" w:rsidR="001B7403" w:rsidRPr="00D87EAB" w:rsidRDefault="001B7403" w:rsidP="001B7403">
            <w:pPr>
              <w:widowControl w:val="0"/>
              <w:autoSpaceDE w:val="0"/>
              <w:autoSpaceDN w:val="0"/>
              <w:adjustRightInd w:val="0"/>
              <w:spacing w:after="0" w:line="240" w:lineRule="auto"/>
              <w:jc w:val="both"/>
              <w:rPr>
                <w:rFonts w:ascii="Times New Roman" w:hAnsi="Times New Roman" w:cs="Arial"/>
                <w:spacing w:val="-2"/>
                <w:sz w:val="24"/>
                <w:szCs w:val="24"/>
              </w:rPr>
            </w:pPr>
            <w:r w:rsidRPr="00D87EAB">
              <w:rPr>
                <w:rFonts w:ascii="Times New Roman" w:hAnsi="Times New Roman" w:cs="Arial"/>
                <w:spacing w:val="-2"/>
                <w:sz w:val="24"/>
                <w:szCs w:val="24"/>
              </w:rPr>
              <w:t>Всего:</w:t>
            </w:r>
          </w:p>
          <w:p w14:paraId="010F5CBC" w14:textId="77777777" w:rsidR="001B7403" w:rsidRPr="00D87EAB" w:rsidRDefault="001B7403" w:rsidP="001B7403">
            <w:pPr>
              <w:widowControl w:val="0"/>
              <w:autoSpaceDE w:val="0"/>
              <w:autoSpaceDN w:val="0"/>
              <w:adjustRightInd w:val="0"/>
              <w:spacing w:after="0" w:line="240" w:lineRule="auto"/>
              <w:jc w:val="both"/>
              <w:rPr>
                <w:rFonts w:ascii="Times New Roman" w:hAnsi="Times New Roman" w:cs="Arial"/>
                <w:spacing w:val="-2"/>
                <w:sz w:val="24"/>
                <w:szCs w:val="24"/>
              </w:rPr>
            </w:pPr>
            <w:r w:rsidRPr="00D87EAB">
              <w:rPr>
                <w:rFonts w:ascii="Times New Roman" w:hAnsi="Times New Roman" w:cs="Arial"/>
                <w:spacing w:val="-2"/>
                <w:sz w:val="24"/>
                <w:szCs w:val="24"/>
              </w:rPr>
              <w:t>В том числе:</w:t>
            </w:r>
          </w:p>
          <w:p w14:paraId="7437D7CF" w14:textId="45653C6A" w:rsidR="001B7403" w:rsidRPr="00D87EAB" w:rsidRDefault="001B7403" w:rsidP="001B7403">
            <w:pPr>
              <w:widowControl w:val="0"/>
              <w:autoSpaceDE w:val="0"/>
              <w:autoSpaceDN w:val="0"/>
              <w:adjustRightInd w:val="0"/>
              <w:spacing w:after="0" w:line="240" w:lineRule="auto"/>
              <w:jc w:val="both"/>
              <w:rPr>
                <w:rFonts w:ascii="Times New Roman" w:hAnsi="Times New Roman" w:cs="Arial"/>
                <w:spacing w:val="-2"/>
                <w:sz w:val="24"/>
                <w:szCs w:val="24"/>
              </w:rPr>
            </w:pPr>
            <w:r w:rsidRPr="00D87EAB">
              <w:rPr>
                <w:rFonts w:ascii="Times New Roman" w:hAnsi="Times New Roman" w:cs="Arial"/>
                <w:spacing w:val="-2"/>
                <w:sz w:val="24"/>
                <w:szCs w:val="24"/>
              </w:rPr>
              <w:t>Местный бюджет</w:t>
            </w:r>
          </w:p>
        </w:tc>
        <w:tc>
          <w:tcPr>
            <w:tcW w:w="1824" w:type="dxa"/>
          </w:tcPr>
          <w:p w14:paraId="33A57937"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0E8CA7FA"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4F18C4C3" w14:textId="0501BC69" w:rsidR="001B7403" w:rsidRPr="00D87EAB" w:rsidRDefault="008163FF"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344,3</w:t>
            </w:r>
          </w:p>
          <w:p w14:paraId="5680BB8C" w14:textId="77777777" w:rsidR="00A20409" w:rsidRPr="00D87EAB"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p>
          <w:p w14:paraId="1D5F15B0" w14:textId="6534C703" w:rsidR="00A20409" w:rsidRPr="00D87EAB" w:rsidRDefault="008163FF" w:rsidP="008163FF">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344,3</w:t>
            </w:r>
          </w:p>
        </w:tc>
        <w:tc>
          <w:tcPr>
            <w:tcW w:w="1134" w:type="dxa"/>
          </w:tcPr>
          <w:p w14:paraId="6EF79E3C"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084AC044"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4F60ACDA"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p w14:paraId="41978F2F"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63CFD395" w14:textId="0E44A963"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tc>
        <w:tc>
          <w:tcPr>
            <w:tcW w:w="1276" w:type="dxa"/>
          </w:tcPr>
          <w:p w14:paraId="04844959"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005FCE5B"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5C079667" w14:textId="1F6E41A1" w:rsidR="001B7403" w:rsidRPr="00D87EAB" w:rsidRDefault="008163FF"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344,3</w:t>
            </w:r>
          </w:p>
          <w:p w14:paraId="6F5E6432" w14:textId="77777777" w:rsidR="00A20409" w:rsidRPr="00D87EAB"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p>
          <w:p w14:paraId="36F4E262" w14:textId="0F5440C0" w:rsidR="00A20409" w:rsidRPr="00D87EAB" w:rsidRDefault="008163FF"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344,3</w:t>
            </w:r>
          </w:p>
        </w:tc>
        <w:tc>
          <w:tcPr>
            <w:tcW w:w="1276" w:type="dxa"/>
          </w:tcPr>
          <w:p w14:paraId="32DE6085"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182991AE"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0DC67F01"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p w14:paraId="13030516"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6B9D889D" w14:textId="75E6C78C"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tc>
        <w:tc>
          <w:tcPr>
            <w:tcW w:w="1276" w:type="dxa"/>
          </w:tcPr>
          <w:p w14:paraId="31824CA8"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6EC39A2D"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60FEA5AF"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p w14:paraId="242715CC"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158EE606" w14:textId="0A7C0A2E"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tc>
      </w:tr>
      <w:tr w:rsidR="001B7403" w:rsidRPr="00D87EAB" w14:paraId="5EA0D261" w14:textId="77777777" w:rsidTr="008163FF">
        <w:trPr>
          <w:trHeight w:val="396"/>
        </w:trPr>
        <w:tc>
          <w:tcPr>
            <w:tcW w:w="3652" w:type="dxa"/>
          </w:tcPr>
          <w:p w14:paraId="340A8079" w14:textId="77777777" w:rsidR="001B7403" w:rsidRPr="00D87EAB" w:rsidRDefault="001B7403" w:rsidP="001B7403">
            <w:pPr>
              <w:widowControl w:val="0"/>
              <w:autoSpaceDE w:val="0"/>
              <w:autoSpaceDN w:val="0"/>
              <w:adjustRightInd w:val="0"/>
              <w:spacing w:after="0" w:line="240" w:lineRule="auto"/>
              <w:jc w:val="both"/>
              <w:rPr>
                <w:rFonts w:ascii="Times New Roman" w:hAnsi="Times New Roman" w:cs="Arial"/>
                <w:spacing w:val="-2"/>
                <w:sz w:val="24"/>
                <w:szCs w:val="24"/>
              </w:rPr>
            </w:pPr>
            <w:r w:rsidRPr="00D87EAB">
              <w:rPr>
                <w:rFonts w:ascii="Times New Roman" w:hAnsi="Times New Roman" w:cs="Arial"/>
                <w:spacing w:val="-2"/>
                <w:sz w:val="24"/>
                <w:szCs w:val="24"/>
              </w:rPr>
              <w:t>Укрепление материально-технической базы МУ «РМСКО»</w:t>
            </w:r>
          </w:p>
          <w:p w14:paraId="11EF79C7" w14:textId="77777777" w:rsidR="001B7403" w:rsidRPr="00D87EAB" w:rsidRDefault="001B7403" w:rsidP="001B7403">
            <w:pPr>
              <w:widowControl w:val="0"/>
              <w:autoSpaceDE w:val="0"/>
              <w:autoSpaceDN w:val="0"/>
              <w:adjustRightInd w:val="0"/>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Всего:</w:t>
            </w:r>
          </w:p>
          <w:p w14:paraId="2B1F7646" w14:textId="77777777" w:rsidR="001B7403" w:rsidRPr="00D87EAB" w:rsidRDefault="001B7403" w:rsidP="001B7403">
            <w:pPr>
              <w:widowControl w:val="0"/>
              <w:autoSpaceDE w:val="0"/>
              <w:autoSpaceDN w:val="0"/>
              <w:adjustRightInd w:val="0"/>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в том числе:</w:t>
            </w:r>
          </w:p>
          <w:p w14:paraId="710930FF" w14:textId="77777777" w:rsidR="001B7403" w:rsidRPr="00D87EAB" w:rsidRDefault="001B7403" w:rsidP="001B7403">
            <w:pPr>
              <w:widowControl w:val="0"/>
              <w:autoSpaceDE w:val="0"/>
              <w:autoSpaceDN w:val="0"/>
              <w:adjustRightInd w:val="0"/>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местный бюджет</w:t>
            </w:r>
          </w:p>
          <w:p w14:paraId="09583C30" w14:textId="08A9911D" w:rsidR="001B7403" w:rsidRPr="00D87EAB" w:rsidRDefault="001B7403" w:rsidP="001B7403">
            <w:pPr>
              <w:widowControl w:val="0"/>
              <w:autoSpaceDE w:val="0"/>
              <w:autoSpaceDN w:val="0"/>
              <w:adjustRightInd w:val="0"/>
              <w:spacing w:after="0" w:line="240" w:lineRule="auto"/>
              <w:jc w:val="both"/>
              <w:rPr>
                <w:rFonts w:ascii="Times New Roman" w:hAnsi="Times New Roman" w:cs="Arial"/>
                <w:spacing w:val="-2"/>
                <w:sz w:val="24"/>
                <w:szCs w:val="24"/>
              </w:rPr>
            </w:pPr>
            <w:proofErr w:type="spellStart"/>
            <w:r w:rsidRPr="00D87EAB">
              <w:rPr>
                <w:rFonts w:ascii="Times New Roman" w:hAnsi="Times New Roman"/>
                <w:spacing w:val="-2"/>
                <w:sz w:val="24"/>
                <w:szCs w:val="24"/>
              </w:rPr>
              <w:t>обл</w:t>
            </w:r>
            <w:proofErr w:type="spellEnd"/>
            <w:r w:rsidRPr="00D87EAB">
              <w:rPr>
                <w:rFonts w:ascii="Times New Roman" w:hAnsi="Times New Roman"/>
                <w:spacing w:val="-2"/>
                <w:sz w:val="24"/>
                <w:szCs w:val="24"/>
              </w:rPr>
              <w:t>.+</w:t>
            </w:r>
            <w:proofErr w:type="spellStart"/>
            <w:r w:rsidRPr="00D87EAB">
              <w:rPr>
                <w:rFonts w:ascii="Times New Roman" w:hAnsi="Times New Roman"/>
                <w:spacing w:val="-2"/>
                <w:sz w:val="24"/>
                <w:szCs w:val="24"/>
              </w:rPr>
              <w:t>фед.бюджеты</w:t>
            </w:r>
            <w:proofErr w:type="spellEnd"/>
          </w:p>
        </w:tc>
        <w:tc>
          <w:tcPr>
            <w:tcW w:w="1824" w:type="dxa"/>
          </w:tcPr>
          <w:p w14:paraId="14F98644"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00AD708D" w14:textId="2093A6B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173B2651" w14:textId="3B0C893B" w:rsidR="001B7403" w:rsidRPr="00D87EAB" w:rsidRDefault="00A20409" w:rsidP="0023538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8</w:t>
            </w:r>
            <w:r w:rsidR="0077611B" w:rsidRPr="00D87EAB">
              <w:rPr>
                <w:rFonts w:ascii="Times New Roman" w:hAnsi="Times New Roman"/>
                <w:spacing w:val="-2"/>
                <w:sz w:val="24"/>
                <w:szCs w:val="24"/>
              </w:rPr>
              <w:t xml:space="preserve"> </w:t>
            </w:r>
            <w:r w:rsidRPr="00D87EAB">
              <w:rPr>
                <w:rFonts w:ascii="Times New Roman" w:hAnsi="Times New Roman"/>
                <w:spacing w:val="-2"/>
                <w:sz w:val="24"/>
                <w:szCs w:val="24"/>
              </w:rPr>
              <w:t>686,1</w:t>
            </w:r>
          </w:p>
          <w:p w14:paraId="691B59B0" w14:textId="77777777" w:rsidR="00A20409" w:rsidRPr="00D87EAB" w:rsidRDefault="00A20409" w:rsidP="00235383">
            <w:pPr>
              <w:widowControl w:val="0"/>
              <w:autoSpaceDE w:val="0"/>
              <w:autoSpaceDN w:val="0"/>
              <w:adjustRightInd w:val="0"/>
              <w:spacing w:after="0" w:line="240" w:lineRule="auto"/>
              <w:jc w:val="center"/>
              <w:rPr>
                <w:rFonts w:ascii="Times New Roman" w:hAnsi="Times New Roman"/>
                <w:spacing w:val="-2"/>
                <w:sz w:val="24"/>
                <w:szCs w:val="24"/>
              </w:rPr>
            </w:pPr>
          </w:p>
          <w:p w14:paraId="1F88CB81" w14:textId="6AF97C90" w:rsidR="00A20409" w:rsidRPr="00D87EAB" w:rsidRDefault="00A20409" w:rsidP="0023538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1</w:t>
            </w:r>
            <w:r w:rsidR="0077611B" w:rsidRPr="00D87EAB">
              <w:rPr>
                <w:rFonts w:ascii="Times New Roman" w:hAnsi="Times New Roman"/>
                <w:spacing w:val="-2"/>
                <w:sz w:val="24"/>
                <w:szCs w:val="24"/>
              </w:rPr>
              <w:t xml:space="preserve"> </w:t>
            </w:r>
            <w:r w:rsidRPr="00D87EAB">
              <w:rPr>
                <w:rFonts w:ascii="Times New Roman" w:hAnsi="Times New Roman"/>
                <w:spacing w:val="-2"/>
                <w:sz w:val="24"/>
                <w:szCs w:val="24"/>
              </w:rPr>
              <w:t>435,2</w:t>
            </w:r>
          </w:p>
          <w:p w14:paraId="1909BABB" w14:textId="002CA23E" w:rsidR="00A20409" w:rsidRPr="00D87EAB" w:rsidRDefault="00A20409" w:rsidP="0023538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7</w:t>
            </w:r>
            <w:r w:rsidR="0077611B" w:rsidRPr="00D87EAB">
              <w:rPr>
                <w:rFonts w:ascii="Times New Roman" w:hAnsi="Times New Roman"/>
                <w:spacing w:val="-2"/>
                <w:sz w:val="24"/>
                <w:szCs w:val="24"/>
              </w:rPr>
              <w:t xml:space="preserve"> </w:t>
            </w:r>
            <w:r w:rsidRPr="00D87EAB">
              <w:rPr>
                <w:rFonts w:ascii="Times New Roman" w:hAnsi="Times New Roman"/>
                <w:spacing w:val="-2"/>
                <w:sz w:val="24"/>
                <w:szCs w:val="24"/>
              </w:rPr>
              <w:t>250,9</w:t>
            </w:r>
          </w:p>
        </w:tc>
        <w:tc>
          <w:tcPr>
            <w:tcW w:w="1134" w:type="dxa"/>
          </w:tcPr>
          <w:p w14:paraId="115976D0"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302FC847" w14:textId="6C30BD5B"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342326E8"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p w14:paraId="156BA270"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43986753" w14:textId="61730AA1"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p w14:paraId="254D61BD" w14:textId="48C0BB36"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tc>
        <w:tc>
          <w:tcPr>
            <w:tcW w:w="1276" w:type="dxa"/>
          </w:tcPr>
          <w:p w14:paraId="24DADB37"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7B18833A" w14:textId="388A995B"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766F3563"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p w14:paraId="7BD474D9"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236017C5" w14:textId="5D4359AF"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p w14:paraId="24AB6647" w14:textId="387C9D56"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tc>
        <w:tc>
          <w:tcPr>
            <w:tcW w:w="1276" w:type="dxa"/>
          </w:tcPr>
          <w:p w14:paraId="41088B61"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1A5070B0" w14:textId="77777777" w:rsidR="00235383" w:rsidRPr="00D87EAB" w:rsidRDefault="00235383" w:rsidP="001B7403">
            <w:pPr>
              <w:widowControl w:val="0"/>
              <w:autoSpaceDE w:val="0"/>
              <w:autoSpaceDN w:val="0"/>
              <w:adjustRightInd w:val="0"/>
              <w:spacing w:after="0" w:line="240" w:lineRule="auto"/>
              <w:jc w:val="center"/>
              <w:rPr>
                <w:rFonts w:ascii="Times New Roman" w:hAnsi="Times New Roman"/>
                <w:spacing w:val="-2"/>
                <w:sz w:val="24"/>
                <w:szCs w:val="24"/>
              </w:rPr>
            </w:pPr>
          </w:p>
          <w:p w14:paraId="2B40D3C4" w14:textId="4B58D6CD" w:rsidR="00235383" w:rsidRPr="00D87EAB"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4</w:t>
            </w:r>
            <w:r w:rsidR="0077611B" w:rsidRPr="00D87EAB">
              <w:rPr>
                <w:rFonts w:ascii="Times New Roman" w:hAnsi="Times New Roman"/>
                <w:spacing w:val="-2"/>
                <w:sz w:val="24"/>
                <w:szCs w:val="24"/>
              </w:rPr>
              <w:t xml:space="preserve"> </w:t>
            </w:r>
            <w:r w:rsidRPr="00D87EAB">
              <w:rPr>
                <w:rFonts w:ascii="Times New Roman" w:hAnsi="Times New Roman"/>
                <w:spacing w:val="-2"/>
                <w:sz w:val="24"/>
                <w:szCs w:val="24"/>
              </w:rPr>
              <w:t>314,7</w:t>
            </w:r>
          </w:p>
          <w:p w14:paraId="7B2367B3" w14:textId="77777777" w:rsidR="00235383" w:rsidRPr="00D87EAB" w:rsidRDefault="00235383" w:rsidP="001B7403">
            <w:pPr>
              <w:widowControl w:val="0"/>
              <w:autoSpaceDE w:val="0"/>
              <w:autoSpaceDN w:val="0"/>
              <w:adjustRightInd w:val="0"/>
              <w:spacing w:after="0" w:line="240" w:lineRule="auto"/>
              <w:jc w:val="center"/>
              <w:rPr>
                <w:rFonts w:ascii="Times New Roman" w:hAnsi="Times New Roman"/>
                <w:spacing w:val="-2"/>
                <w:sz w:val="24"/>
                <w:szCs w:val="24"/>
              </w:rPr>
            </w:pPr>
          </w:p>
          <w:p w14:paraId="2C0C67A1" w14:textId="590DF465" w:rsidR="00235383" w:rsidRPr="00D87EAB"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717,6</w:t>
            </w:r>
          </w:p>
          <w:p w14:paraId="5E7F8ABB" w14:textId="59A79502" w:rsidR="00235383" w:rsidRPr="00D87EAB" w:rsidRDefault="00235383"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3</w:t>
            </w:r>
            <w:r w:rsidR="0077611B" w:rsidRPr="00D87EAB">
              <w:rPr>
                <w:rFonts w:ascii="Times New Roman" w:hAnsi="Times New Roman"/>
                <w:spacing w:val="-2"/>
                <w:sz w:val="24"/>
                <w:szCs w:val="24"/>
              </w:rPr>
              <w:t xml:space="preserve"> </w:t>
            </w:r>
            <w:r w:rsidRPr="00D87EAB">
              <w:rPr>
                <w:rFonts w:ascii="Times New Roman" w:hAnsi="Times New Roman"/>
                <w:spacing w:val="-2"/>
                <w:sz w:val="24"/>
                <w:szCs w:val="24"/>
              </w:rPr>
              <w:t>597,1</w:t>
            </w:r>
          </w:p>
        </w:tc>
        <w:tc>
          <w:tcPr>
            <w:tcW w:w="1276" w:type="dxa"/>
          </w:tcPr>
          <w:p w14:paraId="70FDA876" w14:textId="77777777" w:rsidR="001B7403" w:rsidRPr="00D87EAB"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56408C38" w14:textId="77777777" w:rsidR="00235383" w:rsidRPr="00D87EAB" w:rsidRDefault="00235383" w:rsidP="001B7403">
            <w:pPr>
              <w:widowControl w:val="0"/>
              <w:autoSpaceDE w:val="0"/>
              <w:autoSpaceDN w:val="0"/>
              <w:adjustRightInd w:val="0"/>
              <w:spacing w:after="0" w:line="240" w:lineRule="auto"/>
              <w:jc w:val="center"/>
              <w:rPr>
                <w:rFonts w:ascii="Times New Roman" w:hAnsi="Times New Roman"/>
                <w:spacing w:val="-2"/>
                <w:sz w:val="24"/>
                <w:szCs w:val="24"/>
              </w:rPr>
            </w:pPr>
          </w:p>
          <w:p w14:paraId="6E556EB8" w14:textId="2A354BBF" w:rsidR="00235383" w:rsidRPr="00D87EAB"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4</w:t>
            </w:r>
            <w:r w:rsidR="0077611B" w:rsidRPr="00D87EAB">
              <w:rPr>
                <w:rFonts w:ascii="Times New Roman" w:hAnsi="Times New Roman"/>
                <w:spacing w:val="-2"/>
                <w:sz w:val="24"/>
                <w:szCs w:val="24"/>
              </w:rPr>
              <w:t xml:space="preserve"> </w:t>
            </w:r>
            <w:r w:rsidRPr="00D87EAB">
              <w:rPr>
                <w:rFonts w:ascii="Times New Roman" w:hAnsi="Times New Roman"/>
                <w:spacing w:val="-2"/>
                <w:sz w:val="24"/>
                <w:szCs w:val="24"/>
              </w:rPr>
              <w:t>371,4</w:t>
            </w:r>
          </w:p>
          <w:p w14:paraId="42691462" w14:textId="77777777" w:rsidR="00235383" w:rsidRPr="00D87EAB" w:rsidRDefault="00235383" w:rsidP="001B7403">
            <w:pPr>
              <w:widowControl w:val="0"/>
              <w:autoSpaceDE w:val="0"/>
              <w:autoSpaceDN w:val="0"/>
              <w:adjustRightInd w:val="0"/>
              <w:spacing w:after="0" w:line="240" w:lineRule="auto"/>
              <w:jc w:val="center"/>
              <w:rPr>
                <w:rFonts w:ascii="Times New Roman" w:hAnsi="Times New Roman"/>
                <w:spacing w:val="-2"/>
                <w:sz w:val="24"/>
                <w:szCs w:val="24"/>
              </w:rPr>
            </w:pPr>
          </w:p>
          <w:p w14:paraId="4B5DDA2D" w14:textId="77777777" w:rsidR="00A20409" w:rsidRPr="00D87EAB"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717,6</w:t>
            </w:r>
          </w:p>
          <w:p w14:paraId="5DFA1913" w14:textId="0D0C5787" w:rsidR="00235383" w:rsidRPr="00D87EAB" w:rsidRDefault="00235383"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3</w:t>
            </w:r>
            <w:r w:rsidR="0077611B" w:rsidRPr="00D87EAB">
              <w:rPr>
                <w:rFonts w:ascii="Times New Roman" w:hAnsi="Times New Roman"/>
                <w:spacing w:val="-2"/>
                <w:sz w:val="24"/>
                <w:szCs w:val="24"/>
              </w:rPr>
              <w:t xml:space="preserve"> </w:t>
            </w:r>
            <w:r w:rsidRPr="00D87EAB">
              <w:rPr>
                <w:rFonts w:ascii="Times New Roman" w:hAnsi="Times New Roman"/>
                <w:spacing w:val="-2"/>
                <w:sz w:val="24"/>
                <w:szCs w:val="24"/>
              </w:rPr>
              <w:t>653,8</w:t>
            </w:r>
          </w:p>
        </w:tc>
      </w:tr>
      <w:tr w:rsidR="00A20409" w:rsidRPr="00D87EAB" w14:paraId="058673F3" w14:textId="77777777" w:rsidTr="007E26A2">
        <w:trPr>
          <w:trHeight w:val="1453"/>
        </w:trPr>
        <w:tc>
          <w:tcPr>
            <w:tcW w:w="3652" w:type="dxa"/>
          </w:tcPr>
          <w:p w14:paraId="77F842F2" w14:textId="6B30FDC6" w:rsidR="00A20409" w:rsidRPr="00D87EAB" w:rsidRDefault="00A20409" w:rsidP="001B7403">
            <w:pPr>
              <w:widowControl w:val="0"/>
              <w:autoSpaceDE w:val="0"/>
              <w:autoSpaceDN w:val="0"/>
              <w:adjustRightInd w:val="0"/>
              <w:spacing w:after="0" w:line="240" w:lineRule="auto"/>
              <w:jc w:val="both"/>
              <w:rPr>
                <w:rFonts w:ascii="Times New Roman" w:hAnsi="Times New Roman" w:cs="Arial"/>
                <w:spacing w:val="-2"/>
                <w:sz w:val="24"/>
                <w:szCs w:val="24"/>
              </w:rPr>
            </w:pPr>
            <w:r w:rsidRPr="00D87EAB">
              <w:rPr>
                <w:rFonts w:ascii="Times New Roman" w:hAnsi="Times New Roman" w:cs="Arial"/>
                <w:spacing w:val="-2"/>
                <w:sz w:val="24"/>
                <w:szCs w:val="24"/>
              </w:rPr>
              <w:lastRenderedPageBreak/>
              <w:t>Приобретение люстры</w:t>
            </w:r>
            <w:r w:rsidR="008163FF" w:rsidRPr="00D87EAB">
              <w:rPr>
                <w:rFonts w:ascii="Times New Roman" w:hAnsi="Times New Roman" w:cs="Arial"/>
                <w:spacing w:val="-2"/>
                <w:sz w:val="24"/>
                <w:szCs w:val="24"/>
              </w:rPr>
              <w:t xml:space="preserve">, столов, палаток, </w:t>
            </w:r>
            <w:proofErr w:type="spellStart"/>
            <w:r w:rsidR="008163FF" w:rsidRPr="00D87EAB">
              <w:rPr>
                <w:rFonts w:ascii="Times New Roman" w:hAnsi="Times New Roman" w:cs="Arial"/>
                <w:spacing w:val="-2"/>
                <w:sz w:val="24"/>
                <w:szCs w:val="24"/>
              </w:rPr>
              <w:t>банкеток</w:t>
            </w:r>
            <w:proofErr w:type="spellEnd"/>
            <w:r w:rsidRPr="00D87EAB">
              <w:rPr>
                <w:rFonts w:ascii="Times New Roman" w:hAnsi="Times New Roman" w:cs="Arial"/>
                <w:spacing w:val="-2"/>
                <w:sz w:val="24"/>
                <w:szCs w:val="24"/>
              </w:rPr>
              <w:t xml:space="preserve"> МУК «Краеведческий музей»</w:t>
            </w:r>
          </w:p>
          <w:p w14:paraId="0A2D373A" w14:textId="77777777" w:rsidR="00A20409" w:rsidRPr="00D87EAB" w:rsidRDefault="00A20409" w:rsidP="00A20409">
            <w:pPr>
              <w:widowControl w:val="0"/>
              <w:autoSpaceDE w:val="0"/>
              <w:autoSpaceDN w:val="0"/>
              <w:adjustRightInd w:val="0"/>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Всего:</w:t>
            </w:r>
          </w:p>
          <w:p w14:paraId="03AC628C" w14:textId="77777777" w:rsidR="00A20409" w:rsidRPr="00D87EAB" w:rsidRDefault="00A20409" w:rsidP="00A20409">
            <w:pPr>
              <w:widowControl w:val="0"/>
              <w:autoSpaceDE w:val="0"/>
              <w:autoSpaceDN w:val="0"/>
              <w:adjustRightInd w:val="0"/>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в том числе:</w:t>
            </w:r>
          </w:p>
          <w:p w14:paraId="492A9280" w14:textId="5B214AC1" w:rsidR="00A20409" w:rsidRPr="00D87EAB" w:rsidRDefault="00A20409" w:rsidP="00A20409">
            <w:pPr>
              <w:widowControl w:val="0"/>
              <w:autoSpaceDE w:val="0"/>
              <w:autoSpaceDN w:val="0"/>
              <w:adjustRightInd w:val="0"/>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местный бюджет</w:t>
            </w:r>
          </w:p>
        </w:tc>
        <w:tc>
          <w:tcPr>
            <w:tcW w:w="1824" w:type="dxa"/>
          </w:tcPr>
          <w:p w14:paraId="0444231A" w14:textId="77777777" w:rsidR="00A20409" w:rsidRPr="00D87EAB"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p>
          <w:p w14:paraId="2840E363" w14:textId="77777777" w:rsidR="00A20409" w:rsidRPr="00D87EAB"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p>
          <w:p w14:paraId="2D869BCD" w14:textId="77777777" w:rsidR="0077611B" w:rsidRPr="00D87EAB" w:rsidRDefault="0077611B" w:rsidP="001B7403">
            <w:pPr>
              <w:widowControl w:val="0"/>
              <w:autoSpaceDE w:val="0"/>
              <w:autoSpaceDN w:val="0"/>
              <w:adjustRightInd w:val="0"/>
              <w:spacing w:after="0" w:line="240" w:lineRule="auto"/>
              <w:jc w:val="center"/>
              <w:rPr>
                <w:rFonts w:ascii="Times New Roman" w:hAnsi="Times New Roman"/>
                <w:spacing w:val="-2"/>
                <w:sz w:val="24"/>
                <w:szCs w:val="24"/>
              </w:rPr>
            </w:pPr>
          </w:p>
          <w:p w14:paraId="6FCB41FB" w14:textId="612FC696" w:rsidR="00F26419" w:rsidRPr="00D87EAB" w:rsidRDefault="008163FF" w:rsidP="00F26419">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83,6</w:t>
            </w:r>
          </w:p>
          <w:p w14:paraId="63AF3F1B" w14:textId="77777777" w:rsidR="00F26419" w:rsidRPr="00D87EAB" w:rsidRDefault="00F26419" w:rsidP="00F26419">
            <w:pPr>
              <w:widowControl w:val="0"/>
              <w:autoSpaceDE w:val="0"/>
              <w:autoSpaceDN w:val="0"/>
              <w:adjustRightInd w:val="0"/>
              <w:spacing w:after="0" w:line="240" w:lineRule="auto"/>
              <w:jc w:val="center"/>
              <w:rPr>
                <w:rFonts w:ascii="Times New Roman" w:hAnsi="Times New Roman"/>
                <w:spacing w:val="-2"/>
                <w:sz w:val="24"/>
                <w:szCs w:val="24"/>
              </w:rPr>
            </w:pPr>
          </w:p>
          <w:p w14:paraId="01432706" w14:textId="067301E3" w:rsidR="00A20409" w:rsidRPr="00D87EAB" w:rsidRDefault="008163FF" w:rsidP="00F26419">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83,6</w:t>
            </w:r>
          </w:p>
        </w:tc>
        <w:tc>
          <w:tcPr>
            <w:tcW w:w="1134" w:type="dxa"/>
          </w:tcPr>
          <w:p w14:paraId="1F781927" w14:textId="77777777" w:rsidR="00A20409" w:rsidRPr="00D87EAB"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p>
          <w:p w14:paraId="3BA304D1" w14:textId="77777777" w:rsidR="00A20409" w:rsidRPr="00D87EAB"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p>
          <w:p w14:paraId="2013E56F" w14:textId="77777777" w:rsidR="0077611B" w:rsidRPr="00D87EAB" w:rsidRDefault="0077611B" w:rsidP="001B7403">
            <w:pPr>
              <w:widowControl w:val="0"/>
              <w:autoSpaceDE w:val="0"/>
              <w:autoSpaceDN w:val="0"/>
              <w:adjustRightInd w:val="0"/>
              <w:spacing w:after="0" w:line="240" w:lineRule="auto"/>
              <w:jc w:val="center"/>
              <w:rPr>
                <w:rFonts w:ascii="Times New Roman" w:hAnsi="Times New Roman"/>
                <w:spacing w:val="-2"/>
                <w:sz w:val="24"/>
                <w:szCs w:val="24"/>
              </w:rPr>
            </w:pPr>
          </w:p>
          <w:p w14:paraId="2E3E4F8B" w14:textId="77777777" w:rsidR="00A20409" w:rsidRPr="00D87EAB"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p w14:paraId="35971B5B" w14:textId="77777777" w:rsidR="00A20409" w:rsidRPr="00D87EAB"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p>
          <w:p w14:paraId="083CC196" w14:textId="398DF5F9" w:rsidR="00A20409" w:rsidRPr="00D87EAB"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tc>
        <w:tc>
          <w:tcPr>
            <w:tcW w:w="1276" w:type="dxa"/>
          </w:tcPr>
          <w:p w14:paraId="38BCDA8E" w14:textId="77777777" w:rsidR="00A20409" w:rsidRPr="00D87EAB"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p>
          <w:p w14:paraId="26745057" w14:textId="77777777" w:rsidR="00A20409" w:rsidRPr="00D87EAB"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p>
          <w:p w14:paraId="3655A49F" w14:textId="77777777" w:rsidR="0077611B" w:rsidRPr="00D87EAB" w:rsidRDefault="0077611B" w:rsidP="001B7403">
            <w:pPr>
              <w:widowControl w:val="0"/>
              <w:autoSpaceDE w:val="0"/>
              <w:autoSpaceDN w:val="0"/>
              <w:adjustRightInd w:val="0"/>
              <w:spacing w:after="0" w:line="240" w:lineRule="auto"/>
              <w:jc w:val="center"/>
              <w:rPr>
                <w:rFonts w:ascii="Times New Roman" w:hAnsi="Times New Roman"/>
                <w:spacing w:val="-2"/>
                <w:sz w:val="24"/>
                <w:szCs w:val="24"/>
              </w:rPr>
            </w:pPr>
          </w:p>
          <w:p w14:paraId="6747D993" w14:textId="209BA763" w:rsidR="00A20409" w:rsidRPr="00D87EAB" w:rsidRDefault="008163FF"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83,6</w:t>
            </w:r>
          </w:p>
          <w:p w14:paraId="32B7014B" w14:textId="77777777" w:rsidR="00A20409" w:rsidRPr="00D87EAB"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p>
          <w:p w14:paraId="1DDB5802" w14:textId="2A140654" w:rsidR="00A20409" w:rsidRPr="00D87EAB" w:rsidRDefault="008163FF"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83,6</w:t>
            </w:r>
          </w:p>
        </w:tc>
        <w:tc>
          <w:tcPr>
            <w:tcW w:w="1276" w:type="dxa"/>
          </w:tcPr>
          <w:p w14:paraId="6B8778A8" w14:textId="77777777" w:rsidR="00A20409" w:rsidRPr="00D87EAB"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p>
          <w:p w14:paraId="17479235" w14:textId="77777777" w:rsidR="00A20409" w:rsidRPr="00D87EAB"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p>
          <w:p w14:paraId="0E9944AD" w14:textId="77777777" w:rsidR="0077611B" w:rsidRPr="00D87EAB" w:rsidRDefault="0077611B" w:rsidP="001B7403">
            <w:pPr>
              <w:widowControl w:val="0"/>
              <w:autoSpaceDE w:val="0"/>
              <w:autoSpaceDN w:val="0"/>
              <w:adjustRightInd w:val="0"/>
              <w:spacing w:after="0" w:line="240" w:lineRule="auto"/>
              <w:jc w:val="center"/>
              <w:rPr>
                <w:rFonts w:ascii="Times New Roman" w:hAnsi="Times New Roman"/>
                <w:spacing w:val="-2"/>
                <w:sz w:val="24"/>
                <w:szCs w:val="24"/>
              </w:rPr>
            </w:pPr>
          </w:p>
          <w:p w14:paraId="70E512B2" w14:textId="77777777" w:rsidR="00A20409" w:rsidRPr="00D87EAB"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p w14:paraId="0D3069CB" w14:textId="77777777" w:rsidR="00A20409" w:rsidRPr="00D87EAB"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p>
          <w:p w14:paraId="02CC12C5" w14:textId="3920B867" w:rsidR="00A20409" w:rsidRPr="00D87EAB"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tc>
        <w:tc>
          <w:tcPr>
            <w:tcW w:w="1276" w:type="dxa"/>
          </w:tcPr>
          <w:p w14:paraId="6EE1937F" w14:textId="77777777" w:rsidR="00A20409" w:rsidRPr="00D87EAB"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p>
          <w:p w14:paraId="7862DE75" w14:textId="77777777" w:rsidR="00A20409" w:rsidRPr="00D87EAB"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p>
          <w:p w14:paraId="28EC5D51" w14:textId="77777777" w:rsidR="0077611B" w:rsidRPr="00D87EAB" w:rsidRDefault="0077611B" w:rsidP="001B7403">
            <w:pPr>
              <w:widowControl w:val="0"/>
              <w:autoSpaceDE w:val="0"/>
              <w:autoSpaceDN w:val="0"/>
              <w:adjustRightInd w:val="0"/>
              <w:spacing w:after="0" w:line="240" w:lineRule="auto"/>
              <w:jc w:val="center"/>
              <w:rPr>
                <w:rFonts w:ascii="Times New Roman" w:hAnsi="Times New Roman"/>
                <w:spacing w:val="-2"/>
                <w:sz w:val="24"/>
                <w:szCs w:val="24"/>
              </w:rPr>
            </w:pPr>
          </w:p>
          <w:p w14:paraId="2BA34199" w14:textId="77777777" w:rsidR="00A20409" w:rsidRPr="00D87EAB"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p w14:paraId="0CC37816" w14:textId="77777777" w:rsidR="00A20409" w:rsidRPr="00D87EAB"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p>
          <w:p w14:paraId="69F8B6B7" w14:textId="3EDC6CC8" w:rsidR="00A20409" w:rsidRPr="00D87EAB" w:rsidRDefault="00A20409" w:rsidP="00A20409">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tc>
      </w:tr>
      <w:tr w:rsidR="008163FF" w:rsidRPr="00D87EAB" w14:paraId="7B33353A" w14:textId="77777777" w:rsidTr="007E26A2">
        <w:trPr>
          <w:trHeight w:val="1453"/>
        </w:trPr>
        <w:tc>
          <w:tcPr>
            <w:tcW w:w="3652" w:type="dxa"/>
          </w:tcPr>
          <w:p w14:paraId="32C88803" w14:textId="77777777" w:rsidR="008163FF" w:rsidRPr="00D87EAB" w:rsidRDefault="008163FF" w:rsidP="001B7403">
            <w:pPr>
              <w:widowControl w:val="0"/>
              <w:autoSpaceDE w:val="0"/>
              <w:autoSpaceDN w:val="0"/>
              <w:adjustRightInd w:val="0"/>
              <w:spacing w:after="0" w:line="240" w:lineRule="auto"/>
              <w:jc w:val="both"/>
              <w:rPr>
                <w:rFonts w:ascii="Times New Roman" w:hAnsi="Times New Roman" w:cs="Arial"/>
                <w:spacing w:val="-2"/>
                <w:sz w:val="24"/>
                <w:szCs w:val="24"/>
              </w:rPr>
            </w:pPr>
            <w:r w:rsidRPr="00D87EAB">
              <w:rPr>
                <w:rFonts w:ascii="Times New Roman" w:hAnsi="Times New Roman" w:cs="Arial"/>
                <w:spacing w:val="-2"/>
                <w:sz w:val="24"/>
                <w:szCs w:val="24"/>
              </w:rPr>
              <w:t>Оснащение пространства зала СВО МУК «Краеведческий музей»</w:t>
            </w:r>
          </w:p>
          <w:p w14:paraId="5216B946" w14:textId="77777777" w:rsidR="008163FF" w:rsidRPr="00D87EAB" w:rsidRDefault="008163FF" w:rsidP="008163FF">
            <w:pPr>
              <w:widowControl w:val="0"/>
              <w:autoSpaceDE w:val="0"/>
              <w:autoSpaceDN w:val="0"/>
              <w:adjustRightInd w:val="0"/>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Всего:</w:t>
            </w:r>
          </w:p>
          <w:p w14:paraId="4CCE98A2" w14:textId="77777777" w:rsidR="008163FF" w:rsidRPr="00D87EAB" w:rsidRDefault="008163FF" w:rsidP="008163FF">
            <w:pPr>
              <w:widowControl w:val="0"/>
              <w:autoSpaceDE w:val="0"/>
              <w:autoSpaceDN w:val="0"/>
              <w:adjustRightInd w:val="0"/>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в том числе:</w:t>
            </w:r>
          </w:p>
          <w:p w14:paraId="51DFAEB6" w14:textId="2CC24F67" w:rsidR="008163FF" w:rsidRPr="00D87EAB" w:rsidRDefault="008163FF" w:rsidP="008163FF">
            <w:pPr>
              <w:widowControl w:val="0"/>
              <w:autoSpaceDE w:val="0"/>
              <w:autoSpaceDN w:val="0"/>
              <w:adjustRightInd w:val="0"/>
              <w:spacing w:after="0" w:line="240" w:lineRule="auto"/>
              <w:jc w:val="both"/>
              <w:rPr>
                <w:rFonts w:ascii="Times New Roman" w:hAnsi="Times New Roman" w:cs="Arial"/>
                <w:spacing w:val="-2"/>
                <w:sz w:val="24"/>
                <w:szCs w:val="24"/>
              </w:rPr>
            </w:pPr>
            <w:r w:rsidRPr="00D87EAB">
              <w:rPr>
                <w:rFonts w:ascii="Times New Roman" w:hAnsi="Times New Roman"/>
                <w:spacing w:val="-2"/>
                <w:sz w:val="24"/>
                <w:szCs w:val="24"/>
              </w:rPr>
              <w:t>местный бюджет</w:t>
            </w:r>
          </w:p>
        </w:tc>
        <w:tc>
          <w:tcPr>
            <w:tcW w:w="1824" w:type="dxa"/>
          </w:tcPr>
          <w:p w14:paraId="356CE003" w14:textId="77777777" w:rsidR="008163FF" w:rsidRPr="00D87EAB" w:rsidRDefault="008163FF" w:rsidP="001B7403">
            <w:pPr>
              <w:widowControl w:val="0"/>
              <w:autoSpaceDE w:val="0"/>
              <w:autoSpaceDN w:val="0"/>
              <w:adjustRightInd w:val="0"/>
              <w:spacing w:after="0" w:line="240" w:lineRule="auto"/>
              <w:jc w:val="center"/>
              <w:rPr>
                <w:rFonts w:ascii="Times New Roman" w:hAnsi="Times New Roman"/>
                <w:spacing w:val="-2"/>
                <w:sz w:val="24"/>
                <w:szCs w:val="24"/>
              </w:rPr>
            </w:pPr>
          </w:p>
          <w:p w14:paraId="2CDA9268" w14:textId="77777777" w:rsidR="008163FF" w:rsidRPr="00D87EAB" w:rsidRDefault="008163FF" w:rsidP="001B7403">
            <w:pPr>
              <w:widowControl w:val="0"/>
              <w:autoSpaceDE w:val="0"/>
              <w:autoSpaceDN w:val="0"/>
              <w:adjustRightInd w:val="0"/>
              <w:spacing w:after="0" w:line="240" w:lineRule="auto"/>
              <w:jc w:val="center"/>
              <w:rPr>
                <w:rFonts w:ascii="Times New Roman" w:hAnsi="Times New Roman"/>
                <w:spacing w:val="-2"/>
                <w:sz w:val="24"/>
                <w:szCs w:val="24"/>
              </w:rPr>
            </w:pPr>
          </w:p>
          <w:p w14:paraId="582F65EA" w14:textId="77777777" w:rsidR="008163FF" w:rsidRPr="00D87EAB" w:rsidRDefault="008163FF" w:rsidP="001B7403">
            <w:pPr>
              <w:widowControl w:val="0"/>
              <w:autoSpaceDE w:val="0"/>
              <w:autoSpaceDN w:val="0"/>
              <w:adjustRightInd w:val="0"/>
              <w:spacing w:after="0" w:line="240" w:lineRule="auto"/>
              <w:jc w:val="center"/>
              <w:rPr>
                <w:rFonts w:ascii="Times New Roman" w:hAnsi="Times New Roman"/>
                <w:spacing w:val="-2"/>
                <w:sz w:val="24"/>
                <w:szCs w:val="24"/>
              </w:rPr>
            </w:pPr>
          </w:p>
          <w:p w14:paraId="2D659C73" w14:textId="77777777" w:rsidR="008163FF" w:rsidRPr="00D87EAB" w:rsidRDefault="008163FF"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888,3</w:t>
            </w:r>
          </w:p>
          <w:p w14:paraId="74C56E60" w14:textId="77777777" w:rsidR="008163FF" w:rsidRPr="00D87EAB" w:rsidRDefault="008163FF" w:rsidP="001B7403">
            <w:pPr>
              <w:widowControl w:val="0"/>
              <w:autoSpaceDE w:val="0"/>
              <w:autoSpaceDN w:val="0"/>
              <w:adjustRightInd w:val="0"/>
              <w:spacing w:after="0" w:line="240" w:lineRule="auto"/>
              <w:jc w:val="center"/>
              <w:rPr>
                <w:rFonts w:ascii="Times New Roman" w:hAnsi="Times New Roman"/>
                <w:spacing w:val="-2"/>
                <w:sz w:val="24"/>
                <w:szCs w:val="24"/>
              </w:rPr>
            </w:pPr>
          </w:p>
          <w:p w14:paraId="0D3E4A6C" w14:textId="55285076" w:rsidR="008163FF" w:rsidRPr="00D87EAB" w:rsidRDefault="008163FF"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888,3</w:t>
            </w:r>
          </w:p>
        </w:tc>
        <w:tc>
          <w:tcPr>
            <w:tcW w:w="1134" w:type="dxa"/>
          </w:tcPr>
          <w:p w14:paraId="06A394D0" w14:textId="77777777" w:rsidR="008163FF" w:rsidRPr="00D87EAB" w:rsidRDefault="008163FF" w:rsidP="001B7403">
            <w:pPr>
              <w:widowControl w:val="0"/>
              <w:autoSpaceDE w:val="0"/>
              <w:autoSpaceDN w:val="0"/>
              <w:adjustRightInd w:val="0"/>
              <w:spacing w:after="0" w:line="240" w:lineRule="auto"/>
              <w:jc w:val="center"/>
              <w:rPr>
                <w:rFonts w:ascii="Times New Roman" w:hAnsi="Times New Roman"/>
                <w:spacing w:val="-2"/>
                <w:sz w:val="24"/>
                <w:szCs w:val="24"/>
              </w:rPr>
            </w:pPr>
          </w:p>
          <w:p w14:paraId="4C90B026" w14:textId="77777777" w:rsidR="008163FF" w:rsidRPr="00D87EAB" w:rsidRDefault="008163FF" w:rsidP="001B7403">
            <w:pPr>
              <w:widowControl w:val="0"/>
              <w:autoSpaceDE w:val="0"/>
              <w:autoSpaceDN w:val="0"/>
              <w:adjustRightInd w:val="0"/>
              <w:spacing w:after="0" w:line="240" w:lineRule="auto"/>
              <w:jc w:val="center"/>
              <w:rPr>
                <w:rFonts w:ascii="Times New Roman" w:hAnsi="Times New Roman"/>
                <w:spacing w:val="-2"/>
                <w:sz w:val="24"/>
                <w:szCs w:val="24"/>
              </w:rPr>
            </w:pPr>
          </w:p>
          <w:p w14:paraId="65C291AC" w14:textId="77777777" w:rsidR="008163FF" w:rsidRPr="00D87EAB" w:rsidRDefault="008163FF" w:rsidP="001B7403">
            <w:pPr>
              <w:widowControl w:val="0"/>
              <w:autoSpaceDE w:val="0"/>
              <w:autoSpaceDN w:val="0"/>
              <w:adjustRightInd w:val="0"/>
              <w:spacing w:after="0" w:line="240" w:lineRule="auto"/>
              <w:jc w:val="center"/>
              <w:rPr>
                <w:rFonts w:ascii="Times New Roman" w:hAnsi="Times New Roman"/>
                <w:spacing w:val="-2"/>
                <w:sz w:val="24"/>
                <w:szCs w:val="24"/>
              </w:rPr>
            </w:pPr>
          </w:p>
          <w:p w14:paraId="745B5497" w14:textId="77777777" w:rsidR="008163FF" w:rsidRPr="00D87EAB" w:rsidRDefault="008163FF"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p w14:paraId="3235A983" w14:textId="77777777" w:rsidR="008163FF" w:rsidRPr="00D87EAB" w:rsidRDefault="008163FF" w:rsidP="001B7403">
            <w:pPr>
              <w:widowControl w:val="0"/>
              <w:autoSpaceDE w:val="0"/>
              <w:autoSpaceDN w:val="0"/>
              <w:adjustRightInd w:val="0"/>
              <w:spacing w:after="0" w:line="240" w:lineRule="auto"/>
              <w:jc w:val="center"/>
              <w:rPr>
                <w:rFonts w:ascii="Times New Roman" w:hAnsi="Times New Roman"/>
                <w:spacing w:val="-2"/>
                <w:sz w:val="24"/>
                <w:szCs w:val="24"/>
              </w:rPr>
            </w:pPr>
          </w:p>
          <w:p w14:paraId="29B9BD98" w14:textId="4FB4D9D6" w:rsidR="008163FF" w:rsidRPr="00D87EAB" w:rsidRDefault="008163FF"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tc>
        <w:tc>
          <w:tcPr>
            <w:tcW w:w="1276" w:type="dxa"/>
          </w:tcPr>
          <w:p w14:paraId="6815B903" w14:textId="77777777" w:rsidR="008163FF" w:rsidRPr="00D87EAB" w:rsidRDefault="008163FF" w:rsidP="001B7403">
            <w:pPr>
              <w:widowControl w:val="0"/>
              <w:autoSpaceDE w:val="0"/>
              <w:autoSpaceDN w:val="0"/>
              <w:adjustRightInd w:val="0"/>
              <w:spacing w:after="0" w:line="240" w:lineRule="auto"/>
              <w:jc w:val="center"/>
              <w:rPr>
                <w:rFonts w:ascii="Times New Roman" w:hAnsi="Times New Roman"/>
                <w:spacing w:val="-2"/>
                <w:sz w:val="24"/>
                <w:szCs w:val="24"/>
              </w:rPr>
            </w:pPr>
          </w:p>
          <w:p w14:paraId="246792DD" w14:textId="77777777" w:rsidR="008163FF" w:rsidRPr="00D87EAB" w:rsidRDefault="008163FF" w:rsidP="001B7403">
            <w:pPr>
              <w:widowControl w:val="0"/>
              <w:autoSpaceDE w:val="0"/>
              <w:autoSpaceDN w:val="0"/>
              <w:adjustRightInd w:val="0"/>
              <w:spacing w:after="0" w:line="240" w:lineRule="auto"/>
              <w:jc w:val="center"/>
              <w:rPr>
                <w:rFonts w:ascii="Times New Roman" w:hAnsi="Times New Roman"/>
                <w:spacing w:val="-2"/>
                <w:sz w:val="24"/>
                <w:szCs w:val="24"/>
              </w:rPr>
            </w:pPr>
          </w:p>
          <w:p w14:paraId="3479FBE8" w14:textId="77777777" w:rsidR="008163FF" w:rsidRPr="00D87EAB" w:rsidRDefault="008163FF" w:rsidP="001B7403">
            <w:pPr>
              <w:widowControl w:val="0"/>
              <w:autoSpaceDE w:val="0"/>
              <w:autoSpaceDN w:val="0"/>
              <w:adjustRightInd w:val="0"/>
              <w:spacing w:after="0" w:line="240" w:lineRule="auto"/>
              <w:jc w:val="center"/>
              <w:rPr>
                <w:rFonts w:ascii="Times New Roman" w:hAnsi="Times New Roman"/>
                <w:spacing w:val="-2"/>
                <w:sz w:val="24"/>
                <w:szCs w:val="24"/>
              </w:rPr>
            </w:pPr>
          </w:p>
          <w:p w14:paraId="46C1C208" w14:textId="77777777" w:rsidR="008163FF" w:rsidRPr="00D87EAB" w:rsidRDefault="008163FF"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888,3</w:t>
            </w:r>
          </w:p>
          <w:p w14:paraId="5CDA4565" w14:textId="77777777" w:rsidR="008163FF" w:rsidRPr="00D87EAB" w:rsidRDefault="008163FF" w:rsidP="001B7403">
            <w:pPr>
              <w:widowControl w:val="0"/>
              <w:autoSpaceDE w:val="0"/>
              <w:autoSpaceDN w:val="0"/>
              <w:adjustRightInd w:val="0"/>
              <w:spacing w:after="0" w:line="240" w:lineRule="auto"/>
              <w:jc w:val="center"/>
              <w:rPr>
                <w:rFonts w:ascii="Times New Roman" w:hAnsi="Times New Roman"/>
                <w:spacing w:val="-2"/>
                <w:sz w:val="24"/>
                <w:szCs w:val="24"/>
              </w:rPr>
            </w:pPr>
          </w:p>
          <w:p w14:paraId="55AB3813" w14:textId="3CA51732" w:rsidR="008163FF" w:rsidRPr="00D87EAB" w:rsidRDefault="008163FF"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88,3</w:t>
            </w:r>
          </w:p>
        </w:tc>
        <w:tc>
          <w:tcPr>
            <w:tcW w:w="1276" w:type="dxa"/>
          </w:tcPr>
          <w:p w14:paraId="2477BB66" w14:textId="77777777" w:rsidR="008163FF" w:rsidRPr="00D87EAB" w:rsidRDefault="008163FF" w:rsidP="001B7403">
            <w:pPr>
              <w:widowControl w:val="0"/>
              <w:autoSpaceDE w:val="0"/>
              <w:autoSpaceDN w:val="0"/>
              <w:adjustRightInd w:val="0"/>
              <w:spacing w:after="0" w:line="240" w:lineRule="auto"/>
              <w:jc w:val="center"/>
              <w:rPr>
                <w:rFonts w:ascii="Times New Roman" w:hAnsi="Times New Roman"/>
                <w:spacing w:val="-2"/>
                <w:sz w:val="24"/>
                <w:szCs w:val="24"/>
              </w:rPr>
            </w:pPr>
          </w:p>
          <w:p w14:paraId="205CF08E" w14:textId="77777777" w:rsidR="008163FF" w:rsidRPr="00D87EAB" w:rsidRDefault="008163FF" w:rsidP="001B7403">
            <w:pPr>
              <w:widowControl w:val="0"/>
              <w:autoSpaceDE w:val="0"/>
              <w:autoSpaceDN w:val="0"/>
              <w:adjustRightInd w:val="0"/>
              <w:spacing w:after="0" w:line="240" w:lineRule="auto"/>
              <w:jc w:val="center"/>
              <w:rPr>
                <w:rFonts w:ascii="Times New Roman" w:hAnsi="Times New Roman"/>
                <w:spacing w:val="-2"/>
                <w:sz w:val="24"/>
                <w:szCs w:val="24"/>
              </w:rPr>
            </w:pPr>
          </w:p>
          <w:p w14:paraId="2885296A" w14:textId="77777777" w:rsidR="008163FF" w:rsidRPr="00D87EAB" w:rsidRDefault="008163FF" w:rsidP="001B7403">
            <w:pPr>
              <w:widowControl w:val="0"/>
              <w:autoSpaceDE w:val="0"/>
              <w:autoSpaceDN w:val="0"/>
              <w:adjustRightInd w:val="0"/>
              <w:spacing w:after="0" w:line="240" w:lineRule="auto"/>
              <w:jc w:val="center"/>
              <w:rPr>
                <w:rFonts w:ascii="Times New Roman" w:hAnsi="Times New Roman"/>
                <w:spacing w:val="-2"/>
                <w:sz w:val="24"/>
                <w:szCs w:val="24"/>
              </w:rPr>
            </w:pPr>
          </w:p>
          <w:p w14:paraId="17929955" w14:textId="4860929E" w:rsidR="008163FF" w:rsidRPr="00D87EAB" w:rsidRDefault="008163FF"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p w14:paraId="3BE58D31" w14:textId="77777777" w:rsidR="008163FF" w:rsidRPr="00D87EAB" w:rsidRDefault="008163FF" w:rsidP="001B7403">
            <w:pPr>
              <w:widowControl w:val="0"/>
              <w:autoSpaceDE w:val="0"/>
              <w:autoSpaceDN w:val="0"/>
              <w:adjustRightInd w:val="0"/>
              <w:spacing w:after="0" w:line="240" w:lineRule="auto"/>
              <w:jc w:val="center"/>
              <w:rPr>
                <w:rFonts w:ascii="Times New Roman" w:hAnsi="Times New Roman"/>
                <w:spacing w:val="-2"/>
                <w:sz w:val="24"/>
                <w:szCs w:val="24"/>
              </w:rPr>
            </w:pPr>
          </w:p>
          <w:p w14:paraId="24931229" w14:textId="7C64DE71" w:rsidR="008163FF" w:rsidRPr="00D87EAB" w:rsidRDefault="008163FF" w:rsidP="008163FF">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tc>
        <w:tc>
          <w:tcPr>
            <w:tcW w:w="1276" w:type="dxa"/>
          </w:tcPr>
          <w:p w14:paraId="44B6836C" w14:textId="77777777" w:rsidR="008163FF" w:rsidRPr="00D87EAB" w:rsidRDefault="008163FF" w:rsidP="001B7403">
            <w:pPr>
              <w:widowControl w:val="0"/>
              <w:autoSpaceDE w:val="0"/>
              <w:autoSpaceDN w:val="0"/>
              <w:adjustRightInd w:val="0"/>
              <w:spacing w:after="0" w:line="240" w:lineRule="auto"/>
              <w:jc w:val="center"/>
              <w:rPr>
                <w:rFonts w:ascii="Times New Roman" w:hAnsi="Times New Roman"/>
                <w:spacing w:val="-2"/>
                <w:sz w:val="24"/>
                <w:szCs w:val="24"/>
              </w:rPr>
            </w:pPr>
          </w:p>
          <w:p w14:paraId="28DC8F24" w14:textId="77777777" w:rsidR="008163FF" w:rsidRPr="00D87EAB" w:rsidRDefault="008163FF" w:rsidP="001B7403">
            <w:pPr>
              <w:widowControl w:val="0"/>
              <w:autoSpaceDE w:val="0"/>
              <w:autoSpaceDN w:val="0"/>
              <w:adjustRightInd w:val="0"/>
              <w:spacing w:after="0" w:line="240" w:lineRule="auto"/>
              <w:jc w:val="center"/>
              <w:rPr>
                <w:rFonts w:ascii="Times New Roman" w:hAnsi="Times New Roman"/>
                <w:spacing w:val="-2"/>
                <w:sz w:val="24"/>
                <w:szCs w:val="24"/>
              </w:rPr>
            </w:pPr>
          </w:p>
          <w:p w14:paraId="306C27CE" w14:textId="77777777" w:rsidR="008163FF" w:rsidRPr="00D87EAB" w:rsidRDefault="008163FF" w:rsidP="001B7403">
            <w:pPr>
              <w:widowControl w:val="0"/>
              <w:autoSpaceDE w:val="0"/>
              <w:autoSpaceDN w:val="0"/>
              <w:adjustRightInd w:val="0"/>
              <w:spacing w:after="0" w:line="240" w:lineRule="auto"/>
              <w:jc w:val="center"/>
              <w:rPr>
                <w:rFonts w:ascii="Times New Roman" w:hAnsi="Times New Roman"/>
                <w:spacing w:val="-2"/>
                <w:sz w:val="24"/>
                <w:szCs w:val="24"/>
              </w:rPr>
            </w:pPr>
          </w:p>
          <w:p w14:paraId="403FC781" w14:textId="77777777" w:rsidR="008163FF" w:rsidRPr="00D87EAB" w:rsidRDefault="008163FF"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p w14:paraId="3ABC81D1" w14:textId="77777777" w:rsidR="008163FF" w:rsidRPr="00D87EAB" w:rsidRDefault="008163FF" w:rsidP="001B7403">
            <w:pPr>
              <w:widowControl w:val="0"/>
              <w:autoSpaceDE w:val="0"/>
              <w:autoSpaceDN w:val="0"/>
              <w:adjustRightInd w:val="0"/>
              <w:spacing w:after="0" w:line="240" w:lineRule="auto"/>
              <w:jc w:val="center"/>
              <w:rPr>
                <w:rFonts w:ascii="Times New Roman" w:hAnsi="Times New Roman"/>
                <w:spacing w:val="-2"/>
                <w:sz w:val="24"/>
                <w:szCs w:val="24"/>
              </w:rPr>
            </w:pPr>
          </w:p>
          <w:p w14:paraId="392C7FE5" w14:textId="6CCD09BD" w:rsidR="008163FF" w:rsidRPr="00D87EAB" w:rsidRDefault="008163FF"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tc>
      </w:tr>
      <w:tr w:rsidR="00A20409" w:rsidRPr="00D87EAB" w14:paraId="347379C6" w14:textId="77777777" w:rsidTr="007E26A2">
        <w:trPr>
          <w:trHeight w:val="1453"/>
        </w:trPr>
        <w:tc>
          <w:tcPr>
            <w:tcW w:w="3652" w:type="dxa"/>
          </w:tcPr>
          <w:p w14:paraId="2B41D285" w14:textId="69D56625" w:rsidR="00A20409" w:rsidRPr="00D87EAB" w:rsidRDefault="00A20409" w:rsidP="001B7403">
            <w:pPr>
              <w:widowControl w:val="0"/>
              <w:autoSpaceDE w:val="0"/>
              <w:autoSpaceDN w:val="0"/>
              <w:adjustRightInd w:val="0"/>
              <w:spacing w:after="0" w:line="240" w:lineRule="auto"/>
              <w:jc w:val="both"/>
              <w:rPr>
                <w:rFonts w:ascii="Times New Roman" w:hAnsi="Times New Roman" w:cs="Arial"/>
                <w:spacing w:val="-2"/>
                <w:sz w:val="24"/>
                <w:szCs w:val="24"/>
              </w:rPr>
            </w:pPr>
            <w:r w:rsidRPr="00D87EAB">
              <w:rPr>
                <w:rFonts w:ascii="Times New Roman" w:hAnsi="Times New Roman" w:cs="Arial"/>
                <w:spacing w:val="-2"/>
                <w:sz w:val="24"/>
                <w:szCs w:val="24"/>
              </w:rPr>
              <w:t>Приобретение окон и дверей МУ «РМСКО»</w:t>
            </w:r>
          </w:p>
          <w:p w14:paraId="1735FE01" w14:textId="77777777" w:rsidR="00A20409" w:rsidRPr="00D87EAB" w:rsidRDefault="00A20409" w:rsidP="00A20409">
            <w:pPr>
              <w:widowControl w:val="0"/>
              <w:autoSpaceDE w:val="0"/>
              <w:autoSpaceDN w:val="0"/>
              <w:adjustRightInd w:val="0"/>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Всего:</w:t>
            </w:r>
          </w:p>
          <w:p w14:paraId="0D5E1CFF" w14:textId="77777777" w:rsidR="00A20409" w:rsidRPr="00D87EAB" w:rsidRDefault="00A20409" w:rsidP="00A20409">
            <w:pPr>
              <w:widowControl w:val="0"/>
              <w:autoSpaceDE w:val="0"/>
              <w:autoSpaceDN w:val="0"/>
              <w:adjustRightInd w:val="0"/>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в том числе:</w:t>
            </w:r>
          </w:p>
          <w:p w14:paraId="40905BAF" w14:textId="6466C921" w:rsidR="00A20409" w:rsidRPr="00D87EAB" w:rsidRDefault="00A20409" w:rsidP="00A20409">
            <w:pPr>
              <w:widowControl w:val="0"/>
              <w:autoSpaceDE w:val="0"/>
              <w:autoSpaceDN w:val="0"/>
              <w:adjustRightInd w:val="0"/>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местный бюджет</w:t>
            </w:r>
          </w:p>
        </w:tc>
        <w:tc>
          <w:tcPr>
            <w:tcW w:w="1824" w:type="dxa"/>
          </w:tcPr>
          <w:p w14:paraId="47D1CDA8" w14:textId="77777777" w:rsidR="00A20409" w:rsidRPr="00D87EAB"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p>
          <w:p w14:paraId="55BF1929" w14:textId="77777777" w:rsidR="00A20409" w:rsidRPr="00D87EAB"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p>
          <w:p w14:paraId="216D6C0E" w14:textId="1A18836C" w:rsidR="00F26419" w:rsidRPr="00D87EAB" w:rsidRDefault="008163FF" w:rsidP="00F26419">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710,7</w:t>
            </w:r>
          </w:p>
          <w:p w14:paraId="7DD71D17" w14:textId="77777777" w:rsidR="00F26419" w:rsidRPr="00D87EAB" w:rsidRDefault="00F26419" w:rsidP="00F26419">
            <w:pPr>
              <w:widowControl w:val="0"/>
              <w:autoSpaceDE w:val="0"/>
              <w:autoSpaceDN w:val="0"/>
              <w:adjustRightInd w:val="0"/>
              <w:spacing w:after="0" w:line="240" w:lineRule="auto"/>
              <w:jc w:val="center"/>
              <w:rPr>
                <w:rFonts w:ascii="Times New Roman" w:hAnsi="Times New Roman"/>
                <w:spacing w:val="-2"/>
                <w:sz w:val="24"/>
                <w:szCs w:val="24"/>
              </w:rPr>
            </w:pPr>
          </w:p>
          <w:p w14:paraId="7D1A13B9" w14:textId="1130AC67" w:rsidR="00A20409" w:rsidRPr="00D87EAB" w:rsidRDefault="008163FF" w:rsidP="00F26419">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710,7</w:t>
            </w:r>
          </w:p>
        </w:tc>
        <w:tc>
          <w:tcPr>
            <w:tcW w:w="1134" w:type="dxa"/>
          </w:tcPr>
          <w:p w14:paraId="63FD9F86" w14:textId="77777777" w:rsidR="00A20409" w:rsidRPr="00D87EAB"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p>
          <w:p w14:paraId="3D880F1D" w14:textId="77777777" w:rsidR="00A20409" w:rsidRPr="00D87EAB"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p>
          <w:p w14:paraId="028D91BC" w14:textId="77777777" w:rsidR="00A20409" w:rsidRPr="00D87EAB"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p w14:paraId="3D2F06AB" w14:textId="77777777" w:rsidR="00A20409" w:rsidRPr="00D87EAB"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p>
          <w:p w14:paraId="6C73A786" w14:textId="1F390953" w:rsidR="00A20409" w:rsidRPr="00D87EAB"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tc>
        <w:tc>
          <w:tcPr>
            <w:tcW w:w="1276" w:type="dxa"/>
          </w:tcPr>
          <w:p w14:paraId="097D6545" w14:textId="77777777" w:rsidR="00A20409" w:rsidRPr="00D87EAB"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p>
          <w:p w14:paraId="404F31AD" w14:textId="77777777" w:rsidR="00A20409" w:rsidRPr="00D87EAB"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p>
          <w:p w14:paraId="26BF3B63" w14:textId="677ABCC3" w:rsidR="00A20409" w:rsidRPr="00D87EAB" w:rsidRDefault="008163FF"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710,7</w:t>
            </w:r>
          </w:p>
          <w:p w14:paraId="2B598B04" w14:textId="77777777" w:rsidR="00A20409" w:rsidRPr="00D87EAB"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p>
          <w:p w14:paraId="2BEEC1AF" w14:textId="5A531337" w:rsidR="00A20409" w:rsidRPr="00D87EAB" w:rsidRDefault="008163FF"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710,7</w:t>
            </w:r>
          </w:p>
        </w:tc>
        <w:tc>
          <w:tcPr>
            <w:tcW w:w="1276" w:type="dxa"/>
          </w:tcPr>
          <w:p w14:paraId="037B8211" w14:textId="77777777" w:rsidR="00A20409" w:rsidRPr="00D87EAB"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p>
          <w:p w14:paraId="19144ED7" w14:textId="77777777" w:rsidR="00A20409" w:rsidRPr="00D87EAB"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p>
          <w:p w14:paraId="3A0C318D" w14:textId="77777777" w:rsidR="00A20409" w:rsidRPr="00D87EAB"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p w14:paraId="22E7B0D1" w14:textId="77777777" w:rsidR="00A20409" w:rsidRPr="00D87EAB"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p>
          <w:p w14:paraId="01890FC0" w14:textId="65E39476" w:rsidR="00A20409" w:rsidRPr="00D87EAB"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tc>
        <w:tc>
          <w:tcPr>
            <w:tcW w:w="1276" w:type="dxa"/>
          </w:tcPr>
          <w:p w14:paraId="70F7842B" w14:textId="77777777" w:rsidR="00A20409" w:rsidRPr="00D87EAB"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p>
          <w:p w14:paraId="3D3213D1" w14:textId="77777777" w:rsidR="00A20409" w:rsidRPr="00D87EAB"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p>
          <w:p w14:paraId="494613C3" w14:textId="77777777" w:rsidR="00A20409" w:rsidRPr="00D87EAB"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p w14:paraId="2C0738C7" w14:textId="77777777" w:rsidR="00A20409" w:rsidRPr="00D87EAB"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p>
          <w:p w14:paraId="022DDC92" w14:textId="0E9C8638" w:rsidR="00A20409" w:rsidRPr="00D87EAB"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tc>
      </w:tr>
      <w:tr w:rsidR="008163FF" w:rsidRPr="00D87EAB" w14:paraId="0DDD4450" w14:textId="77777777" w:rsidTr="007E26A2">
        <w:trPr>
          <w:trHeight w:val="1453"/>
        </w:trPr>
        <w:tc>
          <w:tcPr>
            <w:tcW w:w="3652" w:type="dxa"/>
          </w:tcPr>
          <w:p w14:paraId="2921FC5E" w14:textId="17DB7579" w:rsidR="008163FF" w:rsidRPr="00D87EAB" w:rsidRDefault="008163FF" w:rsidP="008163FF">
            <w:pPr>
              <w:widowControl w:val="0"/>
              <w:autoSpaceDE w:val="0"/>
              <w:autoSpaceDN w:val="0"/>
              <w:adjustRightInd w:val="0"/>
              <w:spacing w:after="0" w:line="240" w:lineRule="auto"/>
              <w:jc w:val="both"/>
              <w:rPr>
                <w:rFonts w:ascii="Times New Roman" w:hAnsi="Times New Roman" w:cs="Arial"/>
                <w:spacing w:val="-2"/>
                <w:sz w:val="24"/>
                <w:szCs w:val="24"/>
              </w:rPr>
            </w:pPr>
            <w:r w:rsidRPr="00D87EAB">
              <w:rPr>
                <w:rFonts w:ascii="Times New Roman" w:hAnsi="Times New Roman" w:cs="Arial"/>
                <w:spacing w:val="-2"/>
                <w:sz w:val="24"/>
                <w:szCs w:val="24"/>
              </w:rPr>
              <w:t xml:space="preserve">Ремонт системы отопления в ДШИ </w:t>
            </w:r>
            <w:proofErr w:type="spellStart"/>
            <w:r w:rsidRPr="00D87EAB">
              <w:rPr>
                <w:rFonts w:ascii="Times New Roman" w:hAnsi="Times New Roman" w:cs="Arial"/>
                <w:spacing w:val="-2"/>
                <w:sz w:val="24"/>
                <w:szCs w:val="24"/>
              </w:rPr>
              <w:t>г.Катав-Ивановск</w:t>
            </w:r>
            <w:proofErr w:type="spellEnd"/>
          </w:p>
          <w:p w14:paraId="593655D5" w14:textId="77777777" w:rsidR="008163FF" w:rsidRPr="00D87EAB" w:rsidRDefault="008163FF" w:rsidP="008163FF">
            <w:pPr>
              <w:widowControl w:val="0"/>
              <w:autoSpaceDE w:val="0"/>
              <w:autoSpaceDN w:val="0"/>
              <w:adjustRightInd w:val="0"/>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Всего:</w:t>
            </w:r>
          </w:p>
          <w:p w14:paraId="1487B309" w14:textId="77777777" w:rsidR="008163FF" w:rsidRPr="00D87EAB" w:rsidRDefault="008163FF" w:rsidP="008163FF">
            <w:pPr>
              <w:widowControl w:val="0"/>
              <w:autoSpaceDE w:val="0"/>
              <w:autoSpaceDN w:val="0"/>
              <w:adjustRightInd w:val="0"/>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в том числе:</w:t>
            </w:r>
          </w:p>
          <w:p w14:paraId="026624F2" w14:textId="34EC0DE7" w:rsidR="008163FF" w:rsidRPr="00D87EAB" w:rsidRDefault="008163FF" w:rsidP="008163FF">
            <w:pPr>
              <w:widowControl w:val="0"/>
              <w:autoSpaceDE w:val="0"/>
              <w:autoSpaceDN w:val="0"/>
              <w:adjustRightInd w:val="0"/>
              <w:spacing w:after="0" w:line="240" w:lineRule="auto"/>
              <w:jc w:val="both"/>
              <w:rPr>
                <w:rFonts w:ascii="Times New Roman" w:hAnsi="Times New Roman" w:cs="Arial"/>
                <w:spacing w:val="-2"/>
                <w:sz w:val="24"/>
                <w:szCs w:val="24"/>
              </w:rPr>
            </w:pPr>
            <w:r w:rsidRPr="00D87EAB">
              <w:rPr>
                <w:rFonts w:ascii="Times New Roman" w:hAnsi="Times New Roman"/>
                <w:spacing w:val="-2"/>
                <w:sz w:val="24"/>
                <w:szCs w:val="24"/>
              </w:rPr>
              <w:t>местный бюджет</w:t>
            </w:r>
          </w:p>
        </w:tc>
        <w:tc>
          <w:tcPr>
            <w:tcW w:w="1824" w:type="dxa"/>
          </w:tcPr>
          <w:p w14:paraId="5EDE2225" w14:textId="77777777" w:rsidR="008163FF" w:rsidRPr="00D87EAB" w:rsidRDefault="008163FF" w:rsidP="001B7403">
            <w:pPr>
              <w:widowControl w:val="0"/>
              <w:autoSpaceDE w:val="0"/>
              <w:autoSpaceDN w:val="0"/>
              <w:adjustRightInd w:val="0"/>
              <w:spacing w:after="0" w:line="240" w:lineRule="auto"/>
              <w:jc w:val="center"/>
              <w:rPr>
                <w:rFonts w:ascii="Times New Roman" w:hAnsi="Times New Roman"/>
                <w:spacing w:val="-2"/>
                <w:sz w:val="24"/>
                <w:szCs w:val="24"/>
              </w:rPr>
            </w:pPr>
          </w:p>
          <w:p w14:paraId="0AD0CD5F" w14:textId="77777777" w:rsidR="008163FF" w:rsidRPr="00D87EAB" w:rsidRDefault="008163FF" w:rsidP="001B7403">
            <w:pPr>
              <w:widowControl w:val="0"/>
              <w:autoSpaceDE w:val="0"/>
              <w:autoSpaceDN w:val="0"/>
              <w:adjustRightInd w:val="0"/>
              <w:spacing w:after="0" w:line="240" w:lineRule="auto"/>
              <w:jc w:val="center"/>
              <w:rPr>
                <w:rFonts w:ascii="Times New Roman" w:hAnsi="Times New Roman"/>
                <w:spacing w:val="-2"/>
                <w:sz w:val="24"/>
                <w:szCs w:val="24"/>
              </w:rPr>
            </w:pPr>
          </w:p>
          <w:p w14:paraId="07636685" w14:textId="77777777" w:rsidR="008163FF" w:rsidRPr="00D87EAB" w:rsidRDefault="008163FF"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246,6</w:t>
            </w:r>
          </w:p>
          <w:p w14:paraId="16141E21" w14:textId="77777777" w:rsidR="008163FF" w:rsidRPr="00D87EAB" w:rsidRDefault="008163FF" w:rsidP="001B7403">
            <w:pPr>
              <w:widowControl w:val="0"/>
              <w:autoSpaceDE w:val="0"/>
              <w:autoSpaceDN w:val="0"/>
              <w:adjustRightInd w:val="0"/>
              <w:spacing w:after="0" w:line="240" w:lineRule="auto"/>
              <w:jc w:val="center"/>
              <w:rPr>
                <w:rFonts w:ascii="Times New Roman" w:hAnsi="Times New Roman"/>
                <w:spacing w:val="-2"/>
                <w:sz w:val="24"/>
                <w:szCs w:val="24"/>
              </w:rPr>
            </w:pPr>
          </w:p>
          <w:p w14:paraId="23A40D6A" w14:textId="1CD499DA" w:rsidR="008163FF" w:rsidRPr="00D87EAB" w:rsidRDefault="008163FF"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246,6</w:t>
            </w:r>
          </w:p>
        </w:tc>
        <w:tc>
          <w:tcPr>
            <w:tcW w:w="1134" w:type="dxa"/>
          </w:tcPr>
          <w:p w14:paraId="231F0D13" w14:textId="77777777" w:rsidR="008163FF" w:rsidRPr="00D87EAB" w:rsidRDefault="008163FF" w:rsidP="001B7403">
            <w:pPr>
              <w:widowControl w:val="0"/>
              <w:autoSpaceDE w:val="0"/>
              <w:autoSpaceDN w:val="0"/>
              <w:adjustRightInd w:val="0"/>
              <w:spacing w:after="0" w:line="240" w:lineRule="auto"/>
              <w:jc w:val="center"/>
              <w:rPr>
                <w:rFonts w:ascii="Times New Roman" w:hAnsi="Times New Roman"/>
                <w:spacing w:val="-2"/>
                <w:sz w:val="24"/>
                <w:szCs w:val="24"/>
              </w:rPr>
            </w:pPr>
          </w:p>
          <w:p w14:paraId="79455350" w14:textId="77777777" w:rsidR="008163FF" w:rsidRPr="00D87EAB" w:rsidRDefault="008163FF" w:rsidP="001B7403">
            <w:pPr>
              <w:widowControl w:val="0"/>
              <w:autoSpaceDE w:val="0"/>
              <w:autoSpaceDN w:val="0"/>
              <w:adjustRightInd w:val="0"/>
              <w:spacing w:after="0" w:line="240" w:lineRule="auto"/>
              <w:jc w:val="center"/>
              <w:rPr>
                <w:rFonts w:ascii="Times New Roman" w:hAnsi="Times New Roman"/>
                <w:spacing w:val="-2"/>
                <w:sz w:val="24"/>
                <w:szCs w:val="24"/>
              </w:rPr>
            </w:pPr>
          </w:p>
          <w:p w14:paraId="739A13DA" w14:textId="77777777" w:rsidR="008163FF" w:rsidRPr="00D87EAB" w:rsidRDefault="008163FF"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p w14:paraId="7320A448" w14:textId="77777777" w:rsidR="008163FF" w:rsidRPr="00D87EAB" w:rsidRDefault="008163FF" w:rsidP="001B7403">
            <w:pPr>
              <w:widowControl w:val="0"/>
              <w:autoSpaceDE w:val="0"/>
              <w:autoSpaceDN w:val="0"/>
              <w:adjustRightInd w:val="0"/>
              <w:spacing w:after="0" w:line="240" w:lineRule="auto"/>
              <w:jc w:val="center"/>
              <w:rPr>
                <w:rFonts w:ascii="Times New Roman" w:hAnsi="Times New Roman"/>
                <w:spacing w:val="-2"/>
                <w:sz w:val="24"/>
                <w:szCs w:val="24"/>
              </w:rPr>
            </w:pPr>
          </w:p>
          <w:p w14:paraId="67A36982" w14:textId="464B5478" w:rsidR="008163FF" w:rsidRPr="00D87EAB" w:rsidRDefault="008163FF"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tc>
        <w:tc>
          <w:tcPr>
            <w:tcW w:w="1276" w:type="dxa"/>
          </w:tcPr>
          <w:p w14:paraId="52F4523D" w14:textId="77777777" w:rsidR="008163FF" w:rsidRPr="00D87EAB" w:rsidRDefault="008163FF" w:rsidP="001B7403">
            <w:pPr>
              <w:widowControl w:val="0"/>
              <w:autoSpaceDE w:val="0"/>
              <w:autoSpaceDN w:val="0"/>
              <w:adjustRightInd w:val="0"/>
              <w:spacing w:after="0" w:line="240" w:lineRule="auto"/>
              <w:jc w:val="center"/>
              <w:rPr>
                <w:rFonts w:ascii="Times New Roman" w:hAnsi="Times New Roman"/>
                <w:spacing w:val="-2"/>
                <w:sz w:val="24"/>
                <w:szCs w:val="24"/>
              </w:rPr>
            </w:pPr>
          </w:p>
          <w:p w14:paraId="0203D56A" w14:textId="77777777" w:rsidR="008163FF" w:rsidRPr="00D87EAB" w:rsidRDefault="008163FF" w:rsidP="001B7403">
            <w:pPr>
              <w:widowControl w:val="0"/>
              <w:autoSpaceDE w:val="0"/>
              <w:autoSpaceDN w:val="0"/>
              <w:adjustRightInd w:val="0"/>
              <w:spacing w:after="0" w:line="240" w:lineRule="auto"/>
              <w:jc w:val="center"/>
              <w:rPr>
                <w:rFonts w:ascii="Times New Roman" w:hAnsi="Times New Roman"/>
                <w:spacing w:val="-2"/>
                <w:sz w:val="24"/>
                <w:szCs w:val="24"/>
              </w:rPr>
            </w:pPr>
          </w:p>
          <w:p w14:paraId="681F0285" w14:textId="77777777" w:rsidR="008163FF" w:rsidRPr="00D87EAB" w:rsidRDefault="008163FF"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246,6</w:t>
            </w:r>
          </w:p>
          <w:p w14:paraId="7ADC4EE5" w14:textId="77777777" w:rsidR="008163FF" w:rsidRPr="00D87EAB" w:rsidRDefault="008163FF" w:rsidP="001B7403">
            <w:pPr>
              <w:widowControl w:val="0"/>
              <w:autoSpaceDE w:val="0"/>
              <w:autoSpaceDN w:val="0"/>
              <w:adjustRightInd w:val="0"/>
              <w:spacing w:after="0" w:line="240" w:lineRule="auto"/>
              <w:jc w:val="center"/>
              <w:rPr>
                <w:rFonts w:ascii="Times New Roman" w:hAnsi="Times New Roman"/>
                <w:spacing w:val="-2"/>
                <w:sz w:val="24"/>
                <w:szCs w:val="24"/>
              </w:rPr>
            </w:pPr>
          </w:p>
          <w:p w14:paraId="03139472" w14:textId="70CBA60B" w:rsidR="008163FF" w:rsidRPr="00D87EAB" w:rsidRDefault="008163FF"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246,6</w:t>
            </w:r>
          </w:p>
        </w:tc>
        <w:tc>
          <w:tcPr>
            <w:tcW w:w="1276" w:type="dxa"/>
          </w:tcPr>
          <w:p w14:paraId="4FADE1C4" w14:textId="77777777" w:rsidR="008163FF" w:rsidRPr="00D87EAB" w:rsidRDefault="008163FF" w:rsidP="001B7403">
            <w:pPr>
              <w:widowControl w:val="0"/>
              <w:autoSpaceDE w:val="0"/>
              <w:autoSpaceDN w:val="0"/>
              <w:adjustRightInd w:val="0"/>
              <w:spacing w:after="0" w:line="240" w:lineRule="auto"/>
              <w:jc w:val="center"/>
              <w:rPr>
                <w:rFonts w:ascii="Times New Roman" w:hAnsi="Times New Roman"/>
                <w:spacing w:val="-2"/>
                <w:sz w:val="24"/>
                <w:szCs w:val="24"/>
              </w:rPr>
            </w:pPr>
          </w:p>
          <w:p w14:paraId="5CBAFA16" w14:textId="77777777" w:rsidR="008163FF" w:rsidRPr="00D87EAB" w:rsidRDefault="008163FF" w:rsidP="001B7403">
            <w:pPr>
              <w:widowControl w:val="0"/>
              <w:autoSpaceDE w:val="0"/>
              <w:autoSpaceDN w:val="0"/>
              <w:adjustRightInd w:val="0"/>
              <w:spacing w:after="0" w:line="240" w:lineRule="auto"/>
              <w:jc w:val="center"/>
              <w:rPr>
                <w:rFonts w:ascii="Times New Roman" w:hAnsi="Times New Roman"/>
                <w:spacing w:val="-2"/>
                <w:sz w:val="24"/>
                <w:szCs w:val="24"/>
              </w:rPr>
            </w:pPr>
          </w:p>
          <w:p w14:paraId="0C190EB0" w14:textId="77777777" w:rsidR="008163FF" w:rsidRPr="00D87EAB" w:rsidRDefault="008163FF"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p w14:paraId="37368CC4" w14:textId="77777777" w:rsidR="008163FF" w:rsidRPr="00D87EAB" w:rsidRDefault="008163FF" w:rsidP="001B7403">
            <w:pPr>
              <w:widowControl w:val="0"/>
              <w:autoSpaceDE w:val="0"/>
              <w:autoSpaceDN w:val="0"/>
              <w:adjustRightInd w:val="0"/>
              <w:spacing w:after="0" w:line="240" w:lineRule="auto"/>
              <w:jc w:val="center"/>
              <w:rPr>
                <w:rFonts w:ascii="Times New Roman" w:hAnsi="Times New Roman"/>
                <w:spacing w:val="-2"/>
                <w:sz w:val="24"/>
                <w:szCs w:val="24"/>
              </w:rPr>
            </w:pPr>
          </w:p>
          <w:p w14:paraId="21328254" w14:textId="42C3089B" w:rsidR="008163FF" w:rsidRPr="00D87EAB" w:rsidRDefault="008163FF"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tc>
        <w:tc>
          <w:tcPr>
            <w:tcW w:w="1276" w:type="dxa"/>
          </w:tcPr>
          <w:p w14:paraId="4F2DEE23" w14:textId="77777777" w:rsidR="008163FF" w:rsidRPr="00D87EAB" w:rsidRDefault="008163FF" w:rsidP="001B7403">
            <w:pPr>
              <w:widowControl w:val="0"/>
              <w:autoSpaceDE w:val="0"/>
              <w:autoSpaceDN w:val="0"/>
              <w:adjustRightInd w:val="0"/>
              <w:spacing w:after="0" w:line="240" w:lineRule="auto"/>
              <w:jc w:val="center"/>
              <w:rPr>
                <w:rFonts w:ascii="Times New Roman" w:hAnsi="Times New Roman"/>
                <w:spacing w:val="-2"/>
                <w:sz w:val="24"/>
                <w:szCs w:val="24"/>
              </w:rPr>
            </w:pPr>
          </w:p>
          <w:p w14:paraId="301587A9" w14:textId="77777777" w:rsidR="008163FF" w:rsidRPr="00D87EAB" w:rsidRDefault="008163FF" w:rsidP="001B7403">
            <w:pPr>
              <w:widowControl w:val="0"/>
              <w:autoSpaceDE w:val="0"/>
              <w:autoSpaceDN w:val="0"/>
              <w:adjustRightInd w:val="0"/>
              <w:spacing w:after="0" w:line="240" w:lineRule="auto"/>
              <w:jc w:val="center"/>
              <w:rPr>
                <w:rFonts w:ascii="Times New Roman" w:hAnsi="Times New Roman"/>
                <w:spacing w:val="-2"/>
                <w:sz w:val="24"/>
                <w:szCs w:val="24"/>
              </w:rPr>
            </w:pPr>
          </w:p>
          <w:p w14:paraId="45023B28" w14:textId="77777777" w:rsidR="008163FF" w:rsidRPr="00D87EAB" w:rsidRDefault="008163FF"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p w14:paraId="159521B9" w14:textId="77777777" w:rsidR="008163FF" w:rsidRPr="00D87EAB" w:rsidRDefault="008163FF" w:rsidP="001B7403">
            <w:pPr>
              <w:widowControl w:val="0"/>
              <w:autoSpaceDE w:val="0"/>
              <w:autoSpaceDN w:val="0"/>
              <w:adjustRightInd w:val="0"/>
              <w:spacing w:after="0" w:line="240" w:lineRule="auto"/>
              <w:jc w:val="center"/>
              <w:rPr>
                <w:rFonts w:ascii="Times New Roman" w:hAnsi="Times New Roman"/>
                <w:spacing w:val="-2"/>
                <w:sz w:val="24"/>
                <w:szCs w:val="24"/>
              </w:rPr>
            </w:pPr>
          </w:p>
          <w:p w14:paraId="29BE8ABD" w14:textId="153B6CAF" w:rsidR="008163FF" w:rsidRPr="00D87EAB" w:rsidRDefault="008163FF" w:rsidP="001B740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tc>
      </w:tr>
      <w:tr w:rsidR="00FF67E1" w:rsidRPr="00D87EAB" w14:paraId="30234F45" w14:textId="238CCDB5" w:rsidTr="00BC6F74">
        <w:trPr>
          <w:trHeight w:val="105"/>
        </w:trPr>
        <w:tc>
          <w:tcPr>
            <w:tcW w:w="3652" w:type="dxa"/>
          </w:tcPr>
          <w:p w14:paraId="2A6BBAAE" w14:textId="01A4426E" w:rsidR="00FF67E1" w:rsidRPr="00D87EAB" w:rsidRDefault="00FF67E1" w:rsidP="00FF67E1">
            <w:pPr>
              <w:widowControl w:val="0"/>
              <w:autoSpaceDE w:val="0"/>
              <w:autoSpaceDN w:val="0"/>
              <w:adjustRightInd w:val="0"/>
              <w:spacing w:after="0" w:line="240" w:lineRule="auto"/>
              <w:jc w:val="both"/>
              <w:rPr>
                <w:rFonts w:ascii="Times New Roman" w:hAnsi="Times New Roman"/>
                <w:spacing w:val="-2"/>
                <w:sz w:val="26"/>
                <w:szCs w:val="26"/>
              </w:rPr>
            </w:pPr>
            <w:r w:rsidRPr="00D87EAB">
              <w:rPr>
                <w:rFonts w:ascii="Times New Roman" w:hAnsi="Times New Roman"/>
                <w:spacing w:val="-2"/>
                <w:sz w:val="26"/>
                <w:szCs w:val="26"/>
              </w:rPr>
              <w:t>Всего:</w:t>
            </w:r>
          </w:p>
          <w:p w14:paraId="01E57F94" w14:textId="77777777" w:rsidR="00FF67E1" w:rsidRPr="00D87EAB" w:rsidRDefault="00FF67E1" w:rsidP="00FF67E1">
            <w:pPr>
              <w:widowControl w:val="0"/>
              <w:autoSpaceDE w:val="0"/>
              <w:autoSpaceDN w:val="0"/>
              <w:adjustRightInd w:val="0"/>
              <w:spacing w:after="0" w:line="240" w:lineRule="auto"/>
              <w:jc w:val="both"/>
              <w:rPr>
                <w:rFonts w:ascii="Times New Roman" w:hAnsi="Times New Roman"/>
                <w:spacing w:val="-2"/>
                <w:sz w:val="26"/>
                <w:szCs w:val="26"/>
              </w:rPr>
            </w:pPr>
            <w:r w:rsidRPr="00D87EAB">
              <w:rPr>
                <w:rFonts w:ascii="Times New Roman" w:hAnsi="Times New Roman"/>
                <w:spacing w:val="-2"/>
                <w:sz w:val="26"/>
                <w:szCs w:val="26"/>
              </w:rPr>
              <w:t>в том числе:</w:t>
            </w:r>
          </w:p>
          <w:p w14:paraId="0DDA6CEF" w14:textId="0C76CE1E" w:rsidR="00FF67E1" w:rsidRPr="00D87EAB" w:rsidRDefault="00FF67E1" w:rsidP="00FF67E1">
            <w:pPr>
              <w:widowControl w:val="0"/>
              <w:autoSpaceDE w:val="0"/>
              <w:autoSpaceDN w:val="0"/>
              <w:adjustRightInd w:val="0"/>
              <w:spacing w:after="0" w:line="240" w:lineRule="auto"/>
              <w:jc w:val="both"/>
              <w:rPr>
                <w:rFonts w:ascii="Times New Roman" w:hAnsi="Times New Roman"/>
                <w:spacing w:val="-2"/>
                <w:sz w:val="26"/>
                <w:szCs w:val="26"/>
              </w:rPr>
            </w:pPr>
            <w:r w:rsidRPr="00D87EAB">
              <w:rPr>
                <w:rFonts w:ascii="Times New Roman" w:hAnsi="Times New Roman"/>
                <w:spacing w:val="-2"/>
                <w:sz w:val="26"/>
                <w:szCs w:val="26"/>
              </w:rPr>
              <w:t>местный бюджет</w:t>
            </w:r>
          </w:p>
          <w:p w14:paraId="54C79F31" w14:textId="77777777" w:rsidR="00FF67E1" w:rsidRPr="00D87EAB" w:rsidRDefault="00FF67E1" w:rsidP="00FF67E1">
            <w:pPr>
              <w:widowControl w:val="0"/>
              <w:autoSpaceDE w:val="0"/>
              <w:autoSpaceDN w:val="0"/>
              <w:adjustRightInd w:val="0"/>
              <w:spacing w:after="0" w:line="240" w:lineRule="auto"/>
              <w:jc w:val="both"/>
              <w:rPr>
                <w:rFonts w:ascii="Times New Roman" w:hAnsi="Times New Roman"/>
                <w:spacing w:val="-2"/>
                <w:sz w:val="26"/>
                <w:szCs w:val="26"/>
              </w:rPr>
            </w:pPr>
            <w:proofErr w:type="spellStart"/>
            <w:r w:rsidRPr="00D87EAB">
              <w:rPr>
                <w:rFonts w:ascii="Times New Roman" w:hAnsi="Times New Roman"/>
                <w:spacing w:val="-2"/>
                <w:sz w:val="26"/>
                <w:szCs w:val="26"/>
              </w:rPr>
              <w:t>обл</w:t>
            </w:r>
            <w:proofErr w:type="spellEnd"/>
            <w:r w:rsidRPr="00D87EAB">
              <w:rPr>
                <w:rFonts w:ascii="Times New Roman" w:hAnsi="Times New Roman"/>
                <w:spacing w:val="-2"/>
                <w:sz w:val="26"/>
                <w:szCs w:val="26"/>
              </w:rPr>
              <w:t>.+</w:t>
            </w:r>
            <w:proofErr w:type="spellStart"/>
            <w:r w:rsidRPr="00D87EAB">
              <w:rPr>
                <w:rFonts w:ascii="Times New Roman" w:hAnsi="Times New Roman"/>
                <w:spacing w:val="-2"/>
                <w:sz w:val="26"/>
                <w:szCs w:val="26"/>
              </w:rPr>
              <w:t>фед.бюджеты</w:t>
            </w:r>
            <w:proofErr w:type="spellEnd"/>
          </w:p>
        </w:tc>
        <w:tc>
          <w:tcPr>
            <w:tcW w:w="1824" w:type="dxa"/>
          </w:tcPr>
          <w:p w14:paraId="4A4C1E72" w14:textId="3455777B" w:rsidR="00235383" w:rsidRPr="00D87EAB" w:rsidRDefault="008163FF" w:rsidP="0023538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71 964,7</w:t>
            </w:r>
          </w:p>
          <w:p w14:paraId="4F06BF8C" w14:textId="77777777" w:rsidR="00A20409" w:rsidRPr="00D87EAB" w:rsidRDefault="00A20409" w:rsidP="00235383">
            <w:pPr>
              <w:widowControl w:val="0"/>
              <w:autoSpaceDE w:val="0"/>
              <w:autoSpaceDN w:val="0"/>
              <w:adjustRightInd w:val="0"/>
              <w:spacing w:after="0" w:line="240" w:lineRule="auto"/>
              <w:jc w:val="center"/>
              <w:rPr>
                <w:rFonts w:ascii="Times New Roman" w:hAnsi="Times New Roman"/>
                <w:spacing w:val="-2"/>
                <w:sz w:val="24"/>
                <w:szCs w:val="24"/>
              </w:rPr>
            </w:pPr>
          </w:p>
          <w:p w14:paraId="50CF8C6C" w14:textId="297E72A8" w:rsidR="00A20409" w:rsidRPr="00D87EAB" w:rsidRDefault="008163FF" w:rsidP="0023538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34 056,2</w:t>
            </w:r>
          </w:p>
          <w:p w14:paraId="4FBC04FA" w14:textId="730163C1" w:rsidR="00A20409" w:rsidRPr="00D87EAB" w:rsidRDefault="00A20409" w:rsidP="0023538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37</w:t>
            </w:r>
            <w:r w:rsidR="008163FF" w:rsidRPr="00D87EAB">
              <w:rPr>
                <w:rFonts w:ascii="Times New Roman" w:hAnsi="Times New Roman"/>
                <w:spacing w:val="-2"/>
                <w:sz w:val="24"/>
                <w:szCs w:val="24"/>
              </w:rPr>
              <w:t xml:space="preserve"> </w:t>
            </w:r>
            <w:r w:rsidRPr="00D87EAB">
              <w:rPr>
                <w:rFonts w:ascii="Times New Roman" w:hAnsi="Times New Roman"/>
                <w:spacing w:val="-2"/>
                <w:sz w:val="24"/>
                <w:szCs w:val="24"/>
              </w:rPr>
              <w:t>908,2</w:t>
            </w:r>
          </w:p>
        </w:tc>
        <w:tc>
          <w:tcPr>
            <w:tcW w:w="1134" w:type="dxa"/>
          </w:tcPr>
          <w:p w14:paraId="00F0DCF6" w14:textId="175CE352" w:rsidR="00FF67E1" w:rsidRPr="00D87EAB" w:rsidRDefault="00235383" w:rsidP="0023538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39</w:t>
            </w:r>
            <w:r w:rsidR="008163FF" w:rsidRPr="00D87EAB">
              <w:rPr>
                <w:rFonts w:ascii="Times New Roman" w:hAnsi="Times New Roman"/>
                <w:spacing w:val="-2"/>
                <w:sz w:val="24"/>
                <w:szCs w:val="24"/>
              </w:rPr>
              <w:t xml:space="preserve"> </w:t>
            </w:r>
            <w:r w:rsidRPr="00D87EAB">
              <w:rPr>
                <w:rFonts w:ascii="Times New Roman" w:hAnsi="Times New Roman"/>
                <w:spacing w:val="-2"/>
                <w:sz w:val="24"/>
                <w:szCs w:val="24"/>
              </w:rPr>
              <w:t>815,5</w:t>
            </w:r>
          </w:p>
          <w:p w14:paraId="0CDD67B6" w14:textId="77777777" w:rsidR="00235383" w:rsidRPr="00D87EAB" w:rsidRDefault="00235383" w:rsidP="00235383">
            <w:pPr>
              <w:widowControl w:val="0"/>
              <w:autoSpaceDE w:val="0"/>
              <w:autoSpaceDN w:val="0"/>
              <w:adjustRightInd w:val="0"/>
              <w:spacing w:after="0" w:line="240" w:lineRule="auto"/>
              <w:jc w:val="center"/>
              <w:rPr>
                <w:rFonts w:ascii="Times New Roman" w:hAnsi="Times New Roman"/>
                <w:spacing w:val="-2"/>
                <w:sz w:val="24"/>
                <w:szCs w:val="24"/>
              </w:rPr>
            </w:pPr>
          </w:p>
          <w:p w14:paraId="57B061D2" w14:textId="61896C2C" w:rsidR="00235383" w:rsidRPr="00D87EAB" w:rsidRDefault="00235383" w:rsidP="0023538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14</w:t>
            </w:r>
            <w:r w:rsidR="008163FF" w:rsidRPr="00D87EAB">
              <w:rPr>
                <w:rFonts w:ascii="Times New Roman" w:hAnsi="Times New Roman"/>
                <w:spacing w:val="-2"/>
                <w:sz w:val="24"/>
                <w:szCs w:val="24"/>
              </w:rPr>
              <w:t xml:space="preserve"> </w:t>
            </w:r>
            <w:r w:rsidRPr="00D87EAB">
              <w:rPr>
                <w:rFonts w:ascii="Times New Roman" w:hAnsi="Times New Roman"/>
                <w:spacing w:val="-2"/>
                <w:sz w:val="24"/>
                <w:szCs w:val="24"/>
              </w:rPr>
              <w:t>569,6</w:t>
            </w:r>
          </w:p>
          <w:p w14:paraId="5DBAE3A1" w14:textId="7007B457" w:rsidR="00235383" w:rsidRPr="00D87EAB" w:rsidRDefault="00235383" w:rsidP="0023538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25</w:t>
            </w:r>
            <w:r w:rsidR="008163FF" w:rsidRPr="00D87EAB">
              <w:rPr>
                <w:rFonts w:ascii="Times New Roman" w:hAnsi="Times New Roman"/>
                <w:spacing w:val="-2"/>
                <w:sz w:val="24"/>
                <w:szCs w:val="24"/>
              </w:rPr>
              <w:t xml:space="preserve"> </w:t>
            </w:r>
            <w:r w:rsidRPr="00D87EAB">
              <w:rPr>
                <w:rFonts w:ascii="Times New Roman" w:hAnsi="Times New Roman"/>
                <w:spacing w:val="-2"/>
                <w:sz w:val="24"/>
                <w:szCs w:val="24"/>
              </w:rPr>
              <w:t>245,9</w:t>
            </w:r>
          </w:p>
        </w:tc>
        <w:tc>
          <w:tcPr>
            <w:tcW w:w="1276" w:type="dxa"/>
          </w:tcPr>
          <w:p w14:paraId="78C7B5D4" w14:textId="4D5EC350" w:rsidR="006C05CC" w:rsidRPr="00D87EAB" w:rsidRDefault="008163FF" w:rsidP="0023538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23 463,1</w:t>
            </w:r>
          </w:p>
          <w:p w14:paraId="6EA353EC" w14:textId="77777777" w:rsidR="00A20409" w:rsidRPr="00D87EAB" w:rsidRDefault="00A20409" w:rsidP="00235383">
            <w:pPr>
              <w:widowControl w:val="0"/>
              <w:autoSpaceDE w:val="0"/>
              <w:autoSpaceDN w:val="0"/>
              <w:adjustRightInd w:val="0"/>
              <w:spacing w:after="0" w:line="240" w:lineRule="auto"/>
              <w:jc w:val="center"/>
              <w:rPr>
                <w:rFonts w:ascii="Times New Roman" w:hAnsi="Times New Roman"/>
                <w:spacing w:val="-2"/>
                <w:sz w:val="24"/>
                <w:szCs w:val="24"/>
              </w:rPr>
            </w:pPr>
          </w:p>
          <w:p w14:paraId="08E415E6" w14:textId="6BAA033D" w:rsidR="00A20409" w:rsidRPr="00D87EAB" w:rsidRDefault="008163FF" w:rsidP="0023538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18 051,7</w:t>
            </w:r>
          </w:p>
          <w:p w14:paraId="1F919A3B" w14:textId="729E5E12" w:rsidR="00A20409" w:rsidRPr="00D87EAB" w:rsidRDefault="00A20409" w:rsidP="0023538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5</w:t>
            </w:r>
            <w:r w:rsidR="008163FF" w:rsidRPr="00D87EAB">
              <w:rPr>
                <w:rFonts w:ascii="Times New Roman" w:hAnsi="Times New Roman"/>
                <w:spacing w:val="-2"/>
                <w:sz w:val="24"/>
                <w:szCs w:val="24"/>
              </w:rPr>
              <w:t xml:space="preserve"> </w:t>
            </w:r>
            <w:r w:rsidRPr="00D87EAB">
              <w:rPr>
                <w:rFonts w:ascii="Times New Roman" w:hAnsi="Times New Roman"/>
                <w:spacing w:val="-2"/>
                <w:sz w:val="24"/>
                <w:szCs w:val="24"/>
              </w:rPr>
              <w:t>411,4</w:t>
            </w:r>
          </w:p>
        </w:tc>
        <w:tc>
          <w:tcPr>
            <w:tcW w:w="1276" w:type="dxa"/>
          </w:tcPr>
          <w:p w14:paraId="55CA19DA" w14:textId="0EC4B64F" w:rsidR="00235383" w:rsidRPr="00D87EAB" w:rsidRDefault="00A20409" w:rsidP="0023538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4</w:t>
            </w:r>
            <w:r w:rsidR="0077611B" w:rsidRPr="00D87EAB">
              <w:rPr>
                <w:rFonts w:ascii="Times New Roman" w:hAnsi="Times New Roman"/>
                <w:spacing w:val="-2"/>
                <w:sz w:val="24"/>
                <w:szCs w:val="24"/>
              </w:rPr>
              <w:t xml:space="preserve"> </w:t>
            </w:r>
            <w:r w:rsidRPr="00D87EAB">
              <w:rPr>
                <w:rFonts w:ascii="Times New Roman" w:hAnsi="Times New Roman"/>
                <w:spacing w:val="-2"/>
                <w:sz w:val="24"/>
                <w:szCs w:val="24"/>
              </w:rPr>
              <w:t>314,7</w:t>
            </w:r>
          </w:p>
          <w:p w14:paraId="74F94B9C" w14:textId="77777777" w:rsidR="00A20409" w:rsidRPr="00D87EAB" w:rsidRDefault="00A20409" w:rsidP="00235383">
            <w:pPr>
              <w:widowControl w:val="0"/>
              <w:autoSpaceDE w:val="0"/>
              <w:autoSpaceDN w:val="0"/>
              <w:adjustRightInd w:val="0"/>
              <w:spacing w:after="0" w:line="240" w:lineRule="auto"/>
              <w:jc w:val="center"/>
              <w:rPr>
                <w:rFonts w:ascii="Times New Roman" w:hAnsi="Times New Roman"/>
                <w:spacing w:val="-2"/>
                <w:sz w:val="24"/>
                <w:szCs w:val="24"/>
              </w:rPr>
            </w:pPr>
          </w:p>
          <w:p w14:paraId="71DF31CA" w14:textId="77777777" w:rsidR="00A20409" w:rsidRPr="00D87EAB" w:rsidRDefault="00A20409" w:rsidP="0023538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717,6</w:t>
            </w:r>
          </w:p>
          <w:p w14:paraId="3A96395C" w14:textId="2B92ABEC" w:rsidR="00A20409" w:rsidRPr="00D87EAB" w:rsidRDefault="00A20409" w:rsidP="0023538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3</w:t>
            </w:r>
            <w:r w:rsidR="0077611B" w:rsidRPr="00D87EAB">
              <w:rPr>
                <w:rFonts w:ascii="Times New Roman" w:hAnsi="Times New Roman"/>
                <w:spacing w:val="-2"/>
                <w:sz w:val="24"/>
                <w:szCs w:val="24"/>
              </w:rPr>
              <w:t xml:space="preserve"> </w:t>
            </w:r>
            <w:r w:rsidRPr="00D87EAB">
              <w:rPr>
                <w:rFonts w:ascii="Times New Roman" w:hAnsi="Times New Roman"/>
                <w:spacing w:val="-2"/>
                <w:sz w:val="24"/>
                <w:szCs w:val="24"/>
              </w:rPr>
              <w:t>597,1</w:t>
            </w:r>
          </w:p>
        </w:tc>
        <w:tc>
          <w:tcPr>
            <w:tcW w:w="1276" w:type="dxa"/>
          </w:tcPr>
          <w:p w14:paraId="32EFDA9B" w14:textId="34DA518E" w:rsidR="00235383" w:rsidRPr="00D87EAB" w:rsidRDefault="00A20409" w:rsidP="0023538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4</w:t>
            </w:r>
            <w:r w:rsidR="0077611B" w:rsidRPr="00D87EAB">
              <w:rPr>
                <w:rFonts w:ascii="Times New Roman" w:hAnsi="Times New Roman"/>
                <w:spacing w:val="-2"/>
                <w:sz w:val="24"/>
                <w:szCs w:val="24"/>
              </w:rPr>
              <w:t xml:space="preserve"> </w:t>
            </w:r>
            <w:r w:rsidRPr="00D87EAB">
              <w:rPr>
                <w:rFonts w:ascii="Times New Roman" w:hAnsi="Times New Roman"/>
                <w:spacing w:val="-2"/>
                <w:sz w:val="24"/>
                <w:szCs w:val="24"/>
              </w:rPr>
              <w:t>371,4</w:t>
            </w:r>
          </w:p>
          <w:p w14:paraId="071FB75F" w14:textId="77777777" w:rsidR="00A20409" w:rsidRPr="00D87EAB" w:rsidRDefault="00A20409" w:rsidP="00235383">
            <w:pPr>
              <w:widowControl w:val="0"/>
              <w:autoSpaceDE w:val="0"/>
              <w:autoSpaceDN w:val="0"/>
              <w:adjustRightInd w:val="0"/>
              <w:spacing w:after="0" w:line="240" w:lineRule="auto"/>
              <w:jc w:val="center"/>
              <w:rPr>
                <w:rFonts w:ascii="Times New Roman" w:hAnsi="Times New Roman"/>
                <w:spacing w:val="-2"/>
                <w:sz w:val="24"/>
                <w:szCs w:val="24"/>
              </w:rPr>
            </w:pPr>
          </w:p>
          <w:p w14:paraId="384138D5" w14:textId="77777777" w:rsidR="00A20409" w:rsidRPr="00D87EAB" w:rsidRDefault="00A20409" w:rsidP="0023538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717,6</w:t>
            </w:r>
          </w:p>
          <w:p w14:paraId="6BBC6720" w14:textId="68B7304C" w:rsidR="00A20409" w:rsidRPr="00D87EAB" w:rsidRDefault="00A20409" w:rsidP="00235383">
            <w:pPr>
              <w:widowControl w:val="0"/>
              <w:autoSpaceDE w:val="0"/>
              <w:autoSpaceDN w:val="0"/>
              <w:adjustRightInd w:val="0"/>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3</w:t>
            </w:r>
            <w:r w:rsidR="00CB7D91" w:rsidRPr="00D87EAB">
              <w:rPr>
                <w:rFonts w:ascii="Times New Roman" w:hAnsi="Times New Roman"/>
                <w:spacing w:val="-2"/>
                <w:sz w:val="24"/>
                <w:szCs w:val="24"/>
              </w:rPr>
              <w:t xml:space="preserve"> </w:t>
            </w:r>
            <w:r w:rsidRPr="00D87EAB">
              <w:rPr>
                <w:rFonts w:ascii="Times New Roman" w:hAnsi="Times New Roman"/>
                <w:spacing w:val="-2"/>
                <w:sz w:val="24"/>
                <w:szCs w:val="24"/>
              </w:rPr>
              <w:t>653,8</w:t>
            </w:r>
          </w:p>
        </w:tc>
      </w:tr>
    </w:tbl>
    <w:p w14:paraId="55A4E388" w14:textId="77777777" w:rsidR="00A36D15" w:rsidRPr="00D87EAB" w:rsidRDefault="00A36D15" w:rsidP="002D3870">
      <w:pPr>
        <w:widowControl w:val="0"/>
        <w:autoSpaceDE w:val="0"/>
        <w:autoSpaceDN w:val="0"/>
        <w:adjustRightInd w:val="0"/>
        <w:spacing w:after="108" w:line="240" w:lineRule="auto"/>
        <w:jc w:val="center"/>
        <w:outlineLvl w:val="0"/>
        <w:rPr>
          <w:rFonts w:ascii="Times New Roman" w:hAnsi="Times New Roman"/>
          <w:b/>
          <w:sz w:val="28"/>
          <w:szCs w:val="28"/>
        </w:rPr>
      </w:pPr>
    </w:p>
    <w:p w14:paraId="31B9AD9A" w14:textId="77777777" w:rsidR="00AF6FE5" w:rsidRPr="00D87EAB" w:rsidRDefault="00AF6FE5" w:rsidP="002D3870">
      <w:pPr>
        <w:widowControl w:val="0"/>
        <w:autoSpaceDE w:val="0"/>
        <w:autoSpaceDN w:val="0"/>
        <w:adjustRightInd w:val="0"/>
        <w:spacing w:after="108" w:line="240" w:lineRule="auto"/>
        <w:jc w:val="center"/>
        <w:outlineLvl w:val="0"/>
        <w:rPr>
          <w:rFonts w:ascii="Times New Roman" w:hAnsi="Times New Roman"/>
          <w:b/>
          <w:sz w:val="28"/>
          <w:szCs w:val="28"/>
        </w:rPr>
      </w:pPr>
      <w:r w:rsidRPr="00D87EAB">
        <w:rPr>
          <w:rFonts w:ascii="Times New Roman" w:hAnsi="Times New Roman"/>
          <w:b/>
          <w:sz w:val="28"/>
          <w:szCs w:val="28"/>
        </w:rPr>
        <w:t>Раздел 9. «Методика оценки эффективности подпрограммы».</w:t>
      </w:r>
    </w:p>
    <w:p w14:paraId="3B45B494" w14:textId="77777777" w:rsidR="00AF6FE5" w:rsidRPr="00D87EAB" w:rsidRDefault="00AF6FE5" w:rsidP="002D3870">
      <w:pPr>
        <w:widowControl w:val="0"/>
        <w:autoSpaceDE w:val="0"/>
        <w:autoSpaceDN w:val="0"/>
        <w:adjustRightInd w:val="0"/>
        <w:spacing w:after="108" w:line="240" w:lineRule="auto"/>
        <w:jc w:val="both"/>
        <w:outlineLvl w:val="0"/>
        <w:rPr>
          <w:rFonts w:ascii="Times New Roman" w:hAnsi="Times New Roman"/>
          <w:sz w:val="28"/>
          <w:szCs w:val="28"/>
        </w:rPr>
      </w:pPr>
      <w:r w:rsidRPr="00D87EAB">
        <w:rPr>
          <w:rFonts w:ascii="Times New Roman" w:hAnsi="Times New Roman"/>
          <w:sz w:val="28"/>
          <w:szCs w:val="28"/>
        </w:rPr>
        <w:t>В результате реализации подпрограммы будут созданы условия для реализации принципа доступности и повышения качества образовательных услуг населению.</w:t>
      </w:r>
    </w:p>
    <w:p w14:paraId="7C2D5E1D" w14:textId="77777777" w:rsidR="00AF6FE5" w:rsidRPr="00D87EAB" w:rsidRDefault="00AF6FE5" w:rsidP="002D3870">
      <w:pPr>
        <w:widowControl w:val="0"/>
        <w:autoSpaceDE w:val="0"/>
        <w:autoSpaceDN w:val="0"/>
        <w:adjustRightInd w:val="0"/>
        <w:spacing w:after="108" w:line="240" w:lineRule="auto"/>
        <w:jc w:val="both"/>
        <w:outlineLvl w:val="0"/>
        <w:rPr>
          <w:rFonts w:ascii="Times New Roman" w:hAnsi="Times New Roman"/>
          <w:sz w:val="28"/>
          <w:szCs w:val="28"/>
        </w:rPr>
      </w:pPr>
      <w:r w:rsidRPr="00D87EAB">
        <w:rPr>
          <w:rFonts w:ascii="Times New Roman" w:hAnsi="Times New Roman"/>
          <w:sz w:val="28"/>
          <w:szCs w:val="28"/>
        </w:rPr>
        <w:t>Реализация мероприятий, предусмотренных подпрограммой, позволит:</w:t>
      </w:r>
    </w:p>
    <w:p w14:paraId="73808242" w14:textId="77777777" w:rsidR="00AF6FE5" w:rsidRPr="00D87EAB" w:rsidRDefault="00AF6FE5" w:rsidP="002D3870">
      <w:pPr>
        <w:widowControl w:val="0"/>
        <w:autoSpaceDE w:val="0"/>
        <w:autoSpaceDN w:val="0"/>
        <w:adjustRightInd w:val="0"/>
        <w:spacing w:after="108" w:line="240" w:lineRule="auto"/>
        <w:jc w:val="both"/>
        <w:outlineLvl w:val="0"/>
        <w:rPr>
          <w:rFonts w:ascii="Times New Roman" w:hAnsi="Times New Roman"/>
          <w:sz w:val="28"/>
          <w:szCs w:val="28"/>
        </w:rPr>
      </w:pPr>
      <w:r w:rsidRPr="00D87EAB">
        <w:rPr>
          <w:rFonts w:ascii="Times New Roman" w:hAnsi="Times New Roman"/>
          <w:sz w:val="28"/>
          <w:szCs w:val="28"/>
        </w:rPr>
        <w:t>- реконструировать учреждения дополнительного образования детей, культуры;</w:t>
      </w:r>
    </w:p>
    <w:p w14:paraId="24120468" w14:textId="77777777" w:rsidR="00AF6FE5" w:rsidRPr="00D87EAB" w:rsidRDefault="00AF6FE5" w:rsidP="002D3870">
      <w:pPr>
        <w:widowControl w:val="0"/>
        <w:autoSpaceDE w:val="0"/>
        <w:autoSpaceDN w:val="0"/>
        <w:adjustRightInd w:val="0"/>
        <w:spacing w:after="108" w:line="240" w:lineRule="auto"/>
        <w:jc w:val="both"/>
        <w:outlineLvl w:val="0"/>
        <w:rPr>
          <w:rFonts w:ascii="Times New Roman" w:hAnsi="Times New Roman"/>
          <w:sz w:val="28"/>
          <w:szCs w:val="28"/>
        </w:rPr>
      </w:pPr>
      <w:r w:rsidRPr="00D87EAB">
        <w:rPr>
          <w:rFonts w:ascii="Times New Roman" w:hAnsi="Times New Roman"/>
          <w:sz w:val="28"/>
          <w:szCs w:val="28"/>
        </w:rPr>
        <w:t>- провести текущий и капитальный ремонт и укрепить материально-техническую базу учреждений культуры, дополнительного образования детей;</w:t>
      </w:r>
    </w:p>
    <w:p w14:paraId="623FC8F2" w14:textId="77777777" w:rsidR="00AF6FE5" w:rsidRPr="00D87EAB" w:rsidRDefault="00AF6FE5" w:rsidP="002D3870">
      <w:pPr>
        <w:widowControl w:val="0"/>
        <w:autoSpaceDE w:val="0"/>
        <w:autoSpaceDN w:val="0"/>
        <w:adjustRightInd w:val="0"/>
        <w:spacing w:after="108" w:line="240" w:lineRule="auto"/>
        <w:jc w:val="both"/>
        <w:outlineLvl w:val="0"/>
        <w:rPr>
          <w:rFonts w:ascii="Times New Roman" w:hAnsi="Times New Roman"/>
          <w:sz w:val="28"/>
          <w:szCs w:val="28"/>
        </w:rPr>
      </w:pPr>
      <w:r w:rsidRPr="00D87EAB">
        <w:rPr>
          <w:rFonts w:ascii="Times New Roman" w:hAnsi="Times New Roman"/>
          <w:sz w:val="28"/>
          <w:szCs w:val="28"/>
        </w:rPr>
        <w:t>- предотвратить физический износ зданий, оборудования и инвентаря учреждений культуры, дополнительного образования детей;</w:t>
      </w:r>
    </w:p>
    <w:p w14:paraId="440CCA79" w14:textId="77777777" w:rsidR="00AF6FE5" w:rsidRPr="00D87EAB" w:rsidRDefault="00AF6FE5" w:rsidP="002D3870">
      <w:pPr>
        <w:widowControl w:val="0"/>
        <w:autoSpaceDE w:val="0"/>
        <w:autoSpaceDN w:val="0"/>
        <w:adjustRightInd w:val="0"/>
        <w:spacing w:after="108" w:line="240" w:lineRule="auto"/>
        <w:jc w:val="both"/>
        <w:outlineLvl w:val="0"/>
        <w:rPr>
          <w:rFonts w:ascii="Times New Roman" w:hAnsi="Times New Roman"/>
          <w:sz w:val="28"/>
          <w:szCs w:val="28"/>
        </w:rPr>
      </w:pPr>
      <w:r w:rsidRPr="00D87EAB">
        <w:rPr>
          <w:rFonts w:ascii="Times New Roman" w:hAnsi="Times New Roman"/>
          <w:sz w:val="28"/>
          <w:szCs w:val="28"/>
        </w:rPr>
        <w:t>- привести здания учреждений культуры, дополнительного образования детей в соответствии с нормативными и эксплуатационными требованиями;</w:t>
      </w:r>
    </w:p>
    <w:p w14:paraId="39C066A3" w14:textId="77777777" w:rsidR="00AF6FE5" w:rsidRPr="00D87EAB" w:rsidRDefault="00AF6FE5" w:rsidP="002D3870">
      <w:pPr>
        <w:widowControl w:val="0"/>
        <w:autoSpaceDE w:val="0"/>
        <w:autoSpaceDN w:val="0"/>
        <w:adjustRightInd w:val="0"/>
        <w:spacing w:after="108" w:line="240" w:lineRule="auto"/>
        <w:jc w:val="both"/>
        <w:outlineLvl w:val="0"/>
        <w:rPr>
          <w:rFonts w:ascii="Times New Roman" w:hAnsi="Times New Roman"/>
          <w:sz w:val="28"/>
          <w:szCs w:val="28"/>
        </w:rPr>
      </w:pPr>
      <w:r w:rsidRPr="00D87EAB">
        <w:rPr>
          <w:rFonts w:ascii="Times New Roman" w:hAnsi="Times New Roman"/>
          <w:sz w:val="28"/>
          <w:szCs w:val="28"/>
        </w:rPr>
        <w:t>- предотвратить, где это возможно необходимость проведения реконструкции, что дороже капитального ремонта. Это позволит эффективно использовать основные фонды и обеспечить сохранение муниципальной собственности;</w:t>
      </w:r>
    </w:p>
    <w:p w14:paraId="252E5D86" w14:textId="77777777" w:rsidR="00AF6FE5" w:rsidRPr="00D87EAB" w:rsidRDefault="00AF6FE5" w:rsidP="002D3870">
      <w:pPr>
        <w:widowControl w:val="0"/>
        <w:autoSpaceDE w:val="0"/>
        <w:autoSpaceDN w:val="0"/>
        <w:adjustRightInd w:val="0"/>
        <w:spacing w:after="108" w:line="240" w:lineRule="auto"/>
        <w:jc w:val="both"/>
        <w:outlineLvl w:val="0"/>
        <w:rPr>
          <w:rFonts w:ascii="Times New Roman" w:hAnsi="Times New Roman"/>
          <w:sz w:val="28"/>
          <w:szCs w:val="28"/>
        </w:rPr>
      </w:pPr>
      <w:r w:rsidRPr="00D87EAB">
        <w:rPr>
          <w:rFonts w:ascii="Times New Roman" w:hAnsi="Times New Roman"/>
          <w:sz w:val="28"/>
          <w:szCs w:val="28"/>
        </w:rPr>
        <w:t>- повысить посещаемость домов культуры для проведения культурно-массовых мероприятий;</w:t>
      </w:r>
    </w:p>
    <w:p w14:paraId="7EC69D24" w14:textId="77777777" w:rsidR="00AF6FE5" w:rsidRPr="00D87EAB" w:rsidRDefault="00AF6FE5" w:rsidP="002D3870">
      <w:pPr>
        <w:widowControl w:val="0"/>
        <w:autoSpaceDE w:val="0"/>
        <w:autoSpaceDN w:val="0"/>
        <w:adjustRightInd w:val="0"/>
        <w:spacing w:after="108" w:line="240" w:lineRule="auto"/>
        <w:jc w:val="both"/>
        <w:outlineLvl w:val="0"/>
        <w:rPr>
          <w:rFonts w:ascii="Times New Roman" w:hAnsi="Times New Roman"/>
          <w:sz w:val="28"/>
          <w:szCs w:val="28"/>
        </w:rPr>
      </w:pPr>
      <w:r w:rsidRPr="00D87EAB">
        <w:rPr>
          <w:rFonts w:ascii="Times New Roman" w:hAnsi="Times New Roman"/>
          <w:sz w:val="28"/>
          <w:szCs w:val="28"/>
        </w:rPr>
        <w:t>- укрепить материально-техническую базу учреждений культуры, дополнительного образования детей.</w:t>
      </w:r>
    </w:p>
    <w:p w14:paraId="24876883" w14:textId="77777777" w:rsidR="00AF6FE5" w:rsidRPr="00D87EAB" w:rsidRDefault="00AF6FE5" w:rsidP="002D3870">
      <w:pPr>
        <w:widowControl w:val="0"/>
        <w:autoSpaceDE w:val="0"/>
        <w:autoSpaceDN w:val="0"/>
        <w:adjustRightInd w:val="0"/>
        <w:spacing w:after="108" w:line="240" w:lineRule="auto"/>
        <w:jc w:val="both"/>
        <w:outlineLvl w:val="0"/>
        <w:rPr>
          <w:rFonts w:ascii="Times New Roman" w:hAnsi="Times New Roman"/>
          <w:sz w:val="28"/>
          <w:szCs w:val="28"/>
        </w:rPr>
      </w:pPr>
      <w:r w:rsidRPr="00D87EAB">
        <w:rPr>
          <w:rFonts w:ascii="Times New Roman" w:hAnsi="Times New Roman"/>
          <w:sz w:val="28"/>
          <w:szCs w:val="28"/>
        </w:rPr>
        <w:lastRenderedPageBreak/>
        <w:t>В результате реализации подпрограммы будет произведен ремонт и реконструкция в 4 учреждениях культуры.</w:t>
      </w:r>
    </w:p>
    <w:p w14:paraId="79C13BEF" w14:textId="77777777" w:rsidR="00AF6FE5" w:rsidRPr="00D87EAB" w:rsidRDefault="00AF6FE5" w:rsidP="002D3870">
      <w:pPr>
        <w:widowControl w:val="0"/>
        <w:autoSpaceDE w:val="0"/>
        <w:autoSpaceDN w:val="0"/>
        <w:adjustRightInd w:val="0"/>
        <w:spacing w:after="108" w:line="240" w:lineRule="auto"/>
        <w:jc w:val="both"/>
        <w:outlineLvl w:val="0"/>
        <w:rPr>
          <w:rFonts w:ascii="Times New Roman" w:hAnsi="Times New Roman"/>
          <w:sz w:val="28"/>
          <w:szCs w:val="28"/>
        </w:rPr>
      </w:pPr>
      <w:r w:rsidRPr="00D87EAB">
        <w:rPr>
          <w:rFonts w:ascii="Times New Roman" w:hAnsi="Times New Roman"/>
          <w:sz w:val="28"/>
          <w:szCs w:val="28"/>
        </w:rPr>
        <w:t xml:space="preserve">Оценка эффективности реализации муниципальной программы производится путем сравнения фактически достигнутых значений целевых показателей за соответствующий год с утвержденными на год значениями целевых показателей.  </w:t>
      </w:r>
    </w:p>
    <w:p w14:paraId="05253192" w14:textId="50F7F9C2" w:rsidR="00AF6FE5" w:rsidRPr="00D87EAB" w:rsidRDefault="00AF6FE5" w:rsidP="002D3870">
      <w:pPr>
        <w:widowControl w:val="0"/>
        <w:autoSpaceDE w:val="0"/>
        <w:autoSpaceDN w:val="0"/>
        <w:adjustRightInd w:val="0"/>
        <w:spacing w:after="108" w:line="240" w:lineRule="auto"/>
        <w:jc w:val="both"/>
        <w:outlineLvl w:val="0"/>
        <w:rPr>
          <w:rFonts w:ascii="Times New Roman" w:hAnsi="Times New Roman"/>
          <w:sz w:val="28"/>
          <w:szCs w:val="28"/>
        </w:rPr>
      </w:pPr>
      <w:r w:rsidRPr="00D87EAB">
        <w:rPr>
          <w:rFonts w:ascii="Times New Roman" w:hAnsi="Times New Roman"/>
          <w:sz w:val="28"/>
          <w:szCs w:val="28"/>
        </w:rPr>
        <w:t>Для оценки эффективности</w:t>
      </w:r>
      <w:r w:rsidR="00BC3050" w:rsidRPr="00D87EAB">
        <w:rPr>
          <w:rFonts w:ascii="Times New Roman" w:hAnsi="Times New Roman"/>
          <w:sz w:val="28"/>
          <w:szCs w:val="28"/>
        </w:rPr>
        <w:t xml:space="preserve"> </w:t>
      </w:r>
      <w:r w:rsidRPr="00D87EAB">
        <w:rPr>
          <w:rFonts w:ascii="Times New Roman" w:hAnsi="Times New Roman"/>
          <w:sz w:val="28"/>
          <w:szCs w:val="28"/>
        </w:rPr>
        <w:t xml:space="preserve">реализации программы используется целевые показатели конечного результата. </w:t>
      </w:r>
    </w:p>
    <w:p w14:paraId="7EEB5752" w14:textId="77777777" w:rsidR="00AF6FE5" w:rsidRPr="00D87EAB" w:rsidRDefault="00AF6FE5" w:rsidP="002D3870">
      <w:pPr>
        <w:widowControl w:val="0"/>
        <w:autoSpaceDE w:val="0"/>
        <w:autoSpaceDN w:val="0"/>
        <w:adjustRightInd w:val="0"/>
        <w:spacing w:after="108" w:line="240" w:lineRule="auto"/>
        <w:jc w:val="both"/>
        <w:outlineLvl w:val="0"/>
        <w:rPr>
          <w:rFonts w:ascii="Times New Roman" w:hAnsi="Times New Roman"/>
          <w:sz w:val="28"/>
          <w:szCs w:val="28"/>
        </w:rPr>
      </w:pPr>
      <w:r w:rsidRPr="00D87EAB">
        <w:rPr>
          <w:rFonts w:ascii="Times New Roman" w:hAnsi="Times New Roman"/>
          <w:sz w:val="28"/>
          <w:szCs w:val="28"/>
        </w:rPr>
        <w:t>Оценка эффективности муниципальной программы осуществляется в соответствии с положением «О порядке проведения и критериях оценки эффективности реализации муниципальной программы Катав-Ивановского муниципального района», утвержденной постановлением Администрации Катав-Ивановского муниципального района.</w:t>
      </w:r>
    </w:p>
    <w:p w14:paraId="2581E837" w14:textId="77777777" w:rsidR="00AF6FE5" w:rsidRPr="00D87EAB" w:rsidRDefault="00AF6FE5" w:rsidP="00AF6FE5">
      <w:pPr>
        <w:widowControl w:val="0"/>
        <w:autoSpaceDE w:val="0"/>
        <w:autoSpaceDN w:val="0"/>
        <w:adjustRightInd w:val="0"/>
        <w:spacing w:after="0" w:line="240" w:lineRule="auto"/>
        <w:rPr>
          <w:rFonts w:ascii="Arial" w:hAnsi="Arial" w:cs="Arial"/>
          <w:sz w:val="26"/>
          <w:szCs w:val="26"/>
        </w:rPr>
        <w:sectPr w:rsidR="00AF6FE5" w:rsidRPr="00D87EAB" w:rsidSect="00035218">
          <w:pgSz w:w="11900" w:h="16800"/>
          <w:pgMar w:top="709" w:right="560" w:bottom="284" w:left="1134" w:header="720" w:footer="720" w:gutter="0"/>
          <w:cols w:space="720"/>
          <w:noEndnote/>
        </w:sectPr>
      </w:pPr>
    </w:p>
    <w:p w14:paraId="03B6508A" w14:textId="77777777" w:rsidR="00AF6FE5" w:rsidRPr="00D87EAB" w:rsidRDefault="00AF6FE5" w:rsidP="00AF6FE5">
      <w:pPr>
        <w:spacing w:after="0" w:line="240" w:lineRule="auto"/>
        <w:jc w:val="right"/>
        <w:rPr>
          <w:rFonts w:ascii="Times New Roman" w:hAnsi="Times New Roman"/>
          <w:sz w:val="28"/>
          <w:szCs w:val="28"/>
        </w:rPr>
      </w:pPr>
      <w:r w:rsidRPr="00D87EAB">
        <w:rPr>
          <w:rFonts w:ascii="Times New Roman" w:hAnsi="Times New Roman"/>
          <w:sz w:val="28"/>
          <w:szCs w:val="28"/>
        </w:rPr>
        <w:lastRenderedPageBreak/>
        <w:t>Приложение №2</w:t>
      </w:r>
    </w:p>
    <w:p w14:paraId="043C6759" w14:textId="77777777" w:rsidR="00AF6FE5" w:rsidRPr="00D87EAB" w:rsidRDefault="00AF6FE5" w:rsidP="00AF6FE5">
      <w:pPr>
        <w:spacing w:after="0" w:line="240" w:lineRule="auto"/>
        <w:jc w:val="right"/>
        <w:rPr>
          <w:rFonts w:ascii="Times New Roman" w:hAnsi="Times New Roman"/>
          <w:sz w:val="28"/>
          <w:szCs w:val="28"/>
        </w:rPr>
      </w:pPr>
      <w:r w:rsidRPr="00D87EAB">
        <w:rPr>
          <w:rFonts w:ascii="Times New Roman" w:hAnsi="Times New Roman"/>
          <w:sz w:val="28"/>
          <w:szCs w:val="28"/>
        </w:rPr>
        <w:t xml:space="preserve">к постановлению Администрации  </w:t>
      </w:r>
    </w:p>
    <w:p w14:paraId="1C557110" w14:textId="77777777" w:rsidR="00AF6FE5" w:rsidRPr="00D87EAB" w:rsidRDefault="00AF6FE5" w:rsidP="00AF6FE5">
      <w:pPr>
        <w:spacing w:after="0" w:line="240" w:lineRule="auto"/>
        <w:jc w:val="right"/>
        <w:rPr>
          <w:rFonts w:ascii="Times New Roman" w:hAnsi="Times New Roman"/>
          <w:sz w:val="28"/>
          <w:szCs w:val="28"/>
        </w:rPr>
      </w:pPr>
      <w:r w:rsidRPr="00D87EAB">
        <w:rPr>
          <w:rFonts w:ascii="Times New Roman" w:hAnsi="Times New Roman"/>
          <w:sz w:val="28"/>
          <w:szCs w:val="28"/>
        </w:rPr>
        <w:t>Катав-Ивановского</w:t>
      </w:r>
    </w:p>
    <w:p w14:paraId="14DF4157" w14:textId="77777777" w:rsidR="00AF6FE5" w:rsidRPr="00D87EAB" w:rsidRDefault="00AF6FE5" w:rsidP="00AF6FE5">
      <w:pPr>
        <w:spacing w:after="0" w:line="240" w:lineRule="auto"/>
        <w:jc w:val="right"/>
        <w:rPr>
          <w:rFonts w:ascii="Times New Roman" w:hAnsi="Times New Roman"/>
          <w:sz w:val="28"/>
          <w:szCs w:val="28"/>
        </w:rPr>
      </w:pPr>
      <w:r w:rsidRPr="00D87EAB">
        <w:rPr>
          <w:rFonts w:ascii="Times New Roman" w:hAnsi="Times New Roman"/>
          <w:sz w:val="28"/>
          <w:szCs w:val="28"/>
        </w:rPr>
        <w:t>муниципального района</w:t>
      </w:r>
    </w:p>
    <w:p w14:paraId="53DA67DE" w14:textId="0C2FC98A" w:rsidR="00AF6FE5" w:rsidRPr="00D87EAB" w:rsidRDefault="00AF6FE5" w:rsidP="00AF6FE5">
      <w:pPr>
        <w:widowControl w:val="0"/>
        <w:autoSpaceDE w:val="0"/>
        <w:autoSpaceDN w:val="0"/>
        <w:adjustRightInd w:val="0"/>
        <w:spacing w:after="0" w:line="240" w:lineRule="auto"/>
        <w:jc w:val="right"/>
        <w:rPr>
          <w:rFonts w:ascii="Times New Roman" w:hAnsi="Times New Roman"/>
          <w:sz w:val="28"/>
          <w:szCs w:val="28"/>
        </w:rPr>
      </w:pPr>
      <w:r w:rsidRPr="00D87EAB">
        <w:rPr>
          <w:rFonts w:ascii="Times New Roman" w:hAnsi="Times New Roman"/>
          <w:sz w:val="28"/>
          <w:szCs w:val="28"/>
        </w:rPr>
        <w:t>от __</w:t>
      </w:r>
      <w:r w:rsidR="00782D25" w:rsidRPr="00D87EAB">
        <w:rPr>
          <w:rFonts w:ascii="Times New Roman" w:hAnsi="Times New Roman"/>
          <w:sz w:val="28"/>
          <w:szCs w:val="28"/>
        </w:rPr>
        <w:t>_______</w:t>
      </w:r>
      <w:r w:rsidR="008911E6" w:rsidRPr="00D87EAB">
        <w:rPr>
          <w:rFonts w:ascii="Times New Roman" w:hAnsi="Times New Roman"/>
          <w:sz w:val="28"/>
          <w:szCs w:val="28"/>
        </w:rPr>
        <w:t xml:space="preserve"> </w:t>
      </w:r>
      <w:r w:rsidRPr="00D87EAB">
        <w:rPr>
          <w:rFonts w:ascii="Times New Roman" w:hAnsi="Times New Roman"/>
          <w:sz w:val="28"/>
          <w:szCs w:val="28"/>
        </w:rPr>
        <w:t>года №________</w:t>
      </w:r>
    </w:p>
    <w:p w14:paraId="7CCF9180" w14:textId="77777777" w:rsidR="00AF6FE5" w:rsidRPr="00D87EAB" w:rsidRDefault="00AF6FE5" w:rsidP="00AF6FE5">
      <w:pPr>
        <w:spacing w:after="0" w:line="240" w:lineRule="auto"/>
        <w:jc w:val="right"/>
        <w:rPr>
          <w:rFonts w:ascii="Times New Roman" w:hAnsi="Times New Roman"/>
          <w:sz w:val="28"/>
          <w:szCs w:val="28"/>
        </w:rPr>
      </w:pPr>
    </w:p>
    <w:p w14:paraId="420DE43F" w14:textId="77777777" w:rsidR="00AF6FE5" w:rsidRPr="00D87EAB" w:rsidRDefault="00AF6FE5" w:rsidP="00AF6FE5">
      <w:pPr>
        <w:spacing w:after="0" w:line="240" w:lineRule="auto"/>
        <w:jc w:val="right"/>
        <w:rPr>
          <w:rFonts w:ascii="Times New Roman" w:hAnsi="Times New Roman"/>
          <w:spacing w:val="-2"/>
          <w:sz w:val="28"/>
          <w:szCs w:val="28"/>
        </w:rPr>
      </w:pPr>
    </w:p>
    <w:p w14:paraId="29FA0B65" w14:textId="77777777" w:rsidR="00AF6FE5" w:rsidRPr="00D87EAB" w:rsidRDefault="00AF6FE5" w:rsidP="00AF6FE5">
      <w:pPr>
        <w:spacing w:after="0" w:line="240" w:lineRule="auto"/>
        <w:jc w:val="center"/>
        <w:rPr>
          <w:rFonts w:ascii="Times New Roman" w:hAnsi="Times New Roman"/>
          <w:spacing w:val="-2"/>
          <w:sz w:val="28"/>
          <w:szCs w:val="28"/>
        </w:rPr>
      </w:pPr>
      <w:r w:rsidRPr="00D87EAB">
        <w:rPr>
          <w:rFonts w:ascii="Times New Roman" w:hAnsi="Times New Roman"/>
          <w:spacing w:val="-2"/>
          <w:sz w:val="28"/>
          <w:szCs w:val="28"/>
        </w:rPr>
        <w:t>ПАСПОРТ МУНИЦИПАЛЬНОЙ</w:t>
      </w:r>
    </w:p>
    <w:p w14:paraId="7893F89B" w14:textId="77777777" w:rsidR="00AF6FE5" w:rsidRPr="00D87EAB" w:rsidRDefault="00AF6FE5" w:rsidP="00AF6FE5">
      <w:pPr>
        <w:spacing w:after="0" w:line="240" w:lineRule="auto"/>
        <w:jc w:val="center"/>
        <w:rPr>
          <w:rFonts w:ascii="Times New Roman" w:hAnsi="Times New Roman"/>
          <w:spacing w:val="-2"/>
          <w:sz w:val="28"/>
          <w:szCs w:val="28"/>
        </w:rPr>
      </w:pPr>
      <w:r w:rsidRPr="00D87EAB">
        <w:rPr>
          <w:rFonts w:ascii="Times New Roman" w:hAnsi="Times New Roman"/>
          <w:spacing w:val="-2"/>
          <w:sz w:val="28"/>
          <w:szCs w:val="28"/>
        </w:rPr>
        <w:t>ПОДПРОГРАММЫ «РАЗВИТИЕ И СОХРАНЕНИЕ ИСТОРИКО-КУЛЬТУРНОГО НАСЛЕДИЯ В КАТАВ-ИВАНОВСКОМ МУНИЦИПАЛЬНОМ РАЙОНЕ</w:t>
      </w:r>
    </w:p>
    <w:p w14:paraId="5FB5471F" w14:textId="77777777" w:rsidR="00AF6FE5" w:rsidRPr="00D87EAB" w:rsidRDefault="00AF6FE5" w:rsidP="00AF6FE5">
      <w:pPr>
        <w:spacing w:after="0" w:line="240" w:lineRule="auto"/>
        <w:jc w:val="center"/>
        <w:rPr>
          <w:rFonts w:ascii="Times New Roman" w:hAnsi="Times New Roman"/>
          <w:spacing w:val="-2"/>
          <w:sz w:val="28"/>
          <w:szCs w:val="28"/>
        </w:rPr>
      </w:pPr>
      <w:r w:rsidRPr="00D87EAB">
        <w:rPr>
          <w:rFonts w:ascii="Times New Roman" w:hAnsi="Times New Roman"/>
          <w:spacing w:val="-2"/>
          <w:sz w:val="28"/>
          <w:szCs w:val="28"/>
        </w:rPr>
        <w:t xml:space="preserve"> РАЙОНА»</w:t>
      </w:r>
    </w:p>
    <w:p w14:paraId="487650FE" w14:textId="77777777" w:rsidR="00AF6FE5" w:rsidRPr="00D87EAB" w:rsidRDefault="00AF6FE5" w:rsidP="00AF6FE5">
      <w:pPr>
        <w:spacing w:after="0" w:line="240" w:lineRule="auto"/>
        <w:jc w:val="center"/>
        <w:rPr>
          <w:rFonts w:ascii="Times New Roman" w:hAnsi="Times New Roman"/>
          <w:spacing w:val="-2"/>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5651"/>
      </w:tblGrid>
      <w:tr w:rsidR="00AF6FE5" w:rsidRPr="00D87EAB" w14:paraId="253BD0D7" w14:textId="77777777" w:rsidTr="00AF6FE5">
        <w:tc>
          <w:tcPr>
            <w:tcW w:w="4644" w:type="dxa"/>
          </w:tcPr>
          <w:p w14:paraId="7E0E0D37" w14:textId="77777777" w:rsidR="00AF6FE5" w:rsidRPr="00D87EAB" w:rsidRDefault="00AF6FE5" w:rsidP="00AF6FE5">
            <w:pPr>
              <w:widowControl w:val="0"/>
              <w:autoSpaceDE w:val="0"/>
              <w:autoSpaceDN w:val="0"/>
              <w:adjustRightInd w:val="0"/>
              <w:spacing w:after="0"/>
              <w:rPr>
                <w:rFonts w:ascii="Times New Roman" w:hAnsi="Times New Roman"/>
                <w:sz w:val="28"/>
                <w:szCs w:val="28"/>
              </w:rPr>
            </w:pPr>
            <w:r w:rsidRPr="00D87EAB">
              <w:rPr>
                <w:rFonts w:ascii="Times New Roman" w:hAnsi="Times New Roman"/>
                <w:sz w:val="28"/>
                <w:szCs w:val="28"/>
              </w:rPr>
              <w:t>Ответственный исполнитель муниципальной подпрограммы:</w:t>
            </w:r>
          </w:p>
        </w:tc>
        <w:tc>
          <w:tcPr>
            <w:tcW w:w="5651" w:type="dxa"/>
          </w:tcPr>
          <w:p w14:paraId="7C1DFB3A" w14:textId="77777777" w:rsidR="00AF6FE5" w:rsidRPr="00D87EAB" w:rsidRDefault="00AF6FE5" w:rsidP="00AF6FE5">
            <w:pPr>
              <w:spacing w:after="0"/>
              <w:rPr>
                <w:rFonts w:ascii="Times New Roman" w:hAnsi="Times New Roman"/>
                <w:spacing w:val="-2"/>
                <w:sz w:val="28"/>
                <w:szCs w:val="28"/>
              </w:rPr>
            </w:pPr>
            <w:r w:rsidRPr="00D87EAB">
              <w:rPr>
                <w:rFonts w:ascii="Times New Roman" w:hAnsi="Times New Roman"/>
                <w:spacing w:val="-2"/>
                <w:sz w:val="28"/>
                <w:szCs w:val="28"/>
              </w:rPr>
              <w:t>Управление культуры Администрации Катав-Ивановского муниципального района</w:t>
            </w:r>
          </w:p>
        </w:tc>
      </w:tr>
      <w:tr w:rsidR="00AF6FE5" w:rsidRPr="00D87EAB" w14:paraId="3BFEFC3B" w14:textId="77777777" w:rsidTr="00AF6FE5">
        <w:tc>
          <w:tcPr>
            <w:tcW w:w="10295" w:type="dxa"/>
            <w:gridSpan w:val="2"/>
          </w:tcPr>
          <w:p w14:paraId="02C789D2" w14:textId="77777777" w:rsidR="00AF6FE5" w:rsidRPr="00D87EAB" w:rsidRDefault="00AF6FE5" w:rsidP="00AF6FE5">
            <w:pPr>
              <w:spacing w:after="0"/>
              <w:jc w:val="center"/>
              <w:rPr>
                <w:rFonts w:ascii="Times New Roman" w:hAnsi="Times New Roman"/>
                <w:sz w:val="28"/>
                <w:szCs w:val="28"/>
              </w:rPr>
            </w:pPr>
            <w:r w:rsidRPr="00D87EAB">
              <w:rPr>
                <w:rFonts w:ascii="Times New Roman" w:hAnsi="Times New Roman"/>
                <w:sz w:val="28"/>
                <w:szCs w:val="28"/>
              </w:rPr>
              <w:t>Подпрограммно-целевые инструменты муниципальной подпрограммы</w:t>
            </w:r>
          </w:p>
        </w:tc>
      </w:tr>
      <w:tr w:rsidR="00AF6FE5" w:rsidRPr="00D87EAB" w14:paraId="4BDB76C0" w14:textId="77777777" w:rsidTr="00AF6FE5">
        <w:tc>
          <w:tcPr>
            <w:tcW w:w="4644" w:type="dxa"/>
          </w:tcPr>
          <w:p w14:paraId="401F2D17" w14:textId="77777777" w:rsidR="00AF6FE5" w:rsidRPr="00D87EAB" w:rsidRDefault="00AF6FE5" w:rsidP="00AF6FE5">
            <w:pPr>
              <w:widowControl w:val="0"/>
              <w:autoSpaceDE w:val="0"/>
              <w:autoSpaceDN w:val="0"/>
              <w:adjustRightInd w:val="0"/>
              <w:spacing w:after="0"/>
              <w:rPr>
                <w:rFonts w:ascii="Times New Roman" w:hAnsi="Times New Roman"/>
                <w:spacing w:val="-2"/>
                <w:sz w:val="28"/>
                <w:szCs w:val="28"/>
              </w:rPr>
            </w:pPr>
            <w:r w:rsidRPr="00D87EAB">
              <w:rPr>
                <w:rFonts w:ascii="Times New Roman" w:hAnsi="Times New Roman"/>
                <w:sz w:val="28"/>
                <w:szCs w:val="28"/>
              </w:rPr>
              <w:t>Основные цели муниципальной подпрограммы</w:t>
            </w:r>
          </w:p>
        </w:tc>
        <w:tc>
          <w:tcPr>
            <w:tcW w:w="5651" w:type="dxa"/>
          </w:tcPr>
          <w:p w14:paraId="0711AB0B" w14:textId="77777777" w:rsidR="00AF6FE5" w:rsidRPr="00D87EAB" w:rsidRDefault="00AF6FE5" w:rsidP="00AF6FE5">
            <w:pPr>
              <w:spacing w:after="0" w:line="264" w:lineRule="auto"/>
              <w:jc w:val="both"/>
              <w:rPr>
                <w:rFonts w:ascii="Times New Roman" w:hAnsi="Times New Roman"/>
                <w:spacing w:val="-2"/>
                <w:sz w:val="28"/>
                <w:szCs w:val="28"/>
              </w:rPr>
            </w:pPr>
            <w:r w:rsidRPr="00D87EAB">
              <w:rPr>
                <w:rFonts w:ascii="Times New Roman" w:hAnsi="Times New Roman"/>
                <w:sz w:val="28"/>
                <w:szCs w:val="28"/>
              </w:rPr>
              <w:t>Развитие экспозиционно-выставочной и научно-просветительской деятельности, обеспечение сохранности и безопасности музейных фондов.</w:t>
            </w:r>
          </w:p>
        </w:tc>
      </w:tr>
      <w:tr w:rsidR="00AF6FE5" w:rsidRPr="00D87EAB" w14:paraId="6726FEFE" w14:textId="77777777" w:rsidTr="00AF6FE5">
        <w:tc>
          <w:tcPr>
            <w:tcW w:w="4644" w:type="dxa"/>
          </w:tcPr>
          <w:p w14:paraId="3D676E9B" w14:textId="77777777" w:rsidR="00AF6FE5" w:rsidRPr="00D87EAB" w:rsidRDefault="00AF6FE5" w:rsidP="00AF6FE5">
            <w:pPr>
              <w:widowControl w:val="0"/>
              <w:autoSpaceDE w:val="0"/>
              <w:autoSpaceDN w:val="0"/>
              <w:adjustRightInd w:val="0"/>
              <w:spacing w:after="0"/>
              <w:rPr>
                <w:rFonts w:ascii="Times New Roman" w:hAnsi="Times New Roman"/>
                <w:sz w:val="28"/>
                <w:szCs w:val="28"/>
              </w:rPr>
            </w:pPr>
            <w:r w:rsidRPr="00D87EAB">
              <w:rPr>
                <w:rFonts w:ascii="Times New Roman" w:hAnsi="Times New Roman"/>
                <w:sz w:val="28"/>
                <w:szCs w:val="28"/>
              </w:rPr>
              <w:t xml:space="preserve">Основные задачи </w:t>
            </w:r>
          </w:p>
          <w:p w14:paraId="440AF564" w14:textId="77777777" w:rsidR="00AF6FE5" w:rsidRPr="00D87EAB" w:rsidRDefault="00AF6FE5" w:rsidP="00AF6FE5">
            <w:pPr>
              <w:widowControl w:val="0"/>
              <w:autoSpaceDE w:val="0"/>
              <w:autoSpaceDN w:val="0"/>
              <w:adjustRightInd w:val="0"/>
              <w:spacing w:after="0"/>
              <w:rPr>
                <w:rFonts w:ascii="Times New Roman" w:hAnsi="Times New Roman"/>
                <w:sz w:val="28"/>
                <w:szCs w:val="28"/>
              </w:rPr>
            </w:pPr>
            <w:r w:rsidRPr="00D87EAB">
              <w:rPr>
                <w:rFonts w:ascii="Times New Roman" w:hAnsi="Times New Roman"/>
                <w:sz w:val="28"/>
                <w:szCs w:val="28"/>
              </w:rPr>
              <w:t>муниципальной подпрограммы</w:t>
            </w:r>
          </w:p>
        </w:tc>
        <w:tc>
          <w:tcPr>
            <w:tcW w:w="5651" w:type="dxa"/>
          </w:tcPr>
          <w:p w14:paraId="7374E94C" w14:textId="77777777" w:rsidR="00AF6FE5" w:rsidRPr="00D87EAB" w:rsidRDefault="00AF6FE5" w:rsidP="00AF6FE5">
            <w:pPr>
              <w:spacing w:after="0" w:line="264" w:lineRule="auto"/>
              <w:jc w:val="both"/>
              <w:rPr>
                <w:rFonts w:ascii="Times New Roman" w:hAnsi="Times New Roman"/>
                <w:sz w:val="28"/>
                <w:szCs w:val="28"/>
              </w:rPr>
            </w:pPr>
            <w:r w:rsidRPr="00D87EAB">
              <w:rPr>
                <w:rFonts w:ascii="Times New Roman" w:hAnsi="Times New Roman"/>
                <w:sz w:val="28"/>
                <w:szCs w:val="28"/>
              </w:rPr>
              <w:t>- развитие музейного дела, обеспечение сохранности и безопасности музейных фондов.</w:t>
            </w:r>
          </w:p>
        </w:tc>
      </w:tr>
      <w:tr w:rsidR="00AF6FE5" w:rsidRPr="00D87EAB" w14:paraId="2C35DD1A" w14:textId="77777777" w:rsidTr="00AF6FE5">
        <w:tc>
          <w:tcPr>
            <w:tcW w:w="4644" w:type="dxa"/>
          </w:tcPr>
          <w:p w14:paraId="5E11562D" w14:textId="77777777" w:rsidR="00AF6FE5" w:rsidRPr="00D87EAB" w:rsidRDefault="00AF6FE5" w:rsidP="00AF6FE5">
            <w:pPr>
              <w:widowControl w:val="0"/>
              <w:autoSpaceDE w:val="0"/>
              <w:autoSpaceDN w:val="0"/>
              <w:adjustRightInd w:val="0"/>
              <w:spacing w:after="0"/>
              <w:rPr>
                <w:rFonts w:ascii="Times New Roman" w:hAnsi="Times New Roman"/>
                <w:sz w:val="28"/>
                <w:szCs w:val="28"/>
              </w:rPr>
            </w:pPr>
            <w:r w:rsidRPr="00D87EAB">
              <w:rPr>
                <w:rFonts w:ascii="Times New Roman" w:hAnsi="Times New Roman"/>
                <w:sz w:val="28"/>
                <w:szCs w:val="28"/>
              </w:rPr>
              <w:t>Целевые индикаторы и показатели муниципальной программы</w:t>
            </w:r>
          </w:p>
        </w:tc>
        <w:tc>
          <w:tcPr>
            <w:tcW w:w="5651" w:type="dxa"/>
          </w:tcPr>
          <w:p w14:paraId="5A23D882" w14:textId="77777777" w:rsidR="00AF6FE5" w:rsidRPr="00D87EAB" w:rsidRDefault="00AF6FE5" w:rsidP="00AF6FE5">
            <w:pPr>
              <w:spacing w:after="0" w:line="264" w:lineRule="auto"/>
              <w:jc w:val="both"/>
              <w:rPr>
                <w:rFonts w:ascii="Times New Roman" w:hAnsi="Times New Roman"/>
                <w:sz w:val="28"/>
                <w:szCs w:val="28"/>
              </w:rPr>
            </w:pPr>
            <w:r w:rsidRPr="00D87EAB">
              <w:rPr>
                <w:rFonts w:ascii="Times New Roman" w:hAnsi="Times New Roman"/>
                <w:sz w:val="28"/>
                <w:szCs w:val="28"/>
              </w:rPr>
              <w:t>- доля населения, участвующего в историко-культурном наследии (посещение музеев).</w:t>
            </w:r>
          </w:p>
        </w:tc>
      </w:tr>
      <w:tr w:rsidR="00AF6FE5" w:rsidRPr="00D87EAB" w14:paraId="4E3D9053" w14:textId="77777777" w:rsidTr="00AF6FE5">
        <w:tc>
          <w:tcPr>
            <w:tcW w:w="4644" w:type="dxa"/>
          </w:tcPr>
          <w:p w14:paraId="296FFB2C" w14:textId="77777777" w:rsidR="00AF6FE5" w:rsidRPr="00D87EAB" w:rsidRDefault="00AF6FE5" w:rsidP="00AF6FE5">
            <w:pPr>
              <w:widowControl w:val="0"/>
              <w:autoSpaceDE w:val="0"/>
              <w:autoSpaceDN w:val="0"/>
              <w:adjustRightInd w:val="0"/>
              <w:spacing w:after="0"/>
              <w:rPr>
                <w:rFonts w:ascii="Times New Roman" w:hAnsi="Times New Roman"/>
                <w:sz w:val="28"/>
                <w:szCs w:val="28"/>
              </w:rPr>
            </w:pPr>
            <w:r w:rsidRPr="00D87EAB">
              <w:rPr>
                <w:rFonts w:ascii="Times New Roman" w:hAnsi="Times New Roman"/>
                <w:sz w:val="28"/>
                <w:szCs w:val="28"/>
              </w:rPr>
              <w:t>Этапы и сроки реализации муниципальной подпрограммы</w:t>
            </w:r>
          </w:p>
        </w:tc>
        <w:tc>
          <w:tcPr>
            <w:tcW w:w="5651" w:type="dxa"/>
          </w:tcPr>
          <w:p w14:paraId="4803A0D3" w14:textId="790A95C9" w:rsidR="00AF6FE5" w:rsidRPr="00D87EAB" w:rsidRDefault="00570A00" w:rsidP="00AF6FE5">
            <w:pPr>
              <w:spacing w:after="0" w:line="264" w:lineRule="auto"/>
              <w:jc w:val="both"/>
              <w:rPr>
                <w:rFonts w:ascii="Times New Roman" w:hAnsi="Times New Roman"/>
                <w:sz w:val="28"/>
                <w:szCs w:val="28"/>
              </w:rPr>
            </w:pPr>
            <w:r w:rsidRPr="00D87EAB">
              <w:rPr>
                <w:rFonts w:ascii="Times New Roman" w:hAnsi="Times New Roman"/>
                <w:sz w:val="28"/>
                <w:szCs w:val="28"/>
              </w:rPr>
              <w:t>202</w:t>
            </w:r>
            <w:r w:rsidR="00961C23" w:rsidRPr="00D87EAB">
              <w:rPr>
                <w:rFonts w:ascii="Times New Roman" w:hAnsi="Times New Roman"/>
                <w:sz w:val="28"/>
                <w:szCs w:val="28"/>
              </w:rPr>
              <w:t>3</w:t>
            </w:r>
            <w:r w:rsidRPr="00D87EAB">
              <w:rPr>
                <w:rFonts w:ascii="Times New Roman" w:hAnsi="Times New Roman"/>
                <w:sz w:val="28"/>
                <w:szCs w:val="28"/>
              </w:rPr>
              <w:t>-202</w:t>
            </w:r>
            <w:r w:rsidR="00961C23" w:rsidRPr="00D87EAB">
              <w:rPr>
                <w:rFonts w:ascii="Times New Roman" w:hAnsi="Times New Roman"/>
                <w:sz w:val="28"/>
                <w:szCs w:val="28"/>
              </w:rPr>
              <w:t>6</w:t>
            </w:r>
            <w:r w:rsidR="00AF6FE5" w:rsidRPr="00D87EAB">
              <w:rPr>
                <w:rFonts w:ascii="Times New Roman" w:hAnsi="Times New Roman"/>
                <w:sz w:val="28"/>
                <w:szCs w:val="28"/>
              </w:rPr>
              <w:t xml:space="preserve"> годы</w:t>
            </w:r>
          </w:p>
        </w:tc>
      </w:tr>
      <w:tr w:rsidR="00AF6FE5" w:rsidRPr="00D87EAB" w14:paraId="1594B3B4" w14:textId="77777777" w:rsidTr="00AF6FE5">
        <w:tc>
          <w:tcPr>
            <w:tcW w:w="4644" w:type="dxa"/>
          </w:tcPr>
          <w:p w14:paraId="2AD6998B" w14:textId="52BA30F1" w:rsidR="00AF6FE5" w:rsidRPr="00D87EAB" w:rsidRDefault="00AF6FE5" w:rsidP="00AF6FE5">
            <w:pPr>
              <w:widowControl w:val="0"/>
              <w:autoSpaceDE w:val="0"/>
              <w:autoSpaceDN w:val="0"/>
              <w:adjustRightInd w:val="0"/>
              <w:spacing w:after="0"/>
              <w:rPr>
                <w:rFonts w:ascii="Times New Roman" w:hAnsi="Times New Roman"/>
                <w:spacing w:val="-2"/>
                <w:sz w:val="28"/>
                <w:szCs w:val="28"/>
              </w:rPr>
            </w:pPr>
            <w:r w:rsidRPr="00D87EAB">
              <w:rPr>
                <w:rFonts w:ascii="Times New Roman" w:hAnsi="Times New Roman"/>
                <w:sz w:val="28"/>
                <w:szCs w:val="28"/>
              </w:rPr>
              <w:t>Объемы бюджетных ассигнований муниципальной подпрограммы</w:t>
            </w:r>
          </w:p>
        </w:tc>
        <w:tc>
          <w:tcPr>
            <w:tcW w:w="5651" w:type="dxa"/>
          </w:tcPr>
          <w:p w14:paraId="38708EFC" w14:textId="12218DAD" w:rsidR="00AF6FE5" w:rsidRPr="00D87EAB" w:rsidRDefault="00AF6FE5" w:rsidP="00961C23">
            <w:pPr>
              <w:spacing w:after="0"/>
              <w:jc w:val="both"/>
              <w:rPr>
                <w:rFonts w:ascii="Times New Roman" w:hAnsi="Times New Roman"/>
                <w:spacing w:val="-2"/>
                <w:sz w:val="28"/>
                <w:szCs w:val="28"/>
              </w:rPr>
            </w:pPr>
            <w:r w:rsidRPr="00D87EAB">
              <w:rPr>
                <w:rFonts w:ascii="Times New Roman" w:hAnsi="Times New Roman"/>
                <w:spacing w:val="-2"/>
                <w:sz w:val="28"/>
                <w:szCs w:val="28"/>
              </w:rPr>
              <w:t xml:space="preserve">Общий объем финансирования составляет </w:t>
            </w:r>
            <w:r w:rsidR="00D36FEB" w:rsidRPr="00D87EAB">
              <w:rPr>
                <w:rFonts w:ascii="Times New Roman" w:hAnsi="Times New Roman"/>
                <w:spacing w:val="-2"/>
                <w:sz w:val="28"/>
                <w:szCs w:val="28"/>
              </w:rPr>
              <w:t>15 229,7</w:t>
            </w:r>
            <w:r w:rsidRPr="00D87EAB">
              <w:rPr>
                <w:rFonts w:ascii="Times New Roman" w:hAnsi="Times New Roman"/>
                <w:spacing w:val="-2"/>
                <w:sz w:val="28"/>
                <w:szCs w:val="28"/>
              </w:rPr>
              <w:t xml:space="preserve"> тыс. руб., в том числе за счет средств местного бюджета </w:t>
            </w:r>
            <w:r w:rsidR="00D36FEB" w:rsidRPr="00D87EAB">
              <w:rPr>
                <w:rFonts w:ascii="Times New Roman" w:hAnsi="Times New Roman"/>
                <w:spacing w:val="-2"/>
                <w:sz w:val="28"/>
                <w:szCs w:val="28"/>
              </w:rPr>
              <w:t xml:space="preserve">15 229,7 </w:t>
            </w:r>
            <w:r w:rsidRPr="00D87EAB">
              <w:rPr>
                <w:rFonts w:ascii="Times New Roman" w:hAnsi="Times New Roman"/>
                <w:spacing w:val="-2"/>
                <w:sz w:val="28"/>
                <w:szCs w:val="28"/>
              </w:rPr>
              <w:t>тыс. руб.</w:t>
            </w:r>
            <w:r w:rsidR="00BE7EBF" w:rsidRPr="00D87EAB">
              <w:rPr>
                <w:rFonts w:ascii="Times New Roman" w:hAnsi="Times New Roman"/>
                <w:spacing w:val="-2"/>
                <w:sz w:val="28"/>
                <w:szCs w:val="28"/>
              </w:rPr>
              <w:t xml:space="preserve">, за счет областного и федерального бюджета </w:t>
            </w:r>
            <w:r w:rsidR="00961C23" w:rsidRPr="00D87EAB">
              <w:rPr>
                <w:rFonts w:ascii="Times New Roman" w:hAnsi="Times New Roman"/>
                <w:spacing w:val="-2"/>
                <w:sz w:val="28"/>
                <w:szCs w:val="28"/>
              </w:rPr>
              <w:t>0,0</w:t>
            </w:r>
            <w:r w:rsidR="00BE7EBF" w:rsidRPr="00D87EAB">
              <w:rPr>
                <w:rFonts w:ascii="Times New Roman" w:hAnsi="Times New Roman"/>
                <w:spacing w:val="-2"/>
                <w:sz w:val="28"/>
                <w:szCs w:val="28"/>
              </w:rPr>
              <w:t xml:space="preserve"> </w:t>
            </w:r>
            <w:proofErr w:type="spellStart"/>
            <w:r w:rsidR="00BE7EBF" w:rsidRPr="00D87EAB">
              <w:rPr>
                <w:rFonts w:ascii="Times New Roman" w:hAnsi="Times New Roman"/>
                <w:spacing w:val="-2"/>
                <w:sz w:val="28"/>
                <w:szCs w:val="28"/>
              </w:rPr>
              <w:t>тыс.руб</w:t>
            </w:r>
            <w:proofErr w:type="spellEnd"/>
            <w:r w:rsidR="00BE7EBF" w:rsidRPr="00D87EAB">
              <w:rPr>
                <w:rFonts w:ascii="Times New Roman" w:hAnsi="Times New Roman"/>
                <w:spacing w:val="-2"/>
                <w:sz w:val="28"/>
                <w:szCs w:val="28"/>
              </w:rPr>
              <w:t>.</w:t>
            </w:r>
          </w:p>
          <w:p w14:paraId="512A1F74" w14:textId="11BE28CE" w:rsidR="00DC62B8" w:rsidRPr="00D87EAB" w:rsidRDefault="00DC62B8" w:rsidP="00DC62B8">
            <w:pPr>
              <w:spacing w:after="0"/>
              <w:jc w:val="both"/>
              <w:rPr>
                <w:rFonts w:ascii="Times New Roman" w:hAnsi="Times New Roman"/>
                <w:spacing w:val="-2"/>
                <w:sz w:val="28"/>
                <w:szCs w:val="28"/>
              </w:rPr>
            </w:pPr>
            <w:r w:rsidRPr="00D87EAB">
              <w:rPr>
                <w:rFonts w:ascii="Times New Roman" w:hAnsi="Times New Roman"/>
                <w:spacing w:val="-2"/>
                <w:sz w:val="28"/>
                <w:szCs w:val="28"/>
              </w:rPr>
              <w:t>- 202</w:t>
            </w:r>
            <w:r w:rsidR="00570A00" w:rsidRPr="00D87EAB">
              <w:rPr>
                <w:rFonts w:ascii="Times New Roman" w:hAnsi="Times New Roman"/>
                <w:spacing w:val="-2"/>
                <w:sz w:val="28"/>
                <w:szCs w:val="28"/>
              </w:rPr>
              <w:t>3</w:t>
            </w:r>
            <w:r w:rsidRPr="00D87EAB">
              <w:rPr>
                <w:rFonts w:ascii="Times New Roman" w:hAnsi="Times New Roman"/>
                <w:spacing w:val="-2"/>
                <w:sz w:val="28"/>
                <w:szCs w:val="28"/>
              </w:rPr>
              <w:t>г. всего</w:t>
            </w:r>
            <w:r w:rsidR="00BE7EBF" w:rsidRPr="00D87EAB">
              <w:rPr>
                <w:rFonts w:ascii="Times New Roman" w:hAnsi="Times New Roman"/>
                <w:spacing w:val="-2"/>
                <w:sz w:val="28"/>
                <w:szCs w:val="28"/>
              </w:rPr>
              <w:t xml:space="preserve">: </w:t>
            </w:r>
            <w:r w:rsidR="000D7894" w:rsidRPr="00D87EAB">
              <w:rPr>
                <w:rFonts w:ascii="Times New Roman" w:hAnsi="Times New Roman"/>
                <w:spacing w:val="-2"/>
                <w:sz w:val="28"/>
                <w:szCs w:val="28"/>
              </w:rPr>
              <w:t>3</w:t>
            </w:r>
            <w:r w:rsidR="00782D25" w:rsidRPr="00D87EAB">
              <w:rPr>
                <w:rFonts w:ascii="Times New Roman" w:hAnsi="Times New Roman"/>
                <w:spacing w:val="-2"/>
                <w:sz w:val="28"/>
                <w:szCs w:val="28"/>
              </w:rPr>
              <w:t>500,5</w:t>
            </w:r>
            <w:r w:rsidR="000D7894" w:rsidRPr="00D87EAB">
              <w:rPr>
                <w:rFonts w:ascii="Times New Roman" w:hAnsi="Times New Roman"/>
                <w:spacing w:val="-2"/>
                <w:sz w:val="28"/>
                <w:szCs w:val="28"/>
              </w:rPr>
              <w:t xml:space="preserve"> т</w:t>
            </w:r>
            <w:r w:rsidRPr="00D87EAB">
              <w:rPr>
                <w:rFonts w:ascii="Times New Roman" w:hAnsi="Times New Roman"/>
                <w:spacing w:val="-2"/>
                <w:sz w:val="28"/>
                <w:szCs w:val="28"/>
              </w:rPr>
              <w:t>ыс. руб.</w:t>
            </w:r>
          </w:p>
          <w:p w14:paraId="58059109" w14:textId="7CD9CA63" w:rsidR="00570A00" w:rsidRPr="00D87EAB" w:rsidRDefault="00570A00" w:rsidP="00DC62B8">
            <w:pPr>
              <w:spacing w:after="0"/>
              <w:jc w:val="both"/>
              <w:rPr>
                <w:rFonts w:ascii="Times New Roman" w:hAnsi="Times New Roman"/>
                <w:spacing w:val="-2"/>
                <w:sz w:val="28"/>
                <w:szCs w:val="28"/>
              </w:rPr>
            </w:pPr>
            <w:proofErr w:type="spellStart"/>
            <w:r w:rsidRPr="00D87EAB">
              <w:rPr>
                <w:rFonts w:ascii="Times New Roman" w:hAnsi="Times New Roman"/>
                <w:spacing w:val="-2"/>
                <w:sz w:val="28"/>
                <w:szCs w:val="28"/>
              </w:rPr>
              <w:t>обл</w:t>
            </w:r>
            <w:proofErr w:type="spellEnd"/>
            <w:r w:rsidRPr="00D87EAB">
              <w:rPr>
                <w:rFonts w:ascii="Times New Roman" w:hAnsi="Times New Roman"/>
                <w:spacing w:val="-2"/>
                <w:sz w:val="28"/>
                <w:szCs w:val="28"/>
              </w:rPr>
              <w:t>.+</w:t>
            </w:r>
            <w:proofErr w:type="spellStart"/>
            <w:r w:rsidRPr="00D87EAB">
              <w:rPr>
                <w:rFonts w:ascii="Times New Roman" w:hAnsi="Times New Roman"/>
                <w:spacing w:val="-2"/>
                <w:sz w:val="28"/>
                <w:szCs w:val="28"/>
              </w:rPr>
              <w:t>фед.бюджет</w:t>
            </w:r>
            <w:proofErr w:type="spellEnd"/>
            <w:r w:rsidRPr="00D87EAB">
              <w:rPr>
                <w:rFonts w:ascii="Times New Roman" w:hAnsi="Times New Roman"/>
                <w:spacing w:val="-2"/>
                <w:sz w:val="28"/>
                <w:szCs w:val="28"/>
              </w:rPr>
              <w:t xml:space="preserve"> – </w:t>
            </w:r>
            <w:r w:rsidR="00782D25" w:rsidRPr="00D87EAB">
              <w:rPr>
                <w:rFonts w:ascii="Times New Roman" w:hAnsi="Times New Roman"/>
                <w:spacing w:val="-2"/>
                <w:sz w:val="28"/>
                <w:szCs w:val="28"/>
              </w:rPr>
              <w:t>0,0</w:t>
            </w:r>
            <w:r w:rsidRPr="00D87EAB">
              <w:rPr>
                <w:rFonts w:ascii="Times New Roman" w:hAnsi="Times New Roman"/>
                <w:spacing w:val="-2"/>
                <w:sz w:val="28"/>
                <w:szCs w:val="28"/>
              </w:rPr>
              <w:t xml:space="preserve"> </w:t>
            </w:r>
            <w:proofErr w:type="spellStart"/>
            <w:r w:rsidRPr="00D87EAB">
              <w:rPr>
                <w:rFonts w:ascii="Times New Roman" w:hAnsi="Times New Roman"/>
                <w:spacing w:val="-2"/>
                <w:sz w:val="28"/>
                <w:szCs w:val="28"/>
              </w:rPr>
              <w:t>тыс.руб</w:t>
            </w:r>
            <w:proofErr w:type="spellEnd"/>
          </w:p>
          <w:p w14:paraId="6899F5B0" w14:textId="21938DD3" w:rsidR="00DC62B8" w:rsidRPr="00D87EAB" w:rsidRDefault="00DC62B8" w:rsidP="009B7052">
            <w:pPr>
              <w:spacing w:after="0"/>
              <w:jc w:val="both"/>
              <w:rPr>
                <w:rFonts w:ascii="Times New Roman" w:hAnsi="Times New Roman"/>
                <w:spacing w:val="-2"/>
                <w:sz w:val="28"/>
                <w:szCs w:val="28"/>
              </w:rPr>
            </w:pPr>
            <w:r w:rsidRPr="00D87EAB">
              <w:rPr>
                <w:rFonts w:ascii="Times New Roman" w:hAnsi="Times New Roman"/>
                <w:spacing w:val="-2"/>
                <w:sz w:val="28"/>
                <w:szCs w:val="28"/>
              </w:rPr>
              <w:t xml:space="preserve">местный бюджет – </w:t>
            </w:r>
            <w:r w:rsidR="00782D25" w:rsidRPr="00D87EAB">
              <w:rPr>
                <w:rFonts w:ascii="Times New Roman" w:hAnsi="Times New Roman"/>
                <w:spacing w:val="-2"/>
                <w:sz w:val="28"/>
                <w:szCs w:val="28"/>
              </w:rPr>
              <w:t>3500,5</w:t>
            </w:r>
            <w:r w:rsidR="00D67CAE" w:rsidRPr="00D87EAB">
              <w:rPr>
                <w:rFonts w:ascii="Times New Roman" w:hAnsi="Times New Roman"/>
                <w:spacing w:val="-2"/>
                <w:sz w:val="28"/>
                <w:szCs w:val="28"/>
              </w:rPr>
              <w:t xml:space="preserve"> </w:t>
            </w:r>
            <w:r w:rsidRPr="00D87EAB">
              <w:rPr>
                <w:rFonts w:ascii="Times New Roman" w:hAnsi="Times New Roman"/>
                <w:spacing w:val="-2"/>
                <w:sz w:val="28"/>
                <w:szCs w:val="28"/>
              </w:rPr>
              <w:t>тыс. руб.</w:t>
            </w:r>
          </w:p>
          <w:p w14:paraId="75733E98" w14:textId="2A3D75F6" w:rsidR="00570A00" w:rsidRPr="00D87EAB" w:rsidRDefault="00570A00" w:rsidP="00570A00">
            <w:pPr>
              <w:spacing w:after="0"/>
              <w:jc w:val="both"/>
              <w:rPr>
                <w:rFonts w:ascii="Times New Roman" w:hAnsi="Times New Roman"/>
                <w:spacing w:val="-2"/>
                <w:sz w:val="28"/>
                <w:szCs w:val="28"/>
              </w:rPr>
            </w:pPr>
            <w:r w:rsidRPr="00D87EAB">
              <w:rPr>
                <w:rFonts w:ascii="Times New Roman" w:hAnsi="Times New Roman"/>
                <w:spacing w:val="-2"/>
                <w:sz w:val="28"/>
                <w:szCs w:val="28"/>
              </w:rPr>
              <w:t xml:space="preserve">- 2024г. всего: </w:t>
            </w:r>
            <w:r w:rsidR="00D36FEB" w:rsidRPr="00D87EAB">
              <w:rPr>
                <w:rFonts w:ascii="Times New Roman" w:hAnsi="Times New Roman"/>
                <w:spacing w:val="-2"/>
                <w:sz w:val="28"/>
                <w:szCs w:val="28"/>
              </w:rPr>
              <w:t>4 503,6</w:t>
            </w:r>
            <w:r w:rsidRPr="00D87EAB">
              <w:rPr>
                <w:rFonts w:ascii="Times New Roman" w:hAnsi="Times New Roman"/>
                <w:spacing w:val="-2"/>
                <w:sz w:val="28"/>
                <w:szCs w:val="28"/>
              </w:rPr>
              <w:t xml:space="preserve"> тыс. руб.</w:t>
            </w:r>
          </w:p>
          <w:p w14:paraId="61354F5E" w14:textId="037ECF4C" w:rsidR="00570A00" w:rsidRPr="00D87EAB" w:rsidRDefault="00570A00" w:rsidP="00570A00">
            <w:pPr>
              <w:spacing w:after="0"/>
              <w:jc w:val="both"/>
              <w:rPr>
                <w:rFonts w:ascii="Times New Roman" w:hAnsi="Times New Roman"/>
                <w:spacing w:val="-2"/>
                <w:sz w:val="28"/>
                <w:szCs w:val="28"/>
              </w:rPr>
            </w:pPr>
            <w:proofErr w:type="spellStart"/>
            <w:r w:rsidRPr="00D87EAB">
              <w:rPr>
                <w:rFonts w:ascii="Times New Roman" w:hAnsi="Times New Roman"/>
                <w:spacing w:val="-2"/>
                <w:sz w:val="28"/>
                <w:szCs w:val="28"/>
              </w:rPr>
              <w:t>обл</w:t>
            </w:r>
            <w:proofErr w:type="spellEnd"/>
            <w:r w:rsidRPr="00D87EAB">
              <w:rPr>
                <w:rFonts w:ascii="Times New Roman" w:hAnsi="Times New Roman"/>
                <w:spacing w:val="-2"/>
                <w:sz w:val="28"/>
                <w:szCs w:val="28"/>
              </w:rPr>
              <w:t>.+</w:t>
            </w:r>
            <w:proofErr w:type="spellStart"/>
            <w:r w:rsidRPr="00D87EAB">
              <w:rPr>
                <w:rFonts w:ascii="Times New Roman" w:hAnsi="Times New Roman"/>
                <w:spacing w:val="-2"/>
                <w:sz w:val="28"/>
                <w:szCs w:val="28"/>
              </w:rPr>
              <w:t>фед.бюджет</w:t>
            </w:r>
            <w:proofErr w:type="spellEnd"/>
            <w:r w:rsidRPr="00D87EAB">
              <w:rPr>
                <w:rFonts w:ascii="Times New Roman" w:hAnsi="Times New Roman"/>
                <w:spacing w:val="-2"/>
                <w:sz w:val="28"/>
                <w:szCs w:val="28"/>
              </w:rPr>
              <w:t xml:space="preserve"> – </w:t>
            </w:r>
            <w:r w:rsidR="00961C23" w:rsidRPr="00D87EAB">
              <w:rPr>
                <w:rFonts w:ascii="Times New Roman" w:hAnsi="Times New Roman"/>
                <w:spacing w:val="-2"/>
                <w:sz w:val="28"/>
                <w:szCs w:val="28"/>
              </w:rPr>
              <w:t>0,0</w:t>
            </w:r>
            <w:r w:rsidR="00D67CAE" w:rsidRPr="00D87EAB">
              <w:rPr>
                <w:rFonts w:ascii="Times New Roman" w:hAnsi="Times New Roman"/>
                <w:spacing w:val="-2"/>
                <w:sz w:val="28"/>
                <w:szCs w:val="28"/>
              </w:rPr>
              <w:t xml:space="preserve"> </w:t>
            </w:r>
            <w:proofErr w:type="spellStart"/>
            <w:r w:rsidR="00D67CAE" w:rsidRPr="00D87EAB">
              <w:rPr>
                <w:rFonts w:ascii="Times New Roman" w:hAnsi="Times New Roman"/>
                <w:spacing w:val="-2"/>
                <w:sz w:val="28"/>
                <w:szCs w:val="28"/>
              </w:rPr>
              <w:t>т</w:t>
            </w:r>
            <w:r w:rsidRPr="00D87EAB">
              <w:rPr>
                <w:rFonts w:ascii="Times New Roman" w:hAnsi="Times New Roman"/>
                <w:spacing w:val="-2"/>
                <w:sz w:val="28"/>
                <w:szCs w:val="28"/>
              </w:rPr>
              <w:t>ыс.руб</w:t>
            </w:r>
            <w:proofErr w:type="spellEnd"/>
          </w:p>
          <w:p w14:paraId="6A55D782" w14:textId="5EA6463E" w:rsidR="00570A00" w:rsidRPr="00D87EAB" w:rsidRDefault="00570A00" w:rsidP="005611FE">
            <w:pPr>
              <w:spacing w:after="0"/>
              <w:jc w:val="both"/>
              <w:rPr>
                <w:rFonts w:ascii="Times New Roman" w:hAnsi="Times New Roman"/>
                <w:spacing w:val="-2"/>
                <w:sz w:val="28"/>
                <w:szCs w:val="28"/>
              </w:rPr>
            </w:pPr>
            <w:r w:rsidRPr="00D87EAB">
              <w:rPr>
                <w:rFonts w:ascii="Times New Roman" w:hAnsi="Times New Roman"/>
                <w:spacing w:val="-2"/>
                <w:sz w:val="28"/>
                <w:szCs w:val="28"/>
              </w:rPr>
              <w:t xml:space="preserve">местный бюджет – </w:t>
            </w:r>
            <w:r w:rsidR="00D36FEB" w:rsidRPr="00D87EAB">
              <w:rPr>
                <w:rFonts w:ascii="Times New Roman" w:hAnsi="Times New Roman"/>
                <w:spacing w:val="-2"/>
                <w:sz w:val="28"/>
                <w:szCs w:val="28"/>
              </w:rPr>
              <w:t>4 503,6</w:t>
            </w:r>
            <w:r w:rsidR="00D67CAE" w:rsidRPr="00D87EAB">
              <w:rPr>
                <w:rFonts w:ascii="Times New Roman" w:hAnsi="Times New Roman"/>
                <w:spacing w:val="-2"/>
                <w:sz w:val="28"/>
                <w:szCs w:val="28"/>
              </w:rPr>
              <w:t xml:space="preserve"> </w:t>
            </w:r>
            <w:r w:rsidRPr="00D87EAB">
              <w:rPr>
                <w:rFonts w:ascii="Times New Roman" w:hAnsi="Times New Roman"/>
                <w:spacing w:val="-2"/>
                <w:sz w:val="28"/>
                <w:szCs w:val="28"/>
              </w:rPr>
              <w:t>тыс. руб.</w:t>
            </w:r>
          </w:p>
          <w:p w14:paraId="7A3986EA" w14:textId="05DAB120" w:rsidR="00BE7EBF" w:rsidRPr="00D87EAB" w:rsidRDefault="00BE7EBF" w:rsidP="00BE7EBF">
            <w:pPr>
              <w:spacing w:after="0"/>
              <w:jc w:val="both"/>
              <w:rPr>
                <w:rFonts w:ascii="Times New Roman" w:hAnsi="Times New Roman"/>
                <w:spacing w:val="-2"/>
                <w:sz w:val="28"/>
                <w:szCs w:val="28"/>
              </w:rPr>
            </w:pPr>
            <w:r w:rsidRPr="00D87EAB">
              <w:rPr>
                <w:rFonts w:ascii="Times New Roman" w:hAnsi="Times New Roman"/>
                <w:spacing w:val="-2"/>
                <w:sz w:val="28"/>
                <w:szCs w:val="28"/>
              </w:rPr>
              <w:t xml:space="preserve">- 2025г. всего: </w:t>
            </w:r>
            <w:r w:rsidR="00961C23" w:rsidRPr="00D87EAB">
              <w:rPr>
                <w:rFonts w:ascii="Times New Roman" w:hAnsi="Times New Roman"/>
                <w:spacing w:val="-2"/>
                <w:sz w:val="28"/>
                <w:szCs w:val="28"/>
              </w:rPr>
              <w:t>3612,8</w:t>
            </w:r>
            <w:r w:rsidRPr="00D87EAB">
              <w:rPr>
                <w:rFonts w:ascii="Times New Roman" w:hAnsi="Times New Roman"/>
                <w:spacing w:val="-2"/>
                <w:sz w:val="28"/>
                <w:szCs w:val="28"/>
              </w:rPr>
              <w:t xml:space="preserve"> тыс. руб.</w:t>
            </w:r>
          </w:p>
          <w:p w14:paraId="0BF9C668" w14:textId="099DA175" w:rsidR="00BE7EBF" w:rsidRPr="00D87EAB" w:rsidRDefault="00BE7EBF" w:rsidP="00BE7EBF">
            <w:pPr>
              <w:spacing w:after="0"/>
              <w:jc w:val="both"/>
              <w:rPr>
                <w:rFonts w:ascii="Times New Roman" w:hAnsi="Times New Roman"/>
                <w:spacing w:val="-2"/>
                <w:sz w:val="28"/>
                <w:szCs w:val="28"/>
              </w:rPr>
            </w:pPr>
            <w:proofErr w:type="spellStart"/>
            <w:r w:rsidRPr="00D87EAB">
              <w:rPr>
                <w:rFonts w:ascii="Times New Roman" w:hAnsi="Times New Roman"/>
                <w:spacing w:val="-2"/>
                <w:sz w:val="28"/>
                <w:szCs w:val="28"/>
              </w:rPr>
              <w:t>обл</w:t>
            </w:r>
            <w:proofErr w:type="spellEnd"/>
            <w:r w:rsidRPr="00D87EAB">
              <w:rPr>
                <w:rFonts w:ascii="Times New Roman" w:hAnsi="Times New Roman"/>
                <w:spacing w:val="-2"/>
                <w:sz w:val="28"/>
                <w:szCs w:val="28"/>
              </w:rPr>
              <w:t>.+</w:t>
            </w:r>
            <w:proofErr w:type="spellStart"/>
            <w:r w:rsidRPr="00D87EAB">
              <w:rPr>
                <w:rFonts w:ascii="Times New Roman" w:hAnsi="Times New Roman"/>
                <w:spacing w:val="-2"/>
                <w:sz w:val="28"/>
                <w:szCs w:val="28"/>
              </w:rPr>
              <w:t>фед.бюджет</w:t>
            </w:r>
            <w:proofErr w:type="spellEnd"/>
            <w:r w:rsidRPr="00D87EAB">
              <w:rPr>
                <w:rFonts w:ascii="Times New Roman" w:hAnsi="Times New Roman"/>
                <w:spacing w:val="-2"/>
                <w:sz w:val="28"/>
                <w:szCs w:val="28"/>
              </w:rPr>
              <w:t xml:space="preserve"> – </w:t>
            </w:r>
            <w:r w:rsidR="00961C23" w:rsidRPr="00D87EAB">
              <w:rPr>
                <w:rFonts w:ascii="Times New Roman" w:hAnsi="Times New Roman"/>
                <w:spacing w:val="-2"/>
                <w:sz w:val="28"/>
                <w:szCs w:val="28"/>
              </w:rPr>
              <w:t>0,0</w:t>
            </w:r>
            <w:r w:rsidRPr="00D87EAB">
              <w:rPr>
                <w:rFonts w:ascii="Times New Roman" w:hAnsi="Times New Roman"/>
                <w:spacing w:val="-2"/>
                <w:sz w:val="28"/>
                <w:szCs w:val="28"/>
              </w:rPr>
              <w:t xml:space="preserve"> </w:t>
            </w:r>
            <w:proofErr w:type="spellStart"/>
            <w:r w:rsidRPr="00D87EAB">
              <w:rPr>
                <w:rFonts w:ascii="Times New Roman" w:hAnsi="Times New Roman"/>
                <w:spacing w:val="-2"/>
                <w:sz w:val="28"/>
                <w:szCs w:val="28"/>
              </w:rPr>
              <w:t>тыс.руб</w:t>
            </w:r>
            <w:proofErr w:type="spellEnd"/>
          </w:p>
          <w:p w14:paraId="2FE6344D" w14:textId="77777777" w:rsidR="00BE7EBF" w:rsidRPr="00D87EAB" w:rsidRDefault="00BE7EBF" w:rsidP="00BE7EBF">
            <w:pPr>
              <w:spacing w:after="0"/>
              <w:jc w:val="both"/>
              <w:rPr>
                <w:rFonts w:ascii="Times New Roman" w:hAnsi="Times New Roman"/>
                <w:spacing w:val="-2"/>
                <w:sz w:val="28"/>
                <w:szCs w:val="28"/>
              </w:rPr>
            </w:pPr>
            <w:r w:rsidRPr="00D87EAB">
              <w:rPr>
                <w:rFonts w:ascii="Times New Roman" w:hAnsi="Times New Roman"/>
                <w:spacing w:val="-2"/>
                <w:sz w:val="28"/>
                <w:szCs w:val="28"/>
              </w:rPr>
              <w:t xml:space="preserve">местный бюджет – </w:t>
            </w:r>
            <w:r w:rsidR="00961C23" w:rsidRPr="00D87EAB">
              <w:rPr>
                <w:rFonts w:ascii="Times New Roman" w:hAnsi="Times New Roman"/>
                <w:spacing w:val="-2"/>
                <w:sz w:val="28"/>
                <w:szCs w:val="28"/>
              </w:rPr>
              <w:t>3612,8</w:t>
            </w:r>
            <w:r w:rsidR="00D67CAE" w:rsidRPr="00D87EAB">
              <w:rPr>
                <w:rFonts w:ascii="Times New Roman" w:hAnsi="Times New Roman"/>
                <w:spacing w:val="-2"/>
                <w:sz w:val="28"/>
                <w:szCs w:val="28"/>
              </w:rPr>
              <w:t xml:space="preserve"> </w:t>
            </w:r>
            <w:r w:rsidRPr="00D87EAB">
              <w:rPr>
                <w:rFonts w:ascii="Times New Roman" w:hAnsi="Times New Roman"/>
                <w:spacing w:val="-2"/>
                <w:sz w:val="28"/>
                <w:szCs w:val="28"/>
              </w:rPr>
              <w:t>тыс. руб.</w:t>
            </w:r>
          </w:p>
          <w:p w14:paraId="2D7129EB" w14:textId="5B04F348" w:rsidR="00961C23" w:rsidRPr="00D87EAB" w:rsidRDefault="00961C23" w:rsidP="00961C23">
            <w:pPr>
              <w:spacing w:after="0"/>
              <w:jc w:val="both"/>
              <w:rPr>
                <w:rFonts w:ascii="Times New Roman" w:hAnsi="Times New Roman"/>
                <w:spacing w:val="-2"/>
                <w:sz w:val="28"/>
                <w:szCs w:val="28"/>
              </w:rPr>
            </w:pPr>
            <w:r w:rsidRPr="00D87EAB">
              <w:rPr>
                <w:rFonts w:ascii="Times New Roman" w:hAnsi="Times New Roman"/>
                <w:spacing w:val="-2"/>
                <w:sz w:val="28"/>
                <w:szCs w:val="28"/>
              </w:rPr>
              <w:t>- 2026г. всего: 3612,8 тыс. руб.</w:t>
            </w:r>
          </w:p>
          <w:p w14:paraId="6961DBD5" w14:textId="77777777" w:rsidR="00961C23" w:rsidRPr="00D87EAB" w:rsidRDefault="00961C23" w:rsidP="00961C23">
            <w:pPr>
              <w:spacing w:after="0"/>
              <w:jc w:val="both"/>
              <w:rPr>
                <w:rFonts w:ascii="Times New Roman" w:hAnsi="Times New Roman"/>
                <w:spacing w:val="-2"/>
                <w:sz w:val="28"/>
                <w:szCs w:val="28"/>
              </w:rPr>
            </w:pPr>
            <w:proofErr w:type="spellStart"/>
            <w:r w:rsidRPr="00D87EAB">
              <w:rPr>
                <w:rFonts w:ascii="Times New Roman" w:hAnsi="Times New Roman"/>
                <w:spacing w:val="-2"/>
                <w:sz w:val="28"/>
                <w:szCs w:val="28"/>
              </w:rPr>
              <w:lastRenderedPageBreak/>
              <w:t>обл</w:t>
            </w:r>
            <w:proofErr w:type="spellEnd"/>
            <w:r w:rsidRPr="00D87EAB">
              <w:rPr>
                <w:rFonts w:ascii="Times New Roman" w:hAnsi="Times New Roman"/>
                <w:spacing w:val="-2"/>
                <w:sz w:val="28"/>
                <w:szCs w:val="28"/>
              </w:rPr>
              <w:t>.+</w:t>
            </w:r>
            <w:proofErr w:type="spellStart"/>
            <w:r w:rsidRPr="00D87EAB">
              <w:rPr>
                <w:rFonts w:ascii="Times New Roman" w:hAnsi="Times New Roman"/>
                <w:spacing w:val="-2"/>
                <w:sz w:val="28"/>
                <w:szCs w:val="28"/>
              </w:rPr>
              <w:t>фед.бюджет</w:t>
            </w:r>
            <w:proofErr w:type="spellEnd"/>
            <w:r w:rsidRPr="00D87EAB">
              <w:rPr>
                <w:rFonts w:ascii="Times New Roman" w:hAnsi="Times New Roman"/>
                <w:spacing w:val="-2"/>
                <w:sz w:val="28"/>
                <w:szCs w:val="28"/>
              </w:rPr>
              <w:t xml:space="preserve"> – 0,0 </w:t>
            </w:r>
            <w:proofErr w:type="spellStart"/>
            <w:r w:rsidRPr="00D87EAB">
              <w:rPr>
                <w:rFonts w:ascii="Times New Roman" w:hAnsi="Times New Roman"/>
                <w:spacing w:val="-2"/>
                <w:sz w:val="28"/>
                <w:szCs w:val="28"/>
              </w:rPr>
              <w:t>тыс.руб</w:t>
            </w:r>
            <w:proofErr w:type="spellEnd"/>
          </w:p>
          <w:p w14:paraId="5532B69E" w14:textId="6A3B74CF" w:rsidR="00961C23" w:rsidRPr="00D87EAB" w:rsidRDefault="00961C23" w:rsidP="00961C23">
            <w:pPr>
              <w:spacing w:after="0"/>
              <w:jc w:val="both"/>
              <w:rPr>
                <w:rFonts w:ascii="Times New Roman" w:hAnsi="Times New Roman"/>
                <w:spacing w:val="-2"/>
                <w:sz w:val="28"/>
                <w:szCs w:val="28"/>
              </w:rPr>
            </w:pPr>
            <w:r w:rsidRPr="00D87EAB">
              <w:rPr>
                <w:rFonts w:ascii="Times New Roman" w:hAnsi="Times New Roman"/>
                <w:spacing w:val="-2"/>
                <w:sz w:val="28"/>
                <w:szCs w:val="28"/>
              </w:rPr>
              <w:t>местный бюджет – 3612,8 тыс. руб.</w:t>
            </w:r>
          </w:p>
        </w:tc>
      </w:tr>
      <w:tr w:rsidR="00AF6FE5" w:rsidRPr="00D87EAB" w14:paraId="1EE36338" w14:textId="77777777" w:rsidTr="00AF6FE5">
        <w:tc>
          <w:tcPr>
            <w:tcW w:w="4644" w:type="dxa"/>
          </w:tcPr>
          <w:p w14:paraId="04BEADE0" w14:textId="77777777" w:rsidR="00AF6FE5" w:rsidRPr="00D87EAB" w:rsidRDefault="00AF6FE5" w:rsidP="00AF6FE5">
            <w:pPr>
              <w:spacing w:after="0"/>
              <w:rPr>
                <w:rFonts w:ascii="Times New Roman" w:hAnsi="Times New Roman"/>
                <w:spacing w:val="-2"/>
                <w:sz w:val="28"/>
                <w:szCs w:val="28"/>
              </w:rPr>
            </w:pPr>
            <w:r w:rsidRPr="00D87EAB">
              <w:rPr>
                <w:rFonts w:ascii="Times New Roman" w:hAnsi="Times New Roman"/>
                <w:spacing w:val="-2"/>
                <w:sz w:val="28"/>
                <w:szCs w:val="28"/>
              </w:rPr>
              <w:lastRenderedPageBreak/>
              <w:t xml:space="preserve">Ожидаемые результаты </w:t>
            </w:r>
          </w:p>
          <w:p w14:paraId="222127AB" w14:textId="77777777" w:rsidR="00AF6FE5" w:rsidRPr="00D87EAB" w:rsidRDefault="00AF6FE5" w:rsidP="00AF6FE5">
            <w:pPr>
              <w:spacing w:after="0"/>
              <w:rPr>
                <w:rFonts w:ascii="Times New Roman" w:hAnsi="Times New Roman"/>
                <w:spacing w:val="-2"/>
                <w:sz w:val="28"/>
                <w:szCs w:val="28"/>
              </w:rPr>
            </w:pPr>
            <w:r w:rsidRPr="00D87EAB">
              <w:rPr>
                <w:rFonts w:ascii="Times New Roman" w:hAnsi="Times New Roman"/>
                <w:spacing w:val="-2"/>
                <w:sz w:val="28"/>
                <w:szCs w:val="28"/>
              </w:rPr>
              <w:t>реализации подпрограммы</w:t>
            </w:r>
          </w:p>
        </w:tc>
        <w:tc>
          <w:tcPr>
            <w:tcW w:w="5651" w:type="dxa"/>
          </w:tcPr>
          <w:p w14:paraId="6CFB94EC" w14:textId="77777777" w:rsidR="00AF6FE5" w:rsidRPr="00D87EAB" w:rsidRDefault="00AF6FE5" w:rsidP="00AF6FE5">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 Увеличение доли населения, участвующего в историко-культурном наследии (посещение музеев) составит:</w:t>
            </w:r>
          </w:p>
          <w:p w14:paraId="7870EC91" w14:textId="77777777" w:rsidR="00D251C3" w:rsidRPr="00D87EAB" w:rsidRDefault="00EB512C" w:rsidP="00AF6FE5">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 xml:space="preserve">     в 2023 году – 22,63</w:t>
            </w:r>
            <w:r w:rsidR="00D251C3" w:rsidRPr="00D87EAB">
              <w:rPr>
                <w:rFonts w:ascii="Times New Roman" w:hAnsi="Times New Roman"/>
                <w:spacing w:val="-2"/>
                <w:sz w:val="28"/>
                <w:szCs w:val="28"/>
              </w:rPr>
              <w:t>%</w:t>
            </w:r>
          </w:p>
          <w:p w14:paraId="1B8F8CB3" w14:textId="77777777" w:rsidR="00EB512C" w:rsidRPr="00D87EAB" w:rsidRDefault="00EB512C" w:rsidP="00EB512C">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 xml:space="preserve">     в 2024 году – 22,65%</w:t>
            </w:r>
          </w:p>
          <w:p w14:paraId="28B483DF" w14:textId="23065971" w:rsidR="00BE7EBF" w:rsidRPr="00D87EAB" w:rsidRDefault="00BE7EBF" w:rsidP="00EB512C">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 xml:space="preserve">     в 2025 году -</w:t>
            </w:r>
            <w:r w:rsidR="00D600D3" w:rsidRPr="00D87EAB">
              <w:rPr>
                <w:rFonts w:ascii="Times New Roman" w:hAnsi="Times New Roman"/>
                <w:spacing w:val="-2"/>
                <w:sz w:val="28"/>
                <w:szCs w:val="28"/>
              </w:rPr>
              <w:t xml:space="preserve"> </w:t>
            </w:r>
            <w:r w:rsidR="00132F09" w:rsidRPr="00D87EAB">
              <w:rPr>
                <w:rFonts w:ascii="Times New Roman" w:hAnsi="Times New Roman"/>
                <w:spacing w:val="-2"/>
                <w:sz w:val="28"/>
                <w:szCs w:val="28"/>
              </w:rPr>
              <w:t>22,6</w:t>
            </w:r>
            <w:r w:rsidR="004A0238" w:rsidRPr="00D87EAB">
              <w:rPr>
                <w:rFonts w:ascii="Times New Roman" w:hAnsi="Times New Roman"/>
                <w:spacing w:val="-2"/>
                <w:sz w:val="28"/>
                <w:szCs w:val="28"/>
              </w:rPr>
              <w:t>5</w:t>
            </w:r>
            <w:r w:rsidR="00132F09" w:rsidRPr="00D87EAB">
              <w:rPr>
                <w:rFonts w:ascii="Times New Roman" w:hAnsi="Times New Roman"/>
                <w:spacing w:val="-2"/>
                <w:sz w:val="28"/>
                <w:szCs w:val="28"/>
              </w:rPr>
              <w:t>%</w:t>
            </w:r>
          </w:p>
          <w:p w14:paraId="1F3066C5" w14:textId="5703FE91" w:rsidR="00961C23" w:rsidRPr="00D87EAB" w:rsidRDefault="00961C23" w:rsidP="00EB512C">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 xml:space="preserve">     в 2026 году – 22,83%</w:t>
            </w:r>
          </w:p>
        </w:tc>
      </w:tr>
    </w:tbl>
    <w:p w14:paraId="1462120B" w14:textId="77777777" w:rsidR="00AF6FE5" w:rsidRPr="00D87EAB" w:rsidRDefault="00AF6FE5" w:rsidP="00AF6FE5">
      <w:pPr>
        <w:spacing w:after="0" w:line="240" w:lineRule="auto"/>
        <w:jc w:val="center"/>
        <w:rPr>
          <w:rFonts w:ascii="Times New Roman" w:hAnsi="Times New Roman"/>
          <w:sz w:val="28"/>
          <w:szCs w:val="28"/>
        </w:rPr>
      </w:pPr>
    </w:p>
    <w:p w14:paraId="115AFA67" w14:textId="77777777" w:rsidR="00AF6FE5" w:rsidRPr="00D87EAB" w:rsidRDefault="00AF6FE5" w:rsidP="00AF6FE5">
      <w:pPr>
        <w:spacing w:after="0" w:line="240" w:lineRule="auto"/>
        <w:jc w:val="center"/>
        <w:rPr>
          <w:rFonts w:ascii="Times New Roman" w:hAnsi="Times New Roman"/>
          <w:sz w:val="28"/>
          <w:szCs w:val="28"/>
        </w:rPr>
      </w:pPr>
    </w:p>
    <w:p w14:paraId="6A45030E" w14:textId="77777777" w:rsidR="00AF6FE5" w:rsidRPr="00D87EAB" w:rsidRDefault="00AF6FE5" w:rsidP="00AF6FE5">
      <w:pPr>
        <w:spacing w:after="0" w:line="240" w:lineRule="auto"/>
        <w:jc w:val="center"/>
        <w:rPr>
          <w:rFonts w:ascii="Times New Roman" w:hAnsi="Times New Roman"/>
          <w:b/>
          <w:sz w:val="28"/>
          <w:szCs w:val="28"/>
        </w:rPr>
      </w:pPr>
      <w:r w:rsidRPr="00D87EAB">
        <w:rPr>
          <w:rFonts w:ascii="Times New Roman" w:hAnsi="Times New Roman"/>
          <w:b/>
          <w:sz w:val="28"/>
          <w:szCs w:val="28"/>
        </w:rPr>
        <w:t xml:space="preserve">Раздел 1. «Содержание проблемы и обоснование </w:t>
      </w:r>
    </w:p>
    <w:p w14:paraId="74930E6B" w14:textId="77777777" w:rsidR="00AF6FE5" w:rsidRPr="00D87EAB" w:rsidRDefault="00AF6FE5" w:rsidP="00AF6FE5">
      <w:pPr>
        <w:spacing w:after="0" w:line="240" w:lineRule="auto"/>
        <w:jc w:val="center"/>
        <w:rPr>
          <w:rFonts w:ascii="Times New Roman" w:hAnsi="Times New Roman"/>
          <w:b/>
          <w:sz w:val="28"/>
          <w:szCs w:val="28"/>
        </w:rPr>
      </w:pPr>
      <w:r w:rsidRPr="00D87EAB">
        <w:rPr>
          <w:rFonts w:ascii="Times New Roman" w:hAnsi="Times New Roman"/>
          <w:b/>
          <w:sz w:val="28"/>
          <w:szCs w:val="28"/>
        </w:rPr>
        <w:t>необходимости ее решения подпрограммными методами».</w:t>
      </w:r>
    </w:p>
    <w:p w14:paraId="489D1302" w14:textId="77777777" w:rsidR="00AF6FE5" w:rsidRPr="00D87EAB" w:rsidRDefault="00AF6FE5" w:rsidP="00AF6FE5">
      <w:pPr>
        <w:spacing w:after="0" w:line="240" w:lineRule="auto"/>
        <w:jc w:val="center"/>
        <w:rPr>
          <w:rFonts w:ascii="Times New Roman" w:hAnsi="Times New Roman"/>
          <w:sz w:val="28"/>
          <w:szCs w:val="28"/>
        </w:rPr>
      </w:pPr>
    </w:p>
    <w:p w14:paraId="5B60864D" w14:textId="77777777" w:rsidR="00B63C8B" w:rsidRPr="00D87EAB" w:rsidRDefault="00AF6FE5" w:rsidP="00B63C8B">
      <w:pPr>
        <w:spacing w:after="0" w:line="240" w:lineRule="auto"/>
        <w:jc w:val="both"/>
        <w:rPr>
          <w:rFonts w:ascii="Times New Roman" w:hAnsi="Times New Roman"/>
          <w:sz w:val="28"/>
          <w:szCs w:val="28"/>
        </w:rPr>
      </w:pPr>
      <w:r w:rsidRPr="00D87EAB">
        <w:rPr>
          <w:rFonts w:ascii="Times New Roman" w:hAnsi="Times New Roman"/>
          <w:sz w:val="28"/>
          <w:szCs w:val="28"/>
        </w:rPr>
        <w:t xml:space="preserve">     </w:t>
      </w:r>
      <w:r w:rsidR="00B63C8B" w:rsidRPr="00D87EAB">
        <w:rPr>
          <w:rFonts w:ascii="Times New Roman" w:hAnsi="Times New Roman"/>
          <w:sz w:val="28"/>
          <w:szCs w:val="28"/>
        </w:rPr>
        <w:t xml:space="preserve">    В целях сохранения и использования историко-культурного наследия большую работу по патриотическому воспитанию и краеведению проводит МУК «Краеведческий музей Катав-Ивановского муниципального района».  </w:t>
      </w:r>
    </w:p>
    <w:p w14:paraId="210D1E54" w14:textId="77777777" w:rsidR="00B63C8B" w:rsidRPr="00D87EAB" w:rsidRDefault="00B63C8B" w:rsidP="00B63C8B">
      <w:pPr>
        <w:snapToGrid w:val="0"/>
        <w:ind w:firstLine="708"/>
        <w:jc w:val="both"/>
        <w:rPr>
          <w:rFonts w:ascii="Times New Roman" w:hAnsi="Times New Roman"/>
          <w:sz w:val="28"/>
          <w:szCs w:val="28"/>
        </w:rPr>
      </w:pPr>
      <w:r w:rsidRPr="00D87EAB">
        <w:rPr>
          <w:rFonts w:ascii="Times New Roman" w:hAnsi="Times New Roman"/>
          <w:sz w:val="28"/>
          <w:szCs w:val="28"/>
        </w:rPr>
        <w:t xml:space="preserve">В 2022г. Краеведческий музей подал заявку проекта «Живи и помни» в Президентский фонд культурных инициатив на предоставление грантов в реализации проектов в области культуры. Работа по проекту продолжается по сей день. По условиям гранта сотрудниками музея был создан видеофильм, рассказывающий о героических поступках 10 земляков - участниках СВО, хронометражем 50 минут. В течение 5 месяцев команда проекта записывала интервью с героями фильма, с их родными и близкими. В фильме рассказывается, как жители нашего района поддерживают бойцов гуманитарной помощью, письмами, стихами и песнями. </w:t>
      </w:r>
    </w:p>
    <w:p w14:paraId="0F5134A4" w14:textId="77777777" w:rsidR="00B63C8B" w:rsidRPr="00D87EAB" w:rsidRDefault="00B63C8B" w:rsidP="00B63C8B">
      <w:pPr>
        <w:snapToGrid w:val="0"/>
        <w:ind w:firstLine="708"/>
        <w:jc w:val="both"/>
        <w:rPr>
          <w:rFonts w:ascii="Times New Roman" w:hAnsi="Times New Roman"/>
          <w:sz w:val="28"/>
          <w:szCs w:val="28"/>
        </w:rPr>
      </w:pPr>
      <w:r w:rsidRPr="00D87EAB">
        <w:rPr>
          <w:rFonts w:ascii="Times New Roman" w:hAnsi="Times New Roman"/>
          <w:sz w:val="28"/>
          <w:szCs w:val="28"/>
        </w:rPr>
        <w:t>Были проведены следующие мероприятия:</w:t>
      </w:r>
    </w:p>
    <w:p w14:paraId="395D2CEE" w14:textId="77777777" w:rsidR="00B63C8B" w:rsidRPr="00D87EAB" w:rsidRDefault="00B63C8B" w:rsidP="00B63C8B">
      <w:pPr>
        <w:snapToGrid w:val="0"/>
        <w:jc w:val="both"/>
        <w:rPr>
          <w:rFonts w:ascii="Times New Roman" w:hAnsi="Times New Roman"/>
          <w:sz w:val="28"/>
          <w:szCs w:val="28"/>
        </w:rPr>
      </w:pPr>
      <w:r w:rsidRPr="00D87EAB">
        <w:rPr>
          <w:rFonts w:ascii="Times New Roman" w:hAnsi="Times New Roman"/>
          <w:sz w:val="28"/>
          <w:szCs w:val="28"/>
        </w:rPr>
        <w:t>- Всероссийская «Ночь искусств». Краеведческим музеем, совместно с ДШИ, проведено мероприятие «Музыкальный киоск». Гости познакомились с интересными фактами о музыкальных инструментов, участвовали в мастер-классах по изготовлению оберега «Подкова на счастье» и ароматических мешочков «Ароматное саше». Звучали песни и музыкальные произведения в исполнении преподавателей ДШИ. Посетило – 245 человек.</w:t>
      </w:r>
    </w:p>
    <w:p w14:paraId="46916686" w14:textId="77777777" w:rsidR="00B63C8B" w:rsidRPr="00D87EAB" w:rsidRDefault="00B63C8B" w:rsidP="00B63C8B">
      <w:pPr>
        <w:snapToGrid w:val="0"/>
        <w:jc w:val="both"/>
        <w:rPr>
          <w:rFonts w:ascii="Times New Roman" w:hAnsi="Times New Roman"/>
          <w:sz w:val="28"/>
          <w:szCs w:val="28"/>
        </w:rPr>
      </w:pPr>
      <w:r w:rsidRPr="00D87EAB">
        <w:rPr>
          <w:rFonts w:ascii="Times New Roman" w:hAnsi="Times New Roman"/>
          <w:sz w:val="28"/>
          <w:szCs w:val="28"/>
        </w:rPr>
        <w:t>- «День кадетов в музее» Обзорная экскурсия по залу славы. Посетило – 27 человек.</w:t>
      </w:r>
    </w:p>
    <w:p w14:paraId="53170822" w14:textId="77777777" w:rsidR="00B63C8B" w:rsidRPr="00D87EAB" w:rsidRDefault="00B63C8B" w:rsidP="00B63C8B">
      <w:pPr>
        <w:snapToGrid w:val="0"/>
        <w:jc w:val="both"/>
        <w:rPr>
          <w:rFonts w:ascii="Times New Roman" w:hAnsi="Times New Roman"/>
          <w:sz w:val="28"/>
          <w:szCs w:val="28"/>
        </w:rPr>
      </w:pPr>
      <w:r w:rsidRPr="00D87EAB">
        <w:rPr>
          <w:rFonts w:ascii="Times New Roman" w:hAnsi="Times New Roman"/>
          <w:sz w:val="28"/>
          <w:szCs w:val="28"/>
        </w:rPr>
        <w:t>- Всероссийская  «Ночь музеев». Вечер «Семейная родословная» посвящен купеческим семьям города. Присутствовали потомки семей, которые познакомили участников вечера с семейными реликвиями: фотографиями, одеждой, посудой, преданиями. Посетило – 87 человек.</w:t>
      </w:r>
    </w:p>
    <w:p w14:paraId="359FD7F2" w14:textId="77777777" w:rsidR="00B63C8B" w:rsidRPr="00D87EAB" w:rsidRDefault="00B63C8B" w:rsidP="00B63C8B">
      <w:pPr>
        <w:snapToGrid w:val="0"/>
        <w:jc w:val="both"/>
        <w:rPr>
          <w:rFonts w:ascii="Times New Roman" w:hAnsi="Times New Roman"/>
          <w:sz w:val="28"/>
          <w:szCs w:val="28"/>
        </w:rPr>
      </w:pPr>
      <w:r w:rsidRPr="00D87EAB">
        <w:rPr>
          <w:rFonts w:ascii="Times New Roman" w:hAnsi="Times New Roman"/>
          <w:color w:val="000000"/>
          <w:sz w:val="28"/>
          <w:szCs w:val="28"/>
        </w:rPr>
        <w:lastRenderedPageBreak/>
        <w:t xml:space="preserve">- Цикл экскурсий посвященных истории людей и городов Южного Урала «Истории людей». Экскурсии в музее, с членами Общества инвалидов и ветеранов г. Юрюзань </w:t>
      </w:r>
      <w:r w:rsidRPr="00D87EAB">
        <w:rPr>
          <w:rFonts w:ascii="Times New Roman" w:hAnsi="Times New Roman"/>
          <w:sz w:val="28"/>
          <w:szCs w:val="28"/>
        </w:rPr>
        <w:t>Посетило – 75 человек.</w:t>
      </w:r>
    </w:p>
    <w:p w14:paraId="502C1F5A" w14:textId="77777777" w:rsidR="00B63C8B" w:rsidRPr="00D87EAB" w:rsidRDefault="00B63C8B" w:rsidP="00B63C8B">
      <w:pPr>
        <w:snapToGrid w:val="0"/>
        <w:jc w:val="both"/>
        <w:rPr>
          <w:rFonts w:ascii="Times New Roman" w:hAnsi="Times New Roman"/>
          <w:sz w:val="28"/>
          <w:szCs w:val="28"/>
        </w:rPr>
      </w:pPr>
      <w:r w:rsidRPr="00D87EAB">
        <w:rPr>
          <w:rFonts w:ascii="Times New Roman" w:hAnsi="Times New Roman"/>
          <w:sz w:val="28"/>
          <w:szCs w:val="28"/>
        </w:rPr>
        <w:t>- Новогодний праздник «Загадки Нового года». Ребята из детского дома и социально-реабилитационного центра в игровой форме познакомились с загадками Бабы Яги, лепили сказочное печенье, пели, танцевали. Посетило – 39 человек.</w:t>
      </w:r>
    </w:p>
    <w:p w14:paraId="47BBA1A0" w14:textId="77777777" w:rsidR="00B63C8B" w:rsidRPr="00D87EAB" w:rsidRDefault="00B63C8B" w:rsidP="00B63C8B">
      <w:pPr>
        <w:snapToGrid w:val="0"/>
        <w:jc w:val="both"/>
        <w:rPr>
          <w:rFonts w:ascii="Times New Roman" w:hAnsi="Times New Roman"/>
          <w:sz w:val="28"/>
          <w:szCs w:val="28"/>
        </w:rPr>
      </w:pPr>
      <w:r w:rsidRPr="00D87EAB">
        <w:rPr>
          <w:rFonts w:ascii="Times New Roman" w:hAnsi="Times New Roman"/>
          <w:sz w:val="28"/>
          <w:szCs w:val="28"/>
        </w:rPr>
        <w:t>- Познавательная программа «Путешествие в страну школьных предметов» Учащиеся коррекционной школы  в зале музея познакомились со старинными школьными предметами: ручкой, пером, партой, учебниками и т.д. Посетило – 56 человек.</w:t>
      </w:r>
    </w:p>
    <w:p w14:paraId="0434607A" w14:textId="77777777" w:rsidR="00B63C8B" w:rsidRPr="00D87EAB" w:rsidRDefault="00B63C8B" w:rsidP="00B63C8B">
      <w:pPr>
        <w:snapToGrid w:val="0"/>
        <w:jc w:val="both"/>
        <w:rPr>
          <w:rFonts w:ascii="Times New Roman" w:hAnsi="Times New Roman"/>
          <w:sz w:val="28"/>
          <w:szCs w:val="28"/>
        </w:rPr>
      </w:pPr>
      <w:r w:rsidRPr="00D87EAB">
        <w:rPr>
          <w:rFonts w:ascii="Times New Roman" w:hAnsi="Times New Roman"/>
          <w:sz w:val="28"/>
          <w:szCs w:val="28"/>
        </w:rPr>
        <w:t>- День открытых дверей. В День пожилого человека бесплатные экскурсии по залам музея. Посетило – 29 человек.</w:t>
      </w:r>
    </w:p>
    <w:p w14:paraId="6865EAA1" w14:textId="77777777" w:rsidR="00B63C8B" w:rsidRPr="00D87EAB" w:rsidRDefault="00B63C8B" w:rsidP="00B63C8B">
      <w:pPr>
        <w:snapToGrid w:val="0"/>
        <w:jc w:val="both"/>
        <w:rPr>
          <w:rFonts w:ascii="Times New Roman" w:hAnsi="Times New Roman"/>
          <w:sz w:val="28"/>
          <w:szCs w:val="28"/>
        </w:rPr>
      </w:pPr>
      <w:r w:rsidRPr="00D87EAB">
        <w:rPr>
          <w:rFonts w:ascii="Times New Roman" w:hAnsi="Times New Roman"/>
          <w:sz w:val="28"/>
          <w:szCs w:val="28"/>
        </w:rPr>
        <w:t>- Выставка «Свет творчества» Выставка картин художницы Н. Мальцевой. Посетило – 96 человек.</w:t>
      </w:r>
    </w:p>
    <w:p w14:paraId="28E7192D" w14:textId="77777777" w:rsidR="00B63C8B" w:rsidRPr="00D87EAB" w:rsidRDefault="00B63C8B" w:rsidP="00B63C8B">
      <w:pPr>
        <w:spacing w:after="0" w:line="240" w:lineRule="auto"/>
        <w:jc w:val="both"/>
        <w:rPr>
          <w:rFonts w:ascii="Times New Roman" w:hAnsi="Times New Roman"/>
          <w:sz w:val="28"/>
          <w:szCs w:val="28"/>
        </w:rPr>
      </w:pPr>
      <w:r w:rsidRPr="00D87EAB">
        <w:rPr>
          <w:rFonts w:ascii="Times New Roman" w:hAnsi="Times New Roman"/>
          <w:sz w:val="28"/>
          <w:szCs w:val="28"/>
        </w:rPr>
        <w:t xml:space="preserve">        Специалистом по сохранности объектов культурного наследия проводится большая работа по систематизации материалов, касающихся учета воинских захоронений, мониторинга состояния объектов культурного наследия, расположенных на территории Катав-Ивановского муниципального района.</w:t>
      </w:r>
    </w:p>
    <w:p w14:paraId="44BDA266" w14:textId="77777777" w:rsidR="00B63C8B" w:rsidRPr="00D87EAB" w:rsidRDefault="00B63C8B" w:rsidP="00B63C8B">
      <w:pPr>
        <w:spacing w:after="0" w:line="240" w:lineRule="auto"/>
        <w:ind w:firstLine="567"/>
        <w:jc w:val="both"/>
        <w:rPr>
          <w:rFonts w:ascii="Times New Roman" w:hAnsi="Times New Roman"/>
          <w:sz w:val="28"/>
          <w:szCs w:val="28"/>
        </w:rPr>
      </w:pPr>
      <w:r w:rsidRPr="00D87EAB">
        <w:rPr>
          <w:rFonts w:ascii="Times New Roman" w:hAnsi="Times New Roman"/>
          <w:sz w:val="28"/>
          <w:szCs w:val="28"/>
        </w:rPr>
        <w:t>В рамках муниципального проекта «Творческие люди» на базе центра непрерывного образования и повышения квалификации творческих и управленческих кадров в сфере культуры повышение квалификации пройдет специалист по экспозиционно-выставочной деятельности.</w:t>
      </w:r>
    </w:p>
    <w:p w14:paraId="3A0BEEBC" w14:textId="77777777" w:rsidR="00B63C8B" w:rsidRPr="00D87EAB" w:rsidRDefault="00B63C8B" w:rsidP="00B63C8B">
      <w:pPr>
        <w:spacing w:after="0" w:line="240" w:lineRule="auto"/>
        <w:ind w:firstLine="567"/>
        <w:jc w:val="both"/>
        <w:rPr>
          <w:rFonts w:ascii="Times New Roman" w:hAnsi="Times New Roman"/>
          <w:sz w:val="28"/>
          <w:szCs w:val="28"/>
        </w:rPr>
      </w:pPr>
      <w:r w:rsidRPr="00D87EAB">
        <w:rPr>
          <w:rFonts w:ascii="Times New Roman" w:hAnsi="Times New Roman"/>
          <w:sz w:val="28"/>
          <w:szCs w:val="28"/>
        </w:rPr>
        <w:t>Будет продолжена работа по развивающим и профилактическим программам и темам: «Сохранение и развитие национальных культур», «Изучаем родной край», «Православные праздники», «Воспитание патриотизма и гражданственности».</w:t>
      </w:r>
    </w:p>
    <w:p w14:paraId="76D2674E" w14:textId="77777777" w:rsidR="00B63C8B" w:rsidRPr="00D87EAB" w:rsidRDefault="00B63C8B" w:rsidP="00B63C8B">
      <w:pPr>
        <w:spacing w:after="0" w:line="240" w:lineRule="auto"/>
        <w:jc w:val="both"/>
        <w:rPr>
          <w:rFonts w:ascii="Times New Roman" w:hAnsi="Times New Roman"/>
          <w:sz w:val="28"/>
          <w:szCs w:val="28"/>
        </w:rPr>
      </w:pPr>
      <w:r w:rsidRPr="00D87EAB">
        <w:rPr>
          <w:rFonts w:ascii="Times New Roman" w:hAnsi="Times New Roman"/>
          <w:sz w:val="28"/>
          <w:szCs w:val="28"/>
        </w:rPr>
        <w:t xml:space="preserve">      Специалистом по сохранности объектов культурного наследия проводится большая работа по систематизации материалов, касающихся учета воинских захоронений, мониторинга состояния объектов культурного наследия, расположенных на территории Катав-Ивановского муниципального района.</w:t>
      </w:r>
    </w:p>
    <w:p w14:paraId="00D20058" w14:textId="77777777" w:rsidR="00B63C8B" w:rsidRPr="00D87EAB" w:rsidRDefault="00B63C8B" w:rsidP="00B63C8B">
      <w:pPr>
        <w:spacing w:after="0" w:line="240" w:lineRule="auto"/>
        <w:ind w:firstLine="567"/>
        <w:jc w:val="both"/>
        <w:rPr>
          <w:rFonts w:ascii="Times New Roman" w:hAnsi="Times New Roman"/>
          <w:sz w:val="28"/>
          <w:szCs w:val="28"/>
        </w:rPr>
      </w:pPr>
      <w:r w:rsidRPr="00D87EAB">
        <w:rPr>
          <w:rFonts w:ascii="Times New Roman" w:hAnsi="Times New Roman"/>
          <w:sz w:val="28"/>
          <w:szCs w:val="28"/>
        </w:rPr>
        <w:t>В 2024-2026 году музей продолжит свою работу по сохранению и популяризации культурного наследия.</w:t>
      </w:r>
    </w:p>
    <w:p w14:paraId="4DDB5EF9" w14:textId="0AE3AC95" w:rsidR="00AF6FE5" w:rsidRPr="00D87EAB" w:rsidRDefault="00AF6FE5" w:rsidP="00B63C8B">
      <w:pPr>
        <w:spacing w:after="0" w:line="240" w:lineRule="auto"/>
        <w:jc w:val="both"/>
        <w:rPr>
          <w:rFonts w:ascii="Times New Roman" w:hAnsi="Times New Roman"/>
          <w:sz w:val="28"/>
          <w:szCs w:val="28"/>
        </w:rPr>
      </w:pPr>
    </w:p>
    <w:p w14:paraId="73D74248" w14:textId="77777777" w:rsidR="00AF6FE5" w:rsidRPr="00D87EAB" w:rsidRDefault="00AF6FE5" w:rsidP="00AF6FE5">
      <w:pPr>
        <w:spacing w:after="0" w:line="240" w:lineRule="auto"/>
        <w:jc w:val="center"/>
        <w:rPr>
          <w:rFonts w:ascii="Times New Roman" w:hAnsi="Times New Roman"/>
          <w:b/>
          <w:sz w:val="28"/>
          <w:szCs w:val="28"/>
        </w:rPr>
      </w:pPr>
      <w:r w:rsidRPr="00D87EAB">
        <w:rPr>
          <w:rFonts w:ascii="Times New Roman" w:hAnsi="Times New Roman"/>
          <w:b/>
          <w:sz w:val="28"/>
          <w:szCs w:val="28"/>
        </w:rPr>
        <w:t>Раздел 2. «Основные цели и задачи подпрограммы».</w:t>
      </w:r>
    </w:p>
    <w:p w14:paraId="2416BD78" w14:textId="77777777" w:rsidR="00AF6FE5" w:rsidRPr="00D87EAB" w:rsidRDefault="00AF6FE5" w:rsidP="00AF6FE5">
      <w:pPr>
        <w:spacing w:after="0" w:line="240" w:lineRule="auto"/>
        <w:jc w:val="center"/>
        <w:rPr>
          <w:rFonts w:ascii="Times New Roman" w:hAnsi="Times New Roman"/>
          <w:sz w:val="28"/>
          <w:szCs w:val="28"/>
        </w:rPr>
      </w:pPr>
    </w:p>
    <w:p w14:paraId="176F5B12" w14:textId="77777777" w:rsidR="00AF6FE5" w:rsidRPr="00D87EAB" w:rsidRDefault="00AF6FE5" w:rsidP="00AF6FE5">
      <w:pPr>
        <w:spacing w:after="0" w:line="240" w:lineRule="auto"/>
        <w:rPr>
          <w:rFonts w:ascii="Times New Roman" w:hAnsi="Times New Roman"/>
          <w:sz w:val="28"/>
          <w:szCs w:val="28"/>
        </w:rPr>
      </w:pPr>
      <w:r w:rsidRPr="00D87EAB">
        <w:rPr>
          <w:rFonts w:ascii="Times New Roman" w:hAnsi="Times New Roman"/>
          <w:sz w:val="28"/>
          <w:szCs w:val="28"/>
        </w:rPr>
        <w:t xml:space="preserve">     Цели подпрограммы:</w:t>
      </w:r>
    </w:p>
    <w:p w14:paraId="2605770A" w14:textId="77777777" w:rsidR="00AF6FE5" w:rsidRPr="00D87EAB" w:rsidRDefault="00AF6FE5" w:rsidP="00AF6FE5">
      <w:pPr>
        <w:spacing w:after="0" w:line="240" w:lineRule="auto"/>
        <w:jc w:val="both"/>
        <w:rPr>
          <w:rFonts w:ascii="Times New Roman" w:hAnsi="Times New Roman"/>
          <w:sz w:val="28"/>
          <w:szCs w:val="28"/>
        </w:rPr>
      </w:pPr>
      <w:r w:rsidRPr="00D87EAB">
        <w:rPr>
          <w:rFonts w:ascii="Times New Roman" w:hAnsi="Times New Roman"/>
          <w:sz w:val="28"/>
          <w:szCs w:val="28"/>
        </w:rPr>
        <w:t xml:space="preserve">     Развитие экспозиционно-выставочной и научно-просветительской деятельности, обеспечение сохранности и безопасности музейных фондов.</w:t>
      </w:r>
    </w:p>
    <w:p w14:paraId="3AB488A2" w14:textId="77777777" w:rsidR="00AF6FE5" w:rsidRPr="00D87EAB" w:rsidRDefault="00AF6FE5" w:rsidP="00AF6FE5">
      <w:pPr>
        <w:spacing w:after="0" w:line="240" w:lineRule="auto"/>
        <w:jc w:val="both"/>
        <w:rPr>
          <w:rFonts w:ascii="Times New Roman" w:hAnsi="Times New Roman"/>
          <w:sz w:val="28"/>
          <w:szCs w:val="28"/>
        </w:rPr>
      </w:pPr>
      <w:r w:rsidRPr="00D87EAB">
        <w:rPr>
          <w:rFonts w:ascii="Times New Roman" w:hAnsi="Times New Roman"/>
          <w:sz w:val="28"/>
          <w:szCs w:val="28"/>
        </w:rPr>
        <w:t xml:space="preserve">     Подпрограммой предусматривается решение следующих задач:</w:t>
      </w:r>
    </w:p>
    <w:p w14:paraId="3AEA8C10" w14:textId="77777777" w:rsidR="00AF6FE5" w:rsidRPr="00D87EAB" w:rsidRDefault="00AF6FE5" w:rsidP="00AF6FE5">
      <w:pPr>
        <w:spacing w:after="0" w:line="240" w:lineRule="auto"/>
        <w:jc w:val="both"/>
        <w:rPr>
          <w:rFonts w:ascii="Times New Roman" w:hAnsi="Times New Roman"/>
          <w:color w:val="000000"/>
          <w:sz w:val="28"/>
          <w:szCs w:val="28"/>
        </w:rPr>
      </w:pPr>
      <w:r w:rsidRPr="00D87EAB">
        <w:rPr>
          <w:rFonts w:ascii="Times New Roman" w:hAnsi="Times New Roman"/>
          <w:color w:val="000000"/>
          <w:sz w:val="28"/>
          <w:szCs w:val="28"/>
        </w:rPr>
        <w:t>- развитие музейного дела, обеспечение сохранности и безопасности музейных фондов.</w:t>
      </w:r>
    </w:p>
    <w:p w14:paraId="530C1A27" w14:textId="77777777" w:rsidR="00AF6FE5" w:rsidRPr="00D87EAB" w:rsidRDefault="00AF6FE5" w:rsidP="00AF6FE5">
      <w:pPr>
        <w:spacing w:after="0" w:line="240" w:lineRule="auto"/>
        <w:jc w:val="both"/>
        <w:rPr>
          <w:rFonts w:ascii="Times New Roman" w:hAnsi="Times New Roman"/>
          <w:sz w:val="28"/>
          <w:szCs w:val="28"/>
        </w:rPr>
      </w:pPr>
      <w:r w:rsidRPr="00D87EAB">
        <w:rPr>
          <w:rFonts w:ascii="Times New Roman" w:hAnsi="Times New Roman"/>
          <w:sz w:val="28"/>
          <w:szCs w:val="28"/>
        </w:rPr>
        <w:lastRenderedPageBreak/>
        <w:t xml:space="preserve">     Эффективность реализации подпрограммных мероприятий при полном финансовом обеспечении позволит:</w:t>
      </w:r>
    </w:p>
    <w:p w14:paraId="125429EE" w14:textId="77777777" w:rsidR="00AF6FE5" w:rsidRPr="00D87EAB" w:rsidRDefault="00AF6FE5" w:rsidP="00AF6FE5">
      <w:pPr>
        <w:spacing w:after="0" w:line="240" w:lineRule="auto"/>
        <w:jc w:val="both"/>
        <w:rPr>
          <w:rFonts w:ascii="Times New Roman" w:hAnsi="Times New Roman"/>
          <w:sz w:val="28"/>
          <w:szCs w:val="28"/>
        </w:rPr>
      </w:pPr>
      <w:r w:rsidRPr="00D87EAB">
        <w:rPr>
          <w:rFonts w:ascii="Times New Roman" w:hAnsi="Times New Roman"/>
          <w:sz w:val="28"/>
          <w:szCs w:val="28"/>
        </w:rPr>
        <w:t>- обеспечить сохранность и безопасность музейных экспозиций, выставок;</w:t>
      </w:r>
    </w:p>
    <w:p w14:paraId="41D9482F" w14:textId="77777777" w:rsidR="00AF6FE5" w:rsidRPr="00D87EAB" w:rsidRDefault="00AF6FE5" w:rsidP="00AF6FE5">
      <w:pPr>
        <w:spacing w:after="0" w:line="240" w:lineRule="auto"/>
        <w:jc w:val="both"/>
        <w:rPr>
          <w:rFonts w:ascii="Times New Roman" w:hAnsi="Times New Roman"/>
          <w:sz w:val="28"/>
          <w:szCs w:val="28"/>
        </w:rPr>
      </w:pPr>
      <w:r w:rsidRPr="00D87EAB">
        <w:rPr>
          <w:rFonts w:ascii="Times New Roman" w:hAnsi="Times New Roman"/>
          <w:sz w:val="28"/>
          <w:szCs w:val="28"/>
        </w:rPr>
        <w:t>- увеличить площадь музейных экспозиций;</w:t>
      </w:r>
    </w:p>
    <w:p w14:paraId="47B2F9CE" w14:textId="77777777" w:rsidR="00AF6FE5" w:rsidRPr="00D87EAB" w:rsidRDefault="00AF6FE5" w:rsidP="00AF6FE5">
      <w:pPr>
        <w:spacing w:after="0" w:line="240" w:lineRule="auto"/>
        <w:jc w:val="both"/>
        <w:rPr>
          <w:rFonts w:ascii="Times New Roman" w:hAnsi="Times New Roman"/>
          <w:sz w:val="28"/>
          <w:szCs w:val="28"/>
        </w:rPr>
      </w:pPr>
      <w:r w:rsidRPr="00D87EAB">
        <w:rPr>
          <w:rFonts w:ascii="Times New Roman" w:hAnsi="Times New Roman"/>
          <w:sz w:val="28"/>
          <w:szCs w:val="28"/>
        </w:rPr>
        <w:t>- повысить уровень профессиональной подготовки кадров;</w:t>
      </w:r>
    </w:p>
    <w:p w14:paraId="38263FA9" w14:textId="77777777" w:rsidR="00AF6FE5" w:rsidRPr="00D87EAB" w:rsidRDefault="00AF6FE5" w:rsidP="00AF6FE5">
      <w:pPr>
        <w:spacing w:after="0" w:line="240" w:lineRule="auto"/>
        <w:jc w:val="both"/>
        <w:rPr>
          <w:rFonts w:ascii="Times New Roman" w:hAnsi="Times New Roman"/>
          <w:sz w:val="28"/>
          <w:szCs w:val="28"/>
        </w:rPr>
      </w:pPr>
      <w:r w:rsidRPr="00D87EAB">
        <w:rPr>
          <w:rFonts w:ascii="Times New Roman" w:hAnsi="Times New Roman"/>
          <w:sz w:val="28"/>
          <w:szCs w:val="28"/>
        </w:rPr>
        <w:t>- обеспечить предоставление качественных и разнообразных услуг для населения.</w:t>
      </w:r>
    </w:p>
    <w:p w14:paraId="2E64F87C" w14:textId="77777777" w:rsidR="00AF6FE5" w:rsidRPr="00D87EAB" w:rsidRDefault="00AF6FE5" w:rsidP="00AF6FE5">
      <w:pPr>
        <w:spacing w:after="0" w:line="240" w:lineRule="auto"/>
        <w:jc w:val="both"/>
        <w:rPr>
          <w:rFonts w:ascii="Times New Roman" w:hAnsi="Times New Roman"/>
          <w:sz w:val="28"/>
          <w:szCs w:val="28"/>
        </w:rPr>
      </w:pPr>
      <w:r w:rsidRPr="00D87EAB">
        <w:rPr>
          <w:rFonts w:ascii="Times New Roman" w:hAnsi="Times New Roman"/>
          <w:sz w:val="28"/>
          <w:szCs w:val="28"/>
        </w:rPr>
        <w:t xml:space="preserve">     Подпрограмма позволит внести позитивные изменения в улучшение качества жизни населения района.</w:t>
      </w:r>
    </w:p>
    <w:p w14:paraId="729D6876" w14:textId="77777777" w:rsidR="00AF6FE5" w:rsidRPr="00D87EAB" w:rsidRDefault="00AF6FE5" w:rsidP="00AF6FE5">
      <w:pPr>
        <w:spacing w:after="0" w:line="240" w:lineRule="auto"/>
        <w:jc w:val="both"/>
        <w:rPr>
          <w:rFonts w:ascii="Times New Roman" w:hAnsi="Times New Roman"/>
          <w:sz w:val="28"/>
          <w:szCs w:val="28"/>
        </w:rPr>
      </w:pPr>
      <w:r w:rsidRPr="00D87EAB">
        <w:rPr>
          <w:rFonts w:ascii="Times New Roman" w:hAnsi="Times New Roman"/>
          <w:sz w:val="28"/>
          <w:szCs w:val="28"/>
        </w:rPr>
        <w:t xml:space="preserve">    Целевыми индикаторами и показателями муниципальной подпрограммы являются:</w:t>
      </w:r>
    </w:p>
    <w:p w14:paraId="1BBD78A5" w14:textId="77777777" w:rsidR="00AF6FE5" w:rsidRPr="00D87EAB" w:rsidRDefault="00AF6FE5" w:rsidP="00AF6FE5">
      <w:pPr>
        <w:spacing w:after="0" w:line="240" w:lineRule="auto"/>
        <w:jc w:val="both"/>
        <w:rPr>
          <w:rFonts w:ascii="Times New Roman" w:hAnsi="Times New Roman"/>
          <w:sz w:val="28"/>
          <w:szCs w:val="28"/>
        </w:rPr>
      </w:pPr>
      <w:r w:rsidRPr="00D87EAB">
        <w:rPr>
          <w:rFonts w:ascii="Times New Roman" w:hAnsi="Times New Roman"/>
          <w:sz w:val="28"/>
          <w:szCs w:val="28"/>
        </w:rPr>
        <w:t>● Доля населения, участвующего в историко-культурном наследии (посещение музеев):</w:t>
      </w:r>
    </w:p>
    <w:p w14:paraId="4ECA1C7F" w14:textId="77777777" w:rsidR="00AF6FE5" w:rsidRPr="00D87EAB" w:rsidRDefault="00AF6FE5" w:rsidP="00AF6FE5">
      <w:pPr>
        <w:spacing w:after="0" w:line="240" w:lineRule="auto"/>
        <w:jc w:val="both"/>
        <w:rPr>
          <w:rFonts w:ascii="Times New Roman" w:hAnsi="Times New Roman"/>
          <w:sz w:val="28"/>
          <w:szCs w:val="28"/>
        </w:rPr>
      </w:pPr>
    </w:p>
    <w:p w14:paraId="3AB403B6" w14:textId="423AFA2A" w:rsidR="00AF6FE5" w:rsidRPr="00D87EAB" w:rsidRDefault="00AF6FE5" w:rsidP="00AF6FE5">
      <w:pPr>
        <w:spacing w:after="0" w:line="240" w:lineRule="auto"/>
        <w:jc w:val="center"/>
        <w:rPr>
          <w:rFonts w:ascii="Times New Roman" w:hAnsi="Times New Roman"/>
          <w:sz w:val="28"/>
          <w:szCs w:val="28"/>
        </w:rPr>
      </w:pPr>
      <w:r w:rsidRPr="00D87EAB">
        <w:rPr>
          <w:rFonts w:ascii="Times New Roman" w:hAnsi="Times New Roman"/>
          <w:sz w:val="28"/>
          <w:szCs w:val="28"/>
        </w:rPr>
        <w:t>ЧПМ/ОН * 100%,</w:t>
      </w:r>
    </w:p>
    <w:p w14:paraId="26FF3336" w14:textId="77777777" w:rsidR="00AF6FE5" w:rsidRPr="00D87EAB" w:rsidRDefault="00AF6FE5" w:rsidP="00AF6FE5">
      <w:pPr>
        <w:spacing w:after="0" w:line="240" w:lineRule="auto"/>
        <w:rPr>
          <w:rFonts w:ascii="Times New Roman" w:hAnsi="Times New Roman"/>
          <w:sz w:val="28"/>
          <w:szCs w:val="28"/>
        </w:rPr>
      </w:pPr>
      <w:r w:rsidRPr="00D87EAB">
        <w:rPr>
          <w:rFonts w:ascii="Times New Roman" w:hAnsi="Times New Roman"/>
          <w:sz w:val="28"/>
          <w:szCs w:val="28"/>
        </w:rPr>
        <w:t>Где ЧПМ – число посещения музеев;</w:t>
      </w:r>
    </w:p>
    <w:p w14:paraId="275C6D25" w14:textId="77777777" w:rsidR="00AF6FE5" w:rsidRPr="00D87EAB" w:rsidRDefault="00AF6FE5" w:rsidP="00AF6FE5">
      <w:pPr>
        <w:spacing w:after="0" w:line="240" w:lineRule="auto"/>
        <w:rPr>
          <w:rFonts w:ascii="Times New Roman" w:hAnsi="Times New Roman"/>
          <w:sz w:val="28"/>
          <w:szCs w:val="28"/>
        </w:rPr>
      </w:pPr>
      <w:r w:rsidRPr="00D87EAB">
        <w:rPr>
          <w:rFonts w:ascii="Times New Roman" w:hAnsi="Times New Roman"/>
          <w:sz w:val="28"/>
          <w:szCs w:val="28"/>
        </w:rPr>
        <w:t xml:space="preserve">        ОН – общее число населения.</w:t>
      </w:r>
    </w:p>
    <w:p w14:paraId="1FD3E5B5" w14:textId="77777777" w:rsidR="00AF6FE5" w:rsidRPr="00D87EAB" w:rsidRDefault="00AF6FE5" w:rsidP="00AF6FE5">
      <w:pPr>
        <w:spacing w:after="0" w:line="264" w:lineRule="auto"/>
        <w:ind w:firstLine="709"/>
        <w:jc w:val="both"/>
        <w:rPr>
          <w:rFonts w:ascii="Times New Roman" w:hAnsi="Times New Roman"/>
          <w:sz w:val="28"/>
          <w:szCs w:val="28"/>
        </w:rPr>
      </w:pPr>
    </w:p>
    <w:p w14:paraId="1F200C40" w14:textId="77777777" w:rsidR="00AF6FE5" w:rsidRPr="00D87EAB" w:rsidRDefault="00AF6FE5" w:rsidP="00AF6FE5">
      <w:pPr>
        <w:spacing w:after="0" w:line="240" w:lineRule="auto"/>
        <w:jc w:val="center"/>
        <w:rPr>
          <w:rFonts w:ascii="Times New Roman" w:hAnsi="Times New Roman"/>
          <w:b/>
          <w:sz w:val="28"/>
          <w:szCs w:val="28"/>
        </w:rPr>
      </w:pPr>
      <w:r w:rsidRPr="00D87EAB">
        <w:rPr>
          <w:rFonts w:ascii="Times New Roman" w:hAnsi="Times New Roman"/>
          <w:b/>
          <w:sz w:val="28"/>
          <w:szCs w:val="28"/>
        </w:rPr>
        <w:t>Раздел 3. «Сроки и этапы реализации подпрограммы».</w:t>
      </w:r>
    </w:p>
    <w:p w14:paraId="4F8AB080" w14:textId="7ED171BE" w:rsidR="00AF6FE5" w:rsidRPr="00D87EAB" w:rsidRDefault="00AF6FE5" w:rsidP="00AF6FE5">
      <w:pPr>
        <w:spacing w:after="0" w:line="240" w:lineRule="auto"/>
        <w:jc w:val="both"/>
        <w:rPr>
          <w:rFonts w:ascii="Times New Roman" w:hAnsi="Times New Roman"/>
          <w:sz w:val="28"/>
          <w:szCs w:val="28"/>
        </w:rPr>
      </w:pPr>
      <w:r w:rsidRPr="00D87EAB">
        <w:rPr>
          <w:rFonts w:ascii="Times New Roman" w:hAnsi="Times New Roman"/>
          <w:sz w:val="28"/>
          <w:szCs w:val="28"/>
        </w:rPr>
        <w:t xml:space="preserve">     В целях решения поставленных задач предполагается выполнение и реализация мероприятий подпрограммы в один этап. Срок реализации муниципальной по</w:t>
      </w:r>
      <w:r w:rsidR="00401982" w:rsidRPr="00D87EAB">
        <w:rPr>
          <w:rFonts w:ascii="Times New Roman" w:hAnsi="Times New Roman"/>
          <w:sz w:val="28"/>
          <w:szCs w:val="28"/>
        </w:rPr>
        <w:t>дпрограммы рассчитан с 202</w:t>
      </w:r>
      <w:r w:rsidR="00090065" w:rsidRPr="00D87EAB">
        <w:rPr>
          <w:rFonts w:ascii="Times New Roman" w:hAnsi="Times New Roman"/>
          <w:sz w:val="28"/>
          <w:szCs w:val="28"/>
        </w:rPr>
        <w:t>3</w:t>
      </w:r>
      <w:r w:rsidR="00401982" w:rsidRPr="00D87EAB">
        <w:rPr>
          <w:rFonts w:ascii="Times New Roman" w:hAnsi="Times New Roman"/>
          <w:sz w:val="28"/>
          <w:szCs w:val="28"/>
        </w:rPr>
        <w:t>-202</w:t>
      </w:r>
      <w:r w:rsidR="00090065" w:rsidRPr="00D87EAB">
        <w:rPr>
          <w:rFonts w:ascii="Times New Roman" w:hAnsi="Times New Roman"/>
          <w:sz w:val="28"/>
          <w:szCs w:val="28"/>
        </w:rPr>
        <w:t>6</w:t>
      </w:r>
      <w:r w:rsidRPr="00D87EAB">
        <w:rPr>
          <w:rFonts w:ascii="Times New Roman" w:hAnsi="Times New Roman"/>
          <w:sz w:val="28"/>
          <w:szCs w:val="28"/>
        </w:rPr>
        <w:t xml:space="preserve"> гг.</w:t>
      </w:r>
    </w:p>
    <w:p w14:paraId="38EC0205" w14:textId="69BA5029" w:rsidR="005C1A60" w:rsidRPr="00D87EAB" w:rsidRDefault="00AF6FE5" w:rsidP="005C1A60">
      <w:pPr>
        <w:spacing w:after="0" w:line="240" w:lineRule="auto"/>
        <w:jc w:val="both"/>
        <w:rPr>
          <w:rFonts w:ascii="Times New Roman" w:hAnsi="Times New Roman"/>
          <w:sz w:val="28"/>
          <w:szCs w:val="28"/>
        </w:rPr>
      </w:pPr>
      <w:r w:rsidRPr="00D87EAB">
        <w:rPr>
          <w:rFonts w:ascii="Times New Roman" w:hAnsi="Times New Roman"/>
          <w:sz w:val="28"/>
          <w:szCs w:val="28"/>
        </w:rPr>
        <w:t xml:space="preserve">     </w:t>
      </w:r>
      <w:r w:rsidR="005C1A60" w:rsidRPr="00D87EAB">
        <w:rPr>
          <w:rFonts w:ascii="Times New Roman" w:hAnsi="Times New Roman"/>
          <w:sz w:val="28"/>
          <w:szCs w:val="28"/>
        </w:rPr>
        <w:t>В 202</w:t>
      </w:r>
      <w:r w:rsidR="00B97EA9" w:rsidRPr="00D87EAB">
        <w:rPr>
          <w:rFonts w:ascii="Times New Roman" w:hAnsi="Times New Roman"/>
          <w:sz w:val="28"/>
          <w:szCs w:val="28"/>
        </w:rPr>
        <w:t>3</w:t>
      </w:r>
      <w:r w:rsidR="005C1A60" w:rsidRPr="00D87EAB">
        <w:rPr>
          <w:rFonts w:ascii="Times New Roman" w:hAnsi="Times New Roman"/>
          <w:sz w:val="28"/>
          <w:szCs w:val="28"/>
        </w:rPr>
        <w:t xml:space="preserve"> году подпрограммой запланировано – </w:t>
      </w:r>
      <w:r w:rsidR="000D7894" w:rsidRPr="00D87EAB">
        <w:rPr>
          <w:rFonts w:ascii="Times New Roman" w:hAnsi="Times New Roman"/>
          <w:sz w:val="28"/>
          <w:szCs w:val="28"/>
        </w:rPr>
        <w:t>3</w:t>
      </w:r>
      <w:r w:rsidR="00782D25" w:rsidRPr="00D87EAB">
        <w:rPr>
          <w:rFonts w:ascii="Times New Roman" w:hAnsi="Times New Roman"/>
          <w:sz w:val="28"/>
          <w:szCs w:val="28"/>
        </w:rPr>
        <w:t>500,5</w:t>
      </w:r>
      <w:r w:rsidR="005C1A60" w:rsidRPr="00D87EAB">
        <w:rPr>
          <w:rFonts w:ascii="Times New Roman" w:hAnsi="Times New Roman"/>
          <w:sz w:val="28"/>
          <w:szCs w:val="28"/>
        </w:rPr>
        <w:t xml:space="preserve"> </w:t>
      </w:r>
      <w:proofErr w:type="spellStart"/>
      <w:r w:rsidR="005C1A60" w:rsidRPr="00D87EAB">
        <w:rPr>
          <w:rFonts w:ascii="Times New Roman" w:hAnsi="Times New Roman"/>
          <w:sz w:val="28"/>
          <w:szCs w:val="28"/>
        </w:rPr>
        <w:t>тыс.рублей</w:t>
      </w:r>
      <w:proofErr w:type="spellEnd"/>
      <w:r w:rsidR="005C1A60" w:rsidRPr="00D87EAB">
        <w:rPr>
          <w:rFonts w:ascii="Times New Roman" w:hAnsi="Times New Roman"/>
          <w:sz w:val="28"/>
          <w:szCs w:val="28"/>
        </w:rPr>
        <w:t xml:space="preserve">, в том числе из местного бюджета – </w:t>
      </w:r>
      <w:r w:rsidR="00782D25" w:rsidRPr="00D87EAB">
        <w:rPr>
          <w:rFonts w:ascii="Times New Roman" w:hAnsi="Times New Roman"/>
          <w:sz w:val="28"/>
          <w:szCs w:val="28"/>
        </w:rPr>
        <w:t>3500,5</w:t>
      </w:r>
      <w:r w:rsidR="005C1A60" w:rsidRPr="00D87EAB">
        <w:rPr>
          <w:rFonts w:ascii="Times New Roman" w:hAnsi="Times New Roman"/>
          <w:sz w:val="28"/>
          <w:szCs w:val="28"/>
        </w:rPr>
        <w:t xml:space="preserve"> </w:t>
      </w:r>
      <w:proofErr w:type="spellStart"/>
      <w:r w:rsidR="005C1A60" w:rsidRPr="00D87EAB">
        <w:rPr>
          <w:rFonts w:ascii="Times New Roman" w:hAnsi="Times New Roman"/>
          <w:sz w:val="28"/>
          <w:szCs w:val="28"/>
        </w:rPr>
        <w:t>тыс.рублей</w:t>
      </w:r>
      <w:proofErr w:type="spellEnd"/>
      <w:r w:rsidR="00B97EA9" w:rsidRPr="00D87EAB">
        <w:rPr>
          <w:rFonts w:ascii="Times New Roman" w:hAnsi="Times New Roman"/>
          <w:sz w:val="28"/>
          <w:szCs w:val="28"/>
        </w:rPr>
        <w:t xml:space="preserve"> и из </w:t>
      </w:r>
      <w:r w:rsidR="00B97EA9" w:rsidRPr="00D87EAB">
        <w:rPr>
          <w:rFonts w:ascii="Times New Roman" w:hAnsi="Times New Roman"/>
          <w:color w:val="000000" w:themeColor="text1"/>
          <w:spacing w:val="-2"/>
          <w:sz w:val="28"/>
          <w:szCs w:val="28"/>
        </w:rPr>
        <w:t xml:space="preserve">обл. и </w:t>
      </w:r>
      <w:proofErr w:type="spellStart"/>
      <w:r w:rsidR="00B97EA9" w:rsidRPr="00D87EAB">
        <w:rPr>
          <w:rFonts w:ascii="Times New Roman" w:hAnsi="Times New Roman"/>
          <w:color w:val="000000" w:themeColor="text1"/>
          <w:spacing w:val="-2"/>
          <w:sz w:val="28"/>
          <w:szCs w:val="28"/>
        </w:rPr>
        <w:t>фед</w:t>
      </w:r>
      <w:proofErr w:type="spellEnd"/>
      <w:r w:rsidR="00B97EA9" w:rsidRPr="00D87EAB">
        <w:rPr>
          <w:rFonts w:ascii="Times New Roman" w:hAnsi="Times New Roman"/>
          <w:color w:val="000000" w:themeColor="text1"/>
          <w:spacing w:val="-2"/>
          <w:sz w:val="28"/>
          <w:szCs w:val="28"/>
        </w:rPr>
        <w:t xml:space="preserve">. бюджета – </w:t>
      </w:r>
      <w:r w:rsidR="00782D25" w:rsidRPr="00D87EAB">
        <w:rPr>
          <w:rFonts w:ascii="Times New Roman" w:hAnsi="Times New Roman"/>
          <w:color w:val="000000" w:themeColor="text1"/>
          <w:spacing w:val="-2"/>
          <w:sz w:val="28"/>
          <w:szCs w:val="28"/>
        </w:rPr>
        <w:t>0,0</w:t>
      </w:r>
      <w:r w:rsidR="00B97EA9" w:rsidRPr="00D87EAB">
        <w:rPr>
          <w:rFonts w:ascii="Times New Roman" w:hAnsi="Times New Roman"/>
          <w:color w:val="000000" w:themeColor="text1"/>
          <w:spacing w:val="-2"/>
          <w:sz w:val="28"/>
          <w:szCs w:val="28"/>
        </w:rPr>
        <w:t xml:space="preserve"> </w:t>
      </w:r>
      <w:proofErr w:type="spellStart"/>
      <w:r w:rsidR="00B97EA9" w:rsidRPr="00D87EAB">
        <w:rPr>
          <w:rFonts w:ascii="Times New Roman" w:hAnsi="Times New Roman"/>
          <w:sz w:val="28"/>
          <w:szCs w:val="28"/>
        </w:rPr>
        <w:t>тыс.рублей</w:t>
      </w:r>
      <w:proofErr w:type="spellEnd"/>
      <w:r w:rsidR="005C1A60" w:rsidRPr="00D87EAB">
        <w:rPr>
          <w:rFonts w:ascii="Times New Roman" w:hAnsi="Times New Roman"/>
          <w:sz w:val="28"/>
          <w:szCs w:val="28"/>
        </w:rPr>
        <w:t>, на мероприятия по сохранению историко-культурного наследия, развитию культурного туризма и популяризации культурного наследия, совершенствованию музейного дела и обеспечению доступности музейных фондов для жителей района, сохранению традиционного художественного творчества национальных культур, содержание имущества, уплата налогов.</w:t>
      </w:r>
    </w:p>
    <w:p w14:paraId="511641E6" w14:textId="32CD328D" w:rsidR="00B97EA9" w:rsidRPr="00D87EAB" w:rsidRDefault="00B97EA9" w:rsidP="005C1A60">
      <w:pPr>
        <w:spacing w:after="0" w:line="240" w:lineRule="auto"/>
        <w:jc w:val="both"/>
        <w:rPr>
          <w:rFonts w:ascii="Times New Roman" w:hAnsi="Times New Roman"/>
          <w:sz w:val="28"/>
          <w:szCs w:val="28"/>
        </w:rPr>
      </w:pPr>
      <w:r w:rsidRPr="00D87EAB">
        <w:rPr>
          <w:rFonts w:ascii="Times New Roman" w:hAnsi="Times New Roman"/>
          <w:sz w:val="28"/>
          <w:szCs w:val="28"/>
        </w:rPr>
        <w:t xml:space="preserve">    В 2024 году подпрограммой запланировано – </w:t>
      </w:r>
      <w:r w:rsidR="00D36FEB" w:rsidRPr="00D87EAB">
        <w:rPr>
          <w:rFonts w:ascii="Times New Roman" w:hAnsi="Times New Roman"/>
          <w:sz w:val="28"/>
          <w:szCs w:val="28"/>
        </w:rPr>
        <w:t>4503,6</w:t>
      </w:r>
      <w:r w:rsidRPr="00D87EAB">
        <w:rPr>
          <w:rFonts w:ascii="Times New Roman" w:hAnsi="Times New Roman"/>
          <w:sz w:val="28"/>
          <w:szCs w:val="28"/>
        </w:rPr>
        <w:t xml:space="preserve"> </w:t>
      </w:r>
      <w:proofErr w:type="spellStart"/>
      <w:r w:rsidRPr="00D87EAB">
        <w:rPr>
          <w:rFonts w:ascii="Times New Roman" w:hAnsi="Times New Roman"/>
          <w:sz w:val="28"/>
          <w:szCs w:val="28"/>
        </w:rPr>
        <w:t>тыс.рублей</w:t>
      </w:r>
      <w:proofErr w:type="spellEnd"/>
      <w:r w:rsidRPr="00D87EAB">
        <w:rPr>
          <w:rFonts w:ascii="Times New Roman" w:hAnsi="Times New Roman"/>
          <w:sz w:val="28"/>
          <w:szCs w:val="28"/>
        </w:rPr>
        <w:t>, в том числе из местного бюджета –</w:t>
      </w:r>
      <w:r w:rsidR="00D36FEB" w:rsidRPr="00D87EAB">
        <w:rPr>
          <w:rFonts w:ascii="Times New Roman" w:hAnsi="Times New Roman"/>
          <w:sz w:val="28"/>
          <w:szCs w:val="28"/>
        </w:rPr>
        <w:t>4503,6</w:t>
      </w:r>
      <w:r w:rsidRPr="00D87EAB">
        <w:rPr>
          <w:rFonts w:ascii="Times New Roman" w:hAnsi="Times New Roman"/>
          <w:sz w:val="28"/>
          <w:szCs w:val="28"/>
        </w:rPr>
        <w:t xml:space="preserve"> </w:t>
      </w:r>
      <w:proofErr w:type="spellStart"/>
      <w:r w:rsidRPr="00D87EAB">
        <w:rPr>
          <w:rFonts w:ascii="Times New Roman" w:hAnsi="Times New Roman"/>
          <w:sz w:val="28"/>
          <w:szCs w:val="28"/>
        </w:rPr>
        <w:t>тыс.рублей</w:t>
      </w:r>
      <w:proofErr w:type="spellEnd"/>
      <w:r w:rsidRPr="00D87EAB">
        <w:rPr>
          <w:rFonts w:ascii="Times New Roman" w:hAnsi="Times New Roman"/>
          <w:sz w:val="28"/>
          <w:szCs w:val="28"/>
        </w:rPr>
        <w:t xml:space="preserve"> и из </w:t>
      </w:r>
      <w:r w:rsidRPr="00D87EAB">
        <w:rPr>
          <w:rFonts w:ascii="Times New Roman" w:hAnsi="Times New Roman"/>
          <w:color w:val="000000" w:themeColor="text1"/>
          <w:spacing w:val="-2"/>
          <w:sz w:val="28"/>
          <w:szCs w:val="28"/>
        </w:rPr>
        <w:t xml:space="preserve">обл. и </w:t>
      </w:r>
      <w:proofErr w:type="spellStart"/>
      <w:r w:rsidRPr="00D87EAB">
        <w:rPr>
          <w:rFonts w:ascii="Times New Roman" w:hAnsi="Times New Roman"/>
          <w:color w:val="000000" w:themeColor="text1"/>
          <w:spacing w:val="-2"/>
          <w:sz w:val="28"/>
          <w:szCs w:val="28"/>
        </w:rPr>
        <w:t>фед</w:t>
      </w:r>
      <w:proofErr w:type="spellEnd"/>
      <w:r w:rsidRPr="00D87EAB">
        <w:rPr>
          <w:rFonts w:ascii="Times New Roman" w:hAnsi="Times New Roman"/>
          <w:color w:val="000000" w:themeColor="text1"/>
          <w:spacing w:val="-2"/>
          <w:sz w:val="28"/>
          <w:szCs w:val="28"/>
        </w:rPr>
        <w:t xml:space="preserve">. бюджета – </w:t>
      </w:r>
      <w:r w:rsidR="00961C23" w:rsidRPr="00D87EAB">
        <w:rPr>
          <w:rFonts w:ascii="Times New Roman" w:hAnsi="Times New Roman"/>
          <w:color w:val="000000" w:themeColor="text1"/>
          <w:spacing w:val="-2"/>
          <w:sz w:val="28"/>
          <w:szCs w:val="28"/>
        </w:rPr>
        <w:t>0,0</w:t>
      </w:r>
      <w:r w:rsidRPr="00D87EAB">
        <w:rPr>
          <w:rFonts w:ascii="Times New Roman" w:hAnsi="Times New Roman"/>
          <w:color w:val="000000" w:themeColor="text1"/>
          <w:spacing w:val="-2"/>
          <w:sz w:val="28"/>
          <w:szCs w:val="28"/>
        </w:rPr>
        <w:t xml:space="preserve"> </w:t>
      </w:r>
      <w:proofErr w:type="spellStart"/>
      <w:r w:rsidRPr="00D87EAB">
        <w:rPr>
          <w:rFonts w:ascii="Times New Roman" w:hAnsi="Times New Roman"/>
          <w:sz w:val="28"/>
          <w:szCs w:val="28"/>
        </w:rPr>
        <w:t>тыс.рублей</w:t>
      </w:r>
      <w:proofErr w:type="spellEnd"/>
      <w:r w:rsidRPr="00D87EAB">
        <w:rPr>
          <w:rFonts w:ascii="Times New Roman" w:hAnsi="Times New Roman"/>
          <w:sz w:val="28"/>
          <w:szCs w:val="28"/>
        </w:rPr>
        <w:t>, на мероприятия по сохранению историко-культурного наследия, развитию культурного туризма и популяризации культурного наследия, совершенствованию музейного дела и обеспечению доступности музейных фондов для жителей района, сохранению традиционного художественного творчества национальных культур, содержание имущества, уплата налогов.</w:t>
      </w:r>
    </w:p>
    <w:p w14:paraId="09B9FFB6" w14:textId="2D684F69" w:rsidR="00A01887" w:rsidRPr="00D87EAB" w:rsidRDefault="00A01887" w:rsidP="00A01887">
      <w:pPr>
        <w:spacing w:after="0" w:line="240" w:lineRule="auto"/>
        <w:jc w:val="both"/>
        <w:rPr>
          <w:rFonts w:ascii="Times New Roman" w:hAnsi="Times New Roman"/>
          <w:sz w:val="28"/>
          <w:szCs w:val="28"/>
        </w:rPr>
      </w:pPr>
      <w:r w:rsidRPr="00D87EAB">
        <w:rPr>
          <w:rFonts w:ascii="Times New Roman" w:hAnsi="Times New Roman"/>
          <w:sz w:val="28"/>
          <w:szCs w:val="28"/>
        </w:rPr>
        <w:t xml:space="preserve">    В 2025 году подпрограммой запланировано – </w:t>
      </w:r>
      <w:r w:rsidR="00961C23" w:rsidRPr="00D87EAB">
        <w:rPr>
          <w:rFonts w:ascii="Times New Roman" w:hAnsi="Times New Roman"/>
          <w:sz w:val="28"/>
          <w:szCs w:val="28"/>
        </w:rPr>
        <w:t>3612,8</w:t>
      </w:r>
      <w:r w:rsidRPr="00D87EAB">
        <w:rPr>
          <w:rFonts w:ascii="Times New Roman" w:hAnsi="Times New Roman"/>
          <w:sz w:val="28"/>
          <w:szCs w:val="28"/>
        </w:rPr>
        <w:t xml:space="preserve"> </w:t>
      </w:r>
      <w:proofErr w:type="spellStart"/>
      <w:r w:rsidRPr="00D87EAB">
        <w:rPr>
          <w:rFonts w:ascii="Times New Roman" w:hAnsi="Times New Roman"/>
          <w:sz w:val="28"/>
          <w:szCs w:val="28"/>
        </w:rPr>
        <w:t>тыс.рублей</w:t>
      </w:r>
      <w:proofErr w:type="spellEnd"/>
      <w:r w:rsidRPr="00D87EAB">
        <w:rPr>
          <w:rFonts w:ascii="Times New Roman" w:hAnsi="Times New Roman"/>
          <w:sz w:val="28"/>
          <w:szCs w:val="28"/>
        </w:rPr>
        <w:t xml:space="preserve">, в том числе из местного бюджета – </w:t>
      </w:r>
      <w:r w:rsidR="00961C23" w:rsidRPr="00D87EAB">
        <w:rPr>
          <w:rFonts w:ascii="Times New Roman" w:hAnsi="Times New Roman"/>
          <w:sz w:val="28"/>
          <w:szCs w:val="28"/>
        </w:rPr>
        <w:t>3612,8</w:t>
      </w:r>
      <w:r w:rsidRPr="00D87EAB">
        <w:rPr>
          <w:rFonts w:ascii="Times New Roman" w:hAnsi="Times New Roman"/>
          <w:sz w:val="28"/>
          <w:szCs w:val="28"/>
        </w:rPr>
        <w:t xml:space="preserve"> </w:t>
      </w:r>
      <w:proofErr w:type="spellStart"/>
      <w:r w:rsidRPr="00D87EAB">
        <w:rPr>
          <w:rFonts w:ascii="Times New Roman" w:hAnsi="Times New Roman"/>
          <w:sz w:val="28"/>
          <w:szCs w:val="28"/>
        </w:rPr>
        <w:t>тыс.рублей</w:t>
      </w:r>
      <w:proofErr w:type="spellEnd"/>
      <w:r w:rsidRPr="00D87EAB">
        <w:rPr>
          <w:rFonts w:ascii="Times New Roman" w:hAnsi="Times New Roman"/>
          <w:sz w:val="28"/>
          <w:szCs w:val="28"/>
        </w:rPr>
        <w:t xml:space="preserve"> и из </w:t>
      </w:r>
      <w:r w:rsidRPr="00D87EAB">
        <w:rPr>
          <w:rFonts w:ascii="Times New Roman" w:hAnsi="Times New Roman"/>
          <w:color w:val="000000" w:themeColor="text1"/>
          <w:spacing w:val="-2"/>
          <w:sz w:val="28"/>
          <w:szCs w:val="28"/>
        </w:rPr>
        <w:t xml:space="preserve">обл. и </w:t>
      </w:r>
      <w:proofErr w:type="spellStart"/>
      <w:r w:rsidRPr="00D87EAB">
        <w:rPr>
          <w:rFonts w:ascii="Times New Roman" w:hAnsi="Times New Roman"/>
          <w:color w:val="000000" w:themeColor="text1"/>
          <w:spacing w:val="-2"/>
          <w:sz w:val="28"/>
          <w:szCs w:val="28"/>
        </w:rPr>
        <w:t>фед</w:t>
      </w:r>
      <w:proofErr w:type="spellEnd"/>
      <w:r w:rsidRPr="00D87EAB">
        <w:rPr>
          <w:rFonts w:ascii="Times New Roman" w:hAnsi="Times New Roman"/>
          <w:color w:val="000000" w:themeColor="text1"/>
          <w:spacing w:val="-2"/>
          <w:sz w:val="28"/>
          <w:szCs w:val="28"/>
        </w:rPr>
        <w:t xml:space="preserve">. бюджета – </w:t>
      </w:r>
      <w:r w:rsidR="00961C23" w:rsidRPr="00D87EAB">
        <w:rPr>
          <w:rFonts w:ascii="Times New Roman" w:hAnsi="Times New Roman"/>
          <w:color w:val="000000" w:themeColor="text1"/>
          <w:spacing w:val="-2"/>
          <w:sz w:val="28"/>
          <w:szCs w:val="28"/>
        </w:rPr>
        <w:t>0,0</w:t>
      </w:r>
      <w:r w:rsidRPr="00D87EAB">
        <w:rPr>
          <w:rFonts w:ascii="Times New Roman" w:hAnsi="Times New Roman"/>
          <w:color w:val="000000" w:themeColor="text1"/>
          <w:spacing w:val="-2"/>
          <w:sz w:val="28"/>
          <w:szCs w:val="28"/>
        </w:rPr>
        <w:t xml:space="preserve"> </w:t>
      </w:r>
      <w:proofErr w:type="spellStart"/>
      <w:r w:rsidRPr="00D87EAB">
        <w:rPr>
          <w:rFonts w:ascii="Times New Roman" w:hAnsi="Times New Roman"/>
          <w:sz w:val="28"/>
          <w:szCs w:val="28"/>
        </w:rPr>
        <w:t>тыс.рублей</w:t>
      </w:r>
      <w:proofErr w:type="spellEnd"/>
      <w:r w:rsidRPr="00D87EAB">
        <w:rPr>
          <w:rFonts w:ascii="Times New Roman" w:hAnsi="Times New Roman"/>
          <w:sz w:val="28"/>
          <w:szCs w:val="28"/>
        </w:rPr>
        <w:t>, на мероприятия по сохранению историко-культурного наследия, развитию культурного туризма и популяризации культурного наследия, совершенствованию музейного дела и обеспечению доступности музейных фондов для жителей района, сохранению традиционного художественного творчества национальных культур, содержание имущества, уплата налогов.</w:t>
      </w:r>
    </w:p>
    <w:p w14:paraId="49DDE065" w14:textId="0A795160" w:rsidR="00961C23" w:rsidRPr="00D87EAB" w:rsidRDefault="00961C23" w:rsidP="00961C23">
      <w:pPr>
        <w:spacing w:after="0" w:line="240" w:lineRule="auto"/>
        <w:ind w:firstLine="708"/>
        <w:jc w:val="both"/>
        <w:rPr>
          <w:rFonts w:ascii="Times New Roman" w:hAnsi="Times New Roman"/>
          <w:sz w:val="28"/>
          <w:szCs w:val="28"/>
        </w:rPr>
      </w:pPr>
      <w:r w:rsidRPr="00D87EAB">
        <w:rPr>
          <w:rFonts w:ascii="Times New Roman" w:hAnsi="Times New Roman"/>
          <w:sz w:val="28"/>
          <w:szCs w:val="28"/>
        </w:rPr>
        <w:t xml:space="preserve">В 2026 году подпрограммой запланировано – 3612,8 </w:t>
      </w:r>
      <w:proofErr w:type="spellStart"/>
      <w:r w:rsidRPr="00D87EAB">
        <w:rPr>
          <w:rFonts w:ascii="Times New Roman" w:hAnsi="Times New Roman"/>
          <w:sz w:val="28"/>
          <w:szCs w:val="28"/>
        </w:rPr>
        <w:t>тыс.рублей</w:t>
      </w:r>
      <w:proofErr w:type="spellEnd"/>
      <w:r w:rsidRPr="00D87EAB">
        <w:rPr>
          <w:rFonts w:ascii="Times New Roman" w:hAnsi="Times New Roman"/>
          <w:sz w:val="28"/>
          <w:szCs w:val="28"/>
        </w:rPr>
        <w:t xml:space="preserve">, в том числе из местного бюджета – 3612,8 </w:t>
      </w:r>
      <w:proofErr w:type="spellStart"/>
      <w:r w:rsidRPr="00D87EAB">
        <w:rPr>
          <w:rFonts w:ascii="Times New Roman" w:hAnsi="Times New Roman"/>
          <w:sz w:val="28"/>
          <w:szCs w:val="28"/>
        </w:rPr>
        <w:t>тыс.рублей</w:t>
      </w:r>
      <w:proofErr w:type="spellEnd"/>
      <w:r w:rsidRPr="00D87EAB">
        <w:rPr>
          <w:rFonts w:ascii="Times New Roman" w:hAnsi="Times New Roman"/>
          <w:sz w:val="28"/>
          <w:szCs w:val="28"/>
        </w:rPr>
        <w:t xml:space="preserve"> и из </w:t>
      </w:r>
      <w:r w:rsidRPr="00D87EAB">
        <w:rPr>
          <w:rFonts w:ascii="Times New Roman" w:hAnsi="Times New Roman"/>
          <w:color w:val="000000" w:themeColor="text1"/>
          <w:spacing w:val="-2"/>
          <w:sz w:val="28"/>
          <w:szCs w:val="28"/>
        </w:rPr>
        <w:t xml:space="preserve">обл. и </w:t>
      </w:r>
      <w:proofErr w:type="spellStart"/>
      <w:r w:rsidRPr="00D87EAB">
        <w:rPr>
          <w:rFonts w:ascii="Times New Roman" w:hAnsi="Times New Roman"/>
          <w:color w:val="000000" w:themeColor="text1"/>
          <w:spacing w:val="-2"/>
          <w:sz w:val="28"/>
          <w:szCs w:val="28"/>
        </w:rPr>
        <w:t>фед</w:t>
      </w:r>
      <w:proofErr w:type="spellEnd"/>
      <w:r w:rsidRPr="00D87EAB">
        <w:rPr>
          <w:rFonts w:ascii="Times New Roman" w:hAnsi="Times New Roman"/>
          <w:color w:val="000000" w:themeColor="text1"/>
          <w:spacing w:val="-2"/>
          <w:sz w:val="28"/>
          <w:szCs w:val="28"/>
        </w:rPr>
        <w:t xml:space="preserve">. бюджета – 0,0 </w:t>
      </w:r>
      <w:proofErr w:type="spellStart"/>
      <w:r w:rsidRPr="00D87EAB">
        <w:rPr>
          <w:rFonts w:ascii="Times New Roman" w:hAnsi="Times New Roman"/>
          <w:sz w:val="28"/>
          <w:szCs w:val="28"/>
        </w:rPr>
        <w:t>тыс.рублей</w:t>
      </w:r>
      <w:proofErr w:type="spellEnd"/>
      <w:r w:rsidRPr="00D87EAB">
        <w:rPr>
          <w:rFonts w:ascii="Times New Roman" w:hAnsi="Times New Roman"/>
          <w:sz w:val="28"/>
          <w:szCs w:val="28"/>
        </w:rPr>
        <w:t xml:space="preserve">, на мероприятия по сохранению историко-культурного наследия, </w:t>
      </w:r>
      <w:r w:rsidRPr="00D87EAB">
        <w:rPr>
          <w:rFonts w:ascii="Times New Roman" w:hAnsi="Times New Roman"/>
          <w:sz w:val="28"/>
          <w:szCs w:val="28"/>
        </w:rPr>
        <w:lastRenderedPageBreak/>
        <w:t>развитию культурного туризма и популяризации культурного наследия, совершенствованию музейного дела и обеспечению доступности музейных фондов для жителей района, сохранению традиционного художественного творчества национальных культур, содержание имущества, уплата налогов.</w:t>
      </w:r>
    </w:p>
    <w:p w14:paraId="22C9DDD4" w14:textId="77777777" w:rsidR="00AF6FE5" w:rsidRPr="00D87EAB" w:rsidRDefault="00AF6FE5" w:rsidP="00AF6FE5">
      <w:pPr>
        <w:spacing w:after="0" w:line="240" w:lineRule="auto"/>
        <w:jc w:val="center"/>
        <w:rPr>
          <w:rFonts w:ascii="Times New Roman" w:hAnsi="Times New Roman"/>
          <w:b/>
          <w:sz w:val="28"/>
          <w:szCs w:val="28"/>
        </w:rPr>
      </w:pPr>
      <w:r w:rsidRPr="00D87EAB">
        <w:rPr>
          <w:rFonts w:ascii="Times New Roman" w:hAnsi="Times New Roman"/>
          <w:b/>
          <w:sz w:val="28"/>
          <w:szCs w:val="28"/>
        </w:rPr>
        <w:t>Раздел 4. «Система подпрограммных мероприятий».</w:t>
      </w:r>
    </w:p>
    <w:p w14:paraId="354FD067" w14:textId="77777777" w:rsidR="00AF6FE5" w:rsidRPr="00D87EAB" w:rsidRDefault="00AF6FE5" w:rsidP="00AF6FE5">
      <w:pPr>
        <w:spacing w:after="0" w:line="240" w:lineRule="auto"/>
        <w:jc w:val="center"/>
        <w:rPr>
          <w:rFonts w:ascii="Times New Roman" w:hAnsi="Times New Roman"/>
          <w:sz w:val="28"/>
          <w:szCs w:val="28"/>
        </w:rPr>
      </w:pPr>
    </w:p>
    <w:p w14:paraId="51FAD6B5" w14:textId="77777777" w:rsidR="00AF6FE5" w:rsidRPr="00D87EAB" w:rsidRDefault="00AF6FE5" w:rsidP="00AF6FE5">
      <w:pPr>
        <w:spacing w:after="0" w:line="240" w:lineRule="auto"/>
        <w:jc w:val="both"/>
        <w:rPr>
          <w:rFonts w:ascii="Times New Roman" w:hAnsi="Times New Roman"/>
          <w:sz w:val="28"/>
          <w:szCs w:val="28"/>
        </w:rPr>
      </w:pPr>
      <w:r w:rsidRPr="00D87EAB">
        <w:rPr>
          <w:rFonts w:ascii="Times New Roman" w:hAnsi="Times New Roman"/>
          <w:sz w:val="28"/>
          <w:szCs w:val="28"/>
        </w:rPr>
        <w:t xml:space="preserve">        «Система подпрограммных мероприятий» и объемы их финансирования представлены в Приложении 4.1 подпрограммы.</w:t>
      </w:r>
    </w:p>
    <w:p w14:paraId="1F0BCF0C" w14:textId="77777777" w:rsidR="00AF6FE5" w:rsidRPr="00D87EAB" w:rsidRDefault="00AF6FE5" w:rsidP="00AF6FE5">
      <w:pPr>
        <w:spacing w:after="0" w:line="240" w:lineRule="auto"/>
        <w:jc w:val="both"/>
        <w:rPr>
          <w:rFonts w:ascii="Times New Roman" w:hAnsi="Times New Roman"/>
          <w:sz w:val="28"/>
          <w:szCs w:val="28"/>
        </w:rPr>
      </w:pPr>
    </w:p>
    <w:p w14:paraId="2312CB6A" w14:textId="77777777" w:rsidR="00AF6FE5" w:rsidRPr="00D87EAB" w:rsidRDefault="00AF6FE5" w:rsidP="00AF6FE5">
      <w:pPr>
        <w:spacing w:after="0" w:line="240" w:lineRule="auto"/>
        <w:jc w:val="center"/>
        <w:rPr>
          <w:rFonts w:ascii="Times New Roman" w:hAnsi="Times New Roman"/>
          <w:b/>
          <w:sz w:val="28"/>
          <w:szCs w:val="28"/>
        </w:rPr>
      </w:pPr>
      <w:r w:rsidRPr="00D87EAB">
        <w:rPr>
          <w:rFonts w:ascii="Times New Roman" w:hAnsi="Times New Roman"/>
          <w:b/>
          <w:sz w:val="28"/>
          <w:szCs w:val="28"/>
        </w:rPr>
        <w:t>Раздел 5. «Ресурсное обеспечение подпрограммы».</w:t>
      </w:r>
    </w:p>
    <w:p w14:paraId="231262FF" w14:textId="77777777" w:rsidR="00AF6FE5" w:rsidRPr="00D87EAB" w:rsidRDefault="00AF6FE5" w:rsidP="00AF6FE5">
      <w:pPr>
        <w:spacing w:after="0" w:line="240" w:lineRule="auto"/>
        <w:jc w:val="center"/>
        <w:rPr>
          <w:rFonts w:ascii="Times New Roman" w:hAnsi="Times New Roman"/>
          <w:b/>
          <w:sz w:val="28"/>
          <w:szCs w:val="28"/>
        </w:rPr>
      </w:pPr>
    </w:p>
    <w:p w14:paraId="136CA10A" w14:textId="77777777" w:rsidR="00AF6FE5" w:rsidRPr="00D87EAB" w:rsidRDefault="00AF6FE5" w:rsidP="00AF6FE5">
      <w:pPr>
        <w:spacing w:after="0" w:line="240" w:lineRule="auto"/>
        <w:jc w:val="both"/>
        <w:rPr>
          <w:rFonts w:ascii="Times New Roman" w:hAnsi="Times New Roman"/>
          <w:sz w:val="28"/>
          <w:szCs w:val="28"/>
        </w:rPr>
      </w:pPr>
      <w:r w:rsidRPr="00D87EAB">
        <w:rPr>
          <w:rFonts w:ascii="Times New Roman" w:hAnsi="Times New Roman"/>
          <w:sz w:val="28"/>
          <w:szCs w:val="28"/>
        </w:rPr>
        <w:t>Финансирование подпрограммы осуществляется за счет средств местного бюджета и внебюджетных источников по согласованию:</w:t>
      </w:r>
    </w:p>
    <w:p w14:paraId="46B4CFE5" w14:textId="77777777" w:rsidR="00DF30BF" w:rsidRPr="00D87EAB" w:rsidRDefault="00DF30BF" w:rsidP="00DF30BF">
      <w:pPr>
        <w:spacing w:after="0"/>
        <w:jc w:val="both"/>
        <w:rPr>
          <w:rFonts w:ascii="Times New Roman" w:hAnsi="Times New Roman"/>
          <w:spacing w:val="-2"/>
          <w:sz w:val="28"/>
          <w:szCs w:val="28"/>
        </w:rPr>
      </w:pPr>
      <w:r w:rsidRPr="00D87EAB">
        <w:rPr>
          <w:rFonts w:ascii="Times New Roman" w:hAnsi="Times New Roman"/>
          <w:spacing w:val="-2"/>
          <w:sz w:val="28"/>
          <w:szCs w:val="28"/>
        </w:rPr>
        <w:t>- 2023г. всего: 3500,5 тыс. руб.</w:t>
      </w:r>
    </w:p>
    <w:p w14:paraId="219852A5" w14:textId="77777777" w:rsidR="00DF30BF" w:rsidRPr="00D87EAB" w:rsidRDefault="00DF30BF" w:rsidP="00DF30BF">
      <w:pPr>
        <w:spacing w:after="0"/>
        <w:jc w:val="both"/>
        <w:rPr>
          <w:rFonts w:ascii="Times New Roman" w:hAnsi="Times New Roman"/>
          <w:spacing w:val="-2"/>
          <w:sz w:val="28"/>
          <w:szCs w:val="28"/>
        </w:rPr>
      </w:pPr>
      <w:proofErr w:type="spellStart"/>
      <w:r w:rsidRPr="00D87EAB">
        <w:rPr>
          <w:rFonts w:ascii="Times New Roman" w:hAnsi="Times New Roman"/>
          <w:spacing w:val="-2"/>
          <w:sz w:val="28"/>
          <w:szCs w:val="28"/>
        </w:rPr>
        <w:t>обл</w:t>
      </w:r>
      <w:proofErr w:type="spellEnd"/>
      <w:r w:rsidRPr="00D87EAB">
        <w:rPr>
          <w:rFonts w:ascii="Times New Roman" w:hAnsi="Times New Roman"/>
          <w:spacing w:val="-2"/>
          <w:sz w:val="28"/>
          <w:szCs w:val="28"/>
        </w:rPr>
        <w:t>.+</w:t>
      </w:r>
      <w:proofErr w:type="spellStart"/>
      <w:r w:rsidRPr="00D87EAB">
        <w:rPr>
          <w:rFonts w:ascii="Times New Roman" w:hAnsi="Times New Roman"/>
          <w:spacing w:val="-2"/>
          <w:sz w:val="28"/>
          <w:szCs w:val="28"/>
        </w:rPr>
        <w:t>фед.бюджет</w:t>
      </w:r>
      <w:proofErr w:type="spellEnd"/>
      <w:r w:rsidRPr="00D87EAB">
        <w:rPr>
          <w:rFonts w:ascii="Times New Roman" w:hAnsi="Times New Roman"/>
          <w:spacing w:val="-2"/>
          <w:sz w:val="28"/>
          <w:szCs w:val="28"/>
        </w:rPr>
        <w:t xml:space="preserve"> – 0,0 </w:t>
      </w:r>
      <w:proofErr w:type="spellStart"/>
      <w:r w:rsidRPr="00D87EAB">
        <w:rPr>
          <w:rFonts w:ascii="Times New Roman" w:hAnsi="Times New Roman"/>
          <w:spacing w:val="-2"/>
          <w:sz w:val="28"/>
          <w:szCs w:val="28"/>
        </w:rPr>
        <w:t>тыс.руб</w:t>
      </w:r>
      <w:proofErr w:type="spellEnd"/>
    </w:p>
    <w:p w14:paraId="6BA73E3C" w14:textId="77777777" w:rsidR="00DF30BF" w:rsidRPr="00D87EAB" w:rsidRDefault="00DF30BF" w:rsidP="00DF30BF">
      <w:pPr>
        <w:spacing w:after="0"/>
        <w:jc w:val="both"/>
        <w:rPr>
          <w:rFonts w:ascii="Times New Roman" w:hAnsi="Times New Roman"/>
          <w:spacing w:val="-2"/>
          <w:sz w:val="28"/>
          <w:szCs w:val="28"/>
        </w:rPr>
      </w:pPr>
      <w:r w:rsidRPr="00D87EAB">
        <w:rPr>
          <w:rFonts w:ascii="Times New Roman" w:hAnsi="Times New Roman"/>
          <w:spacing w:val="-2"/>
          <w:sz w:val="28"/>
          <w:szCs w:val="28"/>
        </w:rPr>
        <w:t>местный бюджет – 3500,5 тыс. руб.</w:t>
      </w:r>
    </w:p>
    <w:p w14:paraId="0A0B69C7" w14:textId="30AFA87C" w:rsidR="00DF30BF" w:rsidRPr="00D87EAB" w:rsidRDefault="00DF30BF" w:rsidP="00DF30BF">
      <w:pPr>
        <w:spacing w:after="0"/>
        <w:jc w:val="both"/>
        <w:rPr>
          <w:rFonts w:ascii="Times New Roman" w:hAnsi="Times New Roman"/>
          <w:spacing w:val="-2"/>
          <w:sz w:val="28"/>
          <w:szCs w:val="28"/>
        </w:rPr>
      </w:pPr>
      <w:r w:rsidRPr="00D87EAB">
        <w:rPr>
          <w:rFonts w:ascii="Times New Roman" w:hAnsi="Times New Roman"/>
          <w:spacing w:val="-2"/>
          <w:sz w:val="28"/>
          <w:szCs w:val="28"/>
        </w:rPr>
        <w:t xml:space="preserve">- 2024г. всего: </w:t>
      </w:r>
      <w:r w:rsidR="00D36FEB" w:rsidRPr="00D87EAB">
        <w:rPr>
          <w:rFonts w:ascii="Times New Roman" w:hAnsi="Times New Roman"/>
          <w:spacing w:val="-2"/>
          <w:sz w:val="28"/>
          <w:szCs w:val="28"/>
        </w:rPr>
        <w:t>4503,6</w:t>
      </w:r>
      <w:r w:rsidRPr="00D87EAB">
        <w:rPr>
          <w:rFonts w:ascii="Times New Roman" w:hAnsi="Times New Roman"/>
          <w:spacing w:val="-2"/>
          <w:sz w:val="28"/>
          <w:szCs w:val="28"/>
        </w:rPr>
        <w:t xml:space="preserve"> тыс. руб.</w:t>
      </w:r>
    </w:p>
    <w:p w14:paraId="72E5B302" w14:textId="77777777" w:rsidR="00DF30BF" w:rsidRPr="00D87EAB" w:rsidRDefault="00DF30BF" w:rsidP="00DF30BF">
      <w:pPr>
        <w:spacing w:after="0"/>
        <w:jc w:val="both"/>
        <w:rPr>
          <w:rFonts w:ascii="Times New Roman" w:hAnsi="Times New Roman"/>
          <w:spacing w:val="-2"/>
          <w:sz w:val="28"/>
          <w:szCs w:val="28"/>
        </w:rPr>
      </w:pPr>
      <w:proofErr w:type="spellStart"/>
      <w:r w:rsidRPr="00D87EAB">
        <w:rPr>
          <w:rFonts w:ascii="Times New Roman" w:hAnsi="Times New Roman"/>
          <w:spacing w:val="-2"/>
          <w:sz w:val="28"/>
          <w:szCs w:val="28"/>
        </w:rPr>
        <w:t>обл</w:t>
      </w:r>
      <w:proofErr w:type="spellEnd"/>
      <w:r w:rsidRPr="00D87EAB">
        <w:rPr>
          <w:rFonts w:ascii="Times New Roman" w:hAnsi="Times New Roman"/>
          <w:spacing w:val="-2"/>
          <w:sz w:val="28"/>
          <w:szCs w:val="28"/>
        </w:rPr>
        <w:t>.+</w:t>
      </w:r>
      <w:proofErr w:type="spellStart"/>
      <w:r w:rsidRPr="00D87EAB">
        <w:rPr>
          <w:rFonts w:ascii="Times New Roman" w:hAnsi="Times New Roman"/>
          <w:spacing w:val="-2"/>
          <w:sz w:val="28"/>
          <w:szCs w:val="28"/>
        </w:rPr>
        <w:t>фед.бюджет</w:t>
      </w:r>
      <w:proofErr w:type="spellEnd"/>
      <w:r w:rsidRPr="00D87EAB">
        <w:rPr>
          <w:rFonts w:ascii="Times New Roman" w:hAnsi="Times New Roman"/>
          <w:spacing w:val="-2"/>
          <w:sz w:val="28"/>
          <w:szCs w:val="28"/>
        </w:rPr>
        <w:t xml:space="preserve"> – 0,0 </w:t>
      </w:r>
      <w:proofErr w:type="spellStart"/>
      <w:r w:rsidRPr="00D87EAB">
        <w:rPr>
          <w:rFonts w:ascii="Times New Roman" w:hAnsi="Times New Roman"/>
          <w:spacing w:val="-2"/>
          <w:sz w:val="28"/>
          <w:szCs w:val="28"/>
        </w:rPr>
        <w:t>тыс.руб</w:t>
      </w:r>
      <w:proofErr w:type="spellEnd"/>
    </w:p>
    <w:p w14:paraId="71114B02" w14:textId="60CF74E9" w:rsidR="00DF30BF" w:rsidRPr="00D87EAB" w:rsidRDefault="00DF30BF" w:rsidP="00DF30BF">
      <w:pPr>
        <w:spacing w:after="0"/>
        <w:jc w:val="both"/>
        <w:rPr>
          <w:rFonts w:ascii="Times New Roman" w:hAnsi="Times New Roman"/>
          <w:spacing w:val="-2"/>
          <w:sz w:val="28"/>
          <w:szCs w:val="28"/>
        </w:rPr>
      </w:pPr>
      <w:r w:rsidRPr="00D87EAB">
        <w:rPr>
          <w:rFonts w:ascii="Times New Roman" w:hAnsi="Times New Roman"/>
          <w:spacing w:val="-2"/>
          <w:sz w:val="28"/>
          <w:szCs w:val="28"/>
        </w:rPr>
        <w:t xml:space="preserve">местный бюджет – </w:t>
      </w:r>
      <w:r w:rsidR="00D36FEB" w:rsidRPr="00D87EAB">
        <w:rPr>
          <w:rFonts w:ascii="Times New Roman" w:hAnsi="Times New Roman"/>
          <w:spacing w:val="-2"/>
          <w:sz w:val="28"/>
          <w:szCs w:val="28"/>
        </w:rPr>
        <w:t>4503,6</w:t>
      </w:r>
      <w:r w:rsidRPr="00D87EAB">
        <w:rPr>
          <w:rFonts w:ascii="Times New Roman" w:hAnsi="Times New Roman"/>
          <w:spacing w:val="-2"/>
          <w:sz w:val="28"/>
          <w:szCs w:val="28"/>
        </w:rPr>
        <w:t xml:space="preserve"> тыс. руб.</w:t>
      </w:r>
    </w:p>
    <w:p w14:paraId="3F779286" w14:textId="77777777" w:rsidR="00DF30BF" w:rsidRPr="00D87EAB" w:rsidRDefault="00DF30BF" w:rsidP="00DF30BF">
      <w:pPr>
        <w:spacing w:after="0"/>
        <w:jc w:val="both"/>
        <w:rPr>
          <w:rFonts w:ascii="Times New Roman" w:hAnsi="Times New Roman"/>
          <w:spacing w:val="-2"/>
          <w:sz w:val="28"/>
          <w:szCs w:val="28"/>
        </w:rPr>
      </w:pPr>
      <w:r w:rsidRPr="00D87EAB">
        <w:rPr>
          <w:rFonts w:ascii="Times New Roman" w:hAnsi="Times New Roman"/>
          <w:spacing w:val="-2"/>
          <w:sz w:val="28"/>
          <w:szCs w:val="28"/>
        </w:rPr>
        <w:t>- 2025г. всего: 3612,8 тыс. руб.</w:t>
      </w:r>
    </w:p>
    <w:p w14:paraId="693CEFD3" w14:textId="77777777" w:rsidR="00DF30BF" w:rsidRPr="00D87EAB" w:rsidRDefault="00DF30BF" w:rsidP="00DF30BF">
      <w:pPr>
        <w:spacing w:after="0"/>
        <w:jc w:val="both"/>
        <w:rPr>
          <w:rFonts w:ascii="Times New Roman" w:hAnsi="Times New Roman"/>
          <w:spacing w:val="-2"/>
          <w:sz w:val="28"/>
          <w:szCs w:val="28"/>
        </w:rPr>
      </w:pPr>
      <w:proofErr w:type="spellStart"/>
      <w:r w:rsidRPr="00D87EAB">
        <w:rPr>
          <w:rFonts w:ascii="Times New Roman" w:hAnsi="Times New Roman"/>
          <w:spacing w:val="-2"/>
          <w:sz w:val="28"/>
          <w:szCs w:val="28"/>
        </w:rPr>
        <w:t>обл</w:t>
      </w:r>
      <w:proofErr w:type="spellEnd"/>
      <w:r w:rsidRPr="00D87EAB">
        <w:rPr>
          <w:rFonts w:ascii="Times New Roman" w:hAnsi="Times New Roman"/>
          <w:spacing w:val="-2"/>
          <w:sz w:val="28"/>
          <w:szCs w:val="28"/>
        </w:rPr>
        <w:t>.+</w:t>
      </w:r>
      <w:proofErr w:type="spellStart"/>
      <w:r w:rsidRPr="00D87EAB">
        <w:rPr>
          <w:rFonts w:ascii="Times New Roman" w:hAnsi="Times New Roman"/>
          <w:spacing w:val="-2"/>
          <w:sz w:val="28"/>
          <w:szCs w:val="28"/>
        </w:rPr>
        <w:t>фед.бюджет</w:t>
      </w:r>
      <w:proofErr w:type="spellEnd"/>
      <w:r w:rsidRPr="00D87EAB">
        <w:rPr>
          <w:rFonts w:ascii="Times New Roman" w:hAnsi="Times New Roman"/>
          <w:spacing w:val="-2"/>
          <w:sz w:val="28"/>
          <w:szCs w:val="28"/>
        </w:rPr>
        <w:t xml:space="preserve"> – 0,0 </w:t>
      </w:r>
      <w:proofErr w:type="spellStart"/>
      <w:r w:rsidRPr="00D87EAB">
        <w:rPr>
          <w:rFonts w:ascii="Times New Roman" w:hAnsi="Times New Roman"/>
          <w:spacing w:val="-2"/>
          <w:sz w:val="28"/>
          <w:szCs w:val="28"/>
        </w:rPr>
        <w:t>тыс.руб</w:t>
      </w:r>
      <w:proofErr w:type="spellEnd"/>
    </w:p>
    <w:p w14:paraId="61C966FD" w14:textId="77777777" w:rsidR="00DF30BF" w:rsidRPr="00D87EAB" w:rsidRDefault="00DF30BF" w:rsidP="00DF30BF">
      <w:pPr>
        <w:spacing w:after="0"/>
        <w:jc w:val="both"/>
        <w:rPr>
          <w:rFonts w:ascii="Times New Roman" w:hAnsi="Times New Roman"/>
          <w:spacing w:val="-2"/>
          <w:sz w:val="28"/>
          <w:szCs w:val="28"/>
        </w:rPr>
      </w:pPr>
      <w:r w:rsidRPr="00D87EAB">
        <w:rPr>
          <w:rFonts w:ascii="Times New Roman" w:hAnsi="Times New Roman"/>
          <w:spacing w:val="-2"/>
          <w:sz w:val="28"/>
          <w:szCs w:val="28"/>
        </w:rPr>
        <w:t>местный бюджет – 3612,8 тыс. руб.</w:t>
      </w:r>
    </w:p>
    <w:p w14:paraId="0680E2FD" w14:textId="77777777" w:rsidR="00DF30BF" w:rsidRPr="00D87EAB" w:rsidRDefault="00DF30BF" w:rsidP="00DF30BF">
      <w:pPr>
        <w:spacing w:after="0"/>
        <w:jc w:val="both"/>
        <w:rPr>
          <w:rFonts w:ascii="Times New Roman" w:hAnsi="Times New Roman"/>
          <w:spacing w:val="-2"/>
          <w:sz w:val="28"/>
          <w:szCs w:val="28"/>
        </w:rPr>
      </w:pPr>
      <w:r w:rsidRPr="00D87EAB">
        <w:rPr>
          <w:rFonts w:ascii="Times New Roman" w:hAnsi="Times New Roman"/>
          <w:spacing w:val="-2"/>
          <w:sz w:val="28"/>
          <w:szCs w:val="28"/>
        </w:rPr>
        <w:t>- 2026г. всего: 3612,8 тыс. руб.</w:t>
      </w:r>
    </w:p>
    <w:p w14:paraId="1990A6AE" w14:textId="77777777" w:rsidR="00DF30BF" w:rsidRPr="00D87EAB" w:rsidRDefault="00DF30BF" w:rsidP="00DF30BF">
      <w:pPr>
        <w:spacing w:after="0"/>
        <w:jc w:val="both"/>
        <w:rPr>
          <w:rFonts w:ascii="Times New Roman" w:hAnsi="Times New Roman"/>
          <w:spacing w:val="-2"/>
          <w:sz w:val="28"/>
          <w:szCs w:val="28"/>
        </w:rPr>
      </w:pPr>
      <w:proofErr w:type="spellStart"/>
      <w:r w:rsidRPr="00D87EAB">
        <w:rPr>
          <w:rFonts w:ascii="Times New Roman" w:hAnsi="Times New Roman"/>
          <w:spacing w:val="-2"/>
          <w:sz w:val="28"/>
          <w:szCs w:val="28"/>
        </w:rPr>
        <w:t>обл</w:t>
      </w:r>
      <w:proofErr w:type="spellEnd"/>
      <w:r w:rsidRPr="00D87EAB">
        <w:rPr>
          <w:rFonts w:ascii="Times New Roman" w:hAnsi="Times New Roman"/>
          <w:spacing w:val="-2"/>
          <w:sz w:val="28"/>
          <w:szCs w:val="28"/>
        </w:rPr>
        <w:t>.+</w:t>
      </w:r>
      <w:proofErr w:type="spellStart"/>
      <w:r w:rsidRPr="00D87EAB">
        <w:rPr>
          <w:rFonts w:ascii="Times New Roman" w:hAnsi="Times New Roman"/>
          <w:spacing w:val="-2"/>
          <w:sz w:val="28"/>
          <w:szCs w:val="28"/>
        </w:rPr>
        <w:t>фед.бюджет</w:t>
      </w:r>
      <w:proofErr w:type="spellEnd"/>
      <w:r w:rsidRPr="00D87EAB">
        <w:rPr>
          <w:rFonts w:ascii="Times New Roman" w:hAnsi="Times New Roman"/>
          <w:spacing w:val="-2"/>
          <w:sz w:val="28"/>
          <w:szCs w:val="28"/>
        </w:rPr>
        <w:t xml:space="preserve"> – 0,0 </w:t>
      </w:r>
      <w:proofErr w:type="spellStart"/>
      <w:r w:rsidRPr="00D87EAB">
        <w:rPr>
          <w:rFonts w:ascii="Times New Roman" w:hAnsi="Times New Roman"/>
          <w:spacing w:val="-2"/>
          <w:sz w:val="28"/>
          <w:szCs w:val="28"/>
        </w:rPr>
        <w:t>тыс.руб</w:t>
      </w:r>
      <w:proofErr w:type="spellEnd"/>
    </w:p>
    <w:p w14:paraId="50654B51" w14:textId="77777777" w:rsidR="00DF30BF" w:rsidRPr="00D87EAB" w:rsidRDefault="00DF30BF" w:rsidP="00DF30BF">
      <w:pPr>
        <w:spacing w:after="0"/>
        <w:jc w:val="both"/>
        <w:rPr>
          <w:rFonts w:ascii="Times New Roman" w:hAnsi="Times New Roman"/>
          <w:spacing w:val="-2"/>
          <w:sz w:val="28"/>
          <w:szCs w:val="28"/>
        </w:rPr>
      </w:pPr>
      <w:r w:rsidRPr="00D87EAB">
        <w:rPr>
          <w:rFonts w:ascii="Times New Roman" w:hAnsi="Times New Roman"/>
          <w:spacing w:val="-2"/>
          <w:sz w:val="28"/>
          <w:szCs w:val="28"/>
        </w:rPr>
        <w:t>местный бюджет – 3612,8 тыс. руб.</w:t>
      </w:r>
    </w:p>
    <w:p w14:paraId="52412FC8" w14:textId="725F62FC" w:rsidR="00AF6FE5" w:rsidRPr="00D87EAB" w:rsidRDefault="00AF6FE5" w:rsidP="00DF30BF">
      <w:pPr>
        <w:spacing w:after="0"/>
        <w:ind w:firstLine="708"/>
        <w:jc w:val="both"/>
        <w:rPr>
          <w:rFonts w:ascii="Times New Roman" w:hAnsi="Times New Roman"/>
          <w:sz w:val="28"/>
          <w:szCs w:val="28"/>
        </w:rPr>
      </w:pPr>
      <w:r w:rsidRPr="00D87EAB">
        <w:rPr>
          <w:rFonts w:ascii="Times New Roman" w:hAnsi="Times New Roman"/>
          <w:sz w:val="28"/>
          <w:szCs w:val="28"/>
        </w:rPr>
        <w:t>Объемы финансирования подпрограммы на 202</w:t>
      </w:r>
      <w:r w:rsidR="00090065" w:rsidRPr="00D87EAB">
        <w:rPr>
          <w:rFonts w:ascii="Times New Roman" w:hAnsi="Times New Roman"/>
          <w:sz w:val="28"/>
          <w:szCs w:val="28"/>
        </w:rPr>
        <w:t>3</w:t>
      </w:r>
      <w:r w:rsidRPr="00D87EAB">
        <w:rPr>
          <w:rFonts w:ascii="Times New Roman" w:hAnsi="Times New Roman"/>
          <w:sz w:val="28"/>
          <w:szCs w:val="28"/>
        </w:rPr>
        <w:t>-202</w:t>
      </w:r>
      <w:r w:rsidR="00090065" w:rsidRPr="00D87EAB">
        <w:rPr>
          <w:rFonts w:ascii="Times New Roman" w:hAnsi="Times New Roman"/>
          <w:sz w:val="28"/>
          <w:szCs w:val="28"/>
        </w:rPr>
        <w:t>6</w:t>
      </w:r>
      <w:r w:rsidRPr="00D87EAB">
        <w:rPr>
          <w:rFonts w:ascii="Times New Roman" w:hAnsi="Times New Roman"/>
          <w:sz w:val="28"/>
          <w:szCs w:val="28"/>
        </w:rPr>
        <w:t xml:space="preserve"> года за счет средств местного бюджета и внебюджетных источников подлежат ежегодному утонению в установленном порядке при формировании проекта бюджета на соответствующий год.</w:t>
      </w:r>
    </w:p>
    <w:p w14:paraId="29D2F070" w14:textId="03C43AD8" w:rsidR="00AF6FE5" w:rsidRPr="00D87EAB" w:rsidRDefault="00AF6FE5" w:rsidP="00AF6FE5">
      <w:pPr>
        <w:spacing w:after="0" w:line="240" w:lineRule="auto"/>
        <w:jc w:val="center"/>
        <w:rPr>
          <w:rFonts w:ascii="Times New Roman" w:hAnsi="Times New Roman"/>
          <w:b/>
          <w:sz w:val="28"/>
          <w:szCs w:val="28"/>
        </w:rPr>
      </w:pPr>
      <w:r w:rsidRPr="00D87EAB">
        <w:rPr>
          <w:rFonts w:ascii="Times New Roman" w:hAnsi="Times New Roman"/>
          <w:b/>
          <w:sz w:val="28"/>
          <w:szCs w:val="28"/>
        </w:rPr>
        <w:t xml:space="preserve">Раздел 6. «Организация управления и механизм </w:t>
      </w:r>
    </w:p>
    <w:p w14:paraId="1C5EB7EE" w14:textId="77777777" w:rsidR="00AF6FE5" w:rsidRPr="00D87EAB" w:rsidRDefault="00AF6FE5" w:rsidP="00AF6FE5">
      <w:pPr>
        <w:spacing w:after="0" w:line="240" w:lineRule="auto"/>
        <w:jc w:val="center"/>
        <w:rPr>
          <w:rFonts w:ascii="Times New Roman" w:hAnsi="Times New Roman"/>
          <w:b/>
          <w:sz w:val="28"/>
          <w:szCs w:val="28"/>
        </w:rPr>
      </w:pPr>
      <w:r w:rsidRPr="00D87EAB">
        <w:rPr>
          <w:rFonts w:ascii="Times New Roman" w:hAnsi="Times New Roman"/>
          <w:b/>
          <w:sz w:val="28"/>
          <w:szCs w:val="28"/>
        </w:rPr>
        <w:t>реализации подпрограммы.</w:t>
      </w:r>
    </w:p>
    <w:p w14:paraId="78C2E49F" w14:textId="77777777" w:rsidR="00AF6FE5" w:rsidRPr="00D87EAB" w:rsidRDefault="00AF6FE5" w:rsidP="00AF6FE5">
      <w:pPr>
        <w:spacing w:after="0" w:line="240" w:lineRule="auto"/>
        <w:rPr>
          <w:rFonts w:ascii="Times New Roman" w:hAnsi="Times New Roman"/>
          <w:sz w:val="28"/>
          <w:szCs w:val="28"/>
        </w:rPr>
      </w:pPr>
    </w:p>
    <w:p w14:paraId="67C9ACAF" w14:textId="77777777" w:rsidR="00AF6FE5" w:rsidRPr="00D87EAB" w:rsidRDefault="00AF6FE5" w:rsidP="00AF6FE5">
      <w:pPr>
        <w:spacing w:after="0" w:line="240" w:lineRule="auto"/>
        <w:jc w:val="both"/>
        <w:rPr>
          <w:rFonts w:ascii="Times New Roman" w:hAnsi="Times New Roman"/>
          <w:sz w:val="28"/>
          <w:szCs w:val="28"/>
        </w:rPr>
      </w:pPr>
      <w:r w:rsidRPr="00D87EAB">
        <w:rPr>
          <w:rFonts w:ascii="Times New Roman" w:hAnsi="Times New Roman"/>
          <w:sz w:val="28"/>
          <w:szCs w:val="28"/>
        </w:rPr>
        <w:t xml:space="preserve">      Управление реализацией подпрограммы осуществляется Управлением культуры администрации Катав-Ивановского муниципального района.</w:t>
      </w:r>
    </w:p>
    <w:p w14:paraId="3EF29868" w14:textId="77777777" w:rsidR="00AF6FE5" w:rsidRPr="00D87EAB" w:rsidRDefault="00AF6FE5" w:rsidP="00AF6FE5">
      <w:pPr>
        <w:spacing w:after="0" w:line="240" w:lineRule="auto"/>
        <w:jc w:val="both"/>
        <w:rPr>
          <w:rFonts w:ascii="Times New Roman" w:hAnsi="Times New Roman"/>
          <w:sz w:val="28"/>
          <w:szCs w:val="28"/>
        </w:rPr>
      </w:pPr>
      <w:r w:rsidRPr="00D87EAB">
        <w:rPr>
          <w:rFonts w:ascii="Times New Roman" w:hAnsi="Times New Roman"/>
          <w:sz w:val="28"/>
          <w:szCs w:val="28"/>
        </w:rPr>
        <w:t xml:space="preserve">       Реализация подпрограммы осуществляется на основе муниципальных контрактов (договоров), заключаемых в установленном порядке.</w:t>
      </w:r>
    </w:p>
    <w:p w14:paraId="7BCD97A8" w14:textId="22E121F2" w:rsidR="00AF6FE5" w:rsidRPr="00D87EAB" w:rsidRDefault="00AF6FE5" w:rsidP="00AF6FE5">
      <w:pPr>
        <w:spacing w:after="0" w:line="240" w:lineRule="auto"/>
        <w:jc w:val="both"/>
        <w:rPr>
          <w:rFonts w:ascii="Times New Roman" w:hAnsi="Times New Roman"/>
          <w:sz w:val="28"/>
          <w:szCs w:val="28"/>
        </w:rPr>
      </w:pPr>
      <w:r w:rsidRPr="00D87EAB">
        <w:rPr>
          <w:rFonts w:ascii="Times New Roman" w:hAnsi="Times New Roman"/>
          <w:sz w:val="28"/>
          <w:szCs w:val="28"/>
        </w:rPr>
        <w:t xml:space="preserve">       Контроль за реализацией мероприятий подпрограммы</w:t>
      </w:r>
      <w:r w:rsidR="00987D11" w:rsidRPr="00D87EAB">
        <w:rPr>
          <w:rFonts w:ascii="Times New Roman" w:hAnsi="Times New Roman"/>
          <w:sz w:val="28"/>
          <w:szCs w:val="28"/>
        </w:rPr>
        <w:t xml:space="preserve"> </w:t>
      </w:r>
      <w:r w:rsidRPr="00D87EAB">
        <w:rPr>
          <w:rFonts w:ascii="Times New Roman" w:hAnsi="Times New Roman"/>
          <w:sz w:val="28"/>
          <w:szCs w:val="28"/>
        </w:rPr>
        <w:t>осуществляет Управление культуры администрации Катав-Ивановского муниципального района.</w:t>
      </w:r>
    </w:p>
    <w:p w14:paraId="19400BFC" w14:textId="77777777" w:rsidR="00AF6FE5" w:rsidRPr="00D87EAB" w:rsidRDefault="00AF6FE5" w:rsidP="00AF6FE5">
      <w:pPr>
        <w:spacing w:after="0" w:line="240" w:lineRule="auto"/>
        <w:jc w:val="both"/>
        <w:rPr>
          <w:rFonts w:ascii="Times New Roman" w:hAnsi="Times New Roman"/>
          <w:sz w:val="28"/>
          <w:szCs w:val="28"/>
        </w:rPr>
      </w:pPr>
      <w:r w:rsidRPr="00D87EAB">
        <w:rPr>
          <w:rFonts w:ascii="Times New Roman" w:hAnsi="Times New Roman"/>
          <w:sz w:val="28"/>
          <w:szCs w:val="28"/>
        </w:rPr>
        <w:t xml:space="preserve">       Контроль за целевым использованием выделенных средств осуществляется Управлением культуры администрации Катав-Ивановского муниципального района.</w:t>
      </w:r>
    </w:p>
    <w:p w14:paraId="49187114" w14:textId="77777777" w:rsidR="00AF6FE5" w:rsidRPr="00D87EAB" w:rsidRDefault="00AF6FE5" w:rsidP="00AF6FE5">
      <w:pPr>
        <w:spacing w:after="0" w:line="240" w:lineRule="auto"/>
        <w:ind w:firstLine="480"/>
        <w:jc w:val="both"/>
        <w:rPr>
          <w:rFonts w:ascii="Times New Roman" w:hAnsi="Times New Roman"/>
          <w:sz w:val="28"/>
          <w:szCs w:val="28"/>
        </w:rPr>
      </w:pPr>
      <w:r w:rsidRPr="00D87EAB">
        <w:rPr>
          <w:rFonts w:ascii="Times New Roman" w:hAnsi="Times New Roman"/>
          <w:sz w:val="28"/>
          <w:szCs w:val="28"/>
        </w:rPr>
        <w:t>Сроки предоставления отчетов в ходе реализации подпрограммы - в соответствии с установленным сроком (до 1 февраля)</w:t>
      </w:r>
    </w:p>
    <w:p w14:paraId="49B6DE63" w14:textId="77777777" w:rsidR="00AF6FE5" w:rsidRPr="00D87EAB" w:rsidRDefault="00AF6FE5" w:rsidP="00AF6FE5">
      <w:pPr>
        <w:spacing w:after="0" w:line="240" w:lineRule="auto"/>
        <w:jc w:val="both"/>
        <w:rPr>
          <w:rFonts w:ascii="Times New Roman" w:hAnsi="Times New Roman"/>
          <w:sz w:val="28"/>
          <w:szCs w:val="28"/>
        </w:rPr>
      </w:pPr>
    </w:p>
    <w:p w14:paraId="077E58CE" w14:textId="77777777" w:rsidR="00AF6FE5" w:rsidRPr="00D87EAB" w:rsidRDefault="00AF6FE5" w:rsidP="00AF6FE5">
      <w:pPr>
        <w:spacing w:after="0" w:line="240" w:lineRule="auto"/>
        <w:jc w:val="center"/>
        <w:rPr>
          <w:rFonts w:ascii="Times New Roman" w:hAnsi="Times New Roman"/>
          <w:b/>
          <w:sz w:val="28"/>
          <w:szCs w:val="28"/>
        </w:rPr>
      </w:pPr>
      <w:r w:rsidRPr="00D87EAB">
        <w:rPr>
          <w:rFonts w:ascii="Times New Roman" w:hAnsi="Times New Roman"/>
          <w:b/>
          <w:sz w:val="28"/>
          <w:szCs w:val="28"/>
        </w:rPr>
        <w:t xml:space="preserve">Раздел 7. «Ожидаемые конечные результаты реализации </w:t>
      </w:r>
    </w:p>
    <w:p w14:paraId="15218C56" w14:textId="77777777" w:rsidR="00AF6FE5" w:rsidRPr="00D87EAB" w:rsidRDefault="00AF6FE5" w:rsidP="00AF6FE5">
      <w:pPr>
        <w:spacing w:after="0" w:line="240" w:lineRule="auto"/>
        <w:jc w:val="center"/>
        <w:rPr>
          <w:rFonts w:ascii="Times New Roman" w:hAnsi="Times New Roman"/>
          <w:b/>
          <w:sz w:val="28"/>
          <w:szCs w:val="28"/>
        </w:rPr>
      </w:pPr>
      <w:r w:rsidRPr="00D87EAB">
        <w:rPr>
          <w:rFonts w:ascii="Times New Roman" w:hAnsi="Times New Roman"/>
          <w:b/>
          <w:sz w:val="28"/>
          <w:szCs w:val="28"/>
        </w:rPr>
        <w:t>подпрограммы и оценка ее эффективности».</w:t>
      </w:r>
    </w:p>
    <w:p w14:paraId="43118D3E" w14:textId="77777777" w:rsidR="00AF6FE5" w:rsidRPr="00D87EAB" w:rsidRDefault="00AF6FE5" w:rsidP="00AF6FE5">
      <w:pPr>
        <w:spacing w:after="0" w:line="240" w:lineRule="auto"/>
        <w:jc w:val="center"/>
        <w:rPr>
          <w:rFonts w:ascii="Times New Roman" w:hAnsi="Times New Roman"/>
          <w:b/>
          <w:sz w:val="28"/>
          <w:szCs w:val="28"/>
        </w:rPr>
      </w:pPr>
    </w:p>
    <w:p w14:paraId="136460BD" w14:textId="77777777" w:rsidR="00AF6FE5" w:rsidRPr="00D87EAB" w:rsidRDefault="00AF6FE5" w:rsidP="00AF6FE5">
      <w:pPr>
        <w:spacing w:after="0" w:line="240" w:lineRule="auto"/>
        <w:jc w:val="both"/>
        <w:rPr>
          <w:rFonts w:ascii="Times New Roman" w:hAnsi="Times New Roman"/>
          <w:sz w:val="28"/>
          <w:szCs w:val="28"/>
        </w:rPr>
      </w:pPr>
      <w:r w:rsidRPr="00D87EAB">
        <w:rPr>
          <w:rFonts w:ascii="Times New Roman" w:hAnsi="Times New Roman"/>
          <w:sz w:val="28"/>
          <w:szCs w:val="28"/>
        </w:rPr>
        <w:t xml:space="preserve">       В результате реализации мероприятий подпрограммы будут достигнуты следующие показатели развития учреждений Управления культуры администрации Катав-Ивановского муниципального района: </w:t>
      </w:r>
    </w:p>
    <w:p w14:paraId="0CDFE4A4" w14:textId="77777777" w:rsidR="00AF6FE5" w:rsidRPr="00D87EAB" w:rsidRDefault="00AF6FE5" w:rsidP="00AF6FE5">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 увеличение доли населения, участвующего в историко-культурном наследии (посещение музеев).</w:t>
      </w:r>
    </w:p>
    <w:p w14:paraId="045320FA" w14:textId="77777777" w:rsidR="00AF6FE5" w:rsidRPr="00D87EAB" w:rsidRDefault="00AF6FE5" w:rsidP="00AF6FE5">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 xml:space="preserve">       Оценка результатов подпрограммы проводится на основе целевых индикаторов подпрограммы.</w:t>
      </w:r>
    </w:p>
    <w:p w14:paraId="0424CF8C" w14:textId="77777777" w:rsidR="00AF6FE5" w:rsidRPr="00D87EAB" w:rsidRDefault="00AF6FE5" w:rsidP="00AF6FE5">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 xml:space="preserve">      Реализация мероприятий подпрограммы позволит достичь следующих показателей и целевых индикаторов:</w:t>
      </w:r>
    </w:p>
    <w:tbl>
      <w:tblPr>
        <w:tblW w:w="101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9"/>
        <w:gridCol w:w="3992"/>
        <w:gridCol w:w="1395"/>
        <w:gridCol w:w="1395"/>
        <w:gridCol w:w="1395"/>
        <w:gridCol w:w="1395"/>
      </w:tblGrid>
      <w:tr w:rsidR="00961C23" w:rsidRPr="00D87EAB" w14:paraId="45B0F412" w14:textId="77777777" w:rsidTr="00961C23">
        <w:tc>
          <w:tcPr>
            <w:tcW w:w="579" w:type="dxa"/>
          </w:tcPr>
          <w:p w14:paraId="133ACE3B" w14:textId="77777777" w:rsidR="00961C23" w:rsidRPr="00D87EAB" w:rsidRDefault="00961C23" w:rsidP="00961C23">
            <w:pPr>
              <w:spacing w:after="0" w:line="240" w:lineRule="auto"/>
              <w:jc w:val="center"/>
              <w:rPr>
                <w:rFonts w:ascii="Times New Roman" w:hAnsi="Times New Roman"/>
                <w:spacing w:val="-2"/>
                <w:sz w:val="28"/>
                <w:szCs w:val="28"/>
              </w:rPr>
            </w:pPr>
            <w:r w:rsidRPr="00D87EAB">
              <w:rPr>
                <w:rFonts w:ascii="Times New Roman" w:hAnsi="Times New Roman"/>
                <w:spacing w:val="-2"/>
                <w:sz w:val="28"/>
                <w:szCs w:val="28"/>
              </w:rPr>
              <w:t>№</w:t>
            </w:r>
          </w:p>
        </w:tc>
        <w:tc>
          <w:tcPr>
            <w:tcW w:w="3992" w:type="dxa"/>
          </w:tcPr>
          <w:p w14:paraId="520672E4" w14:textId="77777777" w:rsidR="00961C23" w:rsidRPr="00D87EAB" w:rsidRDefault="00961C23" w:rsidP="00961C23">
            <w:pPr>
              <w:spacing w:after="0" w:line="240" w:lineRule="auto"/>
              <w:jc w:val="center"/>
              <w:rPr>
                <w:rFonts w:ascii="Times New Roman" w:hAnsi="Times New Roman"/>
                <w:spacing w:val="-2"/>
                <w:sz w:val="28"/>
                <w:szCs w:val="28"/>
              </w:rPr>
            </w:pPr>
            <w:r w:rsidRPr="00D87EAB">
              <w:rPr>
                <w:rFonts w:ascii="Times New Roman" w:hAnsi="Times New Roman"/>
                <w:spacing w:val="-2"/>
                <w:sz w:val="28"/>
                <w:szCs w:val="28"/>
              </w:rPr>
              <w:t>Показатель</w:t>
            </w:r>
          </w:p>
        </w:tc>
        <w:tc>
          <w:tcPr>
            <w:tcW w:w="1395" w:type="dxa"/>
          </w:tcPr>
          <w:p w14:paraId="42CD8CBA" w14:textId="24DC0885" w:rsidR="00961C23" w:rsidRPr="00D87EAB" w:rsidRDefault="00961C23" w:rsidP="00961C23">
            <w:pPr>
              <w:spacing w:after="0" w:line="240" w:lineRule="auto"/>
              <w:jc w:val="center"/>
              <w:rPr>
                <w:rFonts w:ascii="Times New Roman" w:hAnsi="Times New Roman"/>
                <w:spacing w:val="-2"/>
                <w:sz w:val="28"/>
                <w:szCs w:val="28"/>
              </w:rPr>
            </w:pPr>
            <w:r w:rsidRPr="00D87EAB">
              <w:rPr>
                <w:rFonts w:ascii="Times New Roman" w:hAnsi="Times New Roman"/>
                <w:spacing w:val="-2"/>
                <w:sz w:val="28"/>
                <w:szCs w:val="28"/>
              </w:rPr>
              <w:t>2023</w:t>
            </w:r>
          </w:p>
        </w:tc>
        <w:tc>
          <w:tcPr>
            <w:tcW w:w="1395" w:type="dxa"/>
          </w:tcPr>
          <w:p w14:paraId="629CA24C" w14:textId="283F9C4D" w:rsidR="00961C23" w:rsidRPr="00D87EAB" w:rsidRDefault="00961C23" w:rsidP="00961C23">
            <w:pPr>
              <w:spacing w:after="0" w:line="240" w:lineRule="auto"/>
              <w:jc w:val="center"/>
              <w:rPr>
                <w:rFonts w:ascii="Times New Roman" w:hAnsi="Times New Roman"/>
                <w:spacing w:val="-2"/>
                <w:sz w:val="28"/>
                <w:szCs w:val="28"/>
              </w:rPr>
            </w:pPr>
            <w:r w:rsidRPr="00D87EAB">
              <w:rPr>
                <w:rFonts w:ascii="Times New Roman" w:hAnsi="Times New Roman"/>
                <w:spacing w:val="-2"/>
                <w:sz w:val="28"/>
                <w:szCs w:val="28"/>
              </w:rPr>
              <w:t>2024</w:t>
            </w:r>
          </w:p>
        </w:tc>
        <w:tc>
          <w:tcPr>
            <w:tcW w:w="1395" w:type="dxa"/>
          </w:tcPr>
          <w:p w14:paraId="2E0B1893" w14:textId="2B5C027A" w:rsidR="00961C23" w:rsidRPr="00D87EAB" w:rsidRDefault="00961C23" w:rsidP="00961C23">
            <w:pPr>
              <w:spacing w:after="0" w:line="240" w:lineRule="auto"/>
              <w:jc w:val="center"/>
              <w:rPr>
                <w:rFonts w:ascii="Times New Roman" w:hAnsi="Times New Roman"/>
                <w:spacing w:val="-2"/>
                <w:sz w:val="28"/>
                <w:szCs w:val="28"/>
              </w:rPr>
            </w:pPr>
            <w:r w:rsidRPr="00D87EAB">
              <w:rPr>
                <w:rFonts w:ascii="Times New Roman" w:hAnsi="Times New Roman"/>
                <w:spacing w:val="-2"/>
                <w:sz w:val="28"/>
                <w:szCs w:val="28"/>
              </w:rPr>
              <w:t>2025</w:t>
            </w:r>
          </w:p>
        </w:tc>
        <w:tc>
          <w:tcPr>
            <w:tcW w:w="1395" w:type="dxa"/>
          </w:tcPr>
          <w:p w14:paraId="67D7E523" w14:textId="5578D338" w:rsidR="00961C23" w:rsidRPr="00D87EAB" w:rsidRDefault="00961C23" w:rsidP="00961C23">
            <w:pPr>
              <w:spacing w:after="0" w:line="240" w:lineRule="auto"/>
              <w:jc w:val="center"/>
              <w:rPr>
                <w:rFonts w:ascii="Times New Roman" w:hAnsi="Times New Roman"/>
                <w:spacing w:val="-2"/>
                <w:sz w:val="28"/>
                <w:szCs w:val="28"/>
              </w:rPr>
            </w:pPr>
            <w:r w:rsidRPr="00D87EAB">
              <w:rPr>
                <w:rFonts w:ascii="Times New Roman" w:hAnsi="Times New Roman"/>
                <w:spacing w:val="-2"/>
                <w:sz w:val="28"/>
                <w:szCs w:val="28"/>
              </w:rPr>
              <w:t>2026</w:t>
            </w:r>
          </w:p>
        </w:tc>
      </w:tr>
      <w:tr w:rsidR="00961C23" w:rsidRPr="00D87EAB" w14:paraId="47F314F9" w14:textId="77777777" w:rsidTr="00961C23">
        <w:tc>
          <w:tcPr>
            <w:tcW w:w="579" w:type="dxa"/>
          </w:tcPr>
          <w:p w14:paraId="30902511" w14:textId="77777777" w:rsidR="00961C23" w:rsidRPr="00D87EAB" w:rsidRDefault="00961C23" w:rsidP="00961C23">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1</w:t>
            </w:r>
          </w:p>
        </w:tc>
        <w:tc>
          <w:tcPr>
            <w:tcW w:w="3992" w:type="dxa"/>
          </w:tcPr>
          <w:p w14:paraId="24EABE71" w14:textId="77777777" w:rsidR="00961C23" w:rsidRPr="00D87EAB" w:rsidRDefault="00961C23" w:rsidP="00961C23">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Увеличение доли населения, участвующего в историко-культурном наследии (посещение музеев) (%)</w:t>
            </w:r>
          </w:p>
        </w:tc>
        <w:tc>
          <w:tcPr>
            <w:tcW w:w="1395" w:type="dxa"/>
          </w:tcPr>
          <w:p w14:paraId="60C71186" w14:textId="03D7C742" w:rsidR="00961C23" w:rsidRPr="00D87EAB" w:rsidRDefault="00961C23" w:rsidP="00961C23">
            <w:pPr>
              <w:spacing w:after="0" w:line="240" w:lineRule="auto"/>
              <w:jc w:val="center"/>
              <w:rPr>
                <w:rFonts w:ascii="Times New Roman" w:hAnsi="Times New Roman"/>
                <w:spacing w:val="-2"/>
                <w:sz w:val="28"/>
                <w:szCs w:val="28"/>
              </w:rPr>
            </w:pPr>
            <w:r w:rsidRPr="00D87EAB">
              <w:rPr>
                <w:rFonts w:ascii="Times New Roman" w:hAnsi="Times New Roman"/>
                <w:spacing w:val="-2"/>
                <w:sz w:val="28"/>
                <w:szCs w:val="28"/>
              </w:rPr>
              <w:t>22,63</w:t>
            </w:r>
          </w:p>
        </w:tc>
        <w:tc>
          <w:tcPr>
            <w:tcW w:w="1395" w:type="dxa"/>
          </w:tcPr>
          <w:p w14:paraId="4FF83BE3" w14:textId="0803E6A7" w:rsidR="00961C23" w:rsidRPr="00D87EAB" w:rsidRDefault="00961C23" w:rsidP="00961C23">
            <w:pPr>
              <w:spacing w:after="0" w:line="240" w:lineRule="auto"/>
              <w:jc w:val="center"/>
              <w:rPr>
                <w:rFonts w:ascii="Times New Roman" w:hAnsi="Times New Roman"/>
                <w:spacing w:val="-2"/>
                <w:sz w:val="28"/>
                <w:szCs w:val="28"/>
              </w:rPr>
            </w:pPr>
            <w:r w:rsidRPr="00D87EAB">
              <w:rPr>
                <w:rFonts w:ascii="Times New Roman" w:hAnsi="Times New Roman"/>
                <w:spacing w:val="-2"/>
                <w:sz w:val="28"/>
                <w:szCs w:val="28"/>
              </w:rPr>
              <w:t>22,65</w:t>
            </w:r>
          </w:p>
        </w:tc>
        <w:tc>
          <w:tcPr>
            <w:tcW w:w="1395" w:type="dxa"/>
          </w:tcPr>
          <w:p w14:paraId="011E5720" w14:textId="18B44693" w:rsidR="00961C23" w:rsidRPr="00D87EAB" w:rsidRDefault="00961C23" w:rsidP="00961C23">
            <w:pPr>
              <w:spacing w:after="0" w:line="240" w:lineRule="auto"/>
              <w:jc w:val="center"/>
              <w:rPr>
                <w:rFonts w:ascii="Times New Roman" w:hAnsi="Times New Roman"/>
                <w:spacing w:val="-2"/>
                <w:sz w:val="28"/>
                <w:szCs w:val="28"/>
              </w:rPr>
            </w:pPr>
            <w:r w:rsidRPr="00D87EAB">
              <w:rPr>
                <w:rFonts w:ascii="Times New Roman" w:hAnsi="Times New Roman"/>
                <w:spacing w:val="-2"/>
                <w:sz w:val="28"/>
                <w:szCs w:val="28"/>
              </w:rPr>
              <w:t>22,65</w:t>
            </w:r>
          </w:p>
        </w:tc>
        <w:tc>
          <w:tcPr>
            <w:tcW w:w="1395" w:type="dxa"/>
          </w:tcPr>
          <w:p w14:paraId="73297F14" w14:textId="6E91609D" w:rsidR="00961C23" w:rsidRPr="00D87EAB" w:rsidRDefault="00961C23" w:rsidP="00961C23">
            <w:pPr>
              <w:spacing w:after="0" w:line="240" w:lineRule="auto"/>
              <w:jc w:val="center"/>
              <w:rPr>
                <w:rFonts w:ascii="Times New Roman" w:hAnsi="Times New Roman"/>
                <w:spacing w:val="-2"/>
                <w:sz w:val="28"/>
                <w:szCs w:val="28"/>
              </w:rPr>
            </w:pPr>
            <w:r w:rsidRPr="00D87EAB">
              <w:rPr>
                <w:rFonts w:ascii="Times New Roman" w:hAnsi="Times New Roman"/>
                <w:spacing w:val="-2"/>
                <w:sz w:val="28"/>
                <w:szCs w:val="28"/>
              </w:rPr>
              <w:t>22,83</w:t>
            </w:r>
          </w:p>
        </w:tc>
      </w:tr>
    </w:tbl>
    <w:p w14:paraId="5DC71A7B" w14:textId="77777777" w:rsidR="009C7EB4" w:rsidRPr="00D87EAB" w:rsidRDefault="009C7EB4" w:rsidP="00AF6FE5">
      <w:pPr>
        <w:spacing w:after="0" w:line="240" w:lineRule="auto"/>
        <w:jc w:val="center"/>
        <w:rPr>
          <w:rFonts w:ascii="Times New Roman" w:hAnsi="Times New Roman"/>
          <w:b/>
          <w:sz w:val="28"/>
          <w:szCs w:val="28"/>
        </w:rPr>
      </w:pPr>
    </w:p>
    <w:p w14:paraId="5084F040" w14:textId="43D1AC2D" w:rsidR="00AF6FE5" w:rsidRPr="00D87EAB" w:rsidRDefault="00AF6FE5" w:rsidP="00AF6FE5">
      <w:pPr>
        <w:spacing w:after="0" w:line="240" w:lineRule="auto"/>
        <w:jc w:val="center"/>
        <w:rPr>
          <w:rFonts w:ascii="Times New Roman" w:hAnsi="Times New Roman"/>
          <w:b/>
          <w:sz w:val="28"/>
          <w:szCs w:val="28"/>
        </w:rPr>
      </w:pPr>
      <w:r w:rsidRPr="00D87EAB">
        <w:rPr>
          <w:rFonts w:ascii="Times New Roman" w:hAnsi="Times New Roman"/>
          <w:b/>
          <w:sz w:val="28"/>
          <w:szCs w:val="28"/>
        </w:rPr>
        <w:t>Раздел 8. «Финансово-экономическое обоснование подпрограммы».</w:t>
      </w:r>
    </w:p>
    <w:p w14:paraId="37A43D77" w14:textId="77777777" w:rsidR="00AF6FE5" w:rsidRPr="00D87EAB" w:rsidRDefault="00AF6FE5" w:rsidP="00AF6FE5">
      <w:pPr>
        <w:spacing w:after="0" w:line="240" w:lineRule="auto"/>
        <w:jc w:val="both"/>
        <w:rPr>
          <w:rFonts w:ascii="Times New Roman" w:hAnsi="Times New Roman"/>
          <w:sz w:val="28"/>
          <w:szCs w:val="28"/>
        </w:rPr>
      </w:pPr>
      <w:r w:rsidRPr="00D87EAB">
        <w:rPr>
          <w:rFonts w:ascii="Times New Roman" w:hAnsi="Times New Roman"/>
          <w:sz w:val="28"/>
          <w:szCs w:val="28"/>
        </w:rPr>
        <w:t>Распределение прогнозируемых объемов финансирования по источникам и направлениям расходования средств:</w:t>
      </w:r>
    </w:p>
    <w:tbl>
      <w:tblPr>
        <w:tblW w:w="9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4"/>
        <w:gridCol w:w="1417"/>
        <w:gridCol w:w="993"/>
        <w:gridCol w:w="993"/>
        <w:gridCol w:w="993"/>
        <w:gridCol w:w="993"/>
      </w:tblGrid>
      <w:tr w:rsidR="00961C23" w:rsidRPr="00D87EAB" w14:paraId="2CBAAE1C" w14:textId="77777777" w:rsidTr="00961C23">
        <w:tc>
          <w:tcPr>
            <w:tcW w:w="3794" w:type="dxa"/>
          </w:tcPr>
          <w:p w14:paraId="32D6C2DE" w14:textId="77777777" w:rsidR="00961C23" w:rsidRPr="00D87EAB" w:rsidRDefault="00961C23" w:rsidP="00961C23">
            <w:pPr>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Наименование мероприятий</w:t>
            </w:r>
          </w:p>
        </w:tc>
        <w:tc>
          <w:tcPr>
            <w:tcW w:w="1417" w:type="dxa"/>
          </w:tcPr>
          <w:p w14:paraId="73FE80CF" w14:textId="77777777" w:rsidR="00961C23" w:rsidRPr="00D87EAB" w:rsidRDefault="00961C23" w:rsidP="00961C23">
            <w:pPr>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Общий объем финансирования (</w:t>
            </w:r>
            <w:proofErr w:type="spellStart"/>
            <w:r w:rsidRPr="00D87EAB">
              <w:rPr>
                <w:rFonts w:ascii="Times New Roman" w:hAnsi="Times New Roman"/>
                <w:spacing w:val="-2"/>
                <w:sz w:val="24"/>
                <w:szCs w:val="24"/>
              </w:rPr>
              <w:t>тыс.руб</w:t>
            </w:r>
            <w:proofErr w:type="spellEnd"/>
            <w:r w:rsidRPr="00D87EAB">
              <w:rPr>
                <w:rFonts w:ascii="Times New Roman" w:hAnsi="Times New Roman"/>
                <w:spacing w:val="-2"/>
                <w:sz w:val="24"/>
                <w:szCs w:val="24"/>
              </w:rPr>
              <w:t>.)</w:t>
            </w:r>
          </w:p>
        </w:tc>
        <w:tc>
          <w:tcPr>
            <w:tcW w:w="993" w:type="dxa"/>
          </w:tcPr>
          <w:p w14:paraId="6402376F" w14:textId="4125940D" w:rsidR="00961C23" w:rsidRPr="00D87EAB" w:rsidRDefault="00961C23" w:rsidP="00961C23">
            <w:pPr>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2023г.</w:t>
            </w:r>
          </w:p>
        </w:tc>
        <w:tc>
          <w:tcPr>
            <w:tcW w:w="993" w:type="dxa"/>
          </w:tcPr>
          <w:p w14:paraId="44158D91" w14:textId="59AD8C4A" w:rsidR="00961C23" w:rsidRPr="00D87EAB" w:rsidRDefault="00961C23" w:rsidP="00961C23">
            <w:pPr>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2024г.</w:t>
            </w:r>
          </w:p>
        </w:tc>
        <w:tc>
          <w:tcPr>
            <w:tcW w:w="993" w:type="dxa"/>
          </w:tcPr>
          <w:p w14:paraId="09E4D144" w14:textId="71EBDD5A" w:rsidR="00961C23" w:rsidRPr="00D87EAB" w:rsidRDefault="00961C23" w:rsidP="00961C23">
            <w:pPr>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2025г.</w:t>
            </w:r>
          </w:p>
        </w:tc>
        <w:tc>
          <w:tcPr>
            <w:tcW w:w="993" w:type="dxa"/>
          </w:tcPr>
          <w:p w14:paraId="53878E07" w14:textId="27F17946" w:rsidR="00961C23" w:rsidRPr="00D87EAB" w:rsidRDefault="00961C23" w:rsidP="00961C23">
            <w:pPr>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2026г.</w:t>
            </w:r>
          </w:p>
        </w:tc>
      </w:tr>
      <w:tr w:rsidR="00F063C1" w:rsidRPr="00D87EAB" w14:paraId="0B60825C" w14:textId="77777777" w:rsidTr="00961C23">
        <w:tc>
          <w:tcPr>
            <w:tcW w:w="3794" w:type="dxa"/>
          </w:tcPr>
          <w:p w14:paraId="10B63EF1" w14:textId="77777777" w:rsidR="00F063C1" w:rsidRPr="00D87EAB" w:rsidRDefault="00F063C1" w:rsidP="00F063C1">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Содержание имущества</w:t>
            </w:r>
          </w:p>
          <w:p w14:paraId="3A996411" w14:textId="77777777" w:rsidR="00F063C1" w:rsidRPr="00D87EAB" w:rsidRDefault="00F063C1" w:rsidP="00F063C1">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Всего:</w:t>
            </w:r>
          </w:p>
          <w:p w14:paraId="29A0A2B7" w14:textId="77777777" w:rsidR="00F063C1" w:rsidRPr="00D87EAB" w:rsidRDefault="00F063C1" w:rsidP="00F063C1">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в том числе:</w:t>
            </w:r>
          </w:p>
          <w:p w14:paraId="128F0559" w14:textId="77777777" w:rsidR="00F063C1" w:rsidRPr="00D87EAB" w:rsidRDefault="00F063C1" w:rsidP="00F063C1">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местный бюджет</w:t>
            </w:r>
          </w:p>
          <w:p w14:paraId="13CCEA05" w14:textId="77777777" w:rsidR="00F063C1" w:rsidRPr="00D87EAB" w:rsidRDefault="00F063C1" w:rsidP="00F063C1">
            <w:pPr>
              <w:spacing w:after="0" w:line="240" w:lineRule="auto"/>
              <w:jc w:val="both"/>
              <w:rPr>
                <w:rFonts w:ascii="Times New Roman" w:hAnsi="Times New Roman"/>
                <w:spacing w:val="-2"/>
                <w:sz w:val="24"/>
                <w:szCs w:val="24"/>
              </w:rPr>
            </w:pPr>
            <w:proofErr w:type="spellStart"/>
            <w:r w:rsidRPr="00D87EAB">
              <w:rPr>
                <w:rFonts w:ascii="Times New Roman" w:hAnsi="Times New Roman"/>
                <w:spacing w:val="-2"/>
                <w:sz w:val="24"/>
                <w:szCs w:val="24"/>
              </w:rPr>
              <w:t>обл+фед</w:t>
            </w:r>
            <w:proofErr w:type="spellEnd"/>
            <w:r w:rsidRPr="00D87EAB">
              <w:rPr>
                <w:rFonts w:ascii="Times New Roman" w:hAnsi="Times New Roman"/>
                <w:spacing w:val="-2"/>
                <w:sz w:val="24"/>
                <w:szCs w:val="24"/>
              </w:rPr>
              <w:t xml:space="preserve"> </w:t>
            </w:r>
            <w:proofErr w:type="spellStart"/>
            <w:r w:rsidRPr="00D87EAB">
              <w:rPr>
                <w:rFonts w:ascii="Times New Roman" w:hAnsi="Times New Roman"/>
                <w:spacing w:val="-2"/>
                <w:sz w:val="24"/>
                <w:szCs w:val="24"/>
              </w:rPr>
              <w:t>бюжет</w:t>
            </w:r>
            <w:proofErr w:type="spellEnd"/>
          </w:p>
        </w:tc>
        <w:tc>
          <w:tcPr>
            <w:tcW w:w="1417" w:type="dxa"/>
          </w:tcPr>
          <w:p w14:paraId="7E9B5E3F" w14:textId="77777777" w:rsidR="00F063C1" w:rsidRPr="00D87EAB" w:rsidRDefault="00F063C1" w:rsidP="00F063C1">
            <w:pPr>
              <w:spacing w:after="0" w:line="240" w:lineRule="auto"/>
              <w:jc w:val="center"/>
              <w:rPr>
                <w:rFonts w:ascii="Times New Roman" w:hAnsi="Times New Roman"/>
                <w:spacing w:val="-2"/>
              </w:rPr>
            </w:pPr>
          </w:p>
          <w:p w14:paraId="33C5B46A" w14:textId="77777777" w:rsidR="00F063C1" w:rsidRPr="00D87EAB" w:rsidRDefault="00D36FEB" w:rsidP="00F063C1">
            <w:pPr>
              <w:spacing w:after="0" w:line="240" w:lineRule="auto"/>
              <w:jc w:val="center"/>
              <w:rPr>
                <w:rFonts w:ascii="Times New Roman" w:hAnsi="Times New Roman"/>
                <w:spacing w:val="-2"/>
              </w:rPr>
            </w:pPr>
            <w:r w:rsidRPr="00D87EAB">
              <w:rPr>
                <w:rFonts w:ascii="Times New Roman" w:hAnsi="Times New Roman"/>
                <w:spacing w:val="-2"/>
              </w:rPr>
              <w:t>15117,7</w:t>
            </w:r>
          </w:p>
          <w:p w14:paraId="20574A98" w14:textId="77777777" w:rsidR="00D36FEB" w:rsidRPr="00D87EAB" w:rsidRDefault="00D36FEB" w:rsidP="00F063C1">
            <w:pPr>
              <w:spacing w:after="0" w:line="240" w:lineRule="auto"/>
              <w:jc w:val="center"/>
              <w:rPr>
                <w:rFonts w:ascii="Times New Roman" w:hAnsi="Times New Roman"/>
                <w:spacing w:val="-2"/>
              </w:rPr>
            </w:pPr>
          </w:p>
          <w:p w14:paraId="4FD561F0" w14:textId="77777777" w:rsidR="00D36FEB" w:rsidRPr="00D87EAB" w:rsidRDefault="00D36FEB" w:rsidP="00F063C1">
            <w:pPr>
              <w:spacing w:after="0" w:line="240" w:lineRule="auto"/>
              <w:jc w:val="center"/>
              <w:rPr>
                <w:rFonts w:ascii="Times New Roman" w:hAnsi="Times New Roman"/>
                <w:spacing w:val="-2"/>
              </w:rPr>
            </w:pPr>
            <w:r w:rsidRPr="00D87EAB">
              <w:rPr>
                <w:rFonts w:ascii="Times New Roman" w:hAnsi="Times New Roman"/>
                <w:spacing w:val="-2"/>
              </w:rPr>
              <w:t>15117,7</w:t>
            </w:r>
          </w:p>
          <w:p w14:paraId="537B98CC" w14:textId="53D8B2FA" w:rsidR="00D36FEB" w:rsidRPr="00D87EAB" w:rsidRDefault="00D36FEB" w:rsidP="00F063C1">
            <w:pPr>
              <w:spacing w:after="0" w:line="240" w:lineRule="auto"/>
              <w:jc w:val="center"/>
              <w:rPr>
                <w:rFonts w:ascii="Times New Roman" w:hAnsi="Times New Roman"/>
                <w:spacing w:val="-2"/>
              </w:rPr>
            </w:pPr>
            <w:r w:rsidRPr="00D87EAB">
              <w:rPr>
                <w:rFonts w:ascii="Times New Roman" w:hAnsi="Times New Roman"/>
                <w:spacing w:val="-2"/>
              </w:rPr>
              <w:t>0,0</w:t>
            </w:r>
          </w:p>
        </w:tc>
        <w:tc>
          <w:tcPr>
            <w:tcW w:w="993" w:type="dxa"/>
          </w:tcPr>
          <w:p w14:paraId="0097CA2C" w14:textId="77777777" w:rsidR="00F063C1" w:rsidRPr="00D87EAB" w:rsidRDefault="00F063C1" w:rsidP="00F063C1">
            <w:pPr>
              <w:spacing w:after="0" w:line="240" w:lineRule="auto"/>
              <w:jc w:val="center"/>
              <w:rPr>
                <w:rFonts w:ascii="Times New Roman" w:hAnsi="Times New Roman"/>
                <w:spacing w:val="-2"/>
              </w:rPr>
            </w:pPr>
          </w:p>
          <w:p w14:paraId="5A33B2DB" w14:textId="77777777" w:rsidR="00F063C1" w:rsidRPr="00D87EAB" w:rsidRDefault="00F063C1" w:rsidP="00F063C1">
            <w:pPr>
              <w:spacing w:after="0" w:line="240" w:lineRule="auto"/>
              <w:jc w:val="center"/>
              <w:rPr>
                <w:rFonts w:ascii="Times New Roman" w:hAnsi="Times New Roman"/>
                <w:spacing w:val="-2"/>
              </w:rPr>
            </w:pPr>
            <w:r w:rsidRPr="00D87EAB">
              <w:rPr>
                <w:rFonts w:ascii="Times New Roman" w:hAnsi="Times New Roman"/>
                <w:spacing w:val="-2"/>
              </w:rPr>
              <w:t>3472,5</w:t>
            </w:r>
          </w:p>
          <w:p w14:paraId="0C61503B" w14:textId="77777777" w:rsidR="00F063C1" w:rsidRPr="00D87EAB" w:rsidRDefault="00F063C1" w:rsidP="00F063C1">
            <w:pPr>
              <w:spacing w:after="0" w:line="240" w:lineRule="auto"/>
              <w:jc w:val="center"/>
              <w:rPr>
                <w:rFonts w:ascii="Times New Roman" w:hAnsi="Times New Roman"/>
                <w:spacing w:val="-2"/>
              </w:rPr>
            </w:pPr>
          </w:p>
          <w:p w14:paraId="0C4FB01E" w14:textId="77777777" w:rsidR="00F063C1" w:rsidRPr="00D87EAB" w:rsidRDefault="00F063C1" w:rsidP="00F063C1">
            <w:pPr>
              <w:spacing w:after="0" w:line="240" w:lineRule="auto"/>
              <w:jc w:val="center"/>
              <w:rPr>
                <w:rFonts w:ascii="Times New Roman" w:hAnsi="Times New Roman"/>
                <w:spacing w:val="-2"/>
              </w:rPr>
            </w:pPr>
            <w:r w:rsidRPr="00D87EAB">
              <w:rPr>
                <w:rFonts w:ascii="Times New Roman" w:hAnsi="Times New Roman"/>
                <w:spacing w:val="-2"/>
              </w:rPr>
              <w:t>3472,5</w:t>
            </w:r>
          </w:p>
          <w:p w14:paraId="79710C0B" w14:textId="682429B7" w:rsidR="00F063C1" w:rsidRPr="00D87EAB" w:rsidRDefault="00F063C1" w:rsidP="00F063C1">
            <w:pPr>
              <w:spacing w:after="0" w:line="240" w:lineRule="auto"/>
              <w:jc w:val="center"/>
              <w:rPr>
                <w:rFonts w:ascii="Times New Roman" w:hAnsi="Times New Roman"/>
                <w:spacing w:val="-2"/>
              </w:rPr>
            </w:pPr>
            <w:r w:rsidRPr="00D87EAB">
              <w:rPr>
                <w:rFonts w:ascii="Times New Roman" w:hAnsi="Times New Roman"/>
                <w:spacing w:val="-2"/>
              </w:rPr>
              <w:t>0,0</w:t>
            </w:r>
          </w:p>
        </w:tc>
        <w:tc>
          <w:tcPr>
            <w:tcW w:w="993" w:type="dxa"/>
          </w:tcPr>
          <w:p w14:paraId="4E6141DF" w14:textId="77777777" w:rsidR="00F063C1" w:rsidRPr="00D87EAB" w:rsidRDefault="00F063C1" w:rsidP="00F063C1">
            <w:pPr>
              <w:spacing w:after="0" w:line="240" w:lineRule="auto"/>
              <w:jc w:val="center"/>
              <w:rPr>
                <w:rFonts w:ascii="Times New Roman" w:hAnsi="Times New Roman"/>
                <w:spacing w:val="-2"/>
              </w:rPr>
            </w:pPr>
          </w:p>
          <w:p w14:paraId="2EF6365C" w14:textId="2CAC5EAA" w:rsidR="00F063C1" w:rsidRPr="00D87EAB" w:rsidRDefault="00D36FEB" w:rsidP="00F063C1">
            <w:pPr>
              <w:spacing w:after="0" w:line="240" w:lineRule="auto"/>
              <w:jc w:val="center"/>
              <w:rPr>
                <w:rFonts w:ascii="Times New Roman" w:hAnsi="Times New Roman"/>
                <w:spacing w:val="-2"/>
              </w:rPr>
            </w:pPr>
            <w:r w:rsidRPr="00D87EAB">
              <w:rPr>
                <w:rFonts w:ascii="Times New Roman" w:hAnsi="Times New Roman"/>
                <w:spacing w:val="-2"/>
              </w:rPr>
              <w:t>4475,6</w:t>
            </w:r>
          </w:p>
          <w:p w14:paraId="5483D746" w14:textId="77777777" w:rsidR="00F063C1" w:rsidRPr="00D87EAB" w:rsidRDefault="00F063C1" w:rsidP="00F063C1">
            <w:pPr>
              <w:spacing w:after="0" w:line="240" w:lineRule="auto"/>
              <w:jc w:val="center"/>
              <w:rPr>
                <w:rFonts w:ascii="Times New Roman" w:hAnsi="Times New Roman"/>
                <w:spacing w:val="-2"/>
              </w:rPr>
            </w:pPr>
          </w:p>
          <w:p w14:paraId="60FB6B50" w14:textId="1DD04342" w:rsidR="00F063C1" w:rsidRPr="00D87EAB" w:rsidRDefault="00D36FEB" w:rsidP="00F063C1">
            <w:pPr>
              <w:spacing w:after="0" w:line="240" w:lineRule="auto"/>
              <w:jc w:val="center"/>
              <w:rPr>
                <w:rFonts w:ascii="Times New Roman" w:hAnsi="Times New Roman"/>
                <w:spacing w:val="-2"/>
              </w:rPr>
            </w:pPr>
            <w:r w:rsidRPr="00D87EAB">
              <w:rPr>
                <w:rFonts w:ascii="Times New Roman" w:hAnsi="Times New Roman"/>
                <w:spacing w:val="-2"/>
              </w:rPr>
              <w:t>4475,6</w:t>
            </w:r>
          </w:p>
          <w:p w14:paraId="00E80952" w14:textId="4BF1062E" w:rsidR="00F063C1" w:rsidRPr="00D87EAB" w:rsidRDefault="00F063C1" w:rsidP="00F063C1">
            <w:pPr>
              <w:spacing w:after="0" w:line="240" w:lineRule="auto"/>
              <w:jc w:val="center"/>
              <w:rPr>
                <w:rFonts w:ascii="Times New Roman" w:hAnsi="Times New Roman"/>
                <w:spacing w:val="-2"/>
              </w:rPr>
            </w:pPr>
            <w:r w:rsidRPr="00D87EAB">
              <w:rPr>
                <w:rFonts w:ascii="Times New Roman" w:hAnsi="Times New Roman"/>
                <w:spacing w:val="-2"/>
              </w:rPr>
              <w:t>0,0</w:t>
            </w:r>
          </w:p>
        </w:tc>
        <w:tc>
          <w:tcPr>
            <w:tcW w:w="993" w:type="dxa"/>
          </w:tcPr>
          <w:p w14:paraId="6D2A7800" w14:textId="77777777" w:rsidR="00F063C1" w:rsidRPr="00D87EAB" w:rsidRDefault="00F063C1" w:rsidP="00F063C1">
            <w:pPr>
              <w:spacing w:after="0" w:line="240" w:lineRule="auto"/>
              <w:jc w:val="center"/>
              <w:rPr>
                <w:rFonts w:ascii="Times New Roman" w:hAnsi="Times New Roman"/>
                <w:spacing w:val="-2"/>
              </w:rPr>
            </w:pPr>
          </w:p>
          <w:p w14:paraId="3BA3E95C" w14:textId="77777777" w:rsidR="00F063C1" w:rsidRPr="00D87EAB" w:rsidRDefault="00F063C1" w:rsidP="00F063C1">
            <w:pPr>
              <w:spacing w:after="0" w:line="240" w:lineRule="auto"/>
              <w:jc w:val="center"/>
              <w:rPr>
                <w:rFonts w:ascii="Times New Roman" w:hAnsi="Times New Roman"/>
                <w:spacing w:val="-2"/>
              </w:rPr>
            </w:pPr>
            <w:r w:rsidRPr="00D87EAB">
              <w:rPr>
                <w:rFonts w:ascii="Times New Roman" w:hAnsi="Times New Roman"/>
                <w:spacing w:val="-2"/>
              </w:rPr>
              <w:t>3584,8</w:t>
            </w:r>
          </w:p>
          <w:p w14:paraId="12AAA6AD" w14:textId="77777777" w:rsidR="00F063C1" w:rsidRPr="00D87EAB" w:rsidRDefault="00F063C1" w:rsidP="00F063C1">
            <w:pPr>
              <w:spacing w:after="0" w:line="240" w:lineRule="auto"/>
              <w:jc w:val="center"/>
              <w:rPr>
                <w:rFonts w:ascii="Times New Roman" w:hAnsi="Times New Roman"/>
                <w:spacing w:val="-2"/>
              </w:rPr>
            </w:pPr>
          </w:p>
          <w:p w14:paraId="767C55FA" w14:textId="77777777" w:rsidR="00F063C1" w:rsidRPr="00D87EAB" w:rsidRDefault="00F063C1" w:rsidP="00F063C1">
            <w:pPr>
              <w:spacing w:after="0" w:line="240" w:lineRule="auto"/>
              <w:jc w:val="center"/>
              <w:rPr>
                <w:rFonts w:ascii="Times New Roman" w:hAnsi="Times New Roman"/>
                <w:spacing w:val="-2"/>
              </w:rPr>
            </w:pPr>
            <w:r w:rsidRPr="00D87EAB">
              <w:rPr>
                <w:rFonts w:ascii="Times New Roman" w:hAnsi="Times New Roman"/>
                <w:spacing w:val="-2"/>
              </w:rPr>
              <w:t>3584,8</w:t>
            </w:r>
          </w:p>
          <w:p w14:paraId="60BA4410" w14:textId="59B3110C" w:rsidR="00F063C1" w:rsidRPr="00D87EAB" w:rsidRDefault="00F063C1" w:rsidP="00F063C1">
            <w:pPr>
              <w:spacing w:after="0" w:line="240" w:lineRule="auto"/>
              <w:jc w:val="center"/>
              <w:rPr>
                <w:rFonts w:ascii="Times New Roman" w:hAnsi="Times New Roman"/>
                <w:spacing w:val="-2"/>
              </w:rPr>
            </w:pPr>
            <w:r w:rsidRPr="00D87EAB">
              <w:rPr>
                <w:rFonts w:ascii="Times New Roman" w:hAnsi="Times New Roman"/>
                <w:spacing w:val="-2"/>
              </w:rPr>
              <w:t>0,0</w:t>
            </w:r>
          </w:p>
        </w:tc>
        <w:tc>
          <w:tcPr>
            <w:tcW w:w="993" w:type="dxa"/>
          </w:tcPr>
          <w:p w14:paraId="2DC0B73C" w14:textId="77777777" w:rsidR="00F063C1" w:rsidRPr="00D87EAB" w:rsidRDefault="00F063C1" w:rsidP="00F063C1">
            <w:pPr>
              <w:spacing w:after="0" w:line="240" w:lineRule="auto"/>
              <w:jc w:val="center"/>
              <w:rPr>
                <w:rFonts w:ascii="Times New Roman" w:hAnsi="Times New Roman"/>
                <w:spacing w:val="-2"/>
              </w:rPr>
            </w:pPr>
          </w:p>
          <w:p w14:paraId="5542509D" w14:textId="77777777" w:rsidR="00F063C1" w:rsidRPr="00D87EAB" w:rsidRDefault="00F063C1" w:rsidP="00F063C1">
            <w:pPr>
              <w:spacing w:after="0" w:line="240" w:lineRule="auto"/>
              <w:jc w:val="center"/>
              <w:rPr>
                <w:rFonts w:ascii="Times New Roman" w:hAnsi="Times New Roman"/>
                <w:spacing w:val="-2"/>
              </w:rPr>
            </w:pPr>
            <w:r w:rsidRPr="00D87EAB">
              <w:rPr>
                <w:rFonts w:ascii="Times New Roman" w:hAnsi="Times New Roman"/>
                <w:spacing w:val="-2"/>
              </w:rPr>
              <w:t>3584,8</w:t>
            </w:r>
          </w:p>
          <w:p w14:paraId="6C1B6C60" w14:textId="77777777" w:rsidR="00F063C1" w:rsidRPr="00D87EAB" w:rsidRDefault="00F063C1" w:rsidP="00F063C1">
            <w:pPr>
              <w:spacing w:after="0" w:line="240" w:lineRule="auto"/>
              <w:jc w:val="center"/>
              <w:rPr>
                <w:rFonts w:ascii="Times New Roman" w:hAnsi="Times New Roman"/>
                <w:spacing w:val="-2"/>
              </w:rPr>
            </w:pPr>
          </w:p>
          <w:p w14:paraId="73199ACE" w14:textId="77777777" w:rsidR="00F063C1" w:rsidRPr="00D87EAB" w:rsidRDefault="00F063C1" w:rsidP="00F063C1">
            <w:pPr>
              <w:spacing w:after="0" w:line="240" w:lineRule="auto"/>
              <w:jc w:val="center"/>
              <w:rPr>
                <w:rFonts w:ascii="Times New Roman" w:hAnsi="Times New Roman"/>
                <w:spacing w:val="-2"/>
              </w:rPr>
            </w:pPr>
            <w:r w:rsidRPr="00D87EAB">
              <w:rPr>
                <w:rFonts w:ascii="Times New Roman" w:hAnsi="Times New Roman"/>
                <w:spacing w:val="-2"/>
              </w:rPr>
              <w:t>3584,8</w:t>
            </w:r>
          </w:p>
          <w:p w14:paraId="1D6D8C4C" w14:textId="3854BB76" w:rsidR="00F063C1" w:rsidRPr="00D87EAB" w:rsidRDefault="00F063C1" w:rsidP="00F063C1">
            <w:pPr>
              <w:spacing w:after="0" w:line="240" w:lineRule="auto"/>
              <w:jc w:val="center"/>
              <w:rPr>
                <w:rFonts w:ascii="Times New Roman" w:hAnsi="Times New Roman"/>
                <w:spacing w:val="-2"/>
              </w:rPr>
            </w:pPr>
            <w:r w:rsidRPr="00D87EAB">
              <w:rPr>
                <w:rFonts w:ascii="Times New Roman" w:hAnsi="Times New Roman"/>
                <w:spacing w:val="-2"/>
              </w:rPr>
              <w:t>0,0</w:t>
            </w:r>
          </w:p>
        </w:tc>
      </w:tr>
      <w:tr w:rsidR="00F063C1" w:rsidRPr="00D87EAB" w14:paraId="25A7B9B4" w14:textId="77777777" w:rsidTr="00961C23">
        <w:tc>
          <w:tcPr>
            <w:tcW w:w="3794" w:type="dxa"/>
          </w:tcPr>
          <w:p w14:paraId="1075AA03" w14:textId="481B2148" w:rsidR="00F063C1" w:rsidRPr="00D87EAB" w:rsidRDefault="00F063C1" w:rsidP="00F063C1">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Уплата налогов</w:t>
            </w:r>
          </w:p>
          <w:p w14:paraId="0D07FD79" w14:textId="77777777" w:rsidR="00F063C1" w:rsidRPr="00D87EAB" w:rsidRDefault="00F063C1" w:rsidP="00F063C1">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Всего:</w:t>
            </w:r>
          </w:p>
          <w:p w14:paraId="0693D045" w14:textId="77777777" w:rsidR="00F063C1" w:rsidRPr="00D87EAB" w:rsidRDefault="00F063C1" w:rsidP="00F063C1">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в том числе:</w:t>
            </w:r>
          </w:p>
          <w:p w14:paraId="6FA99B37" w14:textId="77777777" w:rsidR="00F063C1" w:rsidRPr="00D87EAB" w:rsidRDefault="00F063C1" w:rsidP="00F063C1">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местный бюджет</w:t>
            </w:r>
          </w:p>
        </w:tc>
        <w:tc>
          <w:tcPr>
            <w:tcW w:w="1417" w:type="dxa"/>
          </w:tcPr>
          <w:p w14:paraId="006C8E0E" w14:textId="77777777" w:rsidR="00F063C1" w:rsidRPr="00D87EAB" w:rsidRDefault="00F063C1" w:rsidP="00F063C1">
            <w:pPr>
              <w:spacing w:after="0" w:line="240" w:lineRule="auto"/>
              <w:jc w:val="center"/>
              <w:rPr>
                <w:rFonts w:ascii="Times New Roman" w:hAnsi="Times New Roman"/>
                <w:spacing w:val="-2"/>
              </w:rPr>
            </w:pPr>
          </w:p>
          <w:p w14:paraId="50D27FC6" w14:textId="77777777" w:rsidR="00F063C1" w:rsidRPr="00D87EAB" w:rsidRDefault="00F063C1" w:rsidP="00F063C1">
            <w:pPr>
              <w:spacing w:after="0" w:line="240" w:lineRule="auto"/>
              <w:jc w:val="center"/>
              <w:rPr>
                <w:rFonts w:ascii="Times New Roman" w:hAnsi="Times New Roman"/>
                <w:spacing w:val="-2"/>
              </w:rPr>
            </w:pPr>
            <w:r w:rsidRPr="00D87EAB">
              <w:rPr>
                <w:rFonts w:ascii="Times New Roman" w:hAnsi="Times New Roman"/>
                <w:spacing w:val="-2"/>
              </w:rPr>
              <w:t>112,0</w:t>
            </w:r>
          </w:p>
          <w:p w14:paraId="69D6030B" w14:textId="77777777" w:rsidR="00F063C1" w:rsidRPr="00D87EAB" w:rsidRDefault="00F063C1" w:rsidP="00F063C1">
            <w:pPr>
              <w:spacing w:after="0" w:line="240" w:lineRule="auto"/>
              <w:jc w:val="center"/>
              <w:rPr>
                <w:rFonts w:ascii="Times New Roman" w:hAnsi="Times New Roman"/>
                <w:spacing w:val="-2"/>
              </w:rPr>
            </w:pPr>
          </w:p>
          <w:p w14:paraId="4FC76364" w14:textId="41271507" w:rsidR="00F063C1" w:rsidRPr="00D87EAB" w:rsidRDefault="00F063C1" w:rsidP="00F063C1">
            <w:pPr>
              <w:spacing w:after="0" w:line="240" w:lineRule="auto"/>
              <w:jc w:val="center"/>
              <w:rPr>
                <w:rFonts w:ascii="Times New Roman" w:hAnsi="Times New Roman"/>
                <w:spacing w:val="-2"/>
              </w:rPr>
            </w:pPr>
            <w:r w:rsidRPr="00D87EAB">
              <w:rPr>
                <w:rFonts w:ascii="Times New Roman" w:hAnsi="Times New Roman"/>
                <w:spacing w:val="-2"/>
              </w:rPr>
              <w:t>112,0</w:t>
            </w:r>
          </w:p>
        </w:tc>
        <w:tc>
          <w:tcPr>
            <w:tcW w:w="993" w:type="dxa"/>
          </w:tcPr>
          <w:p w14:paraId="2CAC8C52" w14:textId="77777777" w:rsidR="00F063C1" w:rsidRPr="00D87EAB" w:rsidRDefault="00F063C1" w:rsidP="00F063C1">
            <w:pPr>
              <w:spacing w:after="0" w:line="240" w:lineRule="auto"/>
              <w:jc w:val="center"/>
              <w:rPr>
                <w:rFonts w:ascii="Times New Roman" w:hAnsi="Times New Roman"/>
                <w:spacing w:val="-2"/>
              </w:rPr>
            </w:pPr>
          </w:p>
          <w:p w14:paraId="728FE8B3" w14:textId="77777777" w:rsidR="00F063C1" w:rsidRPr="00D87EAB" w:rsidRDefault="00F063C1" w:rsidP="00F063C1">
            <w:pPr>
              <w:spacing w:after="0" w:line="240" w:lineRule="auto"/>
              <w:jc w:val="center"/>
              <w:rPr>
                <w:rFonts w:ascii="Times New Roman" w:hAnsi="Times New Roman"/>
                <w:spacing w:val="-2"/>
              </w:rPr>
            </w:pPr>
            <w:r w:rsidRPr="00D87EAB">
              <w:rPr>
                <w:rFonts w:ascii="Times New Roman" w:hAnsi="Times New Roman"/>
                <w:spacing w:val="-2"/>
              </w:rPr>
              <w:t>28,0</w:t>
            </w:r>
          </w:p>
          <w:p w14:paraId="15DEFCBD" w14:textId="77777777" w:rsidR="00F063C1" w:rsidRPr="00D87EAB" w:rsidRDefault="00F063C1" w:rsidP="00F063C1">
            <w:pPr>
              <w:spacing w:after="0" w:line="240" w:lineRule="auto"/>
              <w:jc w:val="center"/>
              <w:rPr>
                <w:rFonts w:ascii="Times New Roman" w:hAnsi="Times New Roman"/>
                <w:spacing w:val="-2"/>
              </w:rPr>
            </w:pPr>
          </w:p>
          <w:p w14:paraId="6654C11A" w14:textId="26928CBE" w:rsidR="00F063C1" w:rsidRPr="00D87EAB" w:rsidRDefault="00F063C1" w:rsidP="00F063C1">
            <w:pPr>
              <w:spacing w:after="0" w:line="240" w:lineRule="auto"/>
              <w:jc w:val="center"/>
              <w:rPr>
                <w:rFonts w:ascii="Times New Roman" w:hAnsi="Times New Roman"/>
                <w:spacing w:val="-2"/>
              </w:rPr>
            </w:pPr>
            <w:r w:rsidRPr="00D87EAB">
              <w:rPr>
                <w:rFonts w:ascii="Times New Roman" w:hAnsi="Times New Roman"/>
                <w:spacing w:val="-2"/>
              </w:rPr>
              <w:t>28,0</w:t>
            </w:r>
          </w:p>
        </w:tc>
        <w:tc>
          <w:tcPr>
            <w:tcW w:w="993" w:type="dxa"/>
          </w:tcPr>
          <w:p w14:paraId="5F2E23B2" w14:textId="77777777" w:rsidR="00F063C1" w:rsidRPr="00D87EAB" w:rsidRDefault="00F063C1" w:rsidP="00F063C1">
            <w:pPr>
              <w:spacing w:after="0" w:line="240" w:lineRule="auto"/>
              <w:jc w:val="center"/>
              <w:rPr>
                <w:rFonts w:ascii="Times New Roman" w:hAnsi="Times New Roman"/>
                <w:spacing w:val="-2"/>
              </w:rPr>
            </w:pPr>
          </w:p>
          <w:p w14:paraId="081C593B" w14:textId="77777777" w:rsidR="00F063C1" w:rsidRPr="00D87EAB" w:rsidRDefault="00F063C1" w:rsidP="00F063C1">
            <w:pPr>
              <w:spacing w:after="0" w:line="240" w:lineRule="auto"/>
              <w:jc w:val="center"/>
              <w:rPr>
                <w:rFonts w:ascii="Times New Roman" w:hAnsi="Times New Roman"/>
                <w:spacing w:val="-2"/>
              </w:rPr>
            </w:pPr>
            <w:r w:rsidRPr="00D87EAB">
              <w:rPr>
                <w:rFonts w:ascii="Times New Roman" w:hAnsi="Times New Roman"/>
                <w:spacing w:val="-2"/>
              </w:rPr>
              <w:t>28,0</w:t>
            </w:r>
          </w:p>
          <w:p w14:paraId="4297DFAF" w14:textId="77777777" w:rsidR="00F063C1" w:rsidRPr="00D87EAB" w:rsidRDefault="00F063C1" w:rsidP="00F063C1">
            <w:pPr>
              <w:spacing w:after="0" w:line="240" w:lineRule="auto"/>
              <w:jc w:val="center"/>
              <w:rPr>
                <w:rFonts w:ascii="Times New Roman" w:hAnsi="Times New Roman"/>
                <w:spacing w:val="-2"/>
              </w:rPr>
            </w:pPr>
          </w:p>
          <w:p w14:paraId="5C80F802" w14:textId="576D1FB4" w:rsidR="00F063C1" w:rsidRPr="00D87EAB" w:rsidRDefault="00F063C1" w:rsidP="00F063C1">
            <w:pPr>
              <w:spacing w:after="0" w:line="240" w:lineRule="auto"/>
              <w:jc w:val="center"/>
              <w:rPr>
                <w:rFonts w:ascii="Times New Roman" w:hAnsi="Times New Roman"/>
                <w:spacing w:val="-2"/>
              </w:rPr>
            </w:pPr>
            <w:r w:rsidRPr="00D87EAB">
              <w:rPr>
                <w:rFonts w:ascii="Times New Roman" w:hAnsi="Times New Roman"/>
                <w:spacing w:val="-2"/>
              </w:rPr>
              <w:t>28,0</w:t>
            </w:r>
          </w:p>
        </w:tc>
        <w:tc>
          <w:tcPr>
            <w:tcW w:w="993" w:type="dxa"/>
          </w:tcPr>
          <w:p w14:paraId="5C054B57" w14:textId="77777777" w:rsidR="00F063C1" w:rsidRPr="00D87EAB" w:rsidRDefault="00F063C1" w:rsidP="00F063C1">
            <w:pPr>
              <w:spacing w:after="0" w:line="240" w:lineRule="auto"/>
              <w:jc w:val="center"/>
              <w:rPr>
                <w:rFonts w:ascii="Times New Roman" w:hAnsi="Times New Roman"/>
                <w:spacing w:val="-2"/>
              </w:rPr>
            </w:pPr>
          </w:p>
          <w:p w14:paraId="1C3910FD" w14:textId="77777777" w:rsidR="00F063C1" w:rsidRPr="00D87EAB" w:rsidRDefault="00F063C1" w:rsidP="00F063C1">
            <w:pPr>
              <w:spacing w:after="0" w:line="240" w:lineRule="auto"/>
              <w:jc w:val="center"/>
              <w:rPr>
                <w:rFonts w:ascii="Times New Roman" w:hAnsi="Times New Roman"/>
                <w:spacing w:val="-2"/>
              </w:rPr>
            </w:pPr>
            <w:r w:rsidRPr="00D87EAB">
              <w:rPr>
                <w:rFonts w:ascii="Times New Roman" w:hAnsi="Times New Roman"/>
                <w:spacing w:val="-2"/>
              </w:rPr>
              <w:t>28,0</w:t>
            </w:r>
          </w:p>
          <w:p w14:paraId="3C24C136" w14:textId="77777777" w:rsidR="00F063C1" w:rsidRPr="00D87EAB" w:rsidRDefault="00F063C1" w:rsidP="00F063C1">
            <w:pPr>
              <w:spacing w:after="0" w:line="240" w:lineRule="auto"/>
              <w:jc w:val="center"/>
              <w:rPr>
                <w:rFonts w:ascii="Times New Roman" w:hAnsi="Times New Roman"/>
                <w:spacing w:val="-2"/>
              </w:rPr>
            </w:pPr>
          </w:p>
          <w:p w14:paraId="5AB73E57" w14:textId="756CD7D7" w:rsidR="00F063C1" w:rsidRPr="00D87EAB" w:rsidRDefault="00F063C1" w:rsidP="00F063C1">
            <w:pPr>
              <w:spacing w:after="0" w:line="240" w:lineRule="auto"/>
              <w:jc w:val="center"/>
              <w:rPr>
                <w:rFonts w:ascii="Times New Roman" w:hAnsi="Times New Roman"/>
                <w:spacing w:val="-2"/>
              </w:rPr>
            </w:pPr>
            <w:r w:rsidRPr="00D87EAB">
              <w:rPr>
                <w:rFonts w:ascii="Times New Roman" w:hAnsi="Times New Roman"/>
                <w:spacing w:val="-2"/>
              </w:rPr>
              <w:t>28,0</w:t>
            </w:r>
          </w:p>
        </w:tc>
        <w:tc>
          <w:tcPr>
            <w:tcW w:w="993" w:type="dxa"/>
          </w:tcPr>
          <w:p w14:paraId="23039DB1" w14:textId="77777777" w:rsidR="00F063C1" w:rsidRPr="00D87EAB" w:rsidRDefault="00F063C1" w:rsidP="00F063C1">
            <w:pPr>
              <w:spacing w:after="0" w:line="240" w:lineRule="auto"/>
              <w:jc w:val="center"/>
              <w:rPr>
                <w:rFonts w:ascii="Times New Roman" w:hAnsi="Times New Roman"/>
                <w:spacing w:val="-2"/>
              </w:rPr>
            </w:pPr>
          </w:p>
          <w:p w14:paraId="5715018D" w14:textId="77777777" w:rsidR="00F063C1" w:rsidRPr="00D87EAB" w:rsidRDefault="00F063C1" w:rsidP="00F063C1">
            <w:pPr>
              <w:spacing w:after="0" w:line="240" w:lineRule="auto"/>
              <w:jc w:val="center"/>
              <w:rPr>
                <w:rFonts w:ascii="Times New Roman" w:hAnsi="Times New Roman"/>
                <w:spacing w:val="-2"/>
              </w:rPr>
            </w:pPr>
            <w:r w:rsidRPr="00D87EAB">
              <w:rPr>
                <w:rFonts w:ascii="Times New Roman" w:hAnsi="Times New Roman"/>
                <w:spacing w:val="-2"/>
              </w:rPr>
              <w:t>28,0</w:t>
            </w:r>
          </w:p>
          <w:p w14:paraId="264AFCCA" w14:textId="77777777" w:rsidR="00F063C1" w:rsidRPr="00D87EAB" w:rsidRDefault="00F063C1" w:rsidP="00F063C1">
            <w:pPr>
              <w:spacing w:after="0" w:line="240" w:lineRule="auto"/>
              <w:jc w:val="center"/>
              <w:rPr>
                <w:rFonts w:ascii="Times New Roman" w:hAnsi="Times New Roman"/>
                <w:spacing w:val="-2"/>
              </w:rPr>
            </w:pPr>
          </w:p>
          <w:p w14:paraId="79061D37" w14:textId="1884AF25" w:rsidR="00F063C1" w:rsidRPr="00D87EAB" w:rsidRDefault="00F063C1" w:rsidP="00F063C1">
            <w:pPr>
              <w:spacing w:after="0" w:line="240" w:lineRule="auto"/>
              <w:jc w:val="center"/>
              <w:rPr>
                <w:rFonts w:ascii="Times New Roman" w:hAnsi="Times New Roman"/>
                <w:spacing w:val="-2"/>
              </w:rPr>
            </w:pPr>
            <w:r w:rsidRPr="00D87EAB">
              <w:rPr>
                <w:rFonts w:ascii="Times New Roman" w:hAnsi="Times New Roman"/>
                <w:spacing w:val="-2"/>
              </w:rPr>
              <w:t>28,0</w:t>
            </w:r>
          </w:p>
        </w:tc>
      </w:tr>
      <w:tr w:rsidR="00F063C1" w:rsidRPr="00D87EAB" w14:paraId="77DDE591" w14:textId="77777777" w:rsidTr="00961C23">
        <w:trPr>
          <w:trHeight w:val="400"/>
        </w:trPr>
        <w:tc>
          <w:tcPr>
            <w:tcW w:w="3794" w:type="dxa"/>
          </w:tcPr>
          <w:p w14:paraId="479B87DE" w14:textId="77777777" w:rsidR="00F063C1" w:rsidRPr="00D87EAB" w:rsidRDefault="00F063C1" w:rsidP="00F063C1">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Всего:</w:t>
            </w:r>
          </w:p>
          <w:p w14:paraId="34B81E66" w14:textId="77777777" w:rsidR="00F063C1" w:rsidRPr="00D87EAB" w:rsidRDefault="00F063C1" w:rsidP="00F063C1">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в том числе:</w:t>
            </w:r>
          </w:p>
          <w:p w14:paraId="1673053A" w14:textId="77777777" w:rsidR="00F063C1" w:rsidRPr="00D87EAB" w:rsidRDefault="00F063C1" w:rsidP="00F063C1">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местный бюджет</w:t>
            </w:r>
          </w:p>
          <w:p w14:paraId="559C3133" w14:textId="77777777" w:rsidR="00F063C1" w:rsidRPr="00D87EAB" w:rsidRDefault="00F063C1" w:rsidP="00F063C1">
            <w:pPr>
              <w:spacing w:after="0" w:line="240" w:lineRule="auto"/>
              <w:jc w:val="both"/>
              <w:rPr>
                <w:rFonts w:ascii="Times New Roman" w:hAnsi="Times New Roman"/>
                <w:spacing w:val="-2"/>
                <w:sz w:val="24"/>
                <w:szCs w:val="24"/>
              </w:rPr>
            </w:pPr>
            <w:proofErr w:type="spellStart"/>
            <w:r w:rsidRPr="00D87EAB">
              <w:rPr>
                <w:rFonts w:ascii="Times New Roman" w:hAnsi="Times New Roman"/>
                <w:spacing w:val="-2"/>
                <w:sz w:val="24"/>
                <w:szCs w:val="24"/>
              </w:rPr>
              <w:t>обл+фед</w:t>
            </w:r>
            <w:proofErr w:type="spellEnd"/>
            <w:r w:rsidRPr="00D87EAB">
              <w:rPr>
                <w:rFonts w:ascii="Times New Roman" w:hAnsi="Times New Roman"/>
                <w:spacing w:val="-2"/>
                <w:sz w:val="24"/>
                <w:szCs w:val="24"/>
              </w:rPr>
              <w:t xml:space="preserve"> </w:t>
            </w:r>
            <w:proofErr w:type="spellStart"/>
            <w:r w:rsidRPr="00D87EAB">
              <w:rPr>
                <w:rFonts w:ascii="Times New Roman" w:hAnsi="Times New Roman"/>
                <w:spacing w:val="-2"/>
                <w:sz w:val="24"/>
                <w:szCs w:val="24"/>
              </w:rPr>
              <w:t>бюжет</w:t>
            </w:r>
            <w:proofErr w:type="spellEnd"/>
          </w:p>
        </w:tc>
        <w:tc>
          <w:tcPr>
            <w:tcW w:w="1417" w:type="dxa"/>
          </w:tcPr>
          <w:p w14:paraId="47B132FB" w14:textId="77777777" w:rsidR="00F063C1" w:rsidRPr="00D87EAB" w:rsidRDefault="00D36FEB" w:rsidP="00F063C1">
            <w:pPr>
              <w:spacing w:after="0" w:line="240" w:lineRule="auto"/>
              <w:jc w:val="center"/>
              <w:rPr>
                <w:rFonts w:ascii="Times New Roman" w:hAnsi="Times New Roman"/>
                <w:spacing w:val="-2"/>
              </w:rPr>
            </w:pPr>
            <w:r w:rsidRPr="00D87EAB">
              <w:rPr>
                <w:rFonts w:ascii="Times New Roman" w:hAnsi="Times New Roman"/>
                <w:spacing w:val="-2"/>
              </w:rPr>
              <w:t>15229,7</w:t>
            </w:r>
          </w:p>
          <w:p w14:paraId="6713D273" w14:textId="77777777" w:rsidR="00D36FEB" w:rsidRPr="00D87EAB" w:rsidRDefault="00D36FEB" w:rsidP="00F063C1">
            <w:pPr>
              <w:spacing w:after="0" w:line="240" w:lineRule="auto"/>
              <w:jc w:val="center"/>
              <w:rPr>
                <w:rFonts w:ascii="Times New Roman" w:hAnsi="Times New Roman"/>
                <w:spacing w:val="-2"/>
              </w:rPr>
            </w:pPr>
          </w:p>
          <w:p w14:paraId="7E7D6F7F" w14:textId="77777777" w:rsidR="00D36FEB" w:rsidRPr="00D87EAB" w:rsidRDefault="00D36FEB" w:rsidP="00F063C1">
            <w:pPr>
              <w:spacing w:after="0" w:line="240" w:lineRule="auto"/>
              <w:jc w:val="center"/>
              <w:rPr>
                <w:rFonts w:ascii="Times New Roman" w:hAnsi="Times New Roman"/>
                <w:spacing w:val="-2"/>
              </w:rPr>
            </w:pPr>
            <w:r w:rsidRPr="00D87EAB">
              <w:rPr>
                <w:rFonts w:ascii="Times New Roman" w:hAnsi="Times New Roman"/>
                <w:spacing w:val="-2"/>
              </w:rPr>
              <w:t>15229,7</w:t>
            </w:r>
          </w:p>
          <w:p w14:paraId="72A159E7" w14:textId="750DF6E5" w:rsidR="00D36FEB" w:rsidRPr="00D87EAB" w:rsidRDefault="00D36FEB" w:rsidP="00F063C1">
            <w:pPr>
              <w:spacing w:after="0" w:line="240" w:lineRule="auto"/>
              <w:jc w:val="center"/>
              <w:rPr>
                <w:rFonts w:ascii="Times New Roman" w:hAnsi="Times New Roman"/>
                <w:spacing w:val="-2"/>
              </w:rPr>
            </w:pPr>
            <w:r w:rsidRPr="00D87EAB">
              <w:rPr>
                <w:rFonts w:ascii="Times New Roman" w:hAnsi="Times New Roman"/>
                <w:spacing w:val="-2"/>
              </w:rPr>
              <w:t>0,0</w:t>
            </w:r>
          </w:p>
        </w:tc>
        <w:tc>
          <w:tcPr>
            <w:tcW w:w="993" w:type="dxa"/>
          </w:tcPr>
          <w:p w14:paraId="12CF6BC1" w14:textId="77777777" w:rsidR="00F063C1" w:rsidRPr="00D87EAB" w:rsidRDefault="00F063C1" w:rsidP="00F063C1">
            <w:pPr>
              <w:spacing w:after="0" w:line="240" w:lineRule="auto"/>
              <w:jc w:val="center"/>
              <w:rPr>
                <w:rFonts w:ascii="Times New Roman" w:hAnsi="Times New Roman"/>
                <w:spacing w:val="-2"/>
              </w:rPr>
            </w:pPr>
            <w:r w:rsidRPr="00D87EAB">
              <w:rPr>
                <w:rFonts w:ascii="Times New Roman" w:hAnsi="Times New Roman"/>
                <w:spacing w:val="-2"/>
              </w:rPr>
              <w:t>3500,5</w:t>
            </w:r>
          </w:p>
          <w:p w14:paraId="3A657C91" w14:textId="77777777" w:rsidR="00F063C1" w:rsidRPr="00D87EAB" w:rsidRDefault="00F063C1" w:rsidP="00F063C1">
            <w:pPr>
              <w:spacing w:after="0" w:line="240" w:lineRule="auto"/>
              <w:jc w:val="center"/>
              <w:rPr>
                <w:rFonts w:ascii="Times New Roman" w:hAnsi="Times New Roman"/>
                <w:spacing w:val="-2"/>
              </w:rPr>
            </w:pPr>
          </w:p>
          <w:p w14:paraId="62689C04" w14:textId="77777777" w:rsidR="00F063C1" w:rsidRPr="00D87EAB" w:rsidRDefault="00F063C1" w:rsidP="00F063C1">
            <w:pPr>
              <w:spacing w:after="0" w:line="240" w:lineRule="auto"/>
              <w:jc w:val="center"/>
              <w:rPr>
                <w:rFonts w:ascii="Times New Roman" w:hAnsi="Times New Roman"/>
                <w:spacing w:val="-2"/>
              </w:rPr>
            </w:pPr>
            <w:r w:rsidRPr="00D87EAB">
              <w:rPr>
                <w:rFonts w:ascii="Times New Roman" w:hAnsi="Times New Roman"/>
                <w:spacing w:val="-2"/>
              </w:rPr>
              <w:t>3500,5</w:t>
            </w:r>
          </w:p>
          <w:p w14:paraId="11417C0D" w14:textId="62364162" w:rsidR="00F063C1" w:rsidRPr="00D87EAB" w:rsidRDefault="00F063C1" w:rsidP="00F063C1">
            <w:pPr>
              <w:spacing w:after="0" w:line="240" w:lineRule="auto"/>
              <w:jc w:val="center"/>
              <w:rPr>
                <w:rFonts w:ascii="Times New Roman" w:hAnsi="Times New Roman"/>
                <w:spacing w:val="-2"/>
              </w:rPr>
            </w:pPr>
            <w:r w:rsidRPr="00D87EAB">
              <w:rPr>
                <w:rFonts w:ascii="Times New Roman" w:hAnsi="Times New Roman"/>
                <w:spacing w:val="-2"/>
              </w:rPr>
              <w:t>0,0</w:t>
            </w:r>
          </w:p>
        </w:tc>
        <w:tc>
          <w:tcPr>
            <w:tcW w:w="993" w:type="dxa"/>
          </w:tcPr>
          <w:p w14:paraId="133E012F" w14:textId="11C500C3" w:rsidR="00F063C1" w:rsidRPr="00D87EAB" w:rsidRDefault="00D36FEB" w:rsidP="00F063C1">
            <w:pPr>
              <w:spacing w:after="0" w:line="240" w:lineRule="auto"/>
              <w:jc w:val="center"/>
              <w:rPr>
                <w:rFonts w:ascii="Times New Roman" w:hAnsi="Times New Roman"/>
                <w:spacing w:val="-2"/>
              </w:rPr>
            </w:pPr>
            <w:r w:rsidRPr="00D87EAB">
              <w:rPr>
                <w:rFonts w:ascii="Times New Roman" w:hAnsi="Times New Roman"/>
                <w:spacing w:val="-2"/>
              </w:rPr>
              <w:t>4503,6</w:t>
            </w:r>
          </w:p>
          <w:p w14:paraId="4DBB04D1" w14:textId="77777777" w:rsidR="00D36FEB" w:rsidRPr="00D87EAB" w:rsidRDefault="00D36FEB" w:rsidP="00F063C1">
            <w:pPr>
              <w:spacing w:after="0" w:line="240" w:lineRule="auto"/>
              <w:jc w:val="center"/>
              <w:rPr>
                <w:rFonts w:ascii="Times New Roman" w:hAnsi="Times New Roman"/>
                <w:spacing w:val="-2"/>
              </w:rPr>
            </w:pPr>
          </w:p>
          <w:p w14:paraId="1F7027B8" w14:textId="0D16ED7E" w:rsidR="00D36FEB" w:rsidRPr="00D87EAB" w:rsidRDefault="00D36FEB" w:rsidP="00F063C1">
            <w:pPr>
              <w:spacing w:after="0" w:line="240" w:lineRule="auto"/>
              <w:jc w:val="center"/>
              <w:rPr>
                <w:rFonts w:ascii="Times New Roman" w:hAnsi="Times New Roman"/>
                <w:spacing w:val="-2"/>
              </w:rPr>
            </w:pPr>
            <w:r w:rsidRPr="00D87EAB">
              <w:rPr>
                <w:rFonts w:ascii="Times New Roman" w:hAnsi="Times New Roman"/>
                <w:spacing w:val="-2"/>
              </w:rPr>
              <w:t>4503,6</w:t>
            </w:r>
          </w:p>
          <w:p w14:paraId="1840CBD4" w14:textId="657B3D19" w:rsidR="00F063C1" w:rsidRPr="00D87EAB" w:rsidRDefault="00F063C1" w:rsidP="00F063C1">
            <w:pPr>
              <w:spacing w:after="0" w:line="240" w:lineRule="auto"/>
              <w:jc w:val="center"/>
              <w:rPr>
                <w:rFonts w:ascii="Times New Roman" w:hAnsi="Times New Roman"/>
                <w:spacing w:val="-2"/>
              </w:rPr>
            </w:pPr>
            <w:r w:rsidRPr="00D87EAB">
              <w:rPr>
                <w:rFonts w:ascii="Times New Roman" w:hAnsi="Times New Roman"/>
                <w:spacing w:val="-2"/>
              </w:rPr>
              <w:t>0,0</w:t>
            </w:r>
          </w:p>
        </w:tc>
        <w:tc>
          <w:tcPr>
            <w:tcW w:w="993" w:type="dxa"/>
          </w:tcPr>
          <w:p w14:paraId="0322B0CD" w14:textId="77777777" w:rsidR="00F063C1" w:rsidRPr="00D87EAB" w:rsidRDefault="00F063C1" w:rsidP="00F063C1">
            <w:pPr>
              <w:spacing w:after="0" w:line="240" w:lineRule="auto"/>
              <w:jc w:val="center"/>
              <w:rPr>
                <w:rFonts w:ascii="Times New Roman" w:hAnsi="Times New Roman"/>
                <w:spacing w:val="-2"/>
              </w:rPr>
            </w:pPr>
            <w:r w:rsidRPr="00D87EAB">
              <w:rPr>
                <w:rFonts w:ascii="Times New Roman" w:hAnsi="Times New Roman"/>
                <w:spacing w:val="-2"/>
              </w:rPr>
              <w:t>3612,8</w:t>
            </w:r>
          </w:p>
          <w:p w14:paraId="4DF12BDB" w14:textId="77777777" w:rsidR="00F063C1" w:rsidRPr="00D87EAB" w:rsidRDefault="00F063C1" w:rsidP="00F063C1">
            <w:pPr>
              <w:spacing w:after="0" w:line="240" w:lineRule="auto"/>
              <w:jc w:val="center"/>
              <w:rPr>
                <w:rFonts w:ascii="Times New Roman" w:hAnsi="Times New Roman"/>
                <w:spacing w:val="-2"/>
              </w:rPr>
            </w:pPr>
          </w:p>
          <w:p w14:paraId="2E2F4A65" w14:textId="77777777" w:rsidR="00F063C1" w:rsidRPr="00D87EAB" w:rsidRDefault="00F063C1" w:rsidP="00F063C1">
            <w:pPr>
              <w:spacing w:after="0" w:line="240" w:lineRule="auto"/>
              <w:jc w:val="center"/>
              <w:rPr>
                <w:rFonts w:ascii="Times New Roman" w:hAnsi="Times New Roman"/>
                <w:spacing w:val="-2"/>
              </w:rPr>
            </w:pPr>
            <w:r w:rsidRPr="00D87EAB">
              <w:rPr>
                <w:rFonts w:ascii="Times New Roman" w:hAnsi="Times New Roman"/>
                <w:spacing w:val="-2"/>
              </w:rPr>
              <w:t>3612,8</w:t>
            </w:r>
          </w:p>
          <w:p w14:paraId="08D833F9" w14:textId="2CE31FBE" w:rsidR="00F063C1" w:rsidRPr="00D87EAB" w:rsidRDefault="00F063C1" w:rsidP="00F063C1">
            <w:pPr>
              <w:spacing w:after="0" w:line="240" w:lineRule="auto"/>
              <w:jc w:val="center"/>
              <w:rPr>
                <w:rFonts w:ascii="Times New Roman" w:hAnsi="Times New Roman"/>
                <w:spacing w:val="-2"/>
              </w:rPr>
            </w:pPr>
            <w:r w:rsidRPr="00D87EAB">
              <w:rPr>
                <w:rFonts w:ascii="Times New Roman" w:hAnsi="Times New Roman"/>
                <w:spacing w:val="-2"/>
              </w:rPr>
              <w:t>0,0</w:t>
            </w:r>
          </w:p>
        </w:tc>
        <w:tc>
          <w:tcPr>
            <w:tcW w:w="993" w:type="dxa"/>
          </w:tcPr>
          <w:p w14:paraId="2700A311" w14:textId="77777777" w:rsidR="00F063C1" w:rsidRPr="00D87EAB" w:rsidRDefault="00F063C1" w:rsidP="00F063C1">
            <w:pPr>
              <w:spacing w:after="0" w:line="240" w:lineRule="auto"/>
              <w:jc w:val="center"/>
              <w:rPr>
                <w:rFonts w:ascii="Times New Roman" w:hAnsi="Times New Roman"/>
                <w:spacing w:val="-2"/>
              </w:rPr>
            </w:pPr>
            <w:r w:rsidRPr="00D87EAB">
              <w:rPr>
                <w:rFonts w:ascii="Times New Roman" w:hAnsi="Times New Roman"/>
                <w:spacing w:val="-2"/>
              </w:rPr>
              <w:t>3612,8</w:t>
            </w:r>
          </w:p>
          <w:p w14:paraId="6808F487" w14:textId="77777777" w:rsidR="00F063C1" w:rsidRPr="00D87EAB" w:rsidRDefault="00F063C1" w:rsidP="00F063C1">
            <w:pPr>
              <w:spacing w:after="0" w:line="240" w:lineRule="auto"/>
              <w:jc w:val="center"/>
              <w:rPr>
                <w:rFonts w:ascii="Times New Roman" w:hAnsi="Times New Roman"/>
                <w:spacing w:val="-2"/>
              </w:rPr>
            </w:pPr>
          </w:p>
          <w:p w14:paraId="72CF5A9D" w14:textId="77777777" w:rsidR="00F063C1" w:rsidRPr="00D87EAB" w:rsidRDefault="00F063C1" w:rsidP="00F063C1">
            <w:pPr>
              <w:spacing w:after="0" w:line="240" w:lineRule="auto"/>
              <w:jc w:val="center"/>
              <w:rPr>
                <w:rFonts w:ascii="Times New Roman" w:hAnsi="Times New Roman"/>
                <w:spacing w:val="-2"/>
              </w:rPr>
            </w:pPr>
            <w:r w:rsidRPr="00D87EAB">
              <w:rPr>
                <w:rFonts w:ascii="Times New Roman" w:hAnsi="Times New Roman"/>
                <w:spacing w:val="-2"/>
              </w:rPr>
              <w:t>3612,8</w:t>
            </w:r>
          </w:p>
          <w:p w14:paraId="467FB906" w14:textId="2B616DAA" w:rsidR="00F063C1" w:rsidRPr="00D87EAB" w:rsidRDefault="00F063C1" w:rsidP="00F063C1">
            <w:pPr>
              <w:spacing w:after="0" w:line="240" w:lineRule="auto"/>
              <w:jc w:val="center"/>
              <w:rPr>
                <w:rFonts w:ascii="Times New Roman" w:hAnsi="Times New Roman"/>
                <w:spacing w:val="-2"/>
              </w:rPr>
            </w:pPr>
            <w:r w:rsidRPr="00D87EAB">
              <w:rPr>
                <w:rFonts w:ascii="Times New Roman" w:hAnsi="Times New Roman"/>
                <w:spacing w:val="-2"/>
              </w:rPr>
              <w:t>0,0</w:t>
            </w:r>
          </w:p>
        </w:tc>
      </w:tr>
    </w:tbl>
    <w:p w14:paraId="1E47AAD6" w14:textId="2D2B66A8" w:rsidR="00AF6FE5" w:rsidRPr="00D87EAB" w:rsidRDefault="00AF6FE5" w:rsidP="00AF6FE5">
      <w:pPr>
        <w:spacing w:after="0" w:line="240" w:lineRule="auto"/>
        <w:jc w:val="center"/>
        <w:rPr>
          <w:rFonts w:ascii="Times New Roman" w:hAnsi="Times New Roman"/>
          <w:b/>
          <w:sz w:val="28"/>
          <w:szCs w:val="28"/>
        </w:rPr>
      </w:pPr>
      <w:r w:rsidRPr="00D87EAB">
        <w:rPr>
          <w:rFonts w:ascii="Times New Roman" w:hAnsi="Times New Roman"/>
          <w:b/>
          <w:sz w:val="28"/>
          <w:szCs w:val="28"/>
        </w:rPr>
        <w:t>Раздел 9. «Методика оценки эффективности подпрограммы».</w:t>
      </w:r>
    </w:p>
    <w:p w14:paraId="3E71A125" w14:textId="77777777" w:rsidR="00AF6FE5" w:rsidRPr="00D87EAB" w:rsidRDefault="00AF6FE5" w:rsidP="00AF6FE5">
      <w:pPr>
        <w:spacing w:after="0" w:line="240" w:lineRule="auto"/>
        <w:jc w:val="center"/>
        <w:rPr>
          <w:rFonts w:ascii="Times New Roman" w:hAnsi="Times New Roman"/>
          <w:sz w:val="28"/>
          <w:szCs w:val="28"/>
        </w:rPr>
      </w:pPr>
    </w:p>
    <w:p w14:paraId="283FD445" w14:textId="04B2B5E1" w:rsidR="00AF6FE5" w:rsidRPr="00D87EAB" w:rsidRDefault="00AF6FE5" w:rsidP="00AF6FE5">
      <w:pPr>
        <w:spacing w:after="0" w:line="240" w:lineRule="auto"/>
        <w:jc w:val="both"/>
        <w:rPr>
          <w:rFonts w:ascii="Times New Roman" w:hAnsi="Times New Roman"/>
          <w:sz w:val="28"/>
          <w:szCs w:val="28"/>
        </w:rPr>
      </w:pPr>
      <w:r w:rsidRPr="00D87EAB">
        <w:rPr>
          <w:rFonts w:ascii="Times New Roman" w:hAnsi="Times New Roman"/>
          <w:sz w:val="28"/>
          <w:szCs w:val="28"/>
        </w:rPr>
        <w:t xml:space="preserve">    Оценка эффективности реализации муниципальной программы осуществляется в соответствии с «Порядком проведения и критерии ежегодной оценки эффективности реализации муниципальных подпрограмм Катав-Ивановского муниципального района».</w:t>
      </w:r>
    </w:p>
    <w:p w14:paraId="33BF2E03" w14:textId="77777777" w:rsidR="00AF6FE5" w:rsidRPr="00D87EAB" w:rsidRDefault="00AF6FE5" w:rsidP="00AF6FE5">
      <w:pPr>
        <w:spacing w:after="0" w:line="240" w:lineRule="auto"/>
        <w:jc w:val="both"/>
        <w:rPr>
          <w:rFonts w:ascii="Times New Roman" w:hAnsi="Times New Roman"/>
          <w:sz w:val="28"/>
          <w:szCs w:val="28"/>
        </w:rPr>
      </w:pPr>
      <w:r w:rsidRPr="00D87EAB">
        <w:rPr>
          <w:rFonts w:ascii="Times New Roman" w:hAnsi="Times New Roman"/>
          <w:sz w:val="28"/>
          <w:szCs w:val="28"/>
        </w:rPr>
        <w:lastRenderedPageBreak/>
        <w:t xml:space="preserve">    Сохранить традицию проведения культурных акций, поддержать творчество местных художников, поэтов, мастеров народных промыслов и ремесел, декоративно-прикладного искусства.</w:t>
      </w:r>
    </w:p>
    <w:p w14:paraId="485505DA" w14:textId="77777777" w:rsidR="00AF6FE5" w:rsidRPr="00D87EAB" w:rsidRDefault="00AF6FE5" w:rsidP="00AF6FE5">
      <w:pPr>
        <w:spacing w:after="0" w:line="240" w:lineRule="auto"/>
        <w:jc w:val="both"/>
        <w:rPr>
          <w:rFonts w:ascii="Times New Roman" w:hAnsi="Times New Roman"/>
          <w:sz w:val="28"/>
          <w:szCs w:val="28"/>
        </w:rPr>
      </w:pPr>
      <w:r w:rsidRPr="00D87EAB">
        <w:rPr>
          <w:rFonts w:ascii="Times New Roman" w:hAnsi="Times New Roman"/>
          <w:sz w:val="28"/>
          <w:szCs w:val="28"/>
        </w:rPr>
        <w:t xml:space="preserve">     Социально-экономический эффект от реализации подпрограммы выражается в повышении социальной роли культуры вследствие: </w:t>
      </w:r>
    </w:p>
    <w:p w14:paraId="00CE5118" w14:textId="77777777" w:rsidR="00AF6FE5" w:rsidRPr="00D87EAB" w:rsidRDefault="00AF6FE5" w:rsidP="00AF6FE5">
      <w:pPr>
        <w:spacing w:after="0" w:line="240" w:lineRule="auto"/>
        <w:jc w:val="both"/>
        <w:rPr>
          <w:rFonts w:ascii="Times New Roman" w:hAnsi="Times New Roman"/>
          <w:sz w:val="28"/>
          <w:szCs w:val="28"/>
        </w:rPr>
      </w:pPr>
      <w:r w:rsidRPr="00D87EAB">
        <w:rPr>
          <w:rFonts w:ascii="Times New Roman" w:hAnsi="Times New Roman"/>
          <w:sz w:val="28"/>
          <w:szCs w:val="28"/>
        </w:rPr>
        <w:t>- создания благоприятных условий для творческой деятельности;</w:t>
      </w:r>
    </w:p>
    <w:p w14:paraId="0609B17B" w14:textId="77777777" w:rsidR="00AF6FE5" w:rsidRPr="00D87EAB" w:rsidRDefault="00AF6FE5" w:rsidP="00AF6FE5">
      <w:pPr>
        <w:spacing w:after="0" w:line="240" w:lineRule="auto"/>
        <w:jc w:val="both"/>
        <w:rPr>
          <w:rFonts w:ascii="Times New Roman" w:hAnsi="Times New Roman"/>
          <w:sz w:val="28"/>
          <w:szCs w:val="28"/>
        </w:rPr>
      </w:pPr>
      <w:r w:rsidRPr="00D87EAB">
        <w:rPr>
          <w:rFonts w:ascii="Times New Roman" w:hAnsi="Times New Roman"/>
          <w:sz w:val="28"/>
          <w:szCs w:val="28"/>
        </w:rPr>
        <w:t>- развития эстетического воспитания молодежи;</w:t>
      </w:r>
    </w:p>
    <w:p w14:paraId="3CEA7228" w14:textId="77777777" w:rsidR="00AF6FE5" w:rsidRPr="00D87EAB" w:rsidRDefault="00AF6FE5" w:rsidP="00AF6FE5">
      <w:pPr>
        <w:spacing w:after="0" w:line="240" w:lineRule="auto"/>
        <w:jc w:val="both"/>
        <w:rPr>
          <w:rFonts w:ascii="Times New Roman" w:hAnsi="Times New Roman"/>
          <w:sz w:val="28"/>
          <w:szCs w:val="28"/>
        </w:rPr>
      </w:pPr>
      <w:r w:rsidRPr="00D87EAB">
        <w:rPr>
          <w:rFonts w:ascii="Times New Roman" w:hAnsi="Times New Roman"/>
          <w:sz w:val="28"/>
          <w:szCs w:val="28"/>
        </w:rPr>
        <w:t>- увеличение доступности и расширение предложения жителям Катав-Ивановского муниципального района культурных благ и информации в сфере культуры;</w:t>
      </w:r>
    </w:p>
    <w:p w14:paraId="092A4FE5" w14:textId="77777777" w:rsidR="00AF6FE5" w:rsidRPr="00D87EAB" w:rsidRDefault="00AF6FE5" w:rsidP="00AF6FE5">
      <w:pPr>
        <w:spacing w:after="0" w:line="240" w:lineRule="auto"/>
        <w:jc w:val="both"/>
        <w:rPr>
          <w:rFonts w:ascii="Times New Roman" w:hAnsi="Times New Roman"/>
          <w:sz w:val="28"/>
          <w:szCs w:val="28"/>
        </w:rPr>
      </w:pPr>
      <w:r w:rsidRPr="00D87EAB">
        <w:rPr>
          <w:rFonts w:ascii="Times New Roman" w:hAnsi="Times New Roman"/>
          <w:sz w:val="28"/>
          <w:szCs w:val="28"/>
        </w:rPr>
        <w:t xml:space="preserve">- оптимизация расходования бюджетных средств, сосредоточения ресурсов на решение приоритетных задач в области культуры.      </w:t>
      </w:r>
    </w:p>
    <w:p w14:paraId="3747B2DF" w14:textId="77777777" w:rsidR="00AF6FE5" w:rsidRPr="00D87EAB" w:rsidRDefault="00AF6FE5" w:rsidP="00AF6FE5">
      <w:pPr>
        <w:spacing w:after="0"/>
        <w:ind w:firstLine="567"/>
        <w:jc w:val="both"/>
        <w:rPr>
          <w:rFonts w:ascii="Times New Roman" w:hAnsi="Times New Roman"/>
          <w:sz w:val="28"/>
          <w:szCs w:val="28"/>
        </w:rPr>
      </w:pPr>
      <w:r w:rsidRPr="00D87EAB">
        <w:rPr>
          <w:rFonts w:ascii="Times New Roman" w:hAnsi="Times New Roman"/>
          <w:sz w:val="28"/>
          <w:szCs w:val="28"/>
        </w:rPr>
        <w:t xml:space="preserve">Реализация мероприятий программы влияет на выполнение целевых индикаторов.  </w:t>
      </w:r>
    </w:p>
    <w:p w14:paraId="54A5F512" w14:textId="77777777" w:rsidR="00AF6FE5" w:rsidRPr="00D87EAB" w:rsidRDefault="00AF6FE5" w:rsidP="00AF6FE5">
      <w:pPr>
        <w:tabs>
          <w:tab w:val="left" w:pos="567"/>
        </w:tabs>
        <w:spacing w:after="0"/>
        <w:ind w:firstLine="567"/>
        <w:jc w:val="both"/>
        <w:rPr>
          <w:rFonts w:ascii="Times New Roman" w:hAnsi="Times New Roman"/>
          <w:sz w:val="28"/>
          <w:szCs w:val="28"/>
        </w:rPr>
      </w:pPr>
      <w:r w:rsidRPr="00D87EAB">
        <w:rPr>
          <w:rFonts w:ascii="Times New Roman" w:hAnsi="Times New Roman"/>
          <w:sz w:val="28"/>
          <w:szCs w:val="28"/>
        </w:rPr>
        <w:t xml:space="preserve">Оценка эффективности реализации муниципальной программы производится путем сравнения фактически достигнутых значений целевых показателей за соответствующий год с утвержденными на год значениями целевых показателей.  </w:t>
      </w:r>
    </w:p>
    <w:p w14:paraId="7DB78821" w14:textId="3FFEA3DE" w:rsidR="00AF6FE5" w:rsidRPr="00D87EAB" w:rsidRDefault="00AF6FE5" w:rsidP="00AF6FE5">
      <w:pPr>
        <w:spacing w:after="0"/>
        <w:ind w:firstLine="567"/>
        <w:jc w:val="both"/>
        <w:rPr>
          <w:rFonts w:ascii="Times New Roman" w:hAnsi="Times New Roman"/>
          <w:sz w:val="28"/>
          <w:szCs w:val="28"/>
        </w:rPr>
      </w:pPr>
      <w:r w:rsidRPr="00D87EAB">
        <w:rPr>
          <w:rFonts w:ascii="Times New Roman" w:hAnsi="Times New Roman"/>
          <w:sz w:val="28"/>
          <w:szCs w:val="28"/>
        </w:rPr>
        <w:t>Для оценки эффективности реализации программы используется целевые показатели конечного результата.</w:t>
      </w:r>
    </w:p>
    <w:p w14:paraId="04EE5CF8" w14:textId="77777777" w:rsidR="00AF6FE5" w:rsidRPr="00D87EAB" w:rsidRDefault="00AF6FE5" w:rsidP="00AF6FE5">
      <w:pPr>
        <w:spacing w:after="0"/>
        <w:ind w:firstLine="567"/>
        <w:jc w:val="both"/>
        <w:rPr>
          <w:rFonts w:ascii="Times New Roman" w:hAnsi="Times New Roman"/>
          <w:sz w:val="28"/>
          <w:szCs w:val="28"/>
        </w:rPr>
      </w:pPr>
      <w:r w:rsidRPr="00D87EAB">
        <w:rPr>
          <w:rFonts w:ascii="Times New Roman" w:hAnsi="Times New Roman"/>
          <w:sz w:val="28"/>
          <w:szCs w:val="28"/>
        </w:rPr>
        <w:t>Оценка эффективности муниципальной программы осуществляется в соответствии с положением «О порядке проведения и критериях оценки эффективности реализации муниципальной программы Катав-Ивановского муниципального района», утвержденной постановлением Администрации Катав-Ивановского муниципального района.</w:t>
      </w:r>
    </w:p>
    <w:p w14:paraId="477136B0" w14:textId="77777777" w:rsidR="00AF6FE5" w:rsidRPr="00D87EAB" w:rsidRDefault="00AF6FE5" w:rsidP="00AF6FE5">
      <w:pPr>
        <w:spacing w:after="0" w:line="240" w:lineRule="auto"/>
        <w:jc w:val="both"/>
        <w:rPr>
          <w:rFonts w:ascii="Times New Roman" w:hAnsi="Times New Roman"/>
          <w:sz w:val="28"/>
          <w:szCs w:val="28"/>
        </w:rPr>
      </w:pPr>
    </w:p>
    <w:p w14:paraId="5D4BD84D" w14:textId="77777777" w:rsidR="00035218" w:rsidRPr="00D87EAB" w:rsidRDefault="00035218" w:rsidP="00035218">
      <w:pPr>
        <w:spacing w:after="0" w:line="240" w:lineRule="auto"/>
        <w:jc w:val="center"/>
        <w:rPr>
          <w:rFonts w:ascii="Times New Roman" w:hAnsi="Times New Roman"/>
          <w:b/>
          <w:sz w:val="28"/>
          <w:szCs w:val="28"/>
        </w:rPr>
        <w:sectPr w:rsidR="00035218" w:rsidRPr="00D87EAB" w:rsidSect="00035218">
          <w:pgSz w:w="11906" w:h="16838"/>
          <w:pgMar w:top="567" w:right="567" w:bottom="567" w:left="1259" w:header="709" w:footer="709" w:gutter="0"/>
          <w:cols w:space="708"/>
          <w:docGrid w:linePitch="360"/>
        </w:sectPr>
      </w:pPr>
    </w:p>
    <w:p w14:paraId="41B5DE0F" w14:textId="77777777" w:rsidR="00035218" w:rsidRPr="00D87EAB" w:rsidRDefault="00035218" w:rsidP="00035218">
      <w:pPr>
        <w:spacing w:after="0" w:line="240" w:lineRule="auto"/>
        <w:jc w:val="center"/>
        <w:rPr>
          <w:rFonts w:ascii="Times New Roman" w:hAnsi="Times New Roman"/>
          <w:b/>
          <w:sz w:val="28"/>
          <w:szCs w:val="28"/>
        </w:rPr>
      </w:pPr>
      <w:r w:rsidRPr="00D87EAB">
        <w:rPr>
          <w:rFonts w:ascii="Times New Roman" w:hAnsi="Times New Roman"/>
          <w:b/>
          <w:sz w:val="28"/>
          <w:szCs w:val="28"/>
        </w:rPr>
        <w:lastRenderedPageBreak/>
        <w:t>Раздел 4.1. Система подпрограммных мероприятий</w:t>
      </w:r>
    </w:p>
    <w:p w14:paraId="7914C85A" w14:textId="77777777" w:rsidR="00035218" w:rsidRPr="00D87EAB" w:rsidRDefault="00035218" w:rsidP="00035218">
      <w:pPr>
        <w:spacing w:after="0" w:line="240" w:lineRule="auto"/>
        <w:jc w:val="center"/>
        <w:rPr>
          <w:rFonts w:ascii="Times New Roman" w:hAnsi="Times New Roman"/>
          <w:b/>
          <w:sz w:val="28"/>
          <w:szCs w:val="28"/>
        </w:rPr>
      </w:pPr>
      <w:r w:rsidRPr="00D87EAB">
        <w:rPr>
          <w:rFonts w:ascii="Times New Roman" w:hAnsi="Times New Roman"/>
          <w:b/>
          <w:sz w:val="28"/>
          <w:szCs w:val="28"/>
        </w:rPr>
        <w:t xml:space="preserve">к подпрограмме «Развитие и сохранение историко-культурного наследия </w:t>
      </w:r>
    </w:p>
    <w:p w14:paraId="2D571BE8" w14:textId="77777777" w:rsidR="00035218" w:rsidRPr="00D87EAB" w:rsidRDefault="00035218" w:rsidP="00035218">
      <w:pPr>
        <w:spacing w:after="0" w:line="240" w:lineRule="auto"/>
        <w:jc w:val="center"/>
        <w:rPr>
          <w:rFonts w:ascii="Times New Roman" w:hAnsi="Times New Roman"/>
          <w:b/>
          <w:sz w:val="28"/>
          <w:szCs w:val="28"/>
        </w:rPr>
      </w:pPr>
      <w:r w:rsidRPr="00D87EAB">
        <w:rPr>
          <w:rFonts w:ascii="Times New Roman" w:hAnsi="Times New Roman"/>
          <w:b/>
          <w:sz w:val="28"/>
          <w:szCs w:val="28"/>
        </w:rPr>
        <w:t>в Катав-Ивановском муниципальном районе»</w:t>
      </w:r>
    </w:p>
    <w:tbl>
      <w:tblPr>
        <w:tblpPr w:leftFromText="180" w:rightFromText="180" w:vertAnchor="text" w:horzAnchor="margin" w:tblpX="-176" w:tblpY="252"/>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216"/>
        <w:gridCol w:w="1417"/>
        <w:gridCol w:w="1418"/>
        <w:gridCol w:w="1417"/>
        <w:gridCol w:w="1559"/>
        <w:gridCol w:w="1418"/>
        <w:gridCol w:w="992"/>
        <w:gridCol w:w="1134"/>
        <w:gridCol w:w="1134"/>
      </w:tblGrid>
      <w:tr w:rsidR="00C0122B" w:rsidRPr="00D87EAB" w14:paraId="23ED3215" w14:textId="77777777" w:rsidTr="00976A29">
        <w:trPr>
          <w:trHeight w:val="278"/>
        </w:trPr>
        <w:tc>
          <w:tcPr>
            <w:tcW w:w="720" w:type="dxa"/>
            <w:vMerge w:val="restart"/>
            <w:tcBorders>
              <w:top w:val="single" w:sz="4" w:space="0" w:color="auto"/>
              <w:left w:val="single" w:sz="4" w:space="0" w:color="auto"/>
              <w:bottom w:val="single" w:sz="4" w:space="0" w:color="auto"/>
              <w:right w:val="single" w:sz="4" w:space="0" w:color="auto"/>
            </w:tcBorders>
            <w:hideMark/>
          </w:tcPr>
          <w:p w14:paraId="01D66CD3" w14:textId="77777777" w:rsidR="00C0122B" w:rsidRPr="00D87EAB" w:rsidRDefault="00C0122B" w:rsidP="00992D8E">
            <w:pPr>
              <w:tabs>
                <w:tab w:val="left" w:pos="1095"/>
              </w:tabs>
              <w:spacing w:after="0" w:line="240" w:lineRule="auto"/>
              <w:ind w:left="-108"/>
              <w:rPr>
                <w:rFonts w:ascii="Times New Roman" w:hAnsi="Times New Roman"/>
                <w:sz w:val="28"/>
                <w:szCs w:val="28"/>
              </w:rPr>
            </w:pPr>
            <w:r w:rsidRPr="00D87EAB">
              <w:rPr>
                <w:rFonts w:ascii="Times New Roman" w:hAnsi="Times New Roman"/>
                <w:sz w:val="28"/>
                <w:szCs w:val="28"/>
              </w:rPr>
              <w:t>№</w:t>
            </w:r>
          </w:p>
        </w:tc>
        <w:tc>
          <w:tcPr>
            <w:tcW w:w="3216" w:type="dxa"/>
            <w:vMerge w:val="restart"/>
            <w:tcBorders>
              <w:top w:val="single" w:sz="4" w:space="0" w:color="auto"/>
              <w:left w:val="single" w:sz="4" w:space="0" w:color="auto"/>
              <w:bottom w:val="single" w:sz="4" w:space="0" w:color="auto"/>
              <w:right w:val="single" w:sz="4" w:space="0" w:color="auto"/>
            </w:tcBorders>
            <w:hideMark/>
          </w:tcPr>
          <w:p w14:paraId="1A199074" w14:textId="77777777" w:rsidR="00C0122B" w:rsidRPr="00D87EAB" w:rsidRDefault="00C0122B" w:rsidP="00992D8E">
            <w:pPr>
              <w:tabs>
                <w:tab w:val="left" w:pos="1095"/>
              </w:tabs>
              <w:spacing w:after="0" w:line="240" w:lineRule="auto"/>
              <w:rPr>
                <w:rFonts w:ascii="Times New Roman" w:hAnsi="Times New Roman"/>
                <w:sz w:val="28"/>
                <w:szCs w:val="28"/>
              </w:rPr>
            </w:pPr>
            <w:r w:rsidRPr="00D87EAB">
              <w:rPr>
                <w:rFonts w:ascii="Times New Roman" w:hAnsi="Times New Roman"/>
                <w:sz w:val="28"/>
                <w:szCs w:val="28"/>
              </w:rPr>
              <w:t>Название мероприятия</w:t>
            </w:r>
          </w:p>
        </w:tc>
        <w:tc>
          <w:tcPr>
            <w:tcW w:w="1417" w:type="dxa"/>
            <w:vMerge w:val="restart"/>
            <w:tcBorders>
              <w:top w:val="single" w:sz="4" w:space="0" w:color="auto"/>
              <w:left w:val="single" w:sz="4" w:space="0" w:color="auto"/>
              <w:bottom w:val="single" w:sz="4" w:space="0" w:color="auto"/>
              <w:right w:val="single" w:sz="4" w:space="0" w:color="auto"/>
            </w:tcBorders>
            <w:hideMark/>
          </w:tcPr>
          <w:p w14:paraId="61C775A7" w14:textId="77777777" w:rsidR="00C0122B" w:rsidRPr="00D87EAB" w:rsidRDefault="00C0122B" w:rsidP="00992D8E">
            <w:pPr>
              <w:tabs>
                <w:tab w:val="left" w:pos="1095"/>
              </w:tabs>
              <w:spacing w:after="0" w:line="240" w:lineRule="auto"/>
              <w:rPr>
                <w:rFonts w:ascii="Times New Roman" w:hAnsi="Times New Roman"/>
                <w:sz w:val="28"/>
                <w:szCs w:val="28"/>
              </w:rPr>
            </w:pPr>
            <w:r w:rsidRPr="00D87EAB">
              <w:rPr>
                <w:rFonts w:ascii="Times New Roman" w:hAnsi="Times New Roman"/>
                <w:sz w:val="28"/>
                <w:szCs w:val="28"/>
              </w:rPr>
              <w:t xml:space="preserve">Сроки </w:t>
            </w:r>
            <w:proofErr w:type="spellStart"/>
            <w:r w:rsidRPr="00D87EAB">
              <w:rPr>
                <w:rFonts w:ascii="Times New Roman" w:hAnsi="Times New Roman"/>
                <w:sz w:val="28"/>
                <w:szCs w:val="28"/>
              </w:rPr>
              <w:t>выпол</w:t>
            </w:r>
            <w:proofErr w:type="spellEnd"/>
          </w:p>
          <w:p w14:paraId="3BF96B66" w14:textId="77777777" w:rsidR="00C0122B" w:rsidRPr="00D87EAB" w:rsidRDefault="00C0122B" w:rsidP="00992D8E">
            <w:pPr>
              <w:tabs>
                <w:tab w:val="left" w:pos="1095"/>
              </w:tabs>
              <w:spacing w:after="0" w:line="240" w:lineRule="auto"/>
              <w:rPr>
                <w:rFonts w:ascii="Times New Roman" w:hAnsi="Times New Roman"/>
                <w:sz w:val="28"/>
                <w:szCs w:val="28"/>
              </w:rPr>
            </w:pPr>
            <w:r w:rsidRPr="00D87EAB">
              <w:rPr>
                <w:rFonts w:ascii="Times New Roman" w:hAnsi="Times New Roman"/>
                <w:sz w:val="28"/>
                <w:szCs w:val="28"/>
              </w:rPr>
              <w:t>нения</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6A99F8D3" w14:textId="77777777" w:rsidR="00C0122B" w:rsidRPr="00D87EAB" w:rsidRDefault="00C0122B" w:rsidP="00992D8E">
            <w:pPr>
              <w:tabs>
                <w:tab w:val="left" w:pos="1095"/>
              </w:tabs>
              <w:spacing w:after="0" w:line="240" w:lineRule="auto"/>
              <w:rPr>
                <w:rFonts w:ascii="Times New Roman" w:hAnsi="Times New Roman"/>
                <w:sz w:val="28"/>
                <w:szCs w:val="28"/>
              </w:rPr>
            </w:pPr>
            <w:r w:rsidRPr="00D87EAB">
              <w:rPr>
                <w:rFonts w:ascii="Times New Roman" w:hAnsi="Times New Roman"/>
                <w:sz w:val="28"/>
                <w:szCs w:val="28"/>
              </w:rPr>
              <w:t xml:space="preserve">Источники </w:t>
            </w:r>
            <w:proofErr w:type="spellStart"/>
            <w:r w:rsidRPr="00D87EAB">
              <w:rPr>
                <w:rFonts w:ascii="Times New Roman" w:hAnsi="Times New Roman"/>
                <w:sz w:val="28"/>
                <w:szCs w:val="28"/>
              </w:rPr>
              <w:t>финансиро</w:t>
            </w:r>
            <w:proofErr w:type="spellEnd"/>
          </w:p>
          <w:p w14:paraId="2FEBAF83" w14:textId="77777777" w:rsidR="00C0122B" w:rsidRPr="00D87EAB" w:rsidRDefault="00C0122B" w:rsidP="00992D8E">
            <w:pPr>
              <w:tabs>
                <w:tab w:val="left" w:pos="1095"/>
              </w:tabs>
              <w:spacing w:after="0" w:line="240" w:lineRule="auto"/>
              <w:rPr>
                <w:rFonts w:ascii="Times New Roman" w:hAnsi="Times New Roman"/>
                <w:sz w:val="28"/>
                <w:szCs w:val="28"/>
              </w:rPr>
            </w:pPr>
            <w:proofErr w:type="spellStart"/>
            <w:r w:rsidRPr="00D87EAB">
              <w:rPr>
                <w:rFonts w:ascii="Times New Roman" w:hAnsi="Times New Roman"/>
                <w:sz w:val="28"/>
                <w:szCs w:val="28"/>
              </w:rPr>
              <w:t>вания</w:t>
            </w:r>
            <w:proofErr w:type="spellEnd"/>
          </w:p>
        </w:tc>
        <w:tc>
          <w:tcPr>
            <w:tcW w:w="6520" w:type="dxa"/>
            <w:gridSpan w:val="5"/>
            <w:tcBorders>
              <w:top w:val="single" w:sz="4" w:space="0" w:color="auto"/>
              <w:left w:val="single" w:sz="4" w:space="0" w:color="auto"/>
              <w:bottom w:val="single" w:sz="4" w:space="0" w:color="auto"/>
              <w:right w:val="single" w:sz="4" w:space="0" w:color="auto"/>
            </w:tcBorders>
            <w:hideMark/>
          </w:tcPr>
          <w:p w14:paraId="7FB90DE7" w14:textId="77777777" w:rsidR="00C0122B" w:rsidRPr="00D87EAB" w:rsidRDefault="00C0122B" w:rsidP="00992D8E">
            <w:pPr>
              <w:tabs>
                <w:tab w:val="left" w:pos="1095"/>
              </w:tabs>
              <w:spacing w:after="0" w:line="240" w:lineRule="auto"/>
              <w:rPr>
                <w:rFonts w:ascii="Times New Roman" w:hAnsi="Times New Roman"/>
                <w:sz w:val="28"/>
                <w:szCs w:val="28"/>
              </w:rPr>
            </w:pPr>
            <w:r w:rsidRPr="00D87EAB">
              <w:rPr>
                <w:rFonts w:ascii="Times New Roman" w:hAnsi="Times New Roman"/>
                <w:sz w:val="28"/>
                <w:szCs w:val="28"/>
              </w:rPr>
              <w:t>Финансирование по годам реализации (</w:t>
            </w:r>
            <w:proofErr w:type="spellStart"/>
            <w:r w:rsidRPr="00D87EAB">
              <w:rPr>
                <w:rFonts w:ascii="Times New Roman" w:hAnsi="Times New Roman"/>
                <w:sz w:val="28"/>
                <w:szCs w:val="28"/>
              </w:rPr>
              <w:t>тыс.руб</w:t>
            </w:r>
            <w:proofErr w:type="spellEnd"/>
            <w:r w:rsidRPr="00D87EAB">
              <w:rPr>
                <w:rFonts w:ascii="Times New Roman" w:hAnsi="Times New Roman"/>
                <w:sz w:val="28"/>
                <w:szCs w:val="28"/>
              </w:rPr>
              <w:t>.)</w:t>
            </w:r>
          </w:p>
        </w:tc>
        <w:tc>
          <w:tcPr>
            <w:tcW w:w="1134" w:type="dxa"/>
            <w:vMerge w:val="restart"/>
            <w:tcBorders>
              <w:top w:val="single" w:sz="4" w:space="0" w:color="auto"/>
              <w:left w:val="single" w:sz="4" w:space="0" w:color="auto"/>
              <w:bottom w:val="single" w:sz="4" w:space="0" w:color="auto"/>
              <w:right w:val="single" w:sz="4" w:space="0" w:color="auto"/>
            </w:tcBorders>
            <w:hideMark/>
          </w:tcPr>
          <w:p w14:paraId="79574489" w14:textId="77777777" w:rsidR="00C0122B" w:rsidRPr="00D87EAB" w:rsidRDefault="00C0122B" w:rsidP="00992D8E">
            <w:pPr>
              <w:tabs>
                <w:tab w:val="left" w:pos="1095"/>
              </w:tabs>
              <w:spacing w:after="0" w:line="240" w:lineRule="auto"/>
              <w:rPr>
                <w:rFonts w:ascii="Times New Roman" w:hAnsi="Times New Roman"/>
                <w:sz w:val="28"/>
                <w:szCs w:val="28"/>
              </w:rPr>
            </w:pPr>
            <w:r w:rsidRPr="00D87EAB">
              <w:rPr>
                <w:rFonts w:ascii="Times New Roman" w:hAnsi="Times New Roman"/>
                <w:sz w:val="28"/>
                <w:szCs w:val="28"/>
              </w:rPr>
              <w:t>Результат реализации мероприятия</w:t>
            </w:r>
          </w:p>
        </w:tc>
      </w:tr>
      <w:tr w:rsidR="00C0122B" w:rsidRPr="00D87EAB" w14:paraId="73329AFF" w14:textId="77777777" w:rsidTr="00976A29">
        <w:trPr>
          <w:trHeight w:val="135"/>
        </w:trPr>
        <w:tc>
          <w:tcPr>
            <w:tcW w:w="720" w:type="dxa"/>
            <w:vMerge/>
            <w:tcBorders>
              <w:top w:val="single" w:sz="4" w:space="0" w:color="auto"/>
              <w:left w:val="single" w:sz="4" w:space="0" w:color="auto"/>
              <w:bottom w:val="single" w:sz="4" w:space="0" w:color="auto"/>
              <w:right w:val="single" w:sz="4" w:space="0" w:color="auto"/>
            </w:tcBorders>
            <w:vAlign w:val="center"/>
            <w:hideMark/>
          </w:tcPr>
          <w:p w14:paraId="5DA72246" w14:textId="77777777" w:rsidR="00C0122B" w:rsidRPr="00D87EAB" w:rsidRDefault="00C0122B" w:rsidP="00992D8E">
            <w:pPr>
              <w:spacing w:after="0" w:line="240" w:lineRule="auto"/>
              <w:rPr>
                <w:rFonts w:ascii="Times New Roman" w:hAnsi="Times New Roman"/>
                <w:sz w:val="28"/>
                <w:szCs w:val="28"/>
              </w:rPr>
            </w:pPr>
          </w:p>
        </w:tc>
        <w:tc>
          <w:tcPr>
            <w:tcW w:w="3216" w:type="dxa"/>
            <w:vMerge/>
            <w:tcBorders>
              <w:top w:val="single" w:sz="4" w:space="0" w:color="auto"/>
              <w:left w:val="single" w:sz="4" w:space="0" w:color="auto"/>
              <w:bottom w:val="single" w:sz="4" w:space="0" w:color="auto"/>
              <w:right w:val="single" w:sz="4" w:space="0" w:color="auto"/>
            </w:tcBorders>
            <w:vAlign w:val="center"/>
            <w:hideMark/>
          </w:tcPr>
          <w:p w14:paraId="6FDABEAE" w14:textId="77777777" w:rsidR="00C0122B" w:rsidRPr="00D87EAB" w:rsidRDefault="00C0122B" w:rsidP="00992D8E">
            <w:pPr>
              <w:spacing w:after="0" w:line="240" w:lineRule="auto"/>
              <w:rPr>
                <w:rFonts w:ascii="Times New Roman" w:hAnsi="Times New Roman"/>
                <w:sz w:val="28"/>
                <w:szCs w:val="28"/>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35D1FE97" w14:textId="77777777" w:rsidR="00C0122B" w:rsidRPr="00D87EAB" w:rsidRDefault="00C0122B" w:rsidP="00992D8E">
            <w:pPr>
              <w:spacing w:after="0" w:line="240" w:lineRule="auto"/>
              <w:rPr>
                <w:rFonts w:ascii="Times New Roman" w:hAnsi="Times New Roman"/>
                <w:sz w:val="28"/>
                <w:szCs w:val="28"/>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5420B78D" w14:textId="77777777" w:rsidR="00C0122B" w:rsidRPr="00D87EAB" w:rsidRDefault="00C0122B" w:rsidP="00992D8E">
            <w:pPr>
              <w:spacing w:after="0" w:line="240" w:lineRule="auto"/>
              <w:rPr>
                <w:rFonts w:ascii="Times New Roman" w:hAnsi="Times New Roman"/>
                <w:sz w:val="28"/>
                <w:szCs w:val="28"/>
              </w:rPr>
            </w:pPr>
          </w:p>
        </w:tc>
        <w:tc>
          <w:tcPr>
            <w:tcW w:w="1417" w:type="dxa"/>
            <w:vMerge w:val="restart"/>
            <w:tcBorders>
              <w:top w:val="single" w:sz="4" w:space="0" w:color="auto"/>
              <w:left w:val="single" w:sz="4" w:space="0" w:color="auto"/>
              <w:bottom w:val="single" w:sz="4" w:space="0" w:color="auto"/>
              <w:right w:val="single" w:sz="4" w:space="0" w:color="auto"/>
            </w:tcBorders>
            <w:hideMark/>
          </w:tcPr>
          <w:p w14:paraId="062E8E1E" w14:textId="77777777" w:rsidR="00C0122B" w:rsidRPr="00D87EAB" w:rsidRDefault="00C0122B" w:rsidP="00992D8E">
            <w:pPr>
              <w:tabs>
                <w:tab w:val="left" w:pos="1095"/>
              </w:tabs>
              <w:spacing w:after="0" w:line="240" w:lineRule="auto"/>
              <w:rPr>
                <w:rFonts w:ascii="Times New Roman" w:hAnsi="Times New Roman"/>
                <w:sz w:val="28"/>
                <w:szCs w:val="28"/>
              </w:rPr>
            </w:pPr>
            <w:r w:rsidRPr="00D87EAB">
              <w:rPr>
                <w:rFonts w:ascii="Times New Roman" w:hAnsi="Times New Roman"/>
                <w:sz w:val="28"/>
                <w:szCs w:val="28"/>
              </w:rPr>
              <w:t xml:space="preserve">  Всего                   </w:t>
            </w:r>
          </w:p>
        </w:tc>
        <w:tc>
          <w:tcPr>
            <w:tcW w:w="5103" w:type="dxa"/>
            <w:gridSpan w:val="4"/>
            <w:tcBorders>
              <w:top w:val="single" w:sz="4" w:space="0" w:color="auto"/>
              <w:left w:val="single" w:sz="4" w:space="0" w:color="auto"/>
              <w:bottom w:val="single" w:sz="4" w:space="0" w:color="auto"/>
              <w:right w:val="single" w:sz="4" w:space="0" w:color="auto"/>
            </w:tcBorders>
            <w:hideMark/>
          </w:tcPr>
          <w:p w14:paraId="430ECBF9" w14:textId="77777777" w:rsidR="00C0122B" w:rsidRPr="00D87EAB" w:rsidRDefault="00C0122B" w:rsidP="00992D8E">
            <w:pPr>
              <w:spacing w:after="0" w:line="240" w:lineRule="auto"/>
              <w:rPr>
                <w:rFonts w:ascii="Times New Roman" w:hAnsi="Times New Roman"/>
                <w:sz w:val="28"/>
                <w:szCs w:val="28"/>
              </w:rPr>
            </w:pPr>
            <w:r w:rsidRPr="00D87EAB">
              <w:rPr>
                <w:rFonts w:ascii="Times New Roman" w:hAnsi="Times New Roman"/>
                <w:sz w:val="28"/>
                <w:szCs w:val="28"/>
              </w:rPr>
              <w:t>В том числе по годам:</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9B3D657" w14:textId="77777777" w:rsidR="00C0122B" w:rsidRPr="00D87EAB" w:rsidRDefault="00C0122B" w:rsidP="00992D8E">
            <w:pPr>
              <w:spacing w:after="0" w:line="240" w:lineRule="auto"/>
              <w:rPr>
                <w:rFonts w:ascii="Times New Roman" w:hAnsi="Times New Roman"/>
                <w:sz w:val="28"/>
                <w:szCs w:val="28"/>
              </w:rPr>
            </w:pPr>
          </w:p>
        </w:tc>
      </w:tr>
      <w:tr w:rsidR="008E4B09" w:rsidRPr="00D87EAB" w14:paraId="4CC802E5" w14:textId="77777777" w:rsidTr="00976A29">
        <w:trPr>
          <w:trHeight w:val="135"/>
        </w:trPr>
        <w:tc>
          <w:tcPr>
            <w:tcW w:w="720" w:type="dxa"/>
            <w:vMerge/>
            <w:tcBorders>
              <w:top w:val="single" w:sz="4" w:space="0" w:color="auto"/>
              <w:left w:val="single" w:sz="4" w:space="0" w:color="auto"/>
              <w:bottom w:val="single" w:sz="4" w:space="0" w:color="auto"/>
              <w:right w:val="single" w:sz="4" w:space="0" w:color="auto"/>
            </w:tcBorders>
            <w:vAlign w:val="center"/>
            <w:hideMark/>
          </w:tcPr>
          <w:p w14:paraId="77712F34" w14:textId="77777777" w:rsidR="008E4B09" w:rsidRPr="00D87EAB" w:rsidRDefault="008E4B09" w:rsidP="008E4B09">
            <w:pPr>
              <w:spacing w:after="0" w:line="240" w:lineRule="auto"/>
              <w:rPr>
                <w:rFonts w:ascii="Times New Roman" w:hAnsi="Times New Roman"/>
                <w:sz w:val="28"/>
                <w:szCs w:val="28"/>
              </w:rPr>
            </w:pPr>
          </w:p>
        </w:tc>
        <w:tc>
          <w:tcPr>
            <w:tcW w:w="3216" w:type="dxa"/>
            <w:vMerge/>
            <w:tcBorders>
              <w:top w:val="single" w:sz="4" w:space="0" w:color="auto"/>
              <w:left w:val="single" w:sz="4" w:space="0" w:color="auto"/>
              <w:bottom w:val="single" w:sz="4" w:space="0" w:color="auto"/>
              <w:right w:val="single" w:sz="4" w:space="0" w:color="auto"/>
            </w:tcBorders>
            <w:vAlign w:val="center"/>
            <w:hideMark/>
          </w:tcPr>
          <w:p w14:paraId="4C2CE6C9" w14:textId="77777777" w:rsidR="008E4B09" w:rsidRPr="00D87EAB" w:rsidRDefault="008E4B09" w:rsidP="008E4B09">
            <w:pPr>
              <w:spacing w:after="0" w:line="240" w:lineRule="auto"/>
              <w:rPr>
                <w:rFonts w:ascii="Times New Roman" w:hAnsi="Times New Roman"/>
                <w:sz w:val="28"/>
                <w:szCs w:val="28"/>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19E8176" w14:textId="77777777" w:rsidR="008E4B09" w:rsidRPr="00D87EAB" w:rsidRDefault="008E4B09" w:rsidP="008E4B09">
            <w:pPr>
              <w:spacing w:after="0" w:line="240" w:lineRule="auto"/>
              <w:rPr>
                <w:rFonts w:ascii="Times New Roman" w:hAnsi="Times New Roman"/>
                <w:sz w:val="28"/>
                <w:szCs w:val="28"/>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68D980E7" w14:textId="77777777" w:rsidR="008E4B09" w:rsidRPr="00D87EAB" w:rsidRDefault="008E4B09" w:rsidP="008E4B09">
            <w:pPr>
              <w:spacing w:after="0" w:line="240" w:lineRule="auto"/>
              <w:rPr>
                <w:rFonts w:ascii="Times New Roman" w:hAnsi="Times New Roman"/>
                <w:sz w:val="28"/>
                <w:szCs w:val="28"/>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B3313A1" w14:textId="77777777" w:rsidR="008E4B09" w:rsidRPr="00D87EAB" w:rsidRDefault="008E4B09" w:rsidP="008E4B09">
            <w:pPr>
              <w:spacing w:after="0" w:line="240" w:lineRule="auto"/>
              <w:rPr>
                <w:rFonts w:ascii="Times New Roman" w:hAnsi="Times New Roman"/>
                <w:sz w:val="28"/>
                <w:szCs w:val="28"/>
              </w:rPr>
            </w:pPr>
          </w:p>
        </w:tc>
        <w:tc>
          <w:tcPr>
            <w:tcW w:w="1559" w:type="dxa"/>
            <w:tcBorders>
              <w:top w:val="single" w:sz="4" w:space="0" w:color="auto"/>
              <w:left w:val="single" w:sz="4" w:space="0" w:color="auto"/>
              <w:bottom w:val="single" w:sz="4" w:space="0" w:color="auto"/>
              <w:right w:val="single" w:sz="4" w:space="0" w:color="auto"/>
            </w:tcBorders>
            <w:hideMark/>
          </w:tcPr>
          <w:p w14:paraId="7184EF09" w14:textId="4B6273D7" w:rsidR="008E4B09" w:rsidRPr="00D87EAB" w:rsidRDefault="008E4B09" w:rsidP="008E4B09">
            <w:pPr>
              <w:spacing w:after="0" w:line="240" w:lineRule="auto"/>
              <w:jc w:val="center"/>
              <w:rPr>
                <w:rFonts w:ascii="Times New Roman" w:hAnsi="Times New Roman"/>
                <w:sz w:val="28"/>
                <w:szCs w:val="28"/>
              </w:rPr>
            </w:pPr>
            <w:r w:rsidRPr="00D87EAB">
              <w:rPr>
                <w:rFonts w:ascii="Times New Roman" w:hAnsi="Times New Roman"/>
                <w:sz w:val="28"/>
                <w:szCs w:val="28"/>
              </w:rPr>
              <w:t>2023</w:t>
            </w:r>
          </w:p>
        </w:tc>
        <w:tc>
          <w:tcPr>
            <w:tcW w:w="1418" w:type="dxa"/>
            <w:tcBorders>
              <w:top w:val="single" w:sz="4" w:space="0" w:color="auto"/>
              <w:left w:val="single" w:sz="4" w:space="0" w:color="auto"/>
              <w:bottom w:val="single" w:sz="4" w:space="0" w:color="auto"/>
              <w:right w:val="single" w:sz="4" w:space="0" w:color="auto"/>
            </w:tcBorders>
          </w:tcPr>
          <w:p w14:paraId="13D32DAC" w14:textId="1B02ED54" w:rsidR="008E4B09" w:rsidRPr="00D87EAB" w:rsidRDefault="008E4B09" w:rsidP="008E4B09">
            <w:pPr>
              <w:spacing w:after="0" w:line="240" w:lineRule="auto"/>
              <w:jc w:val="center"/>
              <w:rPr>
                <w:rFonts w:ascii="Times New Roman" w:hAnsi="Times New Roman"/>
                <w:sz w:val="28"/>
                <w:szCs w:val="28"/>
              </w:rPr>
            </w:pPr>
            <w:r w:rsidRPr="00D87EAB">
              <w:rPr>
                <w:rFonts w:ascii="Times New Roman" w:hAnsi="Times New Roman"/>
                <w:sz w:val="28"/>
                <w:szCs w:val="28"/>
              </w:rPr>
              <w:t>2024</w:t>
            </w:r>
          </w:p>
        </w:tc>
        <w:tc>
          <w:tcPr>
            <w:tcW w:w="992" w:type="dxa"/>
            <w:tcBorders>
              <w:top w:val="single" w:sz="4" w:space="0" w:color="auto"/>
              <w:left w:val="single" w:sz="4" w:space="0" w:color="auto"/>
              <w:bottom w:val="single" w:sz="4" w:space="0" w:color="auto"/>
              <w:right w:val="single" w:sz="4" w:space="0" w:color="auto"/>
            </w:tcBorders>
          </w:tcPr>
          <w:p w14:paraId="3E284B00" w14:textId="5A576A68" w:rsidR="008E4B09" w:rsidRPr="00D87EAB" w:rsidRDefault="008E4B09" w:rsidP="008E4B09">
            <w:pPr>
              <w:spacing w:after="0" w:line="240" w:lineRule="auto"/>
              <w:jc w:val="center"/>
              <w:rPr>
                <w:rFonts w:ascii="Times New Roman" w:hAnsi="Times New Roman"/>
                <w:sz w:val="28"/>
                <w:szCs w:val="28"/>
              </w:rPr>
            </w:pPr>
            <w:r w:rsidRPr="00D87EAB">
              <w:rPr>
                <w:rFonts w:ascii="Times New Roman" w:hAnsi="Times New Roman"/>
                <w:sz w:val="28"/>
                <w:szCs w:val="28"/>
              </w:rPr>
              <w:t>2025</w:t>
            </w:r>
          </w:p>
        </w:tc>
        <w:tc>
          <w:tcPr>
            <w:tcW w:w="1134" w:type="dxa"/>
            <w:tcBorders>
              <w:top w:val="single" w:sz="4" w:space="0" w:color="auto"/>
              <w:left w:val="single" w:sz="4" w:space="0" w:color="auto"/>
              <w:bottom w:val="single" w:sz="4" w:space="0" w:color="auto"/>
              <w:right w:val="single" w:sz="4" w:space="0" w:color="auto"/>
            </w:tcBorders>
          </w:tcPr>
          <w:p w14:paraId="2AD20F1A" w14:textId="2A1D8DFC" w:rsidR="008E4B09" w:rsidRPr="00D87EAB" w:rsidRDefault="008E4B09" w:rsidP="008E4B09">
            <w:pPr>
              <w:spacing w:after="0" w:line="240" w:lineRule="auto"/>
              <w:jc w:val="center"/>
              <w:rPr>
                <w:rFonts w:ascii="Times New Roman" w:hAnsi="Times New Roman"/>
                <w:sz w:val="28"/>
                <w:szCs w:val="28"/>
              </w:rPr>
            </w:pPr>
            <w:r w:rsidRPr="00D87EAB">
              <w:rPr>
                <w:rFonts w:ascii="Times New Roman" w:hAnsi="Times New Roman"/>
                <w:sz w:val="28"/>
                <w:szCs w:val="28"/>
              </w:rPr>
              <w:t>2026</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79A1297" w14:textId="77777777" w:rsidR="008E4B09" w:rsidRPr="00D87EAB" w:rsidRDefault="008E4B09" w:rsidP="008E4B09">
            <w:pPr>
              <w:spacing w:after="0" w:line="240" w:lineRule="auto"/>
              <w:rPr>
                <w:rFonts w:ascii="Times New Roman" w:hAnsi="Times New Roman"/>
                <w:sz w:val="28"/>
                <w:szCs w:val="28"/>
              </w:rPr>
            </w:pPr>
          </w:p>
        </w:tc>
      </w:tr>
      <w:tr w:rsidR="008E4B09" w:rsidRPr="00D87EAB" w14:paraId="775FE723" w14:textId="77777777" w:rsidTr="00976A29">
        <w:tc>
          <w:tcPr>
            <w:tcW w:w="720" w:type="dxa"/>
            <w:tcBorders>
              <w:top w:val="single" w:sz="4" w:space="0" w:color="auto"/>
              <w:left w:val="single" w:sz="4" w:space="0" w:color="auto"/>
              <w:bottom w:val="single" w:sz="4" w:space="0" w:color="auto"/>
              <w:right w:val="single" w:sz="4" w:space="0" w:color="auto"/>
            </w:tcBorders>
            <w:hideMark/>
          </w:tcPr>
          <w:p w14:paraId="3023F571" w14:textId="77777777" w:rsidR="008E4B09" w:rsidRPr="00D87EAB" w:rsidRDefault="008E4B09" w:rsidP="008E4B09">
            <w:pPr>
              <w:tabs>
                <w:tab w:val="left" w:pos="1095"/>
              </w:tabs>
              <w:spacing w:after="0" w:line="240" w:lineRule="auto"/>
              <w:rPr>
                <w:rFonts w:ascii="Times New Roman" w:hAnsi="Times New Roman"/>
                <w:sz w:val="28"/>
                <w:szCs w:val="28"/>
              </w:rPr>
            </w:pPr>
            <w:r w:rsidRPr="00D87EAB">
              <w:rPr>
                <w:rFonts w:ascii="Times New Roman" w:hAnsi="Times New Roman"/>
                <w:sz w:val="28"/>
                <w:szCs w:val="28"/>
              </w:rPr>
              <w:t>1.</w:t>
            </w:r>
          </w:p>
        </w:tc>
        <w:tc>
          <w:tcPr>
            <w:tcW w:w="3216" w:type="dxa"/>
            <w:tcBorders>
              <w:top w:val="single" w:sz="4" w:space="0" w:color="auto"/>
              <w:left w:val="single" w:sz="4" w:space="0" w:color="auto"/>
              <w:bottom w:val="single" w:sz="4" w:space="0" w:color="auto"/>
              <w:right w:val="single" w:sz="4" w:space="0" w:color="auto"/>
            </w:tcBorders>
            <w:hideMark/>
          </w:tcPr>
          <w:p w14:paraId="6E8BB941" w14:textId="77777777" w:rsidR="008E4B09" w:rsidRPr="00D87EAB" w:rsidRDefault="008E4B09" w:rsidP="008E4B09">
            <w:pPr>
              <w:tabs>
                <w:tab w:val="left" w:pos="1095"/>
              </w:tabs>
              <w:spacing w:after="0" w:line="240" w:lineRule="auto"/>
              <w:rPr>
                <w:rFonts w:ascii="Times New Roman" w:hAnsi="Times New Roman"/>
                <w:sz w:val="28"/>
                <w:szCs w:val="28"/>
              </w:rPr>
            </w:pPr>
            <w:r w:rsidRPr="00D87EAB">
              <w:rPr>
                <w:rFonts w:ascii="Times New Roman" w:hAnsi="Times New Roman"/>
                <w:b/>
                <w:i/>
                <w:sz w:val="28"/>
                <w:szCs w:val="28"/>
              </w:rPr>
              <w:t>Содержание имущества</w:t>
            </w:r>
          </w:p>
        </w:tc>
        <w:tc>
          <w:tcPr>
            <w:tcW w:w="1417" w:type="dxa"/>
            <w:tcBorders>
              <w:top w:val="single" w:sz="4" w:space="0" w:color="auto"/>
              <w:left w:val="single" w:sz="4" w:space="0" w:color="auto"/>
              <w:bottom w:val="single" w:sz="4" w:space="0" w:color="auto"/>
              <w:right w:val="single" w:sz="4" w:space="0" w:color="auto"/>
            </w:tcBorders>
            <w:hideMark/>
          </w:tcPr>
          <w:p w14:paraId="49AF9129" w14:textId="578F67FE" w:rsidR="008E4B09" w:rsidRPr="00D87EAB" w:rsidRDefault="008E4B09" w:rsidP="008E4B09">
            <w:pPr>
              <w:tabs>
                <w:tab w:val="left" w:pos="1095"/>
              </w:tabs>
              <w:spacing w:after="0" w:line="240" w:lineRule="auto"/>
              <w:rPr>
                <w:rFonts w:ascii="Times New Roman" w:hAnsi="Times New Roman"/>
                <w:sz w:val="28"/>
                <w:szCs w:val="28"/>
              </w:rPr>
            </w:pPr>
            <w:r w:rsidRPr="00D87EAB">
              <w:rPr>
                <w:rFonts w:ascii="Times New Roman" w:hAnsi="Times New Roman"/>
                <w:sz w:val="28"/>
                <w:szCs w:val="28"/>
              </w:rPr>
              <w:t>2023г.-2026г.</w:t>
            </w:r>
          </w:p>
        </w:tc>
        <w:tc>
          <w:tcPr>
            <w:tcW w:w="1418" w:type="dxa"/>
            <w:tcBorders>
              <w:top w:val="single" w:sz="4" w:space="0" w:color="auto"/>
              <w:left w:val="single" w:sz="4" w:space="0" w:color="auto"/>
              <w:bottom w:val="single" w:sz="4" w:space="0" w:color="auto"/>
              <w:right w:val="single" w:sz="4" w:space="0" w:color="auto"/>
            </w:tcBorders>
            <w:hideMark/>
          </w:tcPr>
          <w:p w14:paraId="6F60C00A" w14:textId="77777777" w:rsidR="008E4B09" w:rsidRPr="00D87EAB" w:rsidRDefault="008E4B09" w:rsidP="008E4B09">
            <w:pPr>
              <w:tabs>
                <w:tab w:val="left" w:pos="1095"/>
              </w:tabs>
              <w:spacing w:after="0" w:line="240" w:lineRule="auto"/>
              <w:rPr>
                <w:rFonts w:ascii="Times New Roman" w:hAnsi="Times New Roman"/>
                <w:sz w:val="28"/>
                <w:szCs w:val="28"/>
              </w:rPr>
            </w:pPr>
            <w:r w:rsidRPr="00D87EAB">
              <w:rPr>
                <w:rFonts w:ascii="Times New Roman" w:hAnsi="Times New Roman"/>
                <w:sz w:val="28"/>
                <w:szCs w:val="28"/>
              </w:rPr>
              <w:t>МБ</w:t>
            </w:r>
          </w:p>
          <w:p w14:paraId="6DB42562" w14:textId="77777777" w:rsidR="008E4B09" w:rsidRPr="00D87EAB" w:rsidRDefault="008E4B09" w:rsidP="008E4B09">
            <w:pPr>
              <w:tabs>
                <w:tab w:val="left" w:pos="1095"/>
              </w:tabs>
              <w:spacing w:after="0" w:line="240" w:lineRule="auto"/>
              <w:rPr>
                <w:rFonts w:ascii="Times New Roman" w:hAnsi="Times New Roman"/>
                <w:sz w:val="28"/>
                <w:szCs w:val="28"/>
              </w:rPr>
            </w:pPr>
            <w:r w:rsidRPr="00D87EAB">
              <w:rPr>
                <w:rFonts w:ascii="Times New Roman" w:hAnsi="Times New Roman"/>
                <w:sz w:val="28"/>
                <w:szCs w:val="28"/>
              </w:rPr>
              <w:t>ОБ+Ф</w:t>
            </w:r>
          </w:p>
        </w:tc>
        <w:tc>
          <w:tcPr>
            <w:tcW w:w="1417" w:type="dxa"/>
            <w:tcBorders>
              <w:top w:val="single" w:sz="4" w:space="0" w:color="auto"/>
              <w:left w:val="single" w:sz="4" w:space="0" w:color="auto"/>
              <w:bottom w:val="single" w:sz="4" w:space="0" w:color="auto"/>
              <w:right w:val="single" w:sz="4" w:space="0" w:color="auto"/>
            </w:tcBorders>
          </w:tcPr>
          <w:p w14:paraId="5DC75AB7" w14:textId="166F301F" w:rsidR="008E4B09" w:rsidRPr="00D87EAB" w:rsidRDefault="00DF30BF" w:rsidP="008E4B09">
            <w:pPr>
              <w:spacing w:after="0" w:line="240" w:lineRule="auto"/>
              <w:jc w:val="center"/>
              <w:rPr>
                <w:rFonts w:ascii="Times New Roman" w:hAnsi="Times New Roman"/>
                <w:sz w:val="28"/>
                <w:szCs w:val="28"/>
              </w:rPr>
            </w:pPr>
            <w:r w:rsidRPr="00D87EAB">
              <w:rPr>
                <w:rFonts w:ascii="Times New Roman" w:hAnsi="Times New Roman"/>
                <w:sz w:val="28"/>
                <w:szCs w:val="28"/>
              </w:rPr>
              <w:t>15170,5</w:t>
            </w:r>
          </w:p>
          <w:p w14:paraId="4B13664F" w14:textId="7718EFC0" w:rsidR="008E4B09" w:rsidRPr="00D87EAB" w:rsidRDefault="008E4B09" w:rsidP="008E4B09">
            <w:pPr>
              <w:spacing w:after="0" w:line="240" w:lineRule="auto"/>
              <w:jc w:val="center"/>
              <w:rPr>
                <w:rFonts w:ascii="Times New Roman" w:hAnsi="Times New Roman"/>
                <w:sz w:val="28"/>
                <w:szCs w:val="28"/>
              </w:rPr>
            </w:pPr>
            <w:r w:rsidRPr="00D87EAB">
              <w:rPr>
                <w:rFonts w:ascii="Times New Roman" w:hAnsi="Times New Roman"/>
                <w:sz w:val="28"/>
                <w:szCs w:val="28"/>
              </w:rPr>
              <w:t>0,0</w:t>
            </w:r>
          </w:p>
        </w:tc>
        <w:tc>
          <w:tcPr>
            <w:tcW w:w="1559" w:type="dxa"/>
            <w:tcBorders>
              <w:top w:val="single" w:sz="4" w:space="0" w:color="auto"/>
              <w:left w:val="single" w:sz="4" w:space="0" w:color="auto"/>
              <w:bottom w:val="single" w:sz="4" w:space="0" w:color="auto"/>
              <w:right w:val="single" w:sz="4" w:space="0" w:color="auto"/>
            </w:tcBorders>
            <w:hideMark/>
          </w:tcPr>
          <w:p w14:paraId="3F43BF7B" w14:textId="77777777" w:rsidR="008E4B09" w:rsidRPr="00D87EAB" w:rsidRDefault="008E4B09" w:rsidP="008E4B09">
            <w:pPr>
              <w:tabs>
                <w:tab w:val="left" w:pos="1095"/>
              </w:tabs>
              <w:spacing w:after="0" w:line="240" w:lineRule="auto"/>
              <w:jc w:val="center"/>
              <w:rPr>
                <w:rFonts w:ascii="Times New Roman" w:hAnsi="Times New Roman"/>
                <w:sz w:val="28"/>
                <w:szCs w:val="28"/>
              </w:rPr>
            </w:pPr>
            <w:r w:rsidRPr="00D87EAB">
              <w:rPr>
                <w:rFonts w:ascii="Times New Roman" w:hAnsi="Times New Roman"/>
                <w:sz w:val="28"/>
                <w:szCs w:val="28"/>
              </w:rPr>
              <w:t>3472,5</w:t>
            </w:r>
          </w:p>
          <w:p w14:paraId="7D019772" w14:textId="25159EA3" w:rsidR="008E4B09" w:rsidRPr="00D87EAB" w:rsidRDefault="008E4B09" w:rsidP="008E4B09">
            <w:pPr>
              <w:tabs>
                <w:tab w:val="left" w:pos="1095"/>
              </w:tabs>
              <w:spacing w:after="0" w:line="240" w:lineRule="auto"/>
              <w:jc w:val="center"/>
              <w:rPr>
                <w:rFonts w:ascii="Times New Roman" w:hAnsi="Times New Roman"/>
                <w:sz w:val="28"/>
                <w:szCs w:val="28"/>
              </w:rPr>
            </w:pPr>
            <w:r w:rsidRPr="00D87EAB">
              <w:rPr>
                <w:rFonts w:ascii="Times New Roman" w:hAnsi="Times New Roman"/>
                <w:sz w:val="28"/>
                <w:szCs w:val="28"/>
              </w:rPr>
              <w:t>0,0</w:t>
            </w:r>
          </w:p>
        </w:tc>
        <w:tc>
          <w:tcPr>
            <w:tcW w:w="1418" w:type="dxa"/>
            <w:tcBorders>
              <w:top w:val="single" w:sz="4" w:space="0" w:color="auto"/>
              <w:left w:val="single" w:sz="4" w:space="0" w:color="auto"/>
              <w:bottom w:val="single" w:sz="4" w:space="0" w:color="auto"/>
              <w:right w:val="single" w:sz="4" w:space="0" w:color="auto"/>
            </w:tcBorders>
          </w:tcPr>
          <w:p w14:paraId="7D3A7220" w14:textId="7B204070" w:rsidR="008E4B09" w:rsidRPr="00D87EAB" w:rsidRDefault="00D36FEB" w:rsidP="008E4B09">
            <w:pPr>
              <w:tabs>
                <w:tab w:val="left" w:pos="1095"/>
              </w:tabs>
              <w:spacing w:after="0" w:line="240" w:lineRule="auto"/>
              <w:jc w:val="center"/>
              <w:rPr>
                <w:rFonts w:ascii="Times New Roman" w:hAnsi="Times New Roman"/>
                <w:sz w:val="28"/>
                <w:szCs w:val="28"/>
              </w:rPr>
            </w:pPr>
            <w:r w:rsidRPr="00D87EAB">
              <w:rPr>
                <w:rFonts w:ascii="Times New Roman" w:hAnsi="Times New Roman"/>
                <w:sz w:val="28"/>
                <w:szCs w:val="28"/>
              </w:rPr>
              <w:t>4475,6</w:t>
            </w:r>
          </w:p>
          <w:p w14:paraId="685EC551" w14:textId="4BF5E520" w:rsidR="008E4B09" w:rsidRPr="00D87EAB" w:rsidRDefault="008E4B09" w:rsidP="008E4B09">
            <w:pPr>
              <w:tabs>
                <w:tab w:val="left" w:pos="1095"/>
              </w:tabs>
              <w:spacing w:after="0" w:line="240" w:lineRule="auto"/>
              <w:jc w:val="center"/>
              <w:rPr>
                <w:rFonts w:ascii="Times New Roman" w:hAnsi="Times New Roman"/>
                <w:sz w:val="28"/>
                <w:szCs w:val="28"/>
              </w:rPr>
            </w:pPr>
            <w:r w:rsidRPr="00D87EAB">
              <w:rPr>
                <w:rFonts w:ascii="Times New Roman" w:hAnsi="Times New Roman"/>
                <w:sz w:val="28"/>
                <w:szCs w:val="28"/>
              </w:rPr>
              <w:t>0,0</w:t>
            </w:r>
          </w:p>
        </w:tc>
        <w:tc>
          <w:tcPr>
            <w:tcW w:w="992" w:type="dxa"/>
            <w:tcBorders>
              <w:top w:val="single" w:sz="4" w:space="0" w:color="auto"/>
              <w:left w:val="single" w:sz="4" w:space="0" w:color="auto"/>
              <w:right w:val="single" w:sz="4" w:space="0" w:color="auto"/>
            </w:tcBorders>
          </w:tcPr>
          <w:p w14:paraId="5CAC07A4" w14:textId="77777777" w:rsidR="008E4B09" w:rsidRPr="00D87EAB" w:rsidRDefault="008E4B09" w:rsidP="008E4B09">
            <w:pPr>
              <w:tabs>
                <w:tab w:val="left" w:pos="1095"/>
              </w:tabs>
              <w:spacing w:after="0" w:line="240" w:lineRule="auto"/>
              <w:jc w:val="center"/>
              <w:rPr>
                <w:rFonts w:ascii="Times New Roman" w:hAnsi="Times New Roman"/>
                <w:sz w:val="28"/>
                <w:szCs w:val="28"/>
              </w:rPr>
            </w:pPr>
            <w:r w:rsidRPr="00D87EAB">
              <w:rPr>
                <w:rFonts w:ascii="Times New Roman" w:hAnsi="Times New Roman"/>
                <w:sz w:val="28"/>
                <w:szCs w:val="28"/>
              </w:rPr>
              <w:t>3584,8</w:t>
            </w:r>
          </w:p>
          <w:p w14:paraId="02D0ACC7" w14:textId="7D3224A0" w:rsidR="008E4B09" w:rsidRPr="00D87EAB" w:rsidRDefault="008E4B09" w:rsidP="008E4B09">
            <w:pPr>
              <w:tabs>
                <w:tab w:val="left" w:pos="1095"/>
              </w:tabs>
              <w:spacing w:after="0" w:line="240" w:lineRule="auto"/>
              <w:jc w:val="center"/>
              <w:rPr>
                <w:rFonts w:ascii="Times New Roman" w:hAnsi="Times New Roman"/>
                <w:sz w:val="28"/>
                <w:szCs w:val="28"/>
              </w:rPr>
            </w:pPr>
            <w:r w:rsidRPr="00D87EAB">
              <w:rPr>
                <w:rFonts w:ascii="Times New Roman" w:hAnsi="Times New Roman"/>
                <w:sz w:val="28"/>
                <w:szCs w:val="28"/>
              </w:rPr>
              <w:t>0,0</w:t>
            </w:r>
          </w:p>
        </w:tc>
        <w:tc>
          <w:tcPr>
            <w:tcW w:w="1134" w:type="dxa"/>
            <w:tcBorders>
              <w:top w:val="single" w:sz="4" w:space="0" w:color="auto"/>
              <w:left w:val="single" w:sz="4" w:space="0" w:color="auto"/>
              <w:right w:val="single" w:sz="4" w:space="0" w:color="auto"/>
            </w:tcBorders>
          </w:tcPr>
          <w:p w14:paraId="6CA3A70D" w14:textId="77777777" w:rsidR="008E4B09" w:rsidRPr="00D87EAB" w:rsidRDefault="008E4B09" w:rsidP="008E4B09">
            <w:pPr>
              <w:tabs>
                <w:tab w:val="left" w:pos="1095"/>
              </w:tabs>
              <w:spacing w:after="0" w:line="240" w:lineRule="auto"/>
              <w:jc w:val="center"/>
              <w:rPr>
                <w:rFonts w:ascii="Times New Roman" w:hAnsi="Times New Roman"/>
                <w:sz w:val="28"/>
                <w:szCs w:val="28"/>
              </w:rPr>
            </w:pPr>
            <w:r w:rsidRPr="00D87EAB">
              <w:rPr>
                <w:rFonts w:ascii="Times New Roman" w:hAnsi="Times New Roman"/>
                <w:sz w:val="28"/>
                <w:szCs w:val="28"/>
              </w:rPr>
              <w:t>3584,8</w:t>
            </w:r>
          </w:p>
          <w:p w14:paraId="608A071F" w14:textId="5D4C83B3" w:rsidR="008E4B09" w:rsidRPr="00D87EAB" w:rsidRDefault="008E4B09" w:rsidP="008E4B09">
            <w:pPr>
              <w:tabs>
                <w:tab w:val="left" w:pos="1095"/>
              </w:tabs>
              <w:spacing w:after="0" w:line="240" w:lineRule="auto"/>
              <w:jc w:val="center"/>
              <w:rPr>
                <w:rFonts w:ascii="Times New Roman" w:hAnsi="Times New Roman"/>
                <w:sz w:val="28"/>
                <w:szCs w:val="28"/>
              </w:rPr>
            </w:pPr>
            <w:r w:rsidRPr="00D87EAB">
              <w:rPr>
                <w:rFonts w:ascii="Times New Roman" w:hAnsi="Times New Roman"/>
                <w:sz w:val="28"/>
                <w:szCs w:val="28"/>
              </w:rPr>
              <w:t>0,0</w:t>
            </w:r>
          </w:p>
        </w:tc>
        <w:tc>
          <w:tcPr>
            <w:tcW w:w="1134" w:type="dxa"/>
            <w:vMerge w:val="restart"/>
            <w:tcBorders>
              <w:top w:val="single" w:sz="4" w:space="0" w:color="auto"/>
              <w:left w:val="single" w:sz="4" w:space="0" w:color="auto"/>
              <w:right w:val="single" w:sz="4" w:space="0" w:color="auto"/>
            </w:tcBorders>
            <w:hideMark/>
          </w:tcPr>
          <w:p w14:paraId="2A401484" w14:textId="77777777" w:rsidR="008E4B09" w:rsidRPr="00D87EAB" w:rsidRDefault="008E4B09" w:rsidP="008E4B09">
            <w:pPr>
              <w:tabs>
                <w:tab w:val="left" w:pos="1095"/>
              </w:tabs>
              <w:spacing w:after="0" w:line="240" w:lineRule="auto"/>
              <w:rPr>
                <w:rFonts w:ascii="Times New Roman" w:hAnsi="Times New Roman"/>
                <w:sz w:val="28"/>
                <w:szCs w:val="28"/>
              </w:rPr>
            </w:pPr>
            <w:r w:rsidRPr="00D87EAB">
              <w:rPr>
                <w:rFonts w:ascii="Times New Roman" w:hAnsi="Times New Roman"/>
                <w:sz w:val="28"/>
                <w:szCs w:val="28"/>
              </w:rPr>
              <w:t>Популяризация историко-культурного наследия</w:t>
            </w:r>
          </w:p>
        </w:tc>
      </w:tr>
      <w:tr w:rsidR="008E4B09" w:rsidRPr="00D87EAB" w14:paraId="204894F1" w14:textId="77777777" w:rsidTr="00976A29">
        <w:tc>
          <w:tcPr>
            <w:tcW w:w="720" w:type="dxa"/>
            <w:tcBorders>
              <w:top w:val="single" w:sz="4" w:space="0" w:color="auto"/>
              <w:left w:val="single" w:sz="4" w:space="0" w:color="auto"/>
              <w:bottom w:val="single" w:sz="4" w:space="0" w:color="auto"/>
              <w:right w:val="single" w:sz="4" w:space="0" w:color="auto"/>
            </w:tcBorders>
          </w:tcPr>
          <w:p w14:paraId="35332C17" w14:textId="77777777" w:rsidR="008E4B09" w:rsidRPr="00D87EAB" w:rsidRDefault="008E4B09" w:rsidP="008E4B09">
            <w:pPr>
              <w:tabs>
                <w:tab w:val="left" w:pos="1095"/>
              </w:tabs>
              <w:spacing w:after="0" w:line="240" w:lineRule="auto"/>
              <w:rPr>
                <w:rFonts w:ascii="Times New Roman" w:hAnsi="Times New Roman"/>
                <w:sz w:val="28"/>
                <w:szCs w:val="28"/>
              </w:rPr>
            </w:pPr>
            <w:r w:rsidRPr="00D87EAB">
              <w:rPr>
                <w:rFonts w:ascii="Times New Roman" w:hAnsi="Times New Roman"/>
                <w:sz w:val="28"/>
                <w:szCs w:val="28"/>
              </w:rPr>
              <w:t>2.</w:t>
            </w:r>
          </w:p>
        </w:tc>
        <w:tc>
          <w:tcPr>
            <w:tcW w:w="3216" w:type="dxa"/>
            <w:tcBorders>
              <w:top w:val="single" w:sz="4" w:space="0" w:color="auto"/>
              <w:left w:val="single" w:sz="4" w:space="0" w:color="auto"/>
              <w:bottom w:val="single" w:sz="4" w:space="0" w:color="auto"/>
              <w:right w:val="single" w:sz="4" w:space="0" w:color="auto"/>
            </w:tcBorders>
          </w:tcPr>
          <w:p w14:paraId="072F4A4C" w14:textId="77777777" w:rsidR="008E4B09" w:rsidRPr="00D87EAB" w:rsidRDefault="008E4B09" w:rsidP="008E4B09">
            <w:pPr>
              <w:tabs>
                <w:tab w:val="left" w:pos="1095"/>
              </w:tabs>
              <w:spacing w:after="0" w:line="240" w:lineRule="auto"/>
              <w:rPr>
                <w:rFonts w:ascii="Times New Roman" w:hAnsi="Times New Roman"/>
                <w:b/>
                <w:i/>
                <w:sz w:val="28"/>
                <w:szCs w:val="28"/>
              </w:rPr>
            </w:pPr>
            <w:r w:rsidRPr="00D87EAB">
              <w:rPr>
                <w:rFonts w:ascii="Times New Roman" w:hAnsi="Times New Roman"/>
                <w:b/>
                <w:i/>
                <w:sz w:val="28"/>
                <w:szCs w:val="28"/>
              </w:rPr>
              <w:t>Уплата налогов</w:t>
            </w:r>
          </w:p>
          <w:p w14:paraId="3C41F437" w14:textId="77777777" w:rsidR="008E4B09" w:rsidRPr="00D87EAB" w:rsidRDefault="008E4B09" w:rsidP="008E4B09">
            <w:pPr>
              <w:tabs>
                <w:tab w:val="left" w:pos="1095"/>
              </w:tabs>
              <w:spacing w:after="0" w:line="240" w:lineRule="auto"/>
              <w:rPr>
                <w:rFonts w:ascii="Times New Roman" w:hAnsi="Times New Roman"/>
                <w:b/>
                <w:i/>
                <w:sz w:val="28"/>
                <w:szCs w:val="28"/>
              </w:rPr>
            </w:pPr>
          </w:p>
        </w:tc>
        <w:tc>
          <w:tcPr>
            <w:tcW w:w="1417" w:type="dxa"/>
            <w:tcBorders>
              <w:top w:val="single" w:sz="4" w:space="0" w:color="auto"/>
              <w:left w:val="single" w:sz="4" w:space="0" w:color="auto"/>
              <w:bottom w:val="single" w:sz="4" w:space="0" w:color="auto"/>
              <w:right w:val="single" w:sz="4" w:space="0" w:color="auto"/>
            </w:tcBorders>
          </w:tcPr>
          <w:p w14:paraId="4942BB12" w14:textId="07FE6CCD" w:rsidR="008E4B09" w:rsidRPr="00D87EAB" w:rsidRDefault="008E4B09" w:rsidP="008E4B09">
            <w:pPr>
              <w:tabs>
                <w:tab w:val="left" w:pos="1095"/>
              </w:tabs>
              <w:spacing w:after="0" w:line="240" w:lineRule="auto"/>
              <w:rPr>
                <w:rFonts w:ascii="Times New Roman" w:hAnsi="Times New Roman"/>
                <w:sz w:val="28"/>
                <w:szCs w:val="28"/>
              </w:rPr>
            </w:pPr>
            <w:r w:rsidRPr="00D87EAB">
              <w:rPr>
                <w:rFonts w:ascii="Times New Roman" w:hAnsi="Times New Roman"/>
                <w:sz w:val="28"/>
                <w:szCs w:val="28"/>
              </w:rPr>
              <w:t>2023г.-2026г.</w:t>
            </w:r>
          </w:p>
          <w:p w14:paraId="200F7A42" w14:textId="77777777" w:rsidR="008E4B09" w:rsidRPr="00D87EAB" w:rsidRDefault="008E4B09" w:rsidP="008E4B09">
            <w:pPr>
              <w:tabs>
                <w:tab w:val="left" w:pos="1095"/>
              </w:tabs>
              <w:spacing w:after="0" w:line="240" w:lineRule="auto"/>
              <w:rPr>
                <w:rFonts w:ascii="Times New Roman" w:hAnsi="Times New Roman"/>
                <w:sz w:val="28"/>
                <w:szCs w:val="28"/>
              </w:rPr>
            </w:pPr>
          </w:p>
        </w:tc>
        <w:tc>
          <w:tcPr>
            <w:tcW w:w="1418" w:type="dxa"/>
            <w:tcBorders>
              <w:top w:val="single" w:sz="4" w:space="0" w:color="auto"/>
              <w:left w:val="single" w:sz="4" w:space="0" w:color="auto"/>
              <w:bottom w:val="single" w:sz="4" w:space="0" w:color="auto"/>
              <w:right w:val="single" w:sz="4" w:space="0" w:color="auto"/>
            </w:tcBorders>
            <w:hideMark/>
          </w:tcPr>
          <w:p w14:paraId="0CD1EBDA" w14:textId="77777777" w:rsidR="008E4B09" w:rsidRPr="00D87EAB" w:rsidRDefault="008E4B09" w:rsidP="008E4B09">
            <w:pPr>
              <w:tabs>
                <w:tab w:val="left" w:pos="1095"/>
              </w:tabs>
              <w:spacing w:after="0" w:line="240" w:lineRule="auto"/>
              <w:rPr>
                <w:rFonts w:ascii="Times New Roman" w:hAnsi="Times New Roman"/>
                <w:sz w:val="28"/>
                <w:szCs w:val="28"/>
              </w:rPr>
            </w:pPr>
            <w:r w:rsidRPr="00D87EAB">
              <w:rPr>
                <w:rFonts w:ascii="Times New Roman" w:hAnsi="Times New Roman"/>
                <w:sz w:val="28"/>
                <w:szCs w:val="28"/>
              </w:rPr>
              <w:t>МБ</w:t>
            </w:r>
          </w:p>
        </w:tc>
        <w:tc>
          <w:tcPr>
            <w:tcW w:w="1417" w:type="dxa"/>
            <w:tcBorders>
              <w:top w:val="single" w:sz="4" w:space="0" w:color="auto"/>
              <w:left w:val="single" w:sz="4" w:space="0" w:color="auto"/>
              <w:bottom w:val="single" w:sz="4" w:space="0" w:color="auto"/>
              <w:right w:val="single" w:sz="4" w:space="0" w:color="auto"/>
            </w:tcBorders>
          </w:tcPr>
          <w:p w14:paraId="6C51D4AC" w14:textId="0F15DC06" w:rsidR="008E4B09" w:rsidRPr="00D87EAB" w:rsidRDefault="008E4B09" w:rsidP="008E4B09">
            <w:pPr>
              <w:spacing w:after="0" w:line="240" w:lineRule="auto"/>
              <w:jc w:val="center"/>
              <w:rPr>
                <w:rFonts w:ascii="Times New Roman" w:hAnsi="Times New Roman"/>
                <w:sz w:val="28"/>
                <w:szCs w:val="28"/>
              </w:rPr>
            </w:pPr>
            <w:r w:rsidRPr="00D87EAB">
              <w:rPr>
                <w:rFonts w:ascii="Times New Roman" w:hAnsi="Times New Roman"/>
                <w:sz w:val="28"/>
                <w:szCs w:val="28"/>
              </w:rPr>
              <w:t>112,0</w:t>
            </w:r>
          </w:p>
        </w:tc>
        <w:tc>
          <w:tcPr>
            <w:tcW w:w="1559" w:type="dxa"/>
            <w:tcBorders>
              <w:top w:val="single" w:sz="4" w:space="0" w:color="auto"/>
              <w:left w:val="single" w:sz="4" w:space="0" w:color="auto"/>
              <w:bottom w:val="single" w:sz="4" w:space="0" w:color="auto"/>
              <w:right w:val="single" w:sz="4" w:space="0" w:color="auto"/>
            </w:tcBorders>
            <w:hideMark/>
          </w:tcPr>
          <w:p w14:paraId="58CF716E" w14:textId="18FD6DB7" w:rsidR="008E4B09" w:rsidRPr="00D87EAB" w:rsidRDefault="008E4B09" w:rsidP="008E4B09">
            <w:pPr>
              <w:tabs>
                <w:tab w:val="left" w:pos="1095"/>
              </w:tabs>
              <w:spacing w:after="0" w:line="240" w:lineRule="auto"/>
              <w:jc w:val="center"/>
              <w:rPr>
                <w:rFonts w:ascii="Times New Roman" w:hAnsi="Times New Roman"/>
                <w:sz w:val="28"/>
                <w:szCs w:val="28"/>
              </w:rPr>
            </w:pPr>
            <w:r w:rsidRPr="00D87EAB">
              <w:rPr>
                <w:rFonts w:ascii="Times New Roman" w:hAnsi="Times New Roman"/>
                <w:sz w:val="28"/>
                <w:szCs w:val="28"/>
              </w:rPr>
              <w:t>28,0</w:t>
            </w:r>
          </w:p>
        </w:tc>
        <w:tc>
          <w:tcPr>
            <w:tcW w:w="1418" w:type="dxa"/>
            <w:tcBorders>
              <w:left w:val="single" w:sz="4" w:space="0" w:color="auto"/>
              <w:right w:val="single" w:sz="4" w:space="0" w:color="auto"/>
            </w:tcBorders>
          </w:tcPr>
          <w:p w14:paraId="7F090C4A" w14:textId="4D66B463" w:rsidR="008E4B09" w:rsidRPr="00D87EAB" w:rsidRDefault="008E4B09" w:rsidP="008E4B09">
            <w:pPr>
              <w:tabs>
                <w:tab w:val="left" w:pos="1095"/>
              </w:tabs>
              <w:spacing w:after="0" w:line="240" w:lineRule="auto"/>
              <w:jc w:val="center"/>
              <w:rPr>
                <w:rFonts w:ascii="Times New Roman" w:hAnsi="Times New Roman"/>
                <w:sz w:val="28"/>
                <w:szCs w:val="28"/>
              </w:rPr>
            </w:pPr>
            <w:r w:rsidRPr="00D87EAB">
              <w:rPr>
                <w:rFonts w:ascii="Times New Roman" w:hAnsi="Times New Roman"/>
                <w:sz w:val="28"/>
                <w:szCs w:val="28"/>
              </w:rPr>
              <w:t>28,0</w:t>
            </w:r>
          </w:p>
        </w:tc>
        <w:tc>
          <w:tcPr>
            <w:tcW w:w="992" w:type="dxa"/>
            <w:tcBorders>
              <w:left w:val="single" w:sz="4" w:space="0" w:color="auto"/>
              <w:right w:val="single" w:sz="4" w:space="0" w:color="auto"/>
            </w:tcBorders>
          </w:tcPr>
          <w:p w14:paraId="64C994FA" w14:textId="78230890" w:rsidR="008E4B09" w:rsidRPr="00D87EAB" w:rsidRDefault="008E4B09" w:rsidP="008E4B09">
            <w:pPr>
              <w:tabs>
                <w:tab w:val="left" w:pos="1095"/>
              </w:tabs>
              <w:spacing w:after="0" w:line="240" w:lineRule="auto"/>
              <w:jc w:val="center"/>
              <w:rPr>
                <w:rFonts w:ascii="Times New Roman" w:hAnsi="Times New Roman"/>
                <w:sz w:val="28"/>
                <w:szCs w:val="28"/>
              </w:rPr>
            </w:pPr>
            <w:r w:rsidRPr="00D87EAB">
              <w:rPr>
                <w:rFonts w:ascii="Times New Roman" w:hAnsi="Times New Roman"/>
                <w:sz w:val="28"/>
                <w:szCs w:val="28"/>
              </w:rPr>
              <w:t>28,0</w:t>
            </w:r>
          </w:p>
        </w:tc>
        <w:tc>
          <w:tcPr>
            <w:tcW w:w="1134" w:type="dxa"/>
            <w:tcBorders>
              <w:left w:val="single" w:sz="4" w:space="0" w:color="auto"/>
              <w:right w:val="single" w:sz="4" w:space="0" w:color="auto"/>
            </w:tcBorders>
          </w:tcPr>
          <w:p w14:paraId="2465328F" w14:textId="5B654C1B" w:rsidR="008E4B09" w:rsidRPr="00D87EAB" w:rsidRDefault="008E4B09" w:rsidP="008E4B09">
            <w:pPr>
              <w:tabs>
                <w:tab w:val="left" w:pos="1095"/>
              </w:tabs>
              <w:spacing w:after="0" w:line="240" w:lineRule="auto"/>
              <w:jc w:val="center"/>
              <w:rPr>
                <w:rFonts w:ascii="Times New Roman" w:hAnsi="Times New Roman"/>
                <w:sz w:val="28"/>
                <w:szCs w:val="28"/>
              </w:rPr>
            </w:pPr>
            <w:r w:rsidRPr="00D87EAB">
              <w:rPr>
                <w:rFonts w:ascii="Times New Roman" w:hAnsi="Times New Roman"/>
                <w:sz w:val="28"/>
                <w:szCs w:val="28"/>
              </w:rPr>
              <w:t>28,0</w:t>
            </w:r>
          </w:p>
        </w:tc>
        <w:tc>
          <w:tcPr>
            <w:tcW w:w="1134" w:type="dxa"/>
            <w:vMerge/>
            <w:tcBorders>
              <w:left w:val="single" w:sz="4" w:space="0" w:color="auto"/>
              <w:right w:val="single" w:sz="4" w:space="0" w:color="auto"/>
            </w:tcBorders>
          </w:tcPr>
          <w:p w14:paraId="59515577" w14:textId="77777777" w:rsidR="008E4B09" w:rsidRPr="00D87EAB" w:rsidRDefault="008E4B09" w:rsidP="008E4B09">
            <w:pPr>
              <w:tabs>
                <w:tab w:val="left" w:pos="1095"/>
              </w:tabs>
              <w:spacing w:after="0" w:line="240" w:lineRule="auto"/>
              <w:rPr>
                <w:rFonts w:ascii="Times New Roman" w:hAnsi="Times New Roman"/>
                <w:sz w:val="28"/>
                <w:szCs w:val="28"/>
              </w:rPr>
            </w:pPr>
          </w:p>
        </w:tc>
      </w:tr>
      <w:tr w:rsidR="008E4B09" w:rsidRPr="00D87EAB" w14:paraId="47C60302" w14:textId="77777777" w:rsidTr="00976A29">
        <w:tc>
          <w:tcPr>
            <w:tcW w:w="720" w:type="dxa"/>
            <w:tcBorders>
              <w:top w:val="single" w:sz="4" w:space="0" w:color="auto"/>
              <w:left w:val="single" w:sz="4" w:space="0" w:color="auto"/>
              <w:bottom w:val="single" w:sz="4" w:space="0" w:color="auto"/>
              <w:right w:val="single" w:sz="4" w:space="0" w:color="auto"/>
            </w:tcBorders>
          </w:tcPr>
          <w:p w14:paraId="1B86ABCF" w14:textId="77777777" w:rsidR="008E4B09" w:rsidRPr="00D87EAB" w:rsidRDefault="008E4B09" w:rsidP="008E4B09">
            <w:pPr>
              <w:tabs>
                <w:tab w:val="left" w:pos="1095"/>
              </w:tabs>
              <w:spacing w:after="0" w:line="240" w:lineRule="auto"/>
              <w:rPr>
                <w:rFonts w:ascii="Times New Roman" w:hAnsi="Times New Roman"/>
                <w:sz w:val="28"/>
                <w:szCs w:val="28"/>
              </w:rPr>
            </w:pPr>
          </w:p>
        </w:tc>
        <w:tc>
          <w:tcPr>
            <w:tcW w:w="3216" w:type="dxa"/>
            <w:tcBorders>
              <w:top w:val="single" w:sz="4" w:space="0" w:color="auto"/>
              <w:left w:val="single" w:sz="4" w:space="0" w:color="auto"/>
              <w:bottom w:val="single" w:sz="4" w:space="0" w:color="auto"/>
              <w:right w:val="single" w:sz="4" w:space="0" w:color="auto"/>
            </w:tcBorders>
          </w:tcPr>
          <w:p w14:paraId="1879D7E7" w14:textId="77777777" w:rsidR="008E4B09" w:rsidRPr="00D87EAB" w:rsidRDefault="008E4B09" w:rsidP="008E4B09">
            <w:pPr>
              <w:tabs>
                <w:tab w:val="left" w:pos="1095"/>
              </w:tabs>
              <w:spacing w:after="0" w:line="240" w:lineRule="auto"/>
              <w:rPr>
                <w:rFonts w:ascii="Times New Roman" w:hAnsi="Times New Roman"/>
                <w:b/>
                <w:i/>
                <w:sz w:val="28"/>
                <w:szCs w:val="28"/>
              </w:rPr>
            </w:pPr>
            <w:r w:rsidRPr="00D87EAB">
              <w:rPr>
                <w:rFonts w:ascii="Times New Roman" w:hAnsi="Times New Roman"/>
                <w:b/>
                <w:i/>
                <w:sz w:val="28"/>
                <w:szCs w:val="28"/>
              </w:rPr>
              <w:t>ИТОГО:</w:t>
            </w:r>
          </w:p>
          <w:p w14:paraId="155C7922" w14:textId="77777777" w:rsidR="008E4B09" w:rsidRPr="00D87EAB" w:rsidRDefault="008E4B09" w:rsidP="008E4B09">
            <w:pPr>
              <w:tabs>
                <w:tab w:val="left" w:pos="1095"/>
              </w:tabs>
              <w:spacing w:after="0" w:line="240" w:lineRule="auto"/>
              <w:rPr>
                <w:rFonts w:ascii="Times New Roman" w:hAnsi="Times New Roman"/>
                <w:b/>
                <w:i/>
                <w:sz w:val="28"/>
                <w:szCs w:val="28"/>
              </w:rPr>
            </w:pPr>
          </w:p>
          <w:p w14:paraId="179FDA61" w14:textId="77777777" w:rsidR="008E4B09" w:rsidRPr="00D87EAB" w:rsidRDefault="008E4B09" w:rsidP="008E4B09">
            <w:pPr>
              <w:tabs>
                <w:tab w:val="left" w:pos="1095"/>
              </w:tabs>
              <w:spacing w:after="0" w:line="240" w:lineRule="auto"/>
              <w:rPr>
                <w:rFonts w:ascii="Times New Roman" w:hAnsi="Times New Roman"/>
                <w:b/>
                <w:i/>
                <w:sz w:val="28"/>
                <w:szCs w:val="28"/>
              </w:rPr>
            </w:pPr>
          </w:p>
        </w:tc>
        <w:tc>
          <w:tcPr>
            <w:tcW w:w="1417" w:type="dxa"/>
            <w:tcBorders>
              <w:top w:val="single" w:sz="4" w:space="0" w:color="auto"/>
              <w:left w:val="single" w:sz="4" w:space="0" w:color="auto"/>
              <w:bottom w:val="single" w:sz="4" w:space="0" w:color="auto"/>
              <w:right w:val="single" w:sz="4" w:space="0" w:color="auto"/>
            </w:tcBorders>
          </w:tcPr>
          <w:p w14:paraId="6A898A96" w14:textId="77777777" w:rsidR="008E4B09" w:rsidRPr="00D87EAB" w:rsidRDefault="008E4B09" w:rsidP="008E4B09">
            <w:pPr>
              <w:tabs>
                <w:tab w:val="left" w:pos="1095"/>
              </w:tabs>
              <w:spacing w:after="0" w:line="240" w:lineRule="auto"/>
              <w:rPr>
                <w:rFonts w:ascii="Times New Roman" w:hAnsi="Times New Roman"/>
                <w:sz w:val="28"/>
                <w:szCs w:val="28"/>
              </w:rPr>
            </w:pPr>
          </w:p>
        </w:tc>
        <w:tc>
          <w:tcPr>
            <w:tcW w:w="1418" w:type="dxa"/>
            <w:tcBorders>
              <w:top w:val="single" w:sz="4" w:space="0" w:color="auto"/>
              <w:left w:val="single" w:sz="4" w:space="0" w:color="auto"/>
              <w:bottom w:val="single" w:sz="4" w:space="0" w:color="auto"/>
              <w:right w:val="single" w:sz="4" w:space="0" w:color="auto"/>
            </w:tcBorders>
            <w:hideMark/>
          </w:tcPr>
          <w:p w14:paraId="3996840B" w14:textId="77777777" w:rsidR="008E4B09" w:rsidRPr="00D87EAB" w:rsidRDefault="008E4B09" w:rsidP="008E4B09">
            <w:pPr>
              <w:tabs>
                <w:tab w:val="left" w:pos="1095"/>
              </w:tabs>
              <w:spacing w:after="0" w:line="240" w:lineRule="auto"/>
              <w:rPr>
                <w:rFonts w:ascii="Times New Roman" w:hAnsi="Times New Roman"/>
                <w:b/>
                <w:sz w:val="28"/>
                <w:szCs w:val="28"/>
              </w:rPr>
            </w:pPr>
            <w:r w:rsidRPr="00D87EAB">
              <w:rPr>
                <w:rFonts w:ascii="Times New Roman" w:hAnsi="Times New Roman"/>
                <w:b/>
                <w:sz w:val="28"/>
                <w:szCs w:val="28"/>
              </w:rPr>
              <w:t>МБ</w:t>
            </w:r>
          </w:p>
          <w:p w14:paraId="5E5474E2" w14:textId="77777777" w:rsidR="008E4B09" w:rsidRPr="00D87EAB" w:rsidRDefault="008E4B09" w:rsidP="008E4B09">
            <w:pPr>
              <w:tabs>
                <w:tab w:val="left" w:pos="1095"/>
              </w:tabs>
              <w:spacing w:after="0" w:line="240" w:lineRule="auto"/>
              <w:rPr>
                <w:rFonts w:ascii="Times New Roman" w:hAnsi="Times New Roman"/>
                <w:b/>
                <w:sz w:val="28"/>
                <w:szCs w:val="28"/>
              </w:rPr>
            </w:pPr>
            <w:r w:rsidRPr="00D87EAB">
              <w:rPr>
                <w:rFonts w:ascii="Times New Roman" w:hAnsi="Times New Roman"/>
                <w:b/>
                <w:sz w:val="28"/>
                <w:szCs w:val="28"/>
              </w:rPr>
              <w:t>ОБ+Ф</w:t>
            </w:r>
          </w:p>
          <w:p w14:paraId="6914E89A" w14:textId="77777777" w:rsidR="008E4B09" w:rsidRPr="00D87EAB" w:rsidRDefault="008E4B09" w:rsidP="008E4B09">
            <w:pPr>
              <w:tabs>
                <w:tab w:val="left" w:pos="1095"/>
              </w:tabs>
              <w:spacing w:after="0" w:line="240" w:lineRule="auto"/>
              <w:rPr>
                <w:rFonts w:ascii="Times New Roman" w:hAnsi="Times New Roman"/>
                <w:b/>
                <w:sz w:val="28"/>
                <w:szCs w:val="28"/>
              </w:rPr>
            </w:pPr>
            <w:r w:rsidRPr="00D87EAB">
              <w:rPr>
                <w:rFonts w:ascii="Times New Roman" w:hAnsi="Times New Roman"/>
                <w:b/>
                <w:sz w:val="28"/>
                <w:szCs w:val="28"/>
              </w:rPr>
              <w:t>Итого</w:t>
            </w:r>
          </w:p>
          <w:p w14:paraId="622C485D" w14:textId="77777777" w:rsidR="008E4B09" w:rsidRPr="00D87EAB" w:rsidRDefault="008E4B09" w:rsidP="008E4B09">
            <w:pPr>
              <w:tabs>
                <w:tab w:val="left" w:pos="1095"/>
              </w:tabs>
              <w:spacing w:after="0" w:line="240" w:lineRule="auto"/>
              <w:rPr>
                <w:rFonts w:ascii="Times New Roman" w:hAnsi="Times New Roman"/>
                <w:b/>
                <w:sz w:val="28"/>
                <w:szCs w:val="28"/>
              </w:rPr>
            </w:pPr>
          </w:p>
        </w:tc>
        <w:tc>
          <w:tcPr>
            <w:tcW w:w="1417" w:type="dxa"/>
            <w:tcBorders>
              <w:top w:val="single" w:sz="4" w:space="0" w:color="auto"/>
              <w:left w:val="single" w:sz="4" w:space="0" w:color="auto"/>
              <w:bottom w:val="single" w:sz="4" w:space="0" w:color="auto"/>
              <w:right w:val="single" w:sz="4" w:space="0" w:color="auto"/>
            </w:tcBorders>
          </w:tcPr>
          <w:p w14:paraId="4D69BE3C" w14:textId="1ABBF62A" w:rsidR="008E4B09" w:rsidRPr="00D87EAB" w:rsidRDefault="00D36FEB" w:rsidP="008E4B09">
            <w:pPr>
              <w:tabs>
                <w:tab w:val="left" w:pos="1095"/>
              </w:tabs>
              <w:spacing w:after="0" w:line="240" w:lineRule="auto"/>
              <w:jc w:val="center"/>
              <w:rPr>
                <w:rFonts w:ascii="Times New Roman" w:hAnsi="Times New Roman"/>
                <w:b/>
                <w:sz w:val="28"/>
                <w:szCs w:val="28"/>
              </w:rPr>
            </w:pPr>
            <w:r w:rsidRPr="00D87EAB">
              <w:rPr>
                <w:rFonts w:ascii="Times New Roman" w:hAnsi="Times New Roman"/>
                <w:b/>
                <w:sz w:val="28"/>
                <w:szCs w:val="28"/>
              </w:rPr>
              <w:t>15229,7</w:t>
            </w:r>
          </w:p>
          <w:p w14:paraId="796653A7" w14:textId="77777777" w:rsidR="008E4B09" w:rsidRPr="00D87EAB" w:rsidRDefault="008E4B09" w:rsidP="008E4B09">
            <w:pPr>
              <w:tabs>
                <w:tab w:val="left" w:pos="1095"/>
              </w:tabs>
              <w:spacing w:after="0" w:line="240" w:lineRule="auto"/>
              <w:jc w:val="center"/>
              <w:rPr>
                <w:rFonts w:ascii="Times New Roman" w:hAnsi="Times New Roman"/>
                <w:b/>
                <w:sz w:val="28"/>
                <w:szCs w:val="28"/>
              </w:rPr>
            </w:pPr>
            <w:r w:rsidRPr="00D87EAB">
              <w:rPr>
                <w:rFonts w:ascii="Times New Roman" w:hAnsi="Times New Roman"/>
                <w:b/>
                <w:sz w:val="28"/>
                <w:szCs w:val="28"/>
              </w:rPr>
              <w:t>0,0</w:t>
            </w:r>
          </w:p>
          <w:p w14:paraId="7180BA4E" w14:textId="1370565F" w:rsidR="008E4B09" w:rsidRPr="00D87EAB" w:rsidRDefault="00D36FEB" w:rsidP="008E4B09">
            <w:pPr>
              <w:tabs>
                <w:tab w:val="left" w:pos="1095"/>
              </w:tabs>
              <w:spacing w:after="0" w:line="240" w:lineRule="auto"/>
              <w:jc w:val="center"/>
              <w:rPr>
                <w:rFonts w:ascii="Times New Roman" w:hAnsi="Times New Roman"/>
                <w:b/>
                <w:sz w:val="28"/>
                <w:szCs w:val="28"/>
              </w:rPr>
            </w:pPr>
            <w:r w:rsidRPr="00D87EAB">
              <w:rPr>
                <w:rFonts w:ascii="Times New Roman" w:hAnsi="Times New Roman"/>
                <w:b/>
                <w:sz w:val="28"/>
                <w:szCs w:val="28"/>
              </w:rPr>
              <w:t>15229,7</w:t>
            </w:r>
          </w:p>
        </w:tc>
        <w:tc>
          <w:tcPr>
            <w:tcW w:w="1559" w:type="dxa"/>
            <w:tcBorders>
              <w:top w:val="single" w:sz="4" w:space="0" w:color="auto"/>
              <w:left w:val="single" w:sz="4" w:space="0" w:color="auto"/>
              <w:bottom w:val="single" w:sz="4" w:space="0" w:color="auto"/>
              <w:right w:val="single" w:sz="4" w:space="0" w:color="auto"/>
            </w:tcBorders>
            <w:hideMark/>
          </w:tcPr>
          <w:p w14:paraId="730C6AE7" w14:textId="77777777" w:rsidR="008E4B09" w:rsidRPr="00D87EAB" w:rsidRDefault="008E4B09" w:rsidP="008E4B09">
            <w:pPr>
              <w:tabs>
                <w:tab w:val="left" w:pos="1095"/>
              </w:tabs>
              <w:spacing w:after="0" w:line="240" w:lineRule="auto"/>
              <w:jc w:val="center"/>
              <w:rPr>
                <w:rFonts w:ascii="Times New Roman" w:hAnsi="Times New Roman"/>
                <w:b/>
                <w:sz w:val="28"/>
                <w:szCs w:val="28"/>
              </w:rPr>
            </w:pPr>
            <w:r w:rsidRPr="00D87EAB">
              <w:rPr>
                <w:rFonts w:ascii="Times New Roman" w:hAnsi="Times New Roman"/>
                <w:b/>
                <w:sz w:val="28"/>
                <w:szCs w:val="28"/>
              </w:rPr>
              <w:t>3500,5</w:t>
            </w:r>
          </w:p>
          <w:p w14:paraId="3E6E2404" w14:textId="77777777" w:rsidR="008E4B09" w:rsidRPr="00D87EAB" w:rsidRDefault="008E4B09" w:rsidP="008E4B09">
            <w:pPr>
              <w:tabs>
                <w:tab w:val="left" w:pos="1095"/>
              </w:tabs>
              <w:spacing w:after="0" w:line="240" w:lineRule="auto"/>
              <w:jc w:val="center"/>
              <w:rPr>
                <w:rFonts w:ascii="Times New Roman" w:hAnsi="Times New Roman"/>
                <w:b/>
                <w:sz w:val="28"/>
                <w:szCs w:val="28"/>
              </w:rPr>
            </w:pPr>
            <w:r w:rsidRPr="00D87EAB">
              <w:rPr>
                <w:rFonts w:ascii="Times New Roman" w:hAnsi="Times New Roman"/>
                <w:b/>
                <w:sz w:val="28"/>
                <w:szCs w:val="28"/>
              </w:rPr>
              <w:t>0,0</w:t>
            </w:r>
          </w:p>
          <w:p w14:paraId="58DEE2A4" w14:textId="22689049" w:rsidR="008E4B09" w:rsidRPr="00D87EAB" w:rsidRDefault="008E4B09" w:rsidP="008E4B09">
            <w:pPr>
              <w:tabs>
                <w:tab w:val="left" w:pos="1095"/>
              </w:tabs>
              <w:spacing w:after="0" w:line="240" w:lineRule="auto"/>
              <w:jc w:val="center"/>
              <w:rPr>
                <w:rFonts w:ascii="Times New Roman" w:hAnsi="Times New Roman"/>
                <w:b/>
                <w:sz w:val="28"/>
                <w:szCs w:val="28"/>
              </w:rPr>
            </w:pPr>
            <w:r w:rsidRPr="00D87EAB">
              <w:rPr>
                <w:rFonts w:ascii="Times New Roman" w:hAnsi="Times New Roman"/>
                <w:b/>
                <w:sz w:val="28"/>
                <w:szCs w:val="28"/>
              </w:rPr>
              <w:t>3500,5</w:t>
            </w:r>
          </w:p>
        </w:tc>
        <w:tc>
          <w:tcPr>
            <w:tcW w:w="1418" w:type="dxa"/>
            <w:tcBorders>
              <w:left w:val="single" w:sz="4" w:space="0" w:color="auto"/>
              <w:right w:val="single" w:sz="4" w:space="0" w:color="auto"/>
            </w:tcBorders>
          </w:tcPr>
          <w:p w14:paraId="28A703D0" w14:textId="50E1EC2D" w:rsidR="008E4B09" w:rsidRPr="00D87EAB" w:rsidRDefault="00D36FEB" w:rsidP="008E4B09">
            <w:pPr>
              <w:tabs>
                <w:tab w:val="left" w:pos="1095"/>
              </w:tabs>
              <w:spacing w:after="0" w:line="240" w:lineRule="auto"/>
              <w:jc w:val="center"/>
              <w:rPr>
                <w:rFonts w:ascii="Times New Roman" w:hAnsi="Times New Roman"/>
                <w:b/>
                <w:sz w:val="28"/>
                <w:szCs w:val="28"/>
              </w:rPr>
            </w:pPr>
            <w:r w:rsidRPr="00D87EAB">
              <w:rPr>
                <w:rFonts w:ascii="Times New Roman" w:hAnsi="Times New Roman"/>
                <w:b/>
                <w:sz w:val="28"/>
                <w:szCs w:val="28"/>
              </w:rPr>
              <w:t>4503,6</w:t>
            </w:r>
          </w:p>
          <w:p w14:paraId="45FB9D4B" w14:textId="77777777" w:rsidR="008E4B09" w:rsidRPr="00D87EAB" w:rsidRDefault="008E4B09" w:rsidP="008E4B09">
            <w:pPr>
              <w:tabs>
                <w:tab w:val="left" w:pos="1095"/>
              </w:tabs>
              <w:spacing w:after="0" w:line="240" w:lineRule="auto"/>
              <w:jc w:val="center"/>
              <w:rPr>
                <w:rFonts w:ascii="Times New Roman" w:hAnsi="Times New Roman"/>
                <w:b/>
                <w:sz w:val="28"/>
                <w:szCs w:val="28"/>
              </w:rPr>
            </w:pPr>
            <w:r w:rsidRPr="00D87EAB">
              <w:rPr>
                <w:rFonts w:ascii="Times New Roman" w:hAnsi="Times New Roman"/>
                <w:b/>
                <w:sz w:val="28"/>
                <w:szCs w:val="28"/>
              </w:rPr>
              <w:t>0,0</w:t>
            </w:r>
          </w:p>
          <w:p w14:paraId="40775DD1" w14:textId="3A6926B9" w:rsidR="008E4B09" w:rsidRPr="00D87EAB" w:rsidRDefault="00D36FEB" w:rsidP="008E4B09">
            <w:pPr>
              <w:tabs>
                <w:tab w:val="left" w:pos="1095"/>
              </w:tabs>
              <w:spacing w:after="0" w:line="240" w:lineRule="auto"/>
              <w:jc w:val="center"/>
              <w:rPr>
                <w:rFonts w:ascii="Times New Roman" w:hAnsi="Times New Roman"/>
                <w:b/>
                <w:sz w:val="28"/>
                <w:szCs w:val="28"/>
              </w:rPr>
            </w:pPr>
            <w:r w:rsidRPr="00D87EAB">
              <w:rPr>
                <w:rFonts w:ascii="Times New Roman" w:hAnsi="Times New Roman"/>
                <w:b/>
                <w:sz w:val="28"/>
                <w:szCs w:val="28"/>
              </w:rPr>
              <w:t>4503,6</w:t>
            </w:r>
          </w:p>
        </w:tc>
        <w:tc>
          <w:tcPr>
            <w:tcW w:w="992" w:type="dxa"/>
            <w:tcBorders>
              <w:left w:val="single" w:sz="4" w:space="0" w:color="auto"/>
              <w:right w:val="single" w:sz="4" w:space="0" w:color="auto"/>
            </w:tcBorders>
          </w:tcPr>
          <w:p w14:paraId="5BECC907" w14:textId="77777777" w:rsidR="008E4B09" w:rsidRPr="00D87EAB" w:rsidRDefault="008E4B09" w:rsidP="008E4B09">
            <w:pPr>
              <w:spacing w:after="0" w:line="240" w:lineRule="auto"/>
              <w:jc w:val="center"/>
              <w:rPr>
                <w:rFonts w:ascii="Times New Roman" w:hAnsi="Times New Roman"/>
                <w:b/>
                <w:sz w:val="28"/>
                <w:szCs w:val="28"/>
              </w:rPr>
            </w:pPr>
            <w:r w:rsidRPr="00D87EAB">
              <w:rPr>
                <w:rFonts w:ascii="Times New Roman" w:hAnsi="Times New Roman"/>
                <w:b/>
                <w:sz w:val="28"/>
                <w:szCs w:val="28"/>
              </w:rPr>
              <w:t>3612,8</w:t>
            </w:r>
          </w:p>
          <w:p w14:paraId="061210DD" w14:textId="77777777" w:rsidR="008E4B09" w:rsidRPr="00D87EAB" w:rsidRDefault="008E4B09" w:rsidP="008E4B09">
            <w:pPr>
              <w:spacing w:after="0" w:line="240" w:lineRule="auto"/>
              <w:jc w:val="center"/>
              <w:rPr>
                <w:rFonts w:ascii="Times New Roman" w:hAnsi="Times New Roman"/>
                <w:b/>
                <w:sz w:val="28"/>
                <w:szCs w:val="28"/>
              </w:rPr>
            </w:pPr>
            <w:r w:rsidRPr="00D87EAB">
              <w:rPr>
                <w:rFonts w:ascii="Times New Roman" w:hAnsi="Times New Roman"/>
                <w:b/>
                <w:sz w:val="28"/>
                <w:szCs w:val="28"/>
              </w:rPr>
              <w:t>0,0</w:t>
            </w:r>
          </w:p>
          <w:p w14:paraId="60BECD7C" w14:textId="25AAAD95" w:rsidR="008E4B09" w:rsidRPr="00D87EAB" w:rsidRDefault="008E4B09" w:rsidP="008E4B09">
            <w:pPr>
              <w:spacing w:after="0" w:line="240" w:lineRule="auto"/>
              <w:jc w:val="center"/>
              <w:rPr>
                <w:rFonts w:ascii="Times New Roman" w:hAnsi="Times New Roman"/>
                <w:b/>
                <w:sz w:val="28"/>
                <w:szCs w:val="28"/>
              </w:rPr>
            </w:pPr>
            <w:r w:rsidRPr="00D87EAB">
              <w:rPr>
                <w:rFonts w:ascii="Times New Roman" w:hAnsi="Times New Roman"/>
                <w:b/>
                <w:sz w:val="28"/>
                <w:szCs w:val="28"/>
              </w:rPr>
              <w:t>3612,8</w:t>
            </w:r>
          </w:p>
        </w:tc>
        <w:tc>
          <w:tcPr>
            <w:tcW w:w="1134" w:type="dxa"/>
            <w:tcBorders>
              <w:left w:val="single" w:sz="4" w:space="0" w:color="auto"/>
              <w:right w:val="single" w:sz="4" w:space="0" w:color="auto"/>
            </w:tcBorders>
          </w:tcPr>
          <w:p w14:paraId="58259F18" w14:textId="77777777" w:rsidR="008E4B09" w:rsidRPr="00D87EAB" w:rsidRDefault="008E4B09" w:rsidP="008E4B09">
            <w:pPr>
              <w:spacing w:after="0" w:line="240" w:lineRule="auto"/>
              <w:jc w:val="center"/>
              <w:rPr>
                <w:rFonts w:ascii="Times New Roman" w:hAnsi="Times New Roman"/>
                <w:b/>
                <w:sz w:val="28"/>
                <w:szCs w:val="28"/>
              </w:rPr>
            </w:pPr>
            <w:r w:rsidRPr="00D87EAB">
              <w:rPr>
                <w:rFonts w:ascii="Times New Roman" w:hAnsi="Times New Roman"/>
                <w:b/>
                <w:sz w:val="28"/>
                <w:szCs w:val="28"/>
              </w:rPr>
              <w:t>3612,8</w:t>
            </w:r>
          </w:p>
          <w:p w14:paraId="36553C27" w14:textId="77777777" w:rsidR="008E4B09" w:rsidRPr="00D87EAB" w:rsidRDefault="008E4B09" w:rsidP="008E4B09">
            <w:pPr>
              <w:spacing w:after="0" w:line="240" w:lineRule="auto"/>
              <w:jc w:val="center"/>
              <w:rPr>
                <w:rFonts w:ascii="Times New Roman" w:hAnsi="Times New Roman"/>
                <w:b/>
                <w:sz w:val="28"/>
                <w:szCs w:val="28"/>
              </w:rPr>
            </w:pPr>
            <w:r w:rsidRPr="00D87EAB">
              <w:rPr>
                <w:rFonts w:ascii="Times New Roman" w:hAnsi="Times New Roman"/>
                <w:b/>
                <w:sz w:val="28"/>
                <w:szCs w:val="28"/>
              </w:rPr>
              <w:t>0,0</w:t>
            </w:r>
          </w:p>
          <w:p w14:paraId="1EB4F7C6" w14:textId="7EF1753D" w:rsidR="008E4B09" w:rsidRPr="00D87EAB" w:rsidRDefault="008E4B09" w:rsidP="008E4B09">
            <w:pPr>
              <w:spacing w:line="240" w:lineRule="auto"/>
              <w:jc w:val="center"/>
              <w:rPr>
                <w:rFonts w:ascii="Times New Roman" w:hAnsi="Times New Roman"/>
                <w:b/>
                <w:sz w:val="28"/>
                <w:szCs w:val="28"/>
              </w:rPr>
            </w:pPr>
            <w:r w:rsidRPr="00D87EAB">
              <w:rPr>
                <w:rFonts w:ascii="Times New Roman" w:hAnsi="Times New Roman"/>
                <w:b/>
                <w:sz w:val="28"/>
                <w:szCs w:val="28"/>
              </w:rPr>
              <w:t>3612,8</w:t>
            </w:r>
          </w:p>
        </w:tc>
        <w:tc>
          <w:tcPr>
            <w:tcW w:w="1134" w:type="dxa"/>
            <w:vMerge/>
            <w:tcBorders>
              <w:left w:val="single" w:sz="4" w:space="0" w:color="auto"/>
              <w:right w:val="single" w:sz="4" w:space="0" w:color="auto"/>
            </w:tcBorders>
          </w:tcPr>
          <w:p w14:paraId="1F9239F4" w14:textId="77777777" w:rsidR="008E4B09" w:rsidRPr="00D87EAB" w:rsidRDefault="008E4B09" w:rsidP="008E4B09">
            <w:pPr>
              <w:tabs>
                <w:tab w:val="left" w:pos="1095"/>
              </w:tabs>
              <w:spacing w:after="0" w:line="240" w:lineRule="auto"/>
              <w:rPr>
                <w:rFonts w:ascii="Times New Roman" w:hAnsi="Times New Roman"/>
                <w:sz w:val="28"/>
                <w:szCs w:val="28"/>
              </w:rPr>
            </w:pPr>
          </w:p>
        </w:tc>
      </w:tr>
    </w:tbl>
    <w:p w14:paraId="126E3481" w14:textId="77777777" w:rsidR="00035218" w:rsidRPr="00D87EAB" w:rsidRDefault="00035218" w:rsidP="00035218">
      <w:pPr>
        <w:tabs>
          <w:tab w:val="left" w:pos="1095"/>
        </w:tabs>
        <w:spacing w:after="0" w:line="240" w:lineRule="auto"/>
        <w:rPr>
          <w:rFonts w:ascii="Times New Roman" w:hAnsi="Times New Roman"/>
          <w:sz w:val="28"/>
          <w:szCs w:val="28"/>
        </w:rPr>
      </w:pPr>
      <w:r w:rsidRPr="00D87EAB">
        <w:rPr>
          <w:rFonts w:ascii="Times New Roman" w:hAnsi="Times New Roman"/>
          <w:sz w:val="28"/>
          <w:szCs w:val="28"/>
        </w:rPr>
        <w:tab/>
      </w:r>
    </w:p>
    <w:p w14:paraId="6F325D32" w14:textId="77777777" w:rsidR="00C55338" w:rsidRPr="00D87EAB" w:rsidRDefault="00C55338" w:rsidP="00035218">
      <w:pPr>
        <w:spacing w:after="0" w:line="240" w:lineRule="auto"/>
        <w:jc w:val="center"/>
        <w:rPr>
          <w:rFonts w:ascii="Times New Roman" w:hAnsi="Times New Roman"/>
          <w:b/>
          <w:sz w:val="20"/>
          <w:szCs w:val="20"/>
        </w:rPr>
      </w:pPr>
    </w:p>
    <w:p w14:paraId="587840BB" w14:textId="77777777" w:rsidR="00C55338" w:rsidRPr="00D87EAB" w:rsidRDefault="00C55338" w:rsidP="00035218">
      <w:pPr>
        <w:spacing w:after="0" w:line="240" w:lineRule="auto"/>
        <w:jc w:val="center"/>
        <w:rPr>
          <w:rFonts w:ascii="Times New Roman" w:hAnsi="Times New Roman"/>
          <w:b/>
          <w:sz w:val="20"/>
          <w:szCs w:val="20"/>
        </w:rPr>
      </w:pPr>
    </w:p>
    <w:p w14:paraId="087FB854" w14:textId="77777777" w:rsidR="00C55338" w:rsidRPr="00D87EAB" w:rsidRDefault="00C55338" w:rsidP="00035218">
      <w:pPr>
        <w:spacing w:after="0" w:line="240" w:lineRule="auto"/>
        <w:jc w:val="center"/>
        <w:rPr>
          <w:rFonts w:ascii="Times New Roman" w:hAnsi="Times New Roman"/>
          <w:b/>
          <w:sz w:val="20"/>
          <w:szCs w:val="20"/>
        </w:rPr>
      </w:pPr>
    </w:p>
    <w:p w14:paraId="73FE9771" w14:textId="77777777" w:rsidR="00C55338" w:rsidRPr="00D87EAB" w:rsidRDefault="00C55338" w:rsidP="00035218">
      <w:pPr>
        <w:spacing w:after="0" w:line="240" w:lineRule="auto"/>
        <w:jc w:val="center"/>
        <w:rPr>
          <w:rFonts w:ascii="Times New Roman" w:hAnsi="Times New Roman"/>
          <w:b/>
          <w:sz w:val="20"/>
          <w:szCs w:val="20"/>
        </w:rPr>
      </w:pPr>
    </w:p>
    <w:p w14:paraId="166B8166" w14:textId="77777777" w:rsidR="00C55338" w:rsidRPr="00D87EAB" w:rsidRDefault="00C55338" w:rsidP="00035218">
      <w:pPr>
        <w:spacing w:after="0" w:line="240" w:lineRule="auto"/>
        <w:jc w:val="center"/>
        <w:rPr>
          <w:rFonts w:ascii="Times New Roman" w:hAnsi="Times New Roman"/>
          <w:b/>
          <w:sz w:val="20"/>
          <w:szCs w:val="20"/>
        </w:rPr>
      </w:pPr>
    </w:p>
    <w:p w14:paraId="562A879E" w14:textId="77777777" w:rsidR="00C55338" w:rsidRPr="00D87EAB" w:rsidRDefault="00C55338" w:rsidP="00035218">
      <w:pPr>
        <w:spacing w:after="0" w:line="240" w:lineRule="auto"/>
        <w:jc w:val="center"/>
        <w:rPr>
          <w:rFonts w:ascii="Times New Roman" w:hAnsi="Times New Roman"/>
          <w:b/>
          <w:sz w:val="20"/>
          <w:szCs w:val="20"/>
        </w:rPr>
      </w:pPr>
    </w:p>
    <w:p w14:paraId="29995E27" w14:textId="77777777" w:rsidR="00C55338" w:rsidRPr="00D87EAB" w:rsidRDefault="00C55338" w:rsidP="00035218">
      <w:pPr>
        <w:spacing w:after="0" w:line="240" w:lineRule="auto"/>
        <w:jc w:val="center"/>
        <w:rPr>
          <w:rFonts w:ascii="Times New Roman" w:hAnsi="Times New Roman"/>
          <w:b/>
          <w:sz w:val="20"/>
          <w:szCs w:val="20"/>
        </w:rPr>
      </w:pPr>
    </w:p>
    <w:p w14:paraId="3ABBD16E" w14:textId="77777777" w:rsidR="00C55338" w:rsidRPr="00D87EAB" w:rsidRDefault="00C55338" w:rsidP="00035218">
      <w:pPr>
        <w:spacing w:after="0" w:line="240" w:lineRule="auto"/>
        <w:jc w:val="center"/>
        <w:rPr>
          <w:rFonts w:ascii="Times New Roman" w:hAnsi="Times New Roman"/>
          <w:b/>
          <w:sz w:val="20"/>
          <w:szCs w:val="20"/>
        </w:rPr>
      </w:pPr>
    </w:p>
    <w:p w14:paraId="01FF6923" w14:textId="77777777" w:rsidR="00C55338" w:rsidRPr="00D87EAB" w:rsidRDefault="00C55338" w:rsidP="00035218">
      <w:pPr>
        <w:spacing w:after="0" w:line="240" w:lineRule="auto"/>
        <w:jc w:val="center"/>
        <w:rPr>
          <w:rFonts w:ascii="Times New Roman" w:hAnsi="Times New Roman"/>
          <w:b/>
          <w:sz w:val="20"/>
          <w:szCs w:val="20"/>
        </w:rPr>
      </w:pPr>
    </w:p>
    <w:p w14:paraId="11EA179E" w14:textId="77777777" w:rsidR="00C55338" w:rsidRPr="00D87EAB" w:rsidRDefault="00C55338" w:rsidP="00035218">
      <w:pPr>
        <w:spacing w:after="0" w:line="240" w:lineRule="auto"/>
        <w:jc w:val="center"/>
        <w:rPr>
          <w:rFonts w:ascii="Times New Roman" w:hAnsi="Times New Roman"/>
          <w:b/>
          <w:sz w:val="20"/>
          <w:szCs w:val="20"/>
        </w:rPr>
      </w:pPr>
    </w:p>
    <w:p w14:paraId="6D3811D8" w14:textId="77777777" w:rsidR="00C55338" w:rsidRPr="00D87EAB" w:rsidRDefault="00C55338" w:rsidP="00035218">
      <w:pPr>
        <w:spacing w:after="0" w:line="240" w:lineRule="auto"/>
        <w:jc w:val="center"/>
        <w:rPr>
          <w:rFonts w:ascii="Times New Roman" w:hAnsi="Times New Roman"/>
          <w:b/>
          <w:sz w:val="20"/>
          <w:szCs w:val="20"/>
        </w:rPr>
      </w:pPr>
    </w:p>
    <w:p w14:paraId="06C9E99E" w14:textId="77777777" w:rsidR="00C55338" w:rsidRPr="00D87EAB" w:rsidRDefault="00C55338" w:rsidP="00035218">
      <w:pPr>
        <w:spacing w:after="0" w:line="240" w:lineRule="auto"/>
        <w:jc w:val="center"/>
        <w:rPr>
          <w:rFonts w:ascii="Times New Roman" w:hAnsi="Times New Roman"/>
          <w:b/>
          <w:sz w:val="20"/>
          <w:szCs w:val="20"/>
        </w:rPr>
      </w:pPr>
    </w:p>
    <w:p w14:paraId="1AFE4ADE" w14:textId="77777777" w:rsidR="00C55338" w:rsidRPr="00D87EAB" w:rsidRDefault="00C55338" w:rsidP="00035218">
      <w:pPr>
        <w:spacing w:after="0" w:line="240" w:lineRule="auto"/>
        <w:jc w:val="center"/>
        <w:rPr>
          <w:rFonts w:ascii="Times New Roman" w:hAnsi="Times New Roman"/>
          <w:b/>
          <w:sz w:val="20"/>
          <w:szCs w:val="20"/>
        </w:rPr>
      </w:pPr>
    </w:p>
    <w:p w14:paraId="73F2975E" w14:textId="77777777" w:rsidR="00C55338" w:rsidRPr="00D87EAB" w:rsidRDefault="00C55338" w:rsidP="00035218">
      <w:pPr>
        <w:spacing w:after="0" w:line="240" w:lineRule="auto"/>
        <w:jc w:val="center"/>
        <w:rPr>
          <w:rFonts w:ascii="Times New Roman" w:hAnsi="Times New Roman"/>
          <w:b/>
          <w:sz w:val="20"/>
          <w:szCs w:val="20"/>
        </w:rPr>
      </w:pPr>
    </w:p>
    <w:p w14:paraId="44BEF3EF" w14:textId="288AE7FD" w:rsidR="00035218" w:rsidRPr="00D87EAB" w:rsidRDefault="00035218" w:rsidP="00035218">
      <w:pPr>
        <w:spacing w:after="0" w:line="240" w:lineRule="auto"/>
        <w:jc w:val="center"/>
        <w:rPr>
          <w:rFonts w:ascii="Times New Roman" w:hAnsi="Times New Roman"/>
          <w:b/>
          <w:sz w:val="20"/>
          <w:szCs w:val="20"/>
        </w:rPr>
      </w:pPr>
      <w:r w:rsidRPr="00D87EAB">
        <w:rPr>
          <w:rFonts w:ascii="Times New Roman" w:hAnsi="Times New Roman"/>
          <w:b/>
          <w:sz w:val="20"/>
          <w:szCs w:val="20"/>
        </w:rPr>
        <w:lastRenderedPageBreak/>
        <w:t>Раздел 4.2. Система подпрограммных мероприятий</w:t>
      </w:r>
    </w:p>
    <w:p w14:paraId="6CA0FFD3" w14:textId="77777777" w:rsidR="00035218" w:rsidRPr="00D87EAB" w:rsidRDefault="00035218" w:rsidP="00035218">
      <w:pPr>
        <w:spacing w:after="0" w:line="240" w:lineRule="auto"/>
        <w:jc w:val="center"/>
        <w:rPr>
          <w:rFonts w:ascii="Times New Roman" w:hAnsi="Times New Roman"/>
          <w:b/>
          <w:sz w:val="20"/>
          <w:szCs w:val="20"/>
        </w:rPr>
      </w:pPr>
      <w:r w:rsidRPr="00D87EAB">
        <w:rPr>
          <w:rFonts w:ascii="Times New Roman" w:hAnsi="Times New Roman"/>
          <w:b/>
          <w:sz w:val="20"/>
          <w:szCs w:val="20"/>
        </w:rPr>
        <w:t xml:space="preserve">к подпрограмме «Развитие и сохранение историко-культурного наследия </w:t>
      </w:r>
    </w:p>
    <w:p w14:paraId="77831FFC" w14:textId="77777777" w:rsidR="00035218" w:rsidRPr="00D87EAB" w:rsidRDefault="00035218" w:rsidP="00035218">
      <w:pPr>
        <w:spacing w:after="0" w:line="240" w:lineRule="auto"/>
        <w:jc w:val="center"/>
        <w:rPr>
          <w:rFonts w:ascii="Times New Roman" w:hAnsi="Times New Roman"/>
          <w:b/>
          <w:sz w:val="20"/>
          <w:szCs w:val="20"/>
        </w:rPr>
      </w:pPr>
      <w:r w:rsidRPr="00D87EAB">
        <w:rPr>
          <w:rFonts w:ascii="Times New Roman" w:hAnsi="Times New Roman"/>
          <w:b/>
          <w:sz w:val="20"/>
          <w:szCs w:val="20"/>
        </w:rPr>
        <w:t>в Катав-Ивановском муниципальном районе</w:t>
      </w:r>
    </w:p>
    <w:p w14:paraId="7C6EFAC2" w14:textId="77777777" w:rsidR="00035218" w:rsidRPr="00D87EAB" w:rsidRDefault="00035218" w:rsidP="00035218">
      <w:pPr>
        <w:spacing w:after="0" w:line="240" w:lineRule="auto"/>
        <w:jc w:val="center"/>
        <w:rPr>
          <w:rFonts w:ascii="Times New Roman" w:hAnsi="Times New Roman"/>
          <w:b/>
          <w:sz w:val="20"/>
          <w:szCs w:val="20"/>
        </w:rPr>
      </w:pPr>
    </w:p>
    <w:tbl>
      <w:tblPr>
        <w:tblW w:w="14884"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49"/>
        <w:gridCol w:w="3885"/>
        <w:gridCol w:w="850"/>
        <w:gridCol w:w="1134"/>
        <w:gridCol w:w="851"/>
        <w:gridCol w:w="850"/>
        <w:gridCol w:w="851"/>
        <w:gridCol w:w="850"/>
        <w:gridCol w:w="1418"/>
        <w:gridCol w:w="993"/>
        <w:gridCol w:w="710"/>
        <w:gridCol w:w="993"/>
        <w:gridCol w:w="850"/>
      </w:tblGrid>
      <w:tr w:rsidR="00EB0E3F" w:rsidRPr="00D87EAB" w14:paraId="77471E51" w14:textId="77777777" w:rsidTr="00976A29">
        <w:tc>
          <w:tcPr>
            <w:tcW w:w="649" w:type="dxa"/>
            <w:vMerge w:val="restart"/>
            <w:shd w:val="clear" w:color="auto" w:fill="auto"/>
          </w:tcPr>
          <w:p w14:paraId="4896DA30" w14:textId="77777777" w:rsidR="00EB0E3F" w:rsidRPr="00D87EAB" w:rsidRDefault="00EB0E3F" w:rsidP="00035218">
            <w:pPr>
              <w:spacing w:after="0" w:line="240" w:lineRule="auto"/>
              <w:jc w:val="both"/>
              <w:rPr>
                <w:rFonts w:ascii="Times New Roman" w:hAnsi="Times New Roman"/>
                <w:sz w:val="20"/>
                <w:szCs w:val="20"/>
              </w:rPr>
            </w:pPr>
            <w:r w:rsidRPr="00D87EAB">
              <w:rPr>
                <w:rFonts w:ascii="Times New Roman" w:hAnsi="Times New Roman"/>
                <w:color w:val="000000"/>
                <w:sz w:val="20"/>
                <w:szCs w:val="20"/>
              </w:rPr>
              <w:t>№ п/п</w:t>
            </w:r>
          </w:p>
        </w:tc>
        <w:tc>
          <w:tcPr>
            <w:tcW w:w="3885" w:type="dxa"/>
            <w:vMerge w:val="restart"/>
            <w:shd w:val="clear" w:color="auto" w:fill="auto"/>
          </w:tcPr>
          <w:p w14:paraId="5E3D4B10" w14:textId="77777777" w:rsidR="00EB0E3F" w:rsidRPr="00D87EAB" w:rsidRDefault="00EB0E3F" w:rsidP="00035218">
            <w:pPr>
              <w:spacing w:after="0" w:line="240" w:lineRule="auto"/>
              <w:jc w:val="both"/>
              <w:rPr>
                <w:rFonts w:ascii="Times New Roman" w:hAnsi="Times New Roman"/>
                <w:sz w:val="20"/>
                <w:szCs w:val="20"/>
              </w:rPr>
            </w:pPr>
            <w:r w:rsidRPr="00D87EAB">
              <w:rPr>
                <w:rFonts w:ascii="Times New Roman" w:hAnsi="Times New Roman"/>
                <w:color w:val="000000"/>
                <w:sz w:val="20"/>
                <w:szCs w:val="20"/>
              </w:rPr>
              <w:t>Наименования целей, задач, мероприятий муниципальной программы</w:t>
            </w:r>
          </w:p>
        </w:tc>
        <w:tc>
          <w:tcPr>
            <w:tcW w:w="850" w:type="dxa"/>
            <w:vMerge w:val="restart"/>
            <w:shd w:val="clear" w:color="auto" w:fill="auto"/>
          </w:tcPr>
          <w:p w14:paraId="707586AB" w14:textId="77777777" w:rsidR="00EB0E3F" w:rsidRPr="00D87EAB" w:rsidRDefault="00EB0E3F" w:rsidP="00035218">
            <w:pPr>
              <w:spacing w:after="0" w:line="240" w:lineRule="auto"/>
              <w:jc w:val="both"/>
              <w:rPr>
                <w:rFonts w:ascii="Times New Roman" w:hAnsi="Times New Roman"/>
                <w:sz w:val="20"/>
                <w:szCs w:val="20"/>
              </w:rPr>
            </w:pPr>
            <w:r w:rsidRPr="00D87EAB">
              <w:rPr>
                <w:rFonts w:ascii="Times New Roman" w:hAnsi="Times New Roman"/>
                <w:sz w:val="20"/>
                <w:szCs w:val="20"/>
              </w:rPr>
              <w:t>Источник финансирования</w:t>
            </w:r>
          </w:p>
        </w:tc>
        <w:tc>
          <w:tcPr>
            <w:tcW w:w="4536" w:type="dxa"/>
            <w:gridSpan w:val="5"/>
          </w:tcPr>
          <w:p w14:paraId="67BC3080" w14:textId="77777777" w:rsidR="00EB0E3F" w:rsidRPr="00D87EAB" w:rsidRDefault="00EB0E3F" w:rsidP="00035218">
            <w:pPr>
              <w:spacing w:after="0" w:line="240" w:lineRule="auto"/>
              <w:jc w:val="center"/>
              <w:rPr>
                <w:rFonts w:ascii="Times New Roman" w:hAnsi="Times New Roman"/>
                <w:sz w:val="20"/>
                <w:szCs w:val="20"/>
              </w:rPr>
            </w:pPr>
          </w:p>
          <w:p w14:paraId="399D8B5F" w14:textId="77777777" w:rsidR="00EB0E3F" w:rsidRPr="00D87EAB" w:rsidRDefault="00EB0E3F" w:rsidP="00035218">
            <w:pPr>
              <w:spacing w:after="0" w:line="240" w:lineRule="auto"/>
              <w:jc w:val="center"/>
              <w:rPr>
                <w:rFonts w:ascii="Times New Roman" w:hAnsi="Times New Roman"/>
                <w:sz w:val="20"/>
                <w:szCs w:val="20"/>
              </w:rPr>
            </w:pPr>
            <w:r w:rsidRPr="00D87EAB">
              <w:rPr>
                <w:rFonts w:ascii="Times New Roman" w:hAnsi="Times New Roman"/>
                <w:sz w:val="20"/>
                <w:szCs w:val="20"/>
              </w:rPr>
              <w:t>Объемы финансирования, тыс. руб.</w:t>
            </w:r>
          </w:p>
          <w:p w14:paraId="6BF8926D" w14:textId="77777777" w:rsidR="00EB0E3F" w:rsidRPr="00D87EAB" w:rsidRDefault="00EB0E3F" w:rsidP="00035218">
            <w:pPr>
              <w:spacing w:after="0" w:line="240" w:lineRule="auto"/>
              <w:jc w:val="center"/>
              <w:rPr>
                <w:rFonts w:ascii="Times New Roman" w:hAnsi="Times New Roman"/>
                <w:sz w:val="20"/>
                <w:szCs w:val="20"/>
              </w:rPr>
            </w:pPr>
          </w:p>
        </w:tc>
        <w:tc>
          <w:tcPr>
            <w:tcW w:w="4964" w:type="dxa"/>
            <w:gridSpan w:val="5"/>
          </w:tcPr>
          <w:p w14:paraId="3A165469" w14:textId="77777777" w:rsidR="00EB0E3F" w:rsidRPr="00D87EAB" w:rsidRDefault="00EB0E3F" w:rsidP="00035218">
            <w:pPr>
              <w:spacing w:after="0" w:line="240" w:lineRule="auto"/>
              <w:jc w:val="center"/>
              <w:rPr>
                <w:rFonts w:ascii="Times New Roman" w:hAnsi="Times New Roman"/>
                <w:sz w:val="20"/>
                <w:szCs w:val="20"/>
              </w:rPr>
            </w:pPr>
          </w:p>
          <w:p w14:paraId="05B120E1" w14:textId="77777777" w:rsidR="00EB0E3F" w:rsidRPr="00D87EAB" w:rsidRDefault="00EB0E3F" w:rsidP="00035218">
            <w:pPr>
              <w:spacing w:after="0" w:line="240" w:lineRule="auto"/>
              <w:jc w:val="center"/>
              <w:rPr>
                <w:rFonts w:ascii="Times New Roman" w:hAnsi="Times New Roman"/>
                <w:sz w:val="20"/>
                <w:szCs w:val="20"/>
              </w:rPr>
            </w:pPr>
            <w:r w:rsidRPr="00D87EAB">
              <w:rPr>
                <w:rFonts w:ascii="Times New Roman" w:hAnsi="Times New Roman"/>
                <w:sz w:val="20"/>
                <w:szCs w:val="20"/>
              </w:rPr>
              <w:t>Показатели (индикаторы) результативности выполнения задач</w:t>
            </w:r>
          </w:p>
        </w:tc>
      </w:tr>
      <w:tr w:rsidR="008E4B09" w:rsidRPr="00D87EAB" w14:paraId="150901DE" w14:textId="77777777" w:rsidTr="00976A29">
        <w:tc>
          <w:tcPr>
            <w:tcW w:w="649" w:type="dxa"/>
            <w:vMerge/>
            <w:shd w:val="clear" w:color="auto" w:fill="auto"/>
          </w:tcPr>
          <w:p w14:paraId="7E630DAC" w14:textId="77777777" w:rsidR="008E4B09" w:rsidRPr="00D87EAB" w:rsidRDefault="008E4B09" w:rsidP="008E4B09">
            <w:pPr>
              <w:spacing w:after="0" w:line="240" w:lineRule="auto"/>
              <w:jc w:val="both"/>
              <w:rPr>
                <w:rFonts w:ascii="Times New Roman" w:hAnsi="Times New Roman"/>
                <w:sz w:val="20"/>
                <w:szCs w:val="20"/>
              </w:rPr>
            </w:pPr>
          </w:p>
        </w:tc>
        <w:tc>
          <w:tcPr>
            <w:tcW w:w="3885" w:type="dxa"/>
            <w:vMerge/>
            <w:shd w:val="clear" w:color="auto" w:fill="auto"/>
          </w:tcPr>
          <w:p w14:paraId="39107041" w14:textId="77777777" w:rsidR="008E4B09" w:rsidRPr="00D87EAB" w:rsidRDefault="008E4B09" w:rsidP="008E4B09">
            <w:pPr>
              <w:spacing w:after="0" w:line="240" w:lineRule="auto"/>
              <w:jc w:val="both"/>
              <w:rPr>
                <w:rFonts w:ascii="Times New Roman" w:hAnsi="Times New Roman"/>
                <w:sz w:val="20"/>
                <w:szCs w:val="20"/>
              </w:rPr>
            </w:pPr>
          </w:p>
        </w:tc>
        <w:tc>
          <w:tcPr>
            <w:tcW w:w="850" w:type="dxa"/>
            <w:vMerge/>
            <w:shd w:val="clear" w:color="auto" w:fill="auto"/>
          </w:tcPr>
          <w:p w14:paraId="46AF2F53" w14:textId="77777777" w:rsidR="008E4B09" w:rsidRPr="00D87EAB" w:rsidRDefault="008E4B09" w:rsidP="008E4B09">
            <w:pPr>
              <w:spacing w:after="0" w:line="240" w:lineRule="auto"/>
              <w:jc w:val="both"/>
              <w:rPr>
                <w:rFonts w:ascii="Times New Roman" w:hAnsi="Times New Roman"/>
                <w:sz w:val="20"/>
                <w:szCs w:val="20"/>
              </w:rPr>
            </w:pPr>
          </w:p>
        </w:tc>
        <w:tc>
          <w:tcPr>
            <w:tcW w:w="1134" w:type="dxa"/>
            <w:shd w:val="clear" w:color="auto" w:fill="auto"/>
          </w:tcPr>
          <w:p w14:paraId="49B76875" w14:textId="77777777" w:rsidR="008E4B09" w:rsidRPr="00D87EAB" w:rsidRDefault="008E4B09" w:rsidP="008E4B09">
            <w:pPr>
              <w:spacing w:after="0" w:line="240" w:lineRule="auto"/>
              <w:jc w:val="center"/>
              <w:rPr>
                <w:rFonts w:ascii="Times New Roman" w:hAnsi="Times New Roman"/>
                <w:sz w:val="20"/>
                <w:szCs w:val="20"/>
              </w:rPr>
            </w:pPr>
            <w:r w:rsidRPr="00D87EAB">
              <w:rPr>
                <w:rFonts w:ascii="Times New Roman" w:hAnsi="Times New Roman"/>
                <w:sz w:val="20"/>
                <w:szCs w:val="20"/>
              </w:rPr>
              <w:t>всего</w:t>
            </w:r>
          </w:p>
        </w:tc>
        <w:tc>
          <w:tcPr>
            <w:tcW w:w="851" w:type="dxa"/>
          </w:tcPr>
          <w:p w14:paraId="1C2F1A29" w14:textId="5254219A" w:rsidR="008E4B09" w:rsidRPr="00D87EAB" w:rsidRDefault="008E4B09" w:rsidP="008E4B09">
            <w:pPr>
              <w:spacing w:after="0" w:line="240" w:lineRule="auto"/>
              <w:jc w:val="center"/>
              <w:rPr>
                <w:rFonts w:ascii="Times New Roman" w:hAnsi="Times New Roman"/>
                <w:sz w:val="20"/>
                <w:szCs w:val="20"/>
              </w:rPr>
            </w:pPr>
            <w:r w:rsidRPr="00D87EAB">
              <w:rPr>
                <w:rFonts w:ascii="Times New Roman" w:hAnsi="Times New Roman"/>
                <w:sz w:val="20"/>
                <w:szCs w:val="20"/>
              </w:rPr>
              <w:t>2023</w:t>
            </w:r>
          </w:p>
        </w:tc>
        <w:tc>
          <w:tcPr>
            <w:tcW w:w="850" w:type="dxa"/>
            <w:shd w:val="clear" w:color="auto" w:fill="auto"/>
          </w:tcPr>
          <w:p w14:paraId="560B5F93" w14:textId="0099EDC9" w:rsidR="008E4B09" w:rsidRPr="00D87EAB" w:rsidRDefault="008E4B09" w:rsidP="008E4B09">
            <w:pPr>
              <w:spacing w:after="0" w:line="240" w:lineRule="auto"/>
              <w:jc w:val="center"/>
              <w:rPr>
                <w:rFonts w:ascii="Times New Roman" w:hAnsi="Times New Roman"/>
                <w:sz w:val="20"/>
                <w:szCs w:val="20"/>
              </w:rPr>
            </w:pPr>
            <w:r w:rsidRPr="00D87EAB">
              <w:rPr>
                <w:rFonts w:ascii="Times New Roman" w:eastAsia="Calibri" w:hAnsi="Times New Roman"/>
                <w:sz w:val="20"/>
                <w:szCs w:val="20"/>
                <w:lang w:eastAsia="en-US"/>
              </w:rPr>
              <w:t>2024</w:t>
            </w:r>
          </w:p>
        </w:tc>
        <w:tc>
          <w:tcPr>
            <w:tcW w:w="851" w:type="dxa"/>
          </w:tcPr>
          <w:p w14:paraId="0D5E6B96" w14:textId="2C43ED85" w:rsidR="008E4B09" w:rsidRPr="00D87EAB" w:rsidRDefault="008E4B09" w:rsidP="008E4B09">
            <w:pPr>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2025</w:t>
            </w:r>
          </w:p>
        </w:tc>
        <w:tc>
          <w:tcPr>
            <w:tcW w:w="850" w:type="dxa"/>
          </w:tcPr>
          <w:p w14:paraId="7A522385" w14:textId="16FD04C6" w:rsidR="008E4B09" w:rsidRPr="00D87EAB" w:rsidRDefault="008E4B09" w:rsidP="008E4B09">
            <w:pPr>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2026</w:t>
            </w:r>
          </w:p>
        </w:tc>
        <w:tc>
          <w:tcPr>
            <w:tcW w:w="1418" w:type="dxa"/>
            <w:shd w:val="clear" w:color="auto" w:fill="auto"/>
          </w:tcPr>
          <w:p w14:paraId="21A654C2" w14:textId="77777777" w:rsidR="008E4B09" w:rsidRPr="00D87EAB" w:rsidRDefault="008E4B09" w:rsidP="008E4B09">
            <w:pPr>
              <w:spacing w:after="0" w:line="240" w:lineRule="auto"/>
              <w:jc w:val="both"/>
              <w:rPr>
                <w:rFonts w:ascii="Times New Roman" w:eastAsia="Calibri" w:hAnsi="Times New Roman"/>
                <w:sz w:val="20"/>
                <w:szCs w:val="20"/>
                <w:lang w:eastAsia="en-US"/>
              </w:rPr>
            </w:pPr>
            <w:r w:rsidRPr="00D87EAB">
              <w:rPr>
                <w:rFonts w:ascii="Times New Roman" w:eastAsia="Calibri" w:hAnsi="Times New Roman"/>
                <w:sz w:val="20"/>
                <w:szCs w:val="20"/>
                <w:lang w:eastAsia="en-US"/>
              </w:rPr>
              <w:t>наименование показателя/</w:t>
            </w:r>
          </w:p>
          <w:p w14:paraId="050E695A" w14:textId="77777777" w:rsidR="008E4B09" w:rsidRPr="00D87EAB" w:rsidRDefault="008E4B09" w:rsidP="008E4B09">
            <w:pPr>
              <w:spacing w:after="0" w:line="240" w:lineRule="auto"/>
              <w:jc w:val="both"/>
              <w:rPr>
                <w:rFonts w:ascii="Times New Roman" w:hAnsi="Times New Roman"/>
                <w:sz w:val="20"/>
                <w:szCs w:val="20"/>
              </w:rPr>
            </w:pPr>
            <w:r w:rsidRPr="00D87EAB">
              <w:rPr>
                <w:rFonts w:ascii="Times New Roman" w:eastAsia="Calibri" w:hAnsi="Times New Roman"/>
                <w:sz w:val="20"/>
                <w:szCs w:val="20"/>
                <w:lang w:eastAsia="en-US"/>
              </w:rPr>
              <w:t xml:space="preserve">(ед. </w:t>
            </w:r>
            <w:proofErr w:type="spellStart"/>
            <w:r w:rsidRPr="00D87EAB">
              <w:rPr>
                <w:rFonts w:ascii="Times New Roman" w:eastAsia="Calibri" w:hAnsi="Times New Roman"/>
                <w:sz w:val="20"/>
                <w:szCs w:val="20"/>
                <w:lang w:eastAsia="en-US"/>
              </w:rPr>
              <w:t>измер</w:t>
            </w:r>
            <w:proofErr w:type="spellEnd"/>
            <w:r w:rsidRPr="00D87EAB">
              <w:rPr>
                <w:rFonts w:ascii="Times New Roman" w:eastAsia="Calibri" w:hAnsi="Times New Roman"/>
                <w:sz w:val="20"/>
                <w:szCs w:val="20"/>
                <w:lang w:eastAsia="en-US"/>
              </w:rPr>
              <w:t>)</w:t>
            </w:r>
          </w:p>
        </w:tc>
        <w:tc>
          <w:tcPr>
            <w:tcW w:w="993" w:type="dxa"/>
          </w:tcPr>
          <w:p w14:paraId="14EC5121" w14:textId="1187C276" w:rsidR="008E4B09" w:rsidRPr="00D87EAB" w:rsidRDefault="008E4B09" w:rsidP="008E4B09">
            <w:pPr>
              <w:spacing w:after="0" w:line="240" w:lineRule="auto"/>
              <w:jc w:val="center"/>
              <w:rPr>
                <w:rFonts w:ascii="Times New Roman" w:hAnsi="Times New Roman"/>
                <w:sz w:val="20"/>
                <w:szCs w:val="20"/>
              </w:rPr>
            </w:pPr>
            <w:r w:rsidRPr="00D87EAB">
              <w:rPr>
                <w:rFonts w:ascii="Times New Roman" w:hAnsi="Times New Roman"/>
                <w:sz w:val="20"/>
                <w:szCs w:val="20"/>
              </w:rPr>
              <w:t>2023</w:t>
            </w:r>
          </w:p>
        </w:tc>
        <w:tc>
          <w:tcPr>
            <w:tcW w:w="710" w:type="dxa"/>
          </w:tcPr>
          <w:p w14:paraId="48F111A4" w14:textId="203BE556" w:rsidR="008E4B09" w:rsidRPr="00D87EAB" w:rsidRDefault="008E4B09" w:rsidP="008E4B09">
            <w:pPr>
              <w:spacing w:after="0" w:line="240" w:lineRule="auto"/>
              <w:jc w:val="center"/>
              <w:rPr>
                <w:rFonts w:ascii="Times New Roman" w:hAnsi="Times New Roman"/>
                <w:sz w:val="20"/>
                <w:szCs w:val="20"/>
              </w:rPr>
            </w:pPr>
            <w:r w:rsidRPr="00D87EAB">
              <w:rPr>
                <w:rFonts w:ascii="Times New Roman" w:hAnsi="Times New Roman"/>
                <w:sz w:val="20"/>
                <w:szCs w:val="20"/>
              </w:rPr>
              <w:t>2024</w:t>
            </w:r>
          </w:p>
        </w:tc>
        <w:tc>
          <w:tcPr>
            <w:tcW w:w="993" w:type="dxa"/>
          </w:tcPr>
          <w:p w14:paraId="633E9253" w14:textId="34D9DE1F" w:rsidR="008E4B09" w:rsidRPr="00D87EAB" w:rsidRDefault="008E4B09" w:rsidP="008E4B09">
            <w:pPr>
              <w:spacing w:after="0" w:line="240" w:lineRule="auto"/>
              <w:jc w:val="both"/>
              <w:rPr>
                <w:rFonts w:ascii="Times New Roman" w:hAnsi="Times New Roman"/>
                <w:sz w:val="20"/>
                <w:szCs w:val="20"/>
              </w:rPr>
            </w:pPr>
            <w:r w:rsidRPr="00D87EAB">
              <w:rPr>
                <w:rFonts w:ascii="Times New Roman" w:hAnsi="Times New Roman"/>
                <w:sz w:val="20"/>
                <w:szCs w:val="20"/>
              </w:rPr>
              <w:t>2025</w:t>
            </w:r>
          </w:p>
        </w:tc>
        <w:tc>
          <w:tcPr>
            <w:tcW w:w="850" w:type="dxa"/>
          </w:tcPr>
          <w:p w14:paraId="72805A82" w14:textId="3656EF3F" w:rsidR="008E4B09" w:rsidRPr="00D87EAB" w:rsidRDefault="008E4B09" w:rsidP="008E4B09">
            <w:pPr>
              <w:spacing w:after="0" w:line="240" w:lineRule="auto"/>
              <w:jc w:val="center"/>
              <w:rPr>
                <w:rFonts w:ascii="Times New Roman" w:hAnsi="Times New Roman"/>
                <w:sz w:val="20"/>
                <w:szCs w:val="20"/>
              </w:rPr>
            </w:pPr>
            <w:r w:rsidRPr="00D87EAB">
              <w:rPr>
                <w:rFonts w:ascii="Times New Roman" w:hAnsi="Times New Roman"/>
                <w:sz w:val="20"/>
                <w:szCs w:val="20"/>
              </w:rPr>
              <w:t>2026</w:t>
            </w:r>
          </w:p>
        </w:tc>
      </w:tr>
      <w:tr w:rsidR="008E4B09" w:rsidRPr="00D87EAB" w14:paraId="7A2147D5" w14:textId="77777777" w:rsidTr="00976A29">
        <w:tc>
          <w:tcPr>
            <w:tcW w:w="649" w:type="dxa"/>
            <w:shd w:val="clear" w:color="auto" w:fill="auto"/>
          </w:tcPr>
          <w:p w14:paraId="15997113" w14:textId="77777777" w:rsidR="008E4B09" w:rsidRPr="00D87EAB" w:rsidRDefault="008E4B09" w:rsidP="008E4B09">
            <w:pPr>
              <w:spacing w:after="0" w:line="240" w:lineRule="auto"/>
              <w:jc w:val="center"/>
              <w:rPr>
                <w:rFonts w:ascii="Times New Roman" w:hAnsi="Times New Roman"/>
                <w:sz w:val="20"/>
                <w:szCs w:val="20"/>
              </w:rPr>
            </w:pPr>
            <w:r w:rsidRPr="00D87EAB">
              <w:rPr>
                <w:rFonts w:ascii="Times New Roman" w:hAnsi="Times New Roman"/>
                <w:sz w:val="20"/>
                <w:szCs w:val="20"/>
              </w:rPr>
              <w:t>1</w:t>
            </w:r>
          </w:p>
        </w:tc>
        <w:tc>
          <w:tcPr>
            <w:tcW w:w="3885" w:type="dxa"/>
            <w:shd w:val="clear" w:color="auto" w:fill="auto"/>
          </w:tcPr>
          <w:p w14:paraId="3A93AE0F" w14:textId="77777777" w:rsidR="008E4B09" w:rsidRPr="00D87EAB" w:rsidRDefault="008E4B09" w:rsidP="008E4B09">
            <w:pPr>
              <w:spacing w:after="0" w:line="240" w:lineRule="auto"/>
              <w:jc w:val="center"/>
              <w:rPr>
                <w:rFonts w:ascii="Times New Roman" w:hAnsi="Times New Roman"/>
                <w:sz w:val="20"/>
                <w:szCs w:val="20"/>
              </w:rPr>
            </w:pPr>
            <w:r w:rsidRPr="00D87EAB">
              <w:rPr>
                <w:rFonts w:ascii="Times New Roman" w:hAnsi="Times New Roman"/>
                <w:sz w:val="20"/>
                <w:szCs w:val="20"/>
              </w:rPr>
              <w:t>2</w:t>
            </w:r>
          </w:p>
        </w:tc>
        <w:tc>
          <w:tcPr>
            <w:tcW w:w="850" w:type="dxa"/>
            <w:shd w:val="clear" w:color="auto" w:fill="auto"/>
          </w:tcPr>
          <w:p w14:paraId="4E894C37" w14:textId="77777777" w:rsidR="008E4B09" w:rsidRPr="00D87EAB" w:rsidRDefault="008E4B09" w:rsidP="008E4B09">
            <w:pPr>
              <w:spacing w:after="0" w:line="240" w:lineRule="auto"/>
              <w:jc w:val="center"/>
              <w:rPr>
                <w:rFonts w:ascii="Times New Roman" w:hAnsi="Times New Roman"/>
                <w:sz w:val="20"/>
                <w:szCs w:val="20"/>
              </w:rPr>
            </w:pPr>
            <w:r w:rsidRPr="00D87EAB">
              <w:rPr>
                <w:rFonts w:ascii="Times New Roman" w:hAnsi="Times New Roman"/>
                <w:sz w:val="20"/>
                <w:szCs w:val="20"/>
              </w:rPr>
              <w:t>3</w:t>
            </w:r>
          </w:p>
        </w:tc>
        <w:tc>
          <w:tcPr>
            <w:tcW w:w="1134" w:type="dxa"/>
            <w:shd w:val="clear" w:color="auto" w:fill="auto"/>
          </w:tcPr>
          <w:p w14:paraId="043DC0DC" w14:textId="77777777" w:rsidR="008E4B09" w:rsidRPr="00D87EAB" w:rsidRDefault="008E4B09" w:rsidP="008E4B09">
            <w:pPr>
              <w:spacing w:after="0" w:line="240" w:lineRule="auto"/>
              <w:jc w:val="center"/>
              <w:rPr>
                <w:rFonts w:ascii="Times New Roman" w:hAnsi="Times New Roman"/>
                <w:sz w:val="20"/>
                <w:szCs w:val="20"/>
              </w:rPr>
            </w:pPr>
            <w:r w:rsidRPr="00D87EAB">
              <w:rPr>
                <w:rFonts w:ascii="Times New Roman" w:hAnsi="Times New Roman"/>
                <w:sz w:val="20"/>
                <w:szCs w:val="20"/>
              </w:rPr>
              <w:t>4</w:t>
            </w:r>
          </w:p>
        </w:tc>
        <w:tc>
          <w:tcPr>
            <w:tcW w:w="851" w:type="dxa"/>
          </w:tcPr>
          <w:p w14:paraId="501C7A75" w14:textId="77777777" w:rsidR="008E4B09" w:rsidRPr="00D87EAB" w:rsidRDefault="008E4B09" w:rsidP="008E4B09">
            <w:pPr>
              <w:spacing w:after="0" w:line="240" w:lineRule="auto"/>
              <w:jc w:val="center"/>
              <w:rPr>
                <w:rFonts w:ascii="Times New Roman" w:hAnsi="Times New Roman"/>
                <w:sz w:val="20"/>
                <w:szCs w:val="20"/>
              </w:rPr>
            </w:pPr>
            <w:r w:rsidRPr="00D87EAB">
              <w:rPr>
                <w:rFonts w:ascii="Times New Roman" w:hAnsi="Times New Roman"/>
                <w:sz w:val="20"/>
                <w:szCs w:val="20"/>
              </w:rPr>
              <w:t>5</w:t>
            </w:r>
          </w:p>
        </w:tc>
        <w:tc>
          <w:tcPr>
            <w:tcW w:w="850" w:type="dxa"/>
            <w:shd w:val="clear" w:color="auto" w:fill="auto"/>
          </w:tcPr>
          <w:p w14:paraId="6F92BFBB" w14:textId="77777777" w:rsidR="008E4B09" w:rsidRPr="00D87EAB" w:rsidRDefault="008E4B09" w:rsidP="008E4B09">
            <w:pPr>
              <w:spacing w:after="0" w:line="240" w:lineRule="auto"/>
              <w:jc w:val="center"/>
              <w:rPr>
                <w:rFonts w:ascii="Times New Roman" w:hAnsi="Times New Roman"/>
                <w:sz w:val="20"/>
                <w:szCs w:val="20"/>
              </w:rPr>
            </w:pPr>
            <w:r w:rsidRPr="00D87EAB">
              <w:rPr>
                <w:rFonts w:ascii="Times New Roman" w:hAnsi="Times New Roman"/>
                <w:sz w:val="20"/>
                <w:szCs w:val="20"/>
              </w:rPr>
              <w:t>6</w:t>
            </w:r>
          </w:p>
        </w:tc>
        <w:tc>
          <w:tcPr>
            <w:tcW w:w="851" w:type="dxa"/>
          </w:tcPr>
          <w:p w14:paraId="6BD251FB" w14:textId="77777777" w:rsidR="008E4B09" w:rsidRPr="00D87EAB" w:rsidRDefault="008E4B09" w:rsidP="008E4B09">
            <w:pPr>
              <w:spacing w:after="0" w:line="240" w:lineRule="auto"/>
              <w:jc w:val="center"/>
              <w:rPr>
                <w:rFonts w:ascii="Times New Roman" w:hAnsi="Times New Roman"/>
                <w:sz w:val="20"/>
                <w:szCs w:val="20"/>
              </w:rPr>
            </w:pPr>
            <w:r w:rsidRPr="00D87EAB">
              <w:rPr>
                <w:rFonts w:ascii="Times New Roman" w:hAnsi="Times New Roman"/>
                <w:sz w:val="20"/>
                <w:szCs w:val="20"/>
              </w:rPr>
              <w:t>7</w:t>
            </w:r>
          </w:p>
        </w:tc>
        <w:tc>
          <w:tcPr>
            <w:tcW w:w="850" w:type="dxa"/>
          </w:tcPr>
          <w:p w14:paraId="7E9FFD7F" w14:textId="39A6E32E" w:rsidR="008E4B09" w:rsidRPr="00D87EAB" w:rsidRDefault="008E4B09" w:rsidP="008E4B09">
            <w:pPr>
              <w:spacing w:after="0" w:line="240" w:lineRule="auto"/>
              <w:rPr>
                <w:rFonts w:ascii="Times New Roman" w:hAnsi="Times New Roman"/>
                <w:sz w:val="20"/>
                <w:szCs w:val="20"/>
              </w:rPr>
            </w:pPr>
            <w:r w:rsidRPr="00D87EAB">
              <w:rPr>
                <w:rFonts w:ascii="Times New Roman" w:hAnsi="Times New Roman"/>
                <w:sz w:val="20"/>
                <w:szCs w:val="20"/>
              </w:rPr>
              <w:t xml:space="preserve">     8               </w:t>
            </w:r>
          </w:p>
        </w:tc>
        <w:tc>
          <w:tcPr>
            <w:tcW w:w="1418" w:type="dxa"/>
            <w:shd w:val="clear" w:color="auto" w:fill="auto"/>
          </w:tcPr>
          <w:p w14:paraId="5ACCDFF4" w14:textId="543DDCA1" w:rsidR="008E4B09" w:rsidRPr="00D87EAB" w:rsidRDefault="008E4B09" w:rsidP="008E4B09">
            <w:pPr>
              <w:spacing w:after="0" w:line="240" w:lineRule="auto"/>
              <w:jc w:val="center"/>
              <w:rPr>
                <w:rFonts w:ascii="Times New Roman" w:hAnsi="Times New Roman"/>
                <w:sz w:val="20"/>
                <w:szCs w:val="20"/>
              </w:rPr>
            </w:pPr>
            <w:r w:rsidRPr="00D87EAB">
              <w:rPr>
                <w:rFonts w:ascii="Times New Roman" w:hAnsi="Times New Roman"/>
                <w:sz w:val="20"/>
                <w:szCs w:val="20"/>
              </w:rPr>
              <w:t>9</w:t>
            </w:r>
          </w:p>
        </w:tc>
        <w:tc>
          <w:tcPr>
            <w:tcW w:w="993" w:type="dxa"/>
          </w:tcPr>
          <w:p w14:paraId="00B8865C" w14:textId="77777777" w:rsidR="008E4B09" w:rsidRPr="00D87EAB" w:rsidRDefault="008E4B09" w:rsidP="008E4B09">
            <w:pPr>
              <w:spacing w:after="0" w:line="240" w:lineRule="auto"/>
              <w:jc w:val="center"/>
              <w:rPr>
                <w:rFonts w:ascii="Times New Roman" w:hAnsi="Times New Roman"/>
                <w:sz w:val="20"/>
                <w:szCs w:val="20"/>
              </w:rPr>
            </w:pPr>
            <w:r w:rsidRPr="00D87EAB">
              <w:rPr>
                <w:rFonts w:ascii="Times New Roman" w:hAnsi="Times New Roman"/>
                <w:sz w:val="20"/>
                <w:szCs w:val="20"/>
              </w:rPr>
              <w:t>11</w:t>
            </w:r>
          </w:p>
        </w:tc>
        <w:tc>
          <w:tcPr>
            <w:tcW w:w="710" w:type="dxa"/>
          </w:tcPr>
          <w:p w14:paraId="42072E6B" w14:textId="77777777" w:rsidR="008E4B09" w:rsidRPr="00D87EAB" w:rsidRDefault="008E4B09" w:rsidP="008E4B09">
            <w:pPr>
              <w:spacing w:after="0" w:line="240" w:lineRule="auto"/>
              <w:jc w:val="center"/>
              <w:rPr>
                <w:rFonts w:ascii="Times New Roman" w:hAnsi="Times New Roman"/>
                <w:sz w:val="20"/>
                <w:szCs w:val="20"/>
              </w:rPr>
            </w:pPr>
            <w:r w:rsidRPr="00D87EAB">
              <w:rPr>
                <w:rFonts w:ascii="Times New Roman" w:hAnsi="Times New Roman"/>
                <w:sz w:val="20"/>
                <w:szCs w:val="20"/>
              </w:rPr>
              <w:t>12</w:t>
            </w:r>
          </w:p>
        </w:tc>
        <w:tc>
          <w:tcPr>
            <w:tcW w:w="993" w:type="dxa"/>
          </w:tcPr>
          <w:p w14:paraId="288CA527" w14:textId="77777777" w:rsidR="008E4B09" w:rsidRPr="00D87EAB" w:rsidRDefault="008E4B09" w:rsidP="008E4B09">
            <w:pPr>
              <w:spacing w:after="0" w:line="240" w:lineRule="auto"/>
              <w:jc w:val="center"/>
              <w:rPr>
                <w:rFonts w:ascii="Times New Roman" w:hAnsi="Times New Roman"/>
                <w:sz w:val="20"/>
                <w:szCs w:val="20"/>
              </w:rPr>
            </w:pPr>
            <w:r w:rsidRPr="00D87EAB">
              <w:rPr>
                <w:rFonts w:ascii="Times New Roman" w:hAnsi="Times New Roman"/>
                <w:sz w:val="20"/>
                <w:szCs w:val="20"/>
              </w:rPr>
              <w:t>13</w:t>
            </w:r>
          </w:p>
        </w:tc>
        <w:tc>
          <w:tcPr>
            <w:tcW w:w="850" w:type="dxa"/>
          </w:tcPr>
          <w:p w14:paraId="36A885C9" w14:textId="0455CA11" w:rsidR="008E4B09" w:rsidRPr="00D87EAB" w:rsidRDefault="008E4B09" w:rsidP="008E4B09">
            <w:pPr>
              <w:spacing w:after="0" w:line="240" w:lineRule="auto"/>
              <w:rPr>
                <w:rFonts w:ascii="Times New Roman" w:hAnsi="Times New Roman"/>
                <w:sz w:val="20"/>
                <w:szCs w:val="20"/>
              </w:rPr>
            </w:pPr>
            <w:r w:rsidRPr="00D87EAB">
              <w:rPr>
                <w:rFonts w:ascii="Times New Roman" w:hAnsi="Times New Roman"/>
                <w:sz w:val="20"/>
                <w:szCs w:val="20"/>
              </w:rPr>
              <w:t xml:space="preserve">   14         </w:t>
            </w:r>
          </w:p>
        </w:tc>
      </w:tr>
      <w:tr w:rsidR="008E4B09" w:rsidRPr="00D87EAB" w14:paraId="11D1F74C" w14:textId="77777777" w:rsidTr="00976A29">
        <w:trPr>
          <w:trHeight w:val="470"/>
        </w:trPr>
        <w:tc>
          <w:tcPr>
            <w:tcW w:w="649" w:type="dxa"/>
            <w:shd w:val="clear" w:color="auto" w:fill="auto"/>
          </w:tcPr>
          <w:p w14:paraId="69CDB215" w14:textId="77777777" w:rsidR="008E4B09" w:rsidRPr="00D87EAB" w:rsidRDefault="008E4B09" w:rsidP="008E4B09">
            <w:pPr>
              <w:spacing w:after="0" w:line="240" w:lineRule="auto"/>
              <w:jc w:val="both"/>
              <w:rPr>
                <w:rFonts w:ascii="Times New Roman" w:hAnsi="Times New Roman"/>
                <w:sz w:val="20"/>
                <w:szCs w:val="20"/>
              </w:rPr>
            </w:pPr>
          </w:p>
        </w:tc>
        <w:tc>
          <w:tcPr>
            <w:tcW w:w="14235" w:type="dxa"/>
            <w:gridSpan w:val="12"/>
          </w:tcPr>
          <w:p w14:paraId="1335CBA3" w14:textId="77777777" w:rsidR="008E4B09" w:rsidRPr="00D87EAB" w:rsidRDefault="008E4B09" w:rsidP="008E4B09">
            <w:pPr>
              <w:spacing w:after="0" w:line="240" w:lineRule="auto"/>
              <w:jc w:val="both"/>
              <w:rPr>
                <w:rFonts w:ascii="Times New Roman" w:hAnsi="Times New Roman"/>
                <w:sz w:val="20"/>
                <w:szCs w:val="20"/>
              </w:rPr>
            </w:pPr>
          </w:p>
        </w:tc>
      </w:tr>
      <w:tr w:rsidR="005C5963" w:rsidRPr="00D87EAB" w14:paraId="4861659B" w14:textId="77777777" w:rsidTr="00AF68E5">
        <w:trPr>
          <w:trHeight w:val="454"/>
        </w:trPr>
        <w:tc>
          <w:tcPr>
            <w:tcW w:w="649" w:type="dxa"/>
            <w:vMerge w:val="restart"/>
            <w:shd w:val="clear" w:color="auto" w:fill="auto"/>
          </w:tcPr>
          <w:p w14:paraId="3F08D23C" w14:textId="77777777" w:rsidR="005C5963" w:rsidRPr="00D87EAB" w:rsidRDefault="005C5963" w:rsidP="008E4B09">
            <w:pPr>
              <w:spacing w:after="0" w:line="240" w:lineRule="auto"/>
              <w:jc w:val="both"/>
              <w:rPr>
                <w:rFonts w:ascii="Times New Roman" w:hAnsi="Times New Roman"/>
                <w:sz w:val="20"/>
                <w:szCs w:val="20"/>
              </w:rPr>
            </w:pPr>
          </w:p>
        </w:tc>
        <w:tc>
          <w:tcPr>
            <w:tcW w:w="3885" w:type="dxa"/>
            <w:vMerge w:val="restart"/>
            <w:shd w:val="clear" w:color="auto" w:fill="auto"/>
          </w:tcPr>
          <w:p w14:paraId="50762768" w14:textId="77777777" w:rsidR="005C5963" w:rsidRPr="00D87EAB" w:rsidRDefault="005C5963" w:rsidP="008E4B09">
            <w:pPr>
              <w:spacing w:after="0" w:line="240" w:lineRule="auto"/>
              <w:jc w:val="both"/>
              <w:rPr>
                <w:rFonts w:ascii="Times New Roman" w:hAnsi="Times New Roman"/>
                <w:b/>
                <w:spacing w:val="-2"/>
                <w:sz w:val="20"/>
                <w:szCs w:val="20"/>
              </w:rPr>
            </w:pPr>
            <w:r w:rsidRPr="00D87EAB">
              <w:rPr>
                <w:rFonts w:ascii="Times New Roman" w:hAnsi="Times New Roman"/>
                <w:b/>
                <w:spacing w:val="-2"/>
                <w:sz w:val="20"/>
                <w:szCs w:val="20"/>
              </w:rPr>
              <w:t>Содержание имущества</w:t>
            </w:r>
          </w:p>
          <w:p w14:paraId="5FD291ED" w14:textId="77777777" w:rsidR="005C5963" w:rsidRPr="00D87EAB" w:rsidRDefault="005C5963" w:rsidP="008E4B09">
            <w:pPr>
              <w:spacing w:after="0" w:line="240" w:lineRule="auto"/>
              <w:rPr>
                <w:rFonts w:ascii="Times New Roman" w:hAnsi="Times New Roman"/>
                <w:b/>
                <w:spacing w:val="-2"/>
                <w:sz w:val="20"/>
                <w:szCs w:val="20"/>
              </w:rPr>
            </w:pPr>
          </w:p>
        </w:tc>
        <w:tc>
          <w:tcPr>
            <w:tcW w:w="850" w:type="dxa"/>
            <w:shd w:val="clear" w:color="auto" w:fill="auto"/>
          </w:tcPr>
          <w:p w14:paraId="2C352670" w14:textId="77777777" w:rsidR="005C5963" w:rsidRPr="00D87EAB" w:rsidRDefault="005C5963" w:rsidP="008E4B09">
            <w:pPr>
              <w:spacing w:after="0" w:line="240" w:lineRule="auto"/>
              <w:jc w:val="both"/>
              <w:rPr>
                <w:rFonts w:ascii="Times New Roman" w:hAnsi="Times New Roman"/>
                <w:sz w:val="20"/>
                <w:szCs w:val="20"/>
              </w:rPr>
            </w:pPr>
            <w:r w:rsidRPr="00D87EAB">
              <w:rPr>
                <w:rFonts w:ascii="Times New Roman" w:hAnsi="Times New Roman"/>
                <w:sz w:val="20"/>
                <w:szCs w:val="20"/>
              </w:rPr>
              <w:t>ФБ</w:t>
            </w:r>
          </w:p>
        </w:tc>
        <w:tc>
          <w:tcPr>
            <w:tcW w:w="1134" w:type="dxa"/>
          </w:tcPr>
          <w:p w14:paraId="0E105B66" w14:textId="77777777" w:rsidR="005C5963" w:rsidRPr="00D87EAB" w:rsidRDefault="005C5963" w:rsidP="008E4B09">
            <w:pPr>
              <w:spacing w:after="0" w:line="240" w:lineRule="auto"/>
              <w:jc w:val="both"/>
              <w:rPr>
                <w:rFonts w:ascii="Times New Roman" w:hAnsi="Times New Roman"/>
                <w:sz w:val="20"/>
                <w:szCs w:val="20"/>
              </w:rPr>
            </w:pPr>
          </w:p>
        </w:tc>
        <w:tc>
          <w:tcPr>
            <w:tcW w:w="851" w:type="dxa"/>
          </w:tcPr>
          <w:p w14:paraId="248F2130" w14:textId="77777777" w:rsidR="005C5963" w:rsidRPr="00D87EAB" w:rsidRDefault="005C5963" w:rsidP="008E4B09">
            <w:pPr>
              <w:spacing w:after="0" w:line="240" w:lineRule="auto"/>
              <w:jc w:val="both"/>
              <w:rPr>
                <w:rFonts w:ascii="Times New Roman" w:hAnsi="Times New Roman"/>
                <w:sz w:val="20"/>
                <w:szCs w:val="20"/>
              </w:rPr>
            </w:pPr>
          </w:p>
        </w:tc>
        <w:tc>
          <w:tcPr>
            <w:tcW w:w="850" w:type="dxa"/>
            <w:shd w:val="clear" w:color="auto" w:fill="auto"/>
          </w:tcPr>
          <w:p w14:paraId="21F8ECB4" w14:textId="77777777" w:rsidR="005C5963" w:rsidRPr="00D87EAB" w:rsidRDefault="005C5963" w:rsidP="008E4B09">
            <w:pPr>
              <w:spacing w:after="0" w:line="240" w:lineRule="auto"/>
              <w:jc w:val="both"/>
              <w:rPr>
                <w:rFonts w:ascii="Times New Roman" w:hAnsi="Times New Roman"/>
                <w:sz w:val="20"/>
                <w:szCs w:val="20"/>
              </w:rPr>
            </w:pPr>
          </w:p>
        </w:tc>
        <w:tc>
          <w:tcPr>
            <w:tcW w:w="851" w:type="dxa"/>
          </w:tcPr>
          <w:p w14:paraId="659D8D0E" w14:textId="77777777" w:rsidR="005C5963" w:rsidRPr="00D87EAB" w:rsidRDefault="005C5963" w:rsidP="008E4B09">
            <w:pPr>
              <w:spacing w:after="0" w:line="240" w:lineRule="auto"/>
              <w:jc w:val="both"/>
              <w:rPr>
                <w:rFonts w:ascii="Times New Roman" w:hAnsi="Times New Roman"/>
                <w:sz w:val="20"/>
                <w:szCs w:val="20"/>
              </w:rPr>
            </w:pPr>
          </w:p>
        </w:tc>
        <w:tc>
          <w:tcPr>
            <w:tcW w:w="850" w:type="dxa"/>
          </w:tcPr>
          <w:p w14:paraId="68393FDB" w14:textId="77777777" w:rsidR="005C5963" w:rsidRPr="00D87EAB" w:rsidRDefault="005C5963" w:rsidP="008E4B09">
            <w:pPr>
              <w:spacing w:after="0" w:line="240" w:lineRule="auto"/>
              <w:jc w:val="center"/>
              <w:rPr>
                <w:rFonts w:ascii="Times New Roman" w:hAnsi="Times New Roman"/>
              </w:rPr>
            </w:pPr>
          </w:p>
        </w:tc>
        <w:tc>
          <w:tcPr>
            <w:tcW w:w="1418" w:type="dxa"/>
            <w:vMerge w:val="restart"/>
            <w:shd w:val="clear" w:color="auto" w:fill="auto"/>
          </w:tcPr>
          <w:p w14:paraId="5C2309DF" w14:textId="77777777" w:rsidR="005C5963" w:rsidRPr="00D87EAB" w:rsidRDefault="005C5963" w:rsidP="008E4B09">
            <w:pPr>
              <w:spacing w:after="0" w:line="240" w:lineRule="auto"/>
              <w:jc w:val="center"/>
              <w:rPr>
                <w:rFonts w:ascii="Times New Roman" w:hAnsi="Times New Roman"/>
                <w:sz w:val="20"/>
                <w:szCs w:val="20"/>
              </w:rPr>
            </w:pPr>
            <w:r w:rsidRPr="00D87EAB">
              <w:rPr>
                <w:rFonts w:ascii="Times New Roman" w:hAnsi="Times New Roman"/>
              </w:rPr>
              <w:t>Доля населения, участвующего в историко-культурном наследии (посещение музеев).</w:t>
            </w:r>
          </w:p>
        </w:tc>
        <w:tc>
          <w:tcPr>
            <w:tcW w:w="993" w:type="dxa"/>
            <w:vMerge w:val="restart"/>
          </w:tcPr>
          <w:p w14:paraId="473E953D" w14:textId="03FF3D5E" w:rsidR="005C5963" w:rsidRPr="00D87EAB" w:rsidRDefault="005C5963" w:rsidP="008E4B09">
            <w:pPr>
              <w:spacing w:after="0" w:line="240" w:lineRule="auto"/>
              <w:jc w:val="center"/>
              <w:rPr>
                <w:rFonts w:ascii="Times New Roman" w:hAnsi="Times New Roman"/>
                <w:sz w:val="20"/>
                <w:szCs w:val="20"/>
              </w:rPr>
            </w:pPr>
            <w:r w:rsidRPr="00D87EAB">
              <w:rPr>
                <w:rFonts w:ascii="Times New Roman" w:hAnsi="Times New Roman"/>
                <w:sz w:val="20"/>
                <w:szCs w:val="20"/>
              </w:rPr>
              <w:t>22,63</w:t>
            </w:r>
          </w:p>
        </w:tc>
        <w:tc>
          <w:tcPr>
            <w:tcW w:w="710" w:type="dxa"/>
            <w:vMerge w:val="restart"/>
          </w:tcPr>
          <w:p w14:paraId="46F02E36" w14:textId="06C6578A" w:rsidR="005C5963" w:rsidRPr="00D87EAB" w:rsidRDefault="005C5963" w:rsidP="008E4B09">
            <w:pPr>
              <w:spacing w:after="0" w:line="240" w:lineRule="auto"/>
              <w:jc w:val="center"/>
              <w:rPr>
                <w:rFonts w:ascii="Times New Roman" w:hAnsi="Times New Roman"/>
                <w:sz w:val="20"/>
                <w:szCs w:val="20"/>
              </w:rPr>
            </w:pPr>
            <w:r w:rsidRPr="00D87EAB">
              <w:rPr>
                <w:rFonts w:ascii="Times New Roman" w:hAnsi="Times New Roman"/>
                <w:sz w:val="20"/>
                <w:szCs w:val="20"/>
              </w:rPr>
              <w:t>22,65</w:t>
            </w:r>
          </w:p>
        </w:tc>
        <w:tc>
          <w:tcPr>
            <w:tcW w:w="993" w:type="dxa"/>
            <w:vMerge w:val="restart"/>
          </w:tcPr>
          <w:p w14:paraId="07299A6C" w14:textId="56666732" w:rsidR="005C5963" w:rsidRPr="00D87EAB" w:rsidRDefault="005C5963" w:rsidP="008E4B09">
            <w:pPr>
              <w:spacing w:after="0" w:line="240" w:lineRule="auto"/>
              <w:jc w:val="center"/>
              <w:rPr>
                <w:rFonts w:ascii="Times New Roman" w:hAnsi="Times New Roman"/>
                <w:sz w:val="20"/>
                <w:szCs w:val="20"/>
              </w:rPr>
            </w:pPr>
            <w:r w:rsidRPr="00D87EAB">
              <w:rPr>
                <w:rFonts w:ascii="Times New Roman" w:hAnsi="Times New Roman"/>
                <w:sz w:val="20"/>
                <w:szCs w:val="20"/>
              </w:rPr>
              <w:t>22,65</w:t>
            </w:r>
          </w:p>
        </w:tc>
        <w:tc>
          <w:tcPr>
            <w:tcW w:w="850" w:type="dxa"/>
            <w:vMerge w:val="restart"/>
          </w:tcPr>
          <w:p w14:paraId="6215DBAD" w14:textId="6FF0523D" w:rsidR="005C5963" w:rsidRPr="00D87EAB" w:rsidRDefault="005C5963" w:rsidP="008E4B09">
            <w:pPr>
              <w:spacing w:after="0" w:line="240" w:lineRule="auto"/>
              <w:jc w:val="center"/>
              <w:rPr>
                <w:rFonts w:ascii="Times New Roman" w:hAnsi="Times New Roman"/>
                <w:sz w:val="20"/>
                <w:szCs w:val="20"/>
              </w:rPr>
            </w:pPr>
            <w:r w:rsidRPr="00D87EAB">
              <w:rPr>
                <w:rFonts w:ascii="Times New Roman" w:hAnsi="Times New Roman"/>
                <w:sz w:val="20"/>
                <w:szCs w:val="20"/>
              </w:rPr>
              <w:t>22,83</w:t>
            </w:r>
          </w:p>
        </w:tc>
      </w:tr>
      <w:tr w:rsidR="005C5963" w:rsidRPr="00D87EAB" w14:paraId="5B819711" w14:textId="77777777" w:rsidTr="00976A29">
        <w:tc>
          <w:tcPr>
            <w:tcW w:w="649" w:type="dxa"/>
            <w:vMerge/>
            <w:shd w:val="clear" w:color="auto" w:fill="auto"/>
          </w:tcPr>
          <w:p w14:paraId="5B83B629" w14:textId="77777777" w:rsidR="005C5963" w:rsidRPr="00D87EAB" w:rsidRDefault="005C5963" w:rsidP="008E4B09">
            <w:pPr>
              <w:spacing w:after="0" w:line="240" w:lineRule="auto"/>
              <w:jc w:val="both"/>
              <w:rPr>
                <w:rFonts w:ascii="Times New Roman" w:hAnsi="Times New Roman"/>
                <w:sz w:val="20"/>
                <w:szCs w:val="20"/>
              </w:rPr>
            </w:pPr>
          </w:p>
        </w:tc>
        <w:tc>
          <w:tcPr>
            <w:tcW w:w="3885" w:type="dxa"/>
            <w:vMerge/>
            <w:shd w:val="clear" w:color="auto" w:fill="auto"/>
          </w:tcPr>
          <w:p w14:paraId="66F02E57" w14:textId="77777777" w:rsidR="005C5963" w:rsidRPr="00D87EAB" w:rsidRDefault="005C5963" w:rsidP="008E4B09">
            <w:pPr>
              <w:spacing w:after="0" w:line="240" w:lineRule="auto"/>
              <w:jc w:val="both"/>
              <w:rPr>
                <w:rFonts w:ascii="Times New Roman" w:hAnsi="Times New Roman"/>
                <w:b/>
                <w:spacing w:val="-2"/>
                <w:sz w:val="20"/>
                <w:szCs w:val="20"/>
              </w:rPr>
            </w:pPr>
          </w:p>
        </w:tc>
        <w:tc>
          <w:tcPr>
            <w:tcW w:w="850" w:type="dxa"/>
            <w:shd w:val="clear" w:color="auto" w:fill="auto"/>
          </w:tcPr>
          <w:p w14:paraId="272EAB94" w14:textId="77777777" w:rsidR="005C5963" w:rsidRPr="00D87EAB" w:rsidRDefault="005C5963" w:rsidP="008E4B09">
            <w:pPr>
              <w:spacing w:after="0" w:line="240" w:lineRule="auto"/>
              <w:jc w:val="both"/>
              <w:rPr>
                <w:rFonts w:ascii="Times New Roman" w:hAnsi="Times New Roman"/>
                <w:sz w:val="20"/>
                <w:szCs w:val="20"/>
              </w:rPr>
            </w:pPr>
            <w:r w:rsidRPr="00D87EAB">
              <w:rPr>
                <w:rFonts w:ascii="Times New Roman" w:hAnsi="Times New Roman"/>
                <w:sz w:val="20"/>
                <w:szCs w:val="20"/>
              </w:rPr>
              <w:t>ОБ+Ф</w:t>
            </w:r>
          </w:p>
        </w:tc>
        <w:tc>
          <w:tcPr>
            <w:tcW w:w="1134" w:type="dxa"/>
          </w:tcPr>
          <w:p w14:paraId="44791CCA" w14:textId="2692EE92" w:rsidR="005C5963" w:rsidRPr="00D87EAB" w:rsidRDefault="005C5963" w:rsidP="008E4B09">
            <w:pPr>
              <w:spacing w:after="0" w:line="240" w:lineRule="auto"/>
              <w:jc w:val="center"/>
              <w:rPr>
                <w:rFonts w:ascii="Times New Roman" w:hAnsi="Times New Roman"/>
                <w:sz w:val="18"/>
                <w:szCs w:val="18"/>
              </w:rPr>
            </w:pPr>
            <w:r w:rsidRPr="00D87EAB">
              <w:rPr>
                <w:rFonts w:ascii="Times New Roman" w:hAnsi="Times New Roman"/>
                <w:sz w:val="18"/>
                <w:szCs w:val="18"/>
              </w:rPr>
              <w:t>0,0</w:t>
            </w:r>
          </w:p>
        </w:tc>
        <w:tc>
          <w:tcPr>
            <w:tcW w:w="851" w:type="dxa"/>
          </w:tcPr>
          <w:p w14:paraId="75524AEB" w14:textId="58B41B09" w:rsidR="005C5963" w:rsidRPr="00D87EAB" w:rsidRDefault="005C5963" w:rsidP="008E4B09">
            <w:pPr>
              <w:spacing w:after="0" w:line="240" w:lineRule="auto"/>
              <w:jc w:val="center"/>
              <w:rPr>
                <w:rFonts w:ascii="Times New Roman" w:hAnsi="Times New Roman"/>
                <w:sz w:val="18"/>
                <w:szCs w:val="18"/>
              </w:rPr>
            </w:pPr>
            <w:r w:rsidRPr="00D87EAB">
              <w:rPr>
                <w:rFonts w:ascii="Times New Roman" w:hAnsi="Times New Roman"/>
                <w:sz w:val="18"/>
                <w:szCs w:val="18"/>
              </w:rPr>
              <w:t>0,0</w:t>
            </w:r>
          </w:p>
        </w:tc>
        <w:tc>
          <w:tcPr>
            <w:tcW w:w="850" w:type="dxa"/>
            <w:shd w:val="clear" w:color="auto" w:fill="auto"/>
          </w:tcPr>
          <w:p w14:paraId="71111BE5" w14:textId="5640CD2A" w:rsidR="005C5963" w:rsidRPr="00D87EAB" w:rsidRDefault="005C5963" w:rsidP="008E4B09">
            <w:pPr>
              <w:spacing w:after="0" w:line="240" w:lineRule="auto"/>
              <w:jc w:val="center"/>
              <w:rPr>
                <w:rFonts w:ascii="Times New Roman" w:hAnsi="Times New Roman"/>
                <w:sz w:val="18"/>
                <w:szCs w:val="18"/>
              </w:rPr>
            </w:pPr>
            <w:r w:rsidRPr="00D87EAB">
              <w:rPr>
                <w:rFonts w:ascii="Times New Roman" w:hAnsi="Times New Roman"/>
                <w:sz w:val="18"/>
                <w:szCs w:val="18"/>
              </w:rPr>
              <w:t>0,0</w:t>
            </w:r>
          </w:p>
        </w:tc>
        <w:tc>
          <w:tcPr>
            <w:tcW w:w="851" w:type="dxa"/>
          </w:tcPr>
          <w:p w14:paraId="38680A37" w14:textId="7D553AC7" w:rsidR="005C5963" w:rsidRPr="00D87EAB" w:rsidRDefault="005C5963" w:rsidP="008E4B09">
            <w:pPr>
              <w:spacing w:after="0" w:line="240" w:lineRule="auto"/>
              <w:jc w:val="center"/>
              <w:rPr>
                <w:rFonts w:ascii="Times New Roman" w:hAnsi="Times New Roman"/>
                <w:sz w:val="18"/>
                <w:szCs w:val="18"/>
              </w:rPr>
            </w:pPr>
            <w:r w:rsidRPr="00D87EAB">
              <w:rPr>
                <w:rFonts w:ascii="Times New Roman" w:hAnsi="Times New Roman"/>
                <w:sz w:val="18"/>
                <w:szCs w:val="18"/>
              </w:rPr>
              <w:t>0,0</w:t>
            </w:r>
          </w:p>
        </w:tc>
        <w:tc>
          <w:tcPr>
            <w:tcW w:w="850" w:type="dxa"/>
          </w:tcPr>
          <w:p w14:paraId="0A5CBAB9" w14:textId="03A9C65F" w:rsidR="005C5963" w:rsidRPr="00D87EAB" w:rsidRDefault="005C5963" w:rsidP="008E4B09">
            <w:pPr>
              <w:spacing w:after="0" w:line="240" w:lineRule="auto"/>
              <w:jc w:val="center"/>
              <w:rPr>
                <w:rFonts w:ascii="Times New Roman" w:hAnsi="Times New Roman"/>
                <w:sz w:val="18"/>
                <w:szCs w:val="18"/>
              </w:rPr>
            </w:pPr>
            <w:r w:rsidRPr="00D87EAB">
              <w:rPr>
                <w:rFonts w:ascii="Times New Roman" w:hAnsi="Times New Roman"/>
                <w:sz w:val="18"/>
                <w:szCs w:val="18"/>
              </w:rPr>
              <w:t>0,0</w:t>
            </w:r>
          </w:p>
        </w:tc>
        <w:tc>
          <w:tcPr>
            <w:tcW w:w="1418" w:type="dxa"/>
            <w:vMerge/>
            <w:shd w:val="clear" w:color="auto" w:fill="auto"/>
          </w:tcPr>
          <w:p w14:paraId="56CD7372" w14:textId="77777777" w:rsidR="005C5963" w:rsidRPr="00D87EAB" w:rsidRDefault="005C5963" w:rsidP="008E4B09">
            <w:pPr>
              <w:spacing w:after="0" w:line="240" w:lineRule="auto"/>
              <w:jc w:val="both"/>
              <w:rPr>
                <w:rFonts w:ascii="Times New Roman" w:hAnsi="Times New Roman"/>
                <w:sz w:val="20"/>
                <w:szCs w:val="20"/>
              </w:rPr>
            </w:pPr>
          </w:p>
        </w:tc>
        <w:tc>
          <w:tcPr>
            <w:tcW w:w="993" w:type="dxa"/>
            <w:vMerge/>
          </w:tcPr>
          <w:p w14:paraId="22D2AF23" w14:textId="77777777" w:rsidR="005C5963" w:rsidRPr="00D87EAB" w:rsidRDefault="005C5963" w:rsidP="008E4B09">
            <w:pPr>
              <w:spacing w:after="0" w:line="240" w:lineRule="auto"/>
              <w:jc w:val="both"/>
              <w:rPr>
                <w:rFonts w:ascii="Times New Roman" w:hAnsi="Times New Roman"/>
                <w:sz w:val="20"/>
                <w:szCs w:val="20"/>
              </w:rPr>
            </w:pPr>
          </w:p>
        </w:tc>
        <w:tc>
          <w:tcPr>
            <w:tcW w:w="710" w:type="dxa"/>
            <w:vMerge/>
          </w:tcPr>
          <w:p w14:paraId="07959993" w14:textId="77777777" w:rsidR="005C5963" w:rsidRPr="00D87EAB" w:rsidRDefault="005C5963" w:rsidP="008E4B09">
            <w:pPr>
              <w:spacing w:after="0" w:line="240" w:lineRule="auto"/>
              <w:jc w:val="both"/>
              <w:rPr>
                <w:rFonts w:ascii="Times New Roman" w:hAnsi="Times New Roman"/>
                <w:sz w:val="20"/>
                <w:szCs w:val="20"/>
              </w:rPr>
            </w:pPr>
          </w:p>
        </w:tc>
        <w:tc>
          <w:tcPr>
            <w:tcW w:w="993" w:type="dxa"/>
            <w:vMerge/>
          </w:tcPr>
          <w:p w14:paraId="1131574D" w14:textId="77777777" w:rsidR="005C5963" w:rsidRPr="00D87EAB" w:rsidRDefault="005C5963" w:rsidP="008E4B09">
            <w:pPr>
              <w:spacing w:after="0" w:line="240" w:lineRule="auto"/>
              <w:jc w:val="both"/>
              <w:rPr>
                <w:rFonts w:ascii="Times New Roman" w:hAnsi="Times New Roman"/>
                <w:sz w:val="20"/>
                <w:szCs w:val="20"/>
              </w:rPr>
            </w:pPr>
          </w:p>
        </w:tc>
        <w:tc>
          <w:tcPr>
            <w:tcW w:w="850" w:type="dxa"/>
            <w:vMerge/>
          </w:tcPr>
          <w:p w14:paraId="2CEECF9C" w14:textId="77777777" w:rsidR="005C5963" w:rsidRPr="00D87EAB" w:rsidRDefault="005C5963" w:rsidP="008E4B09">
            <w:pPr>
              <w:spacing w:after="0" w:line="240" w:lineRule="auto"/>
              <w:jc w:val="both"/>
              <w:rPr>
                <w:rFonts w:ascii="Times New Roman" w:hAnsi="Times New Roman"/>
                <w:sz w:val="20"/>
                <w:szCs w:val="20"/>
              </w:rPr>
            </w:pPr>
          </w:p>
        </w:tc>
      </w:tr>
      <w:tr w:rsidR="005C5963" w:rsidRPr="00D87EAB" w14:paraId="01BE5A2E" w14:textId="77777777" w:rsidTr="00976A29">
        <w:tc>
          <w:tcPr>
            <w:tcW w:w="649" w:type="dxa"/>
            <w:vMerge/>
            <w:shd w:val="clear" w:color="auto" w:fill="auto"/>
          </w:tcPr>
          <w:p w14:paraId="158D55EC" w14:textId="77777777" w:rsidR="005C5963" w:rsidRPr="00D87EAB" w:rsidRDefault="005C5963" w:rsidP="008E4B09">
            <w:pPr>
              <w:spacing w:after="0" w:line="240" w:lineRule="auto"/>
              <w:jc w:val="both"/>
              <w:rPr>
                <w:rFonts w:ascii="Times New Roman" w:hAnsi="Times New Roman"/>
                <w:sz w:val="20"/>
                <w:szCs w:val="20"/>
              </w:rPr>
            </w:pPr>
          </w:p>
        </w:tc>
        <w:tc>
          <w:tcPr>
            <w:tcW w:w="3885" w:type="dxa"/>
            <w:vMerge/>
            <w:shd w:val="clear" w:color="auto" w:fill="auto"/>
          </w:tcPr>
          <w:p w14:paraId="6A26040A" w14:textId="77777777" w:rsidR="005C5963" w:rsidRPr="00D87EAB" w:rsidRDefault="005C5963" w:rsidP="008E4B09">
            <w:pPr>
              <w:spacing w:after="0" w:line="240" w:lineRule="auto"/>
              <w:jc w:val="both"/>
              <w:rPr>
                <w:rFonts w:ascii="Times New Roman" w:hAnsi="Times New Roman"/>
                <w:b/>
                <w:spacing w:val="-2"/>
                <w:sz w:val="20"/>
                <w:szCs w:val="20"/>
              </w:rPr>
            </w:pPr>
          </w:p>
        </w:tc>
        <w:tc>
          <w:tcPr>
            <w:tcW w:w="850" w:type="dxa"/>
            <w:shd w:val="clear" w:color="auto" w:fill="auto"/>
          </w:tcPr>
          <w:p w14:paraId="4F75F482" w14:textId="77777777" w:rsidR="005C5963" w:rsidRPr="00D87EAB" w:rsidRDefault="005C5963" w:rsidP="008E4B09">
            <w:pPr>
              <w:spacing w:after="0" w:line="240" w:lineRule="auto"/>
              <w:jc w:val="both"/>
              <w:rPr>
                <w:rFonts w:ascii="Times New Roman" w:hAnsi="Times New Roman"/>
                <w:sz w:val="20"/>
                <w:szCs w:val="20"/>
              </w:rPr>
            </w:pPr>
            <w:r w:rsidRPr="00D87EAB">
              <w:rPr>
                <w:rFonts w:ascii="Times New Roman" w:hAnsi="Times New Roman"/>
                <w:sz w:val="20"/>
                <w:szCs w:val="20"/>
              </w:rPr>
              <w:t>МБ</w:t>
            </w:r>
          </w:p>
        </w:tc>
        <w:tc>
          <w:tcPr>
            <w:tcW w:w="1134" w:type="dxa"/>
          </w:tcPr>
          <w:p w14:paraId="7B32093F" w14:textId="56749B1C" w:rsidR="005C5963" w:rsidRPr="00D87EAB" w:rsidRDefault="005C5963" w:rsidP="008E4B09">
            <w:pPr>
              <w:spacing w:after="0" w:line="240" w:lineRule="auto"/>
              <w:jc w:val="center"/>
              <w:rPr>
                <w:rFonts w:ascii="Times New Roman" w:hAnsi="Times New Roman"/>
                <w:sz w:val="20"/>
                <w:szCs w:val="20"/>
              </w:rPr>
            </w:pPr>
            <w:r w:rsidRPr="00D87EAB">
              <w:rPr>
                <w:rFonts w:ascii="Times New Roman" w:hAnsi="Times New Roman"/>
                <w:sz w:val="20"/>
                <w:szCs w:val="20"/>
              </w:rPr>
              <w:t>15117,7</w:t>
            </w:r>
          </w:p>
        </w:tc>
        <w:tc>
          <w:tcPr>
            <w:tcW w:w="851" w:type="dxa"/>
            <w:shd w:val="clear" w:color="auto" w:fill="auto"/>
          </w:tcPr>
          <w:p w14:paraId="4999B6EA" w14:textId="6B5F4A96" w:rsidR="005C5963" w:rsidRPr="00D87EAB" w:rsidRDefault="005C5963" w:rsidP="008E4B09">
            <w:pPr>
              <w:spacing w:after="0" w:line="240" w:lineRule="auto"/>
              <w:jc w:val="center"/>
              <w:rPr>
                <w:rFonts w:ascii="Times New Roman" w:hAnsi="Times New Roman"/>
                <w:sz w:val="20"/>
                <w:szCs w:val="20"/>
              </w:rPr>
            </w:pPr>
            <w:r w:rsidRPr="00D87EAB">
              <w:rPr>
                <w:rFonts w:ascii="Times New Roman" w:hAnsi="Times New Roman"/>
                <w:sz w:val="20"/>
                <w:szCs w:val="20"/>
              </w:rPr>
              <w:t>3472,5</w:t>
            </w:r>
          </w:p>
        </w:tc>
        <w:tc>
          <w:tcPr>
            <w:tcW w:w="850" w:type="dxa"/>
            <w:shd w:val="clear" w:color="auto" w:fill="auto"/>
          </w:tcPr>
          <w:p w14:paraId="290B00C2" w14:textId="2A94632B" w:rsidR="005C5963" w:rsidRPr="00D87EAB" w:rsidRDefault="005C5963" w:rsidP="008E4B09">
            <w:pPr>
              <w:spacing w:after="0" w:line="240" w:lineRule="auto"/>
              <w:jc w:val="center"/>
              <w:rPr>
                <w:rFonts w:ascii="Times New Roman" w:hAnsi="Times New Roman"/>
                <w:sz w:val="20"/>
                <w:szCs w:val="20"/>
              </w:rPr>
            </w:pPr>
            <w:r w:rsidRPr="00D87EAB">
              <w:rPr>
                <w:rFonts w:ascii="Times New Roman" w:hAnsi="Times New Roman"/>
                <w:sz w:val="20"/>
                <w:szCs w:val="20"/>
              </w:rPr>
              <w:t>4475,6</w:t>
            </w:r>
          </w:p>
        </w:tc>
        <w:tc>
          <w:tcPr>
            <w:tcW w:w="851" w:type="dxa"/>
            <w:shd w:val="clear" w:color="auto" w:fill="auto"/>
          </w:tcPr>
          <w:p w14:paraId="2628CC79" w14:textId="13207372" w:rsidR="005C5963" w:rsidRPr="00D87EAB" w:rsidRDefault="005C5963" w:rsidP="008E4B09">
            <w:pPr>
              <w:spacing w:after="0" w:line="240" w:lineRule="auto"/>
              <w:jc w:val="center"/>
              <w:rPr>
                <w:rFonts w:ascii="Times New Roman" w:hAnsi="Times New Roman"/>
                <w:sz w:val="20"/>
                <w:szCs w:val="20"/>
              </w:rPr>
            </w:pPr>
            <w:r w:rsidRPr="00D87EAB">
              <w:rPr>
                <w:rFonts w:ascii="Times New Roman" w:hAnsi="Times New Roman"/>
                <w:sz w:val="20"/>
                <w:szCs w:val="20"/>
              </w:rPr>
              <w:t>3584,8</w:t>
            </w:r>
          </w:p>
        </w:tc>
        <w:tc>
          <w:tcPr>
            <w:tcW w:w="850" w:type="dxa"/>
          </w:tcPr>
          <w:p w14:paraId="06390811" w14:textId="2D3B5516" w:rsidR="005C5963" w:rsidRPr="00D87EAB" w:rsidRDefault="005C5963" w:rsidP="008E4B09">
            <w:pPr>
              <w:spacing w:after="0" w:line="240" w:lineRule="auto"/>
              <w:jc w:val="center"/>
              <w:rPr>
                <w:rFonts w:ascii="Times New Roman" w:hAnsi="Times New Roman"/>
                <w:sz w:val="20"/>
                <w:szCs w:val="20"/>
              </w:rPr>
            </w:pPr>
            <w:r w:rsidRPr="00D87EAB">
              <w:rPr>
                <w:rFonts w:ascii="Times New Roman" w:hAnsi="Times New Roman"/>
                <w:sz w:val="20"/>
                <w:szCs w:val="20"/>
              </w:rPr>
              <w:t>3584,8</w:t>
            </w:r>
          </w:p>
        </w:tc>
        <w:tc>
          <w:tcPr>
            <w:tcW w:w="1418" w:type="dxa"/>
            <w:vMerge/>
          </w:tcPr>
          <w:p w14:paraId="26AAFB02" w14:textId="77777777" w:rsidR="005C5963" w:rsidRPr="00D87EAB" w:rsidRDefault="005C5963" w:rsidP="008E4B09">
            <w:pPr>
              <w:spacing w:after="0" w:line="240" w:lineRule="auto"/>
              <w:jc w:val="both"/>
              <w:rPr>
                <w:rFonts w:ascii="Times New Roman" w:hAnsi="Times New Roman"/>
                <w:sz w:val="20"/>
                <w:szCs w:val="20"/>
              </w:rPr>
            </w:pPr>
          </w:p>
        </w:tc>
        <w:tc>
          <w:tcPr>
            <w:tcW w:w="993" w:type="dxa"/>
            <w:vMerge/>
            <w:shd w:val="clear" w:color="auto" w:fill="auto"/>
          </w:tcPr>
          <w:p w14:paraId="086C4802" w14:textId="77777777" w:rsidR="005C5963" w:rsidRPr="00D87EAB" w:rsidRDefault="005C5963" w:rsidP="008E4B09">
            <w:pPr>
              <w:spacing w:after="0" w:line="240" w:lineRule="auto"/>
              <w:jc w:val="both"/>
              <w:rPr>
                <w:rFonts w:ascii="Times New Roman" w:hAnsi="Times New Roman"/>
                <w:sz w:val="20"/>
                <w:szCs w:val="20"/>
              </w:rPr>
            </w:pPr>
          </w:p>
        </w:tc>
        <w:tc>
          <w:tcPr>
            <w:tcW w:w="710" w:type="dxa"/>
            <w:vMerge/>
          </w:tcPr>
          <w:p w14:paraId="3D1324C2" w14:textId="77777777" w:rsidR="005C5963" w:rsidRPr="00D87EAB" w:rsidRDefault="005C5963" w:rsidP="008E4B09">
            <w:pPr>
              <w:spacing w:after="0" w:line="240" w:lineRule="auto"/>
              <w:jc w:val="both"/>
              <w:rPr>
                <w:rFonts w:ascii="Times New Roman" w:hAnsi="Times New Roman"/>
                <w:sz w:val="20"/>
                <w:szCs w:val="20"/>
              </w:rPr>
            </w:pPr>
          </w:p>
        </w:tc>
        <w:tc>
          <w:tcPr>
            <w:tcW w:w="993" w:type="dxa"/>
            <w:vMerge/>
          </w:tcPr>
          <w:p w14:paraId="2275EA83" w14:textId="77777777" w:rsidR="005C5963" w:rsidRPr="00D87EAB" w:rsidRDefault="005C5963" w:rsidP="008E4B09">
            <w:pPr>
              <w:spacing w:after="0" w:line="240" w:lineRule="auto"/>
              <w:jc w:val="both"/>
              <w:rPr>
                <w:rFonts w:ascii="Times New Roman" w:hAnsi="Times New Roman"/>
                <w:sz w:val="20"/>
                <w:szCs w:val="20"/>
              </w:rPr>
            </w:pPr>
          </w:p>
        </w:tc>
        <w:tc>
          <w:tcPr>
            <w:tcW w:w="850" w:type="dxa"/>
            <w:vMerge/>
          </w:tcPr>
          <w:p w14:paraId="20B27ABC" w14:textId="77777777" w:rsidR="005C5963" w:rsidRPr="00D87EAB" w:rsidRDefault="005C5963" w:rsidP="008E4B09">
            <w:pPr>
              <w:spacing w:after="0" w:line="240" w:lineRule="auto"/>
              <w:jc w:val="both"/>
              <w:rPr>
                <w:rFonts w:ascii="Times New Roman" w:hAnsi="Times New Roman"/>
                <w:sz w:val="20"/>
                <w:szCs w:val="20"/>
              </w:rPr>
            </w:pPr>
          </w:p>
        </w:tc>
      </w:tr>
      <w:tr w:rsidR="005C5963" w:rsidRPr="00D87EAB" w14:paraId="1A78D619" w14:textId="77777777" w:rsidTr="00976A29">
        <w:tc>
          <w:tcPr>
            <w:tcW w:w="649" w:type="dxa"/>
            <w:vMerge/>
            <w:shd w:val="clear" w:color="auto" w:fill="auto"/>
          </w:tcPr>
          <w:p w14:paraId="7E965785" w14:textId="77777777" w:rsidR="005C5963" w:rsidRPr="00D87EAB" w:rsidRDefault="005C5963" w:rsidP="008E4B09">
            <w:pPr>
              <w:spacing w:after="0" w:line="240" w:lineRule="auto"/>
              <w:jc w:val="both"/>
              <w:rPr>
                <w:rFonts w:ascii="Times New Roman" w:hAnsi="Times New Roman"/>
                <w:sz w:val="20"/>
                <w:szCs w:val="20"/>
              </w:rPr>
            </w:pPr>
          </w:p>
        </w:tc>
        <w:tc>
          <w:tcPr>
            <w:tcW w:w="3885" w:type="dxa"/>
            <w:vMerge/>
            <w:shd w:val="clear" w:color="auto" w:fill="auto"/>
          </w:tcPr>
          <w:p w14:paraId="68A88E17" w14:textId="77777777" w:rsidR="005C5963" w:rsidRPr="00D87EAB" w:rsidRDefault="005C5963" w:rsidP="008E4B09">
            <w:pPr>
              <w:spacing w:after="0" w:line="240" w:lineRule="auto"/>
              <w:jc w:val="both"/>
              <w:rPr>
                <w:rFonts w:ascii="Times New Roman" w:hAnsi="Times New Roman"/>
                <w:b/>
                <w:spacing w:val="-2"/>
                <w:sz w:val="20"/>
                <w:szCs w:val="20"/>
              </w:rPr>
            </w:pPr>
          </w:p>
        </w:tc>
        <w:tc>
          <w:tcPr>
            <w:tcW w:w="850" w:type="dxa"/>
            <w:shd w:val="clear" w:color="auto" w:fill="auto"/>
          </w:tcPr>
          <w:p w14:paraId="255FF42E" w14:textId="77777777" w:rsidR="005C5963" w:rsidRPr="00D87EAB" w:rsidRDefault="005C5963" w:rsidP="008E4B09">
            <w:pPr>
              <w:spacing w:after="0" w:line="240" w:lineRule="auto"/>
              <w:jc w:val="both"/>
              <w:rPr>
                <w:rFonts w:ascii="Times New Roman" w:hAnsi="Times New Roman"/>
                <w:b/>
                <w:sz w:val="20"/>
                <w:szCs w:val="20"/>
              </w:rPr>
            </w:pPr>
            <w:r w:rsidRPr="00D87EAB">
              <w:rPr>
                <w:rFonts w:ascii="Times New Roman" w:hAnsi="Times New Roman"/>
                <w:b/>
                <w:sz w:val="20"/>
                <w:szCs w:val="20"/>
              </w:rPr>
              <w:t>Всего</w:t>
            </w:r>
          </w:p>
        </w:tc>
        <w:tc>
          <w:tcPr>
            <w:tcW w:w="1134" w:type="dxa"/>
          </w:tcPr>
          <w:p w14:paraId="6D274ACC" w14:textId="18113096" w:rsidR="005C5963" w:rsidRPr="00D87EAB" w:rsidRDefault="005C5963" w:rsidP="008E4B09">
            <w:pPr>
              <w:spacing w:after="0" w:line="240" w:lineRule="auto"/>
              <w:jc w:val="center"/>
              <w:rPr>
                <w:rFonts w:ascii="Times New Roman" w:hAnsi="Times New Roman"/>
                <w:b/>
                <w:sz w:val="20"/>
                <w:szCs w:val="20"/>
              </w:rPr>
            </w:pPr>
            <w:r w:rsidRPr="00D87EAB">
              <w:rPr>
                <w:rFonts w:ascii="Times New Roman" w:hAnsi="Times New Roman"/>
                <w:b/>
                <w:sz w:val="20"/>
                <w:szCs w:val="20"/>
              </w:rPr>
              <w:t>15117,7</w:t>
            </w:r>
          </w:p>
        </w:tc>
        <w:tc>
          <w:tcPr>
            <w:tcW w:w="851" w:type="dxa"/>
            <w:shd w:val="clear" w:color="auto" w:fill="auto"/>
          </w:tcPr>
          <w:p w14:paraId="176D55E5" w14:textId="46FC50DE" w:rsidR="005C5963" w:rsidRPr="00D87EAB" w:rsidRDefault="005C5963" w:rsidP="008E4B09">
            <w:pPr>
              <w:spacing w:after="0" w:line="240" w:lineRule="auto"/>
              <w:jc w:val="center"/>
              <w:rPr>
                <w:rFonts w:ascii="Times New Roman" w:hAnsi="Times New Roman"/>
                <w:b/>
                <w:sz w:val="20"/>
                <w:szCs w:val="20"/>
              </w:rPr>
            </w:pPr>
            <w:r w:rsidRPr="00D87EAB">
              <w:rPr>
                <w:rFonts w:ascii="Times New Roman" w:hAnsi="Times New Roman"/>
                <w:b/>
                <w:sz w:val="20"/>
                <w:szCs w:val="20"/>
              </w:rPr>
              <w:t>3472,5</w:t>
            </w:r>
          </w:p>
        </w:tc>
        <w:tc>
          <w:tcPr>
            <w:tcW w:w="850" w:type="dxa"/>
            <w:shd w:val="clear" w:color="auto" w:fill="auto"/>
          </w:tcPr>
          <w:p w14:paraId="5884E750" w14:textId="19AD3D4B" w:rsidR="005C5963" w:rsidRPr="00D87EAB" w:rsidRDefault="005C5963" w:rsidP="008E4B09">
            <w:pPr>
              <w:spacing w:after="0" w:line="240" w:lineRule="auto"/>
              <w:jc w:val="center"/>
              <w:rPr>
                <w:rFonts w:ascii="Times New Roman" w:hAnsi="Times New Roman"/>
                <w:b/>
                <w:sz w:val="20"/>
                <w:szCs w:val="20"/>
              </w:rPr>
            </w:pPr>
            <w:r w:rsidRPr="00D87EAB">
              <w:rPr>
                <w:rFonts w:ascii="Times New Roman" w:hAnsi="Times New Roman"/>
                <w:b/>
                <w:sz w:val="20"/>
                <w:szCs w:val="20"/>
              </w:rPr>
              <w:t>4475,6</w:t>
            </w:r>
          </w:p>
        </w:tc>
        <w:tc>
          <w:tcPr>
            <w:tcW w:w="851" w:type="dxa"/>
            <w:shd w:val="clear" w:color="auto" w:fill="auto"/>
          </w:tcPr>
          <w:p w14:paraId="7DAADFF2" w14:textId="76AC6C26" w:rsidR="005C5963" w:rsidRPr="00D87EAB" w:rsidRDefault="005C5963" w:rsidP="008E4B09">
            <w:pPr>
              <w:spacing w:after="0" w:line="240" w:lineRule="auto"/>
              <w:jc w:val="center"/>
              <w:rPr>
                <w:rFonts w:ascii="Times New Roman" w:hAnsi="Times New Roman"/>
                <w:b/>
                <w:sz w:val="20"/>
                <w:szCs w:val="20"/>
              </w:rPr>
            </w:pPr>
            <w:r w:rsidRPr="00D87EAB">
              <w:rPr>
                <w:rFonts w:ascii="Times New Roman" w:hAnsi="Times New Roman"/>
                <w:b/>
                <w:sz w:val="20"/>
                <w:szCs w:val="20"/>
              </w:rPr>
              <w:t>3584,8</w:t>
            </w:r>
          </w:p>
        </w:tc>
        <w:tc>
          <w:tcPr>
            <w:tcW w:w="850" w:type="dxa"/>
          </w:tcPr>
          <w:p w14:paraId="1F5E38BC" w14:textId="4A40B087" w:rsidR="005C5963" w:rsidRPr="00D87EAB" w:rsidRDefault="005C5963" w:rsidP="008E4B09">
            <w:pPr>
              <w:spacing w:after="0" w:line="240" w:lineRule="auto"/>
              <w:jc w:val="center"/>
              <w:rPr>
                <w:rFonts w:ascii="Times New Roman" w:hAnsi="Times New Roman"/>
                <w:b/>
                <w:sz w:val="20"/>
                <w:szCs w:val="20"/>
              </w:rPr>
            </w:pPr>
            <w:r w:rsidRPr="00D87EAB">
              <w:rPr>
                <w:rFonts w:ascii="Times New Roman" w:hAnsi="Times New Roman"/>
                <w:b/>
                <w:sz w:val="20"/>
                <w:szCs w:val="20"/>
              </w:rPr>
              <w:t>3584,8</w:t>
            </w:r>
          </w:p>
        </w:tc>
        <w:tc>
          <w:tcPr>
            <w:tcW w:w="1418" w:type="dxa"/>
            <w:vMerge/>
          </w:tcPr>
          <w:p w14:paraId="01F0FE4C" w14:textId="77777777" w:rsidR="005C5963" w:rsidRPr="00D87EAB" w:rsidRDefault="005C5963" w:rsidP="008E4B09">
            <w:pPr>
              <w:spacing w:after="0" w:line="240" w:lineRule="auto"/>
              <w:jc w:val="both"/>
              <w:rPr>
                <w:rFonts w:ascii="Times New Roman" w:hAnsi="Times New Roman"/>
                <w:b/>
                <w:sz w:val="20"/>
                <w:szCs w:val="20"/>
              </w:rPr>
            </w:pPr>
          </w:p>
        </w:tc>
        <w:tc>
          <w:tcPr>
            <w:tcW w:w="993" w:type="dxa"/>
            <w:vMerge/>
            <w:shd w:val="clear" w:color="auto" w:fill="auto"/>
          </w:tcPr>
          <w:p w14:paraId="1558524C" w14:textId="77777777" w:rsidR="005C5963" w:rsidRPr="00D87EAB" w:rsidRDefault="005C5963" w:rsidP="008E4B09">
            <w:pPr>
              <w:spacing w:after="0" w:line="240" w:lineRule="auto"/>
              <w:jc w:val="both"/>
              <w:rPr>
                <w:rFonts w:ascii="Times New Roman" w:hAnsi="Times New Roman"/>
                <w:sz w:val="20"/>
                <w:szCs w:val="20"/>
              </w:rPr>
            </w:pPr>
          </w:p>
        </w:tc>
        <w:tc>
          <w:tcPr>
            <w:tcW w:w="710" w:type="dxa"/>
            <w:vMerge/>
          </w:tcPr>
          <w:p w14:paraId="7859F949" w14:textId="77777777" w:rsidR="005C5963" w:rsidRPr="00D87EAB" w:rsidRDefault="005C5963" w:rsidP="008E4B09">
            <w:pPr>
              <w:spacing w:after="0" w:line="240" w:lineRule="auto"/>
              <w:jc w:val="both"/>
              <w:rPr>
                <w:rFonts w:ascii="Times New Roman" w:hAnsi="Times New Roman"/>
                <w:sz w:val="20"/>
                <w:szCs w:val="20"/>
              </w:rPr>
            </w:pPr>
          </w:p>
        </w:tc>
        <w:tc>
          <w:tcPr>
            <w:tcW w:w="993" w:type="dxa"/>
            <w:vMerge/>
          </w:tcPr>
          <w:p w14:paraId="2EBD67E5" w14:textId="77777777" w:rsidR="005C5963" w:rsidRPr="00D87EAB" w:rsidRDefault="005C5963" w:rsidP="008E4B09">
            <w:pPr>
              <w:spacing w:after="0" w:line="240" w:lineRule="auto"/>
              <w:jc w:val="both"/>
              <w:rPr>
                <w:rFonts w:ascii="Times New Roman" w:hAnsi="Times New Roman"/>
                <w:sz w:val="20"/>
                <w:szCs w:val="20"/>
              </w:rPr>
            </w:pPr>
          </w:p>
        </w:tc>
        <w:tc>
          <w:tcPr>
            <w:tcW w:w="850" w:type="dxa"/>
            <w:vMerge/>
          </w:tcPr>
          <w:p w14:paraId="33479821" w14:textId="77777777" w:rsidR="005C5963" w:rsidRPr="00D87EAB" w:rsidRDefault="005C5963" w:rsidP="008E4B09">
            <w:pPr>
              <w:spacing w:after="0" w:line="240" w:lineRule="auto"/>
              <w:jc w:val="both"/>
              <w:rPr>
                <w:rFonts w:ascii="Times New Roman" w:hAnsi="Times New Roman"/>
                <w:sz w:val="20"/>
                <w:szCs w:val="20"/>
              </w:rPr>
            </w:pPr>
          </w:p>
        </w:tc>
      </w:tr>
      <w:tr w:rsidR="005C5963" w:rsidRPr="00D87EAB" w14:paraId="381716AC" w14:textId="77777777" w:rsidTr="00976A29">
        <w:tc>
          <w:tcPr>
            <w:tcW w:w="649" w:type="dxa"/>
            <w:vMerge w:val="restart"/>
            <w:shd w:val="clear" w:color="auto" w:fill="auto"/>
          </w:tcPr>
          <w:p w14:paraId="28BA2F70" w14:textId="77777777" w:rsidR="005C5963" w:rsidRPr="00D87EAB" w:rsidRDefault="005C5963" w:rsidP="008E4B09">
            <w:pPr>
              <w:spacing w:after="0" w:line="240" w:lineRule="auto"/>
              <w:jc w:val="both"/>
              <w:rPr>
                <w:rFonts w:ascii="Times New Roman" w:hAnsi="Times New Roman"/>
                <w:sz w:val="20"/>
                <w:szCs w:val="20"/>
              </w:rPr>
            </w:pPr>
          </w:p>
        </w:tc>
        <w:tc>
          <w:tcPr>
            <w:tcW w:w="3885" w:type="dxa"/>
            <w:vMerge w:val="restart"/>
            <w:shd w:val="clear" w:color="auto" w:fill="auto"/>
          </w:tcPr>
          <w:p w14:paraId="09BA9191" w14:textId="77777777" w:rsidR="005C5963" w:rsidRPr="00D87EAB" w:rsidRDefault="005C5963" w:rsidP="008E4B09">
            <w:pPr>
              <w:spacing w:after="0" w:line="240" w:lineRule="auto"/>
              <w:jc w:val="both"/>
              <w:rPr>
                <w:rFonts w:ascii="Times New Roman" w:hAnsi="Times New Roman"/>
                <w:b/>
                <w:spacing w:val="-2"/>
                <w:sz w:val="20"/>
                <w:szCs w:val="20"/>
              </w:rPr>
            </w:pPr>
            <w:r w:rsidRPr="00D87EAB">
              <w:rPr>
                <w:rFonts w:ascii="Times New Roman" w:hAnsi="Times New Roman"/>
                <w:b/>
                <w:spacing w:val="-2"/>
                <w:sz w:val="20"/>
                <w:szCs w:val="20"/>
              </w:rPr>
              <w:t>Уплата налогов</w:t>
            </w:r>
          </w:p>
          <w:p w14:paraId="556F0BCA" w14:textId="77777777" w:rsidR="005C5963" w:rsidRPr="00D87EAB" w:rsidRDefault="005C5963" w:rsidP="008E4B09">
            <w:pPr>
              <w:spacing w:after="0" w:line="240" w:lineRule="auto"/>
              <w:rPr>
                <w:rFonts w:ascii="Times New Roman" w:hAnsi="Times New Roman"/>
                <w:b/>
                <w:spacing w:val="-2"/>
                <w:sz w:val="20"/>
                <w:szCs w:val="20"/>
              </w:rPr>
            </w:pPr>
          </w:p>
        </w:tc>
        <w:tc>
          <w:tcPr>
            <w:tcW w:w="850" w:type="dxa"/>
            <w:shd w:val="clear" w:color="auto" w:fill="auto"/>
          </w:tcPr>
          <w:p w14:paraId="2024335B" w14:textId="77777777" w:rsidR="005C5963" w:rsidRPr="00D87EAB" w:rsidRDefault="005C5963" w:rsidP="008E4B09">
            <w:pPr>
              <w:spacing w:after="0" w:line="240" w:lineRule="auto"/>
              <w:jc w:val="both"/>
              <w:rPr>
                <w:rFonts w:ascii="Times New Roman" w:hAnsi="Times New Roman"/>
                <w:sz w:val="20"/>
                <w:szCs w:val="20"/>
              </w:rPr>
            </w:pPr>
            <w:r w:rsidRPr="00D87EAB">
              <w:rPr>
                <w:rFonts w:ascii="Times New Roman" w:hAnsi="Times New Roman"/>
                <w:sz w:val="20"/>
                <w:szCs w:val="20"/>
              </w:rPr>
              <w:t>ФБ</w:t>
            </w:r>
          </w:p>
        </w:tc>
        <w:tc>
          <w:tcPr>
            <w:tcW w:w="1134" w:type="dxa"/>
          </w:tcPr>
          <w:p w14:paraId="27D2DDE9" w14:textId="77777777" w:rsidR="005C5963" w:rsidRPr="00D87EAB" w:rsidRDefault="005C5963" w:rsidP="008E4B09">
            <w:pPr>
              <w:spacing w:after="0" w:line="240" w:lineRule="auto"/>
              <w:jc w:val="center"/>
              <w:rPr>
                <w:rFonts w:ascii="Times New Roman" w:hAnsi="Times New Roman"/>
                <w:sz w:val="20"/>
                <w:szCs w:val="20"/>
              </w:rPr>
            </w:pPr>
          </w:p>
        </w:tc>
        <w:tc>
          <w:tcPr>
            <w:tcW w:w="851" w:type="dxa"/>
          </w:tcPr>
          <w:p w14:paraId="5F9801CB" w14:textId="77777777" w:rsidR="005C5963" w:rsidRPr="00D87EAB" w:rsidRDefault="005C5963" w:rsidP="008E4B09">
            <w:pPr>
              <w:spacing w:after="0" w:line="240" w:lineRule="auto"/>
              <w:jc w:val="center"/>
              <w:rPr>
                <w:rFonts w:ascii="Times New Roman" w:hAnsi="Times New Roman"/>
                <w:sz w:val="20"/>
                <w:szCs w:val="20"/>
              </w:rPr>
            </w:pPr>
          </w:p>
        </w:tc>
        <w:tc>
          <w:tcPr>
            <w:tcW w:w="850" w:type="dxa"/>
            <w:shd w:val="clear" w:color="auto" w:fill="auto"/>
          </w:tcPr>
          <w:p w14:paraId="6589B3E4" w14:textId="77777777" w:rsidR="005C5963" w:rsidRPr="00D87EAB" w:rsidRDefault="005C5963" w:rsidP="008E4B09">
            <w:pPr>
              <w:spacing w:after="0" w:line="240" w:lineRule="auto"/>
              <w:jc w:val="center"/>
              <w:rPr>
                <w:rFonts w:ascii="Times New Roman" w:hAnsi="Times New Roman"/>
                <w:sz w:val="20"/>
                <w:szCs w:val="20"/>
              </w:rPr>
            </w:pPr>
          </w:p>
        </w:tc>
        <w:tc>
          <w:tcPr>
            <w:tcW w:w="851" w:type="dxa"/>
          </w:tcPr>
          <w:p w14:paraId="6EC7284A" w14:textId="77777777" w:rsidR="005C5963" w:rsidRPr="00D87EAB" w:rsidRDefault="005C5963" w:rsidP="008E4B09">
            <w:pPr>
              <w:spacing w:after="0" w:line="240" w:lineRule="auto"/>
              <w:jc w:val="center"/>
              <w:rPr>
                <w:rFonts w:ascii="Times New Roman" w:hAnsi="Times New Roman"/>
                <w:sz w:val="20"/>
                <w:szCs w:val="20"/>
              </w:rPr>
            </w:pPr>
          </w:p>
        </w:tc>
        <w:tc>
          <w:tcPr>
            <w:tcW w:w="850" w:type="dxa"/>
          </w:tcPr>
          <w:p w14:paraId="69617F63" w14:textId="77777777" w:rsidR="005C5963" w:rsidRPr="00D87EAB" w:rsidRDefault="005C5963" w:rsidP="008E4B09">
            <w:pPr>
              <w:spacing w:after="0" w:line="240" w:lineRule="auto"/>
              <w:jc w:val="center"/>
              <w:rPr>
                <w:rFonts w:ascii="Times New Roman" w:hAnsi="Times New Roman"/>
                <w:sz w:val="20"/>
                <w:szCs w:val="20"/>
              </w:rPr>
            </w:pPr>
          </w:p>
        </w:tc>
        <w:tc>
          <w:tcPr>
            <w:tcW w:w="1418" w:type="dxa"/>
            <w:vMerge/>
            <w:shd w:val="clear" w:color="auto" w:fill="auto"/>
          </w:tcPr>
          <w:p w14:paraId="0EFEBB66" w14:textId="77777777" w:rsidR="005C5963" w:rsidRPr="00D87EAB" w:rsidRDefault="005C5963" w:rsidP="008E4B09">
            <w:pPr>
              <w:spacing w:after="0" w:line="240" w:lineRule="auto"/>
              <w:jc w:val="both"/>
              <w:rPr>
                <w:rFonts w:ascii="Times New Roman" w:hAnsi="Times New Roman"/>
                <w:sz w:val="20"/>
                <w:szCs w:val="20"/>
              </w:rPr>
            </w:pPr>
          </w:p>
        </w:tc>
        <w:tc>
          <w:tcPr>
            <w:tcW w:w="993" w:type="dxa"/>
            <w:vMerge/>
          </w:tcPr>
          <w:p w14:paraId="5D680142" w14:textId="77777777" w:rsidR="005C5963" w:rsidRPr="00D87EAB" w:rsidRDefault="005C5963" w:rsidP="008E4B09">
            <w:pPr>
              <w:spacing w:after="0" w:line="240" w:lineRule="auto"/>
              <w:jc w:val="both"/>
              <w:rPr>
                <w:rFonts w:ascii="Times New Roman" w:hAnsi="Times New Roman"/>
                <w:sz w:val="20"/>
                <w:szCs w:val="20"/>
              </w:rPr>
            </w:pPr>
          </w:p>
        </w:tc>
        <w:tc>
          <w:tcPr>
            <w:tcW w:w="710" w:type="dxa"/>
            <w:vMerge/>
          </w:tcPr>
          <w:p w14:paraId="7A052C92" w14:textId="77777777" w:rsidR="005C5963" w:rsidRPr="00D87EAB" w:rsidRDefault="005C5963" w:rsidP="008E4B09">
            <w:pPr>
              <w:spacing w:after="0" w:line="240" w:lineRule="auto"/>
              <w:jc w:val="both"/>
              <w:rPr>
                <w:rFonts w:ascii="Times New Roman" w:hAnsi="Times New Roman"/>
                <w:sz w:val="20"/>
                <w:szCs w:val="20"/>
              </w:rPr>
            </w:pPr>
          </w:p>
        </w:tc>
        <w:tc>
          <w:tcPr>
            <w:tcW w:w="993" w:type="dxa"/>
            <w:vMerge/>
          </w:tcPr>
          <w:p w14:paraId="338BD6F3" w14:textId="77777777" w:rsidR="005C5963" w:rsidRPr="00D87EAB" w:rsidRDefault="005C5963" w:rsidP="008E4B09">
            <w:pPr>
              <w:spacing w:after="0" w:line="240" w:lineRule="auto"/>
              <w:jc w:val="both"/>
              <w:rPr>
                <w:rFonts w:ascii="Times New Roman" w:hAnsi="Times New Roman"/>
                <w:sz w:val="20"/>
                <w:szCs w:val="20"/>
              </w:rPr>
            </w:pPr>
          </w:p>
        </w:tc>
        <w:tc>
          <w:tcPr>
            <w:tcW w:w="850" w:type="dxa"/>
            <w:vMerge/>
          </w:tcPr>
          <w:p w14:paraId="16C1F023" w14:textId="77777777" w:rsidR="005C5963" w:rsidRPr="00D87EAB" w:rsidRDefault="005C5963" w:rsidP="008E4B09">
            <w:pPr>
              <w:spacing w:after="0" w:line="240" w:lineRule="auto"/>
              <w:jc w:val="both"/>
              <w:rPr>
                <w:rFonts w:ascii="Times New Roman" w:hAnsi="Times New Roman"/>
                <w:sz w:val="20"/>
                <w:szCs w:val="20"/>
              </w:rPr>
            </w:pPr>
          </w:p>
        </w:tc>
      </w:tr>
      <w:tr w:rsidR="005C5963" w:rsidRPr="00D87EAB" w14:paraId="34E7F012" w14:textId="77777777" w:rsidTr="00976A29">
        <w:tc>
          <w:tcPr>
            <w:tcW w:w="649" w:type="dxa"/>
            <w:vMerge/>
            <w:shd w:val="clear" w:color="auto" w:fill="auto"/>
          </w:tcPr>
          <w:p w14:paraId="68CD8585" w14:textId="77777777" w:rsidR="005C5963" w:rsidRPr="00D87EAB" w:rsidRDefault="005C5963" w:rsidP="008E4B09">
            <w:pPr>
              <w:spacing w:after="0" w:line="240" w:lineRule="auto"/>
              <w:jc w:val="both"/>
              <w:rPr>
                <w:rFonts w:ascii="Times New Roman" w:hAnsi="Times New Roman"/>
                <w:sz w:val="20"/>
                <w:szCs w:val="20"/>
              </w:rPr>
            </w:pPr>
          </w:p>
        </w:tc>
        <w:tc>
          <w:tcPr>
            <w:tcW w:w="3885" w:type="dxa"/>
            <w:vMerge/>
            <w:shd w:val="clear" w:color="auto" w:fill="auto"/>
          </w:tcPr>
          <w:p w14:paraId="2F8832A2" w14:textId="77777777" w:rsidR="005C5963" w:rsidRPr="00D87EAB" w:rsidRDefault="005C5963" w:rsidP="008E4B09">
            <w:pPr>
              <w:spacing w:after="0" w:line="240" w:lineRule="auto"/>
              <w:rPr>
                <w:rFonts w:ascii="Times New Roman" w:hAnsi="Times New Roman"/>
                <w:color w:val="000000"/>
                <w:sz w:val="20"/>
                <w:szCs w:val="20"/>
              </w:rPr>
            </w:pPr>
          </w:p>
        </w:tc>
        <w:tc>
          <w:tcPr>
            <w:tcW w:w="850" w:type="dxa"/>
            <w:shd w:val="clear" w:color="auto" w:fill="auto"/>
          </w:tcPr>
          <w:p w14:paraId="170B393C" w14:textId="77777777" w:rsidR="005C5963" w:rsidRPr="00D87EAB" w:rsidRDefault="005C5963" w:rsidP="008E4B09">
            <w:pPr>
              <w:spacing w:after="0" w:line="240" w:lineRule="auto"/>
              <w:jc w:val="both"/>
              <w:rPr>
                <w:rFonts w:ascii="Times New Roman" w:hAnsi="Times New Roman"/>
                <w:sz w:val="20"/>
                <w:szCs w:val="20"/>
              </w:rPr>
            </w:pPr>
            <w:r w:rsidRPr="00D87EAB">
              <w:rPr>
                <w:rFonts w:ascii="Times New Roman" w:hAnsi="Times New Roman"/>
                <w:sz w:val="20"/>
                <w:szCs w:val="20"/>
              </w:rPr>
              <w:t>ОБ</w:t>
            </w:r>
          </w:p>
        </w:tc>
        <w:tc>
          <w:tcPr>
            <w:tcW w:w="1134" w:type="dxa"/>
          </w:tcPr>
          <w:p w14:paraId="249F781C" w14:textId="77777777" w:rsidR="005C5963" w:rsidRPr="00D87EAB" w:rsidRDefault="005C5963" w:rsidP="008E4B09">
            <w:pPr>
              <w:spacing w:after="0" w:line="240" w:lineRule="auto"/>
              <w:jc w:val="center"/>
              <w:rPr>
                <w:rFonts w:ascii="Times New Roman" w:hAnsi="Times New Roman"/>
                <w:sz w:val="20"/>
                <w:szCs w:val="20"/>
              </w:rPr>
            </w:pPr>
          </w:p>
        </w:tc>
        <w:tc>
          <w:tcPr>
            <w:tcW w:w="851" w:type="dxa"/>
          </w:tcPr>
          <w:p w14:paraId="14CF7E53" w14:textId="77777777" w:rsidR="005C5963" w:rsidRPr="00D87EAB" w:rsidRDefault="005C5963" w:rsidP="008E4B09">
            <w:pPr>
              <w:spacing w:after="0" w:line="240" w:lineRule="auto"/>
              <w:jc w:val="center"/>
              <w:rPr>
                <w:rFonts w:ascii="Times New Roman" w:hAnsi="Times New Roman"/>
                <w:sz w:val="20"/>
                <w:szCs w:val="20"/>
              </w:rPr>
            </w:pPr>
          </w:p>
        </w:tc>
        <w:tc>
          <w:tcPr>
            <w:tcW w:w="850" w:type="dxa"/>
            <w:shd w:val="clear" w:color="auto" w:fill="auto"/>
          </w:tcPr>
          <w:p w14:paraId="772DF9CF" w14:textId="77777777" w:rsidR="005C5963" w:rsidRPr="00D87EAB" w:rsidRDefault="005C5963" w:rsidP="008E4B09">
            <w:pPr>
              <w:spacing w:after="0" w:line="240" w:lineRule="auto"/>
              <w:jc w:val="center"/>
              <w:rPr>
                <w:rFonts w:ascii="Times New Roman" w:hAnsi="Times New Roman"/>
                <w:sz w:val="20"/>
                <w:szCs w:val="20"/>
              </w:rPr>
            </w:pPr>
          </w:p>
        </w:tc>
        <w:tc>
          <w:tcPr>
            <w:tcW w:w="851" w:type="dxa"/>
          </w:tcPr>
          <w:p w14:paraId="39D57B3A" w14:textId="77777777" w:rsidR="005C5963" w:rsidRPr="00D87EAB" w:rsidRDefault="005C5963" w:rsidP="008E4B09">
            <w:pPr>
              <w:spacing w:after="0" w:line="240" w:lineRule="auto"/>
              <w:jc w:val="center"/>
              <w:rPr>
                <w:rFonts w:ascii="Times New Roman" w:hAnsi="Times New Roman"/>
                <w:sz w:val="20"/>
                <w:szCs w:val="20"/>
              </w:rPr>
            </w:pPr>
          </w:p>
        </w:tc>
        <w:tc>
          <w:tcPr>
            <w:tcW w:w="850" w:type="dxa"/>
          </w:tcPr>
          <w:p w14:paraId="4DE531D1" w14:textId="77777777" w:rsidR="005C5963" w:rsidRPr="00D87EAB" w:rsidRDefault="005C5963" w:rsidP="008E4B09">
            <w:pPr>
              <w:spacing w:after="0" w:line="240" w:lineRule="auto"/>
              <w:jc w:val="center"/>
              <w:rPr>
                <w:rFonts w:ascii="Times New Roman" w:hAnsi="Times New Roman"/>
                <w:sz w:val="20"/>
                <w:szCs w:val="20"/>
              </w:rPr>
            </w:pPr>
          </w:p>
        </w:tc>
        <w:tc>
          <w:tcPr>
            <w:tcW w:w="1418" w:type="dxa"/>
            <w:vMerge/>
            <w:shd w:val="clear" w:color="auto" w:fill="auto"/>
          </w:tcPr>
          <w:p w14:paraId="76B25D9F" w14:textId="77777777" w:rsidR="005C5963" w:rsidRPr="00D87EAB" w:rsidRDefault="005C5963" w:rsidP="008E4B09">
            <w:pPr>
              <w:spacing w:after="0" w:line="240" w:lineRule="auto"/>
              <w:jc w:val="both"/>
              <w:rPr>
                <w:rFonts w:ascii="Times New Roman" w:hAnsi="Times New Roman"/>
                <w:sz w:val="20"/>
                <w:szCs w:val="20"/>
              </w:rPr>
            </w:pPr>
          </w:p>
        </w:tc>
        <w:tc>
          <w:tcPr>
            <w:tcW w:w="993" w:type="dxa"/>
            <w:vMerge/>
          </w:tcPr>
          <w:p w14:paraId="33BE8F54" w14:textId="77777777" w:rsidR="005C5963" w:rsidRPr="00D87EAB" w:rsidRDefault="005C5963" w:rsidP="008E4B09">
            <w:pPr>
              <w:spacing w:after="0" w:line="240" w:lineRule="auto"/>
              <w:jc w:val="both"/>
              <w:rPr>
                <w:rFonts w:ascii="Times New Roman" w:hAnsi="Times New Roman"/>
                <w:sz w:val="20"/>
                <w:szCs w:val="20"/>
              </w:rPr>
            </w:pPr>
          </w:p>
        </w:tc>
        <w:tc>
          <w:tcPr>
            <w:tcW w:w="710" w:type="dxa"/>
            <w:vMerge/>
          </w:tcPr>
          <w:p w14:paraId="308D5904" w14:textId="77777777" w:rsidR="005C5963" w:rsidRPr="00D87EAB" w:rsidRDefault="005C5963" w:rsidP="008E4B09">
            <w:pPr>
              <w:spacing w:after="0" w:line="240" w:lineRule="auto"/>
              <w:jc w:val="both"/>
              <w:rPr>
                <w:rFonts w:ascii="Times New Roman" w:hAnsi="Times New Roman"/>
                <w:sz w:val="20"/>
                <w:szCs w:val="20"/>
              </w:rPr>
            </w:pPr>
          </w:p>
        </w:tc>
        <w:tc>
          <w:tcPr>
            <w:tcW w:w="993" w:type="dxa"/>
            <w:vMerge/>
          </w:tcPr>
          <w:p w14:paraId="399CBD94" w14:textId="77777777" w:rsidR="005C5963" w:rsidRPr="00D87EAB" w:rsidRDefault="005C5963" w:rsidP="008E4B09">
            <w:pPr>
              <w:spacing w:after="0" w:line="240" w:lineRule="auto"/>
              <w:jc w:val="both"/>
              <w:rPr>
                <w:rFonts w:ascii="Times New Roman" w:hAnsi="Times New Roman"/>
                <w:sz w:val="20"/>
                <w:szCs w:val="20"/>
              </w:rPr>
            </w:pPr>
          </w:p>
        </w:tc>
        <w:tc>
          <w:tcPr>
            <w:tcW w:w="850" w:type="dxa"/>
            <w:vMerge/>
          </w:tcPr>
          <w:p w14:paraId="4D21A969" w14:textId="77777777" w:rsidR="005C5963" w:rsidRPr="00D87EAB" w:rsidRDefault="005C5963" w:rsidP="008E4B09">
            <w:pPr>
              <w:spacing w:after="0" w:line="240" w:lineRule="auto"/>
              <w:jc w:val="both"/>
              <w:rPr>
                <w:rFonts w:ascii="Times New Roman" w:hAnsi="Times New Roman"/>
                <w:sz w:val="20"/>
                <w:szCs w:val="20"/>
              </w:rPr>
            </w:pPr>
          </w:p>
        </w:tc>
      </w:tr>
      <w:tr w:rsidR="005C5963" w:rsidRPr="00D87EAB" w14:paraId="5316E0CF" w14:textId="77777777" w:rsidTr="00976A29">
        <w:tc>
          <w:tcPr>
            <w:tcW w:w="649" w:type="dxa"/>
            <w:vMerge/>
            <w:shd w:val="clear" w:color="auto" w:fill="auto"/>
          </w:tcPr>
          <w:p w14:paraId="40F1B32A" w14:textId="77777777" w:rsidR="005C5963" w:rsidRPr="00D87EAB" w:rsidRDefault="005C5963" w:rsidP="008E4B09">
            <w:pPr>
              <w:spacing w:after="0" w:line="240" w:lineRule="auto"/>
              <w:jc w:val="both"/>
              <w:rPr>
                <w:rFonts w:ascii="Times New Roman" w:hAnsi="Times New Roman"/>
                <w:sz w:val="20"/>
                <w:szCs w:val="20"/>
              </w:rPr>
            </w:pPr>
          </w:p>
        </w:tc>
        <w:tc>
          <w:tcPr>
            <w:tcW w:w="3885" w:type="dxa"/>
            <w:vMerge/>
            <w:shd w:val="clear" w:color="auto" w:fill="auto"/>
          </w:tcPr>
          <w:p w14:paraId="137316D2" w14:textId="77777777" w:rsidR="005C5963" w:rsidRPr="00D87EAB" w:rsidRDefault="005C5963" w:rsidP="008E4B09">
            <w:pPr>
              <w:spacing w:after="0" w:line="240" w:lineRule="auto"/>
              <w:rPr>
                <w:rFonts w:ascii="Times New Roman" w:hAnsi="Times New Roman"/>
                <w:color w:val="000000"/>
                <w:sz w:val="20"/>
                <w:szCs w:val="20"/>
              </w:rPr>
            </w:pPr>
          </w:p>
        </w:tc>
        <w:tc>
          <w:tcPr>
            <w:tcW w:w="850" w:type="dxa"/>
            <w:shd w:val="clear" w:color="auto" w:fill="auto"/>
          </w:tcPr>
          <w:p w14:paraId="413F317C" w14:textId="77777777" w:rsidR="005C5963" w:rsidRPr="00D87EAB" w:rsidRDefault="005C5963" w:rsidP="008E4B09">
            <w:pPr>
              <w:spacing w:after="0" w:line="240" w:lineRule="auto"/>
              <w:jc w:val="both"/>
              <w:rPr>
                <w:rFonts w:ascii="Times New Roman" w:hAnsi="Times New Roman"/>
                <w:sz w:val="20"/>
                <w:szCs w:val="20"/>
              </w:rPr>
            </w:pPr>
            <w:r w:rsidRPr="00D87EAB">
              <w:rPr>
                <w:rFonts w:ascii="Times New Roman" w:hAnsi="Times New Roman"/>
                <w:sz w:val="20"/>
                <w:szCs w:val="20"/>
              </w:rPr>
              <w:t>МБ</w:t>
            </w:r>
          </w:p>
        </w:tc>
        <w:tc>
          <w:tcPr>
            <w:tcW w:w="1134" w:type="dxa"/>
          </w:tcPr>
          <w:p w14:paraId="305A288E" w14:textId="491388E6" w:rsidR="005C5963" w:rsidRPr="00D87EAB" w:rsidRDefault="005C5963" w:rsidP="008E4B09">
            <w:pPr>
              <w:spacing w:after="0" w:line="240" w:lineRule="auto"/>
              <w:jc w:val="center"/>
              <w:rPr>
                <w:rFonts w:ascii="Times New Roman" w:hAnsi="Times New Roman"/>
                <w:sz w:val="20"/>
                <w:szCs w:val="20"/>
              </w:rPr>
            </w:pPr>
            <w:r w:rsidRPr="00D87EAB">
              <w:rPr>
                <w:rFonts w:ascii="Times New Roman" w:hAnsi="Times New Roman"/>
                <w:sz w:val="20"/>
                <w:szCs w:val="20"/>
              </w:rPr>
              <w:t>112,0</w:t>
            </w:r>
          </w:p>
        </w:tc>
        <w:tc>
          <w:tcPr>
            <w:tcW w:w="851" w:type="dxa"/>
          </w:tcPr>
          <w:p w14:paraId="0DD2A682" w14:textId="44039A9F" w:rsidR="005C5963" w:rsidRPr="00D87EAB" w:rsidRDefault="005C5963" w:rsidP="008E4B09">
            <w:pPr>
              <w:spacing w:after="0" w:line="240" w:lineRule="auto"/>
              <w:jc w:val="center"/>
              <w:rPr>
                <w:rFonts w:ascii="Times New Roman" w:hAnsi="Times New Roman"/>
                <w:sz w:val="20"/>
                <w:szCs w:val="20"/>
              </w:rPr>
            </w:pPr>
            <w:r w:rsidRPr="00D87EAB">
              <w:rPr>
                <w:rFonts w:ascii="Times New Roman" w:hAnsi="Times New Roman"/>
                <w:sz w:val="20"/>
                <w:szCs w:val="20"/>
              </w:rPr>
              <w:t>28,0</w:t>
            </w:r>
          </w:p>
        </w:tc>
        <w:tc>
          <w:tcPr>
            <w:tcW w:w="850" w:type="dxa"/>
            <w:shd w:val="clear" w:color="auto" w:fill="auto"/>
          </w:tcPr>
          <w:p w14:paraId="654A7150" w14:textId="594FAA2A" w:rsidR="005C5963" w:rsidRPr="00D87EAB" w:rsidRDefault="005C5963" w:rsidP="008E4B09">
            <w:pPr>
              <w:spacing w:after="0" w:line="240" w:lineRule="auto"/>
              <w:jc w:val="center"/>
              <w:rPr>
                <w:rFonts w:ascii="Times New Roman" w:hAnsi="Times New Roman"/>
                <w:sz w:val="20"/>
                <w:szCs w:val="20"/>
              </w:rPr>
            </w:pPr>
            <w:r w:rsidRPr="00D87EAB">
              <w:rPr>
                <w:rFonts w:ascii="Times New Roman" w:hAnsi="Times New Roman"/>
                <w:sz w:val="20"/>
                <w:szCs w:val="20"/>
              </w:rPr>
              <w:t>28,0</w:t>
            </w:r>
          </w:p>
        </w:tc>
        <w:tc>
          <w:tcPr>
            <w:tcW w:w="851" w:type="dxa"/>
          </w:tcPr>
          <w:p w14:paraId="73E9EAB8" w14:textId="603FF661" w:rsidR="005C5963" w:rsidRPr="00D87EAB" w:rsidRDefault="005C5963" w:rsidP="008E4B09">
            <w:pPr>
              <w:spacing w:after="0" w:line="240" w:lineRule="auto"/>
              <w:jc w:val="center"/>
              <w:rPr>
                <w:rFonts w:ascii="Times New Roman" w:hAnsi="Times New Roman"/>
                <w:sz w:val="20"/>
                <w:szCs w:val="20"/>
              </w:rPr>
            </w:pPr>
            <w:r w:rsidRPr="00D87EAB">
              <w:rPr>
                <w:rFonts w:ascii="Times New Roman" w:hAnsi="Times New Roman"/>
                <w:sz w:val="20"/>
                <w:szCs w:val="20"/>
              </w:rPr>
              <w:t>28,0</w:t>
            </w:r>
          </w:p>
        </w:tc>
        <w:tc>
          <w:tcPr>
            <w:tcW w:w="850" w:type="dxa"/>
          </w:tcPr>
          <w:p w14:paraId="6FDE7AD2" w14:textId="0CDD06E9" w:rsidR="005C5963" w:rsidRPr="00D87EAB" w:rsidRDefault="005C5963" w:rsidP="008E4B09">
            <w:pPr>
              <w:spacing w:after="0" w:line="240" w:lineRule="auto"/>
              <w:jc w:val="center"/>
              <w:rPr>
                <w:rFonts w:ascii="Times New Roman" w:hAnsi="Times New Roman"/>
                <w:sz w:val="20"/>
                <w:szCs w:val="20"/>
              </w:rPr>
            </w:pPr>
            <w:r w:rsidRPr="00D87EAB">
              <w:rPr>
                <w:rFonts w:ascii="Times New Roman" w:hAnsi="Times New Roman"/>
                <w:sz w:val="20"/>
                <w:szCs w:val="20"/>
              </w:rPr>
              <w:t>28,0</w:t>
            </w:r>
          </w:p>
        </w:tc>
        <w:tc>
          <w:tcPr>
            <w:tcW w:w="1418" w:type="dxa"/>
            <w:vMerge/>
            <w:shd w:val="clear" w:color="auto" w:fill="auto"/>
          </w:tcPr>
          <w:p w14:paraId="2B538983" w14:textId="77777777" w:rsidR="005C5963" w:rsidRPr="00D87EAB" w:rsidRDefault="005C5963" w:rsidP="008E4B09">
            <w:pPr>
              <w:spacing w:after="0" w:line="240" w:lineRule="auto"/>
              <w:jc w:val="both"/>
              <w:rPr>
                <w:rFonts w:ascii="Times New Roman" w:hAnsi="Times New Roman"/>
                <w:sz w:val="20"/>
                <w:szCs w:val="20"/>
              </w:rPr>
            </w:pPr>
          </w:p>
        </w:tc>
        <w:tc>
          <w:tcPr>
            <w:tcW w:w="993" w:type="dxa"/>
            <w:vMerge/>
          </w:tcPr>
          <w:p w14:paraId="3ECF27A1" w14:textId="77777777" w:rsidR="005C5963" w:rsidRPr="00D87EAB" w:rsidRDefault="005C5963" w:rsidP="008E4B09">
            <w:pPr>
              <w:spacing w:after="0" w:line="240" w:lineRule="auto"/>
              <w:jc w:val="both"/>
              <w:rPr>
                <w:rFonts w:ascii="Times New Roman" w:hAnsi="Times New Roman"/>
                <w:sz w:val="20"/>
                <w:szCs w:val="20"/>
              </w:rPr>
            </w:pPr>
          </w:p>
        </w:tc>
        <w:tc>
          <w:tcPr>
            <w:tcW w:w="710" w:type="dxa"/>
            <w:vMerge/>
          </w:tcPr>
          <w:p w14:paraId="2C301871" w14:textId="77777777" w:rsidR="005C5963" w:rsidRPr="00D87EAB" w:rsidRDefault="005C5963" w:rsidP="008E4B09">
            <w:pPr>
              <w:spacing w:after="0" w:line="240" w:lineRule="auto"/>
              <w:jc w:val="both"/>
              <w:rPr>
                <w:rFonts w:ascii="Times New Roman" w:hAnsi="Times New Roman"/>
                <w:sz w:val="20"/>
                <w:szCs w:val="20"/>
              </w:rPr>
            </w:pPr>
          </w:p>
        </w:tc>
        <w:tc>
          <w:tcPr>
            <w:tcW w:w="993" w:type="dxa"/>
            <w:vMerge/>
          </w:tcPr>
          <w:p w14:paraId="4C266F6E" w14:textId="77777777" w:rsidR="005C5963" w:rsidRPr="00D87EAB" w:rsidRDefault="005C5963" w:rsidP="008E4B09">
            <w:pPr>
              <w:spacing w:after="0" w:line="240" w:lineRule="auto"/>
              <w:jc w:val="both"/>
              <w:rPr>
                <w:rFonts w:ascii="Times New Roman" w:hAnsi="Times New Roman"/>
                <w:sz w:val="20"/>
                <w:szCs w:val="20"/>
              </w:rPr>
            </w:pPr>
          </w:p>
        </w:tc>
        <w:tc>
          <w:tcPr>
            <w:tcW w:w="850" w:type="dxa"/>
            <w:vMerge/>
          </w:tcPr>
          <w:p w14:paraId="798DBAA1" w14:textId="77777777" w:rsidR="005C5963" w:rsidRPr="00D87EAB" w:rsidRDefault="005C5963" w:rsidP="008E4B09">
            <w:pPr>
              <w:spacing w:after="0" w:line="240" w:lineRule="auto"/>
              <w:jc w:val="both"/>
              <w:rPr>
                <w:rFonts w:ascii="Times New Roman" w:hAnsi="Times New Roman"/>
                <w:sz w:val="20"/>
                <w:szCs w:val="20"/>
              </w:rPr>
            </w:pPr>
          </w:p>
        </w:tc>
      </w:tr>
      <w:tr w:rsidR="005C5963" w:rsidRPr="00D87EAB" w14:paraId="0B57E494" w14:textId="77777777" w:rsidTr="00976A29">
        <w:tc>
          <w:tcPr>
            <w:tcW w:w="649" w:type="dxa"/>
            <w:vMerge/>
            <w:shd w:val="clear" w:color="auto" w:fill="auto"/>
          </w:tcPr>
          <w:p w14:paraId="2FBB3FDD" w14:textId="77777777" w:rsidR="005C5963" w:rsidRPr="00D87EAB" w:rsidRDefault="005C5963" w:rsidP="008E4B09">
            <w:pPr>
              <w:spacing w:after="0" w:line="240" w:lineRule="auto"/>
              <w:jc w:val="both"/>
              <w:rPr>
                <w:rFonts w:ascii="Times New Roman" w:hAnsi="Times New Roman"/>
                <w:sz w:val="20"/>
                <w:szCs w:val="20"/>
              </w:rPr>
            </w:pPr>
          </w:p>
        </w:tc>
        <w:tc>
          <w:tcPr>
            <w:tcW w:w="3885" w:type="dxa"/>
            <w:vMerge/>
            <w:shd w:val="clear" w:color="auto" w:fill="auto"/>
          </w:tcPr>
          <w:p w14:paraId="3D8DD2E2" w14:textId="77777777" w:rsidR="005C5963" w:rsidRPr="00D87EAB" w:rsidRDefault="005C5963" w:rsidP="008E4B09">
            <w:pPr>
              <w:spacing w:after="0" w:line="240" w:lineRule="auto"/>
              <w:rPr>
                <w:rFonts w:ascii="Times New Roman" w:hAnsi="Times New Roman"/>
                <w:color w:val="000000"/>
                <w:sz w:val="20"/>
                <w:szCs w:val="20"/>
              </w:rPr>
            </w:pPr>
          </w:p>
        </w:tc>
        <w:tc>
          <w:tcPr>
            <w:tcW w:w="850" w:type="dxa"/>
            <w:shd w:val="clear" w:color="auto" w:fill="auto"/>
          </w:tcPr>
          <w:p w14:paraId="04DFFA87" w14:textId="77777777" w:rsidR="005C5963" w:rsidRPr="00D87EAB" w:rsidRDefault="005C5963" w:rsidP="008E4B09">
            <w:pPr>
              <w:spacing w:after="0" w:line="240" w:lineRule="auto"/>
              <w:jc w:val="both"/>
              <w:rPr>
                <w:rFonts w:ascii="Times New Roman" w:hAnsi="Times New Roman"/>
                <w:b/>
                <w:sz w:val="20"/>
                <w:szCs w:val="20"/>
              </w:rPr>
            </w:pPr>
            <w:r w:rsidRPr="00D87EAB">
              <w:rPr>
                <w:rFonts w:ascii="Times New Roman" w:hAnsi="Times New Roman"/>
                <w:b/>
                <w:sz w:val="20"/>
                <w:szCs w:val="20"/>
              </w:rPr>
              <w:t>Всего</w:t>
            </w:r>
          </w:p>
        </w:tc>
        <w:tc>
          <w:tcPr>
            <w:tcW w:w="1134" w:type="dxa"/>
          </w:tcPr>
          <w:p w14:paraId="1F9AB907" w14:textId="78B2DEBC" w:rsidR="005C5963" w:rsidRPr="00D87EAB" w:rsidRDefault="005C5963" w:rsidP="008E4B09">
            <w:pPr>
              <w:spacing w:after="0" w:line="240" w:lineRule="auto"/>
              <w:jc w:val="center"/>
              <w:rPr>
                <w:rFonts w:ascii="Times New Roman" w:hAnsi="Times New Roman"/>
                <w:b/>
                <w:sz w:val="20"/>
                <w:szCs w:val="20"/>
              </w:rPr>
            </w:pPr>
            <w:r w:rsidRPr="00D87EAB">
              <w:rPr>
                <w:rFonts w:ascii="Times New Roman" w:hAnsi="Times New Roman"/>
                <w:b/>
                <w:sz w:val="20"/>
                <w:szCs w:val="20"/>
              </w:rPr>
              <w:t>112,0</w:t>
            </w:r>
          </w:p>
        </w:tc>
        <w:tc>
          <w:tcPr>
            <w:tcW w:w="851" w:type="dxa"/>
          </w:tcPr>
          <w:p w14:paraId="0DB90CED" w14:textId="5E61D632" w:rsidR="005C5963" w:rsidRPr="00D87EAB" w:rsidRDefault="005C5963" w:rsidP="008E4B09">
            <w:pPr>
              <w:spacing w:after="0" w:line="240" w:lineRule="auto"/>
              <w:jc w:val="center"/>
              <w:rPr>
                <w:rFonts w:ascii="Times New Roman" w:hAnsi="Times New Roman"/>
                <w:b/>
                <w:sz w:val="20"/>
                <w:szCs w:val="20"/>
              </w:rPr>
            </w:pPr>
            <w:r w:rsidRPr="00D87EAB">
              <w:rPr>
                <w:rFonts w:ascii="Times New Roman" w:hAnsi="Times New Roman"/>
                <w:b/>
                <w:sz w:val="20"/>
                <w:szCs w:val="20"/>
              </w:rPr>
              <w:t>28,0</w:t>
            </w:r>
          </w:p>
        </w:tc>
        <w:tc>
          <w:tcPr>
            <w:tcW w:w="850" w:type="dxa"/>
            <w:shd w:val="clear" w:color="auto" w:fill="auto"/>
          </w:tcPr>
          <w:p w14:paraId="0F31893D" w14:textId="6A633073" w:rsidR="005C5963" w:rsidRPr="00D87EAB" w:rsidRDefault="005C5963" w:rsidP="008E4B09">
            <w:pPr>
              <w:spacing w:after="0" w:line="240" w:lineRule="auto"/>
              <w:jc w:val="center"/>
              <w:rPr>
                <w:rFonts w:ascii="Times New Roman" w:hAnsi="Times New Roman"/>
                <w:b/>
                <w:sz w:val="20"/>
                <w:szCs w:val="20"/>
              </w:rPr>
            </w:pPr>
            <w:r w:rsidRPr="00D87EAB">
              <w:rPr>
                <w:rFonts w:ascii="Times New Roman" w:hAnsi="Times New Roman"/>
                <w:b/>
                <w:sz w:val="20"/>
                <w:szCs w:val="20"/>
              </w:rPr>
              <w:t>28,0</w:t>
            </w:r>
          </w:p>
        </w:tc>
        <w:tc>
          <w:tcPr>
            <w:tcW w:w="851" w:type="dxa"/>
          </w:tcPr>
          <w:p w14:paraId="7A6A91EB" w14:textId="7A46A861" w:rsidR="005C5963" w:rsidRPr="00D87EAB" w:rsidRDefault="005C5963" w:rsidP="008E4B09">
            <w:pPr>
              <w:spacing w:after="0" w:line="240" w:lineRule="auto"/>
              <w:jc w:val="center"/>
              <w:rPr>
                <w:rFonts w:ascii="Times New Roman" w:hAnsi="Times New Roman"/>
                <w:b/>
                <w:sz w:val="20"/>
                <w:szCs w:val="20"/>
              </w:rPr>
            </w:pPr>
            <w:r w:rsidRPr="00D87EAB">
              <w:rPr>
                <w:rFonts w:ascii="Times New Roman" w:hAnsi="Times New Roman"/>
                <w:b/>
                <w:sz w:val="20"/>
                <w:szCs w:val="20"/>
              </w:rPr>
              <w:t>28,0</w:t>
            </w:r>
          </w:p>
        </w:tc>
        <w:tc>
          <w:tcPr>
            <w:tcW w:w="850" w:type="dxa"/>
          </w:tcPr>
          <w:p w14:paraId="656CDD61" w14:textId="165ECE5F" w:rsidR="005C5963" w:rsidRPr="00D87EAB" w:rsidRDefault="005C5963" w:rsidP="008E4B09">
            <w:pPr>
              <w:spacing w:after="0" w:line="240" w:lineRule="auto"/>
              <w:jc w:val="center"/>
              <w:rPr>
                <w:rFonts w:ascii="Times New Roman" w:hAnsi="Times New Roman"/>
                <w:b/>
                <w:sz w:val="20"/>
                <w:szCs w:val="20"/>
              </w:rPr>
            </w:pPr>
            <w:r w:rsidRPr="00D87EAB">
              <w:rPr>
                <w:rFonts w:ascii="Times New Roman" w:hAnsi="Times New Roman"/>
                <w:b/>
                <w:sz w:val="20"/>
                <w:szCs w:val="20"/>
              </w:rPr>
              <w:t>28,0</w:t>
            </w:r>
          </w:p>
        </w:tc>
        <w:tc>
          <w:tcPr>
            <w:tcW w:w="1418" w:type="dxa"/>
            <w:vMerge/>
            <w:shd w:val="clear" w:color="auto" w:fill="auto"/>
          </w:tcPr>
          <w:p w14:paraId="6B5CB5A8" w14:textId="77777777" w:rsidR="005C5963" w:rsidRPr="00D87EAB" w:rsidRDefault="005C5963" w:rsidP="008E4B09">
            <w:pPr>
              <w:spacing w:after="0" w:line="240" w:lineRule="auto"/>
              <w:jc w:val="both"/>
              <w:rPr>
                <w:rFonts w:ascii="Times New Roman" w:hAnsi="Times New Roman"/>
                <w:sz w:val="20"/>
                <w:szCs w:val="20"/>
              </w:rPr>
            </w:pPr>
          </w:p>
        </w:tc>
        <w:tc>
          <w:tcPr>
            <w:tcW w:w="993" w:type="dxa"/>
            <w:vMerge/>
          </w:tcPr>
          <w:p w14:paraId="5EB1E0E5" w14:textId="77777777" w:rsidR="005C5963" w:rsidRPr="00D87EAB" w:rsidRDefault="005C5963" w:rsidP="008E4B09">
            <w:pPr>
              <w:spacing w:after="0" w:line="240" w:lineRule="auto"/>
              <w:jc w:val="both"/>
              <w:rPr>
                <w:rFonts w:ascii="Times New Roman" w:hAnsi="Times New Roman"/>
                <w:sz w:val="20"/>
                <w:szCs w:val="20"/>
              </w:rPr>
            </w:pPr>
          </w:p>
        </w:tc>
        <w:tc>
          <w:tcPr>
            <w:tcW w:w="710" w:type="dxa"/>
            <w:vMerge/>
          </w:tcPr>
          <w:p w14:paraId="690D9C90" w14:textId="77777777" w:rsidR="005C5963" w:rsidRPr="00D87EAB" w:rsidRDefault="005C5963" w:rsidP="008E4B09">
            <w:pPr>
              <w:spacing w:after="0" w:line="240" w:lineRule="auto"/>
              <w:jc w:val="both"/>
              <w:rPr>
                <w:rFonts w:ascii="Times New Roman" w:hAnsi="Times New Roman"/>
                <w:sz w:val="20"/>
                <w:szCs w:val="20"/>
              </w:rPr>
            </w:pPr>
          </w:p>
        </w:tc>
        <w:tc>
          <w:tcPr>
            <w:tcW w:w="993" w:type="dxa"/>
            <w:vMerge/>
          </w:tcPr>
          <w:p w14:paraId="4A3C2551" w14:textId="77777777" w:rsidR="005C5963" w:rsidRPr="00D87EAB" w:rsidRDefault="005C5963" w:rsidP="008E4B09">
            <w:pPr>
              <w:spacing w:after="0" w:line="240" w:lineRule="auto"/>
              <w:jc w:val="both"/>
              <w:rPr>
                <w:rFonts w:ascii="Times New Roman" w:hAnsi="Times New Roman"/>
                <w:sz w:val="20"/>
                <w:szCs w:val="20"/>
              </w:rPr>
            </w:pPr>
          </w:p>
        </w:tc>
        <w:tc>
          <w:tcPr>
            <w:tcW w:w="850" w:type="dxa"/>
            <w:vMerge/>
          </w:tcPr>
          <w:p w14:paraId="00706893" w14:textId="77777777" w:rsidR="005C5963" w:rsidRPr="00D87EAB" w:rsidRDefault="005C5963" w:rsidP="008E4B09">
            <w:pPr>
              <w:spacing w:after="0" w:line="240" w:lineRule="auto"/>
              <w:jc w:val="both"/>
              <w:rPr>
                <w:rFonts w:ascii="Times New Roman" w:hAnsi="Times New Roman"/>
                <w:sz w:val="20"/>
                <w:szCs w:val="20"/>
              </w:rPr>
            </w:pPr>
          </w:p>
        </w:tc>
      </w:tr>
      <w:tr w:rsidR="005C5963" w:rsidRPr="00D87EAB" w14:paraId="08DCBFF3" w14:textId="77777777" w:rsidTr="00976A29">
        <w:tc>
          <w:tcPr>
            <w:tcW w:w="649" w:type="dxa"/>
            <w:shd w:val="clear" w:color="auto" w:fill="auto"/>
          </w:tcPr>
          <w:p w14:paraId="45E8BF22" w14:textId="77777777" w:rsidR="005C5963" w:rsidRPr="00D87EAB" w:rsidRDefault="005C5963" w:rsidP="008E4B09">
            <w:pPr>
              <w:spacing w:after="0" w:line="240" w:lineRule="auto"/>
              <w:jc w:val="both"/>
              <w:rPr>
                <w:rFonts w:ascii="Times New Roman" w:hAnsi="Times New Roman"/>
                <w:sz w:val="20"/>
                <w:szCs w:val="20"/>
              </w:rPr>
            </w:pPr>
          </w:p>
        </w:tc>
        <w:tc>
          <w:tcPr>
            <w:tcW w:w="3885" w:type="dxa"/>
            <w:shd w:val="clear" w:color="auto" w:fill="auto"/>
          </w:tcPr>
          <w:p w14:paraId="0CF94C21" w14:textId="77777777" w:rsidR="005C5963" w:rsidRPr="00D87EAB" w:rsidRDefault="005C5963" w:rsidP="008E4B09">
            <w:pPr>
              <w:spacing w:after="0" w:line="240" w:lineRule="auto"/>
              <w:jc w:val="both"/>
              <w:rPr>
                <w:rFonts w:ascii="Times New Roman" w:hAnsi="Times New Roman"/>
                <w:b/>
                <w:spacing w:val="-2"/>
                <w:sz w:val="20"/>
                <w:szCs w:val="20"/>
              </w:rPr>
            </w:pPr>
            <w:r w:rsidRPr="00D87EAB">
              <w:rPr>
                <w:rFonts w:ascii="Times New Roman" w:hAnsi="Times New Roman"/>
                <w:b/>
                <w:spacing w:val="-2"/>
                <w:sz w:val="20"/>
                <w:szCs w:val="20"/>
              </w:rPr>
              <w:t>Всего по программе</w:t>
            </w:r>
          </w:p>
        </w:tc>
        <w:tc>
          <w:tcPr>
            <w:tcW w:w="850" w:type="dxa"/>
            <w:shd w:val="clear" w:color="auto" w:fill="auto"/>
          </w:tcPr>
          <w:p w14:paraId="52EA3A1F" w14:textId="77777777" w:rsidR="005C5963" w:rsidRPr="00D87EAB" w:rsidRDefault="005C5963" w:rsidP="008E4B09">
            <w:pPr>
              <w:spacing w:after="0" w:line="240" w:lineRule="auto"/>
              <w:jc w:val="both"/>
              <w:rPr>
                <w:rFonts w:ascii="Times New Roman" w:hAnsi="Times New Roman"/>
                <w:sz w:val="20"/>
                <w:szCs w:val="20"/>
              </w:rPr>
            </w:pPr>
            <w:r w:rsidRPr="00D87EAB">
              <w:rPr>
                <w:rFonts w:ascii="Times New Roman" w:hAnsi="Times New Roman"/>
                <w:sz w:val="20"/>
                <w:szCs w:val="20"/>
              </w:rPr>
              <w:t>ФБ</w:t>
            </w:r>
          </w:p>
        </w:tc>
        <w:tc>
          <w:tcPr>
            <w:tcW w:w="1134" w:type="dxa"/>
          </w:tcPr>
          <w:p w14:paraId="7EC49093" w14:textId="77777777" w:rsidR="005C5963" w:rsidRPr="00D87EAB" w:rsidRDefault="005C5963" w:rsidP="008E4B09">
            <w:pPr>
              <w:spacing w:after="0" w:line="240" w:lineRule="auto"/>
              <w:jc w:val="center"/>
              <w:rPr>
                <w:rFonts w:ascii="Times New Roman" w:hAnsi="Times New Roman"/>
                <w:sz w:val="20"/>
                <w:szCs w:val="20"/>
              </w:rPr>
            </w:pPr>
          </w:p>
        </w:tc>
        <w:tc>
          <w:tcPr>
            <w:tcW w:w="851" w:type="dxa"/>
          </w:tcPr>
          <w:p w14:paraId="55EB4505" w14:textId="77777777" w:rsidR="005C5963" w:rsidRPr="00D87EAB" w:rsidRDefault="005C5963" w:rsidP="008E4B09">
            <w:pPr>
              <w:spacing w:after="0" w:line="240" w:lineRule="auto"/>
              <w:jc w:val="center"/>
              <w:rPr>
                <w:rFonts w:ascii="Times New Roman" w:hAnsi="Times New Roman"/>
                <w:sz w:val="20"/>
                <w:szCs w:val="20"/>
              </w:rPr>
            </w:pPr>
          </w:p>
        </w:tc>
        <w:tc>
          <w:tcPr>
            <w:tcW w:w="850" w:type="dxa"/>
            <w:shd w:val="clear" w:color="auto" w:fill="auto"/>
          </w:tcPr>
          <w:p w14:paraId="3DC3C721" w14:textId="77777777" w:rsidR="005C5963" w:rsidRPr="00D87EAB" w:rsidRDefault="005C5963" w:rsidP="008E4B09">
            <w:pPr>
              <w:spacing w:after="0" w:line="240" w:lineRule="auto"/>
              <w:jc w:val="center"/>
              <w:rPr>
                <w:rFonts w:ascii="Times New Roman" w:hAnsi="Times New Roman"/>
                <w:sz w:val="20"/>
                <w:szCs w:val="20"/>
              </w:rPr>
            </w:pPr>
          </w:p>
        </w:tc>
        <w:tc>
          <w:tcPr>
            <w:tcW w:w="851" w:type="dxa"/>
          </w:tcPr>
          <w:p w14:paraId="1ABB0F90" w14:textId="77777777" w:rsidR="005C5963" w:rsidRPr="00D87EAB" w:rsidRDefault="005C5963" w:rsidP="008E4B09">
            <w:pPr>
              <w:spacing w:after="0" w:line="240" w:lineRule="auto"/>
              <w:jc w:val="center"/>
              <w:rPr>
                <w:rFonts w:ascii="Times New Roman" w:hAnsi="Times New Roman"/>
                <w:sz w:val="20"/>
                <w:szCs w:val="20"/>
              </w:rPr>
            </w:pPr>
          </w:p>
        </w:tc>
        <w:tc>
          <w:tcPr>
            <w:tcW w:w="850" w:type="dxa"/>
          </w:tcPr>
          <w:p w14:paraId="1550C13C" w14:textId="77777777" w:rsidR="005C5963" w:rsidRPr="00D87EAB" w:rsidRDefault="005C5963" w:rsidP="008E4B09">
            <w:pPr>
              <w:spacing w:after="0" w:line="240" w:lineRule="auto"/>
              <w:jc w:val="center"/>
              <w:rPr>
                <w:rFonts w:ascii="Times New Roman" w:hAnsi="Times New Roman"/>
                <w:sz w:val="20"/>
                <w:szCs w:val="20"/>
              </w:rPr>
            </w:pPr>
          </w:p>
        </w:tc>
        <w:tc>
          <w:tcPr>
            <w:tcW w:w="1418" w:type="dxa"/>
            <w:vMerge/>
            <w:shd w:val="clear" w:color="auto" w:fill="auto"/>
          </w:tcPr>
          <w:p w14:paraId="067BEA14" w14:textId="77777777" w:rsidR="005C5963" w:rsidRPr="00D87EAB" w:rsidRDefault="005C5963" w:rsidP="008E4B09">
            <w:pPr>
              <w:spacing w:after="0" w:line="240" w:lineRule="auto"/>
              <w:jc w:val="both"/>
              <w:rPr>
                <w:rFonts w:ascii="Times New Roman" w:hAnsi="Times New Roman"/>
                <w:sz w:val="20"/>
                <w:szCs w:val="20"/>
              </w:rPr>
            </w:pPr>
          </w:p>
        </w:tc>
        <w:tc>
          <w:tcPr>
            <w:tcW w:w="993" w:type="dxa"/>
            <w:vMerge/>
          </w:tcPr>
          <w:p w14:paraId="5ACFA2FB" w14:textId="77777777" w:rsidR="005C5963" w:rsidRPr="00D87EAB" w:rsidRDefault="005C5963" w:rsidP="008E4B09">
            <w:pPr>
              <w:spacing w:after="0" w:line="240" w:lineRule="auto"/>
              <w:jc w:val="both"/>
              <w:rPr>
                <w:rFonts w:ascii="Times New Roman" w:hAnsi="Times New Roman"/>
                <w:sz w:val="20"/>
                <w:szCs w:val="20"/>
              </w:rPr>
            </w:pPr>
          </w:p>
        </w:tc>
        <w:tc>
          <w:tcPr>
            <w:tcW w:w="710" w:type="dxa"/>
            <w:vMerge/>
          </w:tcPr>
          <w:p w14:paraId="6AAC6D58" w14:textId="77777777" w:rsidR="005C5963" w:rsidRPr="00D87EAB" w:rsidRDefault="005C5963" w:rsidP="008E4B09">
            <w:pPr>
              <w:spacing w:after="0" w:line="240" w:lineRule="auto"/>
              <w:jc w:val="both"/>
              <w:rPr>
                <w:rFonts w:ascii="Times New Roman" w:hAnsi="Times New Roman"/>
                <w:sz w:val="20"/>
                <w:szCs w:val="20"/>
              </w:rPr>
            </w:pPr>
          </w:p>
        </w:tc>
        <w:tc>
          <w:tcPr>
            <w:tcW w:w="993" w:type="dxa"/>
            <w:vMerge/>
          </w:tcPr>
          <w:p w14:paraId="73EBB3F7" w14:textId="77777777" w:rsidR="005C5963" w:rsidRPr="00D87EAB" w:rsidRDefault="005C5963" w:rsidP="008E4B09">
            <w:pPr>
              <w:spacing w:after="0" w:line="240" w:lineRule="auto"/>
              <w:jc w:val="both"/>
              <w:rPr>
                <w:rFonts w:ascii="Times New Roman" w:hAnsi="Times New Roman"/>
                <w:sz w:val="20"/>
                <w:szCs w:val="20"/>
              </w:rPr>
            </w:pPr>
          </w:p>
        </w:tc>
        <w:tc>
          <w:tcPr>
            <w:tcW w:w="850" w:type="dxa"/>
            <w:vMerge/>
          </w:tcPr>
          <w:p w14:paraId="3463F342" w14:textId="77777777" w:rsidR="005C5963" w:rsidRPr="00D87EAB" w:rsidRDefault="005C5963" w:rsidP="008E4B09">
            <w:pPr>
              <w:spacing w:after="0" w:line="240" w:lineRule="auto"/>
              <w:jc w:val="both"/>
              <w:rPr>
                <w:rFonts w:ascii="Times New Roman" w:hAnsi="Times New Roman"/>
                <w:sz w:val="20"/>
                <w:szCs w:val="20"/>
              </w:rPr>
            </w:pPr>
          </w:p>
        </w:tc>
      </w:tr>
      <w:tr w:rsidR="005C5963" w:rsidRPr="00D87EAB" w14:paraId="10444AAA" w14:textId="77777777" w:rsidTr="00976A29">
        <w:trPr>
          <w:trHeight w:val="354"/>
        </w:trPr>
        <w:tc>
          <w:tcPr>
            <w:tcW w:w="649" w:type="dxa"/>
            <w:shd w:val="clear" w:color="auto" w:fill="auto"/>
          </w:tcPr>
          <w:p w14:paraId="17BC943D" w14:textId="77777777" w:rsidR="005C5963" w:rsidRPr="00D87EAB" w:rsidRDefault="005C5963" w:rsidP="008E4B09">
            <w:pPr>
              <w:spacing w:after="0" w:line="240" w:lineRule="auto"/>
              <w:jc w:val="both"/>
              <w:rPr>
                <w:rFonts w:ascii="Times New Roman" w:hAnsi="Times New Roman"/>
                <w:sz w:val="20"/>
                <w:szCs w:val="20"/>
              </w:rPr>
            </w:pPr>
          </w:p>
        </w:tc>
        <w:tc>
          <w:tcPr>
            <w:tcW w:w="3885" w:type="dxa"/>
            <w:shd w:val="clear" w:color="auto" w:fill="auto"/>
          </w:tcPr>
          <w:p w14:paraId="388F9C29" w14:textId="77777777" w:rsidR="005C5963" w:rsidRPr="00D87EAB" w:rsidRDefault="005C5963" w:rsidP="008E4B09">
            <w:pPr>
              <w:spacing w:after="0" w:line="240" w:lineRule="auto"/>
              <w:jc w:val="both"/>
              <w:rPr>
                <w:rFonts w:ascii="Times New Roman" w:hAnsi="Times New Roman"/>
                <w:color w:val="000000"/>
                <w:sz w:val="20"/>
                <w:szCs w:val="20"/>
              </w:rPr>
            </w:pPr>
          </w:p>
        </w:tc>
        <w:tc>
          <w:tcPr>
            <w:tcW w:w="850" w:type="dxa"/>
            <w:shd w:val="clear" w:color="auto" w:fill="auto"/>
          </w:tcPr>
          <w:p w14:paraId="7866ACFA" w14:textId="77777777" w:rsidR="005C5963" w:rsidRPr="00D87EAB" w:rsidRDefault="005C5963" w:rsidP="008E4B09">
            <w:pPr>
              <w:spacing w:after="0" w:line="240" w:lineRule="auto"/>
              <w:jc w:val="both"/>
              <w:rPr>
                <w:rFonts w:ascii="Times New Roman" w:hAnsi="Times New Roman"/>
                <w:sz w:val="20"/>
                <w:szCs w:val="20"/>
              </w:rPr>
            </w:pPr>
            <w:r w:rsidRPr="00D87EAB">
              <w:rPr>
                <w:rFonts w:ascii="Times New Roman" w:hAnsi="Times New Roman"/>
                <w:sz w:val="20"/>
                <w:szCs w:val="20"/>
              </w:rPr>
              <w:t>ОБ+Ф</w:t>
            </w:r>
          </w:p>
        </w:tc>
        <w:tc>
          <w:tcPr>
            <w:tcW w:w="1134" w:type="dxa"/>
          </w:tcPr>
          <w:p w14:paraId="1606FC18" w14:textId="165A9B1D" w:rsidR="005C5963" w:rsidRPr="00D87EAB" w:rsidRDefault="005C5963" w:rsidP="008E4B09">
            <w:pPr>
              <w:spacing w:after="0" w:line="240" w:lineRule="auto"/>
              <w:jc w:val="center"/>
              <w:rPr>
                <w:rFonts w:ascii="Times New Roman" w:hAnsi="Times New Roman"/>
                <w:sz w:val="18"/>
                <w:szCs w:val="18"/>
              </w:rPr>
            </w:pPr>
          </w:p>
        </w:tc>
        <w:tc>
          <w:tcPr>
            <w:tcW w:w="851" w:type="dxa"/>
          </w:tcPr>
          <w:p w14:paraId="2501CF34" w14:textId="0E5B0959" w:rsidR="005C5963" w:rsidRPr="00D87EAB" w:rsidRDefault="005C5963" w:rsidP="008E4B09">
            <w:pPr>
              <w:spacing w:after="0" w:line="240" w:lineRule="auto"/>
              <w:jc w:val="center"/>
              <w:rPr>
                <w:rFonts w:ascii="Times New Roman" w:hAnsi="Times New Roman"/>
                <w:sz w:val="18"/>
                <w:szCs w:val="18"/>
              </w:rPr>
            </w:pPr>
            <w:r w:rsidRPr="00D87EAB">
              <w:rPr>
                <w:rFonts w:ascii="Times New Roman" w:hAnsi="Times New Roman"/>
                <w:sz w:val="18"/>
                <w:szCs w:val="18"/>
              </w:rPr>
              <w:t>0,0</w:t>
            </w:r>
          </w:p>
        </w:tc>
        <w:tc>
          <w:tcPr>
            <w:tcW w:w="850" w:type="dxa"/>
            <w:shd w:val="clear" w:color="auto" w:fill="auto"/>
          </w:tcPr>
          <w:p w14:paraId="5176D75B" w14:textId="52FF445A" w:rsidR="005C5963" w:rsidRPr="00D87EAB" w:rsidRDefault="005C5963" w:rsidP="008E4B09">
            <w:pPr>
              <w:spacing w:after="0" w:line="240" w:lineRule="auto"/>
              <w:jc w:val="center"/>
              <w:rPr>
                <w:rFonts w:ascii="Times New Roman" w:hAnsi="Times New Roman"/>
                <w:sz w:val="18"/>
                <w:szCs w:val="18"/>
              </w:rPr>
            </w:pPr>
            <w:r w:rsidRPr="00D87EAB">
              <w:rPr>
                <w:rFonts w:ascii="Times New Roman" w:hAnsi="Times New Roman"/>
                <w:sz w:val="18"/>
                <w:szCs w:val="18"/>
              </w:rPr>
              <w:t>0,0</w:t>
            </w:r>
          </w:p>
        </w:tc>
        <w:tc>
          <w:tcPr>
            <w:tcW w:w="851" w:type="dxa"/>
          </w:tcPr>
          <w:p w14:paraId="57309340" w14:textId="3A7B75B9" w:rsidR="005C5963" w:rsidRPr="00D87EAB" w:rsidRDefault="005C5963" w:rsidP="008E4B09">
            <w:pPr>
              <w:spacing w:after="0" w:line="240" w:lineRule="auto"/>
              <w:jc w:val="center"/>
              <w:rPr>
                <w:rFonts w:ascii="Times New Roman" w:hAnsi="Times New Roman"/>
                <w:sz w:val="18"/>
                <w:szCs w:val="18"/>
              </w:rPr>
            </w:pPr>
            <w:r w:rsidRPr="00D87EAB">
              <w:rPr>
                <w:rFonts w:ascii="Times New Roman" w:hAnsi="Times New Roman"/>
                <w:sz w:val="18"/>
                <w:szCs w:val="18"/>
              </w:rPr>
              <w:t>0,0</w:t>
            </w:r>
          </w:p>
        </w:tc>
        <w:tc>
          <w:tcPr>
            <w:tcW w:w="850" w:type="dxa"/>
          </w:tcPr>
          <w:p w14:paraId="7D8DEC3E" w14:textId="57CD7D8E" w:rsidR="005C5963" w:rsidRPr="00D87EAB" w:rsidRDefault="005C5963" w:rsidP="008E4B09">
            <w:pPr>
              <w:spacing w:after="0" w:line="240" w:lineRule="auto"/>
              <w:jc w:val="center"/>
              <w:rPr>
                <w:rFonts w:ascii="Times New Roman" w:hAnsi="Times New Roman"/>
                <w:sz w:val="18"/>
                <w:szCs w:val="18"/>
              </w:rPr>
            </w:pPr>
            <w:r w:rsidRPr="00D87EAB">
              <w:rPr>
                <w:rFonts w:ascii="Times New Roman" w:hAnsi="Times New Roman"/>
                <w:sz w:val="18"/>
                <w:szCs w:val="18"/>
              </w:rPr>
              <w:t>0,0</w:t>
            </w:r>
          </w:p>
        </w:tc>
        <w:tc>
          <w:tcPr>
            <w:tcW w:w="1418" w:type="dxa"/>
            <w:vMerge/>
            <w:shd w:val="clear" w:color="auto" w:fill="auto"/>
          </w:tcPr>
          <w:p w14:paraId="2EE27699" w14:textId="77777777" w:rsidR="005C5963" w:rsidRPr="00D87EAB" w:rsidRDefault="005C5963" w:rsidP="008E4B09">
            <w:pPr>
              <w:spacing w:after="0" w:line="240" w:lineRule="auto"/>
              <w:jc w:val="both"/>
              <w:rPr>
                <w:rFonts w:ascii="Times New Roman" w:hAnsi="Times New Roman"/>
                <w:sz w:val="20"/>
                <w:szCs w:val="20"/>
              </w:rPr>
            </w:pPr>
          </w:p>
        </w:tc>
        <w:tc>
          <w:tcPr>
            <w:tcW w:w="993" w:type="dxa"/>
            <w:vMerge/>
          </w:tcPr>
          <w:p w14:paraId="40EC9277" w14:textId="77777777" w:rsidR="005C5963" w:rsidRPr="00D87EAB" w:rsidRDefault="005C5963" w:rsidP="008E4B09">
            <w:pPr>
              <w:spacing w:after="0" w:line="240" w:lineRule="auto"/>
              <w:jc w:val="both"/>
              <w:rPr>
                <w:rFonts w:ascii="Times New Roman" w:hAnsi="Times New Roman"/>
                <w:sz w:val="20"/>
                <w:szCs w:val="20"/>
              </w:rPr>
            </w:pPr>
          </w:p>
        </w:tc>
        <w:tc>
          <w:tcPr>
            <w:tcW w:w="710" w:type="dxa"/>
            <w:vMerge/>
          </w:tcPr>
          <w:p w14:paraId="4EBBB2A0" w14:textId="77777777" w:rsidR="005C5963" w:rsidRPr="00D87EAB" w:rsidRDefault="005C5963" w:rsidP="008E4B09">
            <w:pPr>
              <w:spacing w:after="0" w:line="240" w:lineRule="auto"/>
              <w:jc w:val="both"/>
              <w:rPr>
                <w:rFonts w:ascii="Times New Roman" w:hAnsi="Times New Roman"/>
                <w:sz w:val="20"/>
                <w:szCs w:val="20"/>
              </w:rPr>
            </w:pPr>
          </w:p>
        </w:tc>
        <w:tc>
          <w:tcPr>
            <w:tcW w:w="993" w:type="dxa"/>
            <w:vMerge/>
          </w:tcPr>
          <w:p w14:paraId="11C08456" w14:textId="77777777" w:rsidR="005C5963" w:rsidRPr="00D87EAB" w:rsidRDefault="005C5963" w:rsidP="008E4B09">
            <w:pPr>
              <w:spacing w:after="0" w:line="240" w:lineRule="auto"/>
              <w:jc w:val="both"/>
              <w:rPr>
                <w:rFonts w:ascii="Times New Roman" w:hAnsi="Times New Roman"/>
                <w:sz w:val="20"/>
                <w:szCs w:val="20"/>
              </w:rPr>
            </w:pPr>
          </w:p>
        </w:tc>
        <w:tc>
          <w:tcPr>
            <w:tcW w:w="850" w:type="dxa"/>
            <w:vMerge/>
          </w:tcPr>
          <w:p w14:paraId="21A19369" w14:textId="77777777" w:rsidR="005C5963" w:rsidRPr="00D87EAB" w:rsidRDefault="005C5963" w:rsidP="008E4B09">
            <w:pPr>
              <w:spacing w:after="0" w:line="240" w:lineRule="auto"/>
              <w:jc w:val="both"/>
              <w:rPr>
                <w:rFonts w:ascii="Times New Roman" w:hAnsi="Times New Roman"/>
                <w:sz w:val="20"/>
                <w:szCs w:val="20"/>
              </w:rPr>
            </w:pPr>
          </w:p>
        </w:tc>
      </w:tr>
      <w:tr w:rsidR="005C5963" w:rsidRPr="00D87EAB" w14:paraId="51FAF3AE" w14:textId="77777777" w:rsidTr="00976A29">
        <w:tc>
          <w:tcPr>
            <w:tcW w:w="649" w:type="dxa"/>
            <w:shd w:val="clear" w:color="auto" w:fill="auto"/>
          </w:tcPr>
          <w:p w14:paraId="26F108B7" w14:textId="77777777" w:rsidR="005C5963" w:rsidRPr="00D87EAB" w:rsidRDefault="005C5963" w:rsidP="008E4B09">
            <w:pPr>
              <w:spacing w:after="0" w:line="240" w:lineRule="auto"/>
              <w:jc w:val="both"/>
              <w:rPr>
                <w:rFonts w:ascii="Times New Roman" w:hAnsi="Times New Roman"/>
                <w:sz w:val="20"/>
                <w:szCs w:val="20"/>
              </w:rPr>
            </w:pPr>
          </w:p>
        </w:tc>
        <w:tc>
          <w:tcPr>
            <w:tcW w:w="3885" w:type="dxa"/>
            <w:shd w:val="clear" w:color="auto" w:fill="auto"/>
          </w:tcPr>
          <w:p w14:paraId="07E82DB9" w14:textId="77777777" w:rsidR="005C5963" w:rsidRPr="00D87EAB" w:rsidRDefault="005C5963" w:rsidP="008E4B09">
            <w:pPr>
              <w:spacing w:after="0" w:line="240" w:lineRule="auto"/>
              <w:jc w:val="both"/>
              <w:rPr>
                <w:rFonts w:ascii="Times New Roman" w:hAnsi="Times New Roman"/>
                <w:color w:val="000000"/>
                <w:sz w:val="20"/>
                <w:szCs w:val="20"/>
              </w:rPr>
            </w:pPr>
          </w:p>
        </w:tc>
        <w:tc>
          <w:tcPr>
            <w:tcW w:w="850" w:type="dxa"/>
            <w:shd w:val="clear" w:color="auto" w:fill="auto"/>
          </w:tcPr>
          <w:p w14:paraId="712ED27E" w14:textId="77777777" w:rsidR="005C5963" w:rsidRPr="00D87EAB" w:rsidRDefault="005C5963" w:rsidP="008E4B09">
            <w:pPr>
              <w:spacing w:after="0" w:line="240" w:lineRule="auto"/>
              <w:jc w:val="both"/>
              <w:rPr>
                <w:rFonts w:ascii="Times New Roman" w:hAnsi="Times New Roman"/>
                <w:sz w:val="20"/>
                <w:szCs w:val="20"/>
              </w:rPr>
            </w:pPr>
            <w:r w:rsidRPr="00D87EAB">
              <w:rPr>
                <w:rFonts w:ascii="Times New Roman" w:hAnsi="Times New Roman"/>
                <w:sz w:val="20"/>
                <w:szCs w:val="20"/>
              </w:rPr>
              <w:t>МБ</w:t>
            </w:r>
          </w:p>
        </w:tc>
        <w:tc>
          <w:tcPr>
            <w:tcW w:w="1134" w:type="dxa"/>
          </w:tcPr>
          <w:p w14:paraId="2C4E2622" w14:textId="1A0291D0" w:rsidR="005C5963" w:rsidRPr="00D87EAB" w:rsidRDefault="005C5963" w:rsidP="008E4B09">
            <w:pPr>
              <w:spacing w:after="0" w:line="240" w:lineRule="auto"/>
              <w:jc w:val="center"/>
              <w:rPr>
                <w:rFonts w:ascii="Times New Roman" w:hAnsi="Times New Roman"/>
                <w:sz w:val="20"/>
                <w:szCs w:val="20"/>
              </w:rPr>
            </w:pPr>
            <w:r w:rsidRPr="00D87EAB">
              <w:rPr>
                <w:rFonts w:ascii="Times New Roman" w:hAnsi="Times New Roman"/>
                <w:sz w:val="20"/>
                <w:szCs w:val="20"/>
              </w:rPr>
              <w:t>15229,7</w:t>
            </w:r>
          </w:p>
        </w:tc>
        <w:tc>
          <w:tcPr>
            <w:tcW w:w="851" w:type="dxa"/>
          </w:tcPr>
          <w:p w14:paraId="4D19B1A7" w14:textId="5F3A6B14" w:rsidR="005C5963" w:rsidRPr="00D87EAB" w:rsidRDefault="005C5963" w:rsidP="008E4B09">
            <w:pPr>
              <w:spacing w:after="0" w:line="240" w:lineRule="auto"/>
              <w:jc w:val="center"/>
              <w:rPr>
                <w:rFonts w:ascii="Times New Roman" w:hAnsi="Times New Roman"/>
                <w:sz w:val="20"/>
                <w:szCs w:val="20"/>
              </w:rPr>
            </w:pPr>
            <w:r w:rsidRPr="00D87EAB">
              <w:rPr>
                <w:rFonts w:ascii="Times New Roman" w:hAnsi="Times New Roman"/>
                <w:sz w:val="20"/>
                <w:szCs w:val="20"/>
              </w:rPr>
              <w:t>3500,5</w:t>
            </w:r>
          </w:p>
        </w:tc>
        <w:tc>
          <w:tcPr>
            <w:tcW w:w="850" w:type="dxa"/>
            <w:shd w:val="clear" w:color="auto" w:fill="auto"/>
          </w:tcPr>
          <w:p w14:paraId="6DC1428F" w14:textId="13FE4F12" w:rsidR="005C5963" w:rsidRPr="00D87EAB" w:rsidRDefault="005C5963" w:rsidP="008E4B09">
            <w:pPr>
              <w:spacing w:after="0" w:line="240" w:lineRule="auto"/>
              <w:jc w:val="center"/>
              <w:rPr>
                <w:rFonts w:ascii="Times New Roman" w:hAnsi="Times New Roman"/>
                <w:sz w:val="20"/>
                <w:szCs w:val="20"/>
              </w:rPr>
            </w:pPr>
            <w:r w:rsidRPr="00D87EAB">
              <w:rPr>
                <w:rFonts w:ascii="Times New Roman" w:hAnsi="Times New Roman"/>
                <w:sz w:val="20"/>
                <w:szCs w:val="20"/>
              </w:rPr>
              <w:t>4503,6</w:t>
            </w:r>
          </w:p>
        </w:tc>
        <w:tc>
          <w:tcPr>
            <w:tcW w:w="851" w:type="dxa"/>
          </w:tcPr>
          <w:p w14:paraId="2A23618F" w14:textId="6FD21449" w:rsidR="005C5963" w:rsidRPr="00D87EAB" w:rsidRDefault="005C5963" w:rsidP="008E4B09">
            <w:pPr>
              <w:spacing w:after="0" w:line="240" w:lineRule="auto"/>
              <w:jc w:val="center"/>
              <w:rPr>
                <w:rFonts w:ascii="Times New Roman" w:hAnsi="Times New Roman"/>
                <w:sz w:val="20"/>
                <w:szCs w:val="20"/>
              </w:rPr>
            </w:pPr>
            <w:r w:rsidRPr="00D87EAB">
              <w:rPr>
                <w:rFonts w:ascii="Times New Roman" w:hAnsi="Times New Roman"/>
                <w:sz w:val="20"/>
                <w:szCs w:val="20"/>
              </w:rPr>
              <w:t>3612,8</w:t>
            </w:r>
          </w:p>
        </w:tc>
        <w:tc>
          <w:tcPr>
            <w:tcW w:w="850" w:type="dxa"/>
          </w:tcPr>
          <w:p w14:paraId="2A627D4C" w14:textId="3C5FAF6C" w:rsidR="005C5963" w:rsidRPr="00D87EAB" w:rsidRDefault="005C5963" w:rsidP="008E4B09">
            <w:pPr>
              <w:spacing w:after="0" w:line="240" w:lineRule="auto"/>
              <w:jc w:val="center"/>
              <w:rPr>
                <w:rFonts w:ascii="Times New Roman" w:hAnsi="Times New Roman"/>
                <w:sz w:val="20"/>
                <w:szCs w:val="20"/>
              </w:rPr>
            </w:pPr>
            <w:r w:rsidRPr="00D87EAB">
              <w:rPr>
                <w:rFonts w:ascii="Times New Roman" w:hAnsi="Times New Roman"/>
                <w:sz w:val="20"/>
                <w:szCs w:val="20"/>
              </w:rPr>
              <w:t>3612,8</w:t>
            </w:r>
          </w:p>
        </w:tc>
        <w:tc>
          <w:tcPr>
            <w:tcW w:w="1418" w:type="dxa"/>
            <w:vMerge/>
            <w:shd w:val="clear" w:color="auto" w:fill="auto"/>
          </w:tcPr>
          <w:p w14:paraId="4A6C9469" w14:textId="77777777" w:rsidR="005C5963" w:rsidRPr="00D87EAB" w:rsidRDefault="005C5963" w:rsidP="008E4B09">
            <w:pPr>
              <w:spacing w:after="0" w:line="240" w:lineRule="auto"/>
              <w:jc w:val="both"/>
              <w:rPr>
                <w:rFonts w:ascii="Times New Roman" w:hAnsi="Times New Roman"/>
                <w:sz w:val="20"/>
                <w:szCs w:val="20"/>
              </w:rPr>
            </w:pPr>
          </w:p>
        </w:tc>
        <w:tc>
          <w:tcPr>
            <w:tcW w:w="993" w:type="dxa"/>
            <w:vMerge/>
          </w:tcPr>
          <w:p w14:paraId="42864F45" w14:textId="77777777" w:rsidR="005C5963" w:rsidRPr="00D87EAB" w:rsidRDefault="005C5963" w:rsidP="008E4B09">
            <w:pPr>
              <w:spacing w:after="0" w:line="240" w:lineRule="auto"/>
              <w:jc w:val="both"/>
              <w:rPr>
                <w:rFonts w:ascii="Times New Roman" w:hAnsi="Times New Roman"/>
                <w:sz w:val="20"/>
                <w:szCs w:val="20"/>
              </w:rPr>
            </w:pPr>
          </w:p>
        </w:tc>
        <w:tc>
          <w:tcPr>
            <w:tcW w:w="710" w:type="dxa"/>
            <w:vMerge/>
          </w:tcPr>
          <w:p w14:paraId="359BDCB7" w14:textId="77777777" w:rsidR="005C5963" w:rsidRPr="00D87EAB" w:rsidRDefault="005C5963" w:rsidP="008E4B09">
            <w:pPr>
              <w:spacing w:after="0" w:line="240" w:lineRule="auto"/>
              <w:jc w:val="both"/>
              <w:rPr>
                <w:rFonts w:ascii="Times New Roman" w:hAnsi="Times New Roman"/>
                <w:sz w:val="20"/>
                <w:szCs w:val="20"/>
              </w:rPr>
            </w:pPr>
          </w:p>
        </w:tc>
        <w:tc>
          <w:tcPr>
            <w:tcW w:w="993" w:type="dxa"/>
            <w:vMerge/>
          </w:tcPr>
          <w:p w14:paraId="376F195F" w14:textId="77777777" w:rsidR="005C5963" w:rsidRPr="00D87EAB" w:rsidRDefault="005C5963" w:rsidP="008E4B09">
            <w:pPr>
              <w:spacing w:after="0" w:line="240" w:lineRule="auto"/>
              <w:jc w:val="both"/>
              <w:rPr>
                <w:rFonts w:ascii="Times New Roman" w:hAnsi="Times New Roman"/>
                <w:sz w:val="20"/>
                <w:szCs w:val="20"/>
              </w:rPr>
            </w:pPr>
          </w:p>
        </w:tc>
        <w:tc>
          <w:tcPr>
            <w:tcW w:w="850" w:type="dxa"/>
            <w:vMerge/>
          </w:tcPr>
          <w:p w14:paraId="3C2D1087" w14:textId="77777777" w:rsidR="005C5963" w:rsidRPr="00D87EAB" w:rsidRDefault="005C5963" w:rsidP="008E4B09">
            <w:pPr>
              <w:spacing w:after="0" w:line="240" w:lineRule="auto"/>
              <w:jc w:val="both"/>
              <w:rPr>
                <w:rFonts w:ascii="Times New Roman" w:hAnsi="Times New Roman"/>
                <w:sz w:val="20"/>
                <w:szCs w:val="20"/>
              </w:rPr>
            </w:pPr>
          </w:p>
        </w:tc>
      </w:tr>
      <w:tr w:rsidR="005C5963" w:rsidRPr="00D87EAB" w14:paraId="7543A3F5" w14:textId="77777777" w:rsidTr="00976A29">
        <w:tc>
          <w:tcPr>
            <w:tcW w:w="649" w:type="dxa"/>
            <w:shd w:val="clear" w:color="auto" w:fill="auto"/>
          </w:tcPr>
          <w:p w14:paraId="23633BC5" w14:textId="77777777" w:rsidR="005C5963" w:rsidRPr="00D87EAB" w:rsidRDefault="005C5963" w:rsidP="008E4B09">
            <w:pPr>
              <w:spacing w:after="0" w:line="240" w:lineRule="auto"/>
              <w:jc w:val="both"/>
              <w:rPr>
                <w:rFonts w:ascii="Times New Roman" w:hAnsi="Times New Roman"/>
                <w:sz w:val="20"/>
                <w:szCs w:val="20"/>
              </w:rPr>
            </w:pPr>
          </w:p>
        </w:tc>
        <w:tc>
          <w:tcPr>
            <w:tcW w:w="3885" w:type="dxa"/>
            <w:shd w:val="clear" w:color="auto" w:fill="auto"/>
          </w:tcPr>
          <w:p w14:paraId="30F8BB13" w14:textId="77777777" w:rsidR="005C5963" w:rsidRPr="00D87EAB" w:rsidRDefault="005C5963" w:rsidP="008E4B09">
            <w:pPr>
              <w:spacing w:after="0" w:line="240" w:lineRule="auto"/>
              <w:jc w:val="both"/>
              <w:rPr>
                <w:rFonts w:ascii="Times New Roman" w:hAnsi="Times New Roman"/>
                <w:color w:val="000000"/>
                <w:sz w:val="20"/>
                <w:szCs w:val="20"/>
              </w:rPr>
            </w:pPr>
          </w:p>
        </w:tc>
        <w:tc>
          <w:tcPr>
            <w:tcW w:w="850" w:type="dxa"/>
            <w:shd w:val="clear" w:color="auto" w:fill="auto"/>
          </w:tcPr>
          <w:p w14:paraId="512D9ED2" w14:textId="77777777" w:rsidR="005C5963" w:rsidRPr="00D87EAB" w:rsidRDefault="005C5963" w:rsidP="008E4B09">
            <w:pPr>
              <w:spacing w:after="0" w:line="240" w:lineRule="auto"/>
              <w:jc w:val="both"/>
              <w:rPr>
                <w:rFonts w:ascii="Times New Roman" w:hAnsi="Times New Roman"/>
                <w:b/>
                <w:sz w:val="20"/>
                <w:szCs w:val="20"/>
              </w:rPr>
            </w:pPr>
            <w:r w:rsidRPr="00D87EAB">
              <w:rPr>
                <w:rFonts w:ascii="Times New Roman" w:hAnsi="Times New Roman"/>
                <w:b/>
                <w:sz w:val="20"/>
                <w:szCs w:val="20"/>
              </w:rPr>
              <w:t>Всего</w:t>
            </w:r>
          </w:p>
        </w:tc>
        <w:tc>
          <w:tcPr>
            <w:tcW w:w="1134" w:type="dxa"/>
          </w:tcPr>
          <w:p w14:paraId="5919AF51" w14:textId="00FA8157" w:rsidR="005C5963" w:rsidRPr="00D87EAB" w:rsidRDefault="005C5963" w:rsidP="008E4B09">
            <w:pPr>
              <w:spacing w:after="0" w:line="240" w:lineRule="auto"/>
              <w:jc w:val="center"/>
              <w:rPr>
                <w:rFonts w:ascii="Times New Roman" w:hAnsi="Times New Roman"/>
                <w:b/>
                <w:sz w:val="20"/>
                <w:szCs w:val="20"/>
              </w:rPr>
            </w:pPr>
            <w:r w:rsidRPr="00D87EAB">
              <w:rPr>
                <w:rFonts w:ascii="Times New Roman" w:hAnsi="Times New Roman"/>
                <w:b/>
                <w:sz w:val="20"/>
                <w:szCs w:val="20"/>
              </w:rPr>
              <w:t>15229,7</w:t>
            </w:r>
          </w:p>
        </w:tc>
        <w:tc>
          <w:tcPr>
            <w:tcW w:w="851" w:type="dxa"/>
          </w:tcPr>
          <w:p w14:paraId="49679C67" w14:textId="7A003115" w:rsidR="005C5963" w:rsidRPr="00D87EAB" w:rsidRDefault="005C5963" w:rsidP="008E4B09">
            <w:pPr>
              <w:spacing w:after="0" w:line="240" w:lineRule="auto"/>
              <w:jc w:val="center"/>
              <w:rPr>
                <w:rFonts w:ascii="Times New Roman" w:hAnsi="Times New Roman"/>
                <w:b/>
                <w:sz w:val="20"/>
                <w:szCs w:val="20"/>
              </w:rPr>
            </w:pPr>
            <w:r w:rsidRPr="00D87EAB">
              <w:rPr>
                <w:rFonts w:ascii="Times New Roman" w:hAnsi="Times New Roman"/>
                <w:b/>
                <w:sz w:val="20"/>
                <w:szCs w:val="20"/>
              </w:rPr>
              <w:t>3500,5</w:t>
            </w:r>
          </w:p>
        </w:tc>
        <w:tc>
          <w:tcPr>
            <w:tcW w:w="850" w:type="dxa"/>
            <w:shd w:val="clear" w:color="auto" w:fill="auto"/>
          </w:tcPr>
          <w:p w14:paraId="26E7FD6D" w14:textId="1CEAFE93" w:rsidR="005C5963" w:rsidRPr="00D87EAB" w:rsidRDefault="005C5963" w:rsidP="008E4B09">
            <w:pPr>
              <w:spacing w:after="0" w:line="240" w:lineRule="auto"/>
              <w:jc w:val="center"/>
              <w:rPr>
                <w:rFonts w:ascii="Times New Roman" w:hAnsi="Times New Roman"/>
                <w:b/>
                <w:sz w:val="20"/>
                <w:szCs w:val="20"/>
              </w:rPr>
            </w:pPr>
            <w:r w:rsidRPr="00D87EAB">
              <w:rPr>
                <w:rFonts w:ascii="Times New Roman" w:hAnsi="Times New Roman"/>
                <w:b/>
                <w:sz w:val="20"/>
                <w:szCs w:val="20"/>
              </w:rPr>
              <w:t>4503,6</w:t>
            </w:r>
          </w:p>
        </w:tc>
        <w:tc>
          <w:tcPr>
            <w:tcW w:w="851" w:type="dxa"/>
          </w:tcPr>
          <w:p w14:paraId="2CF2088E" w14:textId="7C733D83" w:rsidR="005C5963" w:rsidRPr="00D87EAB" w:rsidRDefault="005C5963" w:rsidP="008E4B09">
            <w:pPr>
              <w:spacing w:after="0" w:line="240" w:lineRule="auto"/>
              <w:jc w:val="center"/>
              <w:rPr>
                <w:rFonts w:ascii="Times New Roman" w:hAnsi="Times New Roman"/>
                <w:b/>
                <w:sz w:val="20"/>
                <w:szCs w:val="20"/>
              </w:rPr>
            </w:pPr>
            <w:r w:rsidRPr="00D87EAB">
              <w:rPr>
                <w:rFonts w:ascii="Times New Roman" w:hAnsi="Times New Roman"/>
                <w:b/>
                <w:sz w:val="20"/>
                <w:szCs w:val="20"/>
              </w:rPr>
              <w:t>3612,8</w:t>
            </w:r>
          </w:p>
        </w:tc>
        <w:tc>
          <w:tcPr>
            <w:tcW w:w="850" w:type="dxa"/>
          </w:tcPr>
          <w:p w14:paraId="5C3EEDC6" w14:textId="5CBD9519" w:rsidR="005C5963" w:rsidRPr="00D87EAB" w:rsidRDefault="005C5963" w:rsidP="008E4B09">
            <w:pPr>
              <w:spacing w:after="0" w:line="240" w:lineRule="auto"/>
              <w:jc w:val="center"/>
              <w:rPr>
                <w:rFonts w:ascii="Times New Roman" w:hAnsi="Times New Roman"/>
                <w:b/>
                <w:sz w:val="20"/>
                <w:szCs w:val="20"/>
              </w:rPr>
            </w:pPr>
            <w:r w:rsidRPr="00D87EAB">
              <w:rPr>
                <w:rFonts w:ascii="Times New Roman" w:hAnsi="Times New Roman"/>
                <w:b/>
                <w:sz w:val="20"/>
                <w:szCs w:val="20"/>
              </w:rPr>
              <w:t>3612,8</w:t>
            </w:r>
          </w:p>
        </w:tc>
        <w:tc>
          <w:tcPr>
            <w:tcW w:w="1418" w:type="dxa"/>
            <w:vMerge/>
            <w:shd w:val="clear" w:color="auto" w:fill="auto"/>
          </w:tcPr>
          <w:p w14:paraId="031CCACE" w14:textId="77777777" w:rsidR="005C5963" w:rsidRPr="00D87EAB" w:rsidRDefault="005C5963" w:rsidP="008E4B09">
            <w:pPr>
              <w:spacing w:after="0" w:line="240" w:lineRule="auto"/>
              <w:jc w:val="both"/>
              <w:rPr>
                <w:rFonts w:ascii="Times New Roman" w:hAnsi="Times New Roman"/>
                <w:sz w:val="20"/>
                <w:szCs w:val="20"/>
              </w:rPr>
            </w:pPr>
          </w:p>
        </w:tc>
        <w:tc>
          <w:tcPr>
            <w:tcW w:w="993" w:type="dxa"/>
            <w:vMerge/>
          </w:tcPr>
          <w:p w14:paraId="029CF7EA" w14:textId="77777777" w:rsidR="005C5963" w:rsidRPr="00D87EAB" w:rsidRDefault="005C5963" w:rsidP="008E4B09">
            <w:pPr>
              <w:spacing w:after="0" w:line="240" w:lineRule="auto"/>
              <w:jc w:val="both"/>
              <w:rPr>
                <w:rFonts w:ascii="Times New Roman" w:hAnsi="Times New Roman"/>
                <w:sz w:val="20"/>
                <w:szCs w:val="20"/>
              </w:rPr>
            </w:pPr>
          </w:p>
        </w:tc>
        <w:tc>
          <w:tcPr>
            <w:tcW w:w="710" w:type="dxa"/>
            <w:vMerge/>
          </w:tcPr>
          <w:p w14:paraId="5ADF6C87" w14:textId="77777777" w:rsidR="005C5963" w:rsidRPr="00D87EAB" w:rsidRDefault="005C5963" w:rsidP="008E4B09">
            <w:pPr>
              <w:spacing w:after="0" w:line="240" w:lineRule="auto"/>
              <w:jc w:val="both"/>
              <w:rPr>
                <w:rFonts w:ascii="Times New Roman" w:hAnsi="Times New Roman"/>
                <w:sz w:val="20"/>
                <w:szCs w:val="20"/>
              </w:rPr>
            </w:pPr>
          </w:p>
        </w:tc>
        <w:tc>
          <w:tcPr>
            <w:tcW w:w="993" w:type="dxa"/>
            <w:vMerge/>
          </w:tcPr>
          <w:p w14:paraId="48536170" w14:textId="77777777" w:rsidR="005C5963" w:rsidRPr="00D87EAB" w:rsidRDefault="005C5963" w:rsidP="008E4B09">
            <w:pPr>
              <w:spacing w:after="0" w:line="240" w:lineRule="auto"/>
              <w:jc w:val="both"/>
              <w:rPr>
                <w:rFonts w:ascii="Times New Roman" w:hAnsi="Times New Roman"/>
                <w:sz w:val="20"/>
                <w:szCs w:val="20"/>
              </w:rPr>
            </w:pPr>
          </w:p>
        </w:tc>
        <w:tc>
          <w:tcPr>
            <w:tcW w:w="850" w:type="dxa"/>
            <w:vMerge/>
          </w:tcPr>
          <w:p w14:paraId="41CDD530" w14:textId="77777777" w:rsidR="005C5963" w:rsidRPr="00D87EAB" w:rsidRDefault="005C5963" w:rsidP="008E4B09">
            <w:pPr>
              <w:spacing w:after="0" w:line="240" w:lineRule="auto"/>
              <w:jc w:val="both"/>
              <w:rPr>
                <w:rFonts w:ascii="Times New Roman" w:hAnsi="Times New Roman"/>
                <w:sz w:val="20"/>
                <w:szCs w:val="20"/>
              </w:rPr>
            </w:pPr>
          </w:p>
        </w:tc>
      </w:tr>
    </w:tbl>
    <w:p w14:paraId="3EF5D541" w14:textId="77777777" w:rsidR="00035218" w:rsidRPr="00D87EAB" w:rsidRDefault="00035218" w:rsidP="00035218">
      <w:pPr>
        <w:widowControl w:val="0"/>
        <w:autoSpaceDE w:val="0"/>
        <w:autoSpaceDN w:val="0"/>
        <w:adjustRightInd w:val="0"/>
        <w:spacing w:after="0" w:line="240" w:lineRule="auto"/>
        <w:ind w:left="4820"/>
        <w:jc w:val="right"/>
        <w:outlineLvl w:val="1"/>
        <w:rPr>
          <w:rFonts w:ascii="Times New Roman" w:hAnsi="Times New Roman"/>
          <w:sz w:val="20"/>
          <w:szCs w:val="20"/>
        </w:rPr>
        <w:sectPr w:rsidR="00035218" w:rsidRPr="00D87EAB" w:rsidSect="00035218">
          <w:pgSz w:w="16800" w:h="11924" w:orient="landscape" w:code="259"/>
          <w:pgMar w:top="680" w:right="1134" w:bottom="1134" w:left="1134" w:header="709" w:footer="709" w:gutter="0"/>
          <w:cols w:space="708"/>
          <w:titlePg/>
          <w:docGrid w:linePitch="360"/>
        </w:sectPr>
      </w:pPr>
    </w:p>
    <w:p w14:paraId="78030423" w14:textId="77777777" w:rsidR="00035218" w:rsidRPr="00D87EAB" w:rsidRDefault="00035218" w:rsidP="00035218">
      <w:pPr>
        <w:widowControl w:val="0"/>
        <w:autoSpaceDE w:val="0"/>
        <w:autoSpaceDN w:val="0"/>
        <w:adjustRightInd w:val="0"/>
        <w:spacing w:after="0" w:line="240" w:lineRule="auto"/>
        <w:jc w:val="center"/>
        <w:rPr>
          <w:rFonts w:ascii="Times New Roman" w:hAnsi="Times New Roman"/>
          <w:b/>
          <w:sz w:val="20"/>
          <w:szCs w:val="20"/>
        </w:rPr>
      </w:pPr>
      <w:r w:rsidRPr="00D87EAB">
        <w:rPr>
          <w:rFonts w:ascii="Times New Roman" w:hAnsi="Times New Roman"/>
          <w:b/>
          <w:sz w:val="20"/>
          <w:szCs w:val="20"/>
        </w:rPr>
        <w:lastRenderedPageBreak/>
        <w:t xml:space="preserve">Раздел 4.3. </w:t>
      </w:r>
    </w:p>
    <w:p w14:paraId="26C2B7A4" w14:textId="77777777" w:rsidR="00035218" w:rsidRPr="00D87EAB" w:rsidRDefault="00035218" w:rsidP="00035218">
      <w:pPr>
        <w:spacing w:after="0" w:line="240" w:lineRule="auto"/>
        <w:jc w:val="center"/>
        <w:rPr>
          <w:rFonts w:ascii="Times New Roman" w:hAnsi="Times New Roman"/>
          <w:b/>
          <w:sz w:val="20"/>
          <w:szCs w:val="20"/>
        </w:rPr>
      </w:pPr>
      <w:r w:rsidRPr="00D87EAB">
        <w:rPr>
          <w:rFonts w:ascii="Times New Roman" w:eastAsia="Calibri" w:hAnsi="Times New Roman"/>
          <w:b/>
          <w:sz w:val="20"/>
          <w:szCs w:val="20"/>
          <w:lang w:eastAsia="en-US"/>
        </w:rPr>
        <w:t>Форма ожидаемых результатов реализации</w:t>
      </w:r>
      <w:r w:rsidRPr="00D87EAB">
        <w:rPr>
          <w:rFonts w:ascii="Times New Roman" w:eastAsia="Calibri" w:hAnsi="Times New Roman"/>
          <w:sz w:val="20"/>
          <w:szCs w:val="20"/>
          <w:lang w:eastAsia="en-US"/>
        </w:rPr>
        <w:t xml:space="preserve"> </w:t>
      </w:r>
      <w:r w:rsidRPr="00D87EAB">
        <w:rPr>
          <w:rFonts w:ascii="Times New Roman" w:hAnsi="Times New Roman"/>
          <w:b/>
          <w:sz w:val="20"/>
          <w:szCs w:val="20"/>
        </w:rPr>
        <w:t>подпрограммы</w:t>
      </w:r>
    </w:p>
    <w:p w14:paraId="170BCB0C" w14:textId="77777777" w:rsidR="00035218" w:rsidRPr="00D87EAB" w:rsidRDefault="00035218" w:rsidP="00035218">
      <w:pPr>
        <w:spacing w:after="0" w:line="240" w:lineRule="auto"/>
        <w:jc w:val="center"/>
        <w:rPr>
          <w:rFonts w:ascii="Times New Roman" w:hAnsi="Times New Roman"/>
          <w:b/>
          <w:sz w:val="20"/>
          <w:szCs w:val="20"/>
        </w:rPr>
      </w:pPr>
      <w:r w:rsidRPr="00D87EAB">
        <w:rPr>
          <w:rFonts w:ascii="Times New Roman" w:hAnsi="Times New Roman"/>
          <w:b/>
          <w:sz w:val="20"/>
          <w:szCs w:val="20"/>
        </w:rPr>
        <w:t xml:space="preserve"> «Развитие и сохранение историко-культурного наследия </w:t>
      </w:r>
    </w:p>
    <w:p w14:paraId="3A79553D" w14:textId="77777777" w:rsidR="00035218" w:rsidRPr="00D87EAB" w:rsidRDefault="00035218" w:rsidP="00035218">
      <w:pPr>
        <w:spacing w:after="0" w:line="240" w:lineRule="auto"/>
        <w:jc w:val="center"/>
        <w:rPr>
          <w:rFonts w:ascii="Times New Roman" w:hAnsi="Times New Roman"/>
          <w:b/>
          <w:sz w:val="20"/>
          <w:szCs w:val="20"/>
        </w:rPr>
      </w:pPr>
      <w:r w:rsidRPr="00D87EAB">
        <w:rPr>
          <w:rFonts w:ascii="Times New Roman" w:hAnsi="Times New Roman"/>
          <w:b/>
          <w:sz w:val="20"/>
          <w:szCs w:val="20"/>
        </w:rPr>
        <w:t>в Катав-Ивановском муниципальном районе»</w:t>
      </w:r>
    </w:p>
    <w:p w14:paraId="5BC7E2BF" w14:textId="77777777" w:rsidR="00035218" w:rsidRPr="00D87EAB" w:rsidRDefault="00035218" w:rsidP="00035218">
      <w:pPr>
        <w:spacing w:after="0" w:line="240" w:lineRule="auto"/>
        <w:jc w:val="center"/>
        <w:rPr>
          <w:rFonts w:ascii="Times New Roman" w:hAnsi="Times New Roman"/>
          <w:b/>
          <w:sz w:val="20"/>
          <w:szCs w:val="20"/>
        </w:rPr>
      </w:pPr>
    </w:p>
    <w:p w14:paraId="1E528E35" w14:textId="77777777" w:rsidR="00035218" w:rsidRPr="00D87EAB" w:rsidRDefault="00035218" w:rsidP="00035218">
      <w:pPr>
        <w:spacing w:after="0" w:line="240" w:lineRule="auto"/>
        <w:jc w:val="center"/>
        <w:rPr>
          <w:rFonts w:ascii="Times New Roman" w:eastAsia="Calibri" w:hAnsi="Times New Roman"/>
          <w:sz w:val="20"/>
          <w:szCs w:val="20"/>
          <w:lang w:eastAsia="en-US"/>
        </w:rPr>
      </w:pPr>
    </w:p>
    <w:tbl>
      <w:tblPr>
        <w:tblW w:w="1601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1701"/>
        <w:gridCol w:w="1559"/>
        <w:gridCol w:w="1418"/>
        <w:gridCol w:w="2551"/>
        <w:gridCol w:w="1701"/>
        <w:gridCol w:w="1418"/>
        <w:gridCol w:w="1275"/>
        <w:gridCol w:w="1418"/>
        <w:gridCol w:w="1417"/>
        <w:gridCol w:w="993"/>
      </w:tblGrid>
      <w:tr w:rsidR="00B74D24" w:rsidRPr="00D87EAB" w14:paraId="56DE5FEE" w14:textId="77777777" w:rsidTr="00976A29">
        <w:trPr>
          <w:trHeight w:val="1194"/>
        </w:trPr>
        <w:tc>
          <w:tcPr>
            <w:tcW w:w="568" w:type="dxa"/>
            <w:vMerge w:val="restart"/>
          </w:tcPr>
          <w:p w14:paraId="60265268" w14:textId="77777777" w:rsidR="00B74D24" w:rsidRPr="00D87EAB"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 п/п</w:t>
            </w:r>
          </w:p>
        </w:tc>
        <w:tc>
          <w:tcPr>
            <w:tcW w:w="1701" w:type="dxa"/>
            <w:vMerge w:val="restart"/>
          </w:tcPr>
          <w:p w14:paraId="393440BD" w14:textId="77777777" w:rsidR="00B74D24" w:rsidRPr="00D87EAB"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Задачи, направленные на</w:t>
            </w:r>
          </w:p>
          <w:p w14:paraId="24A46E26" w14:textId="77777777" w:rsidR="00B74D24" w:rsidRPr="00D87EAB"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достижение цели</w:t>
            </w:r>
          </w:p>
        </w:tc>
        <w:tc>
          <w:tcPr>
            <w:tcW w:w="2977" w:type="dxa"/>
            <w:gridSpan w:val="2"/>
          </w:tcPr>
          <w:p w14:paraId="53227953" w14:textId="77777777" w:rsidR="00B74D24" w:rsidRPr="00D87EAB"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Планируемый объем финансирования</w:t>
            </w:r>
          </w:p>
          <w:p w14:paraId="6C9556F7" w14:textId="77777777" w:rsidR="00B74D24" w:rsidRPr="00D87EAB"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на решение</w:t>
            </w:r>
          </w:p>
          <w:p w14:paraId="38363E90" w14:textId="77777777" w:rsidR="00B74D24" w:rsidRPr="00D87EAB"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данной задачи</w:t>
            </w:r>
          </w:p>
          <w:p w14:paraId="140AE578" w14:textId="77777777" w:rsidR="00B74D24" w:rsidRPr="00D87EAB"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(тыс. руб.)</w:t>
            </w:r>
          </w:p>
        </w:tc>
        <w:tc>
          <w:tcPr>
            <w:tcW w:w="2551" w:type="dxa"/>
            <w:vMerge w:val="restart"/>
          </w:tcPr>
          <w:p w14:paraId="0111E731" w14:textId="77777777" w:rsidR="00B74D24" w:rsidRPr="00D87EAB"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Показатель реализации мероприятий муниципальной программы (подпрограммы)</w:t>
            </w:r>
          </w:p>
        </w:tc>
        <w:tc>
          <w:tcPr>
            <w:tcW w:w="1701" w:type="dxa"/>
            <w:vMerge w:val="restart"/>
          </w:tcPr>
          <w:p w14:paraId="26DEF7ED" w14:textId="77777777" w:rsidR="00B74D24" w:rsidRPr="00D87EAB"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Единица измерения</w:t>
            </w:r>
          </w:p>
        </w:tc>
        <w:tc>
          <w:tcPr>
            <w:tcW w:w="1418" w:type="dxa"/>
            <w:vMerge w:val="restart"/>
          </w:tcPr>
          <w:p w14:paraId="52DA109F" w14:textId="77777777" w:rsidR="00B74D24" w:rsidRPr="00D87EAB"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 xml:space="preserve">Базовое значение показателя </w:t>
            </w:r>
          </w:p>
          <w:p w14:paraId="12BC7AB8" w14:textId="77777777" w:rsidR="00B74D24" w:rsidRPr="00D87EAB"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(на начало реализации подпрограммы)</w:t>
            </w:r>
          </w:p>
        </w:tc>
        <w:tc>
          <w:tcPr>
            <w:tcW w:w="5103" w:type="dxa"/>
            <w:gridSpan w:val="4"/>
          </w:tcPr>
          <w:p w14:paraId="63BCA3A2" w14:textId="77777777" w:rsidR="00B74D24" w:rsidRPr="00D87EAB"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Планируемое значение показателя по годам реализации</w:t>
            </w:r>
          </w:p>
        </w:tc>
      </w:tr>
      <w:tr w:rsidR="005B2C75" w:rsidRPr="00D87EAB" w14:paraId="30D6909A" w14:textId="77777777" w:rsidTr="00976A29">
        <w:trPr>
          <w:trHeight w:val="1497"/>
        </w:trPr>
        <w:tc>
          <w:tcPr>
            <w:tcW w:w="568" w:type="dxa"/>
            <w:vMerge/>
          </w:tcPr>
          <w:p w14:paraId="2C1324C0" w14:textId="77777777" w:rsidR="005B2C75" w:rsidRPr="00D87EAB" w:rsidRDefault="005B2C75" w:rsidP="005B2C7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701" w:type="dxa"/>
            <w:vMerge/>
          </w:tcPr>
          <w:p w14:paraId="757593D1" w14:textId="77777777" w:rsidR="005B2C75" w:rsidRPr="00D87EAB" w:rsidRDefault="005B2C75" w:rsidP="005B2C7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559" w:type="dxa"/>
          </w:tcPr>
          <w:p w14:paraId="3AB4B05D" w14:textId="77777777" w:rsidR="005B2C75" w:rsidRPr="00D87EAB" w:rsidRDefault="005B2C75" w:rsidP="005B2C7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p>
          <w:p w14:paraId="40DEA7F1" w14:textId="77777777" w:rsidR="005B2C75" w:rsidRPr="00D87EAB" w:rsidRDefault="005B2C75" w:rsidP="005B2C7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87EAB">
              <w:rPr>
                <w:rFonts w:ascii="Times New Roman" w:eastAsia="Calibri" w:hAnsi="Times New Roman"/>
                <w:sz w:val="20"/>
                <w:szCs w:val="20"/>
              </w:rPr>
              <w:t xml:space="preserve">Средства бюджета </w:t>
            </w:r>
          </w:p>
        </w:tc>
        <w:tc>
          <w:tcPr>
            <w:tcW w:w="1418" w:type="dxa"/>
            <w:vAlign w:val="center"/>
          </w:tcPr>
          <w:p w14:paraId="38DD9F52" w14:textId="77777777" w:rsidR="005B2C75" w:rsidRPr="00D87EAB" w:rsidRDefault="005B2C75" w:rsidP="005B2C7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87EAB">
              <w:rPr>
                <w:rFonts w:ascii="Times New Roman" w:eastAsia="Calibri" w:hAnsi="Times New Roman"/>
                <w:sz w:val="20"/>
                <w:szCs w:val="20"/>
              </w:rPr>
              <w:t xml:space="preserve">Другие      </w:t>
            </w:r>
            <w:r w:rsidRPr="00D87EAB">
              <w:rPr>
                <w:rFonts w:ascii="Times New Roman" w:eastAsia="Calibri" w:hAnsi="Times New Roman"/>
                <w:sz w:val="20"/>
                <w:szCs w:val="20"/>
              </w:rPr>
              <w:br/>
              <w:t>источники</w:t>
            </w:r>
          </w:p>
          <w:p w14:paraId="2935CD4E" w14:textId="77777777" w:rsidR="005B2C75" w:rsidRPr="00D87EAB" w:rsidRDefault="005B2C75" w:rsidP="005B2C7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87EAB">
              <w:rPr>
                <w:rFonts w:ascii="Times New Roman" w:eastAsia="Calibri" w:hAnsi="Times New Roman"/>
                <w:sz w:val="20"/>
                <w:szCs w:val="20"/>
              </w:rPr>
              <w:t xml:space="preserve"> (в разрезе)</w:t>
            </w:r>
          </w:p>
        </w:tc>
        <w:tc>
          <w:tcPr>
            <w:tcW w:w="2551" w:type="dxa"/>
            <w:vMerge/>
          </w:tcPr>
          <w:p w14:paraId="1011EBE0" w14:textId="77777777" w:rsidR="005B2C75" w:rsidRPr="00D87EAB" w:rsidRDefault="005B2C75" w:rsidP="005B2C7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701" w:type="dxa"/>
            <w:vMerge/>
          </w:tcPr>
          <w:p w14:paraId="1A92AF3E" w14:textId="77777777" w:rsidR="005B2C75" w:rsidRPr="00D87EAB" w:rsidRDefault="005B2C75" w:rsidP="005B2C7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418" w:type="dxa"/>
            <w:vMerge/>
          </w:tcPr>
          <w:p w14:paraId="0859A037" w14:textId="77777777" w:rsidR="005B2C75" w:rsidRPr="00D87EAB" w:rsidRDefault="005B2C75" w:rsidP="005B2C7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275" w:type="dxa"/>
          </w:tcPr>
          <w:p w14:paraId="7164046A" w14:textId="20094FC8" w:rsidR="005B2C75" w:rsidRPr="00D87EAB" w:rsidRDefault="005B2C75" w:rsidP="005B2C75">
            <w:pPr>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2023</w:t>
            </w:r>
          </w:p>
        </w:tc>
        <w:tc>
          <w:tcPr>
            <w:tcW w:w="1418" w:type="dxa"/>
          </w:tcPr>
          <w:p w14:paraId="250A5DAE" w14:textId="20466175" w:rsidR="005B2C75" w:rsidRPr="00D87EAB" w:rsidRDefault="005B2C75" w:rsidP="005B2C75">
            <w:pPr>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2024</w:t>
            </w:r>
          </w:p>
        </w:tc>
        <w:tc>
          <w:tcPr>
            <w:tcW w:w="1417" w:type="dxa"/>
          </w:tcPr>
          <w:p w14:paraId="19B8A9C4" w14:textId="47158904" w:rsidR="005B2C75" w:rsidRPr="00D87EAB" w:rsidRDefault="005B2C75" w:rsidP="005B2C75">
            <w:pPr>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2025</w:t>
            </w:r>
          </w:p>
        </w:tc>
        <w:tc>
          <w:tcPr>
            <w:tcW w:w="993" w:type="dxa"/>
          </w:tcPr>
          <w:p w14:paraId="5C55779A" w14:textId="64BE6C1A" w:rsidR="005B2C75" w:rsidRPr="00D87EAB" w:rsidRDefault="005B2C75" w:rsidP="005B2C75">
            <w:pPr>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2026</w:t>
            </w:r>
          </w:p>
        </w:tc>
      </w:tr>
      <w:tr w:rsidR="005B2C75" w:rsidRPr="00D87EAB" w14:paraId="46EF2F70" w14:textId="77777777" w:rsidTr="00976A29">
        <w:tc>
          <w:tcPr>
            <w:tcW w:w="568" w:type="dxa"/>
          </w:tcPr>
          <w:p w14:paraId="327631CC" w14:textId="77777777" w:rsidR="005B2C75" w:rsidRPr="00D87EAB" w:rsidRDefault="005B2C75" w:rsidP="005B2C7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1</w:t>
            </w:r>
          </w:p>
        </w:tc>
        <w:tc>
          <w:tcPr>
            <w:tcW w:w="1701" w:type="dxa"/>
          </w:tcPr>
          <w:p w14:paraId="7B612E61" w14:textId="77777777" w:rsidR="005B2C75" w:rsidRPr="00D87EAB" w:rsidRDefault="005B2C75" w:rsidP="005B2C7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2</w:t>
            </w:r>
          </w:p>
        </w:tc>
        <w:tc>
          <w:tcPr>
            <w:tcW w:w="1559" w:type="dxa"/>
          </w:tcPr>
          <w:p w14:paraId="5A3D462F" w14:textId="77777777" w:rsidR="005B2C75" w:rsidRPr="00D87EAB" w:rsidRDefault="005B2C75" w:rsidP="005B2C7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3</w:t>
            </w:r>
          </w:p>
        </w:tc>
        <w:tc>
          <w:tcPr>
            <w:tcW w:w="1418" w:type="dxa"/>
          </w:tcPr>
          <w:p w14:paraId="7BBA5828" w14:textId="77777777" w:rsidR="005B2C75" w:rsidRPr="00D87EAB" w:rsidRDefault="005B2C75" w:rsidP="005B2C7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4</w:t>
            </w:r>
          </w:p>
        </w:tc>
        <w:tc>
          <w:tcPr>
            <w:tcW w:w="2551" w:type="dxa"/>
          </w:tcPr>
          <w:p w14:paraId="36D4E3A1" w14:textId="77777777" w:rsidR="005B2C75" w:rsidRPr="00D87EAB" w:rsidRDefault="005B2C75" w:rsidP="005B2C7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5</w:t>
            </w:r>
          </w:p>
        </w:tc>
        <w:tc>
          <w:tcPr>
            <w:tcW w:w="1701" w:type="dxa"/>
          </w:tcPr>
          <w:p w14:paraId="202D5CF3" w14:textId="77777777" w:rsidR="005B2C75" w:rsidRPr="00D87EAB" w:rsidRDefault="005B2C75" w:rsidP="005B2C7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6</w:t>
            </w:r>
          </w:p>
        </w:tc>
        <w:tc>
          <w:tcPr>
            <w:tcW w:w="1418" w:type="dxa"/>
          </w:tcPr>
          <w:p w14:paraId="0753985E" w14:textId="77777777" w:rsidR="005B2C75" w:rsidRPr="00D87EAB" w:rsidRDefault="005B2C75" w:rsidP="005B2C7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7</w:t>
            </w:r>
          </w:p>
        </w:tc>
        <w:tc>
          <w:tcPr>
            <w:tcW w:w="1275" w:type="dxa"/>
          </w:tcPr>
          <w:p w14:paraId="2D090991" w14:textId="77777777" w:rsidR="005B2C75" w:rsidRPr="00D87EAB" w:rsidRDefault="005B2C75" w:rsidP="005B2C7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8</w:t>
            </w:r>
          </w:p>
        </w:tc>
        <w:tc>
          <w:tcPr>
            <w:tcW w:w="1418" w:type="dxa"/>
          </w:tcPr>
          <w:p w14:paraId="4EC0DB16" w14:textId="77777777" w:rsidR="005B2C75" w:rsidRPr="00D87EAB" w:rsidRDefault="005B2C75" w:rsidP="005B2C7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9</w:t>
            </w:r>
          </w:p>
        </w:tc>
        <w:tc>
          <w:tcPr>
            <w:tcW w:w="1417" w:type="dxa"/>
          </w:tcPr>
          <w:p w14:paraId="57A1CBE8" w14:textId="77777777" w:rsidR="005B2C75" w:rsidRPr="00D87EAB" w:rsidRDefault="005B2C75" w:rsidP="005B2C7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10</w:t>
            </w:r>
          </w:p>
        </w:tc>
        <w:tc>
          <w:tcPr>
            <w:tcW w:w="993" w:type="dxa"/>
          </w:tcPr>
          <w:p w14:paraId="75187937" w14:textId="77777777" w:rsidR="005B2C75" w:rsidRPr="00D87EAB" w:rsidRDefault="005B2C75" w:rsidP="005B2C7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r>
      <w:tr w:rsidR="005B2C75" w:rsidRPr="00D87EAB" w14:paraId="45F1B345" w14:textId="77777777" w:rsidTr="00976A29">
        <w:tc>
          <w:tcPr>
            <w:tcW w:w="568" w:type="dxa"/>
          </w:tcPr>
          <w:p w14:paraId="60FBAA49" w14:textId="77777777" w:rsidR="005B2C75" w:rsidRPr="00D87EAB" w:rsidRDefault="005B2C75" w:rsidP="005B2C7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5451" w:type="dxa"/>
            <w:gridSpan w:val="10"/>
          </w:tcPr>
          <w:p w14:paraId="31C0A11D" w14:textId="77777777" w:rsidR="005B2C75" w:rsidRPr="00D87EAB" w:rsidRDefault="005B2C75" w:rsidP="005B2C75">
            <w:pPr>
              <w:widowControl w:val="0"/>
              <w:tabs>
                <w:tab w:val="center" w:pos="4677"/>
                <w:tab w:val="right" w:pos="9355"/>
              </w:tabs>
              <w:autoSpaceDE w:val="0"/>
              <w:autoSpaceDN w:val="0"/>
              <w:adjustRightInd w:val="0"/>
              <w:spacing w:after="0" w:line="240" w:lineRule="auto"/>
              <w:rPr>
                <w:rFonts w:ascii="Times New Roman" w:hAnsi="Times New Roman"/>
                <w:b/>
                <w:color w:val="000000"/>
                <w:sz w:val="20"/>
                <w:szCs w:val="20"/>
              </w:rPr>
            </w:pPr>
            <w:r w:rsidRPr="00D87EAB">
              <w:rPr>
                <w:rFonts w:ascii="Times New Roman" w:hAnsi="Times New Roman"/>
                <w:b/>
                <w:color w:val="000000"/>
                <w:sz w:val="20"/>
                <w:szCs w:val="20"/>
              </w:rPr>
              <w:t>Цель подпрограммы -</w:t>
            </w:r>
            <w:r w:rsidRPr="00D87EAB">
              <w:rPr>
                <w:rFonts w:ascii="Times New Roman" w:hAnsi="Times New Roman"/>
                <w:sz w:val="20"/>
                <w:szCs w:val="20"/>
              </w:rPr>
              <w:t xml:space="preserve"> </w:t>
            </w:r>
            <w:r w:rsidRPr="00D87EAB">
              <w:rPr>
                <w:rFonts w:ascii="Times New Roman" w:hAnsi="Times New Roman"/>
              </w:rPr>
              <w:t>Развитие экспозиционно-выставочной и научно-просветительской деятельности, обеспечение сохранности и безопасности музейных фондов.</w:t>
            </w:r>
          </w:p>
        </w:tc>
      </w:tr>
      <w:tr w:rsidR="005B2C75" w:rsidRPr="00D87EAB" w14:paraId="62EB6803" w14:textId="77777777" w:rsidTr="00976A29">
        <w:tc>
          <w:tcPr>
            <w:tcW w:w="568" w:type="dxa"/>
            <w:vAlign w:val="center"/>
          </w:tcPr>
          <w:p w14:paraId="647740D2" w14:textId="77777777" w:rsidR="005B2C75" w:rsidRPr="00D87EAB" w:rsidRDefault="005B2C75" w:rsidP="005B2C7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1.</w:t>
            </w:r>
          </w:p>
        </w:tc>
        <w:tc>
          <w:tcPr>
            <w:tcW w:w="13041" w:type="dxa"/>
            <w:gridSpan w:val="8"/>
            <w:vAlign w:val="center"/>
          </w:tcPr>
          <w:p w14:paraId="4DFEA190" w14:textId="6355D4E6" w:rsidR="005B2C75" w:rsidRPr="00D87EAB" w:rsidRDefault="005B2C75" w:rsidP="005B2C7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hAnsi="Times New Roman"/>
                <w:b/>
                <w:color w:val="000000"/>
                <w:sz w:val="20"/>
                <w:szCs w:val="20"/>
              </w:rPr>
              <w:t>Задача 1 подпрограммы</w:t>
            </w:r>
            <w:r w:rsidRPr="00D87EAB">
              <w:rPr>
                <w:rFonts w:ascii="Times New Roman" w:hAnsi="Times New Roman"/>
                <w:color w:val="000000"/>
                <w:sz w:val="20"/>
                <w:szCs w:val="20"/>
              </w:rPr>
              <w:t xml:space="preserve"> </w:t>
            </w:r>
            <w:r w:rsidRPr="00D87EAB">
              <w:rPr>
                <w:rFonts w:ascii="Times New Roman" w:hAnsi="Times New Roman"/>
              </w:rPr>
              <w:t>- развитие музейного дела, обеспечение сохранности и безопасности музейных фондов.</w:t>
            </w:r>
          </w:p>
        </w:tc>
        <w:tc>
          <w:tcPr>
            <w:tcW w:w="1417" w:type="dxa"/>
          </w:tcPr>
          <w:p w14:paraId="3C88F305" w14:textId="77777777" w:rsidR="005B2C75" w:rsidRPr="00D87EAB" w:rsidRDefault="005B2C75" w:rsidP="005B2C75">
            <w:pPr>
              <w:widowControl w:val="0"/>
              <w:tabs>
                <w:tab w:val="center" w:pos="4677"/>
                <w:tab w:val="right" w:pos="9355"/>
              </w:tabs>
              <w:autoSpaceDE w:val="0"/>
              <w:autoSpaceDN w:val="0"/>
              <w:adjustRightInd w:val="0"/>
              <w:spacing w:after="0" w:line="240" w:lineRule="auto"/>
              <w:jc w:val="center"/>
              <w:rPr>
                <w:rFonts w:ascii="Times New Roman" w:hAnsi="Times New Roman"/>
                <w:b/>
                <w:color w:val="000000"/>
                <w:sz w:val="20"/>
                <w:szCs w:val="20"/>
              </w:rPr>
            </w:pPr>
          </w:p>
        </w:tc>
        <w:tc>
          <w:tcPr>
            <w:tcW w:w="993" w:type="dxa"/>
          </w:tcPr>
          <w:p w14:paraId="6CDFDB42" w14:textId="77777777" w:rsidR="005B2C75" w:rsidRPr="00D87EAB" w:rsidRDefault="005B2C75" w:rsidP="005B2C75">
            <w:pPr>
              <w:widowControl w:val="0"/>
              <w:tabs>
                <w:tab w:val="center" w:pos="4677"/>
                <w:tab w:val="right" w:pos="9355"/>
              </w:tabs>
              <w:autoSpaceDE w:val="0"/>
              <w:autoSpaceDN w:val="0"/>
              <w:adjustRightInd w:val="0"/>
              <w:spacing w:after="0" w:line="240" w:lineRule="auto"/>
              <w:jc w:val="center"/>
              <w:rPr>
                <w:rFonts w:ascii="Times New Roman" w:hAnsi="Times New Roman"/>
                <w:b/>
                <w:color w:val="000000"/>
                <w:sz w:val="20"/>
                <w:szCs w:val="20"/>
              </w:rPr>
            </w:pPr>
          </w:p>
        </w:tc>
      </w:tr>
      <w:tr w:rsidR="005B2C75" w:rsidRPr="00D87EAB" w14:paraId="4248239D" w14:textId="77777777" w:rsidTr="00976A29">
        <w:trPr>
          <w:trHeight w:val="1426"/>
        </w:trPr>
        <w:tc>
          <w:tcPr>
            <w:tcW w:w="568" w:type="dxa"/>
            <w:vAlign w:val="center"/>
          </w:tcPr>
          <w:p w14:paraId="7C0230CD" w14:textId="77777777" w:rsidR="005B2C75" w:rsidRPr="00D87EAB" w:rsidRDefault="005B2C75" w:rsidP="005B2C7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701" w:type="dxa"/>
            <w:vAlign w:val="center"/>
          </w:tcPr>
          <w:p w14:paraId="7B171005" w14:textId="77777777" w:rsidR="005B2C75" w:rsidRPr="00D87EAB" w:rsidRDefault="005B2C75" w:rsidP="005B2C7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559" w:type="dxa"/>
          </w:tcPr>
          <w:p w14:paraId="3ECE9138" w14:textId="37560C7B" w:rsidR="005B2C75" w:rsidRPr="00D87EAB" w:rsidRDefault="00CF0305" w:rsidP="005B2C7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15229,7</w:t>
            </w:r>
          </w:p>
        </w:tc>
        <w:tc>
          <w:tcPr>
            <w:tcW w:w="1418" w:type="dxa"/>
          </w:tcPr>
          <w:p w14:paraId="15A5DF7F" w14:textId="222FCCB2" w:rsidR="005B2C75" w:rsidRPr="00D87EAB" w:rsidRDefault="005B2C75" w:rsidP="005B2C7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0,0</w:t>
            </w:r>
          </w:p>
        </w:tc>
        <w:tc>
          <w:tcPr>
            <w:tcW w:w="2551" w:type="dxa"/>
            <w:vAlign w:val="center"/>
          </w:tcPr>
          <w:p w14:paraId="177BCFEC" w14:textId="77777777" w:rsidR="005B2C75" w:rsidRPr="00D87EAB" w:rsidRDefault="005B2C75" w:rsidP="005B2C7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87EAB">
              <w:rPr>
                <w:rFonts w:ascii="Times New Roman" w:hAnsi="Times New Roman"/>
              </w:rPr>
              <w:t>Доля населения, участвующего в историко-культурном наследии (посещение музеев).</w:t>
            </w:r>
          </w:p>
        </w:tc>
        <w:tc>
          <w:tcPr>
            <w:tcW w:w="1701" w:type="dxa"/>
          </w:tcPr>
          <w:p w14:paraId="03E460D6" w14:textId="77777777" w:rsidR="005B2C75" w:rsidRPr="00D87EAB" w:rsidRDefault="005B2C75" w:rsidP="005B2C7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w:t>
            </w:r>
          </w:p>
        </w:tc>
        <w:tc>
          <w:tcPr>
            <w:tcW w:w="1418" w:type="dxa"/>
          </w:tcPr>
          <w:p w14:paraId="6B63ABE2" w14:textId="2611D184" w:rsidR="005B2C75" w:rsidRPr="00D87EAB" w:rsidRDefault="005B2C75" w:rsidP="005B2C7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22,</w:t>
            </w:r>
            <w:r w:rsidR="00D600D3" w:rsidRPr="00D87EAB">
              <w:rPr>
                <w:rFonts w:ascii="Times New Roman" w:eastAsia="Calibri" w:hAnsi="Times New Roman"/>
                <w:sz w:val="20"/>
                <w:szCs w:val="20"/>
                <w:lang w:eastAsia="en-US"/>
              </w:rPr>
              <w:t>69</w:t>
            </w:r>
          </w:p>
        </w:tc>
        <w:tc>
          <w:tcPr>
            <w:tcW w:w="1275" w:type="dxa"/>
          </w:tcPr>
          <w:p w14:paraId="69C5FB81" w14:textId="2E595334" w:rsidR="005B2C75" w:rsidRPr="00D87EAB" w:rsidRDefault="005B2C75" w:rsidP="005B2C7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22,63</w:t>
            </w:r>
          </w:p>
        </w:tc>
        <w:tc>
          <w:tcPr>
            <w:tcW w:w="1418" w:type="dxa"/>
          </w:tcPr>
          <w:p w14:paraId="6B4E6E2F" w14:textId="33D9AAEA" w:rsidR="005B2C75" w:rsidRPr="00D87EAB" w:rsidRDefault="005B2C75" w:rsidP="005B2C7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22,65</w:t>
            </w:r>
          </w:p>
        </w:tc>
        <w:tc>
          <w:tcPr>
            <w:tcW w:w="1417" w:type="dxa"/>
          </w:tcPr>
          <w:p w14:paraId="3AE5F79D" w14:textId="407E8F40" w:rsidR="005B2C75" w:rsidRPr="00D87EAB" w:rsidRDefault="005B2C75" w:rsidP="005B2C7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22,65</w:t>
            </w:r>
          </w:p>
        </w:tc>
        <w:tc>
          <w:tcPr>
            <w:tcW w:w="993" w:type="dxa"/>
          </w:tcPr>
          <w:p w14:paraId="2359034D" w14:textId="4C14E6A0" w:rsidR="005B2C75" w:rsidRPr="00D87EAB" w:rsidRDefault="005B2C75" w:rsidP="005B2C7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22,83</w:t>
            </w:r>
          </w:p>
        </w:tc>
      </w:tr>
    </w:tbl>
    <w:p w14:paraId="648B0477" w14:textId="77777777" w:rsidR="00035218" w:rsidRPr="00D87EAB" w:rsidRDefault="00035218" w:rsidP="00035218">
      <w:pPr>
        <w:spacing w:after="0" w:line="240" w:lineRule="auto"/>
        <w:rPr>
          <w:rFonts w:ascii="Times New Roman" w:hAnsi="Times New Roman"/>
          <w:sz w:val="20"/>
          <w:szCs w:val="20"/>
        </w:rPr>
      </w:pPr>
    </w:p>
    <w:p w14:paraId="44373F8B" w14:textId="77777777" w:rsidR="00035218" w:rsidRPr="00D87EAB" w:rsidRDefault="00035218" w:rsidP="00035218">
      <w:pPr>
        <w:spacing w:after="0" w:line="240" w:lineRule="auto"/>
        <w:rPr>
          <w:rFonts w:ascii="Times New Roman" w:hAnsi="Times New Roman"/>
          <w:sz w:val="20"/>
          <w:szCs w:val="20"/>
        </w:rPr>
      </w:pPr>
    </w:p>
    <w:p w14:paraId="168D8A12" w14:textId="77777777" w:rsidR="00035218" w:rsidRPr="00D87EAB" w:rsidRDefault="00035218" w:rsidP="00035218">
      <w:pPr>
        <w:spacing w:after="0" w:line="240" w:lineRule="auto"/>
        <w:rPr>
          <w:rFonts w:ascii="Times New Roman" w:hAnsi="Times New Roman"/>
          <w:sz w:val="20"/>
          <w:szCs w:val="20"/>
        </w:rPr>
      </w:pPr>
    </w:p>
    <w:p w14:paraId="4EF68E75" w14:textId="77777777" w:rsidR="00035218" w:rsidRPr="00D87EAB" w:rsidRDefault="00035218" w:rsidP="00035218">
      <w:pPr>
        <w:spacing w:after="0" w:line="240" w:lineRule="auto"/>
        <w:rPr>
          <w:rFonts w:ascii="Times New Roman" w:hAnsi="Times New Roman"/>
          <w:sz w:val="20"/>
          <w:szCs w:val="20"/>
        </w:rPr>
      </w:pPr>
    </w:p>
    <w:p w14:paraId="63C40800" w14:textId="77777777" w:rsidR="00035218" w:rsidRPr="00D87EAB" w:rsidRDefault="00035218" w:rsidP="00035218">
      <w:pPr>
        <w:spacing w:after="0" w:line="240" w:lineRule="auto"/>
        <w:rPr>
          <w:rFonts w:ascii="Times New Roman" w:hAnsi="Times New Roman"/>
          <w:sz w:val="20"/>
          <w:szCs w:val="20"/>
        </w:rPr>
      </w:pPr>
    </w:p>
    <w:p w14:paraId="7273DE9C" w14:textId="77777777" w:rsidR="00035218" w:rsidRPr="00D87EAB" w:rsidRDefault="00035218" w:rsidP="00035218">
      <w:pPr>
        <w:spacing w:after="0" w:line="240" w:lineRule="auto"/>
        <w:rPr>
          <w:rFonts w:ascii="Times New Roman" w:hAnsi="Times New Roman"/>
          <w:sz w:val="20"/>
          <w:szCs w:val="20"/>
        </w:rPr>
      </w:pPr>
    </w:p>
    <w:p w14:paraId="622FF51D" w14:textId="77777777" w:rsidR="00035218" w:rsidRPr="00D87EAB" w:rsidRDefault="00035218" w:rsidP="00035218">
      <w:pPr>
        <w:spacing w:after="0" w:line="240" w:lineRule="auto"/>
        <w:rPr>
          <w:rFonts w:ascii="Times New Roman" w:hAnsi="Times New Roman"/>
          <w:sz w:val="20"/>
          <w:szCs w:val="20"/>
        </w:rPr>
      </w:pPr>
    </w:p>
    <w:p w14:paraId="64DB4FD8" w14:textId="77777777" w:rsidR="00035218" w:rsidRPr="00D87EAB" w:rsidRDefault="00035218" w:rsidP="00035218">
      <w:pPr>
        <w:spacing w:after="0" w:line="240" w:lineRule="auto"/>
        <w:rPr>
          <w:rFonts w:ascii="Times New Roman" w:hAnsi="Times New Roman"/>
          <w:sz w:val="20"/>
          <w:szCs w:val="20"/>
        </w:rPr>
      </w:pPr>
    </w:p>
    <w:p w14:paraId="4C930A67" w14:textId="77777777" w:rsidR="00035218" w:rsidRPr="00D87EAB" w:rsidRDefault="00035218" w:rsidP="00035218">
      <w:pPr>
        <w:spacing w:after="0" w:line="240" w:lineRule="auto"/>
        <w:rPr>
          <w:rFonts w:ascii="Times New Roman" w:hAnsi="Times New Roman"/>
          <w:sz w:val="20"/>
          <w:szCs w:val="20"/>
        </w:rPr>
      </w:pPr>
    </w:p>
    <w:p w14:paraId="4002F1B3" w14:textId="77777777" w:rsidR="00035218" w:rsidRPr="00D87EAB" w:rsidRDefault="00035218" w:rsidP="00035218">
      <w:pPr>
        <w:spacing w:after="0" w:line="240" w:lineRule="auto"/>
        <w:jc w:val="center"/>
        <w:rPr>
          <w:rFonts w:ascii="Times New Roman" w:hAnsi="Times New Roman"/>
          <w:b/>
          <w:sz w:val="20"/>
          <w:szCs w:val="20"/>
        </w:rPr>
      </w:pPr>
    </w:p>
    <w:p w14:paraId="4BFF4987" w14:textId="77777777" w:rsidR="00035218" w:rsidRPr="00D87EAB" w:rsidRDefault="00035218" w:rsidP="00035218">
      <w:pPr>
        <w:spacing w:after="0" w:line="240" w:lineRule="auto"/>
        <w:jc w:val="center"/>
        <w:rPr>
          <w:rFonts w:ascii="Times New Roman" w:hAnsi="Times New Roman"/>
          <w:b/>
          <w:sz w:val="20"/>
          <w:szCs w:val="20"/>
        </w:rPr>
      </w:pPr>
    </w:p>
    <w:p w14:paraId="1BB4904B" w14:textId="77777777" w:rsidR="00AF6FE5" w:rsidRPr="00D87EAB" w:rsidRDefault="00AF6FE5" w:rsidP="00AF6FE5">
      <w:pPr>
        <w:ind w:right="141"/>
      </w:pPr>
    </w:p>
    <w:p w14:paraId="79105553" w14:textId="77777777" w:rsidR="00035218" w:rsidRPr="00D87EAB" w:rsidRDefault="00035218" w:rsidP="00035218">
      <w:pPr>
        <w:spacing w:after="0" w:line="240" w:lineRule="auto"/>
        <w:jc w:val="right"/>
        <w:rPr>
          <w:rFonts w:ascii="Times New Roman" w:hAnsi="Times New Roman"/>
          <w:sz w:val="28"/>
          <w:szCs w:val="28"/>
        </w:rPr>
        <w:sectPr w:rsidR="00035218" w:rsidRPr="00D87EAB" w:rsidSect="00035218">
          <w:pgSz w:w="16838" w:h="11906" w:orient="landscape"/>
          <w:pgMar w:top="567" w:right="567" w:bottom="1259" w:left="567" w:header="709" w:footer="709" w:gutter="0"/>
          <w:cols w:space="708"/>
          <w:docGrid w:linePitch="360"/>
        </w:sectPr>
      </w:pPr>
    </w:p>
    <w:p w14:paraId="02A64751" w14:textId="77777777" w:rsidR="00035218" w:rsidRPr="00D87EAB" w:rsidRDefault="00035218" w:rsidP="00035218">
      <w:pPr>
        <w:spacing w:after="0" w:line="240" w:lineRule="auto"/>
        <w:jc w:val="right"/>
        <w:rPr>
          <w:rFonts w:ascii="Times New Roman" w:hAnsi="Times New Roman"/>
          <w:sz w:val="28"/>
          <w:szCs w:val="28"/>
        </w:rPr>
      </w:pPr>
      <w:r w:rsidRPr="00D87EAB">
        <w:rPr>
          <w:rFonts w:ascii="Times New Roman" w:hAnsi="Times New Roman"/>
          <w:sz w:val="28"/>
          <w:szCs w:val="28"/>
        </w:rPr>
        <w:lastRenderedPageBreak/>
        <w:t>Приложение №3</w:t>
      </w:r>
    </w:p>
    <w:p w14:paraId="400AB323" w14:textId="77777777" w:rsidR="00035218" w:rsidRPr="00D87EAB" w:rsidRDefault="00035218" w:rsidP="00035218">
      <w:pPr>
        <w:spacing w:after="0" w:line="240" w:lineRule="auto"/>
        <w:jc w:val="right"/>
        <w:rPr>
          <w:rFonts w:ascii="Times New Roman" w:hAnsi="Times New Roman"/>
          <w:sz w:val="28"/>
          <w:szCs w:val="28"/>
        </w:rPr>
      </w:pPr>
      <w:r w:rsidRPr="00D87EAB">
        <w:rPr>
          <w:rFonts w:ascii="Times New Roman" w:hAnsi="Times New Roman"/>
          <w:sz w:val="28"/>
          <w:szCs w:val="28"/>
        </w:rPr>
        <w:t xml:space="preserve">к постановлению Администрации  </w:t>
      </w:r>
    </w:p>
    <w:p w14:paraId="75870ED8" w14:textId="77777777" w:rsidR="00035218" w:rsidRPr="00D87EAB" w:rsidRDefault="00035218" w:rsidP="00035218">
      <w:pPr>
        <w:spacing w:after="0" w:line="240" w:lineRule="auto"/>
        <w:jc w:val="right"/>
        <w:rPr>
          <w:rFonts w:ascii="Times New Roman" w:hAnsi="Times New Roman"/>
          <w:sz w:val="28"/>
          <w:szCs w:val="28"/>
        </w:rPr>
      </w:pPr>
      <w:r w:rsidRPr="00D87EAB">
        <w:rPr>
          <w:rFonts w:ascii="Times New Roman" w:hAnsi="Times New Roman"/>
          <w:sz w:val="28"/>
          <w:szCs w:val="28"/>
        </w:rPr>
        <w:t>Катав-Ивановского</w:t>
      </w:r>
    </w:p>
    <w:p w14:paraId="59517019" w14:textId="77777777" w:rsidR="00035218" w:rsidRPr="00D87EAB" w:rsidRDefault="00035218" w:rsidP="00035218">
      <w:pPr>
        <w:spacing w:after="0" w:line="240" w:lineRule="auto"/>
        <w:jc w:val="right"/>
        <w:rPr>
          <w:rFonts w:ascii="Times New Roman" w:hAnsi="Times New Roman"/>
          <w:sz w:val="28"/>
          <w:szCs w:val="28"/>
        </w:rPr>
      </w:pPr>
      <w:r w:rsidRPr="00D87EAB">
        <w:rPr>
          <w:rFonts w:ascii="Times New Roman" w:hAnsi="Times New Roman"/>
          <w:sz w:val="28"/>
          <w:szCs w:val="28"/>
        </w:rPr>
        <w:t>муниципального района</w:t>
      </w:r>
    </w:p>
    <w:p w14:paraId="24466432" w14:textId="1B0F23D3" w:rsidR="00035218" w:rsidRPr="00D87EAB" w:rsidRDefault="00035218" w:rsidP="00035218">
      <w:pPr>
        <w:widowControl w:val="0"/>
        <w:autoSpaceDE w:val="0"/>
        <w:autoSpaceDN w:val="0"/>
        <w:adjustRightInd w:val="0"/>
        <w:spacing w:after="0" w:line="240" w:lineRule="auto"/>
        <w:jc w:val="right"/>
        <w:rPr>
          <w:rFonts w:ascii="Times New Roman" w:hAnsi="Times New Roman"/>
          <w:sz w:val="28"/>
          <w:szCs w:val="28"/>
        </w:rPr>
      </w:pPr>
      <w:r w:rsidRPr="00D87EAB">
        <w:rPr>
          <w:rFonts w:ascii="Times New Roman" w:hAnsi="Times New Roman"/>
          <w:sz w:val="28"/>
          <w:szCs w:val="28"/>
        </w:rPr>
        <w:t>от _____года №______</w:t>
      </w:r>
    </w:p>
    <w:p w14:paraId="3B7EA855" w14:textId="77777777" w:rsidR="00035218" w:rsidRPr="00D87EAB" w:rsidRDefault="00035218" w:rsidP="00035218">
      <w:pPr>
        <w:spacing w:after="0" w:line="240" w:lineRule="auto"/>
        <w:jc w:val="right"/>
        <w:rPr>
          <w:rFonts w:ascii="Times New Roman" w:hAnsi="Times New Roman"/>
          <w:sz w:val="28"/>
          <w:szCs w:val="28"/>
        </w:rPr>
      </w:pPr>
    </w:p>
    <w:p w14:paraId="050C9A60" w14:textId="77777777" w:rsidR="00035218" w:rsidRPr="00D87EAB" w:rsidRDefault="00035218" w:rsidP="00035218">
      <w:pPr>
        <w:spacing w:after="0" w:line="240" w:lineRule="auto"/>
        <w:jc w:val="right"/>
        <w:rPr>
          <w:rFonts w:ascii="Times New Roman" w:hAnsi="Times New Roman"/>
          <w:spacing w:val="-2"/>
          <w:sz w:val="28"/>
          <w:szCs w:val="28"/>
        </w:rPr>
      </w:pPr>
    </w:p>
    <w:p w14:paraId="4F8B1204" w14:textId="77777777" w:rsidR="00035218" w:rsidRPr="00D87EAB" w:rsidRDefault="00035218" w:rsidP="00035218">
      <w:pPr>
        <w:spacing w:after="0" w:line="240" w:lineRule="auto"/>
        <w:jc w:val="center"/>
        <w:rPr>
          <w:rFonts w:ascii="Times New Roman" w:hAnsi="Times New Roman"/>
          <w:spacing w:val="-2"/>
          <w:sz w:val="28"/>
          <w:szCs w:val="28"/>
        </w:rPr>
      </w:pPr>
      <w:r w:rsidRPr="00D87EAB">
        <w:rPr>
          <w:rFonts w:ascii="Times New Roman" w:hAnsi="Times New Roman"/>
          <w:spacing w:val="-2"/>
          <w:sz w:val="28"/>
          <w:szCs w:val="28"/>
        </w:rPr>
        <w:t>ПАСПОРТ МУНИЦИПАЛЬНОЙ</w:t>
      </w:r>
    </w:p>
    <w:p w14:paraId="253F05B0" w14:textId="77777777" w:rsidR="00035218" w:rsidRPr="00D87EAB" w:rsidRDefault="00035218" w:rsidP="00035218">
      <w:pPr>
        <w:spacing w:after="0" w:line="240" w:lineRule="auto"/>
        <w:jc w:val="center"/>
        <w:rPr>
          <w:rFonts w:ascii="Times New Roman" w:hAnsi="Times New Roman"/>
          <w:spacing w:val="-2"/>
          <w:sz w:val="28"/>
          <w:szCs w:val="28"/>
        </w:rPr>
      </w:pPr>
      <w:r w:rsidRPr="00D87EAB">
        <w:rPr>
          <w:rFonts w:ascii="Times New Roman" w:hAnsi="Times New Roman"/>
          <w:spacing w:val="-2"/>
          <w:sz w:val="28"/>
          <w:szCs w:val="28"/>
        </w:rPr>
        <w:t>ПОДПРОГРАММЫ «РАЗВИТИЕ СИСТЕМЫ ХУДОЖЕСТВЕННОГО ОБРАЗОВАНИЯ, ВЫЯВЛЕНИЕ И ПОДДЕРЖКА МОЛОДЫХ ДАРОВАНИЙ»</w:t>
      </w:r>
    </w:p>
    <w:p w14:paraId="7DC9E96E" w14:textId="77777777" w:rsidR="00035218" w:rsidRPr="00D87EAB" w:rsidRDefault="00035218" w:rsidP="00035218">
      <w:pPr>
        <w:spacing w:after="0" w:line="240" w:lineRule="auto"/>
        <w:jc w:val="center"/>
        <w:rPr>
          <w:rFonts w:ascii="Times New Roman" w:hAnsi="Times New Roman"/>
          <w:spacing w:val="-2"/>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5651"/>
      </w:tblGrid>
      <w:tr w:rsidR="00035218" w:rsidRPr="00D87EAB" w14:paraId="1DEB5F21" w14:textId="77777777" w:rsidTr="008014F8">
        <w:tc>
          <w:tcPr>
            <w:tcW w:w="4644" w:type="dxa"/>
          </w:tcPr>
          <w:p w14:paraId="460D1F84" w14:textId="77777777" w:rsidR="00035218" w:rsidRPr="00D87EAB" w:rsidRDefault="00035218" w:rsidP="00035218">
            <w:pPr>
              <w:widowControl w:val="0"/>
              <w:autoSpaceDE w:val="0"/>
              <w:autoSpaceDN w:val="0"/>
              <w:adjustRightInd w:val="0"/>
              <w:spacing w:after="0"/>
              <w:rPr>
                <w:rFonts w:ascii="Times New Roman" w:hAnsi="Times New Roman"/>
                <w:spacing w:val="-2"/>
                <w:sz w:val="28"/>
                <w:szCs w:val="28"/>
              </w:rPr>
            </w:pPr>
            <w:r w:rsidRPr="00D87EAB">
              <w:rPr>
                <w:rFonts w:ascii="Times New Roman" w:hAnsi="Times New Roman"/>
                <w:sz w:val="28"/>
                <w:szCs w:val="28"/>
              </w:rPr>
              <w:t>Ответственный исполнитель муниципальной подпрограммы</w:t>
            </w:r>
          </w:p>
        </w:tc>
        <w:tc>
          <w:tcPr>
            <w:tcW w:w="5651" w:type="dxa"/>
          </w:tcPr>
          <w:p w14:paraId="007EDCDB" w14:textId="77777777" w:rsidR="00035218" w:rsidRPr="00D87EAB" w:rsidRDefault="00035218" w:rsidP="00035218">
            <w:pPr>
              <w:spacing w:after="0"/>
              <w:rPr>
                <w:rFonts w:ascii="Times New Roman" w:hAnsi="Times New Roman"/>
                <w:spacing w:val="-2"/>
                <w:sz w:val="28"/>
                <w:szCs w:val="28"/>
              </w:rPr>
            </w:pPr>
            <w:r w:rsidRPr="00D87EAB">
              <w:rPr>
                <w:rFonts w:ascii="Times New Roman" w:hAnsi="Times New Roman"/>
                <w:spacing w:val="-2"/>
                <w:sz w:val="28"/>
                <w:szCs w:val="28"/>
              </w:rPr>
              <w:t>Управление культуры Администрации Катав-Ивановского муниципального района</w:t>
            </w:r>
          </w:p>
        </w:tc>
      </w:tr>
      <w:tr w:rsidR="00035218" w:rsidRPr="00D87EAB" w14:paraId="351E2193" w14:textId="77777777" w:rsidTr="008014F8">
        <w:tc>
          <w:tcPr>
            <w:tcW w:w="10295" w:type="dxa"/>
            <w:gridSpan w:val="2"/>
          </w:tcPr>
          <w:p w14:paraId="69AD36D9" w14:textId="77777777" w:rsidR="00035218" w:rsidRPr="00D87EAB" w:rsidRDefault="00035218" w:rsidP="00035218">
            <w:pPr>
              <w:spacing w:after="0"/>
              <w:jc w:val="center"/>
              <w:rPr>
                <w:rFonts w:ascii="Times New Roman" w:hAnsi="Times New Roman"/>
                <w:sz w:val="28"/>
                <w:szCs w:val="28"/>
              </w:rPr>
            </w:pPr>
            <w:r w:rsidRPr="00D87EAB">
              <w:rPr>
                <w:rFonts w:ascii="Times New Roman" w:hAnsi="Times New Roman"/>
                <w:sz w:val="28"/>
                <w:szCs w:val="28"/>
              </w:rPr>
              <w:t>Подпрограммно-целевые инструменты муниципальной подпрограммы</w:t>
            </w:r>
          </w:p>
        </w:tc>
      </w:tr>
      <w:tr w:rsidR="00035218" w:rsidRPr="00D87EAB" w14:paraId="001AA1E2" w14:textId="77777777" w:rsidTr="008014F8">
        <w:tc>
          <w:tcPr>
            <w:tcW w:w="4644" w:type="dxa"/>
          </w:tcPr>
          <w:p w14:paraId="5FFAD46D" w14:textId="77777777" w:rsidR="00035218" w:rsidRPr="00D87EAB" w:rsidRDefault="00035218" w:rsidP="00035218">
            <w:pPr>
              <w:widowControl w:val="0"/>
              <w:autoSpaceDE w:val="0"/>
              <w:autoSpaceDN w:val="0"/>
              <w:adjustRightInd w:val="0"/>
              <w:spacing w:after="0"/>
              <w:rPr>
                <w:rFonts w:ascii="Times New Roman" w:hAnsi="Times New Roman"/>
                <w:spacing w:val="-2"/>
                <w:sz w:val="28"/>
                <w:szCs w:val="28"/>
              </w:rPr>
            </w:pPr>
            <w:r w:rsidRPr="00D87EAB">
              <w:rPr>
                <w:rFonts w:ascii="Times New Roman" w:hAnsi="Times New Roman"/>
                <w:sz w:val="28"/>
                <w:szCs w:val="28"/>
              </w:rPr>
              <w:t>Основные цели муниципальной подпрограммы</w:t>
            </w:r>
          </w:p>
        </w:tc>
        <w:tc>
          <w:tcPr>
            <w:tcW w:w="5651" w:type="dxa"/>
          </w:tcPr>
          <w:p w14:paraId="34B43323" w14:textId="77777777" w:rsidR="00035218" w:rsidRPr="00D87EAB" w:rsidRDefault="00035218" w:rsidP="00035218">
            <w:pPr>
              <w:shd w:val="clear" w:color="auto" w:fill="F5F5F5"/>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Сохранение и развитие в Катав-Ивановском муниципальном районе системы дополнительного художественного образования в сфере культуры и искусства.</w:t>
            </w:r>
          </w:p>
        </w:tc>
      </w:tr>
      <w:tr w:rsidR="00035218" w:rsidRPr="00D87EAB" w14:paraId="33A10E07" w14:textId="77777777" w:rsidTr="008014F8">
        <w:tc>
          <w:tcPr>
            <w:tcW w:w="4644" w:type="dxa"/>
          </w:tcPr>
          <w:p w14:paraId="18C0F840" w14:textId="77777777" w:rsidR="00035218" w:rsidRPr="00D87EAB" w:rsidRDefault="00035218" w:rsidP="00035218">
            <w:pPr>
              <w:widowControl w:val="0"/>
              <w:autoSpaceDE w:val="0"/>
              <w:autoSpaceDN w:val="0"/>
              <w:adjustRightInd w:val="0"/>
              <w:spacing w:after="0"/>
              <w:rPr>
                <w:rFonts w:ascii="Times New Roman" w:hAnsi="Times New Roman"/>
                <w:sz w:val="28"/>
                <w:szCs w:val="28"/>
              </w:rPr>
            </w:pPr>
            <w:r w:rsidRPr="00D87EAB">
              <w:rPr>
                <w:rFonts w:ascii="Times New Roman" w:hAnsi="Times New Roman"/>
                <w:sz w:val="28"/>
                <w:szCs w:val="28"/>
              </w:rPr>
              <w:t>Основные задачи муниципальной подпрограммы</w:t>
            </w:r>
          </w:p>
        </w:tc>
        <w:tc>
          <w:tcPr>
            <w:tcW w:w="5651" w:type="dxa"/>
          </w:tcPr>
          <w:p w14:paraId="3E007BFA" w14:textId="77777777" w:rsidR="00035218" w:rsidRPr="00D87EAB" w:rsidRDefault="00035218" w:rsidP="00035218">
            <w:pPr>
              <w:spacing w:after="0" w:line="264" w:lineRule="auto"/>
              <w:jc w:val="both"/>
              <w:rPr>
                <w:rFonts w:ascii="Times New Roman" w:hAnsi="Times New Roman"/>
                <w:sz w:val="28"/>
                <w:szCs w:val="28"/>
              </w:rPr>
            </w:pPr>
            <w:r w:rsidRPr="00D87EAB">
              <w:rPr>
                <w:rFonts w:ascii="Times New Roman" w:hAnsi="Times New Roman"/>
                <w:sz w:val="28"/>
                <w:szCs w:val="28"/>
              </w:rPr>
              <w:t>- расширение дополнительных образовательных программ в сфере культуры и искусства.</w:t>
            </w:r>
          </w:p>
        </w:tc>
      </w:tr>
      <w:tr w:rsidR="00035218" w:rsidRPr="00D87EAB" w14:paraId="3853EF41" w14:textId="77777777" w:rsidTr="008014F8">
        <w:tc>
          <w:tcPr>
            <w:tcW w:w="4644" w:type="dxa"/>
          </w:tcPr>
          <w:p w14:paraId="44A3F749" w14:textId="77777777" w:rsidR="00035218" w:rsidRPr="00D87EAB" w:rsidRDefault="00035218" w:rsidP="00035218">
            <w:pPr>
              <w:widowControl w:val="0"/>
              <w:autoSpaceDE w:val="0"/>
              <w:autoSpaceDN w:val="0"/>
              <w:adjustRightInd w:val="0"/>
              <w:spacing w:after="0"/>
              <w:rPr>
                <w:rFonts w:ascii="Times New Roman" w:hAnsi="Times New Roman"/>
                <w:sz w:val="28"/>
                <w:szCs w:val="28"/>
              </w:rPr>
            </w:pPr>
            <w:r w:rsidRPr="00D87EAB">
              <w:rPr>
                <w:rFonts w:ascii="Times New Roman" w:hAnsi="Times New Roman"/>
                <w:sz w:val="28"/>
                <w:szCs w:val="28"/>
              </w:rPr>
              <w:t>Целевые индикаторы и показатели муниципальной подпрограммы</w:t>
            </w:r>
          </w:p>
        </w:tc>
        <w:tc>
          <w:tcPr>
            <w:tcW w:w="5651" w:type="dxa"/>
          </w:tcPr>
          <w:p w14:paraId="61529611" w14:textId="77777777" w:rsidR="00035218" w:rsidRPr="00D87EAB" w:rsidRDefault="00035218" w:rsidP="00035218">
            <w:pPr>
              <w:spacing w:after="0" w:line="264" w:lineRule="auto"/>
              <w:jc w:val="both"/>
              <w:rPr>
                <w:rFonts w:ascii="Times New Roman" w:hAnsi="Times New Roman"/>
                <w:sz w:val="28"/>
                <w:szCs w:val="28"/>
              </w:rPr>
            </w:pPr>
            <w:r w:rsidRPr="00D87EAB">
              <w:rPr>
                <w:rFonts w:ascii="Times New Roman" w:hAnsi="Times New Roman"/>
                <w:sz w:val="28"/>
                <w:szCs w:val="28"/>
              </w:rPr>
              <w:t>- прирост количества обучающихся в детских школах искусств Катав-Ивановского муниципального района.</w:t>
            </w:r>
          </w:p>
        </w:tc>
      </w:tr>
      <w:tr w:rsidR="00035218" w:rsidRPr="00D87EAB" w14:paraId="07F6CE19" w14:textId="77777777" w:rsidTr="008014F8">
        <w:tc>
          <w:tcPr>
            <w:tcW w:w="4644" w:type="dxa"/>
          </w:tcPr>
          <w:p w14:paraId="070E6BBB" w14:textId="77777777" w:rsidR="00035218" w:rsidRPr="00D87EAB" w:rsidRDefault="00035218" w:rsidP="00035218">
            <w:pPr>
              <w:widowControl w:val="0"/>
              <w:autoSpaceDE w:val="0"/>
              <w:autoSpaceDN w:val="0"/>
              <w:adjustRightInd w:val="0"/>
              <w:spacing w:after="0"/>
              <w:rPr>
                <w:rFonts w:ascii="Times New Roman" w:hAnsi="Times New Roman"/>
                <w:sz w:val="28"/>
                <w:szCs w:val="28"/>
              </w:rPr>
            </w:pPr>
            <w:r w:rsidRPr="00D87EAB">
              <w:rPr>
                <w:rFonts w:ascii="Times New Roman" w:hAnsi="Times New Roman"/>
                <w:sz w:val="28"/>
                <w:szCs w:val="28"/>
              </w:rPr>
              <w:t>Этапы и сроки реализации муниципальной подпрограммы</w:t>
            </w:r>
          </w:p>
        </w:tc>
        <w:tc>
          <w:tcPr>
            <w:tcW w:w="5651" w:type="dxa"/>
          </w:tcPr>
          <w:p w14:paraId="4F47939D" w14:textId="2798F2C8" w:rsidR="00035218" w:rsidRPr="00D87EAB" w:rsidRDefault="00AF2449" w:rsidP="00604615">
            <w:pPr>
              <w:spacing w:after="0" w:line="264" w:lineRule="auto"/>
              <w:jc w:val="both"/>
              <w:rPr>
                <w:rFonts w:ascii="Times New Roman" w:hAnsi="Times New Roman"/>
                <w:sz w:val="28"/>
                <w:szCs w:val="28"/>
              </w:rPr>
            </w:pPr>
            <w:r w:rsidRPr="00D87EAB">
              <w:rPr>
                <w:rFonts w:ascii="Times New Roman" w:hAnsi="Times New Roman"/>
                <w:sz w:val="28"/>
                <w:szCs w:val="28"/>
              </w:rPr>
              <w:t>202</w:t>
            </w:r>
            <w:r w:rsidR="00BE20EF" w:rsidRPr="00D87EAB">
              <w:rPr>
                <w:rFonts w:ascii="Times New Roman" w:hAnsi="Times New Roman"/>
                <w:sz w:val="28"/>
                <w:szCs w:val="28"/>
              </w:rPr>
              <w:t>3</w:t>
            </w:r>
            <w:r w:rsidRPr="00D87EAB">
              <w:rPr>
                <w:rFonts w:ascii="Times New Roman" w:hAnsi="Times New Roman"/>
                <w:sz w:val="28"/>
                <w:szCs w:val="28"/>
              </w:rPr>
              <w:t>-202</w:t>
            </w:r>
            <w:r w:rsidR="00BE20EF" w:rsidRPr="00D87EAB">
              <w:rPr>
                <w:rFonts w:ascii="Times New Roman" w:hAnsi="Times New Roman"/>
                <w:sz w:val="28"/>
                <w:szCs w:val="28"/>
              </w:rPr>
              <w:t>6</w:t>
            </w:r>
            <w:r w:rsidR="00035218" w:rsidRPr="00D87EAB">
              <w:rPr>
                <w:rFonts w:ascii="Times New Roman" w:hAnsi="Times New Roman"/>
                <w:sz w:val="28"/>
                <w:szCs w:val="28"/>
              </w:rPr>
              <w:t xml:space="preserve"> годы</w:t>
            </w:r>
          </w:p>
        </w:tc>
      </w:tr>
      <w:tr w:rsidR="00035218" w:rsidRPr="00D87EAB" w14:paraId="4B912492" w14:textId="77777777" w:rsidTr="008014F8">
        <w:tc>
          <w:tcPr>
            <w:tcW w:w="4644" w:type="dxa"/>
          </w:tcPr>
          <w:p w14:paraId="224D4351" w14:textId="77777777" w:rsidR="00035218" w:rsidRPr="00D87EAB" w:rsidRDefault="00035218" w:rsidP="00035218">
            <w:pPr>
              <w:widowControl w:val="0"/>
              <w:autoSpaceDE w:val="0"/>
              <w:autoSpaceDN w:val="0"/>
              <w:adjustRightInd w:val="0"/>
              <w:spacing w:after="0"/>
              <w:rPr>
                <w:rFonts w:ascii="Times New Roman" w:hAnsi="Times New Roman"/>
                <w:spacing w:val="-2"/>
                <w:sz w:val="28"/>
                <w:szCs w:val="28"/>
              </w:rPr>
            </w:pPr>
            <w:r w:rsidRPr="00D87EAB">
              <w:rPr>
                <w:rFonts w:ascii="Times New Roman" w:hAnsi="Times New Roman"/>
                <w:sz w:val="28"/>
                <w:szCs w:val="28"/>
              </w:rPr>
              <w:t>Объемы бюджетных ассигнований муниципальной подпрограммы</w:t>
            </w:r>
          </w:p>
        </w:tc>
        <w:tc>
          <w:tcPr>
            <w:tcW w:w="5651" w:type="dxa"/>
          </w:tcPr>
          <w:p w14:paraId="091C30AD" w14:textId="1F038023" w:rsidR="00035218" w:rsidRPr="00D87EAB" w:rsidRDefault="00035218" w:rsidP="00035218">
            <w:pPr>
              <w:spacing w:after="0"/>
              <w:jc w:val="both"/>
              <w:rPr>
                <w:rFonts w:ascii="Times New Roman" w:hAnsi="Times New Roman"/>
                <w:spacing w:val="-2"/>
                <w:sz w:val="28"/>
                <w:szCs w:val="28"/>
              </w:rPr>
            </w:pPr>
            <w:r w:rsidRPr="00D87EAB">
              <w:rPr>
                <w:rFonts w:ascii="Times New Roman" w:hAnsi="Times New Roman"/>
                <w:spacing w:val="-2"/>
                <w:sz w:val="28"/>
                <w:szCs w:val="28"/>
              </w:rPr>
              <w:t>Общий объем ф</w:t>
            </w:r>
            <w:r w:rsidR="00E548EC" w:rsidRPr="00D87EAB">
              <w:rPr>
                <w:rFonts w:ascii="Times New Roman" w:hAnsi="Times New Roman"/>
                <w:spacing w:val="-2"/>
                <w:sz w:val="28"/>
                <w:szCs w:val="28"/>
              </w:rPr>
              <w:t xml:space="preserve">инансирования составляет </w:t>
            </w:r>
            <w:r w:rsidR="005D1385" w:rsidRPr="00D87EAB">
              <w:rPr>
                <w:rFonts w:ascii="Times New Roman" w:hAnsi="Times New Roman"/>
                <w:spacing w:val="-2"/>
                <w:sz w:val="28"/>
                <w:szCs w:val="28"/>
              </w:rPr>
              <w:t>85150,9</w:t>
            </w:r>
            <w:r w:rsidRPr="00D87EAB">
              <w:rPr>
                <w:rFonts w:ascii="Times New Roman" w:hAnsi="Times New Roman"/>
                <w:spacing w:val="-2"/>
                <w:sz w:val="28"/>
                <w:szCs w:val="28"/>
              </w:rPr>
              <w:t xml:space="preserve"> тыс. руб., в том числе за счет средств местного бюджета </w:t>
            </w:r>
            <w:r w:rsidR="005D1385" w:rsidRPr="00D87EAB">
              <w:rPr>
                <w:rFonts w:ascii="Times New Roman" w:hAnsi="Times New Roman"/>
                <w:spacing w:val="-2"/>
                <w:sz w:val="28"/>
                <w:szCs w:val="28"/>
              </w:rPr>
              <w:t>84525,9</w:t>
            </w:r>
            <w:r w:rsidRPr="00D87EAB">
              <w:rPr>
                <w:rFonts w:ascii="Times New Roman" w:hAnsi="Times New Roman"/>
                <w:spacing w:val="-2"/>
                <w:sz w:val="28"/>
                <w:szCs w:val="28"/>
              </w:rPr>
              <w:t xml:space="preserve"> тыс. руб.</w:t>
            </w:r>
          </w:p>
          <w:p w14:paraId="198423CF" w14:textId="46185777" w:rsidR="00604615" w:rsidRPr="00D87EAB" w:rsidRDefault="00D71934" w:rsidP="00035218">
            <w:pPr>
              <w:spacing w:after="0"/>
              <w:jc w:val="both"/>
              <w:rPr>
                <w:rFonts w:ascii="Times New Roman" w:hAnsi="Times New Roman"/>
                <w:spacing w:val="-2"/>
                <w:sz w:val="28"/>
                <w:szCs w:val="28"/>
              </w:rPr>
            </w:pPr>
            <w:r w:rsidRPr="00D87EAB">
              <w:rPr>
                <w:rFonts w:ascii="Times New Roman" w:hAnsi="Times New Roman"/>
                <w:spacing w:val="-2"/>
                <w:sz w:val="28"/>
                <w:szCs w:val="28"/>
              </w:rPr>
              <w:t xml:space="preserve">обл. и </w:t>
            </w:r>
            <w:proofErr w:type="spellStart"/>
            <w:r w:rsidRPr="00D87EAB">
              <w:rPr>
                <w:rFonts w:ascii="Times New Roman" w:hAnsi="Times New Roman"/>
                <w:spacing w:val="-2"/>
                <w:sz w:val="28"/>
                <w:szCs w:val="28"/>
              </w:rPr>
              <w:t>фед</w:t>
            </w:r>
            <w:proofErr w:type="spellEnd"/>
            <w:r w:rsidRPr="00D87EAB">
              <w:rPr>
                <w:rFonts w:ascii="Times New Roman" w:hAnsi="Times New Roman"/>
                <w:spacing w:val="-2"/>
                <w:sz w:val="28"/>
                <w:szCs w:val="28"/>
              </w:rPr>
              <w:t xml:space="preserve">. </w:t>
            </w:r>
            <w:r w:rsidR="00394CE4" w:rsidRPr="00D87EAB">
              <w:rPr>
                <w:rFonts w:ascii="Times New Roman" w:hAnsi="Times New Roman"/>
                <w:spacing w:val="-2"/>
                <w:sz w:val="28"/>
                <w:szCs w:val="28"/>
              </w:rPr>
              <w:t>б</w:t>
            </w:r>
            <w:r w:rsidRPr="00D87EAB">
              <w:rPr>
                <w:rFonts w:ascii="Times New Roman" w:hAnsi="Times New Roman"/>
                <w:spacing w:val="-2"/>
                <w:sz w:val="28"/>
                <w:szCs w:val="28"/>
              </w:rPr>
              <w:t xml:space="preserve">юджет </w:t>
            </w:r>
            <w:r w:rsidR="00BE20EF" w:rsidRPr="00D87EAB">
              <w:rPr>
                <w:rFonts w:ascii="Times New Roman" w:hAnsi="Times New Roman"/>
                <w:spacing w:val="-2"/>
                <w:sz w:val="28"/>
                <w:szCs w:val="28"/>
              </w:rPr>
              <w:t>625,0</w:t>
            </w:r>
            <w:r w:rsidRPr="00D87EAB">
              <w:rPr>
                <w:rFonts w:ascii="Times New Roman" w:hAnsi="Times New Roman"/>
                <w:spacing w:val="-2"/>
                <w:sz w:val="28"/>
                <w:szCs w:val="28"/>
              </w:rPr>
              <w:t xml:space="preserve"> </w:t>
            </w:r>
            <w:proofErr w:type="spellStart"/>
            <w:r w:rsidRPr="00D87EAB">
              <w:rPr>
                <w:rFonts w:ascii="Times New Roman" w:hAnsi="Times New Roman"/>
                <w:spacing w:val="-2"/>
                <w:sz w:val="28"/>
                <w:szCs w:val="28"/>
              </w:rPr>
              <w:t>тыс.руб</w:t>
            </w:r>
            <w:proofErr w:type="spellEnd"/>
            <w:r w:rsidRPr="00D87EAB">
              <w:rPr>
                <w:rFonts w:ascii="Times New Roman" w:hAnsi="Times New Roman"/>
                <w:spacing w:val="-2"/>
                <w:sz w:val="28"/>
                <w:szCs w:val="28"/>
              </w:rPr>
              <w:t>. в т.ч.</w:t>
            </w:r>
          </w:p>
          <w:p w14:paraId="606D00F6" w14:textId="373B515A" w:rsidR="001328FA" w:rsidRPr="00D87EAB" w:rsidRDefault="001328FA" w:rsidP="001328FA">
            <w:pPr>
              <w:spacing w:after="0"/>
              <w:jc w:val="both"/>
              <w:rPr>
                <w:rFonts w:ascii="Times New Roman" w:hAnsi="Times New Roman"/>
                <w:spacing w:val="-2"/>
                <w:sz w:val="28"/>
                <w:szCs w:val="28"/>
              </w:rPr>
            </w:pPr>
            <w:r w:rsidRPr="00D87EAB">
              <w:rPr>
                <w:rFonts w:ascii="Times New Roman" w:hAnsi="Times New Roman"/>
                <w:spacing w:val="-2"/>
                <w:sz w:val="28"/>
                <w:szCs w:val="28"/>
              </w:rPr>
              <w:t xml:space="preserve">- 2023г. всего: </w:t>
            </w:r>
            <w:r w:rsidR="00FD40E8" w:rsidRPr="00D87EAB">
              <w:rPr>
                <w:rFonts w:ascii="Times New Roman" w:hAnsi="Times New Roman"/>
                <w:spacing w:val="-2"/>
                <w:sz w:val="28"/>
                <w:szCs w:val="28"/>
              </w:rPr>
              <w:t>19514,8</w:t>
            </w:r>
            <w:r w:rsidRPr="00D87EAB">
              <w:rPr>
                <w:rFonts w:ascii="Times New Roman" w:hAnsi="Times New Roman"/>
                <w:spacing w:val="-2"/>
                <w:sz w:val="28"/>
                <w:szCs w:val="28"/>
              </w:rPr>
              <w:t xml:space="preserve"> тыс. руб.</w:t>
            </w:r>
          </w:p>
          <w:p w14:paraId="50CAD866" w14:textId="5BBBFE75" w:rsidR="001328FA" w:rsidRPr="00D87EAB" w:rsidRDefault="001E64E9" w:rsidP="001328FA">
            <w:pPr>
              <w:spacing w:after="0"/>
              <w:jc w:val="both"/>
              <w:rPr>
                <w:rFonts w:ascii="Times New Roman" w:hAnsi="Times New Roman"/>
                <w:spacing w:val="-2"/>
                <w:sz w:val="28"/>
                <w:szCs w:val="28"/>
              </w:rPr>
            </w:pPr>
            <w:r w:rsidRPr="00D87EAB">
              <w:rPr>
                <w:rFonts w:ascii="Times New Roman" w:hAnsi="Times New Roman"/>
                <w:spacing w:val="-2"/>
                <w:sz w:val="28"/>
                <w:szCs w:val="28"/>
              </w:rPr>
              <w:t>местный бюджет –</w:t>
            </w:r>
            <w:r w:rsidR="00FD40E8" w:rsidRPr="00D87EAB">
              <w:rPr>
                <w:rFonts w:ascii="Times New Roman" w:hAnsi="Times New Roman"/>
                <w:spacing w:val="-2"/>
                <w:sz w:val="28"/>
                <w:szCs w:val="28"/>
              </w:rPr>
              <w:t>19514,8</w:t>
            </w:r>
            <w:r w:rsidR="006B2966" w:rsidRPr="00D87EAB">
              <w:rPr>
                <w:rFonts w:ascii="Times New Roman" w:hAnsi="Times New Roman"/>
                <w:spacing w:val="-2"/>
                <w:sz w:val="28"/>
                <w:szCs w:val="28"/>
              </w:rPr>
              <w:t xml:space="preserve"> </w:t>
            </w:r>
            <w:r w:rsidR="001328FA" w:rsidRPr="00D87EAB">
              <w:rPr>
                <w:rFonts w:ascii="Times New Roman" w:hAnsi="Times New Roman"/>
                <w:spacing w:val="-2"/>
                <w:sz w:val="28"/>
                <w:szCs w:val="28"/>
              </w:rPr>
              <w:t>тыс. руб</w:t>
            </w:r>
            <w:r w:rsidR="00DC693D" w:rsidRPr="00D87EAB">
              <w:rPr>
                <w:rFonts w:ascii="Times New Roman" w:hAnsi="Times New Roman"/>
                <w:spacing w:val="-2"/>
                <w:sz w:val="28"/>
                <w:szCs w:val="28"/>
              </w:rPr>
              <w:t>.</w:t>
            </w:r>
          </w:p>
          <w:p w14:paraId="10DCA4A3" w14:textId="1050D230" w:rsidR="001328FA" w:rsidRPr="00D87EAB" w:rsidRDefault="001E64E9" w:rsidP="001E64E9">
            <w:pPr>
              <w:spacing w:after="0"/>
              <w:jc w:val="both"/>
              <w:rPr>
                <w:rFonts w:ascii="Times New Roman" w:hAnsi="Times New Roman"/>
                <w:color w:val="000000" w:themeColor="text1"/>
                <w:spacing w:val="-2"/>
                <w:sz w:val="28"/>
                <w:szCs w:val="28"/>
              </w:rPr>
            </w:pPr>
            <w:r w:rsidRPr="00D87EAB">
              <w:rPr>
                <w:rFonts w:ascii="Times New Roman" w:hAnsi="Times New Roman"/>
                <w:color w:val="000000" w:themeColor="text1"/>
                <w:spacing w:val="-2"/>
                <w:sz w:val="28"/>
                <w:szCs w:val="28"/>
              </w:rPr>
              <w:t xml:space="preserve">обл. и </w:t>
            </w:r>
            <w:proofErr w:type="spellStart"/>
            <w:r w:rsidRPr="00D87EAB">
              <w:rPr>
                <w:rFonts w:ascii="Times New Roman" w:hAnsi="Times New Roman"/>
                <w:color w:val="000000" w:themeColor="text1"/>
                <w:spacing w:val="-2"/>
                <w:sz w:val="28"/>
                <w:szCs w:val="28"/>
              </w:rPr>
              <w:t>фед</w:t>
            </w:r>
            <w:proofErr w:type="spellEnd"/>
            <w:r w:rsidRPr="00D87EAB">
              <w:rPr>
                <w:rFonts w:ascii="Times New Roman" w:hAnsi="Times New Roman"/>
                <w:color w:val="000000" w:themeColor="text1"/>
                <w:spacing w:val="-2"/>
                <w:sz w:val="28"/>
                <w:szCs w:val="28"/>
              </w:rPr>
              <w:t xml:space="preserve">. бюджет- </w:t>
            </w:r>
            <w:r w:rsidR="00FD40E8" w:rsidRPr="00D87EAB">
              <w:rPr>
                <w:rFonts w:ascii="Times New Roman" w:hAnsi="Times New Roman"/>
                <w:color w:val="000000" w:themeColor="text1"/>
                <w:spacing w:val="-2"/>
                <w:sz w:val="28"/>
                <w:szCs w:val="28"/>
              </w:rPr>
              <w:t>0,0</w:t>
            </w:r>
            <w:r w:rsidRPr="00D87EAB">
              <w:rPr>
                <w:rFonts w:ascii="Times New Roman" w:hAnsi="Times New Roman"/>
                <w:color w:val="000000" w:themeColor="text1"/>
                <w:spacing w:val="-2"/>
                <w:sz w:val="28"/>
                <w:szCs w:val="28"/>
              </w:rPr>
              <w:t xml:space="preserve"> </w:t>
            </w:r>
            <w:proofErr w:type="spellStart"/>
            <w:r w:rsidRPr="00D87EAB">
              <w:rPr>
                <w:rFonts w:ascii="Times New Roman" w:hAnsi="Times New Roman"/>
                <w:color w:val="000000" w:themeColor="text1"/>
                <w:spacing w:val="-2"/>
                <w:sz w:val="28"/>
                <w:szCs w:val="28"/>
              </w:rPr>
              <w:t>тыс.руб</w:t>
            </w:r>
            <w:proofErr w:type="spellEnd"/>
            <w:r w:rsidR="00DC693D" w:rsidRPr="00D87EAB">
              <w:rPr>
                <w:rFonts w:ascii="Times New Roman" w:hAnsi="Times New Roman"/>
                <w:color w:val="000000" w:themeColor="text1"/>
                <w:spacing w:val="-2"/>
                <w:sz w:val="28"/>
                <w:szCs w:val="28"/>
              </w:rPr>
              <w:t>.</w:t>
            </w:r>
          </w:p>
          <w:p w14:paraId="7BA4C40C" w14:textId="0D3CCB84" w:rsidR="00DC693D" w:rsidRPr="00D87EAB" w:rsidRDefault="00DC693D" w:rsidP="00DC693D">
            <w:pPr>
              <w:spacing w:after="0"/>
              <w:jc w:val="both"/>
              <w:rPr>
                <w:rFonts w:ascii="Times New Roman" w:hAnsi="Times New Roman"/>
                <w:spacing w:val="-2"/>
                <w:sz w:val="28"/>
                <w:szCs w:val="28"/>
              </w:rPr>
            </w:pPr>
            <w:r w:rsidRPr="00D87EAB">
              <w:rPr>
                <w:rFonts w:ascii="Times New Roman" w:hAnsi="Times New Roman"/>
                <w:spacing w:val="-2"/>
                <w:sz w:val="28"/>
                <w:szCs w:val="28"/>
              </w:rPr>
              <w:t xml:space="preserve">- 2024г. всего: </w:t>
            </w:r>
            <w:r w:rsidR="005D1385" w:rsidRPr="00D87EAB">
              <w:rPr>
                <w:rFonts w:ascii="Times New Roman" w:hAnsi="Times New Roman"/>
                <w:spacing w:val="-2"/>
                <w:sz w:val="28"/>
                <w:szCs w:val="28"/>
              </w:rPr>
              <w:t>22320,3</w:t>
            </w:r>
            <w:r w:rsidRPr="00D87EAB">
              <w:rPr>
                <w:rFonts w:ascii="Times New Roman" w:hAnsi="Times New Roman"/>
                <w:spacing w:val="-2"/>
                <w:sz w:val="28"/>
                <w:szCs w:val="28"/>
              </w:rPr>
              <w:t xml:space="preserve"> тыс. руб.</w:t>
            </w:r>
          </w:p>
          <w:p w14:paraId="7B020175" w14:textId="02988D37" w:rsidR="00DC693D" w:rsidRPr="00D87EAB" w:rsidRDefault="00DC693D" w:rsidP="00DC693D">
            <w:pPr>
              <w:spacing w:after="0"/>
              <w:jc w:val="both"/>
              <w:rPr>
                <w:rFonts w:ascii="Times New Roman" w:hAnsi="Times New Roman"/>
                <w:spacing w:val="-2"/>
                <w:sz w:val="28"/>
                <w:szCs w:val="28"/>
              </w:rPr>
            </w:pPr>
            <w:r w:rsidRPr="00D87EAB">
              <w:rPr>
                <w:rFonts w:ascii="Times New Roman" w:hAnsi="Times New Roman"/>
                <w:spacing w:val="-2"/>
                <w:sz w:val="28"/>
                <w:szCs w:val="28"/>
              </w:rPr>
              <w:t xml:space="preserve">местный бюджет – </w:t>
            </w:r>
            <w:r w:rsidR="005D1385" w:rsidRPr="00D87EAB">
              <w:rPr>
                <w:rFonts w:ascii="Times New Roman" w:hAnsi="Times New Roman"/>
                <w:spacing w:val="-2"/>
                <w:sz w:val="28"/>
                <w:szCs w:val="28"/>
              </w:rPr>
              <w:t>21695,3</w:t>
            </w:r>
            <w:r w:rsidRPr="00D87EAB">
              <w:rPr>
                <w:rFonts w:ascii="Times New Roman" w:hAnsi="Times New Roman"/>
                <w:spacing w:val="-2"/>
                <w:sz w:val="28"/>
                <w:szCs w:val="28"/>
              </w:rPr>
              <w:t xml:space="preserve"> тыс. руб.</w:t>
            </w:r>
          </w:p>
          <w:p w14:paraId="4FBDF295" w14:textId="341DAD53" w:rsidR="00DC693D" w:rsidRPr="00D87EAB" w:rsidRDefault="00DC693D" w:rsidP="00DC693D">
            <w:pPr>
              <w:spacing w:after="0"/>
              <w:jc w:val="both"/>
              <w:rPr>
                <w:rFonts w:ascii="Times New Roman" w:hAnsi="Times New Roman"/>
                <w:color w:val="000000" w:themeColor="text1"/>
                <w:spacing w:val="-2"/>
                <w:sz w:val="28"/>
                <w:szCs w:val="28"/>
              </w:rPr>
            </w:pPr>
            <w:r w:rsidRPr="00D87EAB">
              <w:rPr>
                <w:rFonts w:ascii="Times New Roman" w:hAnsi="Times New Roman"/>
                <w:color w:val="000000" w:themeColor="text1"/>
                <w:spacing w:val="-2"/>
                <w:sz w:val="28"/>
                <w:szCs w:val="28"/>
              </w:rPr>
              <w:t xml:space="preserve">обл. и </w:t>
            </w:r>
            <w:proofErr w:type="spellStart"/>
            <w:r w:rsidRPr="00D87EAB">
              <w:rPr>
                <w:rFonts w:ascii="Times New Roman" w:hAnsi="Times New Roman"/>
                <w:color w:val="000000" w:themeColor="text1"/>
                <w:spacing w:val="-2"/>
                <w:sz w:val="28"/>
                <w:szCs w:val="28"/>
              </w:rPr>
              <w:t>фед</w:t>
            </w:r>
            <w:proofErr w:type="spellEnd"/>
            <w:r w:rsidRPr="00D87EAB">
              <w:rPr>
                <w:rFonts w:ascii="Times New Roman" w:hAnsi="Times New Roman"/>
                <w:color w:val="000000" w:themeColor="text1"/>
                <w:spacing w:val="-2"/>
                <w:sz w:val="28"/>
                <w:szCs w:val="28"/>
              </w:rPr>
              <w:t xml:space="preserve">. бюджет- </w:t>
            </w:r>
            <w:r w:rsidR="00BE20EF" w:rsidRPr="00D87EAB">
              <w:rPr>
                <w:rFonts w:ascii="Times New Roman" w:hAnsi="Times New Roman"/>
                <w:color w:val="000000" w:themeColor="text1"/>
                <w:spacing w:val="-2"/>
                <w:sz w:val="28"/>
                <w:szCs w:val="28"/>
              </w:rPr>
              <w:t>625,0</w:t>
            </w:r>
            <w:r w:rsidRPr="00D87EAB">
              <w:rPr>
                <w:rFonts w:ascii="Times New Roman" w:hAnsi="Times New Roman"/>
                <w:color w:val="000000" w:themeColor="text1"/>
                <w:spacing w:val="-2"/>
                <w:sz w:val="28"/>
                <w:szCs w:val="28"/>
              </w:rPr>
              <w:t xml:space="preserve"> </w:t>
            </w:r>
            <w:proofErr w:type="spellStart"/>
            <w:r w:rsidRPr="00D87EAB">
              <w:rPr>
                <w:rFonts w:ascii="Times New Roman" w:hAnsi="Times New Roman"/>
                <w:color w:val="000000" w:themeColor="text1"/>
                <w:spacing w:val="-2"/>
                <w:sz w:val="28"/>
                <w:szCs w:val="28"/>
              </w:rPr>
              <w:t>тыс.руб</w:t>
            </w:r>
            <w:proofErr w:type="spellEnd"/>
            <w:r w:rsidRPr="00D87EAB">
              <w:rPr>
                <w:rFonts w:ascii="Times New Roman" w:hAnsi="Times New Roman"/>
                <w:color w:val="000000" w:themeColor="text1"/>
                <w:spacing w:val="-2"/>
                <w:sz w:val="28"/>
                <w:szCs w:val="28"/>
              </w:rPr>
              <w:t>.</w:t>
            </w:r>
          </w:p>
          <w:p w14:paraId="45102AA0" w14:textId="5A57C424" w:rsidR="00761B77" w:rsidRPr="00D87EAB" w:rsidRDefault="00761B77" w:rsidP="00761B77">
            <w:pPr>
              <w:spacing w:after="0"/>
              <w:jc w:val="both"/>
              <w:rPr>
                <w:rFonts w:ascii="Times New Roman" w:hAnsi="Times New Roman"/>
                <w:spacing w:val="-2"/>
                <w:sz w:val="28"/>
                <w:szCs w:val="28"/>
              </w:rPr>
            </w:pPr>
            <w:r w:rsidRPr="00D87EAB">
              <w:rPr>
                <w:rFonts w:ascii="Times New Roman" w:hAnsi="Times New Roman"/>
                <w:spacing w:val="-2"/>
                <w:sz w:val="28"/>
                <w:szCs w:val="28"/>
              </w:rPr>
              <w:t xml:space="preserve">- 2025г. всего: </w:t>
            </w:r>
            <w:r w:rsidR="00BE20EF" w:rsidRPr="00D87EAB">
              <w:rPr>
                <w:rFonts w:ascii="Times New Roman" w:hAnsi="Times New Roman"/>
                <w:spacing w:val="-2"/>
                <w:sz w:val="28"/>
                <w:szCs w:val="28"/>
              </w:rPr>
              <w:t>21657,9</w:t>
            </w:r>
            <w:r w:rsidRPr="00D87EAB">
              <w:rPr>
                <w:rFonts w:ascii="Times New Roman" w:hAnsi="Times New Roman"/>
                <w:spacing w:val="-2"/>
                <w:sz w:val="28"/>
                <w:szCs w:val="28"/>
              </w:rPr>
              <w:t xml:space="preserve"> тыс. руб.</w:t>
            </w:r>
          </w:p>
          <w:p w14:paraId="18401691" w14:textId="799DA5E8" w:rsidR="00761B77" w:rsidRPr="00D87EAB" w:rsidRDefault="00761B77" w:rsidP="00761B77">
            <w:pPr>
              <w:spacing w:after="0"/>
              <w:jc w:val="both"/>
              <w:rPr>
                <w:rFonts w:ascii="Times New Roman" w:hAnsi="Times New Roman"/>
                <w:spacing w:val="-2"/>
                <w:sz w:val="28"/>
                <w:szCs w:val="28"/>
              </w:rPr>
            </w:pPr>
            <w:r w:rsidRPr="00D87EAB">
              <w:rPr>
                <w:rFonts w:ascii="Times New Roman" w:hAnsi="Times New Roman"/>
                <w:spacing w:val="-2"/>
                <w:sz w:val="28"/>
                <w:szCs w:val="28"/>
              </w:rPr>
              <w:t xml:space="preserve">местный бюджет – </w:t>
            </w:r>
            <w:r w:rsidR="00BE20EF" w:rsidRPr="00D87EAB">
              <w:rPr>
                <w:rFonts w:ascii="Times New Roman" w:hAnsi="Times New Roman"/>
                <w:spacing w:val="-2"/>
                <w:sz w:val="28"/>
                <w:szCs w:val="28"/>
              </w:rPr>
              <w:t>21657,9</w:t>
            </w:r>
            <w:r w:rsidRPr="00D87EAB">
              <w:rPr>
                <w:rFonts w:ascii="Times New Roman" w:hAnsi="Times New Roman"/>
                <w:spacing w:val="-2"/>
                <w:sz w:val="28"/>
                <w:szCs w:val="28"/>
              </w:rPr>
              <w:t xml:space="preserve"> тыс. руб.</w:t>
            </w:r>
          </w:p>
          <w:p w14:paraId="381F87AE" w14:textId="77777777" w:rsidR="00761B77" w:rsidRPr="00D87EAB" w:rsidRDefault="00761B77" w:rsidP="00761B77">
            <w:pPr>
              <w:spacing w:after="0"/>
              <w:jc w:val="both"/>
              <w:rPr>
                <w:rFonts w:ascii="Times New Roman" w:hAnsi="Times New Roman"/>
                <w:color w:val="000000" w:themeColor="text1"/>
                <w:spacing w:val="-2"/>
                <w:sz w:val="28"/>
                <w:szCs w:val="28"/>
              </w:rPr>
            </w:pPr>
            <w:r w:rsidRPr="00D87EAB">
              <w:rPr>
                <w:rFonts w:ascii="Times New Roman" w:hAnsi="Times New Roman"/>
                <w:color w:val="000000" w:themeColor="text1"/>
                <w:spacing w:val="-2"/>
                <w:sz w:val="28"/>
                <w:szCs w:val="28"/>
              </w:rPr>
              <w:t xml:space="preserve">обл. и </w:t>
            </w:r>
            <w:proofErr w:type="spellStart"/>
            <w:r w:rsidRPr="00D87EAB">
              <w:rPr>
                <w:rFonts w:ascii="Times New Roman" w:hAnsi="Times New Roman"/>
                <w:color w:val="000000" w:themeColor="text1"/>
                <w:spacing w:val="-2"/>
                <w:sz w:val="28"/>
                <w:szCs w:val="28"/>
              </w:rPr>
              <w:t>фед</w:t>
            </w:r>
            <w:proofErr w:type="spellEnd"/>
            <w:r w:rsidRPr="00D87EAB">
              <w:rPr>
                <w:rFonts w:ascii="Times New Roman" w:hAnsi="Times New Roman"/>
                <w:color w:val="000000" w:themeColor="text1"/>
                <w:spacing w:val="-2"/>
                <w:sz w:val="28"/>
                <w:szCs w:val="28"/>
              </w:rPr>
              <w:t xml:space="preserve">. бюджет- </w:t>
            </w:r>
            <w:r w:rsidR="00FD40E8" w:rsidRPr="00D87EAB">
              <w:rPr>
                <w:rFonts w:ascii="Times New Roman" w:hAnsi="Times New Roman"/>
                <w:color w:val="000000" w:themeColor="text1"/>
                <w:spacing w:val="-2"/>
                <w:sz w:val="28"/>
                <w:szCs w:val="28"/>
              </w:rPr>
              <w:t>0,0</w:t>
            </w:r>
            <w:r w:rsidRPr="00D87EAB">
              <w:rPr>
                <w:rFonts w:ascii="Times New Roman" w:hAnsi="Times New Roman"/>
                <w:color w:val="000000" w:themeColor="text1"/>
                <w:spacing w:val="-2"/>
                <w:sz w:val="28"/>
                <w:szCs w:val="28"/>
              </w:rPr>
              <w:t xml:space="preserve"> </w:t>
            </w:r>
            <w:proofErr w:type="spellStart"/>
            <w:r w:rsidRPr="00D87EAB">
              <w:rPr>
                <w:rFonts w:ascii="Times New Roman" w:hAnsi="Times New Roman"/>
                <w:color w:val="000000" w:themeColor="text1"/>
                <w:spacing w:val="-2"/>
                <w:sz w:val="28"/>
                <w:szCs w:val="28"/>
              </w:rPr>
              <w:t>тыс.руб</w:t>
            </w:r>
            <w:proofErr w:type="spellEnd"/>
            <w:r w:rsidRPr="00D87EAB">
              <w:rPr>
                <w:rFonts w:ascii="Times New Roman" w:hAnsi="Times New Roman"/>
                <w:color w:val="000000" w:themeColor="text1"/>
                <w:spacing w:val="-2"/>
                <w:sz w:val="28"/>
                <w:szCs w:val="28"/>
              </w:rPr>
              <w:t>.</w:t>
            </w:r>
          </w:p>
          <w:p w14:paraId="2CA50025" w14:textId="7ECAE829" w:rsidR="00BE20EF" w:rsidRPr="00D87EAB" w:rsidRDefault="00BE20EF" w:rsidP="00BE20EF">
            <w:pPr>
              <w:spacing w:after="0"/>
              <w:jc w:val="both"/>
              <w:rPr>
                <w:rFonts w:ascii="Times New Roman" w:hAnsi="Times New Roman"/>
                <w:spacing w:val="-2"/>
                <w:sz w:val="28"/>
                <w:szCs w:val="28"/>
              </w:rPr>
            </w:pPr>
            <w:r w:rsidRPr="00D87EAB">
              <w:rPr>
                <w:rFonts w:ascii="Times New Roman" w:hAnsi="Times New Roman"/>
                <w:spacing w:val="-2"/>
                <w:sz w:val="28"/>
                <w:szCs w:val="28"/>
              </w:rPr>
              <w:t>- 2026г. всего: 21657,9 тыс. руб.</w:t>
            </w:r>
          </w:p>
          <w:p w14:paraId="51034E6D" w14:textId="77777777" w:rsidR="00BE20EF" w:rsidRPr="00D87EAB" w:rsidRDefault="00BE20EF" w:rsidP="00BE20EF">
            <w:pPr>
              <w:spacing w:after="0"/>
              <w:jc w:val="both"/>
              <w:rPr>
                <w:rFonts w:ascii="Times New Roman" w:hAnsi="Times New Roman"/>
                <w:spacing w:val="-2"/>
                <w:sz w:val="28"/>
                <w:szCs w:val="28"/>
              </w:rPr>
            </w:pPr>
            <w:r w:rsidRPr="00D87EAB">
              <w:rPr>
                <w:rFonts w:ascii="Times New Roman" w:hAnsi="Times New Roman"/>
                <w:spacing w:val="-2"/>
                <w:sz w:val="28"/>
                <w:szCs w:val="28"/>
              </w:rPr>
              <w:t>местный бюджет – 21657,9 тыс. руб.</w:t>
            </w:r>
          </w:p>
          <w:p w14:paraId="16FEE483" w14:textId="06E49447" w:rsidR="00BE20EF" w:rsidRPr="00D87EAB" w:rsidRDefault="00BE20EF" w:rsidP="00BE20EF">
            <w:pPr>
              <w:spacing w:after="0"/>
              <w:jc w:val="both"/>
              <w:rPr>
                <w:rFonts w:ascii="Times New Roman" w:hAnsi="Times New Roman"/>
                <w:spacing w:val="-2"/>
                <w:sz w:val="28"/>
                <w:szCs w:val="28"/>
              </w:rPr>
            </w:pPr>
            <w:r w:rsidRPr="00D87EAB">
              <w:rPr>
                <w:rFonts w:ascii="Times New Roman" w:hAnsi="Times New Roman"/>
                <w:color w:val="000000" w:themeColor="text1"/>
                <w:spacing w:val="-2"/>
                <w:sz w:val="28"/>
                <w:szCs w:val="28"/>
              </w:rPr>
              <w:t xml:space="preserve">обл. и </w:t>
            </w:r>
            <w:proofErr w:type="spellStart"/>
            <w:r w:rsidRPr="00D87EAB">
              <w:rPr>
                <w:rFonts w:ascii="Times New Roman" w:hAnsi="Times New Roman"/>
                <w:color w:val="000000" w:themeColor="text1"/>
                <w:spacing w:val="-2"/>
                <w:sz w:val="28"/>
                <w:szCs w:val="28"/>
              </w:rPr>
              <w:t>фед</w:t>
            </w:r>
            <w:proofErr w:type="spellEnd"/>
            <w:r w:rsidRPr="00D87EAB">
              <w:rPr>
                <w:rFonts w:ascii="Times New Roman" w:hAnsi="Times New Roman"/>
                <w:color w:val="000000" w:themeColor="text1"/>
                <w:spacing w:val="-2"/>
                <w:sz w:val="28"/>
                <w:szCs w:val="28"/>
              </w:rPr>
              <w:t xml:space="preserve">. бюджет- 0,0 </w:t>
            </w:r>
            <w:proofErr w:type="spellStart"/>
            <w:r w:rsidRPr="00D87EAB">
              <w:rPr>
                <w:rFonts w:ascii="Times New Roman" w:hAnsi="Times New Roman"/>
                <w:color w:val="000000" w:themeColor="text1"/>
                <w:spacing w:val="-2"/>
                <w:sz w:val="28"/>
                <w:szCs w:val="28"/>
              </w:rPr>
              <w:t>тыс.руб</w:t>
            </w:r>
            <w:proofErr w:type="spellEnd"/>
            <w:r w:rsidRPr="00D87EAB">
              <w:rPr>
                <w:rFonts w:ascii="Times New Roman" w:hAnsi="Times New Roman"/>
                <w:color w:val="000000" w:themeColor="text1"/>
                <w:spacing w:val="-2"/>
                <w:sz w:val="28"/>
                <w:szCs w:val="28"/>
              </w:rPr>
              <w:t>.</w:t>
            </w:r>
          </w:p>
        </w:tc>
      </w:tr>
      <w:tr w:rsidR="00035218" w:rsidRPr="00D87EAB" w14:paraId="6BABE806" w14:textId="77777777" w:rsidTr="008014F8">
        <w:tc>
          <w:tcPr>
            <w:tcW w:w="4644" w:type="dxa"/>
          </w:tcPr>
          <w:p w14:paraId="1A34CA9C" w14:textId="77777777" w:rsidR="00035218" w:rsidRPr="00D87EAB" w:rsidRDefault="00035218" w:rsidP="00035218">
            <w:pPr>
              <w:spacing w:after="0"/>
              <w:rPr>
                <w:rFonts w:ascii="Times New Roman" w:hAnsi="Times New Roman"/>
                <w:spacing w:val="-2"/>
                <w:sz w:val="28"/>
                <w:szCs w:val="28"/>
              </w:rPr>
            </w:pPr>
            <w:r w:rsidRPr="00D87EAB">
              <w:rPr>
                <w:rFonts w:ascii="Times New Roman" w:hAnsi="Times New Roman"/>
                <w:spacing w:val="-2"/>
                <w:sz w:val="28"/>
                <w:szCs w:val="28"/>
              </w:rPr>
              <w:lastRenderedPageBreak/>
              <w:t xml:space="preserve">Ожидаемые результаты реализации муниципальной подпрограммы </w:t>
            </w:r>
          </w:p>
        </w:tc>
        <w:tc>
          <w:tcPr>
            <w:tcW w:w="5651" w:type="dxa"/>
          </w:tcPr>
          <w:p w14:paraId="764D86C7" w14:textId="77777777" w:rsidR="00035218" w:rsidRPr="00D87EAB" w:rsidRDefault="00035218" w:rsidP="00035218">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 Прирост количества обучающихся в детских школах искусств составит:</w:t>
            </w:r>
          </w:p>
          <w:p w14:paraId="2F7DC75C" w14:textId="582E7181" w:rsidR="00035218" w:rsidRPr="00D87EAB" w:rsidRDefault="00035218" w:rsidP="00035218">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 xml:space="preserve">     в 202</w:t>
            </w:r>
            <w:r w:rsidR="00BE20EF" w:rsidRPr="00D87EAB">
              <w:rPr>
                <w:rFonts w:ascii="Times New Roman" w:hAnsi="Times New Roman"/>
                <w:spacing w:val="-2"/>
                <w:sz w:val="28"/>
                <w:szCs w:val="28"/>
              </w:rPr>
              <w:t>3</w:t>
            </w:r>
            <w:r w:rsidRPr="00D87EAB">
              <w:rPr>
                <w:rFonts w:ascii="Times New Roman" w:hAnsi="Times New Roman"/>
                <w:spacing w:val="-2"/>
                <w:sz w:val="28"/>
                <w:szCs w:val="28"/>
              </w:rPr>
              <w:t xml:space="preserve"> году – </w:t>
            </w:r>
            <w:r w:rsidR="00F9096F" w:rsidRPr="00D87EAB">
              <w:rPr>
                <w:rFonts w:ascii="Times New Roman" w:hAnsi="Times New Roman"/>
                <w:spacing w:val="-2"/>
                <w:sz w:val="28"/>
                <w:szCs w:val="28"/>
              </w:rPr>
              <w:t>2,31</w:t>
            </w:r>
            <w:r w:rsidR="00BE20EF" w:rsidRPr="00D87EAB">
              <w:rPr>
                <w:rFonts w:ascii="Times New Roman" w:hAnsi="Times New Roman"/>
                <w:spacing w:val="-2"/>
                <w:sz w:val="28"/>
                <w:szCs w:val="28"/>
              </w:rPr>
              <w:t xml:space="preserve"> </w:t>
            </w:r>
            <w:r w:rsidRPr="00D87EAB">
              <w:rPr>
                <w:rFonts w:ascii="Times New Roman" w:hAnsi="Times New Roman"/>
                <w:spacing w:val="-2"/>
                <w:sz w:val="28"/>
                <w:szCs w:val="28"/>
              </w:rPr>
              <w:t>%</w:t>
            </w:r>
          </w:p>
          <w:p w14:paraId="0755D1CB" w14:textId="23842C51" w:rsidR="00AF2449" w:rsidRPr="00D87EAB" w:rsidRDefault="00AF2449" w:rsidP="00035218">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 xml:space="preserve">     в 202</w:t>
            </w:r>
            <w:r w:rsidR="00BE20EF" w:rsidRPr="00D87EAB">
              <w:rPr>
                <w:rFonts w:ascii="Times New Roman" w:hAnsi="Times New Roman"/>
                <w:spacing w:val="-2"/>
                <w:sz w:val="28"/>
                <w:szCs w:val="28"/>
              </w:rPr>
              <w:t>4</w:t>
            </w:r>
            <w:r w:rsidRPr="00D87EAB">
              <w:rPr>
                <w:rFonts w:ascii="Times New Roman" w:hAnsi="Times New Roman"/>
                <w:spacing w:val="-2"/>
                <w:sz w:val="28"/>
                <w:szCs w:val="28"/>
              </w:rPr>
              <w:t xml:space="preserve"> году – </w:t>
            </w:r>
            <w:r w:rsidR="005D1385" w:rsidRPr="00D87EAB">
              <w:rPr>
                <w:rFonts w:ascii="Times New Roman" w:hAnsi="Times New Roman"/>
                <w:spacing w:val="-2"/>
                <w:sz w:val="28"/>
                <w:szCs w:val="28"/>
              </w:rPr>
              <w:t>2,8</w:t>
            </w:r>
            <w:r w:rsidR="00F9096F" w:rsidRPr="00D87EAB">
              <w:rPr>
                <w:rFonts w:ascii="Times New Roman" w:hAnsi="Times New Roman"/>
                <w:spacing w:val="-2"/>
                <w:sz w:val="28"/>
                <w:szCs w:val="28"/>
              </w:rPr>
              <w:t xml:space="preserve"> </w:t>
            </w:r>
            <w:r w:rsidRPr="00D87EAB">
              <w:rPr>
                <w:rFonts w:ascii="Times New Roman" w:hAnsi="Times New Roman"/>
                <w:spacing w:val="-2"/>
                <w:sz w:val="28"/>
                <w:szCs w:val="28"/>
              </w:rPr>
              <w:t>%</w:t>
            </w:r>
          </w:p>
          <w:p w14:paraId="20F08D33" w14:textId="34EAE668" w:rsidR="001E64E9" w:rsidRPr="00D87EAB" w:rsidRDefault="001E64E9" w:rsidP="001E64E9">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 xml:space="preserve">     в 202</w:t>
            </w:r>
            <w:r w:rsidR="00BE20EF" w:rsidRPr="00D87EAB">
              <w:rPr>
                <w:rFonts w:ascii="Times New Roman" w:hAnsi="Times New Roman"/>
                <w:spacing w:val="-2"/>
                <w:sz w:val="28"/>
                <w:szCs w:val="28"/>
              </w:rPr>
              <w:t>5</w:t>
            </w:r>
            <w:r w:rsidRPr="00D87EAB">
              <w:rPr>
                <w:rFonts w:ascii="Times New Roman" w:hAnsi="Times New Roman"/>
                <w:spacing w:val="-2"/>
                <w:sz w:val="28"/>
                <w:szCs w:val="28"/>
              </w:rPr>
              <w:t xml:space="preserve"> году – </w:t>
            </w:r>
            <w:r w:rsidR="005D1385" w:rsidRPr="00D87EAB">
              <w:rPr>
                <w:rFonts w:ascii="Times New Roman" w:hAnsi="Times New Roman"/>
                <w:spacing w:val="-2"/>
                <w:sz w:val="28"/>
                <w:szCs w:val="28"/>
              </w:rPr>
              <w:t>2,8</w:t>
            </w:r>
            <w:r w:rsidR="00F9096F" w:rsidRPr="00D87EAB">
              <w:rPr>
                <w:rFonts w:ascii="Times New Roman" w:hAnsi="Times New Roman"/>
                <w:spacing w:val="-2"/>
                <w:sz w:val="28"/>
                <w:szCs w:val="28"/>
              </w:rPr>
              <w:t xml:space="preserve"> </w:t>
            </w:r>
            <w:r w:rsidRPr="00D87EAB">
              <w:rPr>
                <w:rFonts w:ascii="Times New Roman" w:hAnsi="Times New Roman"/>
                <w:spacing w:val="-2"/>
                <w:sz w:val="28"/>
                <w:szCs w:val="28"/>
              </w:rPr>
              <w:t>%</w:t>
            </w:r>
          </w:p>
          <w:p w14:paraId="025E0329" w14:textId="5300AC97" w:rsidR="00394CE4" w:rsidRPr="00D87EAB" w:rsidRDefault="00394CE4" w:rsidP="005D1385">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 xml:space="preserve">     в 202</w:t>
            </w:r>
            <w:r w:rsidR="00BE20EF" w:rsidRPr="00D87EAB">
              <w:rPr>
                <w:rFonts w:ascii="Times New Roman" w:hAnsi="Times New Roman"/>
                <w:spacing w:val="-2"/>
                <w:sz w:val="28"/>
                <w:szCs w:val="28"/>
              </w:rPr>
              <w:t>6</w:t>
            </w:r>
            <w:r w:rsidRPr="00D87EAB">
              <w:rPr>
                <w:rFonts w:ascii="Times New Roman" w:hAnsi="Times New Roman"/>
                <w:spacing w:val="-2"/>
                <w:sz w:val="28"/>
                <w:szCs w:val="28"/>
              </w:rPr>
              <w:t xml:space="preserve"> году – </w:t>
            </w:r>
            <w:r w:rsidR="005D1385" w:rsidRPr="00D87EAB">
              <w:rPr>
                <w:rFonts w:ascii="Times New Roman" w:hAnsi="Times New Roman"/>
                <w:spacing w:val="-2"/>
                <w:sz w:val="28"/>
                <w:szCs w:val="28"/>
              </w:rPr>
              <w:t>2,8</w:t>
            </w:r>
            <w:r w:rsidR="00F9096F" w:rsidRPr="00D87EAB">
              <w:rPr>
                <w:rFonts w:ascii="Times New Roman" w:hAnsi="Times New Roman"/>
                <w:spacing w:val="-2"/>
                <w:sz w:val="28"/>
                <w:szCs w:val="28"/>
              </w:rPr>
              <w:t xml:space="preserve"> </w:t>
            </w:r>
            <w:r w:rsidR="00AF68E5" w:rsidRPr="00D87EAB">
              <w:rPr>
                <w:rFonts w:ascii="Times New Roman" w:hAnsi="Times New Roman"/>
                <w:spacing w:val="-2"/>
                <w:sz w:val="28"/>
                <w:szCs w:val="28"/>
              </w:rPr>
              <w:t>%</w:t>
            </w:r>
          </w:p>
        </w:tc>
      </w:tr>
    </w:tbl>
    <w:p w14:paraId="3CF12DDC" w14:textId="77777777" w:rsidR="00035218" w:rsidRPr="00D87EAB" w:rsidRDefault="00035218" w:rsidP="00035218">
      <w:pPr>
        <w:spacing w:after="0" w:line="240" w:lineRule="auto"/>
        <w:jc w:val="center"/>
        <w:rPr>
          <w:rFonts w:ascii="Times New Roman" w:hAnsi="Times New Roman"/>
          <w:sz w:val="28"/>
          <w:szCs w:val="28"/>
        </w:rPr>
      </w:pPr>
    </w:p>
    <w:p w14:paraId="0B792F43" w14:textId="77777777" w:rsidR="00035218" w:rsidRPr="00D87EAB" w:rsidRDefault="00035218" w:rsidP="00035218">
      <w:pPr>
        <w:spacing w:after="0" w:line="240" w:lineRule="auto"/>
        <w:jc w:val="center"/>
        <w:rPr>
          <w:rFonts w:ascii="Times New Roman" w:hAnsi="Times New Roman"/>
          <w:b/>
          <w:sz w:val="28"/>
          <w:szCs w:val="28"/>
        </w:rPr>
      </w:pPr>
    </w:p>
    <w:p w14:paraId="618F3593" w14:textId="77777777" w:rsidR="00035218" w:rsidRPr="00D87EAB" w:rsidRDefault="00035218" w:rsidP="00035218">
      <w:pPr>
        <w:spacing w:after="0" w:line="240" w:lineRule="auto"/>
        <w:jc w:val="center"/>
        <w:rPr>
          <w:rFonts w:ascii="Times New Roman" w:hAnsi="Times New Roman"/>
          <w:b/>
          <w:sz w:val="28"/>
          <w:szCs w:val="28"/>
        </w:rPr>
      </w:pPr>
      <w:r w:rsidRPr="00D87EAB">
        <w:rPr>
          <w:rFonts w:ascii="Times New Roman" w:hAnsi="Times New Roman"/>
          <w:b/>
          <w:sz w:val="28"/>
          <w:szCs w:val="28"/>
        </w:rPr>
        <w:t xml:space="preserve">Раздел 1. «Содержание проблемы и обоснование необходимости </w:t>
      </w:r>
    </w:p>
    <w:p w14:paraId="4E072709" w14:textId="77777777" w:rsidR="00035218" w:rsidRPr="00D87EAB" w:rsidRDefault="00035218" w:rsidP="00035218">
      <w:pPr>
        <w:spacing w:after="0" w:line="240" w:lineRule="auto"/>
        <w:jc w:val="center"/>
        <w:rPr>
          <w:rFonts w:ascii="Times New Roman" w:hAnsi="Times New Roman"/>
          <w:b/>
          <w:sz w:val="28"/>
          <w:szCs w:val="28"/>
        </w:rPr>
      </w:pPr>
      <w:r w:rsidRPr="00D87EAB">
        <w:rPr>
          <w:rFonts w:ascii="Times New Roman" w:hAnsi="Times New Roman"/>
          <w:b/>
          <w:sz w:val="28"/>
          <w:szCs w:val="28"/>
        </w:rPr>
        <w:t>ее решения подпрограммными методами».</w:t>
      </w:r>
    </w:p>
    <w:p w14:paraId="03716DEC" w14:textId="77777777" w:rsidR="00035218" w:rsidRPr="00D87EAB" w:rsidRDefault="00035218" w:rsidP="00035218">
      <w:pPr>
        <w:spacing w:after="0" w:line="240" w:lineRule="auto"/>
        <w:jc w:val="center"/>
        <w:rPr>
          <w:rFonts w:ascii="Times New Roman" w:hAnsi="Times New Roman"/>
          <w:sz w:val="28"/>
          <w:szCs w:val="28"/>
        </w:rPr>
      </w:pPr>
    </w:p>
    <w:p w14:paraId="3192AE8F" w14:textId="1AF1BF56" w:rsidR="00035218" w:rsidRPr="00D87EAB" w:rsidRDefault="00035218" w:rsidP="00035218">
      <w:pPr>
        <w:spacing w:after="0" w:line="240" w:lineRule="auto"/>
        <w:jc w:val="both"/>
        <w:rPr>
          <w:rFonts w:ascii="Times New Roman" w:hAnsi="Times New Roman"/>
          <w:sz w:val="28"/>
          <w:szCs w:val="28"/>
        </w:rPr>
      </w:pPr>
      <w:r w:rsidRPr="00D87EAB">
        <w:rPr>
          <w:rFonts w:ascii="Times New Roman" w:hAnsi="Times New Roman"/>
          <w:sz w:val="28"/>
          <w:szCs w:val="28"/>
        </w:rPr>
        <w:t xml:space="preserve">     Муниципальная подпрограмма «Развитие системы художественного образования, выявление и поддержка молодых дарований» определяет приоритеты развития культуры района на ближайшие три года и включает организационно - методические, управленческие, информационные мероприятия, направленные на расширение дополнительных образовательных программ, создание условий для предоставления качественных</w:t>
      </w:r>
      <w:r w:rsidR="00394CE4" w:rsidRPr="00D87EAB">
        <w:rPr>
          <w:rFonts w:ascii="Times New Roman" w:hAnsi="Times New Roman"/>
          <w:sz w:val="28"/>
          <w:szCs w:val="28"/>
        </w:rPr>
        <w:t xml:space="preserve"> </w:t>
      </w:r>
      <w:r w:rsidRPr="00D87EAB">
        <w:rPr>
          <w:rFonts w:ascii="Times New Roman" w:hAnsi="Times New Roman"/>
          <w:sz w:val="28"/>
          <w:szCs w:val="28"/>
        </w:rPr>
        <w:t>услуг</w:t>
      </w:r>
      <w:r w:rsidR="00394CE4" w:rsidRPr="00D87EAB">
        <w:rPr>
          <w:rFonts w:ascii="Times New Roman" w:hAnsi="Times New Roman"/>
          <w:sz w:val="28"/>
          <w:szCs w:val="28"/>
        </w:rPr>
        <w:t xml:space="preserve">, </w:t>
      </w:r>
      <w:r w:rsidRPr="00D87EAB">
        <w:rPr>
          <w:rFonts w:ascii="Times New Roman" w:hAnsi="Times New Roman"/>
          <w:sz w:val="28"/>
          <w:szCs w:val="28"/>
        </w:rPr>
        <w:t>оказываемых учреждениями культуры для населения.</w:t>
      </w:r>
    </w:p>
    <w:p w14:paraId="10353C31" w14:textId="77777777" w:rsidR="00465E6E" w:rsidRPr="00D87EAB" w:rsidRDefault="00035218" w:rsidP="00465E6E">
      <w:pPr>
        <w:autoSpaceDE w:val="0"/>
        <w:autoSpaceDN w:val="0"/>
        <w:adjustRightInd w:val="0"/>
        <w:spacing w:after="0" w:line="240" w:lineRule="auto"/>
        <w:jc w:val="both"/>
        <w:rPr>
          <w:rFonts w:ascii="Times New Roman" w:hAnsi="Times New Roman"/>
          <w:sz w:val="28"/>
          <w:szCs w:val="28"/>
        </w:rPr>
      </w:pPr>
      <w:r w:rsidRPr="00D87EAB">
        <w:rPr>
          <w:rFonts w:ascii="Times New Roman" w:hAnsi="Times New Roman"/>
          <w:color w:val="FF0000"/>
          <w:sz w:val="28"/>
          <w:szCs w:val="28"/>
        </w:rPr>
        <w:t xml:space="preserve">   </w:t>
      </w:r>
      <w:r w:rsidR="00465E6E" w:rsidRPr="00D87EAB">
        <w:rPr>
          <w:rFonts w:ascii="Times New Roman" w:hAnsi="Times New Roman"/>
          <w:sz w:val="28"/>
          <w:szCs w:val="28"/>
        </w:rPr>
        <w:t xml:space="preserve">Важным субъектом образовательной политики являются учреждения дополнительного образования детей.    В Катав-Ивановском районе функционирует два образовательных учреждения дополнительного образования - Катав-Ивановская и </w:t>
      </w:r>
      <w:proofErr w:type="spellStart"/>
      <w:r w:rsidR="00465E6E" w:rsidRPr="00D87EAB">
        <w:rPr>
          <w:rFonts w:ascii="Times New Roman" w:hAnsi="Times New Roman"/>
          <w:sz w:val="28"/>
          <w:szCs w:val="28"/>
        </w:rPr>
        <w:t>Юрюзанская</w:t>
      </w:r>
      <w:proofErr w:type="spellEnd"/>
      <w:r w:rsidR="00465E6E" w:rsidRPr="00D87EAB">
        <w:rPr>
          <w:rFonts w:ascii="Times New Roman" w:hAnsi="Times New Roman"/>
          <w:sz w:val="28"/>
          <w:szCs w:val="28"/>
        </w:rPr>
        <w:t xml:space="preserve"> детские школы искусств. Сам их статус диктует необходимость гибкого отклика на потребности современного этапа существования и развития нашего общества, постоянного обновления при сохранении опоры на лучшие традиции отечественной и мировой педагогики. При этом они выполняют две наиважнейшие функции: во-первых, это начальная ступень профессионального образования, во-вторых, это вид образовательного учреждения, деятельность которых направлена на развитие творческих способностей и общей культуры детей.</w:t>
      </w:r>
    </w:p>
    <w:p w14:paraId="6552E2AA" w14:textId="77777777" w:rsidR="00465E6E" w:rsidRPr="00D87EAB" w:rsidRDefault="00465E6E" w:rsidP="00465E6E">
      <w:pPr>
        <w:autoSpaceDE w:val="0"/>
        <w:autoSpaceDN w:val="0"/>
        <w:adjustRightInd w:val="0"/>
        <w:spacing w:after="0" w:line="240" w:lineRule="auto"/>
        <w:jc w:val="both"/>
        <w:rPr>
          <w:rFonts w:ascii="Times New Roman" w:hAnsi="Times New Roman"/>
          <w:sz w:val="28"/>
          <w:szCs w:val="28"/>
        </w:rPr>
      </w:pPr>
      <w:r w:rsidRPr="00D87EAB">
        <w:rPr>
          <w:rFonts w:ascii="Times New Roman" w:hAnsi="Times New Roman"/>
          <w:sz w:val="28"/>
          <w:szCs w:val="28"/>
        </w:rPr>
        <w:t xml:space="preserve">         На 01.09.24 года в детских школах искусств обучается 381 человек. Выявление одаренных детей в раннем возрасте, создание условий для их художественного образования и эстетического воспитания, приобретение ими теоретических знаний, всё это даёт основание для реализации школами дополнительных предпрофессиональных программ в области искусств. Именно сохранение уникального багажа общеразвивающих программ, дают возможность детям найти занятие по душе, охватить художественно-эстетическим образованием большее количество детей, создать индивидуальную образовательную траекторию для каждого обучающегося при сохранении высокого уровня обучения.  </w:t>
      </w:r>
      <w:r w:rsidRPr="00D87EAB">
        <w:rPr>
          <w:rFonts w:ascii="Times New Roman" w:hAnsi="Times New Roman"/>
          <w:sz w:val="24"/>
          <w:szCs w:val="24"/>
        </w:rPr>
        <w:t xml:space="preserve"> </w:t>
      </w:r>
    </w:p>
    <w:p w14:paraId="37CE7CCF" w14:textId="6A322A8A" w:rsidR="00465E6E" w:rsidRPr="00D87EAB" w:rsidRDefault="00465E6E" w:rsidP="00465E6E">
      <w:pPr>
        <w:autoSpaceDE w:val="0"/>
        <w:autoSpaceDN w:val="0"/>
        <w:adjustRightInd w:val="0"/>
        <w:spacing w:after="0" w:line="240" w:lineRule="auto"/>
        <w:jc w:val="both"/>
        <w:rPr>
          <w:rFonts w:ascii="Times New Roman" w:hAnsi="Times New Roman"/>
          <w:sz w:val="28"/>
          <w:szCs w:val="28"/>
        </w:rPr>
      </w:pPr>
      <w:r w:rsidRPr="00D87EAB">
        <w:rPr>
          <w:rFonts w:ascii="Times New Roman" w:hAnsi="Times New Roman"/>
          <w:sz w:val="28"/>
          <w:szCs w:val="28"/>
        </w:rPr>
        <w:t xml:space="preserve">     Основные направления детских школ искусств напрямую связаны с исполнительской практикой учащихся, а во главу организации учебного процесса поставлено получение конкретного творческого результата, как каждым ребёнком, так и школой в целом. Активная концертно-выставочная и </w:t>
      </w:r>
      <w:proofErr w:type="spellStart"/>
      <w:r w:rsidRPr="00D87EAB">
        <w:rPr>
          <w:rFonts w:ascii="Times New Roman" w:hAnsi="Times New Roman"/>
          <w:sz w:val="28"/>
          <w:szCs w:val="28"/>
        </w:rPr>
        <w:t>конкурсно</w:t>
      </w:r>
      <w:proofErr w:type="spellEnd"/>
      <w:r w:rsidRPr="00D87EAB">
        <w:rPr>
          <w:rFonts w:ascii="Times New Roman" w:hAnsi="Times New Roman"/>
          <w:sz w:val="28"/>
          <w:szCs w:val="28"/>
        </w:rPr>
        <w:t xml:space="preserve"> - фестивальная деятельность творческих коллективов и учащихся школ сочетаются с созданием методического обеспечения учебно</w:t>
      </w:r>
      <w:r w:rsidR="005C5963">
        <w:rPr>
          <w:rFonts w:ascii="Times New Roman" w:hAnsi="Times New Roman"/>
          <w:sz w:val="28"/>
          <w:szCs w:val="28"/>
        </w:rPr>
        <w:t xml:space="preserve"> </w:t>
      </w:r>
      <w:r w:rsidRPr="00D87EAB">
        <w:rPr>
          <w:rFonts w:ascii="Times New Roman" w:hAnsi="Times New Roman"/>
          <w:sz w:val="28"/>
          <w:szCs w:val="28"/>
        </w:rPr>
        <w:t xml:space="preserve">- воспитательного процесса, что </w:t>
      </w:r>
      <w:r w:rsidRPr="00D87EAB">
        <w:rPr>
          <w:rFonts w:ascii="Times New Roman" w:hAnsi="Times New Roman"/>
          <w:sz w:val="28"/>
          <w:szCs w:val="28"/>
        </w:rPr>
        <w:lastRenderedPageBreak/>
        <w:t>является необходимым ресурсом для способности к интегрированию в современный образовательный процесс.</w:t>
      </w:r>
    </w:p>
    <w:p w14:paraId="0796DE01" w14:textId="77777777" w:rsidR="00465E6E" w:rsidRPr="00D87EAB" w:rsidRDefault="00465E6E" w:rsidP="00465E6E">
      <w:pPr>
        <w:autoSpaceDE w:val="0"/>
        <w:autoSpaceDN w:val="0"/>
        <w:adjustRightInd w:val="0"/>
        <w:spacing w:after="0" w:line="240" w:lineRule="auto"/>
        <w:jc w:val="both"/>
        <w:rPr>
          <w:rFonts w:ascii="Times New Roman" w:hAnsi="Times New Roman"/>
          <w:sz w:val="28"/>
          <w:szCs w:val="28"/>
        </w:rPr>
      </w:pPr>
      <w:r w:rsidRPr="00D87EAB">
        <w:rPr>
          <w:rFonts w:ascii="Times New Roman" w:hAnsi="Times New Roman"/>
          <w:sz w:val="28"/>
          <w:szCs w:val="28"/>
        </w:rPr>
        <w:t xml:space="preserve">          Расширение сферы образовательных услуг в детских школах искусств происходит за счет предоставления платных образовательных услуг, направленных на: </w:t>
      </w:r>
    </w:p>
    <w:p w14:paraId="41CF86CF" w14:textId="77777777" w:rsidR="00465E6E" w:rsidRPr="00D87EAB" w:rsidRDefault="00465E6E" w:rsidP="00465E6E">
      <w:pPr>
        <w:autoSpaceDE w:val="0"/>
        <w:autoSpaceDN w:val="0"/>
        <w:adjustRightInd w:val="0"/>
        <w:spacing w:after="0" w:line="240" w:lineRule="auto"/>
        <w:jc w:val="both"/>
        <w:rPr>
          <w:rFonts w:ascii="Times New Roman" w:hAnsi="Times New Roman"/>
          <w:sz w:val="28"/>
          <w:szCs w:val="28"/>
        </w:rPr>
      </w:pPr>
      <w:r w:rsidRPr="00D87EAB">
        <w:rPr>
          <w:rFonts w:ascii="Times New Roman" w:hAnsi="Times New Roman"/>
          <w:sz w:val="28"/>
          <w:szCs w:val="28"/>
        </w:rPr>
        <w:t xml:space="preserve">- раннее развитие творческих способностей дошкольников; </w:t>
      </w:r>
    </w:p>
    <w:p w14:paraId="517380C0" w14:textId="77777777" w:rsidR="00465E6E" w:rsidRPr="00D87EAB" w:rsidRDefault="00465E6E" w:rsidP="00465E6E">
      <w:pPr>
        <w:autoSpaceDE w:val="0"/>
        <w:autoSpaceDN w:val="0"/>
        <w:adjustRightInd w:val="0"/>
        <w:spacing w:after="0" w:line="240" w:lineRule="auto"/>
        <w:jc w:val="both"/>
        <w:rPr>
          <w:rFonts w:ascii="Times New Roman" w:hAnsi="Times New Roman"/>
          <w:sz w:val="28"/>
          <w:szCs w:val="28"/>
        </w:rPr>
      </w:pPr>
      <w:r w:rsidRPr="00D87EAB">
        <w:rPr>
          <w:rFonts w:ascii="Times New Roman" w:hAnsi="Times New Roman"/>
          <w:sz w:val="28"/>
          <w:szCs w:val="28"/>
        </w:rPr>
        <w:t>- расширение и углубление знаний, полученных по основным образовательным программам;</w:t>
      </w:r>
    </w:p>
    <w:p w14:paraId="571F1F83" w14:textId="77777777" w:rsidR="00465E6E" w:rsidRPr="00D87EAB" w:rsidRDefault="00465E6E" w:rsidP="00465E6E">
      <w:pPr>
        <w:autoSpaceDE w:val="0"/>
        <w:autoSpaceDN w:val="0"/>
        <w:adjustRightInd w:val="0"/>
        <w:spacing w:after="0" w:line="240" w:lineRule="auto"/>
        <w:jc w:val="both"/>
        <w:rPr>
          <w:rFonts w:ascii="Times New Roman" w:hAnsi="Times New Roman"/>
          <w:sz w:val="28"/>
          <w:szCs w:val="28"/>
        </w:rPr>
      </w:pPr>
      <w:r w:rsidRPr="00D87EAB">
        <w:rPr>
          <w:rFonts w:ascii="Times New Roman" w:hAnsi="Times New Roman"/>
          <w:sz w:val="28"/>
          <w:szCs w:val="28"/>
        </w:rPr>
        <w:t xml:space="preserve">  - реализацию общеразвивающих программ по направлениям, пользующимся спросом у населения. </w:t>
      </w:r>
    </w:p>
    <w:p w14:paraId="6008D5A8" w14:textId="77777777" w:rsidR="00465E6E" w:rsidRPr="00D87EAB" w:rsidRDefault="00465E6E" w:rsidP="00465E6E">
      <w:pPr>
        <w:autoSpaceDE w:val="0"/>
        <w:autoSpaceDN w:val="0"/>
        <w:adjustRightInd w:val="0"/>
        <w:spacing w:after="0" w:line="240" w:lineRule="auto"/>
        <w:jc w:val="both"/>
        <w:rPr>
          <w:rFonts w:ascii="Times New Roman" w:hAnsi="Times New Roman"/>
          <w:b/>
          <w:bCs/>
          <w:sz w:val="28"/>
          <w:szCs w:val="28"/>
        </w:rPr>
      </w:pPr>
      <w:r w:rsidRPr="00D87EAB">
        <w:rPr>
          <w:rFonts w:ascii="Times New Roman" w:hAnsi="Times New Roman"/>
          <w:sz w:val="28"/>
          <w:szCs w:val="28"/>
        </w:rPr>
        <w:t xml:space="preserve">Таким образом, платная образовательная услуга в учреждениях дополнительного образования – это услуга дополнительная, не пересекающаяся с основной деятельностью.     Детские школы искусств создают условия для организации и проведения платных образовательных услуг в соответствии с действующими санитарными нормами в свободное от реализации основных программ время. Развитие платной деятельности позволяет быстро реагировать на запросы населения по содержанию и срокам обучения. При этом сохраняется высокий уровень обучения, что соответствует </w:t>
      </w:r>
      <w:proofErr w:type="spellStart"/>
      <w:r w:rsidRPr="00D87EAB">
        <w:rPr>
          <w:rFonts w:ascii="Times New Roman" w:hAnsi="Times New Roman"/>
          <w:sz w:val="28"/>
          <w:szCs w:val="28"/>
        </w:rPr>
        <w:t>имиджевой</w:t>
      </w:r>
      <w:proofErr w:type="spellEnd"/>
      <w:r w:rsidRPr="00D87EAB">
        <w:rPr>
          <w:rFonts w:ascii="Times New Roman" w:hAnsi="Times New Roman"/>
          <w:sz w:val="28"/>
          <w:szCs w:val="28"/>
        </w:rPr>
        <w:t xml:space="preserve"> политике учреждений.</w:t>
      </w:r>
    </w:p>
    <w:p w14:paraId="4DF96B8B" w14:textId="77777777" w:rsidR="00465E6E" w:rsidRPr="00D87EAB" w:rsidRDefault="00465E6E" w:rsidP="00465E6E">
      <w:pPr>
        <w:autoSpaceDE w:val="0"/>
        <w:autoSpaceDN w:val="0"/>
        <w:adjustRightInd w:val="0"/>
        <w:spacing w:after="0" w:line="240" w:lineRule="auto"/>
        <w:jc w:val="both"/>
        <w:rPr>
          <w:rFonts w:ascii="Times New Roman" w:hAnsi="Times New Roman"/>
          <w:sz w:val="28"/>
          <w:szCs w:val="28"/>
        </w:rPr>
      </w:pPr>
      <w:r w:rsidRPr="00D87EAB">
        <w:rPr>
          <w:rFonts w:ascii="Times New Roman" w:hAnsi="Times New Roman"/>
          <w:sz w:val="28"/>
          <w:szCs w:val="28"/>
        </w:rPr>
        <w:t xml:space="preserve">     Детские школы искусств расширяют свое культурное и образовательное пространство через интеграцию и совместную реализацию творческих планов с учреждениями образования и культуры, учреждениями и организациями города, творческой интеллигенцией, с целью поиска и выявления одаренных детей в области искусства для их обучения по предпрофессиональным программам, а также совместной реализации дополнительных программ, проведения творческих, культурно- просветительских мероприятий. </w:t>
      </w:r>
      <w:r w:rsidRPr="00D87EAB">
        <w:rPr>
          <w:rFonts w:ascii="Times New Roman" w:hAnsi="Times New Roman"/>
          <w:sz w:val="24"/>
          <w:szCs w:val="24"/>
        </w:rPr>
        <w:t xml:space="preserve"> </w:t>
      </w:r>
      <w:r w:rsidRPr="00D87EAB">
        <w:rPr>
          <w:rFonts w:ascii="Times New Roman" w:hAnsi="Times New Roman"/>
          <w:sz w:val="28"/>
          <w:szCs w:val="28"/>
        </w:rPr>
        <w:t>Также школы взаимодействуют с профессиональными образовательными учреждениями соответствующего профиля с целью дальнейшего профессионального становления одаренных детей, обеспечения возможности восполнения недостающих кадровых ресурсов, получения консультаций по вопросам реализации образовательных программ, использования передовых образовательных технологий, осуществления повышения квалификации педагогических работников. Расширение социального партнерства посредством привлечения всех заинтересованных в совместной деятельности участников создает атмосферу сотрудничества в образовательной и исследовательской областях деятельности.</w:t>
      </w:r>
    </w:p>
    <w:p w14:paraId="749F8158" w14:textId="77777777" w:rsidR="00465E6E" w:rsidRPr="00D87EAB" w:rsidRDefault="00465E6E" w:rsidP="00465E6E">
      <w:pPr>
        <w:autoSpaceDE w:val="0"/>
        <w:autoSpaceDN w:val="0"/>
        <w:adjustRightInd w:val="0"/>
        <w:spacing w:after="0" w:line="240" w:lineRule="auto"/>
        <w:jc w:val="both"/>
        <w:rPr>
          <w:rFonts w:ascii="Times New Roman" w:hAnsi="Times New Roman"/>
          <w:sz w:val="28"/>
          <w:szCs w:val="28"/>
        </w:rPr>
      </w:pPr>
      <w:r w:rsidRPr="00D87EAB">
        <w:rPr>
          <w:rFonts w:ascii="Times New Roman" w:hAnsi="Times New Roman"/>
          <w:sz w:val="28"/>
          <w:szCs w:val="28"/>
        </w:rPr>
        <w:t xml:space="preserve">        Культурно-просветительская работа, одно из приоритетных направлений</w:t>
      </w:r>
    </w:p>
    <w:p w14:paraId="2632029C" w14:textId="77777777" w:rsidR="00465E6E" w:rsidRPr="00D87EAB" w:rsidRDefault="00465E6E" w:rsidP="00465E6E">
      <w:pPr>
        <w:autoSpaceDE w:val="0"/>
        <w:autoSpaceDN w:val="0"/>
        <w:adjustRightInd w:val="0"/>
        <w:spacing w:after="0" w:line="240" w:lineRule="auto"/>
        <w:jc w:val="both"/>
        <w:rPr>
          <w:rFonts w:ascii="Times New Roman" w:hAnsi="Times New Roman"/>
          <w:sz w:val="28"/>
          <w:szCs w:val="28"/>
        </w:rPr>
      </w:pPr>
      <w:r w:rsidRPr="00D87EAB">
        <w:rPr>
          <w:rFonts w:ascii="Times New Roman" w:hAnsi="Times New Roman"/>
          <w:sz w:val="28"/>
          <w:szCs w:val="28"/>
        </w:rPr>
        <w:t>работы школ. Она направлена на выявление и раскрытие творческого потенциала личности каждого ребенка, развитие интеллектуальной инициативы детей в ходе реализации программ обучения и воспитания, на развитие творческой деятельности преподавателя и на поддержание имиджа школы. Основными формами культурно - просветительской деятельности являются концертная работа, общешкольные творческие проекты, отчетные концерты отделений и школы. Ежегодно для жителей района организуются концерты, совместные творческие проекты с другими учреждениями образования и культуры.</w:t>
      </w:r>
    </w:p>
    <w:p w14:paraId="679AD50A" w14:textId="77777777" w:rsidR="00465E6E" w:rsidRPr="00D87EAB" w:rsidRDefault="00465E6E" w:rsidP="00465E6E">
      <w:pPr>
        <w:autoSpaceDE w:val="0"/>
        <w:autoSpaceDN w:val="0"/>
        <w:adjustRightInd w:val="0"/>
        <w:spacing w:after="0" w:line="240" w:lineRule="auto"/>
        <w:jc w:val="both"/>
        <w:rPr>
          <w:rFonts w:ascii="Times New Roman" w:hAnsi="Times New Roman"/>
          <w:sz w:val="28"/>
          <w:szCs w:val="28"/>
        </w:rPr>
      </w:pPr>
      <w:r w:rsidRPr="00D87EAB">
        <w:rPr>
          <w:rFonts w:ascii="Times New Roman" w:hAnsi="Times New Roman"/>
          <w:sz w:val="28"/>
          <w:szCs w:val="28"/>
        </w:rPr>
        <w:t xml:space="preserve">     Культурно - просветительская деятельность тесно взаимосвязана с образовательной деятельностью. В отличие от целей и задач учебного процесса, она строится на включении ребенка в окружающую его жизнь, познании этой </w:t>
      </w:r>
      <w:r w:rsidRPr="00D87EAB">
        <w:rPr>
          <w:rFonts w:ascii="Times New Roman" w:hAnsi="Times New Roman"/>
          <w:sz w:val="28"/>
          <w:szCs w:val="28"/>
        </w:rPr>
        <w:lastRenderedPageBreak/>
        <w:t xml:space="preserve">действительности и самого себя в ней, а также развитии творческого восприятия мира и общества. Привлекая детей к участию в совместных мероприятиях и выступлениях, школа предоставляет им возможность ощутить радость общения и сопричастности к общему делу, развивает культуру совместной деятельности. </w:t>
      </w:r>
    </w:p>
    <w:p w14:paraId="148993DD" w14:textId="7E5EA6E3" w:rsidR="00035218" w:rsidRPr="00D87EAB" w:rsidRDefault="00035218" w:rsidP="00465E6E">
      <w:pPr>
        <w:autoSpaceDE w:val="0"/>
        <w:autoSpaceDN w:val="0"/>
        <w:adjustRightInd w:val="0"/>
        <w:spacing w:after="0" w:line="240" w:lineRule="auto"/>
        <w:jc w:val="both"/>
        <w:rPr>
          <w:rFonts w:ascii="Times New Roman" w:hAnsi="Times New Roman"/>
          <w:b/>
          <w:sz w:val="28"/>
          <w:szCs w:val="28"/>
        </w:rPr>
      </w:pPr>
    </w:p>
    <w:p w14:paraId="7CFA4A37" w14:textId="77777777" w:rsidR="00035218" w:rsidRPr="00D87EAB" w:rsidRDefault="00035218" w:rsidP="00035218">
      <w:pPr>
        <w:spacing w:after="0" w:line="240" w:lineRule="auto"/>
        <w:jc w:val="center"/>
        <w:rPr>
          <w:rFonts w:ascii="Times New Roman" w:hAnsi="Times New Roman"/>
          <w:b/>
          <w:sz w:val="28"/>
          <w:szCs w:val="28"/>
        </w:rPr>
      </w:pPr>
      <w:r w:rsidRPr="00D87EAB">
        <w:rPr>
          <w:rFonts w:ascii="Times New Roman" w:hAnsi="Times New Roman"/>
          <w:b/>
          <w:sz w:val="28"/>
          <w:szCs w:val="28"/>
        </w:rPr>
        <w:t>Раздел 2. «Основные цели и задачи подпрограммы».</w:t>
      </w:r>
    </w:p>
    <w:p w14:paraId="28FE2461" w14:textId="77777777" w:rsidR="00035218" w:rsidRPr="00D87EAB" w:rsidRDefault="00035218" w:rsidP="00035218">
      <w:pPr>
        <w:spacing w:after="0" w:line="240" w:lineRule="auto"/>
        <w:jc w:val="center"/>
        <w:rPr>
          <w:rFonts w:ascii="Times New Roman" w:hAnsi="Times New Roman"/>
          <w:sz w:val="28"/>
          <w:szCs w:val="28"/>
        </w:rPr>
      </w:pPr>
    </w:p>
    <w:p w14:paraId="38C67594" w14:textId="77777777" w:rsidR="00035218" w:rsidRPr="00D87EAB" w:rsidRDefault="00035218" w:rsidP="00035218">
      <w:pPr>
        <w:spacing w:after="0" w:line="240" w:lineRule="auto"/>
        <w:jc w:val="both"/>
        <w:rPr>
          <w:rFonts w:ascii="Times New Roman" w:hAnsi="Times New Roman"/>
          <w:sz w:val="28"/>
          <w:szCs w:val="28"/>
        </w:rPr>
      </w:pPr>
      <w:r w:rsidRPr="00D87EAB">
        <w:rPr>
          <w:rFonts w:ascii="Times New Roman" w:hAnsi="Times New Roman"/>
          <w:sz w:val="28"/>
          <w:szCs w:val="28"/>
        </w:rPr>
        <w:t>Цели подпрограммы:</w:t>
      </w:r>
    </w:p>
    <w:p w14:paraId="30998E86" w14:textId="77777777" w:rsidR="00035218" w:rsidRPr="00D87EAB" w:rsidRDefault="00035218" w:rsidP="00035218">
      <w:pPr>
        <w:spacing w:after="0" w:line="240" w:lineRule="auto"/>
        <w:jc w:val="both"/>
        <w:rPr>
          <w:rFonts w:ascii="Times New Roman" w:hAnsi="Times New Roman"/>
          <w:sz w:val="28"/>
          <w:szCs w:val="28"/>
        </w:rPr>
      </w:pPr>
      <w:r w:rsidRPr="00D87EAB">
        <w:rPr>
          <w:rFonts w:ascii="Times New Roman" w:hAnsi="Times New Roman"/>
          <w:sz w:val="28"/>
          <w:szCs w:val="28"/>
        </w:rPr>
        <w:t xml:space="preserve">     </w:t>
      </w:r>
      <w:r w:rsidRPr="00D87EAB">
        <w:rPr>
          <w:rFonts w:ascii="Times New Roman" w:hAnsi="Times New Roman"/>
          <w:spacing w:val="-2"/>
          <w:sz w:val="28"/>
          <w:szCs w:val="28"/>
        </w:rPr>
        <w:t>Сохранение и развитие в Катав-Ивановском муниципальном районе системы дополнительного художественного образования в сфере культуры и искусства.</w:t>
      </w:r>
    </w:p>
    <w:p w14:paraId="0DFD89C4" w14:textId="77777777" w:rsidR="00035218" w:rsidRPr="00D87EAB" w:rsidRDefault="00035218" w:rsidP="00035218">
      <w:pPr>
        <w:spacing w:after="0" w:line="240" w:lineRule="auto"/>
        <w:jc w:val="both"/>
        <w:rPr>
          <w:rFonts w:ascii="Times New Roman" w:hAnsi="Times New Roman"/>
          <w:sz w:val="28"/>
          <w:szCs w:val="28"/>
        </w:rPr>
      </w:pPr>
      <w:r w:rsidRPr="00D87EAB">
        <w:rPr>
          <w:rFonts w:ascii="Times New Roman" w:hAnsi="Times New Roman"/>
          <w:sz w:val="28"/>
          <w:szCs w:val="28"/>
        </w:rPr>
        <w:t xml:space="preserve">      Подпрограммой предусматривается решение следующих задач:</w:t>
      </w:r>
    </w:p>
    <w:p w14:paraId="529AEAEF" w14:textId="77777777" w:rsidR="00035218" w:rsidRPr="00D87EAB" w:rsidRDefault="00035218" w:rsidP="00035218">
      <w:pPr>
        <w:spacing w:after="0" w:line="240" w:lineRule="auto"/>
        <w:jc w:val="both"/>
        <w:rPr>
          <w:rFonts w:ascii="Times New Roman" w:hAnsi="Times New Roman"/>
          <w:sz w:val="28"/>
          <w:szCs w:val="28"/>
        </w:rPr>
      </w:pPr>
      <w:r w:rsidRPr="00D87EAB">
        <w:rPr>
          <w:rFonts w:ascii="Times New Roman" w:hAnsi="Times New Roman"/>
          <w:sz w:val="28"/>
          <w:szCs w:val="28"/>
        </w:rPr>
        <w:t>- расширение дополнительных образовательных программ в сфере культуры и искусства.</w:t>
      </w:r>
    </w:p>
    <w:p w14:paraId="1C33BEA6" w14:textId="77777777" w:rsidR="00035218" w:rsidRPr="00D87EAB" w:rsidRDefault="00035218" w:rsidP="00035218">
      <w:pPr>
        <w:spacing w:after="0" w:line="240" w:lineRule="auto"/>
        <w:jc w:val="both"/>
        <w:rPr>
          <w:rFonts w:ascii="Times New Roman" w:hAnsi="Times New Roman"/>
          <w:sz w:val="28"/>
          <w:szCs w:val="28"/>
        </w:rPr>
      </w:pPr>
      <w:r w:rsidRPr="00D87EAB">
        <w:rPr>
          <w:rFonts w:ascii="Times New Roman" w:hAnsi="Times New Roman"/>
          <w:sz w:val="28"/>
          <w:szCs w:val="28"/>
        </w:rPr>
        <w:t xml:space="preserve">     Эффективность реализации подпрограммных мероприятий при полном финансовом обеспечении позволит:</w:t>
      </w:r>
    </w:p>
    <w:p w14:paraId="0825A865" w14:textId="77777777" w:rsidR="00035218" w:rsidRPr="00D87EAB" w:rsidRDefault="00035218" w:rsidP="00035218">
      <w:pPr>
        <w:spacing w:after="0" w:line="240" w:lineRule="auto"/>
        <w:jc w:val="both"/>
        <w:rPr>
          <w:rFonts w:ascii="Times New Roman" w:hAnsi="Times New Roman"/>
          <w:sz w:val="28"/>
          <w:szCs w:val="28"/>
        </w:rPr>
      </w:pPr>
      <w:r w:rsidRPr="00D87EAB">
        <w:rPr>
          <w:rFonts w:ascii="Times New Roman" w:hAnsi="Times New Roman"/>
          <w:sz w:val="28"/>
          <w:szCs w:val="28"/>
        </w:rPr>
        <w:t>- сохранить число обучающихся в детской школе искусств;</w:t>
      </w:r>
    </w:p>
    <w:p w14:paraId="27B9E61D" w14:textId="77777777" w:rsidR="00035218" w:rsidRPr="00D87EAB" w:rsidRDefault="00035218" w:rsidP="00035218">
      <w:pPr>
        <w:spacing w:after="0" w:line="240" w:lineRule="auto"/>
        <w:jc w:val="both"/>
        <w:rPr>
          <w:rFonts w:ascii="Times New Roman" w:hAnsi="Times New Roman"/>
          <w:sz w:val="28"/>
          <w:szCs w:val="28"/>
        </w:rPr>
      </w:pPr>
      <w:r w:rsidRPr="00D87EAB">
        <w:rPr>
          <w:rFonts w:ascii="Times New Roman" w:hAnsi="Times New Roman"/>
          <w:sz w:val="28"/>
          <w:szCs w:val="28"/>
        </w:rPr>
        <w:t>- повысить уровень профессиональной подготовки кадров;</w:t>
      </w:r>
    </w:p>
    <w:p w14:paraId="21BD9B96" w14:textId="77777777" w:rsidR="00035218" w:rsidRPr="00D87EAB" w:rsidRDefault="00035218" w:rsidP="00035218">
      <w:pPr>
        <w:spacing w:after="0" w:line="240" w:lineRule="auto"/>
        <w:jc w:val="both"/>
        <w:rPr>
          <w:rFonts w:ascii="Times New Roman" w:hAnsi="Times New Roman"/>
          <w:sz w:val="28"/>
          <w:szCs w:val="28"/>
        </w:rPr>
      </w:pPr>
      <w:r w:rsidRPr="00D87EAB">
        <w:rPr>
          <w:rFonts w:ascii="Times New Roman" w:hAnsi="Times New Roman"/>
          <w:sz w:val="28"/>
          <w:szCs w:val="28"/>
        </w:rPr>
        <w:t>- обеспечить предоставление качественных и разнообразных услуг для населения.</w:t>
      </w:r>
    </w:p>
    <w:p w14:paraId="0206940D" w14:textId="77777777" w:rsidR="00035218" w:rsidRPr="00D87EAB" w:rsidRDefault="00035218" w:rsidP="00035218">
      <w:pPr>
        <w:spacing w:after="0" w:line="240" w:lineRule="auto"/>
        <w:jc w:val="both"/>
        <w:rPr>
          <w:rFonts w:ascii="Times New Roman" w:hAnsi="Times New Roman"/>
          <w:sz w:val="28"/>
          <w:szCs w:val="28"/>
        </w:rPr>
      </w:pPr>
      <w:r w:rsidRPr="00D87EAB">
        <w:rPr>
          <w:rFonts w:ascii="Times New Roman" w:hAnsi="Times New Roman"/>
          <w:sz w:val="28"/>
          <w:szCs w:val="28"/>
        </w:rPr>
        <w:t xml:space="preserve">     Подпрограмма позволит внести позитивные изменения в улучшение качества жизни населения района.</w:t>
      </w:r>
    </w:p>
    <w:p w14:paraId="516A5FEF" w14:textId="77777777" w:rsidR="00035218" w:rsidRPr="00D87EAB" w:rsidRDefault="00035218" w:rsidP="00035218">
      <w:pPr>
        <w:spacing w:after="0" w:line="240" w:lineRule="auto"/>
        <w:jc w:val="both"/>
        <w:rPr>
          <w:rFonts w:ascii="Times New Roman" w:hAnsi="Times New Roman"/>
          <w:sz w:val="28"/>
          <w:szCs w:val="28"/>
        </w:rPr>
      </w:pPr>
      <w:r w:rsidRPr="00D87EAB">
        <w:rPr>
          <w:rFonts w:ascii="Times New Roman" w:hAnsi="Times New Roman"/>
          <w:sz w:val="28"/>
          <w:szCs w:val="28"/>
        </w:rPr>
        <w:t>Целевыми индикаторами и показателями муниципальной подпрограммы являются:</w:t>
      </w:r>
    </w:p>
    <w:p w14:paraId="78EF29EB" w14:textId="77777777" w:rsidR="00035218" w:rsidRPr="00D87EAB" w:rsidRDefault="00035218" w:rsidP="00035218">
      <w:pPr>
        <w:spacing w:after="0" w:line="240" w:lineRule="auto"/>
        <w:jc w:val="both"/>
        <w:rPr>
          <w:rFonts w:ascii="Times New Roman" w:hAnsi="Times New Roman"/>
          <w:sz w:val="28"/>
          <w:szCs w:val="28"/>
        </w:rPr>
      </w:pPr>
    </w:p>
    <w:p w14:paraId="0A2801E7" w14:textId="77777777" w:rsidR="00035218" w:rsidRPr="00D87EAB" w:rsidRDefault="00035218" w:rsidP="00035218">
      <w:pPr>
        <w:spacing w:after="0" w:line="240" w:lineRule="auto"/>
        <w:jc w:val="both"/>
        <w:rPr>
          <w:rFonts w:ascii="Times New Roman" w:hAnsi="Times New Roman"/>
          <w:sz w:val="28"/>
          <w:szCs w:val="28"/>
        </w:rPr>
      </w:pPr>
      <w:r w:rsidRPr="00D87EAB">
        <w:rPr>
          <w:rFonts w:ascii="Times New Roman" w:hAnsi="Times New Roman"/>
          <w:sz w:val="28"/>
          <w:szCs w:val="28"/>
        </w:rPr>
        <w:t>● Прирост количества обучающихся в детских школах искусств Катав-Ивановского муниципального района:</w:t>
      </w:r>
    </w:p>
    <w:p w14:paraId="3BDDB331" w14:textId="77777777" w:rsidR="00035218" w:rsidRPr="00D87EAB" w:rsidRDefault="00035218" w:rsidP="00035218">
      <w:pPr>
        <w:spacing w:after="0" w:line="240" w:lineRule="auto"/>
        <w:jc w:val="both"/>
        <w:rPr>
          <w:rFonts w:ascii="Times New Roman" w:hAnsi="Times New Roman"/>
          <w:sz w:val="28"/>
          <w:szCs w:val="28"/>
        </w:rPr>
      </w:pPr>
    </w:p>
    <w:p w14:paraId="43302216" w14:textId="77777777" w:rsidR="00035218" w:rsidRPr="00D87EAB" w:rsidRDefault="00035218" w:rsidP="00035218">
      <w:pPr>
        <w:spacing w:after="0" w:line="240" w:lineRule="auto"/>
        <w:jc w:val="center"/>
        <w:rPr>
          <w:rFonts w:ascii="Times New Roman" w:hAnsi="Times New Roman"/>
          <w:sz w:val="28"/>
          <w:szCs w:val="28"/>
        </w:rPr>
      </w:pPr>
      <w:r w:rsidRPr="00D87EAB">
        <w:rPr>
          <w:rFonts w:ascii="Times New Roman" w:hAnsi="Times New Roman"/>
          <w:sz w:val="28"/>
          <w:szCs w:val="28"/>
        </w:rPr>
        <w:t xml:space="preserve">КО </w:t>
      </w:r>
      <w:proofErr w:type="spellStart"/>
      <w:r w:rsidRPr="00D87EAB">
        <w:rPr>
          <w:rFonts w:ascii="Times New Roman" w:hAnsi="Times New Roman"/>
          <w:sz w:val="16"/>
          <w:szCs w:val="16"/>
        </w:rPr>
        <w:t>тек.год</w:t>
      </w:r>
      <w:proofErr w:type="spellEnd"/>
      <w:r w:rsidRPr="00D87EAB">
        <w:rPr>
          <w:rFonts w:ascii="Times New Roman" w:hAnsi="Times New Roman"/>
          <w:sz w:val="16"/>
          <w:szCs w:val="16"/>
        </w:rPr>
        <w:t xml:space="preserve"> </w:t>
      </w:r>
      <w:r w:rsidRPr="00D87EAB">
        <w:rPr>
          <w:rFonts w:ascii="Times New Roman" w:hAnsi="Times New Roman"/>
          <w:sz w:val="28"/>
          <w:szCs w:val="28"/>
        </w:rPr>
        <w:t xml:space="preserve">/ КО </w:t>
      </w:r>
      <w:proofErr w:type="spellStart"/>
      <w:r w:rsidRPr="00D87EAB">
        <w:rPr>
          <w:rFonts w:ascii="Times New Roman" w:hAnsi="Times New Roman"/>
          <w:sz w:val="16"/>
          <w:szCs w:val="16"/>
        </w:rPr>
        <w:t>пред.год</w:t>
      </w:r>
      <w:proofErr w:type="spellEnd"/>
      <w:r w:rsidRPr="00D87EAB">
        <w:rPr>
          <w:rFonts w:ascii="Times New Roman" w:hAnsi="Times New Roman"/>
          <w:sz w:val="28"/>
          <w:szCs w:val="28"/>
        </w:rPr>
        <w:t xml:space="preserve"> * 100% -100,</w:t>
      </w:r>
    </w:p>
    <w:p w14:paraId="2898842E" w14:textId="77777777" w:rsidR="00035218" w:rsidRPr="00D87EAB" w:rsidRDefault="00035218" w:rsidP="00035218">
      <w:pPr>
        <w:spacing w:after="0" w:line="240" w:lineRule="auto"/>
        <w:jc w:val="center"/>
        <w:rPr>
          <w:rFonts w:ascii="Times New Roman" w:hAnsi="Times New Roman"/>
          <w:sz w:val="28"/>
          <w:szCs w:val="28"/>
        </w:rPr>
      </w:pPr>
    </w:p>
    <w:p w14:paraId="7E13988C" w14:textId="77777777" w:rsidR="00035218" w:rsidRPr="00D87EAB" w:rsidRDefault="00035218" w:rsidP="00035218">
      <w:pPr>
        <w:spacing w:after="0" w:line="240" w:lineRule="auto"/>
        <w:rPr>
          <w:rFonts w:ascii="Times New Roman" w:hAnsi="Times New Roman"/>
          <w:sz w:val="28"/>
          <w:szCs w:val="28"/>
        </w:rPr>
      </w:pPr>
      <w:r w:rsidRPr="00D87EAB">
        <w:rPr>
          <w:rFonts w:ascii="Times New Roman" w:hAnsi="Times New Roman"/>
          <w:sz w:val="28"/>
          <w:szCs w:val="28"/>
        </w:rPr>
        <w:t xml:space="preserve">Где КО </w:t>
      </w:r>
      <w:proofErr w:type="spellStart"/>
      <w:r w:rsidRPr="00D87EAB">
        <w:rPr>
          <w:rFonts w:ascii="Times New Roman" w:hAnsi="Times New Roman"/>
          <w:sz w:val="16"/>
          <w:szCs w:val="16"/>
        </w:rPr>
        <w:t>тек.год</w:t>
      </w:r>
      <w:proofErr w:type="spellEnd"/>
      <w:r w:rsidRPr="00D87EAB">
        <w:rPr>
          <w:rFonts w:ascii="Times New Roman" w:hAnsi="Times New Roman"/>
          <w:sz w:val="16"/>
          <w:szCs w:val="16"/>
        </w:rPr>
        <w:t xml:space="preserve">  – </w:t>
      </w:r>
      <w:r w:rsidRPr="00D87EAB">
        <w:rPr>
          <w:rFonts w:ascii="Times New Roman" w:hAnsi="Times New Roman"/>
          <w:sz w:val="28"/>
          <w:szCs w:val="28"/>
        </w:rPr>
        <w:t>количество обучающихся в школах искусств в текущем году;</w:t>
      </w:r>
    </w:p>
    <w:p w14:paraId="50D029C5" w14:textId="77777777" w:rsidR="00035218" w:rsidRPr="00D87EAB" w:rsidRDefault="00035218" w:rsidP="00035218">
      <w:pPr>
        <w:spacing w:after="0" w:line="240" w:lineRule="auto"/>
        <w:rPr>
          <w:rFonts w:ascii="Times New Roman" w:hAnsi="Times New Roman"/>
          <w:sz w:val="28"/>
          <w:szCs w:val="28"/>
        </w:rPr>
      </w:pPr>
      <w:r w:rsidRPr="00D87EAB">
        <w:rPr>
          <w:rFonts w:ascii="Times New Roman" w:hAnsi="Times New Roman"/>
          <w:sz w:val="28"/>
          <w:szCs w:val="28"/>
        </w:rPr>
        <w:t xml:space="preserve">       КО </w:t>
      </w:r>
      <w:proofErr w:type="spellStart"/>
      <w:r w:rsidRPr="00D87EAB">
        <w:rPr>
          <w:rFonts w:ascii="Times New Roman" w:hAnsi="Times New Roman"/>
          <w:sz w:val="16"/>
          <w:szCs w:val="16"/>
        </w:rPr>
        <w:t>пред.год</w:t>
      </w:r>
      <w:proofErr w:type="spellEnd"/>
      <w:r w:rsidRPr="00D87EAB">
        <w:rPr>
          <w:rFonts w:ascii="Times New Roman" w:hAnsi="Times New Roman"/>
          <w:sz w:val="16"/>
          <w:szCs w:val="16"/>
        </w:rPr>
        <w:t xml:space="preserve"> </w:t>
      </w:r>
      <w:r w:rsidRPr="00D87EAB">
        <w:rPr>
          <w:rFonts w:ascii="Times New Roman" w:hAnsi="Times New Roman"/>
          <w:sz w:val="28"/>
          <w:szCs w:val="28"/>
        </w:rPr>
        <w:t>– количество обучающихся за предыдущий год.</w:t>
      </w:r>
    </w:p>
    <w:p w14:paraId="5CDF4E98" w14:textId="77777777" w:rsidR="00035218" w:rsidRPr="00D87EAB" w:rsidRDefault="00035218" w:rsidP="00035218">
      <w:pPr>
        <w:spacing w:after="0" w:line="240" w:lineRule="auto"/>
        <w:jc w:val="both"/>
        <w:rPr>
          <w:rFonts w:ascii="Times New Roman" w:hAnsi="Times New Roman"/>
          <w:sz w:val="28"/>
          <w:szCs w:val="28"/>
        </w:rPr>
      </w:pPr>
    </w:p>
    <w:p w14:paraId="163D6D49" w14:textId="77777777" w:rsidR="00FC26BF" w:rsidRPr="00D87EAB" w:rsidRDefault="00FC26BF" w:rsidP="00035218">
      <w:pPr>
        <w:spacing w:after="0" w:line="240" w:lineRule="auto"/>
        <w:jc w:val="center"/>
        <w:rPr>
          <w:rFonts w:ascii="Times New Roman" w:hAnsi="Times New Roman"/>
          <w:b/>
          <w:sz w:val="28"/>
          <w:szCs w:val="28"/>
        </w:rPr>
      </w:pPr>
    </w:p>
    <w:p w14:paraId="4D9649A8" w14:textId="77777777" w:rsidR="00035218" w:rsidRPr="00D87EAB" w:rsidRDefault="00035218" w:rsidP="00035218">
      <w:pPr>
        <w:spacing w:after="0" w:line="240" w:lineRule="auto"/>
        <w:jc w:val="center"/>
        <w:rPr>
          <w:rFonts w:ascii="Times New Roman" w:hAnsi="Times New Roman"/>
          <w:b/>
          <w:sz w:val="28"/>
          <w:szCs w:val="28"/>
        </w:rPr>
      </w:pPr>
      <w:r w:rsidRPr="00D87EAB">
        <w:rPr>
          <w:rFonts w:ascii="Times New Roman" w:hAnsi="Times New Roman"/>
          <w:b/>
          <w:sz w:val="28"/>
          <w:szCs w:val="28"/>
        </w:rPr>
        <w:t>Раздел 3. «Сроки и этапы реализации подпрограммы».</w:t>
      </w:r>
    </w:p>
    <w:p w14:paraId="19949E75" w14:textId="77777777" w:rsidR="00035218" w:rsidRPr="00D87EAB" w:rsidRDefault="00035218" w:rsidP="00035218">
      <w:pPr>
        <w:spacing w:after="0" w:line="240" w:lineRule="auto"/>
        <w:jc w:val="center"/>
        <w:rPr>
          <w:rFonts w:ascii="Times New Roman" w:hAnsi="Times New Roman"/>
          <w:sz w:val="28"/>
          <w:szCs w:val="28"/>
        </w:rPr>
      </w:pPr>
    </w:p>
    <w:p w14:paraId="758F9B9C" w14:textId="5CEB1CEF" w:rsidR="00035218" w:rsidRPr="00D87EAB" w:rsidRDefault="00035218" w:rsidP="00035218">
      <w:pPr>
        <w:spacing w:after="0" w:line="240" w:lineRule="auto"/>
        <w:jc w:val="both"/>
        <w:rPr>
          <w:rFonts w:ascii="Times New Roman" w:hAnsi="Times New Roman"/>
          <w:sz w:val="28"/>
          <w:szCs w:val="28"/>
        </w:rPr>
      </w:pPr>
      <w:r w:rsidRPr="00D87EAB">
        <w:rPr>
          <w:rFonts w:ascii="Times New Roman" w:hAnsi="Times New Roman"/>
          <w:sz w:val="28"/>
          <w:szCs w:val="28"/>
        </w:rPr>
        <w:t xml:space="preserve">     В целях решения поставленных задач предполагается выполнение и реализация мероприятий подпрограммы в один этап. Срок реализации муници</w:t>
      </w:r>
      <w:r w:rsidR="001328FA" w:rsidRPr="00D87EAB">
        <w:rPr>
          <w:rFonts w:ascii="Times New Roman" w:hAnsi="Times New Roman"/>
          <w:sz w:val="28"/>
          <w:szCs w:val="28"/>
        </w:rPr>
        <w:t>пальной подпрограммы с 202</w:t>
      </w:r>
      <w:r w:rsidR="00BE20EF" w:rsidRPr="00D87EAB">
        <w:rPr>
          <w:rFonts w:ascii="Times New Roman" w:hAnsi="Times New Roman"/>
          <w:sz w:val="28"/>
          <w:szCs w:val="28"/>
        </w:rPr>
        <w:t>3</w:t>
      </w:r>
      <w:r w:rsidR="001328FA" w:rsidRPr="00D87EAB">
        <w:rPr>
          <w:rFonts w:ascii="Times New Roman" w:hAnsi="Times New Roman"/>
          <w:sz w:val="28"/>
          <w:szCs w:val="28"/>
        </w:rPr>
        <w:t>-202</w:t>
      </w:r>
      <w:r w:rsidR="00BE20EF" w:rsidRPr="00D87EAB">
        <w:rPr>
          <w:rFonts w:ascii="Times New Roman" w:hAnsi="Times New Roman"/>
          <w:sz w:val="28"/>
          <w:szCs w:val="28"/>
        </w:rPr>
        <w:t>6</w:t>
      </w:r>
      <w:r w:rsidRPr="00D87EAB">
        <w:rPr>
          <w:rFonts w:ascii="Times New Roman" w:hAnsi="Times New Roman"/>
          <w:sz w:val="28"/>
          <w:szCs w:val="28"/>
        </w:rPr>
        <w:t xml:space="preserve"> гг.</w:t>
      </w:r>
    </w:p>
    <w:p w14:paraId="64827124" w14:textId="473F0F2B" w:rsidR="0010670A" w:rsidRPr="00D87EAB" w:rsidRDefault="0010670A" w:rsidP="0010670A">
      <w:pPr>
        <w:spacing w:after="0" w:line="240" w:lineRule="auto"/>
        <w:jc w:val="both"/>
        <w:rPr>
          <w:rFonts w:ascii="Times New Roman" w:hAnsi="Times New Roman"/>
          <w:sz w:val="28"/>
          <w:szCs w:val="28"/>
        </w:rPr>
      </w:pPr>
      <w:r w:rsidRPr="00D87EAB">
        <w:rPr>
          <w:rFonts w:ascii="Times New Roman" w:hAnsi="Times New Roman"/>
          <w:sz w:val="28"/>
          <w:szCs w:val="28"/>
        </w:rPr>
        <w:t xml:space="preserve">    В 2023 году подпрограммой запланировано – </w:t>
      </w:r>
      <w:r w:rsidR="00FD40E8" w:rsidRPr="00D87EAB">
        <w:rPr>
          <w:rFonts w:ascii="Times New Roman" w:hAnsi="Times New Roman"/>
          <w:sz w:val="28"/>
          <w:szCs w:val="28"/>
        </w:rPr>
        <w:t>19514,8</w:t>
      </w:r>
      <w:r w:rsidRPr="00D87EAB">
        <w:rPr>
          <w:rFonts w:ascii="Times New Roman" w:hAnsi="Times New Roman"/>
          <w:sz w:val="28"/>
          <w:szCs w:val="28"/>
        </w:rPr>
        <w:t xml:space="preserve"> </w:t>
      </w:r>
      <w:proofErr w:type="spellStart"/>
      <w:r w:rsidRPr="00D87EAB">
        <w:rPr>
          <w:rFonts w:ascii="Times New Roman" w:hAnsi="Times New Roman"/>
          <w:sz w:val="28"/>
          <w:szCs w:val="28"/>
        </w:rPr>
        <w:t>тыс.рублей</w:t>
      </w:r>
      <w:proofErr w:type="spellEnd"/>
      <w:r w:rsidRPr="00D87EAB">
        <w:rPr>
          <w:rFonts w:ascii="Times New Roman" w:hAnsi="Times New Roman"/>
          <w:sz w:val="28"/>
          <w:szCs w:val="28"/>
        </w:rPr>
        <w:t xml:space="preserve"> на научно-методическое сопровождение образовательного процесса, поддержку молодых дарований, участие в региональных, областных, всероссийских конкурсах, содержание имущества, уплату налогов.</w:t>
      </w:r>
    </w:p>
    <w:p w14:paraId="7B3B5787" w14:textId="3AB25070" w:rsidR="001E64E9" w:rsidRPr="00D87EAB" w:rsidRDefault="00394CE4" w:rsidP="001E64E9">
      <w:pPr>
        <w:spacing w:after="0" w:line="240" w:lineRule="auto"/>
        <w:jc w:val="both"/>
        <w:rPr>
          <w:rFonts w:ascii="Times New Roman" w:hAnsi="Times New Roman"/>
          <w:sz w:val="28"/>
          <w:szCs w:val="28"/>
        </w:rPr>
      </w:pPr>
      <w:r w:rsidRPr="00D87EAB">
        <w:rPr>
          <w:rFonts w:ascii="Times New Roman" w:hAnsi="Times New Roman"/>
          <w:sz w:val="28"/>
          <w:szCs w:val="28"/>
        </w:rPr>
        <w:t xml:space="preserve">    </w:t>
      </w:r>
      <w:r w:rsidR="001E64E9" w:rsidRPr="00D87EAB">
        <w:rPr>
          <w:rFonts w:ascii="Times New Roman" w:hAnsi="Times New Roman"/>
          <w:sz w:val="28"/>
          <w:szCs w:val="28"/>
        </w:rPr>
        <w:t xml:space="preserve">В 2024 году подпрограммой запланировано – </w:t>
      </w:r>
      <w:r w:rsidR="005D1385" w:rsidRPr="00D87EAB">
        <w:rPr>
          <w:rFonts w:ascii="Times New Roman" w:hAnsi="Times New Roman"/>
          <w:sz w:val="28"/>
          <w:szCs w:val="28"/>
        </w:rPr>
        <w:t>22320,3</w:t>
      </w:r>
      <w:r w:rsidR="001E64E9" w:rsidRPr="00D87EAB">
        <w:rPr>
          <w:rFonts w:ascii="Times New Roman" w:hAnsi="Times New Roman"/>
          <w:sz w:val="28"/>
          <w:szCs w:val="28"/>
        </w:rPr>
        <w:t xml:space="preserve"> </w:t>
      </w:r>
      <w:proofErr w:type="spellStart"/>
      <w:r w:rsidR="001E64E9" w:rsidRPr="00D87EAB">
        <w:rPr>
          <w:rFonts w:ascii="Times New Roman" w:hAnsi="Times New Roman"/>
          <w:sz w:val="28"/>
          <w:szCs w:val="28"/>
        </w:rPr>
        <w:t>тыс.рублей</w:t>
      </w:r>
      <w:proofErr w:type="spellEnd"/>
      <w:r w:rsidR="001E64E9" w:rsidRPr="00D87EAB">
        <w:rPr>
          <w:rFonts w:ascii="Times New Roman" w:hAnsi="Times New Roman"/>
          <w:sz w:val="28"/>
          <w:szCs w:val="28"/>
        </w:rPr>
        <w:t xml:space="preserve"> на научно-методическое сопровождение образовательного процесса, поддержку молодых дарований, участие в региональных, областных, всероссийских конкурсах, содержание имущества, уплату налогов.</w:t>
      </w:r>
    </w:p>
    <w:p w14:paraId="0CF6DF25" w14:textId="06F31502" w:rsidR="00394CE4" w:rsidRPr="00D87EAB" w:rsidRDefault="00394CE4" w:rsidP="00394CE4">
      <w:pPr>
        <w:spacing w:after="0" w:line="240" w:lineRule="auto"/>
        <w:jc w:val="both"/>
        <w:rPr>
          <w:rFonts w:ascii="Times New Roman" w:hAnsi="Times New Roman"/>
          <w:sz w:val="28"/>
          <w:szCs w:val="28"/>
        </w:rPr>
      </w:pPr>
      <w:r w:rsidRPr="00D87EAB">
        <w:rPr>
          <w:rFonts w:ascii="Times New Roman" w:hAnsi="Times New Roman"/>
          <w:sz w:val="28"/>
          <w:szCs w:val="28"/>
        </w:rPr>
        <w:t xml:space="preserve">   В 2025 году подпрограммой запланировано – </w:t>
      </w:r>
      <w:r w:rsidR="00BE20EF" w:rsidRPr="00D87EAB">
        <w:rPr>
          <w:rFonts w:ascii="Times New Roman" w:hAnsi="Times New Roman"/>
          <w:sz w:val="28"/>
          <w:szCs w:val="28"/>
        </w:rPr>
        <w:t>21657,9</w:t>
      </w:r>
      <w:r w:rsidRPr="00D87EAB">
        <w:rPr>
          <w:rFonts w:ascii="Times New Roman" w:hAnsi="Times New Roman"/>
          <w:sz w:val="28"/>
          <w:szCs w:val="28"/>
        </w:rPr>
        <w:t xml:space="preserve"> </w:t>
      </w:r>
      <w:proofErr w:type="spellStart"/>
      <w:r w:rsidRPr="00D87EAB">
        <w:rPr>
          <w:rFonts w:ascii="Times New Roman" w:hAnsi="Times New Roman"/>
          <w:sz w:val="28"/>
          <w:szCs w:val="28"/>
        </w:rPr>
        <w:t>тыс.рублей</w:t>
      </w:r>
      <w:proofErr w:type="spellEnd"/>
      <w:r w:rsidRPr="00D87EAB">
        <w:rPr>
          <w:rFonts w:ascii="Times New Roman" w:hAnsi="Times New Roman"/>
          <w:sz w:val="28"/>
          <w:szCs w:val="28"/>
        </w:rPr>
        <w:t xml:space="preserve"> на научно-методическое сопровождение образовательного процесса, поддержку молодых </w:t>
      </w:r>
      <w:r w:rsidRPr="00D87EAB">
        <w:rPr>
          <w:rFonts w:ascii="Times New Roman" w:hAnsi="Times New Roman"/>
          <w:sz w:val="28"/>
          <w:szCs w:val="28"/>
        </w:rPr>
        <w:lastRenderedPageBreak/>
        <w:t>дарований, участие в региональных, областных, всероссийских конкурсах, содержание имущества, уплату налогов.</w:t>
      </w:r>
    </w:p>
    <w:p w14:paraId="75E49A22" w14:textId="5BCA22E3" w:rsidR="00BE20EF" w:rsidRPr="00D87EAB" w:rsidRDefault="00BE20EF" w:rsidP="00BE20EF">
      <w:pPr>
        <w:spacing w:after="0" w:line="240" w:lineRule="auto"/>
        <w:jc w:val="both"/>
        <w:rPr>
          <w:rFonts w:ascii="Times New Roman" w:hAnsi="Times New Roman"/>
          <w:sz w:val="28"/>
          <w:szCs w:val="28"/>
        </w:rPr>
      </w:pPr>
      <w:r w:rsidRPr="00D87EAB">
        <w:rPr>
          <w:rFonts w:ascii="Times New Roman" w:hAnsi="Times New Roman"/>
          <w:sz w:val="28"/>
          <w:szCs w:val="28"/>
        </w:rPr>
        <w:t xml:space="preserve">   В 2026 году подпрограммой запланировано – 21657,9 </w:t>
      </w:r>
      <w:proofErr w:type="spellStart"/>
      <w:r w:rsidRPr="00D87EAB">
        <w:rPr>
          <w:rFonts w:ascii="Times New Roman" w:hAnsi="Times New Roman"/>
          <w:sz w:val="28"/>
          <w:szCs w:val="28"/>
        </w:rPr>
        <w:t>тыс.рублей</w:t>
      </w:r>
      <w:proofErr w:type="spellEnd"/>
      <w:r w:rsidRPr="00D87EAB">
        <w:rPr>
          <w:rFonts w:ascii="Times New Roman" w:hAnsi="Times New Roman"/>
          <w:sz w:val="28"/>
          <w:szCs w:val="28"/>
        </w:rPr>
        <w:t xml:space="preserve"> на научно-методическое сопровождение образовательного процесса, поддержку молодых дарований, участие в региональных, областных, всероссийских конкурсах, содержание имущества, уплату налогов.</w:t>
      </w:r>
    </w:p>
    <w:p w14:paraId="3679B369" w14:textId="77777777" w:rsidR="00BE20EF" w:rsidRPr="00D87EAB" w:rsidRDefault="00BE20EF" w:rsidP="00394CE4">
      <w:pPr>
        <w:spacing w:after="0" w:line="240" w:lineRule="auto"/>
        <w:jc w:val="both"/>
        <w:rPr>
          <w:rFonts w:ascii="Times New Roman" w:hAnsi="Times New Roman"/>
          <w:sz w:val="28"/>
          <w:szCs w:val="28"/>
        </w:rPr>
      </w:pPr>
    </w:p>
    <w:p w14:paraId="2E99D400" w14:textId="77777777" w:rsidR="001E64E9" w:rsidRPr="00D87EAB" w:rsidRDefault="001E64E9" w:rsidP="0010670A">
      <w:pPr>
        <w:spacing w:after="0" w:line="240" w:lineRule="auto"/>
        <w:jc w:val="both"/>
        <w:rPr>
          <w:rFonts w:ascii="Times New Roman" w:hAnsi="Times New Roman"/>
          <w:sz w:val="28"/>
          <w:szCs w:val="28"/>
        </w:rPr>
      </w:pPr>
    </w:p>
    <w:p w14:paraId="278DBE7E" w14:textId="77777777" w:rsidR="00035218" w:rsidRPr="00D87EAB" w:rsidRDefault="00035218" w:rsidP="00035218">
      <w:pPr>
        <w:spacing w:after="0" w:line="240" w:lineRule="auto"/>
        <w:jc w:val="center"/>
        <w:rPr>
          <w:rFonts w:ascii="Times New Roman" w:hAnsi="Times New Roman"/>
          <w:b/>
          <w:sz w:val="28"/>
          <w:szCs w:val="28"/>
        </w:rPr>
      </w:pPr>
      <w:r w:rsidRPr="00D87EAB">
        <w:rPr>
          <w:rFonts w:ascii="Times New Roman" w:hAnsi="Times New Roman"/>
          <w:b/>
          <w:sz w:val="28"/>
          <w:szCs w:val="28"/>
        </w:rPr>
        <w:t>Раздел 4. «Система подпрограммных мероприятий».</w:t>
      </w:r>
    </w:p>
    <w:p w14:paraId="1CF2A444" w14:textId="77777777" w:rsidR="00035218" w:rsidRPr="00D87EAB" w:rsidRDefault="00035218" w:rsidP="00035218">
      <w:pPr>
        <w:spacing w:after="0" w:line="240" w:lineRule="auto"/>
        <w:jc w:val="both"/>
        <w:rPr>
          <w:rFonts w:ascii="Times New Roman" w:hAnsi="Times New Roman"/>
          <w:sz w:val="28"/>
          <w:szCs w:val="28"/>
        </w:rPr>
      </w:pPr>
      <w:r w:rsidRPr="00D87EAB">
        <w:rPr>
          <w:rFonts w:ascii="Times New Roman" w:hAnsi="Times New Roman"/>
          <w:sz w:val="28"/>
          <w:szCs w:val="28"/>
        </w:rPr>
        <w:t xml:space="preserve">    «Система подпрограммных мероприятий» и объемы их финансирования представлены в Приложении 4.1 и 4.2. подпрограммы.</w:t>
      </w:r>
    </w:p>
    <w:p w14:paraId="276B08C0" w14:textId="77777777" w:rsidR="009470CF" w:rsidRPr="00D87EAB" w:rsidRDefault="009470CF" w:rsidP="00035218">
      <w:pPr>
        <w:spacing w:after="0" w:line="240" w:lineRule="auto"/>
        <w:jc w:val="both"/>
        <w:rPr>
          <w:rFonts w:ascii="Times New Roman" w:hAnsi="Times New Roman"/>
          <w:sz w:val="28"/>
          <w:szCs w:val="28"/>
        </w:rPr>
      </w:pPr>
    </w:p>
    <w:p w14:paraId="69F32D9C" w14:textId="77777777" w:rsidR="009470CF" w:rsidRPr="00D87EAB" w:rsidRDefault="009470CF" w:rsidP="009470CF">
      <w:pPr>
        <w:spacing w:after="0" w:line="240" w:lineRule="auto"/>
        <w:jc w:val="center"/>
        <w:rPr>
          <w:rFonts w:ascii="Times New Roman" w:hAnsi="Times New Roman"/>
          <w:b/>
          <w:sz w:val="28"/>
          <w:szCs w:val="28"/>
        </w:rPr>
      </w:pPr>
      <w:r w:rsidRPr="00D87EAB">
        <w:rPr>
          <w:rFonts w:ascii="Times New Roman" w:hAnsi="Times New Roman"/>
          <w:b/>
          <w:sz w:val="28"/>
          <w:szCs w:val="28"/>
        </w:rPr>
        <w:t>Раздел 5. «Ресурсное обеспечение подпрограммы».</w:t>
      </w:r>
    </w:p>
    <w:p w14:paraId="3129A32C" w14:textId="77777777" w:rsidR="009470CF" w:rsidRPr="00D87EAB" w:rsidRDefault="009470CF" w:rsidP="009470CF">
      <w:pPr>
        <w:spacing w:after="0" w:line="240" w:lineRule="auto"/>
        <w:jc w:val="both"/>
        <w:rPr>
          <w:rFonts w:ascii="Times New Roman" w:hAnsi="Times New Roman"/>
          <w:sz w:val="28"/>
          <w:szCs w:val="28"/>
        </w:rPr>
      </w:pPr>
      <w:r w:rsidRPr="00D87EAB">
        <w:rPr>
          <w:rFonts w:ascii="Times New Roman" w:hAnsi="Times New Roman"/>
          <w:sz w:val="28"/>
          <w:szCs w:val="28"/>
        </w:rPr>
        <w:t xml:space="preserve">    Финансирование подпрограммы осуществляется за счет средств местного бюджета и внебюджетных источников по согласованию:</w:t>
      </w:r>
    </w:p>
    <w:p w14:paraId="25659F3C" w14:textId="77777777" w:rsidR="009470CF" w:rsidRPr="00D87EAB" w:rsidRDefault="009470CF" w:rsidP="009470CF">
      <w:pPr>
        <w:spacing w:after="0"/>
        <w:jc w:val="both"/>
        <w:rPr>
          <w:rFonts w:ascii="Times New Roman" w:hAnsi="Times New Roman"/>
          <w:spacing w:val="-2"/>
          <w:sz w:val="28"/>
          <w:szCs w:val="28"/>
        </w:rPr>
      </w:pPr>
      <w:r w:rsidRPr="00D87EAB">
        <w:rPr>
          <w:rFonts w:ascii="Times New Roman" w:hAnsi="Times New Roman"/>
          <w:spacing w:val="-2"/>
          <w:sz w:val="28"/>
          <w:szCs w:val="28"/>
        </w:rPr>
        <w:t>- 2023г. всего: 19514,8 тыс. руб.</w:t>
      </w:r>
    </w:p>
    <w:p w14:paraId="469A88E1" w14:textId="77777777" w:rsidR="009470CF" w:rsidRPr="00D87EAB" w:rsidRDefault="009470CF" w:rsidP="009470CF">
      <w:pPr>
        <w:spacing w:after="0"/>
        <w:jc w:val="both"/>
        <w:rPr>
          <w:rFonts w:ascii="Times New Roman" w:hAnsi="Times New Roman"/>
          <w:spacing w:val="-2"/>
          <w:sz w:val="28"/>
          <w:szCs w:val="28"/>
        </w:rPr>
      </w:pPr>
      <w:r w:rsidRPr="00D87EAB">
        <w:rPr>
          <w:rFonts w:ascii="Times New Roman" w:hAnsi="Times New Roman"/>
          <w:spacing w:val="-2"/>
          <w:sz w:val="28"/>
          <w:szCs w:val="28"/>
        </w:rPr>
        <w:t>местный бюджет –19514,8 тыс. руб.</w:t>
      </w:r>
    </w:p>
    <w:p w14:paraId="3181EF8A" w14:textId="77777777" w:rsidR="009470CF" w:rsidRPr="00D87EAB" w:rsidRDefault="009470CF" w:rsidP="009470CF">
      <w:pPr>
        <w:spacing w:after="0"/>
        <w:jc w:val="both"/>
        <w:rPr>
          <w:rFonts w:ascii="Times New Roman" w:hAnsi="Times New Roman"/>
          <w:color w:val="000000" w:themeColor="text1"/>
          <w:spacing w:val="-2"/>
          <w:sz w:val="28"/>
          <w:szCs w:val="28"/>
        </w:rPr>
      </w:pPr>
      <w:r w:rsidRPr="00D87EAB">
        <w:rPr>
          <w:rFonts w:ascii="Times New Roman" w:hAnsi="Times New Roman"/>
          <w:color w:val="000000" w:themeColor="text1"/>
          <w:spacing w:val="-2"/>
          <w:sz w:val="28"/>
          <w:szCs w:val="28"/>
        </w:rPr>
        <w:t xml:space="preserve">обл. и </w:t>
      </w:r>
      <w:proofErr w:type="spellStart"/>
      <w:r w:rsidRPr="00D87EAB">
        <w:rPr>
          <w:rFonts w:ascii="Times New Roman" w:hAnsi="Times New Roman"/>
          <w:color w:val="000000" w:themeColor="text1"/>
          <w:spacing w:val="-2"/>
          <w:sz w:val="28"/>
          <w:szCs w:val="28"/>
        </w:rPr>
        <w:t>фед</w:t>
      </w:r>
      <w:proofErr w:type="spellEnd"/>
      <w:r w:rsidRPr="00D87EAB">
        <w:rPr>
          <w:rFonts w:ascii="Times New Roman" w:hAnsi="Times New Roman"/>
          <w:color w:val="000000" w:themeColor="text1"/>
          <w:spacing w:val="-2"/>
          <w:sz w:val="28"/>
          <w:szCs w:val="28"/>
        </w:rPr>
        <w:t xml:space="preserve">. бюджет- 0,0 </w:t>
      </w:r>
      <w:proofErr w:type="spellStart"/>
      <w:r w:rsidRPr="00D87EAB">
        <w:rPr>
          <w:rFonts w:ascii="Times New Roman" w:hAnsi="Times New Roman"/>
          <w:color w:val="000000" w:themeColor="text1"/>
          <w:spacing w:val="-2"/>
          <w:sz w:val="28"/>
          <w:szCs w:val="28"/>
        </w:rPr>
        <w:t>тыс.руб</w:t>
      </w:r>
      <w:proofErr w:type="spellEnd"/>
      <w:r w:rsidRPr="00D87EAB">
        <w:rPr>
          <w:rFonts w:ascii="Times New Roman" w:hAnsi="Times New Roman"/>
          <w:color w:val="000000" w:themeColor="text1"/>
          <w:spacing w:val="-2"/>
          <w:sz w:val="28"/>
          <w:szCs w:val="28"/>
        </w:rPr>
        <w:t>.</w:t>
      </w:r>
    </w:p>
    <w:p w14:paraId="60CF45C4" w14:textId="77777777" w:rsidR="009470CF" w:rsidRPr="00D87EAB" w:rsidRDefault="009470CF" w:rsidP="009470CF">
      <w:pPr>
        <w:spacing w:after="0"/>
        <w:jc w:val="both"/>
        <w:rPr>
          <w:rFonts w:ascii="Times New Roman" w:hAnsi="Times New Roman"/>
          <w:spacing w:val="-2"/>
          <w:sz w:val="28"/>
          <w:szCs w:val="28"/>
        </w:rPr>
      </w:pPr>
      <w:r w:rsidRPr="00D87EAB">
        <w:rPr>
          <w:rFonts w:ascii="Times New Roman" w:hAnsi="Times New Roman"/>
          <w:spacing w:val="-2"/>
          <w:sz w:val="28"/>
          <w:szCs w:val="28"/>
        </w:rPr>
        <w:t>- 2024г. всего: 22320,3 тыс. руб.</w:t>
      </w:r>
    </w:p>
    <w:p w14:paraId="0AB458BB" w14:textId="77777777" w:rsidR="009470CF" w:rsidRPr="00D87EAB" w:rsidRDefault="009470CF" w:rsidP="009470CF">
      <w:pPr>
        <w:spacing w:after="0"/>
        <w:jc w:val="both"/>
        <w:rPr>
          <w:rFonts w:ascii="Times New Roman" w:hAnsi="Times New Roman"/>
          <w:spacing w:val="-2"/>
          <w:sz w:val="28"/>
          <w:szCs w:val="28"/>
        </w:rPr>
      </w:pPr>
      <w:r w:rsidRPr="00D87EAB">
        <w:rPr>
          <w:rFonts w:ascii="Times New Roman" w:hAnsi="Times New Roman"/>
          <w:spacing w:val="-2"/>
          <w:sz w:val="28"/>
          <w:szCs w:val="28"/>
        </w:rPr>
        <w:t>местный бюджет – 21695,3 тыс. руб.</w:t>
      </w:r>
    </w:p>
    <w:p w14:paraId="43BCC052" w14:textId="77777777" w:rsidR="009470CF" w:rsidRPr="00D87EAB" w:rsidRDefault="009470CF" w:rsidP="009470CF">
      <w:pPr>
        <w:spacing w:after="0"/>
        <w:jc w:val="both"/>
        <w:rPr>
          <w:rFonts w:ascii="Times New Roman" w:hAnsi="Times New Roman"/>
          <w:color w:val="000000" w:themeColor="text1"/>
          <w:spacing w:val="-2"/>
          <w:sz w:val="28"/>
          <w:szCs w:val="28"/>
        </w:rPr>
      </w:pPr>
      <w:r w:rsidRPr="00D87EAB">
        <w:rPr>
          <w:rFonts w:ascii="Times New Roman" w:hAnsi="Times New Roman"/>
          <w:color w:val="000000" w:themeColor="text1"/>
          <w:spacing w:val="-2"/>
          <w:sz w:val="28"/>
          <w:szCs w:val="28"/>
        </w:rPr>
        <w:t xml:space="preserve">обл. и </w:t>
      </w:r>
      <w:proofErr w:type="spellStart"/>
      <w:r w:rsidRPr="00D87EAB">
        <w:rPr>
          <w:rFonts w:ascii="Times New Roman" w:hAnsi="Times New Roman"/>
          <w:color w:val="000000" w:themeColor="text1"/>
          <w:spacing w:val="-2"/>
          <w:sz w:val="28"/>
          <w:szCs w:val="28"/>
        </w:rPr>
        <w:t>фед</w:t>
      </w:r>
      <w:proofErr w:type="spellEnd"/>
      <w:r w:rsidRPr="00D87EAB">
        <w:rPr>
          <w:rFonts w:ascii="Times New Roman" w:hAnsi="Times New Roman"/>
          <w:color w:val="000000" w:themeColor="text1"/>
          <w:spacing w:val="-2"/>
          <w:sz w:val="28"/>
          <w:szCs w:val="28"/>
        </w:rPr>
        <w:t xml:space="preserve">. бюджет- 625,0 </w:t>
      </w:r>
      <w:proofErr w:type="spellStart"/>
      <w:r w:rsidRPr="00D87EAB">
        <w:rPr>
          <w:rFonts w:ascii="Times New Roman" w:hAnsi="Times New Roman"/>
          <w:color w:val="000000" w:themeColor="text1"/>
          <w:spacing w:val="-2"/>
          <w:sz w:val="28"/>
          <w:szCs w:val="28"/>
        </w:rPr>
        <w:t>тыс.руб</w:t>
      </w:r>
      <w:proofErr w:type="spellEnd"/>
      <w:r w:rsidRPr="00D87EAB">
        <w:rPr>
          <w:rFonts w:ascii="Times New Roman" w:hAnsi="Times New Roman"/>
          <w:color w:val="000000" w:themeColor="text1"/>
          <w:spacing w:val="-2"/>
          <w:sz w:val="28"/>
          <w:szCs w:val="28"/>
        </w:rPr>
        <w:t>.</w:t>
      </w:r>
    </w:p>
    <w:p w14:paraId="3B2AE115" w14:textId="77777777" w:rsidR="009470CF" w:rsidRPr="00D87EAB" w:rsidRDefault="009470CF" w:rsidP="009470CF">
      <w:pPr>
        <w:spacing w:after="0"/>
        <w:jc w:val="both"/>
        <w:rPr>
          <w:rFonts w:ascii="Times New Roman" w:hAnsi="Times New Roman"/>
          <w:spacing w:val="-2"/>
          <w:sz w:val="28"/>
          <w:szCs w:val="28"/>
        </w:rPr>
      </w:pPr>
      <w:r w:rsidRPr="00D87EAB">
        <w:rPr>
          <w:rFonts w:ascii="Times New Roman" w:hAnsi="Times New Roman"/>
          <w:spacing w:val="-2"/>
          <w:sz w:val="28"/>
          <w:szCs w:val="28"/>
        </w:rPr>
        <w:t>- 2025г. всего: 21657,9 тыс. руб.</w:t>
      </w:r>
    </w:p>
    <w:p w14:paraId="7709AD8E" w14:textId="77777777" w:rsidR="009470CF" w:rsidRPr="00D87EAB" w:rsidRDefault="009470CF" w:rsidP="009470CF">
      <w:pPr>
        <w:spacing w:after="0"/>
        <w:jc w:val="both"/>
        <w:rPr>
          <w:rFonts w:ascii="Times New Roman" w:hAnsi="Times New Roman"/>
          <w:spacing w:val="-2"/>
          <w:sz w:val="28"/>
          <w:szCs w:val="28"/>
        </w:rPr>
      </w:pPr>
      <w:r w:rsidRPr="00D87EAB">
        <w:rPr>
          <w:rFonts w:ascii="Times New Roman" w:hAnsi="Times New Roman"/>
          <w:spacing w:val="-2"/>
          <w:sz w:val="28"/>
          <w:szCs w:val="28"/>
        </w:rPr>
        <w:t>местный бюджет – 21657,9 тыс. руб.</w:t>
      </w:r>
    </w:p>
    <w:p w14:paraId="49541300" w14:textId="77777777" w:rsidR="009470CF" w:rsidRPr="00D87EAB" w:rsidRDefault="009470CF" w:rsidP="009470CF">
      <w:pPr>
        <w:spacing w:after="0"/>
        <w:jc w:val="both"/>
        <w:rPr>
          <w:rFonts w:ascii="Times New Roman" w:hAnsi="Times New Roman"/>
          <w:color w:val="000000" w:themeColor="text1"/>
          <w:spacing w:val="-2"/>
          <w:sz w:val="28"/>
          <w:szCs w:val="28"/>
        </w:rPr>
      </w:pPr>
      <w:r w:rsidRPr="00D87EAB">
        <w:rPr>
          <w:rFonts w:ascii="Times New Roman" w:hAnsi="Times New Roman"/>
          <w:color w:val="000000" w:themeColor="text1"/>
          <w:spacing w:val="-2"/>
          <w:sz w:val="28"/>
          <w:szCs w:val="28"/>
        </w:rPr>
        <w:t xml:space="preserve">обл. и </w:t>
      </w:r>
      <w:proofErr w:type="spellStart"/>
      <w:r w:rsidRPr="00D87EAB">
        <w:rPr>
          <w:rFonts w:ascii="Times New Roman" w:hAnsi="Times New Roman"/>
          <w:color w:val="000000" w:themeColor="text1"/>
          <w:spacing w:val="-2"/>
          <w:sz w:val="28"/>
          <w:szCs w:val="28"/>
        </w:rPr>
        <w:t>фед</w:t>
      </w:r>
      <w:proofErr w:type="spellEnd"/>
      <w:r w:rsidRPr="00D87EAB">
        <w:rPr>
          <w:rFonts w:ascii="Times New Roman" w:hAnsi="Times New Roman"/>
          <w:color w:val="000000" w:themeColor="text1"/>
          <w:spacing w:val="-2"/>
          <w:sz w:val="28"/>
          <w:szCs w:val="28"/>
        </w:rPr>
        <w:t xml:space="preserve">. бюджет- 0,0 </w:t>
      </w:r>
      <w:proofErr w:type="spellStart"/>
      <w:r w:rsidRPr="00D87EAB">
        <w:rPr>
          <w:rFonts w:ascii="Times New Roman" w:hAnsi="Times New Roman"/>
          <w:color w:val="000000" w:themeColor="text1"/>
          <w:spacing w:val="-2"/>
          <w:sz w:val="28"/>
          <w:szCs w:val="28"/>
        </w:rPr>
        <w:t>тыс.руб</w:t>
      </w:r>
      <w:proofErr w:type="spellEnd"/>
      <w:r w:rsidRPr="00D87EAB">
        <w:rPr>
          <w:rFonts w:ascii="Times New Roman" w:hAnsi="Times New Roman"/>
          <w:color w:val="000000" w:themeColor="text1"/>
          <w:spacing w:val="-2"/>
          <w:sz w:val="28"/>
          <w:szCs w:val="28"/>
        </w:rPr>
        <w:t>.</w:t>
      </w:r>
    </w:p>
    <w:p w14:paraId="3969CEED" w14:textId="77777777" w:rsidR="009470CF" w:rsidRPr="00D87EAB" w:rsidRDefault="009470CF" w:rsidP="009470CF">
      <w:pPr>
        <w:spacing w:after="0"/>
        <w:jc w:val="both"/>
        <w:rPr>
          <w:rFonts w:ascii="Times New Roman" w:hAnsi="Times New Roman"/>
          <w:spacing w:val="-2"/>
          <w:sz w:val="28"/>
          <w:szCs w:val="28"/>
        </w:rPr>
      </w:pPr>
      <w:r w:rsidRPr="00D87EAB">
        <w:rPr>
          <w:rFonts w:ascii="Times New Roman" w:hAnsi="Times New Roman"/>
          <w:spacing w:val="-2"/>
          <w:sz w:val="28"/>
          <w:szCs w:val="28"/>
        </w:rPr>
        <w:t>- 2026г. всего: 21657,9 тыс. руб.</w:t>
      </w:r>
    </w:p>
    <w:p w14:paraId="2B343177" w14:textId="77777777" w:rsidR="009470CF" w:rsidRPr="00D87EAB" w:rsidRDefault="009470CF" w:rsidP="009470CF">
      <w:pPr>
        <w:spacing w:after="0"/>
        <w:jc w:val="both"/>
        <w:rPr>
          <w:rFonts w:ascii="Times New Roman" w:hAnsi="Times New Roman"/>
          <w:spacing w:val="-2"/>
          <w:sz w:val="28"/>
          <w:szCs w:val="28"/>
        </w:rPr>
      </w:pPr>
      <w:r w:rsidRPr="00D87EAB">
        <w:rPr>
          <w:rFonts w:ascii="Times New Roman" w:hAnsi="Times New Roman"/>
          <w:spacing w:val="-2"/>
          <w:sz w:val="28"/>
          <w:szCs w:val="28"/>
        </w:rPr>
        <w:t>местный бюджет – 21657,9 тыс. руб.</w:t>
      </w:r>
    </w:p>
    <w:p w14:paraId="0C5A7421" w14:textId="77777777" w:rsidR="009470CF" w:rsidRPr="00D87EAB" w:rsidRDefault="009470CF" w:rsidP="009470CF">
      <w:pPr>
        <w:spacing w:after="0"/>
        <w:jc w:val="both"/>
        <w:rPr>
          <w:rFonts w:ascii="Times New Roman" w:hAnsi="Times New Roman"/>
          <w:color w:val="000000" w:themeColor="text1"/>
          <w:spacing w:val="-2"/>
          <w:sz w:val="28"/>
          <w:szCs w:val="28"/>
        </w:rPr>
      </w:pPr>
      <w:r w:rsidRPr="00D87EAB">
        <w:rPr>
          <w:rFonts w:ascii="Times New Roman" w:hAnsi="Times New Roman"/>
          <w:color w:val="000000" w:themeColor="text1"/>
          <w:spacing w:val="-2"/>
          <w:sz w:val="28"/>
          <w:szCs w:val="28"/>
        </w:rPr>
        <w:t xml:space="preserve">обл. и </w:t>
      </w:r>
      <w:proofErr w:type="spellStart"/>
      <w:r w:rsidRPr="00D87EAB">
        <w:rPr>
          <w:rFonts w:ascii="Times New Roman" w:hAnsi="Times New Roman"/>
          <w:color w:val="000000" w:themeColor="text1"/>
          <w:spacing w:val="-2"/>
          <w:sz w:val="28"/>
          <w:szCs w:val="28"/>
        </w:rPr>
        <w:t>фед</w:t>
      </w:r>
      <w:proofErr w:type="spellEnd"/>
      <w:r w:rsidRPr="00D87EAB">
        <w:rPr>
          <w:rFonts w:ascii="Times New Roman" w:hAnsi="Times New Roman"/>
          <w:color w:val="000000" w:themeColor="text1"/>
          <w:spacing w:val="-2"/>
          <w:sz w:val="28"/>
          <w:szCs w:val="28"/>
        </w:rPr>
        <w:t xml:space="preserve">. бюджет- 0,0 </w:t>
      </w:r>
      <w:proofErr w:type="spellStart"/>
      <w:r w:rsidRPr="00D87EAB">
        <w:rPr>
          <w:rFonts w:ascii="Times New Roman" w:hAnsi="Times New Roman"/>
          <w:color w:val="000000" w:themeColor="text1"/>
          <w:spacing w:val="-2"/>
          <w:sz w:val="28"/>
          <w:szCs w:val="28"/>
        </w:rPr>
        <w:t>тыс.руб</w:t>
      </w:r>
      <w:proofErr w:type="spellEnd"/>
      <w:r w:rsidRPr="00D87EAB">
        <w:rPr>
          <w:rFonts w:ascii="Times New Roman" w:hAnsi="Times New Roman"/>
          <w:color w:val="000000" w:themeColor="text1"/>
          <w:spacing w:val="-2"/>
          <w:sz w:val="28"/>
          <w:szCs w:val="28"/>
        </w:rPr>
        <w:t>.</w:t>
      </w:r>
    </w:p>
    <w:p w14:paraId="0525DDEC" w14:textId="77777777" w:rsidR="009470CF" w:rsidRPr="00D87EAB" w:rsidRDefault="009470CF" w:rsidP="009470CF">
      <w:pPr>
        <w:spacing w:after="0"/>
        <w:jc w:val="both"/>
        <w:rPr>
          <w:rFonts w:ascii="Times New Roman" w:hAnsi="Times New Roman"/>
          <w:b/>
          <w:sz w:val="28"/>
          <w:szCs w:val="28"/>
        </w:rPr>
      </w:pPr>
      <w:r w:rsidRPr="00D87EAB">
        <w:rPr>
          <w:rFonts w:ascii="Times New Roman" w:hAnsi="Times New Roman"/>
          <w:sz w:val="28"/>
          <w:szCs w:val="28"/>
        </w:rPr>
        <w:t xml:space="preserve">  Объемы финансирования подпрограммы на 2023-2026 года за счет средств местного бюджета и внебюджетных источников подлежат ежегодному утонению в установленном порядке при формировании проекта бюджета на соответствующий год.</w:t>
      </w:r>
    </w:p>
    <w:p w14:paraId="1AC5AA48" w14:textId="77777777" w:rsidR="009470CF" w:rsidRPr="00D87EAB" w:rsidRDefault="009470CF" w:rsidP="009470CF">
      <w:pPr>
        <w:spacing w:after="0" w:line="240" w:lineRule="auto"/>
        <w:jc w:val="center"/>
        <w:rPr>
          <w:rFonts w:ascii="Times New Roman" w:hAnsi="Times New Roman"/>
          <w:b/>
          <w:sz w:val="28"/>
          <w:szCs w:val="28"/>
        </w:rPr>
      </w:pPr>
      <w:r w:rsidRPr="00D87EAB">
        <w:rPr>
          <w:rFonts w:ascii="Times New Roman" w:hAnsi="Times New Roman"/>
          <w:b/>
          <w:sz w:val="28"/>
          <w:szCs w:val="28"/>
        </w:rPr>
        <w:t xml:space="preserve">Раздел 6. «Организация управления и механизм </w:t>
      </w:r>
    </w:p>
    <w:p w14:paraId="2C225597" w14:textId="77777777" w:rsidR="009470CF" w:rsidRPr="00D87EAB" w:rsidRDefault="009470CF" w:rsidP="009470CF">
      <w:pPr>
        <w:spacing w:after="0" w:line="240" w:lineRule="auto"/>
        <w:jc w:val="center"/>
        <w:rPr>
          <w:rFonts w:ascii="Times New Roman" w:hAnsi="Times New Roman"/>
          <w:b/>
          <w:sz w:val="28"/>
          <w:szCs w:val="28"/>
        </w:rPr>
      </w:pPr>
      <w:r w:rsidRPr="00D87EAB">
        <w:rPr>
          <w:rFonts w:ascii="Times New Roman" w:hAnsi="Times New Roman"/>
          <w:b/>
          <w:sz w:val="28"/>
          <w:szCs w:val="28"/>
        </w:rPr>
        <w:t>реализации подпрограммы.</w:t>
      </w:r>
    </w:p>
    <w:p w14:paraId="3C3A4CA2" w14:textId="77777777" w:rsidR="009470CF" w:rsidRPr="00D87EAB" w:rsidRDefault="009470CF" w:rsidP="009470CF">
      <w:pPr>
        <w:spacing w:after="0" w:line="240" w:lineRule="auto"/>
        <w:jc w:val="both"/>
        <w:rPr>
          <w:rFonts w:ascii="Times New Roman" w:hAnsi="Times New Roman"/>
          <w:sz w:val="28"/>
          <w:szCs w:val="28"/>
        </w:rPr>
      </w:pPr>
      <w:r w:rsidRPr="00D87EAB">
        <w:rPr>
          <w:rFonts w:ascii="Times New Roman" w:hAnsi="Times New Roman"/>
          <w:sz w:val="28"/>
          <w:szCs w:val="28"/>
        </w:rPr>
        <w:t xml:space="preserve">      Управление реализацией подпрограммы осуществляется Управлением культуры администрации Катав-Ивановского муниципального района.</w:t>
      </w:r>
    </w:p>
    <w:p w14:paraId="239AC755" w14:textId="77777777" w:rsidR="009470CF" w:rsidRPr="00D87EAB" w:rsidRDefault="009470CF" w:rsidP="009470CF">
      <w:pPr>
        <w:spacing w:after="0" w:line="240" w:lineRule="auto"/>
        <w:jc w:val="both"/>
        <w:rPr>
          <w:rFonts w:ascii="Times New Roman" w:hAnsi="Times New Roman"/>
          <w:sz w:val="28"/>
          <w:szCs w:val="28"/>
        </w:rPr>
      </w:pPr>
      <w:r w:rsidRPr="00D87EAB">
        <w:rPr>
          <w:rFonts w:ascii="Times New Roman" w:hAnsi="Times New Roman"/>
          <w:sz w:val="28"/>
          <w:szCs w:val="28"/>
        </w:rPr>
        <w:t xml:space="preserve">       Реализация подпрограммы осуществляется на основе муниципальных контрактов (договоров), заключаемых в установленном порядке.</w:t>
      </w:r>
    </w:p>
    <w:p w14:paraId="03DDD19D" w14:textId="77777777" w:rsidR="009470CF" w:rsidRPr="00D87EAB" w:rsidRDefault="009470CF" w:rsidP="009470CF">
      <w:pPr>
        <w:spacing w:after="0" w:line="240" w:lineRule="auto"/>
        <w:jc w:val="both"/>
        <w:rPr>
          <w:rFonts w:ascii="Times New Roman" w:hAnsi="Times New Roman"/>
          <w:sz w:val="28"/>
          <w:szCs w:val="28"/>
        </w:rPr>
      </w:pPr>
      <w:r w:rsidRPr="00D87EAB">
        <w:rPr>
          <w:rFonts w:ascii="Times New Roman" w:hAnsi="Times New Roman"/>
          <w:sz w:val="28"/>
          <w:szCs w:val="28"/>
        </w:rPr>
        <w:t xml:space="preserve">       Контроль за реализацией мероприятий подпрограммы осуществляет Управление культуры администрации Катав-Ивановского муниципального района.</w:t>
      </w:r>
    </w:p>
    <w:p w14:paraId="6FBF1D51" w14:textId="77777777" w:rsidR="009470CF" w:rsidRPr="00D87EAB" w:rsidRDefault="009470CF" w:rsidP="009470CF">
      <w:pPr>
        <w:spacing w:after="0" w:line="240" w:lineRule="auto"/>
        <w:jc w:val="both"/>
        <w:rPr>
          <w:rFonts w:ascii="Times New Roman" w:hAnsi="Times New Roman"/>
          <w:sz w:val="28"/>
          <w:szCs w:val="28"/>
        </w:rPr>
      </w:pPr>
      <w:r w:rsidRPr="00D87EAB">
        <w:rPr>
          <w:rFonts w:ascii="Times New Roman" w:hAnsi="Times New Roman"/>
          <w:sz w:val="28"/>
          <w:szCs w:val="28"/>
        </w:rPr>
        <w:t xml:space="preserve">       Контроль за целевым использованием выделенных средств осуществляется Управлением культуры администрации Катав-Ивановского муниципального района.</w:t>
      </w:r>
    </w:p>
    <w:p w14:paraId="11D4AFDA" w14:textId="77777777" w:rsidR="009470CF" w:rsidRPr="00D87EAB" w:rsidRDefault="009470CF" w:rsidP="009470CF">
      <w:pPr>
        <w:spacing w:after="0" w:line="240" w:lineRule="auto"/>
        <w:ind w:firstLine="708"/>
        <w:jc w:val="both"/>
        <w:rPr>
          <w:rFonts w:ascii="Times New Roman" w:hAnsi="Times New Roman"/>
          <w:sz w:val="28"/>
          <w:szCs w:val="28"/>
        </w:rPr>
      </w:pPr>
      <w:r w:rsidRPr="00D87EAB">
        <w:rPr>
          <w:rFonts w:ascii="Times New Roman" w:hAnsi="Times New Roman"/>
          <w:sz w:val="28"/>
          <w:szCs w:val="28"/>
        </w:rPr>
        <w:lastRenderedPageBreak/>
        <w:t>Сроки предоставления отчетов в ходе реализации подпрограммы - в соответствии с установленным сроком (до 1 февраля)</w:t>
      </w:r>
    </w:p>
    <w:p w14:paraId="05FD8565" w14:textId="77777777" w:rsidR="009470CF" w:rsidRPr="00D87EAB" w:rsidRDefault="009470CF" w:rsidP="00035218">
      <w:pPr>
        <w:spacing w:after="0" w:line="240" w:lineRule="auto"/>
        <w:jc w:val="both"/>
        <w:rPr>
          <w:rFonts w:ascii="Times New Roman" w:hAnsi="Times New Roman"/>
          <w:sz w:val="28"/>
          <w:szCs w:val="28"/>
        </w:rPr>
      </w:pPr>
    </w:p>
    <w:tbl>
      <w:tblPr>
        <w:tblStyle w:val="afffff1"/>
        <w:tblW w:w="10645" w:type="dxa"/>
        <w:tblInd w:w="-176" w:type="dxa"/>
        <w:tblLook w:val="04A0" w:firstRow="1" w:lastRow="0" w:firstColumn="1" w:lastColumn="0" w:noHBand="0" w:noVBand="1"/>
      </w:tblPr>
      <w:tblGrid>
        <w:gridCol w:w="3119"/>
        <w:gridCol w:w="1926"/>
        <w:gridCol w:w="1400"/>
        <w:gridCol w:w="1400"/>
        <w:gridCol w:w="1400"/>
        <w:gridCol w:w="1400"/>
      </w:tblGrid>
      <w:tr w:rsidR="00BE20EF" w:rsidRPr="00D87EAB" w14:paraId="0BF7E2FB" w14:textId="3A7E6EE2" w:rsidTr="00BE20EF">
        <w:tc>
          <w:tcPr>
            <w:tcW w:w="3119" w:type="dxa"/>
          </w:tcPr>
          <w:p w14:paraId="0FEC835C" w14:textId="07A9274D" w:rsidR="00BE20EF" w:rsidRPr="00D87EAB" w:rsidRDefault="00090065" w:rsidP="00BE20EF">
            <w:pPr>
              <w:jc w:val="center"/>
              <w:rPr>
                <w:rFonts w:ascii="Times New Roman" w:hAnsi="Times New Roman"/>
                <w:bCs/>
                <w:sz w:val="24"/>
                <w:szCs w:val="24"/>
              </w:rPr>
            </w:pPr>
            <w:r w:rsidRPr="00D87EAB">
              <w:rPr>
                <w:rFonts w:ascii="Times New Roman" w:hAnsi="Times New Roman"/>
                <w:bCs/>
                <w:sz w:val="24"/>
                <w:szCs w:val="24"/>
              </w:rPr>
              <w:t>Н</w:t>
            </w:r>
            <w:r w:rsidR="00BE20EF" w:rsidRPr="00D87EAB">
              <w:rPr>
                <w:rFonts w:ascii="Times New Roman" w:hAnsi="Times New Roman"/>
                <w:bCs/>
                <w:sz w:val="24"/>
                <w:szCs w:val="24"/>
              </w:rPr>
              <w:t>аименование мероприятия</w:t>
            </w:r>
          </w:p>
        </w:tc>
        <w:tc>
          <w:tcPr>
            <w:tcW w:w="1926" w:type="dxa"/>
          </w:tcPr>
          <w:p w14:paraId="7F7812C5" w14:textId="3FA4AA63" w:rsidR="00BE20EF" w:rsidRPr="00D87EAB" w:rsidRDefault="00BE20EF" w:rsidP="00BE20EF">
            <w:pPr>
              <w:jc w:val="center"/>
              <w:rPr>
                <w:rFonts w:ascii="Times New Roman" w:hAnsi="Times New Roman"/>
                <w:bCs/>
                <w:sz w:val="24"/>
                <w:szCs w:val="24"/>
              </w:rPr>
            </w:pPr>
            <w:r w:rsidRPr="00D87EAB">
              <w:rPr>
                <w:rFonts w:ascii="Times New Roman" w:hAnsi="Times New Roman"/>
                <w:bCs/>
                <w:sz w:val="24"/>
                <w:szCs w:val="24"/>
              </w:rPr>
              <w:t>Общий объем финансирования (</w:t>
            </w:r>
            <w:proofErr w:type="spellStart"/>
            <w:r w:rsidRPr="00D87EAB">
              <w:rPr>
                <w:rFonts w:ascii="Times New Roman" w:hAnsi="Times New Roman"/>
                <w:bCs/>
                <w:sz w:val="24"/>
                <w:szCs w:val="24"/>
              </w:rPr>
              <w:t>тыс.руб</w:t>
            </w:r>
            <w:proofErr w:type="spellEnd"/>
            <w:r w:rsidRPr="00D87EAB">
              <w:rPr>
                <w:rFonts w:ascii="Times New Roman" w:hAnsi="Times New Roman"/>
                <w:bCs/>
                <w:sz w:val="24"/>
                <w:szCs w:val="24"/>
              </w:rPr>
              <w:t>)</w:t>
            </w:r>
          </w:p>
        </w:tc>
        <w:tc>
          <w:tcPr>
            <w:tcW w:w="1400" w:type="dxa"/>
          </w:tcPr>
          <w:p w14:paraId="03F2CD70" w14:textId="3D65105F" w:rsidR="00BE20EF" w:rsidRPr="00D87EAB" w:rsidRDefault="00BE20EF" w:rsidP="00BE20EF">
            <w:pPr>
              <w:jc w:val="center"/>
              <w:rPr>
                <w:rFonts w:ascii="Times New Roman" w:hAnsi="Times New Roman"/>
                <w:bCs/>
                <w:sz w:val="24"/>
                <w:szCs w:val="24"/>
              </w:rPr>
            </w:pPr>
            <w:r w:rsidRPr="00D87EAB">
              <w:rPr>
                <w:rFonts w:ascii="Times New Roman" w:hAnsi="Times New Roman"/>
                <w:bCs/>
                <w:sz w:val="24"/>
                <w:szCs w:val="24"/>
              </w:rPr>
              <w:t>2023 г</w:t>
            </w:r>
          </w:p>
        </w:tc>
        <w:tc>
          <w:tcPr>
            <w:tcW w:w="1400" w:type="dxa"/>
          </w:tcPr>
          <w:p w14:paraId="14BFE3A2" w14:textId="6931DB7C" w:rsidR="00BE20EF" w:rsidRPr="00D87EAB" w:rsidRDefault="00BE20EF" w:rsidP="00BE20EF">
            <w:pPr>
              <w:jc w:val="center"/>
              <w:rPr>
                <w:rFonts w:ascii="Times New Roman" w:hAnsi="Times New Roman"/>
                <w:bCs/>
                <w:sz w:val="24"/>
                <w:szCs w:val="24"/>
              </w:rPr>
            </w:pPr>
            <w:r w:rsidRPr="00D87EAB">
              <w:rPr>
                <w:rFonts w:ascii="Times New Roman" w:hAnsi="Times New Roman"/>
                <w:bCs/>
                <w:sz w:val="24"/>
                <w:szCs w:val="24"/>
              </w:rPr>
              <w:t>2024 г</w:t>
            </w:r>
          </w:p>
        </w:tc>
        <w:tc>
          <w:tcPr>
            <w:tcW w:w="1400" w:type="dxa"/>
          </w:tcPr>
          <w:p w14:paraId="208C7C32" w14:textId="38BE0F1F" w:rsidR="00BE20EF" w:rsidRPr="00D87EAB" w:rsidRDefault="00BE20EF" w:rsidP="00BE20EF">
            <w:pPr>
              <w:jc w:val="center"/>
              <w:rPr>
                <w:rFonts w:ascii="Times New Roman" w:hAnsi="Times New Roman"/>
                <w:bCs/>
                <w:sz w:val="24"/>
                <w:szCs w:val="24"/>
              </w:rPr>
            </w:pPr>
            <w:r w:rsidRPr="00D87EAB">
              <w:rPr>
                <w:rFonts w:ascii="Times New Roman" w:hAnsi="Times New Roman"/>
                <w:bCs/>
                <w:sz w:val="24"/>
                <w:szCs w:val="24"/>
              </w:rPr>
              <w:t>2025 г</w:t>
            </w:r>
          </w:p>
        </w:tc>
        <w:tc>
          <w:tcPr>
            <w:tcW w:w="1400" w:type="dxa"/>
          </w:tcPr>
          <w:p w14:paraId="3C75122B" w14:textId="080449F5" w:rsidR="00BE20EF" w:rsidRPr="00D87EAB" w:rsidRDefault="00BE20EF" w:rsidP="00BE20EF">
            <w:pPr>
              <w:jc w:val="center"/>
              <w:rPr>
                <w:rFonts w:ascii="Times New Roman" w:hAnsi="Times New Roman"/>
                <w:bCs/>
                <w:sz w:val="24"/>
                <w:szCs w:val="24"/>
              </w:rPr>
            </w:pPr>
            <w:r w:rsidRPr="00D87EAB">
              <w:rPr>
                <w:rFonts w:ascii="Times New Roman" w:hAnsi="Times New Roman"/>
                <w:bCs/>
                <w:sz w:val="24"/>
                <w:szCs w:val="24"/>
              </w:rPr>
              <w:t>2026 г</w:t>
            </w:r>
          </w:p>
        </w:tc>
      </w:tr>
      <w:tr w:rsidR="00BE20EF" w:rsidRPr="00D87EAB" w14:paraId="1CDAF531" w14:textId="42A53303" w:rsidTr="00BE20EF">
        <w:tc>
          <w:tcPr>
            <w:tcW w:w="3119" w:type="dxa"/>
          </w:tcPr>
          <w:p w14:paraId="5B2377F4" w14:textId="77777777" w:rsidR="00BE20EF" w:rsidRPr="00D87EAB" w:rsidRDefault="00BE20EF" w:rsidP="00BE20EF">
            <w:pPr>
              <w:jc w:val="both"/>
              <w:rPr>
                <w:rFonts w:ascii="Times New Roman" w:hAnsi="Times New Roman"/>
                <w:bCs/>
                <w:sz w:val="24"/>
                <w:szCs w:val="24"/>
              </w:rPr>
            </w:pPr>
            <w:r w:rsidRPr="00D87EAB">
              <w:rPr>
                <w:rFonts w:ascii="Times New Roman" w:hAnsi="Times New Roman"/>
                <w:bCs/>
                <w:sz w:val="24"/>
                <w:szCs w:val="24"/>
              </w:rPr>
              <w:t>Научно-методическое сопровождение образовательного процесса</w:t>
            </w:r>
          </w:p>
          <w:p w14:paraId="7CC20580" w14:textId="77777777" w:rsidR="00BE20EF" w:rsidRPr="00D87EAB" w:rsidRDefault="00BE20EF" w:rsidP="00BE20EF">
            <w:pPr>
              <w:jc w:val="both"/>
              <w:rPr>
                <w:rFonts w:ascii="Times New Roman" w:hAnsi="Times New Roman"/>
                <w:bCs/>
                <w:sz w:val="24"/>
                <w:szCs w:val="24"/>
              </w:rPr>
            </w:pPr>
            <w:r w:rsidRPr="00D87EAB">
              <w:rPr>
                <w:rFonts w:ascii="Times New Roman" w:hAnsi="Times New Roman"/>
                <w:bCs/>
                <w:sz w:val="24"/>
                <w:szCs w:val="24"/>
              </w:rPr>
              <w:t>Всего:</w:t>
            </w:r>
          </w:p>
          <w:p w14:paraId="464AD407" w14:textId="77777777" w:rsidR="00BE20EF" w:rsidRPr="00D87EAB" w:rsidRDefault="00BE20EF" w:rsidP="00BE20EF">
            <w:pPr>
              <w:jc w:val="both"/>
              <w:rPr>
                <w:rFonts w:ascii="Times New Roman" w:hAnsi="Times New Roman"/>
                <w:bCs/>
                <w:sz w:val="24"/>
                <w:szCs w:val="24"/>
              </w:rPr>
            </w:pPr>
            <w:r w:rsidRPr="00D87EAB">
              <w:rPr>
                <w:rFonts w:ascii="Times New Roman" w:hAnsi="Times New Roman"/>
                <w:bCs/>
                <w:sz w:val="24"/>
                <w:szCs w:val="24"/>
              </w:rPr>
              <w:t>В том числе:</w:t>
            </w:r>
          </w:p>
          <w:p w14:paraId="3FCB6D48" w14:textId="325C3F59" w:rsidR="00BE20EF" w:rsidRPr="00D87EAB" w:rsidRDefault="00BE20EF" w:rsidP="00BE20EF">
            <w:pPr>
              <w:jc w:val="both"/>
              <w:rPr>
                <w:rFonts w:ascii="Times New Roman" w:hAnsi="Times New Roman"/>
                <w:bCs/>
                <w:sz w:val="24"/>
                <w:szCs w:val="24"/>
              </w:rPr>
            </w:pPr>
            <w:r w:rsidRPr="00D87EAB">
              <w:rPr>
                <w:rFonts w:ascii="Times New Roman" w:hAnsi="Times New Roman"/>
                <w:bCs/>
                <w:sz w:val="24"/>
                <w:szCs w:val="24"/>
              </w:rPr>
              <w:t>Местный бюджет:</w:t>
            </w:r>
          </w:p>
        </w:tc>
        <w:tc>
          <w:tcPr>
            <w:tcW w:w="1926" w:type="dxa"/>
          </w:tcPr>
          <w:p w14:paraId="1598FE12" w14:textId="77777777" w:rsidR="00BE20EF" w:rsidRPr="00D87EAB" w:rsidRDefault="00BE20EF" w:rsidP="00BE20EF">
            <w:pPr>
              <w:jc w:val="center"/>
              <w:rPr>
                <w:rFonts w:ascii="Times New Roman" w:hAnsi="Times New Roman"/>
                <w:bCs/>
                <w:sz w:val="24"/>
                <w:szCs w:val="24"/>
              </w:rPr>
            </w:pPr>
          </w:p>
          <w:p w14:paraId="2B8547F0" w14:textId="77777777" w:rsidR="00BE20EF" w:rsidRPr="00D87EAB" w:rsidRDefault="00BE20EF" w:rsidP="00BE20EF">
            <w:pPr>
              <w:jc w:val="center"/>
              <w:rPr>
                <w:rFonts w:ascii="Times New Roman" w:hAnsi="Times New Roman"/>
                <w:bCs/>
                <w:sz w:val="24"/>
                <w:szCs w:val="24"/>
              </w:rPr>
            </w:pPr>
          </w:p>
          <w:p w14:paraId="43A9182F" w14:textId="77777777" w:rsidR="00BE20EF" w:rsidRPr="00D87EAB" w:rsidRDefault="00BE20EF" w:rsidP="00BE20EF">
            <w:pPr>
              <w:jc w:val="center"/>
              <w:rPr>
                <w:rFonts w:ascii="Times New Roman" w:hAnsi="Times New Roman"/>
                <w:bCs/>
                <w:sz w:val="24"/>
                <w:szCs w:val="24"/>
              </w:rPr>
            </w:pPr>
          </w:p>
          <w:p w14:paraId="2495DAAA" w14:textId="77777777" w:rsidR="00BE20EF" w:rsidRPr="00D87EAB" w:rsidRDefault="00BE20EF" w:rsidP="00BE20EF">
            <w:pPr>
              <w:jc w:val="center"/>
              <w:rPr>
                <w:rFonts w:ascii="Times New Roman" w:hAnsi="Times New Roman"/>
                <w:bCs/>
                <w:sz w:val="24"/>
                <w:szCs w:val="24"/>
              </w:rPr>
            </w:pPr>
            <w:r w:rsidRPr="00D87EAB">
              <w:rPr>
                <w:rFonts w:ascii="Times New Roman" w:hAnsi="Times New Roman"/>
                <w:bCs/>
                <w:sz w:val="24"/>
                <w:szCs w:val="24"/>
              </w:rPr>
              <w:t>480,0</w:t>
            </w:r>
          </w:p>
          <w:p w14:paraId="25A9620C" w14:textId="77777777" w:rsidR="00BE20EF" w:rsidRPr="00D87EAB" w:rsidRDefault="00BE20EF" w:rsidP="00BE20EF">
            <w:pPr>
              <w:jc w:val="center"/>
              <w:rPr>
                <w:rFonts w:ascii="Times New Roman" w:hAnsi="Times New Roman"/>
                <w:bCs/>
                <w:sz w:val="24"/>
                <w:szCs w:val="24"/>
              </w:rPr>
            </w:pPr>
          </w:p>
          <w:p w14:paraId="7A2C4289" w14:textId="1D9FC8AA" w:rsidR="00BE20EF" w:rsidRPr="00D87EAB" w:rsidRDefault="00BE20EF" w:rsidP="00BE20EF">
            <w:pPr>
              <w:jc w:val="center"/>
              <w:rPr>
                <w:rFonts w:ascii="Times New Roman" w:hAnsi="Times New Roman"/>
                <w:bCs/>
                <w:sz w:val="24"/>
                <w:szCs w:val="24"/>
              </w:rPr>
            </w:pPr>
            <w:r w:rsidRPr="00D87EAB">
              <w:rPr>
                <w:rFonts w:ascii="Times New Roman" w:hAnsi="Times New Roman"/>
                <w:bCs/>
                <w:sz w:val="24"/>
                <w:szCs w:val="24"/>
              </w:rPr>
              <w:t>480,0</w:t>
            </w:r>
          </w:p>
        </w:tc>
        <w:tc>
          <w:tcPr>
            <w:tcW w:w="1400" w:type="dxa"/>
          </w:tcPr>
          <w:p w14:paraId="6E56E164" w14:textId="77777777" w:rsidR="00BE20EF" w:rsidRPr="00D87EAB" w:rsidRDefault="00BE20EF" w:rsidP="00BE20EF">
            <w:pPr>
              <w:jc w:val="center"/>
              <w:rPr>
                <w:rFonts w:ascii="Times New Roman" w:hAnsi="Times New Roman"/>
                <w:bCs/>
                <w:sz w:val="24"/>
                <w:szCs w:val="24"/>
              </w:rPr>
            </w:pPr>
          </w:p>
          <w:p w14:paraId="16119DF6" w14:textId="77777777" w:rsidR="00BE20EF" w:rsidRPr="00D87EAB" w:rsidRDefault="00BE20EF" w:rsidP="00BE20EF">
            <w:pPr>
              <w:jc w:val="center"/>
              <w:rPr>
                <w:rFonts w:ascii="Times New Roman" w:hAnsi="Times New Roman"/>
                <w:bCs/>
                <w:sz w:val="24"/>
                <w:szCs w:val="24"/>
              </w:rPr>
            </w:pPr>
          </w:p>
          <w:p w14:paraId="3CE597BF" w14:textId="77777777" w:rsidR="00BE20EF" w:rsidRPr="00D87EAB" w:rsidRDefault="00BE20EF" w:rsidP="00BE20EF">
            <w:pPr>
              <w:jc w:val="center"/>
              <w:rPr>
                <w:rFonts w:ascii="Times New Roman" w:hAnsi="Times New Roman"/>
                <w:bCs/>
                <w:sz w:val="24"/>
                <w:szCs w:val="24"/>
              </w:rPr>
            </w:pPr>
          </w:p>
          <w:p w14:paraId="4EFB48C3" w14:textId="77777777" w:rsidR="00BE20EF" w:rsidRPr="00D87EAB" w:rsidRDefault="00BE20EF" w:rsidP="00BE20EF">
            <w:pPr>
              <w:jc w:val="center"/>
              <w:rPr>
                <w:rFonts w:ascii="Times New Roman" w:hAnsi="Times New Roman"/>
                <w:bCs/>
                <w:sz w:val="24"/>
                <w:szCs w:val="24"/>
              </w:rPr>
            </w:pPr>
            <w:r w:rsidRPr="00D87EAB">
              <w:rPr>
                <w:rFonts w:ascii="Times New Roman" w:hAnsi="Times New Roman"/>
                <w:bCs/>
                <w:sz w:val="24"/>
                <w:szCs w:val="24"/>
              </w:rPr>
              <w:t>120,0</w:t>
            </w:r>
          </w:p>
          <w:p w14:paraId="19233A88" w14:textId="77777777" w:rsidR="00BE20EF" w:rsidRPr="00D87EAB" w:rsidRDefault="00BE20EF" w:rsidP="00BE20EF">
            <w:pPr>
              <w:jc w:val="center"/>
              <w:rPr>
                <w:rFonts w:ascii="Times New Roman" w:hAnsi="Times New Roman"/>
                <w:bCs/>
                <w:sz w:val="24"/>
                <w:szCs w:val="24"/>
              </w:rPr>
            </w:pPr>
          </w:p>
          <w:p w14:paraId="3B5285F9" w14:textId="77893723" w:rsidR="00BE20EF" w:rsidRPr="00D87EAB" w:rsidRDefault="00BE20EF" w:rsidP="00BE20EF">
            <w:pPr>
              <w:jc w:val="center"/>
              <w:rPr>
                <w:rFonts w:ascii="Times New Roman" w:hAnsi="Times New Roman"/>
                <w:bCs/>
                <w:sz w:val="24"/>
                <w:szCs w:val="24"/>
              </w:rPr>
            </w:pPr>
            <w:r w:rsidRPr="00D87EAB">
              <w:rPr>
                <w:rFonts w:ascii="Times New Roman" w:hAnsi="Times New Roman"/>
                <w:bCs/>
                <w:sz w:val="24"/>
                <w:szCs w:val="24"/>
              </w:rPr>
              <w:t>120,0</w:t>
            </w:r>
          </w:p>
        </w:tc>
        <w:tc>
          <w:tcPr>
            <w:tcW w:w="1400" w:type="dxa"/>
          </w:tcPr>
          <w:p w14:paraId="661541B5" w14:textId="77777777" w:rsidR="00BE20EF" w:rsidRPr="00D87EAB" w:rsidRDefault="00BE20EF" w:rsidP="00BE20EF">
            <w:pPr>
              <w:jc w:val="center"/>
              <w:rPr>
                <w:rFonts w:ascii="Times New Roman" w:hAnsi="Times New Roman"/>
                <w:bCs/>
                <w:sz w:val="24"/>
                <w:szCs w:val="24"/>
              </w:rPr>
            </w:pPr>
          </w:p>
          <w:p w14:paraId="5886B0AB" w14:textId="77777777" w:rsidR="00BE20EF" w:rsidRPr="00D87EAB" w:rsidRDefault="00BE20EF" w:rsidP="00BE20EF">
            <w:pPr>
              <w:jc w:val="center"/>
              <w:rPr>
                <w:rFonts w:ascii="Times New Roman" w:hAnsi="Times New Roman"/>
                <w:bCs/>
                <w:sz w:val="24"/>
                <w:szCs w:val="24"/>
              </w:rPr>
            </w:pPr>
          </w:p>
          <w:p w14:paraId="423469E3" w14:textId="77777777" w:rsidR="00BE20EF" w:rsidRPr="00D87EAB" w:rsidRDefault="00BE20EF" w:rsidP="00BE20EF">
            <w:pPr>
              <w:jc w:val="center"/>
              <w:rPr>
                <w:rFonts w:ascii="Times New Roman" w:hAnsi="Times New Roman"/>
                <w:bCs/>
                <w:sz w:val="24"/>
                <w:szCs w:val="24"/>
              </w:rPr>
            </w:pPr>
          </w:p>
          <w:p w14:paraId="6FCEF42A" w14:textId="77777777" w:rsidR="00BE20EF" w:rsidRPr="00D87EAB" w:rsidRDefault="00BE20EF" w:rsidP="00BE20EF">
            <w:pPr>
              <w:jc w:val="center"/>
              <w:rPr>
                <w:rFonts w:ascii="Times New Roman" w:hAnsi="Times New Roman"/>
                <w:bCs/>
                <w:sz w:val="24"/>
                <w:szCs w:val="24"/>
              </w:rPr>
            </w:pPr>
            <w:r w:rsidRPr="00D87EAB">
              <w:rPr>
                <w:rFonts w:ascii="Times New Roman" w:hAnsi="Times New Roman"/>
                <w:bCs/>
                <w:sz w:val="24"/>
                <w:szCs w:val="24"/>
              </w:rPr>
              <w:t>120,0</w:t>
            </w:r>
          </w:p>
          <w:p w14:paraId="7179F321" w14:textId="77777777" w:rsidR="00BE20EF" w:rsidRPr="00D87EAB" w:rsidRDefault="00BE20EF" w:rsidP="00BE20EF">
            <w:pPr>
              <w:jc w:val="center"/>
              <w:rPr>
                <w:rFonts w:ascii="Times New Roman" w:hAnsi="Times New Roman"/>
                <w:bCs/>
                <w:sz w:val="24"/>
                <w:szCs w:val="24"/>
              </w:rPr>
            </w:pPr>
          </w:p>
          <w:p w14:paraId="67EA7FA4" w14:textId="6E712D33" w:rsidR="00BE20EF" w:rsidRPr="00D87EAB" w:rsidRDefault="00BE20EF" w:rsidP="00BE20EF">
            <w:pPr>
              <w:jc w:val="center"/>
              <w:rPr>
                <w:rFonts w:ascii="Times New Roman" w:hAnsi="Times New Roman"/>
                <w:bCs/>
                <w:sz w:val="24"/>
                <w:szCs w:val="24"/>
              </w:rPr>
            </w:pPr>
            <w:r w:rsidRPr="00D87EAB">
              <w:rPr>
                <w:rFonts w:ascii="Times New Roman" w:hAnsi="Times New Roman"/>
                <w:bCs/>
                <w:sz w:val="24"/>
                <w:szCs w:val="24"/>
              </w:rPr>
              <w:t>120,0</w:t>
            </w:r>
          </w:p>
        </w:tc>
        <w:tc>
          <w:tcPr>
            <w:tcW w:w="1400" w:type="dxa"/>
          </w:tcPr>
          <w:p w14:paraId="06DFF33E" w14:textId="77777777" w:rsidR="00BE20EF" w:rsidRPr="00D87EAB" w:rsidRDefault="00BE20EF" w:rsidP="00BE20EF">
            <w:pPr>
              <w:jc w:val="center"/>
              <w:rPr>
                <w:rFonts w:ascii="Times New Roman" w:hAnsi="Times New Roman"/>
                <w:bCs/>
                <w:sz w:val="24"/>
                <w:szCs w:val="24"/>
              </w:rPr>
            </w:pPr>
          </w:p>
          <w:p w14:paraId="588352C9" w14:textId="77777777" w:rsidR="00BE20EF" w:rsidRPr="00D87EAB" w:rsidRDefault="00BE20EF" w:rsidP="00BE20EF">
            <w:pPr>
              <w:jc w:val="center"/>
              <w:rPr>
                <w:rFonts w:ascii="Times New Roman" w:hAnsi="Times New Roman"/>
                <w:bCs/>
                <w:sz w:val="24"/>
                <w:szCs w:val="24"/>
              </w:rPr>
            </w:pPr>
          </w:p>
          <w:p w14:paraId="410BCAE0" w14:textId="77777777" w:rsidR="00BE20EF" w:rsidRPr="00D87EAB" w:rsidRDefault="00BE20EF" w:rsidP="00BE20EF">
            <w:pPr>
              <w:jc w:val="center"/>
              <w:rPr>
                <w:rFonts w:ascii="Times New Roman" w:hAnsi="Times New Roman"/>
                <w:bCs/>
                <w:sz w:val="24"/>
                <w:szCs w:val="24"/>
              </w:rPr>
            </w:pPr>
          </w:p>
          <w:p w14:paraId="7C72D5C1" w14:textId="77777777" w:rsidR="00BE20EF" w:rsidRPr="00D87EAB" w:rsidRDefault="00BE20EF" w:rsidP="00BE20EF">
            <w:pPr>
              <w:jc w:val="center"/>
              <w:rPr>
                <w:rFonts w:ascii="Times New Roman" w:hAnsi="Times New Roman"/>
                <w:bCs/>
                <w:sz w:val="24"/>
                <w:szCs w:val="24"/>
              </w:rPr>
            </w:pPr>
            <w:r w:rsidRPr="00D87EAB">
              <w:rPr>
                <w:rFonts w:ascii="Times New Roman" w:hAnsi="Times New Roman"/>
                <w:bCs/>
                <w:sz w:val="24"/>
                <w:szCs w:val="24"/>
              </w:rPr>
              <w:t>120,0</w:t>
            </w:r>
          </w:p>
          <w:p w14:paraId="5C7F39E8" w14:textId="77777777" w:rsidR="00BE20EF" w:rsidRPr="00D87EAB" w:rsidRDefault="00BE20EF" w:rsidP="00BE20EF">
            <w:pPr>
              <w:jc w:val="center"/>
              <w:rPr>
                <w:rFonts w:ascii="Times New Roman" w:hAnsi="Times New Roman"/>
                <w:bCs/>
                <w:sz w:val="24"/>
                <w:szCs w:val="24"/>
              </w:rPr>
            </w:pPr>
          </w:p>
          <w:p w14:paraId="2A2F9CC8" w14:textId="17DD6F99" w:rsidR="00BE20EF" w:rsidRPr="00D87EAB" w:rsidRDefault="00BE20EF" w:rsidP="00BE20EF">
            <w:pPr>
              <w:jc w:val="center"/>
              <w:rPr>
                <w:rFonts w:ascii="Times New Roman" w:hAnsi="Times New Roman"/>
                <w:bCs/>
                <w:sz w:val="24"/>
                <w:szCs w:val="24"/>
              </w:rPr>
            </w:pPr>
            <w:r w:rsidRPr="00D87EAB">
              <w:rPr>
                <w:rFonts w:ascii="Times New Roman" w:hAnsi="Times New Roman"/>
                <w:bCs/>
                <w:sz w:val="24"/>
                <w:szCs w:val="24"/>
              </w:rPr>
              <w:t>120,0</w:t>
            </w:r>
          </w:p>
        </w:tc>
        <w:tc>
          <w:tcPr>
            <w:tcW w:w="1400" w:type="dxa"/>
          </w:tcPr>
          <w:p w14:paraId="79FE0F4E" w14:textId="4885426F" w:rsidR="00BE20EF" w:rsidRPr="00D87EAB" w:rsidRDefault="00BE20EF" w:rsidP="00BE20EF">
            <w:pPr>
              <w:jc w:val="center"/>
              <w:rPr>
                <w:rFonts w:ascii="Times New Roman" w:hAnsi="Times New Roman"/>
                <w:bCs/>
                <w:sz w:val="24"/>
                <w:szCs w:val="24"/>
              </w:rPr>
            </w:pPr>
          </w:p>
          <w:p w14:paraId="2498BB68" w14:textId="77777777" w:rsidR="00BE20EF" w:rsidRPr="00D87EAB" w:rsidRDefault="00BE20EF" w:rsidP="00BE20EF">
            <w:pPr>
              <w:jc w:val="center"/>
              <w:rPr>
                <w:rFonts w:ascii="Times New Roman" w:hAnsi="Times New Roman"/>
                <w:bCs/>
                <w:sz w:val="24"/>
                <w:szCs w:val="24"/>
              </w:rPr>
            </w:pPr>
          </w:p>
          <w:p w14:paraId="349C3D3E" w14:textId="77777777" w:rsidR="00BE20EF" w:rsidRPr="00D87EAB" w:rsidRDefault="00BE20EF" w:rsidP="00BE20EF">
            <w:pPr>
              <w:jc w:val="center"/>
              <w:rPr>
                <w:rFonts w:ascii="Times New Roman" w:hAnsi="Times New Roman"/>
                <w:bCs/>
                <w:sz w:val="24"/>
                <w:szCs w:val="24"/>
              </w:rPr>
            </w:pPr>
          </w:p>
          <w:p w14:paraId="156877B4" w14:textId="2C35BC94" w:rsidR="00BE20EF" w:rsidRPr="00D87EAB" w:rsidRDefault="00BE20EF" w:rsidP="00BE20EF">
            <w:pPr>
              <w:jc w:val="center"/>
              <w:rPr>
                <w:rFonts w:ascii="Times New Roman" w:hAnsi="Times New Roman"/>
                <w:bCs/>
                <w:sz w:val="24"/>
                <w:szCs w:val="24"/>
              </w:rPr>
            </w:pPr>
            <w:r w:rsidRPr="00D87EAB">
              <w:rPr>
                <w:rFonts w:ascii="Times New Roman" w:hAnsi="Times New Roman"/>
                <w:bCs/>
                <w:sz w:val="24"/>
                <w:szCs w:val="24"/>
              </w:rPr>
              <w:t>120,0</w:t>
            </w:r>
          </w:p>
          <w:p w14:paraId="24904E10" w14:textId="4F0F7C8D" w:rsidR="00BE20EF" w:rsidRPr="00D87EAB" w:rsidRDefault="00BE20EF" w:rsidP="00BE20EF">
            <w:pPr>
              <w:jc w:val="center"/>
              <w:rPr>
                <w:rFonts w:ascii="Times New Roman" w:hAnsi="Times New Roman"/>
                <w:bCs/>
                <w:sz w:val="24"/>
                <w:szCs w:val="24"/>
              </w:rPr>
            </w:pPr>
          </w:p>
          <w:p w14:paraId="0F018ABE" w14:textId="518BE1E3" w:rsidR="00BE20EF" w:rsidRPr="00D87EAB" w:rsidRDefault="00BE20EF" w:rsidP="00BE20EF">
            <w:pPr>
              <w:jc w:val="center"/>
              <w:rPr>
                <w:rFonts w:ascii="Times New Roman" w:hAnsi="Times New Roman"/>
                <w:bCs/>
                <w:sz w:val="24"/>
                <w:szCs w:val="24"/>
              </w:rPr>
            </w:pPr>
            <w:r w:rsidRPr="00D87EAB">
              <w:rPr>
                <w:rFonts w:ascii="Times New Roman" w:hAnsi="Times New Roman"/>
                <w:bCs/>
                <w:sz w:val="24"/>
                <w:szCs w:val="24"/>
              </w:rPr>
              <w:t>120,0</w:t>
            </w:r>
          </w:p>
        </w:tc>
      </w:tr>
      <w:tr w:rsidR="00BE20EF" w:rsidRPr="00D87EAB" w14:paraId="145A1988" w14:textId="41CB4A90" w:rsidTr="00BE20EF">
        <w:tc>
          <w:tcPr>
            <w:tcW w:w="3119" w:type="dxa"/>
          </w:tcPr>
          <w:p w14:paraId="3F45CF5F" w14:textId="77777777" w:rsidR="00BE20EF" w:rsidRPr="00D87EAB" w:rsidRDefault="00BE20EF" w:rsidP="00BE20EF">
            <w:pPr>
              <w:jc w:val="both"/>
              <w:rPr>
                <w:rFonts w:ascii="Times New Roman" w:hAnsi="Times New Roman"/>
                <w:bCs/>
                <w:sz w:val="24"/>
                <w:szCs w:val="24"/>
              </w:rPr>
            </w:pPr>
            <w:r w:rsidRPr="00D87EAB">
              <w:rPr>
                <w:rFonts w:ascii="Times New Roman" w:hAnsi="Times New Roman"/>
                <w:bCs/>
                <w:sz w:val="24"/>
                <w:szCs w:val="24"/>
              </w:rPr>
              <w:t>Организация образовательного процесс</w:t>
            </w:r>
          </w:p>
          <w:p w14:paraId="4DDCF238" w14:textId="77777777" w:rsidR="00BE20EF" w:rsidRPr="00D87EAB" w:rsidRDefault="00BE20EF" w:rsidP="00BE20EF">
            <w:pPr>
              <w:jc w:val="both"/>
              <w:rPr>
                <w:rFonts w:ascii="Times New Roman" w:hAnsi="Times New Roman"/>
                <w:bCs/>
                <w:sz w:val="24"/>
                <w:szCs w:val="24"/>
              </w:rPr>
            </w:pPr>
            <w:r w:rsidRPr="00D87EAB">
              <w:rPr>
                <w:rFonts w:ascii="Times New Roman" w:hAnsi="Times New Roman"/>
                <w:bCs/>
                <w:sz w:val="24"/>
                <w:szCs w:val="24"/>
              </w:rPr>
              <w:t>Всего:</w:t>
            </w:r>
          </w:p>
          <w:p w14:paraId="23402AF5" w14:textId="77777777" w:rsidR="00BE20EF" w:rsidRPr="00D87EAB" w:rsidRDefault="00BE20EF" w:rsidP="00BE20EF">
            <w:pPr>
              <w:jc w:val="both"/>
              <w:rPr>
                <w:rFonts w:ascii="Times New Roman" w:hAnsi="Times New Roman"/>
                <w:bCs/>
                <w:sz w:val="24"/>
                <w:szCs w:val="24"/>
              </w:rPr>
            </w:pPr>
            <w:r w:rsidRPr="00D87EAB">
              <w:rPr>
                <w:rFonts w:ascii="Times New Roman" w:hAnsi="Times New Roman"/>
                <w:bCs/>
                <w:sz w:val="24"/>
                <w:szCs w:val="24"/>
              </w:rPr>
              <w:t>В том числе:</w:t>
            </w:r>
          </w:p>
          <w:p w14:paraId="16FD083C" w14:textId="7143DCD3" w:rsidR="00BE20EF" w:rsidRPr="00D87EAB" w:rsidRDefault="00BE20EF" w:rsidP="00BE20EF">
            <w:pPr>
              <w:jc w:val="both"/>
              <w:rPr>
                <w:rFonts w:ascii="Times New Roman" w:hAnsi="Times New Roman"/>
                <w:bCs/>
                <w:sz w:val="24"/>
                <w:szCs w:val="24"/>
              </w:rPr>
            </w:pPr>
            <w:r w:rsidRPr="00D87EAB">
              <w:rPr>
                <w:rFonts w:ascii="Times New Roman" w:hAnsi="Times New Roman"/>
                <w:bCs/>
                <w:sz w:val="24"/>
                <w:szCs w:val="24"/>
              </w:rPr>
              <w:t>Местный бюджет</w:t>
            </w:r>
          </w:p>
        </w:tc>
        <w:tc>
          <w:tcPr>
            <w:tcW w:w="1926" w:type="dxa"/>
          </w:tcPr>
          <w:p w14:paraId="689CC5C5" w14:textId="77777777" w:rsidR="00BE20EF" w:rsidRPr="00D87EAB" w:rsidRDefault="00BE20EF" w:rsidP="00BE20EF">
            <w:pPr>
              <w:jc w:val="center"/>
              <w:rPr>
                <w:rFonts w:ascii="Times New Roman" w:hAnsi="Times New Roman"/>
                <w:bCs/>
                <w:sz w:val="24"/>
                <w:szCs w:val="24"/>
              </w:rPr>
            </w:pPr>
          </w:p>
          <w:p w14:paraId="2432FD21" w14:textId="77777777" w:rsidR="00BE20EF" w:rsidRPr="00D87EAB" w:rsidRDefault="00BE20EF" w:rsidP="00BE20EF">
            <w:pPr>
              <w:jc w:val="center"/>
              <w:rPr>
                <w:rFonts w:ascii="Times New Roman" w:hAnsi="Times New Roman"/>
                <w:bCs/>
                <w:sz w:val="24"/>
                <w:szCs w:val="24"/>
              </w:rPr>
            </w:pPr>
          </w:p>
          <w:p w14:paraId="53858CBA" w14:textId="77777777" w:rsidR="00BE20EF" w:rsidRPr="00D87EAB" w:rsidRDefault="00BE20EF" w:rsidP="00BE20EF">
            <w:pPr>
              <w:jc w:val="center"/>
              <w:rPr>
                <w:rFonts w:ascii="Times New Roman" w:hAnsi="Times New Roman"/>
                <w:bCs/>
                <w:sz w:val="24"/>
                <w:szCs w:val="24"/>
              </w:rPr>
            </w:pPr>
            <w:r w:rsidRPr="00D87EAB">
              <w:rPr>
                <w:rFonts w:ascii="Times New Roman" w:hAnsi="Times New Roman"/>
                <w:bCs/>
                <w:sz w:val="24"/>
                <w:szCs w:val="24"/>
              </w:rPr>
              <w:t>340,0</w:t>
            </w:r>
          </w:p>
          <w:p w14:paraId="2407D528" w14:textId="77777777" w:rsidR="00BE20EF" w:rsidRPr="00D87EAB" w:rsidRDefault="00BE20EF" w:rsidP="00BE20EF">
            <w:pPr>
              <w:jc w:val="center"/>
              <w:rPr>
                <w:rFonts w:ascii="Times New Roman" w:hAnsi="Times New Roman"/>
                <w:bCs/>
                <w:sz w:val="24"/>
                <w:szCs w:val="24"/>
              </w:rPr>
            </w:pPr>
          </w:p>
          <w:p w14:paraId="04319874" w14:textId="6A2F27EE" w:rsidR="00BE20EF" w:rsidRPr="00D87EAB" w:rsidRDefault="00BE20EF" w:rsidP="00BE20EF">
            <w:pPr>
              <w:jc w:val="center"/>
              <w:rPr>
                <w:rFonts w:ascii="Times New Roman" w:hAnsi="Times New Roman"/>
                <w:bCs/>
                <w:sz w:val="24"/>
                <w:szCs w:val="24"/>
              </w:rPr>
            </w:pPr>
            <w:r w:rsidRPr="00D87EAB">
              <w:rPr>
                <w:rFonts w:ascii="Times New Roman" w:hAnsi="Times New Roman"/>
                <w:bCs/>
                <w:sz w:val="24"/>
                <w:szCs w:val="24"/>
              </w:rPr>
              <w:t>340,0</w:t>
            </w:r>
          </w:p>
        </w:tc>
        <w:tc>
          <w:tcPr>
            <w:tcW w:w="1400" w:type="dxa"/>
          </w:tcPr>
          <w:p w14:paraId="250EECCB" w14:textId="77777777" w:rsidR="00BE20EF" w:rsidRPr="00D87EAB" w:rsidRDefault="00BE20EF" w:rsidP="00BE20EF">
            <w:pPr>
              <w:jc w:val="center"/>
              <w:rPr>
                <w:rFonts w:ascii="Times New Roman" w:hAnsi="Times New Roman"/>
                <w:bCs/>
                <w:sz w:val="24"/>
                <w:szCs w:val="24"/>
              </w:rPr>
            </w:pPr>
          </w:p>
          <w:p w14:paraId="489EE1AA" w14:textId="77777777" w:rsidR="00BE20EF" w:rsidRPr="00D87EAB" w:rsidRDefault="00BE20EF" w:rsidP="00BE20EF">
            <w:pPr>
              <w:jc w:val="center"/>
              <w:rPr>
                <w:rFonts w:ascii="Times New Roman" w:hAnsi="Times New Roman"/>
                <w:bCs/>
                <w:sz w:val="24"/>
                <w:szCs w:val="24"/>
              </w:rPr>
            </w:pPr>
          </w:p>
          <w:p w14:paraId="12442043" w14:textId="77777777" w:rsidR="00BE20EF" w:rsidRPr="00D87EAB" w:rsidRDefault="00BE20EF" w:rsidP="00BE20EF">
            <w:pPr>
              <w:jc w:val="center"/>
              <w:rPr>
                <w:rFonts w:ascii="Times New Roman" w:hAnsi="Times New Roman"/>
                <w:bCs/>
                <w:sz w:val="24"/>
                <w:szCs w:val="24"/>
              </w:rPr>
            </w:pPr>
            <w:r w:rsidRPr="00D87EAB">
              <w:rPr>
                <w:rFonts w:ascii="Times New Roman" w:hAnsi="Times New Roman"/>
                <w:bCs/>
                <w:sz w:val="24"/>
                <w:szCs w:val="24"/>
              </w:rPr>
              <w:t>85,0</w:t>
            </w:r>
          </w:p>
          <w:p w14:paraId="5A965439" w14:textId="77777777" w:rsidR="00BE20EF" w:rsidRPr="00D87EAB" w:rsidRDefault="00BE20EF" w:rsidP="00BE20EF">
            <w:pPr>
              <w:jc w:val="center"/>
              <w:rPr>
                <w:rFonts w:ascii="Times New Roman" w:hAnsi="Times New Roman"/>
                <w:bCs/>
                <w:sz w:val="24"/>
                <w:szCs w:val="24"/>
              </w:rPr>
            </w:pPr>
          </w:p>
          <w:p w14:paraId="7D032FD7" w14:textId="5429FD27" w:rsidR="00BE20EF" w:rsidRPr="00D87EAB" w:rsidRDefault="00BE20EF" w:rsidP="00BE20EF">
            <w:pPr>
              <w:jc w:val="center"/>
              <w:rPr>
                <w:rFonts w:ascii="Times New Roman" w:hAnsi="Times New Roman"/>
                <w:bCs/>
                <w:sz w:val="24"/>
                <w:szCs w:val="24"/>
              </w:rPr>
            </w:pPr>
            <w:r w:rsidRPr="00D87EAB">
              <w:rPr>
                <w:rFonts w:ascii="Times New Roman" w:hAnsi="Times New Roman"/>
                <w:bCs/>
                <w:sz w:val="24"/>
                <w:szCs w:val="24"/>
              </w:rPr>
              <w:t>85,0</w:t>
            </w:r>
          </w:p>
        </w:tc>
        <w:tc>
          <w:tcPr>
            <w:tcW w:w="1400" w:type="dxa"/>
          </w:tcPr>
          <w:p w14:paraId="69E190F7" w14:textId="77777777" w:rsidR="00BE20EF" w:rsidRPr="00D87EAB" w:rsidRDefault="00BE20EF" w:rsidP="00BE20EF">
            <w:pPr>
              <w:jc w:val="center"/>
              <w:rPr>
                <w:rFonts w:ascii="Times New Roman" w:hAnsi="Times New Roman"/>
                <w:bCs/>
                <w:sz w:val="24"/>
                <w:szCs w:val="24"/>
              </w:rPr>
            </w:pPr>
          </w:p>
          <w:p w14:paraId="0D833EBB" w14:textId="77777777" w:rsidR="00BE20EF" w:rsidRPr="00D87EAB" w:rsidRDefault="00BE20EF" w:rsidP="00BE20EF">
            <w:pPr>
              <w:jc w:val="center"/>
              <w:rPr>
                <w:rFonts w:ascii="Times New Roman" w:hAnsi="Times New Roman"/>
                <w:bCs/>
                <w:sz w:val="24"/>
                <w:szCs w:val="24"/>
              </w:rPr>
            </w:pPr>
          </w:p>
          <w:p w14:paraId="7F0A4E17" w14:textId="77777777" w:rsidR="00BE20EF" w:rsidRPr="00D87EAB" w:rsidRDefault="00BE20EF" w:rsidP="00BE20EF">
            <w:pPr>
              <w:jc w:val="center"/>
              <w:rPr>
                <w:rFonts w:ascii="Times New Roman" w:hAnsi="Times New Roman"/>
                <w:bCs/>
                <w:sz w:val="24"/>
                <w:szCs w:val="24"/>
              </w:rPr>
            </w:pPr>
            <w:r w:rsidRPr="00D87EAB">
              <w:rPr>
                <w:rFonts w:ascii="Times New Roman" w:hAnsi="Times New Roman"/>
                <w:bCs/>
                <w:sz w:val="24"/>
                <w:szCs w:val="24"/>
              </w:rPr>
              <w:t>85,0</w:t>
            </w:r>
          </w:p>
          <w:p w14:paraId="4962D778" w14:textId="77777777" w:rsidR="00BE20EF" w:rsidRPr="00D87EAB" w:rsidRDefault="00BE20EF" w:rsidP="00BE20EF">
            <w:pPr>
              <w:jc w:val="center"/>
              <w:rPr>
                <w:rFonts w:ascii="Times New Roman" w:hAnsi="Times New Roman"/>
                <w:bCs/>
                <w:sz w:val="24"/>
                <w:szCs w:val="24"/>
              </w:rPr>
            </w:pPr>
          </w:p>
          <w:p w14:paraId="7E4F574B" w14:textId="6FF0EE08" w:rsidR="00BE20EF" w:rsidRPr="00D87EAB" w:rsidRDefault="00BE20EF" w:rsidP="00BE20EF">
            <w:pPr>
              <w:jc w:val="center"/>
              <w:rPr>
                <w:rFonts w:ascii="Times New Roman" w:hAnsi="Times New Roman"/>
                <w:bCs/>
                <w:sz w:val="24"/>
                <w:szCs w:val="24"/>
              </w:rPr>
            </w:pPr>
            <w:r w:rsidRPr="00D87EAB">
              <w:rPr>
                <w:rFonts w:ascii="Times New Roman" w:hAnsi="Times New Roman"/>
                <w:bCs/>
                <w:sz w:val="24"/>
                <w:szCs w:val="24"/>
              </w:rPr>
              <w:t>85,0</w:t>
            </w:r>
          </w:p>
        </w:tc>
        <w:tc>
          <w:tcPr>
            <w:tcW w:w="1400" w:type="dxa"/>
          </w:tcPr>
          <w:p w14:paraId="08E8A823" w14:textId="77777777" w:rsidR="00BE20EF" w:rsidRPr="00D87EAB" w:rsidRDefault="00BE20EF" w:rsidP="00BE20EF">
            <w:pPr>
              <w:jc w:val="center"/>
              <w:rPr>
                <w:rFonts w:ascii="Times New Roman" w:hAnsi="Times New Roman"/>
                <w:bCs/>
                <w:sz w:val="24"/>
                <w:szCs w:val="24"/>
              </w:rPr>
            </w:pPr>
          </w:p>
          <w:p w14:paraId="60870AAC" w14:textId="77777777" w:rsidR="00BE20EF" w:rsidRPr="00D87EAB" w:rsidRDefault="00BE20EF" w:rsidP="00BE20EF">
            <w:pPr>
              <w:jc w:val="center"/>
              <w:rPr>
                <w:rFonts w:ascii="Times New Roman" w:hAnsi="Times New Roman"/>
                <w:bCs/>
                <w:sz w:val="24"/>
                <w:szCs w:val="24"/>
              </w:rPr>
            </w:pPr>
          </w:p>
          <w:p w14:paraId="37B15F06" w14:textId="77777777" w:rsidR="00BE20EF" w:rsidRPr="00D87EAB" w:rsidRDefault="00BE20EF" w:rsidP="00BE20EF">
            <w:pPr>
              <w:jc w:val="center"/>
              <w:rPr>
                <w:rFonts w:ascii="Times New Roman" w:hAnsi="Times New Roman"/>
                <w:bCs/>
                <w:sz w:val="24"/>
                <w:szCs w:val="24"/>
              </w:rPr>
            </w:pPr>
            <w:r w:rsidRPr="00D87EAB">
              <w:rPr>
                <w:rFonts w:ascii="Times New Roman" w:hAnsi="Times New Roman"/>
                <w:bCs/>
                <w:sz w:val="24"/>
                <w:szCs w:val="24"/>
              </w:rPr>
              <w:t>85,0</w:t>
            </w:r>
          </w:p>
          <w:p w14:paraId="2A972A4B" w14:textId="77777777" w:rsidR="00BE20EF" w:rsidRPr="00D87EAB" w:rsidRDefault="00BE20EF" w:rsidP="00BE20EF">
            <w:pPr>
              <w:jc w:val="center"/>
              <w:rPr>
                <w:rFonts w:ascii="Times New Roman" w:hAnsi="Times New Roman"/>
                <w:bCs/>
                <w:sz w:val="24"/>
                <w:szCs w:val="24"/>
              </w:rPr>
            </w:pPr>
          </w:p>
          <w:p w14:paraId="44D4D2C1" w14:textId="043E532B" w:rsidR="00BE20EF" w:rsidRPr="00D87EAB" w:rsidRDefault="00BE20EF" w:rsidP="00BE20EF">
            <w:pPr>
              <w:jc w:val="center"/>
              <w:rPr>
                <w:rFonts w:ascii="Times New Roman" w:hAnsi="Times New Roman"/>
                <w:bCs/>
                <w:sz w:val="24"/>
                <w:szCs w:val="24"/>
              </w:rPr>
            </w:pPr>
            <w:r w:rsidRPr="00D87EAB">
              <w:rPr>
                <w:rFonts w:ascii="Times New Roman" w:hAnsi="Times New Roman"/>
                <w:bCs/>
                <w:sz w:val="24"/>
                <w:szCs w:val="24"/>
              </w:rPr>
              <w:t>85,0</w:t>
            </w:r>
          </w:p>
        </w:tc>
        <w:tc>
          <w:tcPr>
            <w:tcW w:w="1400" w:type="dxa"/>
          </w:tcPr>
          <w:p w14:paraId="7926575D" w14:textId="7F9E7533" w:rsidR="00BE20EF" w:rsidRPr="00D87EAB" w:rsidRDefault="00BE20EF" w:rsidP="00BE20EF">
            <w:pPr>
              <w:jc w:val="center"/>
              <w:rPr>
                <w:rFonts w:ascii="Times New Roman" w:hAnsi="Times New Roman"/>
                <w:bCs/>
                <w:sz w:val="24"/>
                <w:szCs w:val="24"/>
              </w:rPr>
            </w:pPr>
          </w:p>
          <w:p w14:paraId="47CB34AD" w14:textId="77777777" w:rsidR="00BE20EF" w:rsidRPr="00D87EAB" w:rsidRDefault="00BE20EF" w:rsidP="00BE20EF">
            <w:pPr>
              <w:jc w:val="center"/>
              <w:rPr>
                <w:rFonts w:ascii="Times New Roman" w:hAnsi="Times New Roman"/>
                <w:bCs/>
                <w:sz w:val="24"/>
                <w:szCs w:val="24"/>
              </w:rPr>
            </w:pPr>
          </w:p>
          <w:p w14:paraId="56F4FEEF" w14:textId="77777777" w:rsidR="00BE20EF" w:rsidRPr="00D87EAB" w:rsidRDefault="00BE20EF" w:rsidP="00BE20EF">
            <w:pPr>
              <w:jc w:val="center"/>
              <w:rPr>
                <w:rFonts w:ascii="Times New Roman" w:hAnsi="Times New Roman"/>
                <w:bCs/>
                <w:sz w:val="24"/>
                <w:szCs w:val="24"/>
              </w:rPr>
            </w:pPr>
            <w:r w:rsidRPr="00D87EAB">
              <w:rPr>
                <w:rFonts w:ascii="Times New Roman" w:hAnsi="Times New Roman"/>
                <w:bCs/>
                <w:sz w:val="24"/>
                <w:szCs w:val="24"/>
              </w:rPr>
              <w:t>85,0</w:t>
            </w:r>
          </w:p>
          <w:p w14:paraId="5C0B85C6" w14:textId="77777777" w:rsidR="00BE20EF" w:rsidRPr="00D87EAB" w:rsidRDefault="00BE20EF" w:rsidP="00BE20EF">
            <w:pPr>
              <w:jc w:val="center"/>
              <w:rPr>
                <w:rFonts w:ascii="Times New Roman" w:hAnsi="Times New Roman"/>
                <w:bCs/>
                <w:sz w:val="24"/>
                <w:szCs w:val="24"/>
              </w:rPr>
            </w:pPr>
          </w:p>
          <w:p w14:paraId="7DB24585" w14:textId="18B4934C" w:rsidR="00BE20EF" w:rsidRPr="00D87EAB" w:rsidRDefault="00BE20EF" w:rsidP="00BE20EF">
            <w:pPr>
              <w:jc w:val="center"/>
              <w:rPr>
                <w:rFonts w:ascii="Times New Roman" w:hAnsi="Times New Roman"/>
                <w:bCs/>
                <w:sz w:val="24"/>
                <w:szCs w:val="24"/>
              </w:rPr>
            </w:pPr>
            <w:r w:rsidRPr="00D87EAB">
              <w:rPr>
                <w:rFonts w:ascii="Times New Roman" w:hAnsi="Times New Roman"/>
                <w:bCs/>
                <w:sz w:val="24"/>
                <w:szCs w:val="24"/>
              </w:rPr>
              <w:t>85,0</w:t>
            </w:r>
          </w:p>
        </w:tc>
      </w:tr>
      <w:tr w:rsidR="00BE20EF" w:rsidRPr="00D87EAB" w14:paraId="1BF32154" w14:textId="04BAD5C7" w:rsidTr="00BE20EF">
        <w:tc>
          <w:tcPr>
            <w:tcW w:w="3119" w:type="dxa"/>
          </w:tcPr>
          <w:p w14:paraId="2E95056C" w14:textId="77777777" w:rsidR="00BE20EF" w:rsidRPr="00D87EAB" w:rsidRDefault="00BE20EF" w:rsidP="00BE20EF">
            <w:pPr>
              <w:jc w:val="both"/>
              <w:rPr>
                <w:rFonts w:ascii="Times New Roman" w:hAnsi="Times New Roman"/>
                <w:bCs/>
                <w:sz w:val="24"/>
                <w:szCs w:val="24"/>
              </w:rPr>
            </w:pPr>
            <w:r w:rsidRPr="00D87EAB">
              <w:rPr>
                <w:rFonts w:ascii="Times New Roman" w:hAnsi="Times New Roman"/>
                <w:bCs/>
                <w:sz w:val="24"/>
                <w:szCs w:val="24"/>
              </w:rPr>
              <w:t>Поддержка молодых дарований</w:t>
            </w:r>
          </w:p>
          <w:p w14:paraId="68DC21B0" w14:textId="77777777" w:rsidR="00BE20EF" w:rsidRPr="00D87EAB" w:rsidRDefault="00BE20EF" w:rsidP="00BE20EF">
            <w:pPr>
              <w:jc w:val="both"/>
              <w:rPr>
                <w:rFonts w:ascii="Times New Roman" w:hAnsi="Times New Roman"/>
                <w:bCs/>
                <w:sz w:val="24"/>
                <w:szCs w:val="24"/>
              </w:rPr>
            </w:pPr>
            <w:r w:rsidRPr="00D87EAB">
              <w:rPr>
                <w:rFonts w:ascii="Times New Roman" w:hAnsi="Times New Roman"/>
                <w:bCs/>
                <w:sz w:val="24"/>
                <w:szCs w:val="24"/>
              </w:rPr>
              <w:t>Всего:</w:t>
            </w:r>
          </w:p>
          <w:p w14:paraId="1EAD17F3" w14:textId="77777777" w:rsidR="00BE20EF" w:rsidRPr="00D87EAB" w:rsidRDefault="00BE20EF" w:rsidP="00BE20EF">
            <w:pPr>
              <w:jc w:val="both"/>
              <w:rPr>
                <w:rFonts w:ascii="Times New Roman" w:hAnsi="Times New Roman"/>
                <w:bCs/>
                <w:sz w:val="24"/>
                <w:szCs w:val="24"/>
              </w:rPr>
            </w:pPr>
            <w:r w:rsidRPr="00D87EAB">
              <w:rPr>
                <w:rFonts w:ascii="Times New Roman" w:hAnsi="Times New Roman"/>
                <w:bCs/>
                <w:sz w:val="24"/>
                <w:szCs w:val="24"/>
              </w:rPr>
              <w:t>В том числе:</w:t>
            </w:r>
          </w:p>
          <w:p w14:paraId="5F92369E" w14:textId="5BF10E19" w:rsidR="00BE20EF" w:rsidRPr="00D87EAB" w:rsidRDefault="00BE20EF" w:rsidP="00BE20EF">
            <w:pPr>
              <w:jc w:val="both"/>
              <w:rPr>
                <w:rFonts w:ascii="Times New Roman" w:hAnsi="Times New Roman"/>
                <w:bCs/>
                <w:sz w:val="24"/>
                <w:szCs w:val="24"/>
              </w:rPr>
            </w:pPr>
            <w:r w:rsidRPr="00D87EAB">
              <w:rPr>
                <w:rFonts w:ascii="Times New Roman" w:hAnsi="Times New Roman"/>
                <w:bCs/>
                <w:sz w:val="24"/>
                <w:szCs w:val="24"/>
              </w:rPr>
              <w:t>Местный бюджет:</w:t>
            </w:r>
          </w:p>
        </w:tc>
        <w:tc>
          <w:tcPr>
            <w:tcW w:w="1926" w:type="dxa"/>
          </w:tcPr>
          <w:p w14:paraId="0335C4D2" w14:textId="77777777" w:rsidR="00BE20EF" w:rsidRPr="00D87EAB" w:rsidRDefault="00BE20EF" w:rsidP="00BE20EF">
            <w:pPr>
              <w:jc w:val="center"/>
              <w:rPr>
                <w:rFonts w:ascii="Times New Roman" w:hAnsi="Times New Roman"/>
                <w:bCs/>
                <w:sz w:val="24"/>
                <w:szCs w:val="24"/>
              </w:rPr>
            </w:pPr>
          </w:p>
          <w:p w14:paraId="7B09F94E" w14:textId="77777777" w:rsidR="00BE20EF" w:rsidRPr="00D87EAB" w:rsidRDefault="00BE20EF" w:rsidP="00BE20EF">
            <w:pPr>
              <w:jc w:val="center"/>
              <w:rPr>
                <w:rFonts w:ascii="Times New Roman" w:hAnsi="Times New Roman"/>
                <w:bCs/>
                <w:sz w:val="24"/>
                <w:szCs w:val="24"/>
              </w:rPr>
            </w:pPr>
          </w:p>
          <w:p w14:paraId="119310BB" w14:textId="77777777" w:rsidR="00BE20EF" w:rsidRPr="00D87EAB" w:rsidRDefault="00BE20EF" w:rsidP="00BE20EF">
            <w:pPr>
              <w:jc w:val="center"/>
              <w:rPr>
                <w:rFonts w:ascii="Times New Roman" w:hAnsi="Times New Roman"/>
                <w:bCs/>
                <w:sz w:val="24"/>
                <w:szCs w:val="24"/>
              </w:rPr>
            </w:pPr>
            <w:r w:rsidRPr="00D87EAB">
              <w:rPr>
                <w:rFonts w:ascii="Times New Roman" w:hAnsi="Times New Roman"/>
                <w:bCs/>
                <w:sz w:val="24"/>
                <w:szCs w:val="24"/>
              </w:rPr>
              <w:t>36,0</w:t>
            </w:r>
          </w:p>
          <w:p w14:paraId="5717CB1D" w14:textId="77777777" w:rsidR="00BE20EF" w:rsidRPr="00D87EAB" w:rsidRDefault="00BE20EF" w:rsidP="00BE20EF">
            <w:pPr>
              <w:jc w:val="center"/>
              <w:rPr>
                <w:rFonts w:ascii="Times New Roman" w:hAnsi="Times New Roman"/>
                <w:bCs/>
                <w:sz w:val="24"/>
                <w:szCs w:val="24"/>
              </w:rPr>
            </w:pPr>
          </w:p>
          <w:p w14:paraId="07463ECB" w14:textId="6F95837D" w:rsidR="00BE20EF" w:rsidRPr="00D87EAB" w:rsidRDefault="00BE20EF" w:rsidP="00BE20EF">
            <w:pPr>
              <w:jc w:val="center"/>
              <w:rPr>
                <w:rFonts w:ascii="Times New Roman" w:hAnsi="Times New Roman"/>
                <w:bCs/>
                <w:sz w:val="24"/>
                <w:szCs w:val="24"/>
              </w:rPr>
            </w:pPr>
            <w:r w:rsidRPr="00D87EAB">
              <w:rPr>
                <w:rFonts w:ascii="Times New Roman" w:hAnsi="Times New Roman"/>
                <w:bCs/>
                <w:sz w:val="24"/>
                <w:szCs w:val="24"/>
              </w:rPr>
              <w:t>36,0</w:t>
            </w:r>
          </w:p>
        </w:tc>
        <w:tc>
          <w:tcPr>
            <w:tcW w:w="1400" w:type="dxa"/>
          </w:tcPr>
          <w:p w14:paraId="66095CE1" w14:textId="77777777" w:rsidR="00BE20EF" w:rsidRPr="00D87EAB" w:rsidRDefault="00BE20EF" w:rsidP="00BE20EF">
            <w:pPr>
              <w:jc w:val="center"/>
              <w:rPr>
                <w:rFonts w:ascii="Times New Roman" w:hAnsi="Times New Roman"/>
                <w:bCs/>
                <w:sz w:val="24"/>
                <w:szCs w:val="24"/>
              </w:rPr>
            </w:pPr>
          </w:p>
          <w:p w14:paraId="103D0FCA" w14:textId="77777777" w:rsidR="00BE20EF" w:rsidRPr="00D87EAB" w:rsidRDefault="00BE20EF" w:rsidP="00BE20EF">
            <w:pPr>
              <w:jc w:val="center"/>
              <w:rPr>
                <w:rFonts w:ascii="Times New Roman" w:hAnsi="Times New Roman"/>
                <w:bCs/>
                <w:sz w:val="24"/>
                <w:szCs w:val="24"/>
              </w:rPr>
            </w:pPr>
          </w:p>
          <w:p w14:paraId="11936904" w14:textId="77777777" w:rsidR="00BE20EF" w:rsidRPr="00D87EAB" w:rsidRDefault="00BE20EF" w:rsidP="00BE20EF">
            <w:pPr>
              <w:jc w:val="center"/>
              <w:rPr>
                <w:rFonts w:ascii="Times New Roman" w:hAnsi="Times New Roman"/>
                <w:bCs/>
                <w:sz w:val="24"/>
                <w:szCs w:val="24"/>
              </w:rPr>
            </w:pPr>
            <w:r w:rsidRPr="00D87EAB">
              <w:rPr>
                <w:rFonts w:ascii="Times New Roman" w:hAnsi="Times New Roman"/>
                <w:bCs/>
                <w:sz w:val="24"/>
                <w:szCs w:val="24"/>
              </w:rPr>
              <w:t>9,0</w:t>
            </w:r>
          </w:p>
          <w:p w14:paraId="5F306D82" w14:textId="77777777" w:rsidR="00BE20EF" w:rsidRPr="00D87EAB" w:rsidRDefault="00BE20EF" w:rsidP="00BE20EF">
            <w:pPr>
              <w:jc w:val="center"/>
              <w:rPr>
                <w:rFonts w:ascii="Times New Roman" w:hAnsi="Times New Roman"/>
                <w:bCs/>
                <w:sz w:val="24"/>
                <w:szCs w:val="24"/>
              </w:rPr>
            </w:pPr>
          </w:p>
          <w:p w14:paraId="04A7D65A" w14:textId="5FE5F0C3" w:rsidR="00BE20EF" w:rsidRPr="00D87EAB" w:rsidRDefault="00BE20EF" w:rsidP="00BE20EF">
            <w:pPr>
              <w:jc w:val="center"/>
              <w:rPr>
                <w:rFonts w:ascii="Times New Roman" w:hAnsi="Times New Roman"/>
                <w:bCs/>
                <w:sz w:val="24"/>
                <w:szCs w:val="24"/>
              </w:rPr>
            </w:pPr>
            <w:r w:rsidRPr="00D87EAB">
              <w:rPr>
                <w:rFonts w:ascii="Times New Roman" w:hAnsi="Times New Roman"/>
                <w:bCs/>
                <w:sz w:val="24"/>
                <w:szCs w:val="24"/>
              </w:rPr>
              <w:t>9,0</w:t>
            </w:r>
          </w:p>
        </w:tc>
        <w:tc>
          <w:tcPr>
            <w:tcW w:w="1400" w:type="dxa"/>
          </w:tcPr>
          <w:p w14:paraId="13524F32" w14:textId="77777777" w:rsidR="00BE20EF" w:rsidRPr="00D87EAB" w:rsidRDefault="00BE20EF" w:rsidP="00BE20EF">
            <w:pPr>
              <w:jc w:val="center"/>
              <w:rPr>
                <w:rFonts w:ascii="Times New Roman" w:hAnsi="Times New Roman"/>
                <w:bCs/>
                <w:sz w:val="24"/>
                <w:szCs w:val="24"/>
              </w:rPr>
            </w:pPr>
          </w:p>
          <w:p w14:paraId="57B4E949" w14:textId="77777777" w:rsidR="00BE20EF" w:rsidRPr="00D87EAB" w:rsidRDefault="00BE20EF" w:rsidP="00BE20EF">
            <w:pPr>
              <w:jc w:val="center"/>
              <w:rPr>
                <w:rFonts w:ascii="Times New Roman" w:hAnsi="Times New Roman"/>
                <w:bCs/>
                <w:sz w:val="24"/>
                <w:szCs w:val="24"/>
              </w:rPr>
            </w:pPr>
          </w:p>
          <w:p w14:paraId="5266713B" w14:textId="77777777" w:rsidR="00BE20EF" w:rsidRPr="00D87EAB" w:rsidRDefault="00BE20EF" w:rsidP="00BE20EF">
            <w:pPr>
              <w:jc w:val="center"/>
              <w:rPr>
                <w:rFonts w:ascii="Times New Roman" w:hAnsi="Times New Roman"/>
                <w:bCs/>
                <w:sz w:val="24"/>
                <w:szCs w:val="24"/>
              </w:rPr>
            </w:pPr>
            <w:r w:rsidRPr="00D87EAB">
              <w:rPr>
                <w:rFonts w:ascii="Times New Roman" w:hAnsi="Times New Roman"/>
                <w:bCs/>
                <w:sz w:val="24"/>
                <w:szCs w:val="24"/>
              </w:rPr>
              <w:t>9,0</w:t>
            </w:r>
          </w:p>
          <w:p w14:paraId="3F12CADC" w14:textId="77777777" w:rsidR="00BE20EF" w:rsidRPr="00D87EAB" w:rsidRDefault="00BE20EF" w:rsidP="00BE20EF">
            <w:pPr>
              <w:jc w:val="center"/>
              <w:rPr>
                <w:rFonts w:ascii="Times New Roman" w:hAnsi="Times New Roman"/>
                <w:bCs/>
                <w:sz w:val="24"/>
                <w:szCs w:val="24"/>
              </w:rPr>
            </w:pPr>
          </w:p>
          <w:p w14:paraId="35D6E854" w14:textId="4EFD3F60" w:rsidR="00BE20EF" w:rsidRPr="00D87EAB" w:rsidRDefault="00BE20EF" w:rsidP="00BE20EF">
            <w:pPr>
              <w:jc w:val="center"/>
              <w:rPr>
                <w:rFonts w:ascii="Times New Roman" w:hAnsi="Times New Roman"/>
                <w:bCs/>
                <w:sz w:val="24"/>
                <w:szCs w:val="24"/>
              </w:rPr>
            </w:pPr>
            <w:r w:rsidRPr="00D87EAB">
              <w:rPr>
                <w:rFonts w:ascii="Times New Roman" w:hAnsi="Times New Roman"/>
                <w:bCs/>
                <w:sz w:val="24"/>
                <w:szCs w:val="24"/>
              </w:rPr>
              <w:t>9,0</w:t>
            </w:r>
          </w:p>
        </w:tc>
        <w:tc>
          <w:tcPr>
            <w:tcW w:w="1400" w:type="dxa"/>
          </w:tcPr>
          <w:p w14:paraId="64751D77" w14:textId="77777777" w:rsidR="00BE20EF" w:rsidRPr="00D87EAB" w:rsidRDefault="00BE20EF" w:rsidP="00BE20EF">
            <w:pPr>
              <w:jc w:val="center"/>
              <w:rPr>
                <w:rFonts w:ascii="Times New Roman" w:hAnsi="Times New Roman"/>
                <w:bCs/>
                <w:sz w:val="24"/>
                <w:szCs w:val="24"/>
              </w:rPr>
            </w:pPr>
          </w:p>
          <w:p w14:paraId="7BF84507" w14:textId="77777777" w:rsidR="00BE20EF" w:rsidRPr="00D87EAB" w:rsidRDefault="00BE20EF" w:rsidP="00BE20EF">
            <w:pPr>
              <w:jc w:val="center"/>
              <w:rPr>
                <w:rFonts w:ascii="Times New Roman" w:hAnsi="Times New Roman"/>
                <w:bCs/>
                <w:sz w:val="24"/>
                <w:szCs w:val="24"/>
              </w:rPr>
            </w:pPr>
          </w:p>
          <w:p w14:paraId="7E7D25D6" w14:textId="77777777" w:rsidR="00BE20EF" w:rsidRPr="00D87EAB" w:rsidRDefault="00BE20EF" w:rsidP="00BE20EF">
            <w:pPr>
              <w:jc w:val="center"/>
              <w:rPr>
                <w:rFonts w:ascii="Times New Roman" w:hAnsi="Times New Roman"/>
                <w:bCs/>
                <w:sz w:val="24"/>
                <w:szCs w:val="24"/>
              </w:rPr>
            </w:pPr>
            <w:r w:rsidRPr="00D87EAB">
              <w:rPr>
                <w:rFonts w:ascii="Times New Roman" w:hAnsi="Times New Roman"/>
                <w:bCs/>
                <w:sz w:val="24"/>
                <w:szCs w:val="24"/>
              </w:rPr>
              <w:t>9,0</w:t>
            </w:r>
          </w:p>
          <w:p w14:paraId="22216C2B" w14:textId="77777777" w:rsidR="00BE20EF" w:rsidRPr="00D87EAB" w:rsidRDefault="00BE20EF" w:rsidP="00BE20EF">
            <w:pPr>
              <w:jc w:val="center"/>
              <w:rPr>
                <w:rFonts w:ascii="Times New Roman" w:hAnsi="Times New Roman"/>
                <w:bCs/>
                <w:sz w:val="24"/>
                <w:szCs w:val="24"/>
              </w:rPr>
            </w:pPr>
          </w:p>
          <w:p w14:paraId="109BA9BF" w14:textId="773F76F9" w:rsidR="00BE20EF" w:rsidRPr="00D87EAB" w:rsidRDefault="00BE20EF" w:rsidP="00BE20EF">
            <w:pPr>
              <w:jc w:val="center"/>
              <w:rPr>
                <w:rFonts w:ascii="Times New Roman" w:hAnsi="Times New Roman"/>
                <w:bCs/>
                <w:sz w:val="24"/>
                <w:szCs w:val="24"/>
              </w:rPr>
            </w:pPr>
            <w:r w:rsidRPr="00D87EAB">
              <w:rPr>
                <w:rFonts w:ascii="Times New Roman" w:hAnsi="Times New Roman"/>
                <w:bCs/>
                <w:sz w:val="24"/>
                <w:szCs w:val="24"/>
              </w:rPr>
              <w:t>9,0</w:t>
            </w:r>
          </w:p>
        </w:tc>
        <w:tc>
          <w:tcPr>
            <w:tcW w:w="1400" w:type="dxa"/>
          </w:tcPr>
          <w:p w14:paraId="61C844F3" w14:textId="33A60F5B" w:rsidR="00BE20EF" w:rsidRPr="00D87EAB" w:rsidRDefault="00BE20EF" w:rsidP="00BE20EF">
            <w:pPr>
              <w:jc w:val="center"/>
              <w:rPr>
                <w:rFonts w:ascii="Times New Roman" w:hAnsi="Times New Roman"/>
                <w:bCs/>
                <w:sz w:val="24"/>
                <w:szCs w:val="24"/>
              </w:rPr>
            </w:pPr>
          </w:p>
          <w:p w14:paraId="2ACDAE0F" w14:textId="77777777" w:rsidR="00BE20EF" w:rsidRPr="00D87EAB" w:rsidRDefault="00BE20EF" w:rsidP="00BE20EF">
            <w:pPr>
              <w:jc w:val="center"/>
              <w:rPr>
                <w:rFonts w:ascii="Times New Roman" w:hAnsi="Times New Roman"/>
                <w:bCs/>
                <w:sz w:val="24"/>
                <w:szCs w:val="24"/>
              </w:rPr>
            </w:pPr>
          </w:p>
          <w:p w14:paraId="089882D8" w14:textId="77777777" w:rsidR="00BE20EF" w:rsidRPr="00D87EAB" w:rsidRDefault="00BE20EF" w:rsidP="00BE20EF">
            <w:pPr>
              <w:jc w:val="center"/>
              <w:rPr>
                <w:rFonts w:ascii="Times New Roman" w:hAnsi="Times New Roman"/>
                <w:bCs/>
                <w:sz w:val="24"/>
                <w:szCs w:val="24"/>
              </w:rPr>
            </w:pPr>
            <w:r w:rsidRPr="00D87EAB">
              <w:rPr>
                <w:rFonts w:ascii="Times New Roman" w:hAnsi="Times New Roman"/>
                <w:bCs/>
                <w:sz w:val="24"/>
                <w:szCs w:val="24"/>
              </w:rPr>
              <w:t>9,0</w:t>
            </w:r>
          </w:p>
          <w:p w14:paraId="7F7B23D8" w14:textId="77777777" w:rsidR="00BE20EF" w:rsidRPr="00D87EAB" w:rsidRDefault="00BE20EF" w:rsidP="00BE20EF">
            <w:pPr>
              <w:jc w:val="center"/>
              <w:rPr>
                <w:rFonts w:ascii="Times New Roman" w:hAnsi="Times New Roman"/>
                <w:bCs/>
                <w:sz w:val="24"/>
                <w:szCs w:val="24"/>
              </w:rPr>
            </w:pPr>
          </w:p>
          <w:p w14:paraId="2CE39ABC" w14:textId="1C20479A" w:rsidR="00BE20EF" w:rsidRPr="00D87EAB" w:rsidRDefault="00BE20EF" w:rsidP="00BE20EF">
            <w:pPr>
              <w:jc w:val="center"/>
              <w:rPr>
                <w:rFonts w:ascii="Times New Roman" w:hAnsi="Times New Roman"/>
                <w:bCs/>
                <w:sz w:val="24"/>
                <w:szCs w:val="24"/>
              </w:rPr>
            </w:pPr>
            <w:r w:rsidRPr="00D87EAB">
              <w:rPr>
                <w:rFonts w:ascii="Times New Roman" w:hAnsi="Times New Roman"/>
                <w:bCs/>
                <w:sz w:val="24"/>
                <w:szCs w:val="24"/>
              </w:rPr>
              <w:t>9,0</w:t>
            </w:r>
          </w:p>
        </w:tc>
      </w:tr>
      <w:tr w:rsidR="00BE20EF" w:rsidRPr="00D87EAB" w14:paraId="5C5F0706" w14:textId="5B669890" w:rsidTr="00BE20EF">
        <w:tc>
          <w:tcPr>
            <w:tcW w:w="3119" w:type="dxa"/>
          </w:tcPr>
          <w:p w14:paraId="4A8F33D5" w14:textId="77777777" w:rsidR="00BE20EF" w:rsidRPr="00D87EAB" w:rsidRDefault="00BE20EF" w:rsidP="00BE20EF">
            <w:pPr>
              <w:jc w:val="both"/>
              <w:rPr>
                <w:rFonts w:ascii="Times New Roman" w:hAnsi="Times New Roman"/>
                <w:bCs/>
                <w:sz w:val="24"/>
                <w:szCs w:val="24"/>
              </w:rPr>
            </w:pPr>
            <w:r w:rsidRPr="00D87EAB">
              <w:rPr>
                <w:rFonts w:ascii="Times New Roman" w:hAnsi="Times New Roman"/>
                <w:bCs/>
                <w:sz w:val="24"/>
                <w:szCs w:val="24"/>
              </w:rPr>
              <w:t>Участие учащихся в региональных, областных, всероссийский конкурсах</w:t>
            </w:r>
          </w:p>
          <w:p w14:paraId="06ADDE23" w14:textId="77777777" w:rsidR="00BE20EF" w:rsidRPr="00D87EAB" w:rsidRDefault="00BE20EF" w:rsidP="00BE20EF">
            <w:pPr>
              <w:jc w:val="both"/>
              <w:rPr>
                <w:rFonts w:ascii="Times New Roman" w:hAnsi="Times New Roman"/>
                <w:bCs/>
                <w:sz w:val="24"/>
                <w:szCs w:val="24"/>
              </w:rPr>
            </w:pPr>
            <w:r w:rsidRPr="00D87EAB">
              <w:rPr>
                <w:rFonts w:ascii="Times New Roman" w:hAnsi="Times New Roman"/>
                <w:bCs/>
                <w:sz w:val="24"/>
                <w:szCs w:val="24"/>
              </w:rPr>
              <w:t>Всего:</w:t>
            </w:r>
          </w:p>
          <w:p w14:paraId="00C99EDC" w14:textId="77777777" w:rsidR="00BE20EF" w:rsidRPr="00D87EAB" w:rsidRDefault="00BE20EF" w:rsidP="00BE20EF">
            <w:pPr>
              <w:jc w:val="both"/>
              <w:rPr>
                <w:rFonts w:ascii="Times New Roman" w:hAnsi="Times New Roman"/>
                <w:bCs/>
                <w:sz w:val="24"/>
                <w:szCs w:val="24"/>
              </w:rPr>
            </w:pPr>
            <w:r w:rsidRPr="00D87EAB">
              <w:rPr>
                <w:rFonts w:ascii="Times New Roman" w:hAnsi="Times New Roman"/>
                <w:bCs/>
                <w:sz w:val="24"/>
                <w:szCs w:val="24"/>
              </w:rPr>
              <w:t>В тои числе:</w:t>
            </w:r>
          </w:p>
          <w:p w14:paraId="59525993" w14:textId="3FBA5E35" w:rsidR="00BE20EF" w:rsidRPr="00D87EAB" w:rsidRDefault="00BE20EF" w:rsidP="00BE20EF">
            <w:pPr>
              <w:jc w:val="both"/>
              <w:rPr>
                <w:rFonts w:ascii="Times New Roman" w:hAnsi="Times New Roman"/>
                <w:bCs/>
                <w:sz w:val="24"/>
                <w:szCs w:val="24"/>
              </w:rPr>
            </w:pPr>
            <w:r w:rsidRPr="00D87EAB">
              <w:rPr>
                <w:rFonts w:ascii="Times New Roman" w:hAnsi="Times New Roman"/>
                <w:bCs/>
                <w:sz w:val="24"/>
                <w:szCs w:val="24"/>
              </w:rPr>
              <w:t>Местный бюджет:</w:t>
            </w:r>
          </w:p>
        </w:tc>
        <w:tc>
          <w:tcPr>
            <w:tcW w:w="1926" w:type="dxa"/>
          </w:tcPr>
          <w:p w14:paraId="484690BD" w14:textId="77777777" w:rsidR="00BE20EF" w:rsidRPr="00D87EAB" w:rsidRDefault="00BE20EF" w:rsidP="00BE20EF">
            <w:pPr>
              <w:jc w:val="center"/>
              <w:rPr>
                <w:rFonts w:ascii="Times New Roman" w:hAnsi="Times New Roman"/>
                <w:bCs/>
                <w:sz w:val="24"/>
                <w:szCs w:val="24"/>
              </w:rPr>
            </w:pPr>
          </w:p>
          <w:p w14:paraId="5D990911" w14:textId="77777777" w:rsidR="00BE20EF" w:rsidRPr="00D87EAB" w:rsidRDefault="00BE20EF" w:rsidP="00BE20EF">
            <w:pPr>
              <w:jc w:val="center"/>
              <w:rPr>
                <w:rFonts w:ascii="Times New Roman" w:hAnsi="Times New Roman"/>
                <w:bCs/>
                <w:sz w:val="24"/>
                <w:szCs w:val="24"/>
              </w:rPr>
            </w:pPr>
          </w:p>
          <w:p w14:paraId="6AF22EF7" w14:textId="77777777" w:rsidR="00BE20EF" w:rsidRPr="00D87EAB" w:rsidRDefault="00BE20EF" w:rsidP="00BE20EF">
            <w:pPr>
              <w:jc w:val="center"/>
              <w:rPr>
                <w:rFonts w:ascii="Times New Roman" w:hAnsi="Times New Roman"/>
                <w:bCs/>
                <w:sz w:val="24"/>
                <w:szCs w:val="24"/>
              </w:rPr>
            </w:pPr>
          </w:p>
          <w:p w14:paraId="637616CB" w14:textId="77777777" w:rsidR="00BE20EF" w:rsidRPr="00D87EAB" w:rsidRDefault="00BE20EF" w:rsidP="00BE20EF">
            <w:pPr>
              <w:jc w:val="center"/>
              <w:rPr>
                <w:rFonts w:ascii="Times New Roman" w:hAnsi="Times New Roman"/>
                <w:bCs/>
                <w:sz w:val="24"/>
                <w:szCs w:val="24"/>
              </w:rPr>
            </w:pPr>
            <w:r w:rsidRPr="00D87EAB">
              <w:rPr>
                <w:rFonts w:ascii="Times New Roman" w:hAnsi="Times New Roman"/>
                <w:bCs/>
                <w:sz w:val="24"/>
                <w:szCs w:val="24"/>
              </w:rPr>
              <w:t>180,0</w:t>
            </w:r>
          </w:p>
          <w:p w14:paraId="1A5E7181" w14:textId="77777777" w:rsidR="00BE20EF" w:rsidRPr="00D87EAB" w:rsidRDefault="00BE20EF" w:rsidP="00BE20EF">
            <w:pPr>
              <w:jc w:val="center"/>
              <w:rPr>
                <w:rFonts w:ascii="Times New Roman" w:hAnsi="Times New Roman"/>
                <w:bCs/>
                <w:sz w:val="24"/>
                <w:szCs w:val="24"/>
              </w:rPr>
            </w:pPr>
          </w:p>
          <w:p w14:paraId="47432FDF" w14:textId="63219D26" w:rsidR="00BE20EF" w:rsidRPr="00D87EAB" w:rsidRDefault="00BE20EF" w:rsidP="00BE20EF">
            <w:pPr>
              <w:jc w:val="center"/>
              <w:rPr>
                <w:rFonts w:ascii="Times New Roman" w:hAnsi="Times New Roman"/>
                <w:bCs/>
                <w:sz w:val="24"/>
                <w:szCs w:val="24"/>
              </w:rPr>
            </w:pPr>
            <w:r w:rsidRPr="00D87EAB">
              <w:rPr>
                <w:rFonts w:ascii="Times New Roman" w:hAnsi="Times New Roman"/>
                <w:bCs/>
                <w:sz w:val="24"/>
                <w:szCs w:val="24"/>
              </w:rPr>
              <w:t>180,0</w:t>
            </w:r>
          </w:p>
        </w:tc>
        <w:tc>
          <w:tcPr>
            <w:tcW w:w="1400" w:type="dxa"/>
          </w:tcPr>
          <w:p w14:paraId="58C427FD" w14:textId="77777777" w:rsidR="00BE20EF" w:rsidRPr="00D87EAB" w:rsidRDefault="00BE20EF" w:rsidP="00BE20EF">
            <w:pPr>
              <w:jc w:val="center"/>
              <w:rPr>
                <w:rFonts w:ascii="Times New Roman" w:hAnsi="Times New Roman"/>
                <w:bCs/>
                <w:sz w:val="24"/>
                <w:szCs w:val="24"/>
              </w:rPr>
            </w:pPr>
          </w:p>
          <w:p w14:paraId="783F06B9" w14:textId="77777777" w:rsidR="00BE20EF" w:rsidRPr="00D87EAB" w:rsidRDefault="00BE20EF" w:rsidP="00BE20EF">
            <w:pPr>
              <w:jc w:val="center"/>
              <w:rPr>
                <w:rFonts w:ascii="Times New Roman" w:hAnsi="Times New Roman"/>
                <w:bCs/>
                <w:sz w:val="24"/>
                <w:szCs w:val="24"/>
              </w:rPr>
            </w:pPr>
          </w:p>
          <w:p w14:paraId="24F1E40A" w14:textId="77777777" w:rsidR="00BE20EF" w:rsidRPr="00D87EAB" w:rsidRDefault="00BE20EF" w:rsidP="00BE20EF">
            <w:pPr>
              <w:jc w:val="center"/>
              <w:rPr>
                <w:rFonts w:ascii="Times New Roman" w:hAnsi="Times New Roman"/>
                <w:bCs/>
                <w:sz w:val="24"/>
                <w:szCs w:val="24"/>
              </w:rPr>
            </w:pPr>
          </w:p>
          <w:p w14:paraId="6EC61EC9" w14:textId="77777777" w:rsidR="00BE20EF" w:rsidRPr="00D87EAB" w:rsidRDefault="00BE20EF" w:rsidP="00BE20EF">
            <w:pPr>
              <w:jc w:val="center"/>
              <w:rPr>
                <w:rFonts w:ascii="Times New Roman" w:hAnsi="Times New Roman"/>
                <w:bCs/>
                <w:sz w:val="24"/>
                <w:szCs w:val="24"/>
              </w:rPr>
            </w:pPr>
            <w:r w:rsidRPr="00D87EAB">
              <w:rPr>
                <w:rFonts w:ascii="Times New Roman" w:hAnsi="Times New Roman"/>
                <w:bCs/>
                <w:sz w:val="24"/>
                <w:szCs w:val="24"/>
              </w:rPr>
              <w:t>45,0</w:t>
            </w:r>
          </w:p>
          <w:p w14:paraId="4197E5FA" w14:textId="77777777" w:rsidR="00BE20EF" w:rsidRPr="00D87EAB" w:rsidRDefault="00BE20EF" w:rsidP="00BE20EF">
            <w:pPr>
              <w:jc w:val="center"/>
              <w:rPr>
                <w:rFonts w:ascii="Times New Roman" w:hAnsi="Times New Roman"/>
                <w:bCs/>
                <w:sz w:val="24"/>
                <w:szCs w:val="24"/>
              </w:rPr>
            </w:pPr>
          </w:p>
          <w:p w14:paraId="2A75D2A5" w14:textId="7B5E8374" w:rsidR="00BE20EF" w:rsidRPr="00D87EAB" w:rsidRDefault="00BE20EF" w:rsidP="00BE20EF">
            <w:pPr>
              <w:jc w:val="center"/>
              <w:rPr>
                <w:rFonts w:ascii="Times New Roman" w:hAnsi="Times New Roman"/>
                <w:bCs/>
                <w:sz w:val="24"/>
                <w:szCs w:val="24"/>
              </w:rPr>
            </w:pPr>
            <w:r w:rsidRPr="00D87EAB">
              <w:rPr>
                <w:rFonts w:ascii="Times New Roman" w:hAnsi="Times New Roman"/>
                <w:bCs/>
                <w:sz w:val="24"/>
                <w:szCs w:val="24"/>
              </w:rPr>
              <w:t>45,0</w:t>
            </w:r>
          </w:p>
        </w:tc>
        <w:tc>
          <w:tcPr>
            <w:tcW w:w="1400" w:type="dxa"/>
          </w:tcPr>
          <w:p w14:paraId="73E5FEF6" w14:textId="77777777" w:rsidR="00BE20EF" w:rsidRPr="00D87EAB" w:rsidRDefault="00BE20EF" w:rsidP="00BE20EF">
            <w:pPr>
              <w:jc w:val="center"/>
              <w:rPr>
                <w:rFonts w:ascii="Times New Roman" w:hAnsi="Times New Roman"/>
                <w:bCs/>
                <w:sz w:val="24"/>
                <w:szCs w:val="24"/>
              </w:rPr>
            </w:pPr>
          </w:p>
          <w:p w14:paraId="59730D17" w14:textId="77777777" w:rsidR="00BE20EF" w:rsidRPr="00D87EAB" w:rsidRDefault="00BE20EF" w:rsidP="00BE20EF">
            <w:pPr>
              <w:jc w:val="center"/>
              <w:rPr>
                <w:rFonts w:ascii="Times New Roman" w:hAnsi="Times New Roman"/>
                <w:bCs/>
                <w:sz w:val="24"/>
                <w:szCs w:val="24"/>
              </w:rPr>
            </w:pPr>
          </w:p>
          <w:p w14:paraId="2DCA1096" w14:textId="77777777" w:rsidR="00BE20EF" w:rsidRPr="00D87EAB" w:rsidRDefault="00BE20EF" w:rsidP="00BE20EF">
            <w:pPr>
              <w:jc w:val="center"/>
              <w:rPr>
                <w:rFonts w:ascii="Times New Roman" w:hAnsi="Times New Roman"/>
                <w:bCs/>
                <w:sz w:val="24"/>
                <w:szCs w:val="24"/>
              </w:rPr>
            </w:pPr>
          </w:p>
          <w:p w14:paraId="3BEB0D2E" w14:textId="77777777" w:rsidR="00BE20EF" w:rsidRPr="00D87EAB" w:rsidRDefault="00BE20EF" w:rsidP="00BE20EF">
            <w:pPr>
              <w:jc w:val="center"/>
              <w:rPr>
                <w:rFonts w:ascii="Times New Roman" w:hAnsi="Times New Roman"/>
                <w:bCs/>
                <w:sz w:val="24"/>
                <w:szCs w:val="24"/>
              </w:rPr>
            </w:pPr>
            <w:r w:rsidRPr="00D87EAB">
              <w:rPr>
                <w:rFonts w:ascii="Times New Roman" w:hAnsi="Times New Roman"/>
                <w:bCs/>
                <w:sz w:val="24"/>
                <w:szCs w:val="24"/>
              </w:rPr>
              <w:t>45,0</w:t>
            </w:r>
          </w:p>
          <w:p w14:paraId="43656A83" w14:textId="77777777" w:rsidR="00BE20EF" w:rsidRPr="00D87EAB" w:rsidRDefault="00BE20EF" w:rsidP="00BE20EF">
            <w:pPr>
              <w:jc w:val="center"/>
              <w:rPr>
                <w:rFonts w:ascii="Times New Roman" w:hAnsi="Times New Roman"/>
                <w:bCs/>
                <w:sz w:val="24"/>
                <w:szCs w:val="24"/>
              </w:rPr>
            </w:pPr>
          </w:p>
          <w:p w14:paraId="051ED5D8" w14:textId="24B40466" w:rsidR="00BE20EF" w:rsidRPr="00D87EAB" w:rsidRDefault="00BE20EF" w:rsidP="00BE20EF">
            <w:pPr>
              <w:jc w:val="center"/>
              <w:rPr>
                <w:rFonts w:ascii="Times New Roman" w:hAnsi="Times New Roman"/>
                <w:bCs/>
                <w:sz w:val="24"/>
                <w:szCs w:val="24"/>
              </w:rPr>
            </w:pPr>
            <w:r w:rsidRPr="00D87EAB">
              <w:rPr>
                <w:rFonts w:ascii="Times New Roman" w:hAnsi="Times New Roman"/>
                <w:bCs/>
                <w:sz w:val="24"/>
                <w:szCs w:val="24"/>
              </w:rPr>
              <w:t>45,0</w:t>
            </w:r>
          </w:p>
        </w:tc>
        <w:tc>
          <w:tcPr>
            <w:tcW w:w="1400" w:type="dxa"/>
          </w:tcPr>
          <w:p w14:paraId="29198A9B" w14:textId="77777777" w:rsidR="00BE20EF" w:rsidRPr="00D87EAB" w:rsidRDefault="00BE20EF" w:rsidP="00BE20EF">
            <w:pPr>
              <w:jc w:val="center"/>
              <w:rPr>
                <w:rFonts w:ascii="Times New Roman" w:hAnsi="Times New Roman"/>
                <w:bCs/>
                <w:sz w:val="24"/>
                <w:szCs w:val="24"/>
              </w:rPr>
            </w:pPr>
          </w:p>
          <w:p w14:paraId="53E73612" w14:textId="77777777" w:rsidR="00BE20EF" w:rsidRPr="00D87EAB" w:rsidRDefault="00BE20EF" w:rsidP="00BE20EF">
            <w:pPr>
              <w:jc w:val="center"/>
              <w:rPr>
                <w:rFonts w:ascii="Times New Roman" w:hAnsi="Times New Roman"/>
                <w:bCs/>
                <w:sz w:val="24"/>
                <w:szCs w:val="24"/>
              </w:rPr>
            </w:pPr>
          </w:p>
          <w:p w14:paraId="6812419B" w14:textId="77777777" w:rsidR="00BE20EF" w:rsidRPr="00D87EAB" w:rsidRDefault="00BE20EF" w:rsidP="00BE20EF">
            <w:pPr>
              <w:jc w:val="center"/>
              <w:rPr>
                <w:rFonts w:ascii="Times New Roman" w:hAnsi="Times New Roman"/>
                <w:bCs/>
                <w:sz w:val="24"/>
                <w:szCs w:val="24"/>
              </w:rPr>
            </w:pPr>
          </w:p>
          <w:p w14:paraId="1F6BB4D2" w14:textId="77777777" w:rsidR="00BE20EF" w:rsidRPr="00D87EAB" w:rsidRDefault="00BE20EF" w:rsidP="00BE20EF">
            <w:pPr>
              <w:jc w:val="center"/>
              <w:rPr>
                <w:rFonts w:ascii="Times New Roman" w:hAnsi="Times New Roman"/>
                <w:bCs/>
                <w:sz w:val="24"/>
                <w:szCs w:val="24"/>
              </w:rPr>
            </w:pPr>
            <w:r w:rsidRPr="00D87EAB">
              <w:rPr>
                <w:rFonts w:ascii="Times New Roman" w:hAnsi="Times New Roman"/>
                <w:bCs/>
                <w:sz w:val="24"/>
                <w:szCs w:val="24"/>
              </w:rPr>
              <w:t>45,0</w:t>
            </w:r>
          </w:p>
          <w:p w14:paraId="0204AA25" w14:textId="77777777" w:rsidR="00BE20EF" w:rsidRPr="00D87EAB" w:rsidRDefault="00BE20EF" w:rsidP="00BE20EF">
            <w:pPr>
              <w:jc w:val="center"/>
              <w:rPr>
                <w:rFonts w:ascii="Times New Roman" w:hAnsi="Times New Roman"/>
                <w:bCs/>
                <w:sz w:val="24"/>
                <w:szCs w:val="24"/>
              </w:rPr>
            </w:pPr>
          </w:p>
          <w:p w14:paraId="0AFE610A" w14:textId="07FFF65B" w:rsidR="00BE20EF" w:rsidRPr="00D87EAB" w:rsidRDefault="00BE20EF" w:rsidP="00BE20EF">
            <w:pPr>
              <w:jc w:val="center"/>
              <w:rPr>
                <w:rFonts w:ascii="Times New Roman" w:hAnsi="Times New Roman"/>
                <w:bCs/>
                <w:sz w:val="24"/>
                <w:szCs w:val="24"/>
              </w:rPr>
            </w:pPr>
            <w:r w:rsidRPr="00D87EAB">
              <w:rPr>
                <w:rFonts w:ascii="Times New Roman" w:hAnsi="Times New Roman"/>
                <w:bCs/>
                <w:sz w:val="24"/>
                <w:szCs w:val="24"/>
              </w:rPr>
              <w:t>45,0</w:t>
            </w:r>
          </w:p>
        </w:tc>
        <w:tc>
          <w:tcPr>
            <w:tcW w:w="1400" w:type="dxa"/>
          </w:tcPr>
          <w:p w14:paraId="7EC24237" w14:textId="3ECBC5F3" w:rsidR="00BE20EF" w:rsidRPr="00D87EAB" w:rsidRDefault="00BE20EF" w:rsidP="00BE20EF">
            <w:pPr>
              <w:jc w:val="center"/>
              <w:rPr>
                <w:rFonts w:ascii="Times New Roman" w:hAnsi="Times New Roman"/>
                <w:bCs/>
                <w:sz w:val="24"/>
                <w:szCs w:val="24"/>
              </w:rPr>
            </w:pPr>
          </w:p>
          <w:p w14:paraId="49E001FE" w14:textId="77777777" w:rsidR="00BE20EF" w:rsidRPr="00D87EAB" w:rsidRDefault="00BE20EF" w:rsidP="00BE20EF">
            <w:pPr>
              <w:jc w:val="center"/>
              <w:rPr>
                <w:rFonts w:ascii="Times New Roman" w:hAnsi="Times New Roman"/>
                <w:bCs/>
                <w:sz w:val="24"/>
                <w:szCs w:val="24"/>
              </w:rPr>
            </w:pPr>
          </w:p>
          <w:p w14:paraId="2E4B59CB" w14:textId="77777777" w:rsidR="00BE20EF" w:rsidRPr="00D87EAB" w:rsidRDefault="00BE20EF" w:rsidP="00BE20EF">
            <w:pPr>
              <w:jc w:val="center"/>
              <w:rPr>
                <w:rFonts w:ascii="Times New Roman" w:hAnsi="Times New Roman"/>
                <w:bCs/>
                <w:sz w:val="24"/>
                <w:szCs w:val="24"/>
              </w:rPr>
            </w:pPr>
          </w:p>
          <w:p w14:paraId="7795E939" w14:textId="77777777" w:rsidR="00BE20EF" w:rsidRPr="00D87EAB" w:rsidRDefault="00BE20EF" w:rsidP="00BE20EF">
            <w:pPr>
              <w:jc w:val="center"/>
              <w:rPr>
                <w:rFonts w:ascii="Times New Roman" w:hAnsi="Times New Roman"/>
                <w:bCs/>
                <w:sz w:val="24"/>
                <w:szCs w:val="24"/>
              </w:rPr>
            </w:pPr>
            <w:r w:rsidRPr="00D87EAB">
              <w:rPr>
                <w:rFonts w:ascii="Times New Roman" w:hAnsi="Times New Roman"/>
                <w:bCs/>
                <w:sz w:val="24"/>
                <w:szCs w:val="24"/>
              </w:rPr>
              <w:t>45,0</w:t>
            </w:r>
          </w:p>
          <w:p w14:paraId="096C3B1B" w14:textId="77777777" w:rsidR="00BE20EF" w:rsidRPr="00D87EAB" w:rsidRDefault="00BE20EF" w:rsidP="00BE20EF">
            <w:pPr>
              <w:jc w:val="center"/>
              <w:rPr>
                <w:rFonts w:ascii="Times New Roman" w:hAnsi="Times New Roman"/>
                <w:bCs/>
                <w:sz w:val="24"/>
                <w:szCs w:val="24"/>
              </w:rPr>
            </w:pPr>
          </w:p>
          <w:p w14:paraId="7790652F" w14:textId="1157528A" w:rsidR="00BE20EF" w:rsidRPr="00D87EAB" w:rsidRDefault="00BE20EF" w:rsidP="00BE20EF">
            <w:pPr>
              <w:jc w:val="center"/>
              <w:rPr>
                <w:rFonts w:ascii="Times New Roman" w:hAnsi="Times New Roman"/>
                <w:bCs/>
                <w:sz w:val="24"/>
                <w:szCs w:val="24"/>
              </w:rPr>
            </w:pPr>
            <w:r w:rsidRPr="00D87EAB">
              <w:rPr>
                <w:rFonts w:ascii="Times New Roman" w:hAnsi="Times New Roman"/>
                <w:bCs/>
                <w:sz w:val="24"/>
                <w:szCs w:val="24"/>
              </w:rPr>
              <w:t>45,0</w:t>
            </w:r>
          </w:p>
        </w:tc>
      </w:tr>
      <w:tr w:rsidR="00BE20EF" w:rsidRPr="00D87EAB" w14:paraId="618996E6" w14:textId="7F545951" w:rsidTr="00BE20EF">
        <w:tc>
          <w:tcPr>
            <w:tcW w:w="3119" w:type="dxa"/>
          </w:tcPr>
          <w:p w14:paraId="10D1F5EB" w14:textId="77777777" w:rsidR="00BE20EF" w:rsidRPr="00D87EAB" w:rsidRDefault="00BE20EF" w:rsidP="00BE20EF">
            <w:pPr>
              <w:jc w:val="both"/>
              <w:rPr>
                <w:rFonts w:ascii="Times New Roman" w:hAnsi="Times New Roman"/>
                <w:bCs/>
                <w:sz w:val="24"/>
                <w:szCs w:val="24"/>
              </w:rPr>
            </w:pPr>
            <w:r w:rsidRPr="00D87EAB">
              <w:rPr>
                <w:rFonts w:ascii="Times New Roman" w:hAnsi="Times New Roman"/>
                <w:bCs/>
                <w:sz w:val="24"/>
                <w:szCs w:val="24"/>
              </w:rPr>
              <w:t>Участие в творческих школах, летних академиях творчески активных учащихся и преподавателей</w:t>
            </w:r>
          </w:p>
          <w:p w14:paraId="2EED56D9" w14:textId="77777777" w:rsidR="00BE20EF" w:rsidRPr="00D87EAB" w:rsidRDefault="00BE20EF" w:rsidP="00BE20EF">
            <w:pPr>
              <w:jc w:val="both"/>
              <w:rPr>
                <w:rFonts w:ascii="Times New Roman" w:hAnsi="Times New Roman"/>
                <w:bCs/>
                <w:sz w:val="24"/>
                <w:szCs w:val="24"/>
              </w:rPr>
            </w:pPr>
            <w:r w:rsidRPr="00D87EAB">
              <w:rPr>
                <w:rFonts w:ascii="Times New Roman" w:hAnsi="Times New Roman"/>
                <w:bCs/>
                <w:sz w:val="24"/>
                <w:szCs w:val="24"/>
              </w:rPr>
              <w:t>Всего:</w:t>
            </w:r>
          </w:p>
          <w:p w14:paraId="1B42C61F" w14:textId="77777777" w:rsidR="00BE20EF" w:rsidRPr="00D87EAB" w:rsidRDefault="00BE20EF" w:rsidP="00BE20EF">
            <w:pPr>
              <w:jc w:val="both"/>
              <w:rPr>
                <w:rFonts w:ascii="Times New Roman" w:hAnsi="Times New Roman"/>
                <w:bCs/>
                <w:sz w:val="24"/>
                <w:szCs w:val="24"/>
              </w:rPr>
            </w:pPr>
            <w:r w:rsidRPr="00D87EAB">
              <w:rPr>
                <w:rFonts w:ascii="Times New Roman" w:hAnsi="Times New Roman"/>
                <w:bCs/>
                <w:sz w:val="24"/>
                <w:szCs w:val="24"/>
              </w:rPr>
              <w:t>В том числе:</w:t>
            </w:r>
          </w:p>
          <w:p w14:paraId="449D5D3A" w14:textId="3CA8404C" w:rsidR="00BE20EF" w:rsidRPr="00D87EAB" w:rsidRDefault="00BE20EF" w:rsidP="00BE20EF">
            <w:pPr>
              <w:jc w:val="both"/>
              <w:rPr>
                <w:rFonts w:ascii="Times New Roman" w:hAnsi="Times New Roman"/>
                <w:bCs/>
                <w:sz w:val="24"/>
                <w:szCs w:val="24"/>
              </w:rPr>
            </w:pPr>
            <w:r w:rsidRPr="00D87EAB">
              <w:rPr>
                <w:rFonts w:ascii="Times New Roman" w:hAnsi="Times New Roman"/>
                <w:bCs/>
                <w:sz w:val="24"/>
                <w:szCs w:val="24"/>
              </w:rPr>
              <w:t>Местный бюджет</w:t>
            </w:r>
          </w:p>
        </w:tc>
        <w:tc>
          <w:tcPr>
            <w:tcW w:w="1926" w:type="dxa"/>
          </w:tcPr>
          <w:p w14:paraId="226E80CC" w14:textId="77777777" w:rsidR="00BE20EF" w:rsidRPr="00D87EAB" w:rsidRDefault="00BE20EF" w:rsidP="00BE20EF">
            <w:pPr>
              <w:jc w:val="center"/>
              <w:rPr>
                <w:rFonts w:ascii="Times New Roman" w:hAnsi="Times New Roman"/>
                <w:bCs/>
                <w:sz w:val="24"/>
                <w:szCs w:val="24"/>
              </w:rPr>
            </w:pPr>
          </w:p>
          <w:p w14:paraId="06B476A1" w14:textId="77777777" w:rsidR="00BE20EF" w:rsidRPr="00D87EAB" w:rsidRDefault="00BE20EF" w:rsidP="00BE20EF">
            <w:pPr>
              <w:jc w:val="center"/>
              <w:rPr>
                <w:rFonts w:ascii="Times New Roman" w:hAnsi="Times New Roman"/>
                <w:bCs/>
                <w:sz w:val="24"/>
                <w:szCs w:val="24"/>
              </w:rPr>
            </w:pPr>
          </w:p>
          <w:p w14:paraId="194DEB12" w14:textId="77777777" w:rsidR="00BE20EF" w:rsidRPr="00D87EAB" w:rsidRDefault="00BE20EF" w:rsidP="00BE20EF">
            <w:pPr>
              <w:jc w:val="center"/>
              <w:rPr>
                <w:rFonts w:ascii="Times New Roman" w:hAnsi="Times New Roman"/>
                <w:bCs/>
                <w:sz w:val="24"/>
                <w:szCs w:val="24"/>
              </w:rPr>
            </w:pPr>
          </w:p>
          <w:p w14:paraId="71FA78B0" w14:textId="77777777" w:rsidR="00BE20EF" w:rsidRPr="00D87EAB" w:rsidRDefault="00BE20EF" w:rsidP="00BE20EF">
            <w:pPr>
              <w:jc w:val="center"/>
              <w:rPr>
                <w:rFonts w:ascii="Times New Roman" w:hAnsi="Times New Roman"/>
                <w:bCs/>
                <w:sz w:val="24"/>
                <w:szCs w:val="24"/>
              </w:rPr>
            </w:pPr>
          </w:p>
          <w:p w14:paraId="105D14F0" w14:textId="77777777" w:rsidR="00BE20EF" w:rsidRPr="00D87EAB" w:rsidRDefault="00BE20EF" w:rsidP="00BE20EF">
            <w:pPr>
              <w:jc w:val="center"/>
              <w:rPr>
                <w:rFonts w:ascii="Times New Roman" w:hAnsi="Times New Roman"/>
                <w:bCs/>
                <w:sz w:val="24"/>
                <w:szCs w:val="24"/>
              </w:rPr>
            </w:pPr>
            <w:r w:rsidRPr="00D87EAB">
              <w:rPr>
                <w:rFonts w:ascii="Times New Roman" w:hAnsi="Times New Roman"/>
                <w:bCs/>
                <w:sz w:val="24"/>
                <w:szCs w:val="24"/>
              </w:rPr>
              <w:t>300,0</w:t>
            </w:r>
          </w:p>
          <w:p w14:paraId="3033D517" w14:textId="77777777" w:rsidR="00BE20EF" w:rsidRPr="00D87EAB" w:rsidRDefault="00BE20EF" w:rsidP="00BE20EF">
            <w:pPr>
              <w:jc w:val="center"/>
              <w:rPr>
                <w:rFonts w:ascii="Times New Roman" w:hAnsi="Times New Roman"/>
                <w:bCs/>
                <w:sz w:val="24"/>
                <w:szCs w:val="24"/>
              </w:rPr>
            </w:pPr>
          </w:p>
          <w:p w14:paraId="640E510F" w14:textId="7D0C5F5E" w:rsidR="00BE20EF" w:rsidRPr="00D87EAB" w:rsidRDefault="00BE20EF" w:rsidP="00BE20EF">
            <w:pPr>
              <w:jc w:val="center"/>
              <w:rPr>
                <w:rFonts w:ascii="Times New Roman" w:hAnsi="Times New Roman"/>
                <w:bCs/>
                <w:sz w:val="24"/>
                <w:szCs w:val="24"/>
              </w:rPr>
            </w:pPr>
            <w:r w:rsidRPr="00D87EAB">
              <w:rPr>
                <w:rFonts w:ascii="Times New Roman" w:hAnsi="Times New Roman"/>
                <w:bCs/>
                <w:sz w:val="24"/>
                <w:szCs w:val="24"/>
              </w:rPr>
              <w:t>300,0</w:t>
            </w:r>
          </w:p>
        </w:tc>
        <w:tc>
          <w:tcPr>
            <w:tcW w:w="1400" w:type="dxa"/>
          </w:tcPr>
          <w:p w14:paraId="019ABB49" w14:textId="77777777" w:rsidR="00BE20EF" w:rsidRPr="00D87EAB" w:rsidRDefault="00BE20EF" w:rsidP="00BE20EF">
            <w:pPr>
              <w:jc w:val="center"/>
              <w:rPr>
                <w:rFonts w:ascii="Times New Roman" w:hAnsi="Times New Roman"/>
                <w:bCs/>
                <w:sz w:val="24"/>
                <w:szCs w:val="24"/>
              </w:rPr>
            </w:pPr>
          </w:p>
          <w:p w14:paraId="280F88CC" w14:textId="77777777" w:rsidR="00BE20EF" w:rsidRPr="00D87EAB" w:rsidRDefault="00BE20EF" w:rsidP="00BE20EF">
            <w:pPr>
              <w:jc w:val="center"/>
              <w:rPr>
                <w:rFonts w:ascii="Times New Roman" w:hAnsi="Times New Roman"/>
                <w:bCs/>
                <w:sz w:val="24"/>
                <w:szCs w:val="24"/>
              </w:rPr>
            </w:pPr>
          </w:p>
          <w:p w14:paraId="76FFC7E9" w14:textId="77777777" w:rsidR="00BE20EF" w:rsidRPr="00D87EAB" w:rsidRDefault="00BE20EF" w:rsidP="00BE20EF">
            <w:pPr>
              <w:jc w:val="center"/>
              <w:rPr>
                <w:rFonts w:ascii="Times New Roman" w:hAnsi="Times New Roman"/>
                <w:bCs/>
                <w:sz w:val="24"/>
                <w:szCs w:val="24"/>
              </w:rPr>
            </w:pPr>
          </w:p>
          <w:p w14:paraId="4DA5373C" w14:textId="77777777" w:rsidR="00BE20EF" w:rsidRPr="00D87EAB" w:rsidRDefault="00BE20EF" w:rsidP="00BE20EF">
            <w:pPr>
              <w:jc w:val="center"/>
              <w:rPr>
                <w:rFonts w:ascii="Times New Roman" w:hAnsi="Times New Roman"/>
                <w:bCs/>
                <w:sz w:val="24"/>
                <w:szCs w:val="24"/>
              </w:rPr>
            </w:pPr>
          </w:p>
          <w:p w14:paraId="5644C526" w14:textId="77777777" w:rsidR="00BE20EF" w:rsidRPr="00D87EAB" w:rsidRDefault="00BE20EF" w:rsidP="00BE20EF">
            <w:pPr>
              <w:jc w:val="center"/>
              <w:rPr>
                <w:rFonts w:ascii="Times New Roman" w:hAnsi="Times New Roman"/>
                <w:bCs/>
                <w:sz w:val="24"/>
                <w:szCs w:val="24"/>
              </w:rPr>
            </w:pPr>
            <w:r w:rsidRPr="00D87EAB">
              <w:rPr>
                <w:rFonts w:ascii="Times New Roman" w:hAnsi="Times New Roman"/>
                <w:bCs/>
                <w:sz w:val="24"/>
                <w:szCs w:val="24"/>
              </w:rPr>
              <w:t>75,0</w:t>
            </w:r>
          </w:p>
          <w:p w14:paraId="274C202B" w14:textId="77777777" w:rsidR="00BE20EF" w:rsidRPr="00D87EAB" w:rsidRDefault="00BE20EF" w:rsidP="00BE20EF">
            <w:pPr>
              <w:jc w:val="center"/>
              <w:rPr>
                <w:rFonts w:ascii="Times New Roman" w:hAnsi="Times New Roman"/>
                <w:bCs/>
                <w:sz w:val="24"/>
                <w:szCs w:val="24"/>
              </w:rPr>
            </w:pPr>
          </w:p>
          <w:p w14:paraId="5B4A9B03" w14:textId="2E7AD189" w:rsidR="00BE20EF" w:rsidRPr="00D87EAB" w:rsidRDefault="00BE20EF" w:rsidP="00BE20EF">
            <w:pPr>
              <w:jc w:val="center"/>
              <w:rPr>
                <w:rFonts w:ascii="Times New Roman" w:hAnsi="Times New Roman"/>
                <w:bCs/>
                <w:sz w:val="24"/>
                <w:szCs w:val="24"/>
              </w:rPr>
            </w:pPr>
            <w:r w:rsidRPr="00D87EAB">
              <w:rPr>
                <w:rFonts w:ascii="Times New Roman" w:hAnsi="Times New Roman"/>
                <w:bCs/>
                <w:sz w:val="24"/>
                <w:szCs w:val="24"/>
              </w:rPr>
              <w:t>75,0</w:t>
            </w:r>
          </w:p>
        </w:tc>
        <w:tc>
          <w:tcPr>
            <w:tcW w:w="1400" w:type="dxa"/>
          </w:tcPr>
          <w:p w14:paraId="38C54C49" w14:textId="77777777" w:rsidR="00BE20EF" w:rsidRPr="00D87EAB" w:rsidRDefault="00BE20EF" w:rsidP="00BE20EF">
            <w:pPr>
              <w:jc w:val="center"/>
              <w:rPr>
                <w:rFonts w:ascii="Times New Roman" w:hAnsi="Times New Roman"/>
                <w:bCs/>
                <w:sz w:val="24"/>
                <w:szCs w:val="24"/>
              </w:rPr>
            </w:pPr>
          </w:p>
          <w:p w14:paraId="040C6C5B" w14:textId="77777777" w:rsidR="00BE20EF" w:rsidRPr="00D87EAB" w:rsidRDefault="00BE20EF" w:rsidP="00BE20EF">
            <w:pPr>
              <w:jc w:val="center"/>
              <w:rPr>
                <w:rFonts w:ascii="Times New Roman" w:hAnsi="Times New Roman"/>
                <w:bCs/>
                <w:sz w:val="24"/>
                <w:szCs w:val="24"/>
              </w:rPr>
            </w:pPr>
          </w:p>
          <w:p w14:paraId="6BA59EBF" w14:textId="77777777" w:rsidR="00BE20EF" w:rsidRPr="00D87EAB" w:rsidRDefault="00BE20EF" w:rsidP="00BE20EF">
            <w:pPr>
              <w:jc w:val="center"/>
              <w:rPr>
                <w:rFonts w:ascii="Times New Roman" w:hAnsi="Times New Roman"/>
                <w:bCs/>
                <w:sz w:val="24"/>
                <w:szCs w:val="24"/>
              </w:rPr>
            </w:pPr>
          </w:p>
          <w:p w14:paraId="4BC7EE5C" w14:textId="77777777" w:rsidR="00BE20EF" w:rsidRPr="00D87EAB" w:rsidRDefault="00BE20EF" w:rsidP="00BE20EF">
            <w:pPr>
              <w:jc w:val="center"/>
              <w:rPr>
                <w:rFonts w:ascii="Times New Roman" w:hAnsi="Times New Roman"/>
                <w:bCs/>
                <w:sz w:val="24"/>
                <w:szCs w:val="24"/>
              </w:rPr>
            </w:pPr>
          </w:p>
          <w:p w14:paraId="50102BB1" w14:textId="77777777" w:rsidR="00BE20EF" w:rsidRPr="00D87EAB" w:rsidRDefault="00BE20EF" w:rsidP="00BE20EF">
            <w:pPr>
              <w:jc w:val="center"/>
              <w:rPr>
                <w:rFonts w:ascii="Times New Roman" w:hAnsi="Times New Roman"/>
                <w:bCs/>
                <w:sz w:val="24"/>
                <w:szCs w:val="24"/>
              </w:rPr>
            </w:pPr>
            <w:r w:rsidRPr="00D87EAB">
              <w:rPr>
                <w:rFonts w:ascii="Times New Roman" w:hAnsi="Times New Roman"/>
                <w:bCs/>
                <w:sz w:val="24"/>
                <w:szCs w:val="24"/>
              </w:rPr>
              <w:t>75,0</w:t>
            </w:r>
          </w:p>
          <w:p w14:paraId="17691133" w14:textId="77777777" w:rsidR="00BE20EF" w:rsidRPr="00D87EAB" w:rsidRDefault="00BE20EF" w:rsidP="00BE20EF">
            <w:pPr>
              <w:jc w:val="center"/>
              <w:rPr>
                <w:rFonts w:ascii="Times New Roman" w:hAnsi="Times New Roman"/>
                <w:bCs/>
                <w:sz w:val="24"/>
                <w:szCs w:val="24"/>
              </w:rPr>
            </w:pPr>
          </w:p>
          <w:p w14:paraId="5829A9DD" w14:textId="34C59A95" w:rsidR="00BE20EF" w:rsidRPr="00D87EAB" w:rsidRDefault="00BE20EF" w:rsidP="00BE20EF">
            <w:pPr>
              <w:jc w:val="center"/>
              <w:rPr>
                <w:rFonts w:ascii="Times New Roman" w:hAnsi="Times New Roman"/>
                <w:bCs/>
                <w:sz w:val="24"/>
                <w:szCs w:val="24"/>
              </w:rPr>
            </w:pPr>
            <w:r w:rsidRPr="00D87EAB">
              <w:rPr>
                <w:rFonts w:ascii="Times New Roman" w:hAnsi="Times New Roman"/>
                <w:bCs/>
                <w:sz w:val="24"/>
                <w:szCs w:val="24"/>
              </w:rPr>
              <w:t>75,0</w:t>
            </w:r>
          </w:p>
        </w:tc>
        <w:tc>
          <w:tcPr>
            <w:tcW w:w="1400" w:type="dxa"/>
          </w:tcPr>
          <w:p w14:paraId="1BC823CB" w14:textId="77777777" w:rsidR="00BE20EF" w:rsidRPr="00D87EAB" w:rsidRDefault="00BE20EF" w:rsidP="00BE20EF">
            <w:pPr>
              <w:jc w:val="center"/>
              <w:rPr>
                <w:rFonts w:ascii="Times New Roman" w:hAnsi="Times New Roman"/>
                <w:bCs/>
                <w:sz w:val="24"/>
                <w:szCs w:val="24"/>
              </w:rPr>
            </w:pPr>
          </w:p>
          <w:p w14:paraId="6811D82B" w14:textId="77777777" w:rsidR="00BE20EF" w:rsidRPr="00D87EAB" w:rsidRDefault="00BE20EF" w:rsidP="00BE20EF">
            <w:pPr>
              <w:jc w:val="center"/>
              <w:rPr>
                <w:rFonts w:ascii="Times New Roman" w:hAnsi="Times New Roman"/>
                <w:bCs/>
                <w:sz w:val="24"/>
                <w:szCs w:val="24"/>
              </w:rPr>
            </w:pPr>
          </w:p>
          <w:p w14:paraId="0F9ED705" w14:textId="77777777" w:rsidR="00BE20EF" w:rsidRPr="00D87EAB" w:rsidRDefault="00BE20EF" w:rsidP="00BE20EF">
            <w:pPr>
              <w:jc w:val="center"/>
              <w:rPr>
                <w:rFonts w:ascii="Times New Roman" w:hAnsi="Times New Roman"/>
                <w:bCs/>
                <w:sz w:val="24"/>
                <w:szCs w:val="24"/>
              </w:rPr>
            </w:pPr>
          </w:p>
          <w:p w14:paraId="5BAB95C9" w14:textId="77777777" w:rsidR="00BE20EF" w:rsidRPr="00D87EAB" w:rsidRDefault="00BE20EF" w:rsidP="00BE20EF">
            <w:pPr>
              <w:jc w:val="center"/>
              <w:rPr>
                <w:rFonts w:ascii="Times New Roman" w:hAnsi="Times New Roman"/>
                <w:bCs/>
                <w:sz w:val="24"/>
                <w:szCs w:val="24"/>
              </w:rPr>
            </w:pPr>
          </w:p>
          <w:p w14:paraId="609E17FC" w14:textId="77777777" w:rsidR="00BE20EF" w:rsidRPr="00D87EAB" w:rsidRDefault="00BE20EF" w:rsidP="00BE20EF">
            <w:pPr>
              <w:jc w:val="center"/>
              <w:rPr>
                <w:rFonts w:ascii="Times New Roman" w:hAnsi="Times New Roman"/>
                <w:bCs/>
                <w:sz w:val="24"/>
                <w:szCs w:val="24"/>
              </w:rPr>
            </w:pPr>
            <w:r w:rsidRPr="00D87EAB">
              <w:rPr>
                <w:rFonts w:ascii="Times New Roman" w:hAnsi="Times New Roman"/>
                <w:bCs/>
                <w:sz w:val="24"/>
                <w:szCs w:val="24"/>
              </w:rPr>
              <w:t>75,0</w:t>
            </w:r>
          </w:p>
          <w:p w14:paraId="2C0B01D4" w14:textId="77777777" w:rsidR="00BE20EF" w:rsidRPr="00D87EAB" w:rsidRDefault="00BE20EF" w:rsidP="00BE20EF">
            <w:pPr>
              <w:jc w:val="center"/>
              <w:rPr>
                <w:rFonts w:ascii="Times New Roman" w:hAnsi="Times New Roman"/>
                <w:bCs/>
                <w:sz w:val="24"/>
                <w:szCs w:val="24"/>
              </w:rPr>
            </w:pPr>
          </w:p>
          <w:p w14:paraId="51667314" w14:textId="3D51EF58" w:rsidR="00BE20EF" w:rsidRPr="00D87EAB" w:rsidRDefault="00BE20EF" w:rsidP="00BE20EF">
            <w:pPr>
              <w:jc w:val="center"/>
              <w:rPr>
                <w:rFonts w:ascii="Times New Roman" w:hAnsi="Times New Roman"/>
                <w:bCs/>
                <w:sz w:val="24"/>
                <w:szCs w:val="24"/>
              </w:rPr>
            </w:pPr>
            <w:r w:rsidRPr="00D87EAB">
              <w:rPr>
                <w:rFonts w:ascii="Times New Roman" w:hAnsi="Times New Roman"/>
                <w:bCs/>
                <w:sz w:val="24"/>
                <w:szCs w:val="24"/>
              </w:rPr>
              <w:t>75,0</w:t>
            </w:r>
          </w:p>
        </w:tc>
        <w:tc>
          <w:tcPr>
            <w:tcW w:w="1400" w:type="dxa"/>
          </w:tcPr>
          <w:p w14:paraId="4F8C4A59" w14:textId="5BDD7E7E" w:rsidR="00BE20EF" w:rsidRPr="00D87EAB" w:rsidRDefault="00BE20EF" w:rsidP="00BE20EF">
            <w:pPr>
              <w:jc w:val="center"/>
              <w:rPr>
                <w:rFonts w:ascii="Times New Roman" w:hAnsi="Times New Roman"/>
                <w:bCs/>
                <w:sz w:val="24"/>
                <w:szCs w:val="24"/>
              </w:rPr>
            </w:pPr>
          </w:p>
          <w:p w14:paraId="13626076" w14:textId="77777777" w:rsidR="00BE20EF" w:rsidRPr="00D87EAB" w:rsidRDefault="00BE20EF" w:rsidP="00BE20EF">
            <w:pPr>
              <w:jc w:val="center"/>
              <w:rPr>
                <w:rFonts w:ascii="Times New Roman" w:hAnsi="Times New Roman"/>
                <w:bCs/>
                <w:sz w:val="24"/>
                <w:szCs w:val="24"/>
              </w:rPr>
            </w:pPr>
          </w:p>
          <w:p w14:paraId="7461F262" w14:textId="77777777" w:rsidR="00BE20EF" w:rsidRPr="00D87EAB" w:rsidRDefault="00BE20EF" w:rsidP="00BE20EF">
            <w:pPr>
              <w:jc w:val="center"/>
              <w:rPr>
                <w:rFonts w:ascii="Times New Roman" w:hAnsi="Times New Roman"/>
                <w:bCs/>
                <w:sz w:val="24"/>
                <w:szCs w:val="24"/>
              </w:rPr>
            </w:pPr>
          </w:p>
          <w:p w14:paraId="4D2A3800" w14:textId="77777777" w:rsidR="00BE20EF" w:rsidRPr="00D87EAB" w:rsidRDefault="00BE20EF" w:rsidP="00BE20EF">
            <w:pPr>
              <w:jc w:val="center"/>
              <w:rPr>
                <w:rFonts w:ascii="Times New Roman" w:hAnsi="Times New Roman"/>
                <w:bCs/>
                <w:sz w:val="24"/>
                <w:szCs w:val="24"/>
              </w:rPr>
            </w:pPr>
          </w:p>
          <w:p w14:paraId="55E40835" w14:textId="77777777" w:rsidR="00BE20EF" w:rsidRPr="00D87EAB" w:rsidRDefault="00BE20EF" w:rsidP="00BE20EF">
            <w:pPr>
              <w:jc w:val="center"/>
              <w:rPr>
                <w:rFonts w:ascii="Times New Roman" w:hAnsi="Times New Roman"/>
                <w:bCs/>
                <w:sz w:val="24"/>
                <w:szCs w:val="24"/>
              </w:rPr>
            </w:pPr>
            <w:r w:rsidRPr="00D87EAB">
              <w:rPr>
                <w:rFonts w:ascii="Times New Roman" w:hAnsi="Times New Roman"/>
                <w:bCs/>
                <w:sz w:val="24"/>
                <w:szCs w:val="24"/>
              </w:rPr>
              <w:t>75,0</w:t>
            </w:r>
          </w:p>
          <w:p w14:paraId="498A3333" w14:textId="77777777" w:rsidR="00BE20EF" w:rsidRPr="00D87EAB" w:rsidRDefault="00BE20EF" w:rsidP="00BE20EF">
            <w:pPr>
              <w:jc w:val="center"/>
              <w:rPr>
                <w:rFonts w:ascii="Times New Roman" w:hAnsi="Times New Roman"/>
                <w:bCs/>
                <w:sz w:val="24"/>
                <w:szCs w:val="24"/>
              </w:rPr>
            </w:pPr>
          </w:p>
          <w:p w14:paraId="1448A83C" w14:textId="333EB989" w:rsidR="00BE20EF" w:rsidRPr="00D87EAB" w:rsidRDefault="00BE20EF" w:rsidP="00BE20EF">
            <w:pPr>
              <w:jc w:val="center"/>
              <w:rPr>
                <w:rFonts w:ascii="Times New Roman" w:hAnsi="Times New Roman"/>
                <w:bCs/>
                <w:sz w:val="24"/>
                <w:szCs w:val="24"/>
              </w:rPr>
            </w:pPr>
            <w:r w:rsidRPr="00D87EAB">
              <w:rPr>
                <w:rFonts w:ascii="Times New Roman" w:hAnsi="Times New Roman"/>
                <w:bCs/>
                <w:sz w:val="24"/>
                <w:szCs w:val="24"/>
              </w:rPr>
              <w:t>75,0</w:t>
            </w:r>
          </w:p>
        </w:tc>
      </w:tr>
      <w:tr w:rsidR="00BE20EF" w:rsidRPr="00D87EAB" w14:paraId="132EFA60" w14:textId="5250E24A" w:rsidTr="00BE20EF">
        <w:tc>
          <w:tcPr>
            <w:tcW w:w="3119" w:type="dxa"/>
          </w:tcPr>
          <w:p w14:paraId="12241FF1" w14:textId="77777777" w:rsidR="00BE20EF" w:rsidRPr="00D87EAB" w:rsidRDefault="00BE20EF" w:rsidP="00BE20EF">
            <w:pPr>
              <w:jc w:val="both"/>
              <w:rPr>
                <w:rFonts w:ascii="Times New Roman" w:hAnsi="Times New Roman"/>
                <w:bCs/>
                <w:sz w:val="24"/>
                <w:szCs w:val="24"/>
              </w:rPr>
            </w:pPr>
            <w:r w:rsidRPr="00D87EAB">
              <w:rPr>
                <w:rFonts w:ascii="Times New Roman" w:hAnsi="Times New Roman"/>
                <w:bCs/>
                <w:sz w:val="24"/>
                <w:szCs w:val="24"/>
              </w:rPr>
              <w:t>Приобретение технических средств обучения, наглядных пособий</w:t>
            </w:r>
          </w:p>
          <w:p w14:paraId="6A861DE1" w14:textId="77777777" w:rsidR="00BE20EF" w:rsidRPr="00D87EAB" w:rsidRDefault="00BE20EF" w:rsidP="00BE20EF">
            <w:pPr>
              <w:jc w:val="both"/>
              <w:rPr>
                <w:rFonts w:ascii="Times New Roman" w:hAnsi="Times New Roman"/>
                <w:bCs/>
                <w:sz w:val="24"/>
                <w:szCs w:val="24"/>
              </w:rPr>
            </w:pPr>
            <w:r w:rsidRPr="00D87EAB">
              <w:rPr>
                <w:rFonts w:ascii="Times New Roman" w:hAnsi="Times New Roman"/>
                <w:bCs/>
                <w:sz w:val="24"/>
                <w:szCs w:val="24"/>
              </w:rPr>
              <w:t>Всего:</w:t>
            </w:r>
          </w:p>
          <w:p w14:paraId="700864E7" w14:textId="77777777" w:rsidR="00BE20EF" w:rsidRPr="00D87EAB" w:rsidRDefault="00BE20EF" w:rsidP="00BE20EF">
            <w:pPr>
              <w:jc w:val="both"/>
              <w:rPr>
                <w:rFonts w:ascii="Times New Roman" w:hAnsi="Times New Roman"/>
                <w:bCs/>
                <w:sz w:val="24"/>
                <w:szCs w:val="24"/>
              </w:rPr>
            </w:pPr>
            <w:r w:rsidRPr="00D87EAB">
              <w:rPr>
                <w:rFonts w:ascii="Times New Roman" w:hAnsi="Times New Roman"/>
                <w:bCs/>
                <w:sz w:val="24"/>
                <w:szCs w:val="24"/>
              </w:rPr>
              <w:t>В том числе:</w:t>
            </w:r>
          </w:p>
          <w:p w14:paraId="766ED144" w14:textId="328B74B5" w:rsidR="00BE20EF" w:rsidRPr="00D87EAB" w:rsidRDefault="00BE20EF" w:rsidP="00BE20EF">
            <w:pPr>
              <w:jc w:val="both"/>
              <w:rPr>
                <w:rFonts w:ascii="Times New Roman" w:hAnsi="Times New Roman"/>
                <w:bCs/>
                <w:sz w:val="24"/>
                <w:szCs w:val="24"/>
              </w:rPr>
            </w:pPr>
            <w:r w:rsidRPr="00D87EAB">
              <w:rPr>
                <w:rFonts w:ascii="Times New Roman" w:hAnsi="Times New Roman"/>
                <w:bCs/>
                <w:sz w:val="24"/>
                <w:szCs w:val="24"/>
              </w:rPr>
              <w:t>Местный бюджет:</w:t>
            </w:r>
          </w:p>
        </w:tc>
        <w:tc>
          <w:tcPr>
            <w:tcW w:w="1926" w:type="dxa"/>
          </w:tcPr>
          <w:p w14:paraId="14D5C385" w14:textId="77777777" w:rsidR="00BE20EF" w:rsidRPr="00D87EAB" w:rsidRDefault="00BE20EF" w:rsidP="00BE20EF">
            <w:pPr>
              <w:jc w:val="center"/>
              <w:rPr>
                <w:rFonts w:ascii="Times New Roman" w:hAnsi="Times New Roman"/>
                <w:bCs/>
                <w:sz w:val="24"/>
                <w:szCs w:val="24"/>
              </w:rPr>
            </w:pPr>
          </w:p>
          <w:p w14:paraId="77401AD9" w14:textId="77777777" w:rsidR="00BE20EF" w:rsidRPr="00D87EAB" w:rsidRDefault="00BE20EF" w:rsidP="00BE20EF">
            <w:pPr>
              <w:jc w:val="center"/>
              <w:rPr>
                <w:rFonts w:ascii="Times New Roman" w:hAnsi="Times New Roman"/>
                <w:bCs/>
                <w:sz w:val="24"/>
                <w:szCs w:val="24"/>
              </w:rPr>
            </w:pPr>
          </w:p>
          <w:p w14:paraId="13FC0720" w14:textId="77777777" w:rsidR="00BE20EF" w:rsidRPr="00D87EAB" w:rsidRDefault="00BE20EF" w:rsidP="00BE20EF">
            <w:pPr>
              <w:jc w:val="center"/>
              <w:rPr>
                <w:rFonts w:ascii="Times New Roman" w:hAnsi="Times New Roman"/>
                <w:bCs/>
                <w:sz w:val="24"/>
                <w:szCs w:val="24"/>
              </w:rPr>
            </w:pPr>
          </w:p>
          <w:p w14:paraId="160759EC" w14:textId="77777777" w:rsidR="00BE20EF" w:rsidRPr="00D87EAB" w:rsidRDefault="00BE20EF" w:rsidP="00BE20EF">
            <w:pPr>
              <w:jc w:val="center"/>
              <w:rPr>
                <w:rFonts w:ascii="Times New Roman" w:hAnsi="Times New Roman"/>
                <w:bCs/>
                <w:sz w:val="24"/>
                <w:szCs w:val="24"/>
              </w:rPr>
            </w:pPr>
            <w:r w:rsidRPr="00D87EAB">
              <w:rPr>
                <w:rFonts w:ascii="Times New Roman" w:hAnsi="Times New Roman"/>
                <w:bCs/>
                <w:sz w:val="24"/>
                <w:szCs w:val="24"/>
              </w:rPr>
              <w:t>120,0</w:t>
            </w:r>
          </w:p>
          <w:p w14:paraId="3D5FD93B" w14:textId="77777777" w:rsidR="00BE20EF" w:rsidRPr="00D87EAB" w:rsidRDefault="00BE20EF" w:rsidP="00BE20EF">
            <w:pPr>
              <w:jc w:val="center"/>
              <w:rPr>
                <w:rFonts w:ascii="Times New Roman" w:hAnsi="Times New Roman"/>
                <w:bCs/>
                <w:sz w:val="24"/>
                <w:szCs w:val="24"/>
              </w:rPr>
            </w:pPr>
          </w:p>
          <w:p w14:paraId="145F0422" w14:textId="1DFF21DB" w:rsidR="00BE20EF" w:rsidRPr="00D87EAB" w:rsidRDefault="00BE20EF" w:rsidP="00BE20EF">
            <w:pPr>
              <w:jc w:val="center"/>
              <w:rPr>
                <w:rFonts w:ascii="Times New Roman" w:hAnsi="Times New Roman"/>
                <w:bCs/>
                <w:sz w:val="24"/>
                <w:szCs w:val="24"/>
              </w:rPr>
            </w:pPr>
            <w:r w:rsidRPr="00D87EAB">
              <w:rPr>
                <w:rFonts w:ascii="Times New Roman" w:hAnsi="Times New Roman"/>
                <w:bCs/>
                <w:sz w:val="24"/>
                <w:szCs w:val="24"/>
              </w:rPr>
              <w:t>120,0</w:t>
            </w:r>
          </w:p>
        </w:tc>
        <w:tc>
          <w:tcPr>
            <w:tcW w:w="1400" w:type="dxa"/>
          </w:tcPr>
          <w:p w14:paraId="0B57C7D5" w14:textId="77777777" w:rsidR="00BE20EF" w:rsidRPr="00D87EAB" w:rsidRDefault="00BE20EF" w:rsidP="00BE20EF">
            <w:pPr>
              <w:jc w:val="center"/>
              <w:rPr>
                <w:rFonts w:ascii="Times New Roman" w:hAnsi="Times New Roman"/>
                <w:bCs/>
                <w:sz w:val="24"/>
                <w:szCs w:val="24"/>
              </w:rPr>
            </w:pPr>
          </w:p>
          <w:p w14:paraId="4199E715" w14:textId="77777777" w:rsidR="00BE20EF" w:rsidRPr="00D87EAB" w:rsidRDefault="00BE20EF" w:rsidP="00BE20EF">
            <w:pPr>
              <w:jc w:val="center"/>
              <w:rPr>
                <w:rFonts w:ascii="Times New Roman" w:hAnsi="Times New Roman"/>
                <w:bCs/>
                <w:sz w:val="24"/>
                <w:szCs w:val="24"/>
              </w:rPr>
            </w:pPr>
          </w:p>
          <w:p w14:paraId="4842ED04" w14:textId="77777777" w:rsidR="00BE20EF" w:rsidRPr="00D87EAB" w:rsidRDefault="00BE20EF" w:rsidP="00BE20EF">
            <w:pPr>
              <w:jc w:val="center"/>
              <w:rPr>
                <w:rFonts w:ascii="Times New Roman" w:hAnsi="Times New Roman"/>
                <w:bCs/>
                <w:sz w:val="24"/>
                <w:szCs w:val="24"/>
              </w:rPr>
            </w:pPr>
          </w:p>
          <w:p w14:paraId="4A8B8ADE" w14:textId="77777777" w:rsidR="00BE20EF" w:rsidRPr="00D87EAB" w:rsidRDefault="00BE20EF" w:rsidP="00BE20EF">
            <w:pPr>
              <w:jc w:val="center"/>
              <w:rPr>
                <w:rFonts w:ascii="Times New Roman" w:hAnsi="Times New Roman"/>
                <w:bCs/>
                <w:sz w:val="24"/>
                <w:szCs w:val="24"/>
              </w:rPr>
            </w:pPr>
            <w:r w:rsidRPr="00D87EAB">
              <w:rPr>
                <w:rFonts w:ascii="Times New Roman" w:hAnsi="Times New Roman"/>
                <w:bCs/>
                <w:sz w:val="24"/>
                <w:szCs w:val="24"/>
              </w:rPr>
              <w:t>30,0</w:t>
            </w:r>
          </w:p>
          <w:p w14:paraId="665B4D60" w14:textId="77777777" w:rsidR="00BE20EF" w:rsidRPr="00D87EAB" w:rsidRDefault="00BE20EF" w:rsidP="00BE20EF">
            <w:pPr>
              <w:jc w:val="center"/>
              <w:rPr>
                <w:rFonts w:ascii="Times New Roman" w:hAnsi="Times New Roman"/>
                <w:bCs/>
                <w:sz w:val="24"/>
                <w:szCs w:val="24"/>
              </w:rPr>
            </w:pPr>
          </w:p>
          <w:p w14:paraId="236B7CF7" w14:textId="57B436D6" w:rsidR="00BE20EF" w:rsidRPr="00D87EAB" w:rsidRDefault="00BE20EF" w:rsidP="00BE20EF">
            <w:pPr>
              <w:jc w:val="center"/>
              <w:rPr>
                <w:rFonts w:ascii="Times New Roman" w:hAnsi="Times New Roman"/>
                <w:bCs/>
                <w:sz w:val="24"/>
                <w:szCs w:val="24"/>
              </w:rPr>
            </w:pPr>
            <w:r w:rsidRPr="00D87EAB">
              <w:rPr>
                <w:rFonts w:ascii="Times New Roman" w:hAnsi="Times New Roman"/>
                <w:bCs/>
                <w:sz w:val="24"/>
                <w:szCs w:val="24"/>
              </w:rPr>
              <w:t>30,0</w:t>
            </w:r>
          </w:p>
        </w:tc>
        <w:tc>
          <w:tcPr>
            <w:tcW w:w="1400" w:type="dxa"/>
          </w:tcPr>
          <w:p w14:paraId="37A89D37" w14:textId="77777777" w:rsidR="00BE20EF" w:rsidRPr="00D87EAB" w:rsidRDefault="00BE20EF" w:rsidP="00BE20EF">
            <w:pPr>
              <w:jc w:val="center"/>
              <w:rPr>
                <w:rFonts w:ascii="Times New Roman" w:hAnsi="Times New Roman"/>
                <w:bCs/>
                <w:sz w:val="24"/>
                <w:szCs w:val="24"/>
              </w:rPr>
            </w:pPr>
          </w:p>
          <w:p w14:paraId="5AA408EB" w14:textId="77777777" w:rsidR="00BE20EF" w:rsidRPr="00D87EAB" w:rsidRDefault="00BE20EF" w:rsidP="00BE20EF">
            <w:pPr>
              <w:jc w:val="center"/>
              <w:rPr>
                <w:rFonts w:ascii="Times New Roman" w:hAnsi="Times New Roman"/>
                <w:bCs/>
                <w:sz w:val="24"/>
                <w:szCs w:val="24"/>
              </w:rPr>
            </w:pPr>
          </w:p>
          <w:p w14:paraId="61F6F337" w14:textId="77777777" w:rsidR="00BE20EF" w:rsidRPr="00D87EAB" w:rsidRDefault="00BE20EF" w:rsidP="00BE20EF">
            <w:pPr>
              <w:jc w:val="center"/>
              <w:rPr>
                <w:rFonts w:ascii="Times New Roman" w:hAnsi="Times New Roman"/>
                <w:bCs/>
                <w:sz w:val="24"/>
                <w:szCs w:val="24"/>
              </w:rPr>
            </w:pPr>
          </w:p>
          <w:p w14:paraId="59DD68A2" w14:textId="77777777" w:rsidR="00BE20EF" w:rsidRPr="00D87EAB" w:rsidRDefault="00BE20EF" w:rsidP="00BE20EF">
            <w:pPr>
              <w:jc w:val="center"/>
              <w:rPr>
                <w:rFonts w:ascii="Times New Roman" w:hAnsi="Times New Roman"/>
                <w:bCs/>
                <w:sz w:val="24"/>
                <w:szCs w:val="24"/>
              </w:rPr>
            </w:pPr>
            <w:r w:rsidRPr="00D87EAB">
              <w:rPr>
                <w:rFonts w:ascii="Times New Roman" w:hAnsi="Times New Roman"/>
                <w:bCs/>
                <w:sz w:val="24"/>
                <w:szCs w:val="24"/>
              </w:rPr>
              <w:t>30,0</w:t>
            </w:r>
          </w:p>
          <w:p w14:paraId="1E03FF06" w14:textId="77777777" w:rsidR="00BE20EF" w:rsidRPr="00D87EAB" w:rsidRDefault="00BE20EF" w:rsidP="00BE20EF">
            <w:pPr>
              <w:jc w:val="center"/>
              <w:rPr>
                <w:rFonts w:ascii="Times New Roman" w:hAnsi="Times New Roman"/>
                <w:bCs/>
                <w:sz w:val="24"/>
                <w:szCs w:val="24"/>
              </w:rPr>
            </w:pPr>
          </w:p>
          <w:p w14:paraId="6DA5D8A2" w14:textId="1A5B3970" w:rsidR="00BE20EF" w:rsidRPr="00D87EAB" w:rsidRDefault="00BE20EF" w:rsidP="00BE20EF">
            <w:pPr>
              <w:jc w:val="center"/>
              <w:rPr>
                <w:rFonts w:ascii="Times New Roman" w:hAnsi="Times New Roman"/>
                <w:bCs/>
                <w:sz w:val="24"/>
                <w:szCs w:val="24"/>
              </w:rPr>
            </w:pPr>
            <w:r w:rsidRPr="00D87EAB">
              <w:rPr>
                <w:rFonts w:ascii="Times New Roman" w:hAnsi="Times New Roman"/>
                <w:bCs/>
                <w:sz w:val="24"/>
                <w:szCs w:val="24"/>
              </w:rPr>
              <w:t>30,0</w:t>
            </w:r>
          </w:p>
        </w:tc>
        <w:tc>
          <w:tcPr>
            <w:tcW w:w="1400" w:type="dxa"/>
          </w:tcPr>
          <w:p w14:paraId="38B73044" w14:textId="77777777" w:rsidR="00BE20EF" w:rsidRPr="00D87EAB" w:rsidRDefault="00BE20EF" w:rsidP="00BE20EF">
            <w:pPr>
              <w:jc w:val="center"/>
              <w:rPr>
                <w:rFonts w:ascii="Times New Roman" w:hAnsi="Times New Roman"/>
                <w:bCs/>
                <w:sz w:val="24"/>
                <w:szCs w:val="24"/>
              </w:rPr>
            </w:pPr>
          </w:p>
          <w:p w14:paraId="66C36B7B" w14:textId="77777777" w:rsidR="00BE20EF" w:rsidRPr="00D87EAB" w:rsidRDefault="00BE20EF" w:rsidP="00BE20EF">
            <w:pPr>
              <w:jc w:val="center"/>
              <w:rPr>
                <w:rFonts w:ascii="Times New Roman" w:hAnsi="Times New Roman"/>
                <w:bCs/>
                <w:sz w:val="24"/>
                <w:szCs w:val="24"/>
              </w:rPr>
            </w:pPr>
          </w:p>
          <w:p w14:paraId="71FF3229" w14:textId="77777777" w:rsidR="00BE20EF" w:rsidRPr="00D87EAB" w:rsidRDefault="00BE20EF" w:rsidP="00BE20EF">
            <w:pPr>
              <w:jc w:val="center"/>
              <w:rPr>
                <w:rFonts w:ascii="Times New Roman" w:hAnsi="Times New Roman"/>
                <w:bCs/>
                <w:sz w:val="24"/>
                <w:szCs w:val="24"/>
              </w:rPr>
            </w:pPr>
          </w:p>
          <w:p w14:paraId="66343EFC" w14:textId="77777777" w:rsidR="00BE20EF" w:rsidRPr="00D87EAB" w:rsidRDefault="00BE20EF" w:rsidP="00BE20EF">
            <w:pPr>
              <w:jc w:val="center"/>
              <w:rPr>
                <w:rFonts w:ascii="Times New Roman" w:hAnsi="Times New Roman"/>
                <w:bCs/>
                <w:sz w:val="24"/>
                <w:szCs w:val="24"/>
              </w:rPr>
            </w:pPr>
            <w:r w:rsidRPr="00D87EAB">
              <w:rPr>
                <w:rFonts w:ascii="Times New Roman" w:hAnsi="Times New Roman"/>
                <w:bCs/>
                <w:sz w:val="24"/>
                <w:szCs w:val="24"/>
              </w:rPr>
              <w:t>30,0</w:t>
            </w:r>
          </w:p>
          <w:p w14:paraId="7D613F8E" w14:textId="77777777" w:rsidR="00BE20EF" w:rsidRPr="00D87EAB" w:rsidRDefault="00BE20EF" w:rsidP="00BE20EF">
            <w:pPr>
              <w:jc w:val="center"/>
              <w:rPr>
                <w:rFonts w:ascii="Times New Roman" w:hAnsi="Times New Roman"/>
                <w:bCs/>
                <w:sz w:val="24"/>
                <w:szCs w:val="24"/>
              </w:rPr>
            </w:pPr>
          </w:p>
          <w:p w14:paraId="0E74B4F1" w14:textId="16D02E03" w:rsidR="00BE20EF" w:rsidRPr="00D87EAB" w:rsidRDefault="00BE20EF" w:rsidP="00BE20EF">
            <w:pPr>
              <w:jc w:val="center"/>
              <w:rPr>
                <w:rFonts w:ascii="Times New Roman" w:hAnsi="Times New Roman"/>
                <w:bCs/>
                <w:sz w:val="24"/>
                <w:szCs w:val="24"/>
              </w:rPr>
            </w:pPr>
            <w:r w:rsidRPr="00D87EAB">
              <w:rPr>
                <w:rFonts w:ascii="Times New Roman" w:hAnsi="Times New Roman"/>
                <w:bCs/>
                <w:sz w:val="24"/>
                <w:szCs w:val="24"/>
              </w:rPr>
              <w:t>30,0</w:t>
            </w:r>
          </w:p>
        </w:tc>
        <w:tc>
          <w:tcPr>
            <w:tcW w:w="1400" w:type="dxa"/>
          </w:tcPr>
          <w:p w14:paraId="43BB882D" w14:textId="6259A067" w:rsidR="00BE20EF" w:rsidRPr="00D87EAB" w:rsidRDefault="00BE20EF" w:rsidP="00BE20EF">
            <w:pPr>
              <w:jc w:val="center"/>
              <w:rPr>
                <w:rFonts w:ascii="Times New Roman" w:hAnsi="Times New Roman"/>
                <w:bCs/>
                <w:sz w:val="24"/>
                <w:szCs w:val="24"/>
              </w:rPr>
            </w:pPr>
          </w:p>
          <w:p w14:paraId="7187F8B4" w14:textId="77777777" w:rsidR="00BE20EF" w:rsidRPr="00D87EAB" w:rsidRDefault="00BE20EF" w:rsidP="00BE20EF">
            <w:pPr>
              <w:jc w:val="center"/>
              <w:rPr>
                <w:rFonts w:ascii="Times New Roman" w:hAnsi="Times New Roman"/>
                <w:bCs/>
                <w:sz w:val="24"/>
                <w:szCs w:val="24"/>
              </w:rPr>
            </w:pPr>
          </w:p>
          <w:p w14:paraId="750E6AD3" w14:textId="77777777" w:rsidR="00BE20EF" w:rsidRPr="00D87EAB" w:rsidRDefault="00BE20EF" w:rsidP="00BE20EF">
            <w:pPr>
              <w:jc w:val="center"/>
              <w:rPr>
                <w:rFonts w:ascii="Times New Roman" w:hAnsi="Times New Roman"/>
                <w:bCs/>
                <w:sz w:val="24"/>
                <w:szCs w:val="24"/>
              </w:rPr>
            </w:pPr>
          </w:p>
          <w:p w14:paraId="1027B7C5" w14:textId="77777777" w:rsidR="00BE20EF" w:rsidRPr="00D87EAB" w:rsidRDefault="00BE20EF" w:rsidP="00BE20EF">
            <w:pPr>
              <w:jc w:val="center"/>
              <w:rPr>
                <w:rFonts w:ascii="Times New Roman" w:hAnsi="Times New Roman"/>
                <w:bCs/>
                <w:sz w:val="24"/>
                <w:szCs w:val="24"/>
              </w:rPr>
            </w:pPr>
            <w:r w:rsidRPr="00D87EAB">
              <w:rPr>
                <w:rFonts w:ascii="Times New Roman" w:hAnsi="Times New Roman"/>
                <w:bCs/>
                <w:sz w:val="24"/>
                <w:szCs w:val="24"/>
              </w:rPr>
              <w:t>30,0</w:t>
            </w:r>
          </w:p>
          <w:p w14:paraId="49A8EA35" w14:textId="77777777" w:rsidR="00BE20EF" w:rsidRPr="00D87EAB" w:rsidRDefault="00BE20EF" w:rsidP="00BE20EF">
            <w:pPr>
              <w:jc w:val="center"/>
              <w:rPr>
                <w:rFonts w:ascii="Times New Roman" w:hAnsi="Times New Roman"/>
                <w:bCs/>
                <w:sz w:val="24"/>
                <w:szCs w:val="24"/>
              </w:rPr>
            </w:pPr>
          </w:p>
          <w:p w14:paraId="1C2E4B85" w14:textId="2F51DF6E" w:rsidR="00BE20EF" w:rsidRPr="00D87EAB" w:rsidRDefault="00BE20EF" w:rsidP="00BE20EF">
            <w:pPr>
              <w:jc w:val="center"/>
              <w:rPr>
                <w:rFonts w:ascii="Times New Roman" w:hAnsi="Times New Roman"/>
                <w:bCs/>
                <w:sz w:val="24"/>
                <w:szCs w:val="24"/>
              </w:rPr>
            </w:pPr>
            <w:r w:rsidRPr="00D87EAB">
              <w:rPr>
                <w:rFonts w:ascii="Times New Roman" w:hAnsi="Times New Roman"/>
                <w:bCs/>
                <w:sz w:val="24"/>
                <w:szCs w:val="24"/>
              </w:rPr>
              <w:t>30,0</w:t>
            </w:r>
          </w:p>
        </w:tc>
      </w:tr>
      <w:tr w:rsidR="00BE20EF" w:rsidRPr="00D87EAB" w14:paraId="11A5F95C" w14:textId="77B382EB" w:rsidTr="00BE20EF">
        <w:tc>
          <w:tcPr>
            <w:tcW w:w="3119" w:type="dxa"/>
          </w:tcPr>
          <w:p w14:paraId="2246CF56" w14:textId="77777777" w:rsidR="00BE20EF" w:rsidRPr="00D87EAB" w:rsidRDefault="00BE20EF" w:rsidP="00BE20EF">
            <w:pPr>
              <w:jc w:val="both"/>
              <w:rPr>
                <w:rFonts w:ascii="Times New Roman" w:hAnsi="Times New Roman"/>
                <w:bCs/>
                <w:sz w:val="24"/>
                <w:szCs w:val="24"/>
              </w:rPr>
            </w:pPr>
            <w:r w:rsidRPr="00D87EAB">
              <w:rPr>
                <w:rFonts w:ascii="Times New Roman" w:hAnsi="Times New Roman"/>
                <w:bCs/>
                <w:sz w:val="24"/>
                <w:szCs w:val="24"/>
              </w:rPr>
              <w:t>Охрана труда</w:t>
            </w:r>
          </w:p>
          <w:p w14:paraId="02DFF0F4" w14:textId="77777777" w:rsidR="00BE20EF" w:rsidRPr="00D87EAB" w:rsidRDefault="00BE20EF" w:rsidP="00BE20EF">
            <w:pPr>
              <w:jc w:val="both"/>
              <w:rPr>
                <w:rFonts w:ascii="Times New Roman" w:hAnsi="Times New Roman"/>
                <w:bCs/>
                <w:sz w:val="24"/>
                <w:szCs w:val="24"/>
              </w:rPr>
            </w:pPr>
            <w:r w:rsidRPr="00D87EAB">
              <w:rPr>
                <w:rFonts w:ascii="Times New Roman" w:hAnsi="Times New Roman"/>
                <w:bCs/>
                <w:sz w:val="24"/>
                <w:szCs w:val="24"/>
              </w:rPr>
              <w:t>Всего:</w:t>
            </w:r>
          </w:p>
          <w:p w14:paraId="0E18A449" w14:textId="77777777" w:rsidR="00BE20EF" w:rsidRPr="00D87EAB" w:rsidRDefault="00BE20EF" w:rsidP="00BE20EF">
            <w:pPr>
              <w:jc w:val="both"/>
              <w:rPr>
                <w:rFonts w:ascii="Times New Roman" w:hAnsi="Times New Roman"/>
                <w:bCs/>
                <w:sz w:val="24"/>
                <w:szCs w:val="24"/>
              </w:rPr>
            </w:pPr>
            <w:r w:rsidRPr="00D87EAB">
              <w:rPr>
                <w:rFonts w:ascii="Times New Roman" w:hAnsi="Times New Roman"/>
                <w:bCs/>
                <w:sz w:val="24"/>
                <w:szCs w:val="24"/>
              </w:rPr>
              <w:t>В том числе:</w:t>
            </w:r>
          </w:p>
          <w:p w14:paraId="0C47F458" w14:textId="54125330" w:rsidR="00BE20EF" w:rsidRPr="00D87EAB" w:rsidRDefault="00BE20EF" w:rsidP="00BE20EF">
            <w:pPr>
              <w:jc w:val="both"/>
              <w:rPr>
                <w:rFonts w:ascii="Times New Roman" w:hAnsi="Times New Roman"/>
                <w:bCs/>
                <w:sz w:val="24"/>
                <w:szCs w:val="24"/>
              </w:rPr>
            </w:pPr>
            <w:r w:rsidRPr="00D87EAB">
              <w:rPr>
                <w:rFonts w:ascii="Times New Roman" w:hAnsi="Times New Roman"/>
                <w:bCs/>
                <w:sz w:val="24"/>
                <w:szCs w:val="24"/>
              </w:rPr>
              <w:t>Местный бюджет:</w:t>
            </w:r>
          </w:p>
        </w:tc>
        <w:tc>
          <w:tcPr>
            <w:tcW w:w="1926" w:type="dxa"/>
          </w:tcPr>
          <w:p w14:paraId="65D60F7C" w14:textId="77777777" w:rsidR="00BE20EF" w:rsidRPr="00D87EAB" w:rsidRDefault="00BE20EF" w:rsidP="00BE20EF">
            <w:pPr>
              <w:jc w:val="center"/>
              <w:rPr>
                <w:rFonts w:ascii="Times New Roman" w:hAnsi="Times New Roman"/>
                <w:bCs/>
                <w:sz w:val="24"/>
                <w:szCs w:val="24"/>
              </w:rPr>
            </w:pPr>
          </w:p>
          <w:p w14:paraId="71B45225" w14:textId="77777777" w:rsidR="00BE20EF" w:rsidRPr="00D87EAB" w:rsidRDefault="00BE20EF" w:rsidP="00BE20EF">
            <w:pPr>
              <w:jc w:val="center"/>
              <w:rPr>
                <w:rFonts w:ascii="Times New Roman" w:hAnsi="Times New Roman"/>
                <w:bCs/>
                <w:sz w:val="24"/>
                <w:szCs w:val="24"/>
              </w:rPr>
            </w:pPr>
            <w:r w:rsidRPr="00D87EAB">
              <w:rPr>
                <w:rFonts w:ascii="Times New Roman" w:hAnsi="Times New Roman"/>
                <w:bCs/>
                <w:sz w:val="24"/>
                <w:szCs w:val="24"/>
              </w:rPr>
              <w:t>240,0</w:t>
            </w:r>
          </w:p>
          <w:p w14:paraId="4307B647" w14:textId="77777777" w:rsidR="00BE20EF" w:rsidRPr="00D87EAB" w:rsidRDefault="00BE20EF" w:rsidP="00BE20EF">
            <w:pPr>
              <w:jc w:val="center"/>
              <w:rPr>
                <w:rFonts w:ascii="Times New Roman" w:hAnsi="Times New Roman"/>
                <w:bCs/>
                <w:sz w:val="24"/>
                <w:szCs w:val="24"/>
              </w:rPr>
            </w:pPr>
          </w:p>
          <w:p w14:paraId="3F7581AD" w14:textId="1FB20998" w:rsidR="00BE20EF" w:rsidRPr="00D87EAB" w:rsidRDefault="00BE20EF" w:rsidP="00BE20EF">
            <w:pPr>
              <w:jc w:val="center"/>
              <w:rPr>
                <w:rFonts w:ascii="Times New Roman" w:hAnsi="Times New Roman"/>
                <w:bCs/>
                <w:sz w:val="24"/>
                <w:szCs w:val="24"/>
              </w:rPr>
            </w:pPr>
            <w:r w:rsidRPr="00D87EAB">
              <w:rPr>
                <w:rFonts w:ascii="Times New Roman" w:hAnsi="Times New Roman"/>
                <w:bCs/>
                <w:sz w:val="24"/>
                <w:szCs w:val="24"/>
              </w:rPr>
              <w:t>240,0</w:t>
            </w:r>
          </w:p>
        </w:tc>
        <w:tc>
          <w:tcPr>
            <w:tcW w:w="1400" w:type="dxa"/>
          </w:tcPr>
          <w:p w14:paraId="4B81F3A5" w14:textId="77777777" w:rsidR="00BE20EF" w:rsidRPr="00D87EAB" w:rsidRDefault="00BE20EF" w:rsidP="00BE20EF">
            <w:pPr>
              <w:jc w:val="center"/>
              <w:rPr>
                <w:rFonts w:ascii="Times New Roman" w:hAnsi="Times New Roman"/>
                <w:bCs/>
                <w:sz w:val="24"/>
                <w:szCs w:val="24"/>
              </w:rPr>
            </w:pPr>
          </w:p>
          <w:p w14:paraId="536CD084" w14:textId="77777777" w:rsidR="00BE20EF" w:rsidRPr="00D87EAB" w:rsidRDefault="00BE20EF" w:rsidP="00BE20EF">
            <w:pPr>
              <w:jc w:val="center"/>
              <w:rPr>
                <w:rFonts w:ascii="Times New Roman" w:hAnsi="Times New Roman"/>
                <w:bCs/>
                <w:sz w:val="24"/>
                <w:szCs w:val="24"/>
              </w:rPr>
            </w:pPr>
            <w:r w:rsidRPr="00D87EAB">
              <w:rPr>
                <w:rFonts w:ascii="Times New Roman" w:hAnsi="Times New Roman"/>
                <w:bCs/>
                <w:sz w:val="24"/>
                <w:szCs w:val="24"/>
              </w:rPr>
              <w:t>60,0</w:t>
            </w:r>
          </w:p>
          <w:p w14:paraId="10882E0D" w14:textId="77777777" w:rsidR="00BE20EF" w:rsidRPr="00D87EAB" w:rsidRDefault="00BE20EF" w:rsidP="00BE20EF">
            <w:pPr>
              <w:jc w:val="center"/>
              <w:rPr>
                <w:rFonts w:ascii="Times New Roman" w:hAnsi="Times New Roman"/>
                <w:bCs/>
                <w:sz w:val="24"/>
                <w:szCs w:val="24"/>
              </w:rPr>
            </w:pPr>
          </w:p>
          <w:p w14:paraId="0ADC0DA1" w14:textId="535B50E2" w:rsidR="00BE20EF" w:rsidRPr="00D87EAB" w:rsidRDefault="00BE20EF" w:rsidP="00BE20EF">
            <w:pPr>
              <w:jc w:val="center"/>
              <w:rPr>
                <w:rFonts w:ascii="Times New Roman" w:hAnsi="Times New Roman"/>
                <w:bCs/>
                <w:sz w:val="24"/>
                <w:szCs w:val="24"/>
              </w:rPr>
            </w:pPr>
            <w:r w:rsidRPr="00D87EAB">
              <w:rPr>
                <w:rFonts w:ascii="Times New Roman" w:hAnsi="Times New Roman"/>
                <w:bCs/>
                <w:sz w:val="24"/>
                <w:szCs w:val="24"/>
              </w:rPr>
              <w:t>60,0</w:t>
            </w:r>
          </w:p>
        </w:tc>
        <w:tc>
          <w:tcPr>
            <w:tcW w:w="1400" w:type="dxa"/>
          </w:tcPr>
          <w:p w14:paraId="713AD5BA" w14:textId="77777777" w:rsidR="00BE20EF" w:rsidRPr="00D87EAB" w:rsidRDefault="00BE20EF" w:rsidP="00BE20EF">
            <w:pPr>
              <w:jc w:val="center"/>
              <w:rPr>
                <w:rFonts w:ascii="Times New Roman" w:hAnsi="Times New Roman"/>
                <w:bCs/>
                <w:sz w:val="24"/>
                <w:szCs w:val="24"/>
              </w:rPr>
            </w:pPr>
          </w:p>
          <w:p w14:paraId="7926226C" w14:textId="77777777" w:rsidR="00BE20EF" w:rsidRPr="00D87EAB" w:rsidRDefault="00BE20EF" w:rsidP="00BE20EF">
            <w:pPr>
              <w:jc w:val="center"/>
              <w:rPr>
                <w:rFonts w:ascii="Times New Roman" w:hAnsi="Times New Roman"/>
                <w:bCs/>
                <w:sz w:val="24"/>
                <w:szCs w:val="24"/>
              </w:rPr>
            </w:pPr>
            <w:r w:rsidRPr="00D87EAB">
              <w:rPr>
                <w:rFonts w:ascii="Times New Roman" w:hAnsi="Times New Roman"/>
                <w:bCs/>
                <w:sz w:val="24"/>
                <w:szCs w:val="24"/>
              </w:rPr>
              <w:t>60,0</w:t>
            </w:r>
          </w:p>
          <w:p w14:paraId="47039221" w14:textId="77777777" w:rsidR="00BE20EF" w:rsidRPr="00D87EAB" w:rsidRDefault="00BE20EF" w:rsidP="00BE20EF">
            <w:pPr>
              <w:jc w:val="center"/>
              <w:rPr>
                <w:rFonts w:ascii="Times New Roman" w:hAnsi="Times New Roman"/>
                <w:bCs/>
                <w:sz w:val="24"/>
                <w:szCs w:val="24"/>
              </w:rPr>
            </w:pPr>
          </w:p>
          <w:p w14:paraId="37039B80" w14:textId="6F09D06E" w:rsidR="00BE20EF" w:rsidRPr="00D87EAB" w:rsidRDefault="00BE20EF" w:rsidP="00BE20EF">
            <w:pPr>
              <w:jc w:val="center"/>
              <w:rPr>
                <w:rFonts w:ascii="Times New Roman" w:hAnsi="Times New Roman"/>
                <w:bCs/>
                <w:sz w:val="24"/>
                <w:szCs w:val="24"/>
              </w:rPr>
            </w:pPr>
            <w:r w:rsidRPr="00D87EAB">
              <w:rPr>
                <w:rFonts w:ascii="Times New Roman" w:hAnsi="Times New Roman"/>
                <w:bCs/>
                <w:sz w:val="24"/>
                <w:szCs w:val="24"/>
              </w:rPr>
              <w:t>60,0</w:t>
            </w:r>
          </w:p>
        </w:tc>
        <w:tc>
          <w:tcPr>
            <w:tcW w:w="1400" w:type="dxa"/>
          </w:tcPr>
          <w:p w14:paraId="668E00FF" w14:textId="77777777" w:rsidR="00BE20EF" w:rsidRPr="00D87EAB" w:rsidRDefault="00BE20EF" w:rsidP="00BE20EF">
            <w:pPr>
              <w:jc w:val="center"/>
              <w:rPr>
                <w:rFonts w:ascii="Times New Roman" w:hAnsi="Times New Roman"/>
                <w:bCs/>
                <w:sz w:val="24"/>
                <w:szCs w:val="24"/>
              </w:rPr>
            </w:pPr>
          </w:p>
          <w:p w14:paraId="70C92C59" w14:textId="77777777" w:rsidR="00BE20EF" w:rsidRPr="00D87EAB" w:rsidRDefault="00BE20EF" w:rsidP="00BE20EF">
            <w:pPr>
              <w:jc w:val="center"/>
              <w:rPr>
                <w:rFonts w:ascii="Times New Roman" w:hAnsi="Times New Roman"/>
                <w:bCs/>
                <w:sz w:val="24"/>
                <w:szCs w:val="24"/>
              </w:rPr>
            </w:pPr>
            <w:r w:rsidRPr="00D87EAB">
              <w:rPr>
                <w:rFonts w:ascii="Times New Roman" w:hAnsi="Times New Roman"/>
                <w:bCs/>
                <w:sz w:val="24"/>
                <w:szCs w:val="24"/>
              </w:rPr>
              <w:t>60,0</w:t>
            </w:r>
          </w:p>
          <w:p w14:paraId="70B739E1" w14:textId="77777777" w:rsidR="00BE20EF" w:rsidRPr="00D87EAB" w:rsidRDefault="00BE20EF" w:rsidP="00BE20EF">
            <w:pPr>
              <w:jc w:val="center"/>
              <w:rPr>
                <w:rFonts w:ascii="Times New Roman" w:hAnsi="Times New Roman"/>
                <w:bCs/>
                <w:sz w:val="24"/>
                <w:szCs w:val="24"/>
              </w:rPr>
            </w:pPr>
          </w:p>
          <w:p w14:paraId="20715851" w14:textId="40346E24" w:rsidR="00BE20EF" w:rsidRPr="00D87EAB" w:rsidRDefault="00BE20EF" w:rsidP="00BE20EF">
            <w:pPr>
              <w:jc w:val="center"/>
              <w:rPr>
                <w:rFonts w:ascii="Times New Roman" w:hAnsi="Times New Roman"/>
                <w:bCs/>
                <w:sz w:val="24"/>
                <w:szCs w:val="24"/>
              </w:rPr>
            </w:pPr>
            <w:r w:rsidRPr="00D87EAB">
              <w:rPr>
                <w:rFonts w:ascii="Times New Roman" w:hAnsi="Times New Roman"/>
                <w:bCs/>
                <w:sz w:val="24"/>
                <w:szCs w:val="24"/>
              </w:rPr>
              <w:t>60,0</w:t>
            </w:r>
          </w:p>
        </w:tc>
        <w:tc>
          <w:tcPr>
            <w:tcW w:w="1400" w:type="dxa"/>
          </w:tcPr>
          <w:p w14:paraId="47440DF0" w14:textId="2E4E3F38" w:rsidR="00BE20EF" w:rsidRPr="00D87EAB" w:rsidRDefault="00BE20EF" w:rsidP="00BE20EF">
            <w:pPr>
              <w:jc w:val="center"/>
              <w:rPr>
                <w:rFonts w:ascii="Times New Roman" w:hAnsi="Times New Roman"/>
                <w:bCs/>
                <w:sz w:val="24"/>
                <w:szCs w:val="24"/>
              </w:rPr>
            </w:pPr>
          </w:p>
          <w:p w14:paraId="2475278D" w14:textId="77777777" w:rsidR="00BE20EF" w:rsidRPr="00D87EAB" w:rsidRDefault="00BE20EF" w:rsidP="00BE20EF">
            <w:pPr>
              <w:jc w:val="center"/>
              <w:rPr>
                <w:rFonts w:ascii="Times New Roman" w:hAnsi="Times New Roman"/>
                <w:bCs/>
                <w:sz w:val="24"/>
                <w:szCs w:val="24"/>
              </w:rPr>
            </w:pPr>
            <w:r w:rsidRPr="00D87EAB">
              <w:rPr>
                <w:rFonts w:ascii="Times New Roman" w:hAnsi="Times New Roman"/>
                <w:bCs/>
                <w:sz w:val="24"/>
                <w:szCs w:val="24"/>
              </w:rPr>
              <w:t>60,0</w:t>
            </w:r>
          </w:p>
          <w:p w14:paraId="3411D7CB" w14:textId="77777777" w:rsidR="00BE20EF" w:rsidRPr="00D87EAB" w:rsidRDefault="00BE20EF" w:rsidP="00BE20EF">
            <w:pPr>
              <w:jc w:val="center"/>
              <w:rPr>
                <w:rFonts w:ascii="Times New Roman" w:hAnsi="Times New Roman"/>
                <w:bCs/>
                <w:sz w:val="24"/>
                <w:szCs w:val="24"/>
              </w:rPr>
            </w:pPr>
          </w:p>
          <w:p w14:paraId="19FC9C0C" w14:textId="23CE4737" w:rsidR="00BE20EF" w:rsidRPr="00D87EAB" w:rsidRDefault="00BE20EF" w:rsidP="00BE20EF">
            <w:pPr>
              <w:jc w:val="center"/>
              <w:rPr>
                <w:rFonts w:ascii="Times New Roman" w:hAnsi="Times New Roman"/>
                <w:bCs/>
                <w:sz w:val="24"/>
                <w:szCs w:val="24"/>
              </w:rPr>
            </w:pPr>
            <w:r w:rsidRPr="00D87EAB">
              <w:rPr>
                <w:rFonts w:ascii="Times New Roman" w:hAnsi="Times New Roman"/>
                <w:bCs/>
                <w:sz w:val="24"/>
                <w:szCs w:val="24"/>
              </w:rPr>
              <w:t>60,0</w:t>
            </w:r>
          </w:p>
        </w:tc>
      </w:tr>
      <w:tr w:rsidR="00BE20EF" w:rsidRPr="00D87EAB" w14:paraId="346E1C16" w14:textId="77777777" w:rsidTr="00BE20EF">
        <w:tc>
          <w:tcPr>
            <w:tcW w:w="3119" w:type="dxa"/>
          </w:tcPr>
          <w:p w14:paraId="5BC62144" w14:textId="77777777" w:rsidR="00BE20EF" w:rsidRPr="00D87EAB" w:rsidRDefault="00BE20EF" w:rsidP="00BE20EF">
            <w:pPr>
              <w:jc w:val="both"/>
              <w:rPr>
                <w:rFonts w:ascii="Times New Roman" w:hAnsi="Times New Roman"/>
                <w:bCs/>
                <w:sz w:val="24"/>
                <w:szCs w:val="24"/>
              </w:rPr>
            </w:pPr>
            <w:r w:rsidRPr="00D87EAB">
              <w:rPr>
                <w:rFonts w:ascii="Times New Roman" w:hAnsi="Times New Roman"/>
                <w:bCs/>
                <w:sz w:val="24"/>
                <w:szCs w:val="24"/>
              </w:rPr>
              <w:t>Содержание имущества</w:t>
            </w:r>
          </w:p>
          <w:p w14:paraId="4180E115" w14:textId="77777777" w:rsidR="00BE20EF" w:rsidRPr="00D87EAB" w:rsidRDefault="00BE20EF" w:rsidP="00BE20EF">
            <w:pPr>
              <w:jc w:val="both"/>
              <w:rPr>
                <w:rFonts w:ascii="Times New Roman" w:hAnsi="Times New Roman"/>
                <w:bCs/>
                <w:sz w:val="24"/>
                <w:szCs w:val="24"/>
              </w:rPr>
            </w:pPr>
            <w:r w:rsidRPr="00D87EAB">
              <w:rPr>
                <w:rFonts w:ascii="Times New Roman" w:hAnsi="Times New Roman"/>
                <w:bCs/>
                <w:sz w:val="24"/>
                <w:szCs w:val="24"/>
              </w:rPr>
              <w:t>Всего:</w:t>
            </w:r>
          </w:p>
          <w:p w14:paraId="160298EF" w14:textId="77777777" w:rsidR="00BE20EF" w:rsidRPr="00D87EAB" w:rsidRDefault="00BE20EF" w:rsidP="00BE20EF">
            <w:pPr>
              <w:jc w:val="both"/>
              <w:rPr>
                <w:rFonts w:ascii="Times New Roman" w:hAnsi="Times New Roman"/>
                <w:bCs/>
                <w:sz w:val="24"/>
                <w:szCs w:val="24"/>
              </w:rPr>
            </w:pPr>
            <w:r w:rsidRPr="00D87EAB">
              <w:rPr>
                <w:rFonts w:ascii="Times New Roman" w:hAnsi="Times New Roman"/>
                <w:bCs/>
                <w:sz w:val="24"/>
                <w:szCs w:val="24"/>
              </w:rPr>
              <w:t>В том числе:</w:t>
            </w:r>
          </w:p>
          <w:p w14:paraId="13820562" w14:textId="77777777" w:rsidR="00BE20EF" w:rsidRPr="00D87EAB" w:rsidRDefault="00BE20EF" w:rsidP="00BE20EF">
            <w:pPr>
              <w:jc w:val="both"/>
              <w:rPr>
                <w:rFonts w:ascii="Times New Roman" w:hAnsi="Times New Roman"/>
                <w:bCs/>
                <w:sz w:val="24"/>
                <w:szCs w:val="24"/>
              </w:rPr>
            </w:pPr>
            <w:r w:rsidRPr="00D87EAB">
              <w:rPr>
                <w:rFonts w:ascii="Times New Roman" w:hAnsi="Times New Roman"/>
                <w:bCs/>
                <w:sz w:val="24"/>
                <w:szCs w:val="24"/>
              </w:rPr>
              <w:t>Местный бюджет:</w:t>
            </w:r>
          </w:p>
          <w:p w14:paraId="119A0FD9" w14:textId="375698D5" w:rsidR="00BE20EF" w:rsidRPr="00D87EAB" w:rsidRDefault="00BE20EF" w:rsidP="00BE20EF">
            <w:pPr>
              <w:jc w:val="both"/>
              <w:rPr>
                <w:rFonts w:ascii="Times New Roman" w:hAnsi="Times New Roman"/>
                <w:bCs/>
                <w:sz w:val="24"/>
                <w:szCs w:val="24"/>
              </w:rPr>
            </w:pPr>
            <w:proofErr w:type="spellStart"/>
            <w:r w:rsidRPr="00D87EAB">
              <w:rPr>
                <w:rFonts w:ascii="Times New Roman" w:hAnsi="Times New Roman"/>
                <w:bCs/>
                <w:sz w:val="24"/>
                <w:szCs w:val="24"/>
              </w:rPr>
              <w:t>Обл.и</w:t>
            </w:r>
            <w:proofErr w:type="spellEnd"/>
            <w:r w:rsidRPr="00D87EAB">
              <w:rPr>
                <w:rFonts w:ascii="Times New Roman" w:hAnsi="Times New Roman"/>
                <w:bCs/>
                <w:sz w:val="24"/>
                <w:szCs w:val="24"/>
              </w:rPr>
              <w:t xml:space="preserve"> </w:t>
            </w:r>
            <w:proofErr w:type="spellStart"/>
            <w:r w:rsidRPr="00D87EAB">
              <w:rPr>
                <w:rFonts w:ascii="Times New Roman" w:hAnsi="Times New Roman"/>
                <w:bCs/>
                <w:sz w:val="24"/>
                <w:szCs w:val="24"/>
              </w:rPr>
              <w:t>фед.бюджет</w:t>
            </w:r>
            <w:proofErr w:type="spellEnd"/>
            <w:r w:rsidRPr="00D87EAB">
              <w:rPr>
                <w:rFonts w:ascii="Times New Roman" w:hAnsi="Times New Roman"/>
                <w:bCs/>
                <w:sz w:val="24"/>
                <w:szCs w:val="24"/>
              </w:rPr>
              <w:t>:</w:t>
            </w:r>
          </w:p>
        </w:tc>
        <w:tc>
          <w:tcPr>
            <w:tcW w:w="1926" w:type="dxa"/>
          </w:tcPr>
          <w:p w14:paraId="24C9FE4B" w14:textId="77777777" w:rsidR="00BE20EF" w:rsidRPr="00D87EAB" w:rsidRDefault="00BE20EF" w:rsidP="00BE20EF">
            <w:pPr>
              <w:jc w:val="center"/>
              <w:rPr>
                <w:rFonts w:ascii="Times New Roman" w:hAnsi="Times New Roman"/>
                <w:bCs/>
                <w:sz w:val="24"/>
                <w:szCs w:val="24"/>
              </w:rPr>
            </w:pPr>
          </w:p>
          <w:p w14:paraId="3D57AC94" w14:textId="77777777" w:rsidR="005D1385" w:rsidRPr="00D87EAB" w:rsidRDefault="005D1385" w:rsidP="000B4CDB">
            <w:pPr>
              <w:jc w:val="center"/>
              <w:rPr>
                <w:rFonts w:ascii="Times New Roman" w:hAnsi="Times New Roman"/>
                <w:bCs/>
                <w:sz w:val="24"/>
                <w:szCs w:val="24"/>
              </w:rPr>
            </w:pPr>
            <w:r w:rsidRPr="00D87EAB">
              <w:rPr>
                <w:rFonts w:ascii="Times New Roman" w:hAnsi="Times New Roman"/>
                <w:bCs/>
                <w:sz w:val="24"/>
                <w:szCs w:val="24"/>
              </w:rPr>
              <w:t>83379,9</w:t>
            </w:r>
          </w:p>
          <w:p w14:paraId="62FB947E" w14:textId="77777777" w:rsidR="005D1385" w:rsidRPr="00D87EAB" w:rsidRDefault="005D1385" w:rsidP="000B4CDB">
            <w:pPr>
              <w:jc w:val="center"/>
              <w:rPr>
                <w:rFonts w:ascii="Times New Roman" w:hAnsi="Times New Roman"/>
                <w:bCs/>
                <w:sz w:val="24"/>
                <w:szCs w:val="24"/>
              </w:rPr>
            </w:pPr>
          </w:p>
          <w:p w14:paraId="687CA453" w14:textId="10B8FC57" w:rsidR="005D1385" w:rsidRPr="00D87EAB" w:rsidRDefault="005D1385" w:rsidP="000B4CDB">
            <w:pPr>
              <w:jc w:val="center"/>
              <w:rPr>
                <w:rFonts w:ascii="Times New Roman" w:hAnsi="Times New Roman"/>
                <w:bCs/>
                <w:sz w:val="24"/>
                <w:szCs w:val="24"/>
              </w:rPr>
            </w:pPr>
            <w:r w:rsidRPr="00D87EAB">
              <w:rPr>
                <w:rFonts w:ascii="Times New Roman" w:hAnsi="Times New Roman"/>
                <w:bCs/>
                <w:sz w:val="24"/>
                <w:szCs w:val="24"/>
              </w:rPr>
              <w:t>82754,9</w:t>
            </w:r>
          </w:p>
          <w:p w14:paraId="5E5EAE61" w14:textId="4AD52561" w:rsidR="000B4CDB" w:rsidRPr="00D87EAB" w:rsidRDefault="000B4CDB" w:rsidP="000B4CDB">
            <w:pPr>
              <w:jc w:val="center"/>
              <w:rPr>
                <w:rFonts w:ascii="Times New Roman" w:hAnsi="Times New Roman"/>
                <w:bCs/>
                <w:sz w:val="24"/>
                <w:szCs w:val="24"/>
              </w:rPr>
            </w:pPr>
            <w:r w:rsidRPr="00D87EAB">
              <w:rPr>
                <w:rFonts w:ascii="Times New Roman" w:hAnsi="Times New Roman"/>
                <w:bCs/>
                <w:sz w:val="24"/>
                <w:szCs w:val="24"/>
              </w:rPr>
              <w:t>625,0</w:t>
            </w:r>
          </w:p>
        </w:tc>
        <w:tc>
          <w:tcPr>
            <w:tcW w:w="1400" w:type="dxa"/>
          </w:tcPr>
          <w:p w14:paraId="3672293B" w14:textId="77777777" w:rsidR="00BE20EF" w:rsidRPr="00D87EAB" w:rsidRDefault="00BE20EF" w:rsidP="00BE20EF">
            <w:pPr>
              <w:jc w:val="center"/>
              <w:rPr>
                <w:rFonts w:ascii="Times New Roman" w:hAnsi="Times New Roman"/>
                <w:bCs/>
                <w:sz w:val="24"/>
                <w:szCs w:val="24"/>
              </w:rPr>
            </w:pPr>
          </w:p>
          <w:p w14:paraId="54A48138" w14:textId="77777777" w:rsidR="00BE20EF" w:rsidRPr="00D87EAB" w:rsidRDefault="00BE20EF" w:rsidP="00BE20EF">
            <w:pPr>
              <w:jc w:val="center"/>
              <w:rPr>
                <w:rFonts w:ascii="Times New Roman" w:hAnsi="Times New Roman"/>
                <w:bCs/>
                <w:sz w:val="24"/>
                <w:szCs w:val="24"/>
              </w:rPr>
            </w:pPr>
            <w:r w:rsidRPr="00D87EAB">
              <w:rPr>
                <w:rFonts w:ascii="Times New Roman" w:hAnsi="Times New Roman"/>
                <w:bCs/>
                <w:sz w:val="24"/>
                <w:szCs w:val="24"/>
              </w:rPr>
              <w:t>19075,8</w:t>
            </w:r>
          </w:p>
          <w:p w14:paraId="45FE1171" w14:textId="77777777" w:rsidR="00BE20EF" w:rsidRPr="00D87EAB" w:rsidRDefault="00BE20EF" w:rsidP="00BE20EF">
            <w:pPr>
              <w:jc w:val="center"/>
              <w:rPr>
                <w:rFonts w:ascii="Times New Roman" w:hAnsi="Times New Roman"/>
                <w:bCs/>
                <w:sz w:val="24"/>
                <w:szCs w:val="24"/>
              </w:rPr>
            </w:pPr>
          </w:p>
          <w:p w14:paraId="3EEFFC8F" w14:textId="77777777" w:rsidR="00BE20EF" w:rsidRPr="00D87EAB" w:rsidRDefault="00BE20EF" w:rsidP="00BE20EF">
            <w:pPr>
              <w:jc w:val="center"/>
              <w:rPr>
                <w:rFonts w:ascii="Times New Roman" w:hAnsi="Times New Roman"/>
                <w:bCs/>
                <w:sz w:val="24"/>
                <w:szCs w:val="24"/>
              </w:rPr>
            </w:pPr>
            <w:r w:rsidRPr="00D87EAB">
              <w:rPr>
                <w:rFonts w:ascii="Times New Roman" w:hAnsi="Times New Roman"/>
                <w:bCs/>
                <w:sz w:val="24"/>
                <w:szCs w:val="24"/>
              </w:rPr>
              <w:t>19075,8</w:t>
            </w:r>
          </w:p>
          <w:p w14:paraId="72C9BBC2" w14:textId="17B8D1FE" w:rsidR="00BE20EF" w:rsidRPr="00D87EAB" w:rsidRDefault="00BE20EF" w:rsidP="00BE20EF">
            <w:pPr>
              <w:jc w:val="center"/>
              <w:rPr>
                <w:rFonts w:ascii="Times New Roman" w:hAnsi="Times New Roman"/>
                <w:bCs/>
                <w:sz w:val="24"/>
                <w:szCs w:val="24"/>
              </w:rPr>
            </w:pPr>
            <w:r w:rsidRPr="00D87EAB">
              <w:rPr>
                <w:rFonts w:ascii="Times New Roman" w:hAnsi="Times New Roman"/>
                <w:bCs/>
                <w:sz w:val="24"/>
                <w:szCs w:val="24"/>
              </w:rPr>
              <w:t>0,0</w:t>
            </w:r>
          </w:p>
        </w:tc>
        <w:tc>
          <w:tcPr>
            <w:tcW w:w="1400" w:type="dxa"/>
          </w:tcPr>
          <w:p w14:paraId="3C317884" w14:textId="77777777" w:rsidR="00BE20EF" w:rsidRPr="00D87EAB" w:rsidRDefault="00BE20EF" w:rsidP="00BE20EF">
            <w:pPr>
              <w:jc w:val="center"/>
              <w:rPr>
                <w:rFonts w:ascii="Times New Roman" w:hAnsi="Times New Roman"/>
                <w:bCs/>
                <w:sz w:val="24"/>
                <w:szCs w:val="24"/>
              </w:rPr>
            </w:pPr>
          </w:p>
          <w:p w14:paraId="4257C898" w14:textId="33B017E5" w:rsidR="000B4CDB" w:rsidRPr="00D87EAB" w:rsidRDefault="005D1385" w:rsidP="00BE20EF">
            <w:pPr>
              <w:jc w:val="center"/>
              <w:rPr>
                <w:rFonts w:ascii="Times New Roman" w:hAnsi="Times New Roman"/>
                <w:bCs/>
                <w:sz w:val="24"/>
                <w:szCs w:val="24"/>
              </w:rPr>
            </w:pPr>
            <w:r w:rsidRPr="00D87EAB">
              <w:rPr>
                <w:rFonts w:ascii="Times New Roman" w:hAnsi="Times New Roman"/>
                <w:bCs/>
                <w:sz w:val="24"/>
                <w:szCs w:val="24"/>
              </w:rPr>
              <w:t>21876,3</w:t>
            </w:r>
          </w:p>
          <w:p w14:paraId="27CF0428" w14:textId="77777777" w:rsidR="00D81874" w:rsidRPr="00D87EAB" w:rsidRDefault="00D81874" w:rsidP="00BE20EF">
            <w:pPr>
              <w:jc w:val="center"/>
              <w:rPr>
                <w:rFonts w:ascii="Times New Roman" w:hAnsi="Times New Roman"/>
                <w:bCs/>
                <w:sz w:val="24"/>
                <w:szCs w:val="24"/>
              </w:rPr>
            </w:pPr>
          </w:p>
          <w:p w14:paraId="75886C0D" w14:textId="391DA61B" w:rsidR="000B4CDB" w:rsidRPr="00D87EAB" w:rsidRDefault="005D1385" w:rsidP="00BE20EF">
            <w:pPr>
              <w:jc w:val="center"/>
              <w:rPr>
                <w:rFonts w:ascii="Times New Roman" w:hAnsi="Times New Roman"/>
                <w:bCs/>
                <w:sz w:val="24"/>
                <w:szCs w:val="24"/>
              </w:rPr>
            </w:pPr>
            <w:r w:rsidRPr="00D87EAB">
              <w:rPr>
                <w:rFonts w:ascii="Times New Roman" w:hAnsi="Times New Roman"/>
                <w:bCs/>
                <w:sz w:val="24"/>
                <w:szCs w:val="24"/>
              </w:rPr>
              <w:t>21251,3</w:t>
            </w:r>
          </w:p>
          <w:p w14:paraId="4034FAF0" w14:textId="1D182403" w:rsidR="000B4CDB" w:rsidRPr="00D87EAB" w:rsidRDefault="000B4CDB" w:rsidP="00BE20EF">
            <w:pPr>
              <w:jc w:val="center"/>
              <w:rPr>
                <w:rFonts w:ascii="Times New Roman" w:hAnsi="Times New Roman"/>
                <w:bCs/>
                <w:sz w:val="24"/>
                <w:szCs w:val="24"/>
              </w:rPr>
            </w:pPr>
            <w:r w:rsidRPr="00D87EAB">
              <w:rPr>
                <w:rFonts w:ascii="Times New Roman" w:hAnsi="Times New Roman"/>
                <w:bCs/>
                <w:sz w:val="24"/>
                <w:szCs w:val="24"/>
              </w:rPr>
              <w:t>625,0</w:t>
            </w:r>
          </w:p>
        </w:tc>
        <w:tc>
          <w:tcPr>
            <w:tcW w:w="1400" w:type="dxa"/>
          </w:tcPr>
          <w:p w14:paraId="5B157AA3" w14:textId="77777777" w:rsidR="00BE20EF" w:rsidRPr="00D87EAB" w:rsidRDefault="00BE20EF" w:rsidP="00BE20EF">
            <w:pPr>
              <w:jc w:val="center"/>
              <w:rPr>
                <w:rFonts w:ascii="Times New Roman" w:hAnsi="Times New Roman"/>
                <w:bCs/>
                <w:sz w:val="24"/>
                <w:szCs w:val="24"/>
              </w:rPr>
            </w:pPr>
          </w:p>
          <w:p w14:paraId="680C3D7C" w14:textId="54C00A7F" w:rsidR="000B4CDB" w:rsidRPr="00D87EAB" w:rsidRDefault="000B4CDB" w:rsidP="00BE20EF">
            <w:pPr>
              <w:jc w:val="center"/>
              <w:rPr>
                <w:rFonts w:ascii="Times New Roman" w:hAnsi="Times New Roman"/>
                <w:bCs/>
                <w:sz w:val="24"/>
                <w:szCs w:val="24"/>
              </w:rPr>
            </w:pPr>
            <w:r w:rsidRPr="00D87EAB">
              <w:rPr>
                <w:rFonts w:ascii="Times New Roman" w:hAnsi="Times New Roman"/>
                <w:bCs/>
                <w:sz w:val="24"/>
                <w:szCs w:val="24"/>
              </w:rPr>
              <w:t>21213,9</w:t>
            </w:r>
          </w:p>
          <w:p w14:paraId="665F7E34" w14:textId="78798972" w:rsidR="000B4CDB" w:rsidRPr="00D87EAB" w:rsidRDefault="000B4CDB" w:rsidP="00BE20EF">
            <w:pPr>
              <w:jc w:val="center"/>
              <w:rPr>
                <w:rFonts w:ascii="Times New Roman" w:hAnsi="Times New Roman"/>
                <w:bCs/>
                <w:sz w:val="24"/>
                <w:szCs w:val="24"/>
              </w:rPr>
            </w:pPr>
          </w:p>
          <w:p w14:paraId="699AE494" w14:textId="5CE17AB7" w:rsidR="000B4CDB" w:rsidRPr="00D87EAB" w:rsidRDefault="000B4CDB" w:rsidP="00BE20EF">
            <w:pPr>
              <w:jc w:val="center"/>
              <w:rPr>
                <w:rFonts w:ascii="Times New Roman" w:hAnsi="Times New Roman"/>
                <w:bCs/>
                <w:sz w:val="24"/>
                <w:szCs w:val="24"/>
              </w:rPr>
            </w:pPr>
            <w:r w:rsidRPr="00D87EAB">
              <w:rPr>
                <w:rFonts w:ascii="Times New Roman" w:hAnsi="Times New Roman"/>
                <w:bCs/>
                <w:sz w:val="24"/>
                <w:szCs w:val="24"/>
              </w:rPr>
              <w:t>21213,9</w:t>
            </w:r>
          </w:p>
          <w:p w14:paraId="4B8B8D99" w14:textId="1E676B12" w:rsidR="000B4CDB" w:rsidRPr="00D87EAB" w:rsidRDefault="000B4CDB" w:rsidP="000B4CDB">
            <w:pPr>
              <w:jc w:val="center"/>
              <w:rPr>
                <w:rFonts w:ascii="Times New Roman" w:hAnsi="Times New Roman"/>
                <w:bCs/>
                <w:sz w:val="24"/>
                <w:szCs w:val="24"/>
              </w:rPr>
            </w:pPr>
            <w:r w:rsidRPr="00D87EAB">
              <w:rPr>
                <w:rFonts w:ascii="Times New Roman" w:hAnsi="Times New Roman"/>
                <w:bCs/>
                <w:sz w:val="24"/>
                <w:szCs w:val="24"/>
              </w:rPr>
              <w:t>0,0</w:t>
            </w:r>
          </w:p>
        </w:tc>
        <w:tc>
          <w:tcPr>
            <w:tcW w:w="1400" w:type="dxa"/>
          </w:tcPr>
          <w:p w14:paraId="476B9715" w14:textId="77777777" w:rsidR="00BE20EF" w:rsidRPr="00D87EAB" w:rsidRDefault="00BE20EF" w:rsidP="00BE20EF">
            <w:pPr>
              <w:jc w:val="center"/>
              <w:rPr>
                <w:rFonts w:ascii="Times New Roman" w:hAnsi="Times New Roman"/>
                <w:bCs/>
                <w:sz w:val="24"/>
                <w:szCs w:val="24"/>
              </w:rPr>
            </w:pPr>
          </w:p>
          <w:p w14:paraId="20F490EF" w14:textId="77777777" w:rsidR="000B4CDB" w:rsidRPr="00D87EAB" w:rsidRDefault="000B4CDB" w:rsidP="00BE20EF">
            <w:pPr>
              <w:jc w:val="center"/>
              <w:rPr>
                <w:rFonts w:ascii="Times New Roman" w:hAnsi="Times New Roman"/>
                <w:bCs/>
                <w:sz w:val="24"/>
                <w:szCs w:val="24"/>
              </w:rPr>
            </w:pPr>
            <w:r w:rsidRPr="00D87EAB">
              <w:rPr>
                <w:rFonts w:ascii="Times New Roman" w:hAnsi="Times New Roman"/>
                <w:bCs/>
                <w:sz w:val="24"/>
                <w:szCs w:val="24"/>
              </w:rPr>
              <w:t>21213,9</w:t>
            </w:r>
          </w:p>
          <w:p w14:paraId="124E49FA" w14:textId="77777777" w:rsidR="000B4CDB" w:rsidRPr="00D87EAB" w:rsidRDefault="000B4CDB" w:rsidP="00BE20EF">
            <w:pPr>
              <w:jc w:val="center"/>
              <w:rPr>
                <w:rFonts w:ascii="Times New Roman" w:hAnsi="Times New Roman"/>
                <w:bCs/>
                <w:sz w:val="24"/>
                <w:szCs w:val="24"/>
              </w:rPr>
            </w:pPr>
          </w:p>
          <w:p w14:paraId="7DBD9655" w14:textId="77777777" w:rsidR="000B4CDB" w:rsidRPr="00D87EAB" w:rsidRDefault="000B4CDB" w:rsidP="00BE20EF">
            <w:pPr>
              <w:jc w:val="center"/>
              <w:rPr>
                <w:rFonts w:ascii="Times New Roman" w:hAnsi="Times New Roman"/>
                <w:bCs/>
                <w:sz w:val="24"/>
                <w:szCs w:val="24"/>
              </w:rPr>
            </w:pPr>
            <w:r w:rsidRPr="00D87EAB">
              <w:rPr>
                <w:rFonts w:ascii="Times New Roman" w:hAnsi="Times New Roman"/>
                <w:bCs/>
                <w:sz w:val="24"/>
                <w:szCs w:val="24"/>
              </w:rPr>
              <w:t>21213,9</w:t>
            </w:r>
          </w:p>
          <w:p w14:paraId="7154A211" w14:textId="21C55DA5" w:rsidR="000B4CDB" w:rsidRPr="00D87EAB" w:rsidRDefault="000B4CDB" w:rsidP="00BE20EF">
            <w:pPr>
              <w:jc w:val="center"/>
              <w:rPr>
                <w:rFonts w:ascii="Times New Roman" w:hAnsi="Times New Roman"/>
                <w:bCs/>
                <w:sz w:val="24"/>
                <w:szCs w:val="24"/>
              </w:rPr>
            </w:pPr>
            <w:r w:rsidRPr="00D87EAB">
              <w:rPr>
                <w:rFonts w:ascii="Times New Roman" w:hAnsi="Times New Roman"/>
                <w:bCs/>
                <w:sz w:val="24"/>
                <w:szCs w:val="24"/>
              </w:rPr>
              <w:t>0,0</w:t>
            </w:r>
          </w:p>
        </w:tc>
      </w:tr>
      <w:tr w:rsidR="00BE20EF" w:rsidRPr="00D87EAB" w14:paraId="01DF9C2B" w14:textId="77777777" w:rsidTr="00BE20EF">
        <w:tc>
          <w:tcPr>
            <w:tcW w:w="3119" w:type="dxa"/>
          </w:tcPr>
          <w:p w14:paraId="4C5D9B6A" w14:textId="67848BFF" w:rsidR="00BE20EF" w:rsidRPr="00D87EAB" w:rsidRDefault="00BE20EF" w:rsidP="00BE20EF">
            <w:pPr>
              <w:jc w:val="both"/>
              <w:rPr>
                <w:rFonts w:ascii="Times New Roman" w:hAnsi="Times New Roman"/>
                <w:bCs/>
                <w:sz w:val="24"/>
                <w:szCs w:val="24"/>
              </w:rPr>
            </w:pPr>
            <w:r w:rsidRPr="00D87EAB">
              <w:rPr>
                <w:rFonts w:ascii="Times New Roman" w:hAnsi="Times New Roman"/>
                <w:bCs/>
                <w:sz w:val="24"/>
                <w:szCs w:val="24"/>
              </w:rPr>
              <w:t>Уплата налогов</w:t>
            </w:r>
          </w:p>
          <w:p w14:paraId="08CF60CB" w14:textId="6181D90C" w:rsidR="00BE20EF" w:rsidRPr="00D87EAB" w:rsidRDefault="00BE20EF" w:rsidP="00BE20EF">
            <w:pPr>
              <w:jc w:val="both"/>
              <w:rPr>
                <w:rFonts w:ascii="Times New Roman" w:hAnsi="Times New Roman"/>
                <w:bCs/>
                <w:sz w:val="24"/>
                <w:szCs w:val="24"/>
              </w:rPr>
            </w:pPr>
            <w:r w:rsidRPr="00D87EAB">
              <w:rPr>
                <w:rFonts w:ascii="Times New Roman" w:hAnsi="Times New Roman"/>
                <w:bCs/>
                <w:sz w:val="24"/>
                <w:szCs w:val="24"/>
              </w:rPr>
              <w:t>Всего:</w:t>
            </w:r>
          </w:p>
          <w:p w14:paraId="4D709D37" w14:textId="6848B845" w:rsidR="00BE20EF" w:rsidRPr="00D87EAB" w:rsidRDefault="00BE20EF" w:rsidP="00BE20EF">
            <w:pPr>
              <w:jc w:val="both"/>
              <w:rPr>
                <w:rFonts w:ascii="Times New Roman" w:hAnsi="Times New Roman"/>
                <w:bCs/>
                <w:sz w:val="24"/>
                <w:szCs w:val="24"/>
              </w:rPr>
            </w:pPr>
            <w:r w:rsidRPr="00D87EAB">
              <w:rPr>
                <w:rFonts w:ascii="Times New Roman" w:hAnsi="Times New Roman"/>
                <w:bCs/>
                <w:sz w:val="24"/>
                <w:szCs w:val="24"/>
              </w:rPr>
              <w:lastRenderedPageBreak/>
              <w:t>В том числе:</w:t>
            </w:r>
          </w:p>
          <w:p w14:paraId="002E3851" w14:textId="401ADC4A" w:rsidR="00BE20EF" w:rsidRPr="00D87EAB" w:rsidRDefault="00BE20EF" w:rsidP="00BE20EF">
            <w:pPr>
              <w:jc w:val="both"/>
              <w:rPr>
                <w:rFonts w:ascii="Times New Roman" w:hAnsi="Times New Roman"/>
                <w:bCs/>
                <w:sz w:val="24"/>
                <w:szCs w:val="24"/>
              </w:rPr>
            </w:pPr>
            <w:r w:rsidRPr="00D87EAB">
              <w:rPr>
                <w:rFonts w:ascii="Times New Roman" w:hAnsi="Times New Roman"/>
                <w:bCs/>
                <w:sz w:val="24"/>
                <w:szCs w:val="24"/>
              </w:rPr>
              <w:t>Местный бюджет:</w:t>
            </w:r>
          </w:p>
        </w:tc>
        <w:tc>
          <w:tcPr>
            <w:tcW w:w="1926" w:type="dxa"/>
          </w:tcPr>
          <w:p w14:paraId="282CE0DC" w14:textId="77777777" w:rsidR="00BE20EF" w:rsidRPr="00D87EAB" w:rsidRDefault="00BE20EF" w:rsidP="00BE20EF">
            <w:pPr>
              <w:jc w:val="center"/>
              <w:rPr>
                <w:rFonts w:ascii="Times New Roman" w:hAnsi="Times New Roman"/>
                <w:bCs/>
                <w:sz w:val="24"/>
                <w:szCs w:val="24"/>
              </w:rPr>
            </w:pPr>
          </w:p>
          <w:p w14:paraId="54137261" w14:textId="5A70E9B2" w:rsidR="000B4CDB" w:rsidRPr="00D87EAB" w:rsidRDefault="000B4CDB" w:rsidP="00BE20EF">
            <w:pPr>
              <w:jc w:val="center"/>
              <w:rPr>
                <w:rFonts w:ascii="Times New Roman" w:hAnsi="Times New Roman"/>
                <w:bCs/>
                <w:sz w:val="24"/>
                <w:szCs w:val="24"/>
              </w:rPr>
            </w:pPr>
            <w:r w:rsidRPr="00D87EAB">
              <w:rPr>
                <w:rFonts w:ascii="Times New Roman" w:hAnsi="Times New Roman"/>
                <w:bCs/>
                <w:sz w:val="24"/>
                <w:szCs w:val="24"/>
              </w:rPr>
              <w:t>75,0</w:t>
            </w:r>
          </w:p>
          <w:p w14:paraId="38C22FB3" w14:textId="0CACBE4C" w:rsidR="000B4CDB" w:rsidRPr="00D87EAB" w:rsidRDefault="000B4CDB" w:rsidP="00BE20EF">
            <w:pPr>
              <w:jc w:val="center"/>
              <w:rPr>
                <w:rFonts w:ascii="Times New Roman" w:hAnsi="Times New Roman"/>
                <w:bCs/>
                <w:sz w:val="24"/>
                <w:szCs w:val="24"/>
              </w:rPr>
            </w:pPr>
          </w:p>
          <w:p w14:paraId="0833276A" w14:textId="12660E18" w:rsidR="000B4CDB" w:rsidRPr="00D87EAB" w:rsidRDefault="000B4CDB" w:rsidP="000B4CDB">
            <w:pPr>
              <w:jc w:val="center"/>
              <w:rPr>
                <w:rFonts w:ascii="Times New Roman" w:hAnsi="Times New Roman"/>
                <w:bCs/>
                <w:sz w:val="24"/>
                <w:szCs w:val="24"/>
              </w:rPr>
            </w:pPr>
            <w:r w:rsidRPr="00D87EAB">
              <w:rPr>
                <w:rFonts w:ascii="Times New Roman" w:hAnsi="Times New Roman"/>
                <w:bCs/>
                <w:sz w:val="24"/>
                <w:szCs w:val="24"/>
              </w:rPr>
              <w:t>75,0</w:t>
            </w:r>
          </w:p>
        </w:tc>
        <w:tc>
          <w:tcPr>
            <w:tcW w:w="1400" w:type="dxa"/>
          </w:tcPr>
          <w:p w14:paraId="15DF5C2F" w14:textId="77777777" w:rsidR="00BE20EF" w:rsidRPr="00D87EAB" w:rsidRDefault="00BE20EF" w:rsidP="00BE20EF">
            <w:pPr>
              <w:jc w:val="center"/>
              <w:rPr>
                <w:rFonts w:ascii="Times New Roman" w:hAnsi="Times New Roman"/>
                <w:bCs/>
                <w:sz w:val="24"/>
                <w:szCs w:val="24"/>
              </w:rPr>
            </w:pPr>
          </w:p>
          <w:p w14:paraId="34E035DD" w14:textId="77777777" w:rsidR="00BE20EF" w:rsidRPr="00D87EAB" w:rsidRDefault="00BE20EF" w:rsidP="00BE20EF">
            <w:pPr>
              <w:jc w:val="center"/>
              <w:rPr>
                <w:rFonts w:ascii="Times New Roman" w:hAnsi="Times New Roman"/>
                <w:bCs/>
                <w:sz w:val="24"/>
                <w:szCs w:val="24"/>
              </w:rPr>
            </w:pPr>
            <w:r w:rsidRPr="00D87EAB">
              <w:rPr>
                <w:rFonts w:ascii="Times New Roman" w:hAnsi="Times New Roman"/>
                <w:bCs/>
                <w:sz w:val="24"/>
                <w:szCs w:val="24"/>
              </w:rPr>
              <w:t>15,0</w:t>
            </w:r>
          </w:p>
          <w:p w14:paraId="187F415E" w14:textId="77777777" w:rsidR="00BE20EF" w:rsidRPr="00D87EAB" w:rsidRDefault="00BE20EF" w:rsidP="00BE20EF">
            <w:pPr>
              <w:jc w:val="center"/>
              <w:rPr>
                <w:rFonts w:ascii="Times New Roman" w:hAnsi="Times New Roman"/>
                <w:bCs/>
                <w:sz w:val="24"/>
                <w:szCs w:val="24"/>
              </w:rPr>
            </w:pPr>
          </w:p>
          <w:p w14:paraId="50626BA4" w14:textId="64FB8412" w:rsidR="00BE20EF" w:rsidRPr="00D87EAB" w:rsidRDefault="00BE20EF" w:rsidP="00BE20EF">
            <w:pPr>
              <w:jc w:val="center"/>
              <w:rPr>
                <w:rFonts w:ascii="Times New Roman" w:hAnsi="Times New Roman"/>
                <w:bCs/>
                <w:sz w:val="24"/>
                <w:szCs w:val="24"/>
              </w:rPr>
            </w:pPr>
            <w:r w:rsidRPr="00D87EAB">
              <w:rPr>
                <w:rFonts w:ascii="Times New Roman" w:hAnsi="Times New Roman"/>
                <w:bCs/>
                <w:sz w:val="24"/>
                <w:szCs w:val="24"/>
              </w:rPr>
              <w:t>15,0</w:t>
            </w:r>
          </w:p>
        </w:tc>
        <w:tc>
          <w:tcPr>
            <w:tcW w:w="1400" w:type="dxa"/>
          </w:tcPr>
          <w:p w14:paraId="775F7518" w14:textId="77777777" w:rsidR="00BE20EF" w:rsidRPr="00D87EAB" w:rsidRDefault="00BE20EF" w:rsidP="00BE20EF">
            <w:pPr>
              <w:jc w:val="center"/>
              <w:rPr>
                <w:rFonts w:ascii="Times New Roman" w:hAnsi="Times New Roman"/>
                <w:bCs/>
                <w:sz w:val="24"/>
                <w:szCs w:val="24"/>
              </w:rPr>
            </w:pPr>
          </w:p>
          <w:p w14:paraId="615BADB8" w14:textId="77777777" w:rsidR="000B4CDB" w:rsidRPr="00D87EAB" w:rsidRDefault="000B4CDB" w:rsidP="00BE20EF">
            <w:pPr>
              <w:jc w:val="center"/>
              <w:rPr>
                <w:rFonts w:ascii="Times New Roman" w:hAnsi="Times New Roman"/>
                <w:bCs/>
                <w:sz w:val="24"/>
                <w:szCs w:val="24"/>
              </w:rPr>
            </w:pPr>
            <w:r w:rsidRPr="00D87EAB">
              <w:rPr>
                <w:rFonts w:ascii="Times New Roman" w:hAnsi="Times New Roman"/>
                <w:bCs/>
                <w:sz w:val="24"/>
                <w:szCs w:val="24"/>
              </w:rPr>
              <w:t>20,0</w:t>
            </w:r>
          </w:p>
          <w:p w14:paraId="2DE80159" w14:textId="77777777" w:rsidR="000B4CDB" w:rsidRPr="00D87EAB" w:rsidRDefault="000B4CDB" w:rsidP="00BE20EF">
            <w:pPr>
              <w:jc w:val="center"/>
              <w:rPr>
                <w:rFonts w:ascii="Times New Roman" w:hAnsi="Times New Roman"/>
                <w:bCs/>
                <w:sz w:val="24"/>
                <w:szCs w:val="24"/>
              </w:rPr>
            </w:pPr>
          </w:p>
          <w:p w14:paraId="6AC848BE" w14:textId="3225588F" w:rsidR="000B4CDB" w:rsidRPr="00D87EAB" w:rsidRDefault="000B4CDB" w:rsidP="00BE20EF">
            <w:pPr>
              <w:jc w:val="center"/>
              <w:rPr>
                <w:rFonts w:ascii="Times New Roman" w:hAnsi="Times New Roman"/>
                <w:bCs/>
                <w:sz w:val="24"/>
                <w:szCs w:val="24"/>
              </w:rPr>
            </w:pPr>
            <w:r w:rsidRPr="00D87EAB">
              <w:rPr>
                <w:rFonts w:ascii="Times New Roman" w:hAnsi="Times New Roman"/>
                <w:bCs/>
                <w:sz w:val="24"/>
                <w:szCs w:val="24"/>
              </w:rPr>
              <w:t>20,0</w:t>
            </w:r>
          </w:p>
        </w:tc>
        <w:tc>
          <w:tcPr>
            <w:tcW w:w="1400" w:type="dxa"/>
          </w:tcPr>
          <w:p w14:paraId="22A765C5" w14:textId="77777777" w:rsidR="00BE20EF" w:rsidRPr="00D87EAB" w:rsidRDefault="00BE20EF" w:rsidP="00BE20EF">
            <w:pPr>
              <w:jc w:val="center"/>
              <w:rPr>
                <w:rFonts w:ascii="Times New Roman" w:hAnsi="Times New Roman"/>
                <w:bCs/>
                <w:sz w:val="24"/>
                <w:szCs w:val="24"/>
              </w:rPr>
            </w:pPr>
          </w:p>
          <w:p w14:paraId="6FF16EF7" w14:textId="77777777" w:rsidR="000B4CDB" w:rsidRPr="00D87EAB" w:rsidRDefault="000B4CDB" w:rsidP="00BE20EF">
            <w:pPr>
              <w:jc w:val="center"/>
              <w:rPr>
                <w:rFonts w:ascii="Times New Roman" w:hAnsi="Times New Roman"/>
                <w:bCs/>
                <w:sz w:val="24"/>
                <w:szCs w:val="24"/>
              </w:rPr>
            </w:pPr>
            <w:r w:rsidRPr="00D87EAB">
              <w:rPr>
                <w:rFonts w:ascii="Times New Roman" w:hAnsi="Times New Roman"/>
                <w:bCs/>
                <w:sz w:val="24"/>
                <w:szCs w:val="24"/>
              </w:rPr>
              <w:t>20,0</w:t>
            </w:r>
          </w:p>
          <w:p w14:paraId="1B4E71B3" w14:textId="77777777" w:rsidR="000B4CDB" w:rsidRPr="00D87EAB" w:rsidRDefault="000B4CDB" w:rsidP="00BE20EF">
            <w:pPr>
              <w:jc w:val="center"/>
              <w:rPr>
                <w:rFonts w:ascii="Times New Roman" w:hAnsi="Times New Roman"/>
                <w:bCs/>
                <w:sz w:val="24"/>
                <w:szCs w:val="24"/>
              </w:rPr>
            </w:pPr>
          </w:p>
          <w:p w14:paraId="209B9CE2" w14:textId="39AA907B" w:rsidR="000B4CDB" w:rsidRPr="00D87EAB" w:rsidRDefault="000B4CDB" w:rsidP="00BE20EF">
            <w:pPr>
              <w:jc w:val="center"/>
              <w:rPr>
                <w:rFonts w:ascii="Times New Roman" w:hAnsi="Times New Roman"/>
                <w:bCs/>
                <w:sz w:val="24"/>
                <w:szCs w:val="24"/>
              </w:rPr>
            </w:pPr>
            <w:r w:rsidRPr="00D87EAB">
              <w:rPr>
                <w:rFonts w:ascii="Times New Roman" w:hAnsi="Times New Roman"/>
                <w:bCs/>
                <w:sz w:val="24"/>
                <w:szCs w:val="24"/>
              </w:rPr>
              <w:t>20,0</w:t>
            </w:r>
          </w:p>
        </w:tc>
        <w:tc>
          <w:tcPr>
            <w:tcW w:w="1400" w:type="dxa"/>
          </w:tcPr>
          <w:p w14:paraId="3D0482E1" w14:textId="77777777" w:rsidR="00BE20EF" w:rsidRPr="00D87EAB" w:rsidRDefault="00BE20EF" w:rsidP="00BE20EF">
            <w:pPr>
              <w:jc w:val="center"/>
              <w:rPr>
                <w:rFonts w:ascii="Times New Roman" w:hAnsi="Times New Roman"/>
                <w:bCs/>
                <w:sz w:val="24"/>
                <w:szCs w:val="24"/>
              </w:rPr>
            </w:pPr>
          </w:p>
          <w:p w14:paraId="71CEB64A" w14:textId="77777777" w:rsidR="000B4CDB" w:rsidRPr="00D87EAB" w:rsidRDefault="000B4CDB" w:rsidP="00BE20EF">
            <w:pPr>
              <w:jc w:val="center"/>
              <w:rPr>
                <w:rFonts w:ascii="Times New Roman" w:hAnsi="Times New Roman"/>
                <w:bCs/>
                <w:sz w:val="24"/>
                <w:szCs w:val="24"/>
              </w:rPr>
            </w:pPr>
            <w:r w:rsidRPr="00D87EAB">
              <w:rPr>
                <w:rFonts w:ascii="Times New Roman" w:hAnsi="Times New Roman"/>
                <w:bCs/>
                <w:sz w:val="24"/>
                <w:szCs w:val="24"/>
              </w:rPr>
              <w:t>20,0</w:t>
            </w:r>
          </w:p>
          <w:p w14:paraId="46B4AC73" w14:textId="77777777" w:rsidR="000B4CDB" w:rsidRPr="00D87EAB" w:rsidRDefault="000B4CDB" w:rsidP="00BE20EF">
            <w:pPr>
              <w:jc w:val="center"/>
              <w:rPr>
                <w:rFonts w:ascii="Times New Roman" w:hAnsi="Times New Roman"/>
                <w:bCs/>
                <w:sz w:val="24"/>
                <w:szCs w:val="24"/>
              </w:rPr>
            </w:pPr>
          </w:p>
          <w:p w14:paraId="2D7BB286" w14:textId="15EA65A9" w:rsidR="000B4CDB" w:rsidRPr="00D87EAB" w:rsidRDefault="000B4CDB" w:rsidP="00BE20EF">
            <w:pPr>
              <w:jc w:val="center"/>
              <w:rPr>
                <w:rFonts w:ascii="Times New Roman" w:hAnsi="Times New Roman"/>
                <w:bCs/>
                <w:sz w:val="24"/>
                <w:szCs w:val="24"/>
              </w:rPr>
            </w:pPr>
            <w:r w:rsidRPr="00D87EAB">
              <w:rPr>
                <w:rFonts w:ascii="Times New Roman" w:hAnsi="Times New Roman"/>
                <w:bCs/>
                <w:sz w:val="24"/>
                <w:szCs w:val="24"/>
              </w:rPr>
              <w:t>20,0</w:t>
            </w:r>
          </w:p>
        </w:tc>
      </w:tr>
      <w:tr w:rsidR="00BE20EF" w:rsidRPr="00D87EAB" w14:paraId="22381EBA" w14:textId="77777777" w:rsidTr="00BE20EF">
        <w:tc>
          <w:tcPr>
            <w:tcW w:w="3119" w:type="dxa"/>
          </w:tcPr>
          <w:p w14:paraId="43C41F7F" w14:textId="57F6CFBC" w:rsidR="00BE20EF" w:rsidRPr="00D87EAB" w:rsidRDefault="00BE20EF" w:rsidP="00BE20EF">
            <w:pPr>
              <w:jc w:val="both"/>
              <w:rPr>
                <w:rFonts w:ascii="Times New Roman" w:hAnsi="Times New Roman"/>
                <w:bCs/>
                <w:sz w:val="24"/>
                <w:szCs w:val="24"/>
              </w:rPr>
            </w:pPr>
            <w:r w:rsidRPr="00D87EAB">
              <w:rPr>
                <w:rFonts w:ascii="Times New Roman" w:hAnsi="Times New Roman"/>
                <w:bCs/>
                <w:sz w:val="24"/>
                <w:szCs w:val="24"/>
              </w:rPr>
              <w:lastRenderedPageBreak/>
              <w:t>Всего:</w:t>
            </w:r>
          </w:p>
          <w:p w14:paraId="0CB962FE" w14:textId="77777777" w:rsidR="00BE20EF" w:rsidRPr="00D87EAB" w:rsidRDefault="00BE20EF" w:rsidP="00BE20EF">
            <w:pPr>
              <w:jc w:val="both"/>
              <w:rPr>
                <w:rFonts w:ascii="Times New Roman" w:hAnsi="Times New Roman"/>
                <w:bCs/>
                <w:sz w:val="24"/>
                <w:szCs w:val="24"/>
              </w:rPr>
            </w:pPr>
            <w:r w:rsidRPr="00D87EAB">
              <w:rPr>
                <w:rFonts w:ascii="Times New Roman" w:hAnsi="Times New Roman"/>
                <w:bCs/>
                <w:sz w:val="24"/>
                <w:szCs w:val="24"/>
              </w:rPr>
              <w:t>В том числе:</w:t>
            </w:r>
          </w:p>
          <w:p w14:paraId="7B331FD4" w14:textId="77777777" w:rsidR="00BE20EF" w:rsidRPr="00D87EAB" w:rsidRDefault="00BE20EF" w:rsidP="00BE20EF">
            <w:pPr>
              <w:jc w:val="both"/>
              <w:rPr>
                <w:rFonts w:ascii="Times New Roman" w:hAnsi="Times New Roman"/>
                <w:bCs/>
                <w:sz w:val="24"/>
                <w:szCs w:val="24"/>
              </w:rPr>
            </w:pPr>
            <w:r w:rsidRPr="00D87EAB">
              <w:rPr>
                <w:rFonts w:ascii="Times New Roman" w:hAnsi="Times New Roman"/>
                <w:bCs/>
                <w:sz w:val="24"/>
                <w:szCs w:val="24"/>
              </w:rPr>
              <w:t>Местный бюджет:</w:t>
            </w:r>
          </w:p>
          <w:p w14:paraId="7AE0A9AE" w14:textId="40363203" w:rsidR="00BE20EF" w:rsidRPr="00D87EAB" w:rsidRDefault="00BE20EF" w:rsidP="00BE20EF">
            <w:pPr>
              <w:jc w:val="both"/>
              <w:rPr>
                <w:rFonts w:ascii="Times New Roman" w:hAnsi="Times New Roman"/>
                <w:bCs/>
                <w:sz w:val="24"/>
                <w:szCs w:val="24"/>
              </w:rPr>
            </w:pPr>
            <w:proofErr w:type="spellStart"/>
            <w:r w:rsidRPr="00D87EAB">
              <w:rPr>
                <w:rFonts w:ascii="Times New Roman" w:hAnsi="Times New Roman"/>
                <w:bCs/>
                <w:sz w:val="24"/>
                <w:szCs w:val="24"/>
              </w:rPr>
              <w:t>Обл.и</w:t>
            </w:r>
            <w:proofErr w:type="spellEnd"/>
            <w:r w:rsidRPr="00D87EAB">
              <w:rPr>
                <w:rFonts w:ascii="Times New Roman" w:hAnsi="Times New Roman"/>
                <w:bCs/>
                <w:sz w:val="24"/>
                <w:szCs w:val="24"/>
              </w:rPr>
              <w:t xml:space="preserve"> </w:t>
            </w:r>
            <w:proofErr w:type="spellStart"/>
            <w:r w:rsidRPr="00D87EAB">
              <w:rPr>
                <w:rFonts w:ascii="Times New Roman" w:hAnsi="Times New Roman"/>
                <w:bCs/>
                <w:sz w:val="24"/>
                <w:szCs w:val="24"/>
              </w:rPr>
              <w:t>фед.бюджет</w:t>
            </w:r>
            <w:proofErr w:type="spellEnd"/>
            <w:r w:rsidRPr="00D87EAB">
              <w:rPr>
                <w:rFonts w:ascii="Times New Roman" w:hAnsi="Times New Roman"/>
                <w:bCs/>
                <w:sz w:val="24"/>
                <w:szCs w:val="24"/>
              </w:rPr>
              <w:t>:</w:t>
            </w:r>
          </w:p>
        </w:tc>
        <w:tc>
          <w:tcPr>
            <w:tcW w:w="1926" w:type="dxa"/>
          </w:tcPr>
          <w:p w14:paraId="42C9D929" w14:textId="77777777" w:rsidR="000B4CDB" w:rsidRPr="00D87EAB" w:rsidRDefault="005D1385" w:rsidP="005D1385">
            <w:pPr>
              <w:jc w:val="center"/>
              <w:rPr>
                <w:rFonts w:ascii="Times New Roman" w:hAnsi="Times New Roman"/>
                <w:bCs/>
                <w:sz w:val="24"/>
                <w:szCs w:val="24"/>
              </w:rPr>
            </w:pPr>
            <w:r w:rsidRPr="00D87EAB">
              <w:rPr>
                <w:rFonts w:ascii="Times New Roman" w:hAnsi="Times New Roman"/>
                <w:bCs/>
                <w:sz w:val="24"/>
                <w:szCs w:val="24"/>
              </w:rPr>
              <w:t>85150,9</w:t>
            </w:r>
          </w:p>
          <w:p w14:paraId="21119259" w14:textId="77777777" w:rsidR="005D1385" w:rsidRPr="00D87EAB" w:rsidRDefault="005D1385" w:rsidP="005D1385">
            <w:pPr>
              <w:jc w:val="center"/>
              <w:rPr>
                <w:rFonts w:ascii="Times New Roman" w:hAnsi="Times New Roman"/>
                <w:bCs/>
                <w:sz w:val="24"/>
                <w:szCs w:val="24"/>
              </w:rPr>
            </w:pPr>
          </w:p>
          <w:p w14:paraId="3A2827BD" w14:textId="77777777" w:rsidR="005D1385" w:rsidRPr="00D87EAB" w:rsidRDefault="005D1385" w:rsidP="005D1385">
            <w:pPr>
              <w:jc w:val="center"/>
              <w:rPr>
                <w:rFonts w:ascii="Times New Roman" w:hAnsi="Times New Roman"/>
                <w:bCs/>
                <w:sz w:val="24"/>
                <w:szCs w:val="24"/>
              </w:rPr>
            </w:pPr>
            <w:r w:rsidRPr="00D87EAB">
              <w:rPr>
                <w:rFonts w:ascii="Times New Roman" w:hAnsi="Times New Roman"/>
                <w:bCs/>
                <w:sz w:val="24"/>
                <w:szCs w:val="24"/>
              </w:rPr>
              <w:t>84525,9</w:t>
            </w:r>
          </w:p>
          <w:p w14:paraId="17DA6AA1" w14:textId="7D86F450" w:rsidR="005D1385" w:rsidRPr="00D87EAB" w:rsidRDefault="005D1385" w:rsidP="005D1385">
            <w:pPr>
              <w:jc w:val="center"/>
              <w:rPr>
                <w:rFonts w:ascii="Times New Roman" w:hAnsi="Times New Roman"/>
                <w:bCs/>
                <w:sz w:val="24"/>
                <w:szCs w:val="24"/>
              </w:rPr>
            </w:pPr>
            <w:r w:rsidRPr="00D87EAB">
              <w:rPr>
                <w:rFonts w:ascii="Times New Roman" w:hAnsi="Times New Roman"/>
                <w:bCs/>
                <w:sz w:val="24"/>
                <w:szCs w:val="24"/>
              </w:rPr>
              <w:t>625,0</w:t>
            </w:r>
          </w:p>
        </w:tc>
        <w:tc>
          <w:tcPr>
            <w:tcW w:w="1400" w:type="dxa"/>
          </w:tcPr>
          <w:p w14:paraId="2BA82B6C" w14:textId="77777777" w:rsidR="00BE20EF" w:rsidRPr="00D87EAB" w:rsidRDefault="00BE20EF" w:rsidP="00BE20EF">
            <w:pPr>
              <w:jc w:val="center"/>
              <w:rPr>
                <w:rFonts w:ascii="Times New Roman" w:hAnsi="Times New Roman"/>
                <w:bCs/>
                <w:sz w:val="24"/>
                <w:szCs w:val="24"/>
              </w:rPr>
            </w:pPr>
            <w:r w:rsidRPr="00D87EAB">
              <w:rPr>
                <w:rFonts w:ascii="Times New Roman" w:hAnsi="Times New Roman"/>
                <w:bCs/>
                <w:sz w:val="24"/>
                <w:szCs w:val="24"/>
              </w:rPr>
              <w:t>19514,8</w:t>
            </w:r>
          </w:p>
          <w:p w14:paraId="6D968648" w14:textId="77777777" w:rsidR="00BE20EF" w:rsidRPr="00D87EAB" w:rsidRDefault="00BE20EF" w:rsidP="00BE20EF">
            <w:pPr>
              <w:jc w:val="center"/>
              <w:rPr>
                <w:rFonts w:ascii="Times New Roman" w:hAnsi="Times New Roman"/>
                <w:bCs/>
                <w:sz w:val="24"/>
                <w:szCs w:val="24"/>
              </w:rPr>
            </w:pPr>
          </w:p>
          <w:p w14:paraId="42AA63E7" w14:textId="77777777" w:rsidR="00BE20EF" w:rsidRPr="00D87EAB" w:rsidRDefault="00BE20EF" w:rsidP="00BE20EF">
            <w:pPr>
              <w:jc w:val="center"/>
              <w:rPr>
                <w:rFonts w:ascii="Times New Roman" w:hAnsi="Times New Roman"/>
                <w:bCs/>
                <w:sz w:val="24"/>
                <w:szCs w:val="24"/>
              </w:rPr>
            </w:pPr>
            <w:r w:rsidRPr="00D87EAB">
              <w:rPr>
                <w:rFonts w:ascii="Times New Roman" w:hAnsi="Times New Roman"/>
                <w:bCs/>
                <w:sz w:val="24"/>
                <w:szCs w:val="24"/>
              </w:rPr>
              <w:t>19514,8</w:t>
            </w:r>
          </w:p>
          <w:p w14:paraId="4662D7A0" w14:textId="1DC7768D" w:rsidR="00BE20EF" w:rsidRPr="00D87EAB" w:rsidRDefault="00BE20EF" w:rsidP="00BE20EF">
            <w:pPr>
              <w:jc w:val="center"/>
              <w:rPr>
                <w:rFonts w:ascii="Times New Roman" w:hAnsi="Times New Roman"/>
                <w:bCs/>
                <w:sz w:val="24"/>
                <w:szCs w:val="24"/>
              </w:rPr>
            </w:pPr>
            <w:r w:rsidRPr="00D87EAB">
              <w:rPr>
                <w:rFonts w:ascii="Times New Roman" w:hAnsi="Times New Roman"/>
                <w:bCs/>
                <w:sz w:val="24"/>
                <w:szCs w:val="24"/>
              </w:rPr>
              <w:t>0,0</w:t>
            </w:r>
          </w:p>
        </w:tc>
        <w:tc>
          <w:tcPr>
            <w:tcW w:w="1400" w:type="dxa"/>
          </w:tcPr>
          <w:p w14:paraId="04D9FF7B" w14:textId="75035C30" w:rsidR="00BE20EF" w:rsidRPr="00D87EAB" w:rsidRDefault="005D1385" w:rsidP="00BE20EF">
            <w:pPr>
              <w:jc w:val="center"/>
              <w:rPr>
                <w:rFonts w:ascii="Times New Roman" w:hAnsi="Times New Roman"/>
                <w:bCs/>
                <w:sz w:val="24"/>
                <w:szCs w:val="24"/>
              </w:rPr>
            </w:pPr>
            <w:r w:rsidRPr="00D87EAB">
              <w:rPr>
                <w:rFonts w:ascii="Times New Roman" w:hAnsi="Times New Roman"/>
                <w:bCs/>
                <w:sz w:val="24"/>
                <w:szCs w:val="24"/>
              </w:rPr>
              <w:t>22320,3</w:t>
            </w:r>
          </w:p>
          <w:p w14:paraId="142B5AF8" w14:textId="77777777" w:rsidR="000B4CDB" w:rsidRPr="00D87EAB" w:rsidRDefault="000B4CDB" w:rsidP="00BE20EF">
            <w:pPr>
              <w:jc w:val="center"/>
              <w:rPr>
                <w:rFonts w:ascii="Times New Roman" w:hAnsi="Times New Roman"/>
                <w:bCs/>
                <w:sz w:val="24"/>
                <w:szCs w:val="24"/>
              </w:rPr>
            </w:pPr>
          </w:p>
          <w:p w14:paraId="2D1A1AFC" w14:textId="6DCF3FA7" w:rsidR="000B4CDB" w:rsidRPr="00D87EAB" w:rsidRDefault="005D1385" w:rsidP="00BE20EF">
            <w:pPr>
              <w:jc w:val="center"/>
              <w:rPr>
                <w:rFonts w:ascii="Times New Roman" w:hAnsi="Times New Roman"/>
                <w:bCs/>
                <w:sz w:val="24"/>
                <w:szCs w:val="24"/>
              </w:rPr>
            </w:pPr>
            <w:r w:rsidRPr="00D87EAB">
              <w:rPr>
                <w:rFonts w:ascii="Times New Roman" w:hAnsi="Times New Roman"/>
                <w:bCs/>
                <w:sz w:val="24"/>
                <w:szCs w:val="24"/>
              </w:rPr>
              <w:t>21695,3</w:t>
            </w:r>
          </w:p>
          <w:p w14:paraId="58F6EFDD" w14:textId="67913F34" w:rsidR="000B4CDB" w:rsidRPr="00D87EAB" w:rsidRDefault="000B4CDB" w:rsidP="00BE20EF">
            <w:pPr>
              <w:jc w:val="center"/>
              <w:rPr>
                <w:rFonts w:ascii="Times New Roman" w:hAnsi="Times New Roman"/>
                <w:bCs/>
                <w:sz w:val="24"/>
                <w:szCs w:val="24"/>
              </w:rPr>
            </w:pPr>
            <w:r w:rsidRPr="00D87EAB">
              <w:rPr>
                <w:rFonts w:ascii="Times New Roman" w:hAnsi="Times New Roman"/>
                <w:bCs/>
                <w:sz w:val="24"/>
                <w:szCs w:val="24"/>
              </w:rPr>
              <w:t>625,0</w:t>
            </w:r>
          </w:p>
        </w:tc>
        <w:tc>
          <w:tcPr>
            <w:tcW w:w="1400" w:type="dxa"/>
          </w:tcPr>
          <w:p w14:paraId="01D5CDE6" w14:textId="77777777" w:rsidR="00BE20EF" w:rsidRPr="00D87EAB" w:rsidRDefault="000B4CDB" w:rsidP="00BE20EF">
            <w:pPr>
              <w:jc w:val="center"/>
              <w:rPr>
                <w:rFonts w:ascii="Times New Roman" w:hAnsi="Times New Roman"/>
                <w:bCs/>
                <w:sz w:val="24"/>
                <w:szCs w:val="24"/>
              </w:rPr>
            </w:pPr>
            <w:r w:rsidRPr="00D87EAB">
              <w:rPr>
                <w:rFonts w:ascii="Times New Roman" w:hAnsi="Times New Roman"/>
                <w:bCs/>
                <w:sz w:val="24"/>
                <w:szCs w:val="24"/>
              </w:rPr>
              <w:t>21657,9</w:t>
            </w:r>
          </w:p>
          <w:p w14:paraId="37A9FA01" w14:textId="77777777" w:rsidR="000B4CDB" w:rsidRPr="00D87EAB" w:rsidRDefault="000B4CDB" w:rsidP="00BE20EF">
            <w:pPr>
              <w:jc w:val="center"/>
              <w:rPr>
                <w:rFonts w:ascii="Times New Roman" w:hAnsi="Times New Roman"/>
                <w:bCs/>
                <w:sz w:val="24"/>
                <w:szCs w:val="24"/>
              </w:rPr>
            </w:pPr>
          </w:p>
          <w:p w14:paraId="5D7F0C11" w14:textId="77777777" w:rsidR="000B4CDB" w:rsidRPr="00D87EAB" w:rsidRDefault="000B4CDB" w:rsidP="00BE20EF">
            <w:pPr>
              <w:jc w:val="center"/>
              <w:rPr>
                <w:rFonts w:ascii="Times New Roman" w:hAnsi="Times New Roman"/>
                <w:bCs/>
                <w:sz w:val="24"/>
                <w:szCs w:val="24"/>
              </w:rPr>
            </w:pPr>
            <w:r w:rsidRPr="00D87EAB">
              <w:rPr>
                <w:rFonts w:ascii="Times New Roman" w:hAnsi="Times New Roman"/>
                <w:bCs/>
                <w:sz w:val="24"/>
                <w:szCs w:val="24"/>
              </w:rPr>
              <w:t>21657,9</w:t>
            </w:r>
          </w:p>
          <w:p w14:paraId="145CC9DA" w14:textId="7518332C" w:rsidR="000B4CDB" w:rsidRPr="00D87EAB" w:rsidRDefault="000B4CDB" w:rsidP="00BE20EF">
            <w:pPr>
              <w:jc w:val="center"/>
              <w:rPr>
                <w:rFonts w:ascii="Times New Roman" w:hAnsi="Times New Roman"/>
                <w:bCs/>
                <w:sz w:val="24"/>
                <w:szCs w:val="24"/>
              </w:rPr>
            </w:pPr>
            <w:r w:rsidRPr="00D87EAB">
              <w:rPr>
                <w:rFonts w:ascii="Times New Roman" w:hAnsi="Times New Roman"/>
                <w:bCs/>
                <w:sz w:val="24"/>
                <w:szCs w:val="24"/>
              </w:rPr>
              <w:t>0,0</w:t>
            </w:r>
          </w:p>
        </w:tc>
        <w:tc>
          <w:tcPr>
            <w:tcW w:w="1400" w:type="dxa"/>
          </w:tcPr>
          <w:p w14:paraId="532D41FE" w14:textId="77777777" w:rsidR="00BE20EF" w:rsidRPr="00D87EAB" w:rsidRDefault="000B4CDB" w:rsidP="00BE20EF">
            <w:pPr>
              <w:jc w:val="center"/>
              <w:rPr>
                <w:rFonts w:ascii="Times New Roman" w:hAnsi="Times New Roman"/>
                <w:bCs/>
                <w:sz w:val="24"/>
                <w:szCs w:val="24"/>
              </w:rPr>
            </w:pPr>
            <w:r w:rsidRPr="00D87EAB">
              <w:rPr>
                <w:rFonts w:ascii="Times New Roman" w:hAnsi="Times New Roman"/>
                <w:bCs/>
                <w:sz w:val="24"/>
                <w:szCs w:val="24"/>
              </w:rPr>
              <w:t>21657,9</w:t>
            </w:r>
          </w:p>
          <w:p w14:paraId="4988EA02" w14:textId="77777777" w:rsidR="000B4CDB" w:rsidRPr="00D87EAB" w:rsidRDefault="000B4CDB" w:rsidP="00BE20EF">
            <w:pPr>
              <w:jc w:val="center"/>
              <w:rPr>
                <w:rFonts w:ascii="Times New Roman" w:hAnsi="Times New Roman"/>
                <w:bCs/>
                <w:sz w:val="24"/>
                <w:szCs w:val="24"/>
              </w:rPr>
            </w:pPr>
          </w:p>
          <w:p w14:paraId="49B81562" w14:textId="77777777" w:rsidR="000B4CDB" w:rsidRPr="00D87EAB" w:rsidRDefault="000B4CDB" w:rsidP="00BE20EF">
            <w:pPr>
              <w:jc w:val="center"/>
              <w:rPr>
                <w:rFonts w:ascii="Times New Roman" w:hAnsi="Times New Roman"/>
                <w:bCs/>
                <w:sz w:val="24"/>
                <w:szCs w:val="24"/>
              </w:rPr>
            </w:pPr>
            <w:r w:rsidRPr="00D87EAB">
              <w:rPr>
                <w:rFonts w:ascii="Times New Roman" w:hAnsi="Times New Roman"/>
                <w:bCs/>
                <w:sz w:val="24"/>
                <w:szCs w:val="24"/>
              </w:rPr>
              <w:t>21657,9</w:t>
            </w:r>
          </w:p>
          <w:p w14:paraId="3139640D" w14:textId="29C70920" w:rsidR="000B4CDB" w:rsidRPr="00D87EAB" w:rsidRDefault="000B4CDB" w:rsidP="00BE20EF">
            <w:pPr>
              <w:jc w:val="center"/>
              <w:rPr>
                <w:rFonts w:ascii="Times New Roman" w:hAnsi="Times New Roman"/>
                <w:bCs/>
                <w:sz w:val="24"/>
                <w:szCs w:val="24"/>
              </w:rPr>
            </w:pPr>
            <w:r w:rsidRPr="00D87EAB">
              <w:rPr>
                <w:rFonts w:ascii="Times New Roman" w:hAnsi="Times New Roman"/>
                <w:bCs/>
                <w:sz w:val="24"/>
                <w:szCs w:val="24"/>
              </w:rPr>
              <w:t>0,0</w:t>
            </w:r>
          </w:p>
        </w:tc>
      </w:tr>
    </w:tbl>
    <w:p w14:paraId="4A0AFB89" w14:textId="31895B79" w:rsidR="00D16F8F" w:rsidRPr="00D87EAB" w:rsidRDefault="00D16F8F" w:rsidP="00035218">
      <w:pPr>
        <w:spacing w:after="0" w:line="240" w:lineRule="auto"/>
        <w:jc w:val="center"/>
        <w:rPr>
          <w:rFonts w:ascii="Times New Roman" w:hAnsi="Times New Roman"/>
          <w:b/>
          <w:sz w:val="28"/>
          <w:szCs w:val="28"/>
        </w:rPr>
      </w:pPr>
    </w:p>
    <w:p w14:paraId="23FD8736" w14:textId="77777777" w:rsidR="005D1385" w:rsidRPr="00D87EAB" w:rsidRDefault="005D1385" w:rsidP="005D1385">
      <w:pPr>
        <w:spacing w:after="0" w:line="240" w:lineRule="auto"/>
        <w:jc w:val="center"/>
        <w:rPr>
          <w:rFonts w:ascii="Times New Roman" w:hAnsi="Times New Roman"/>
          <w:sz w:val="28"/>
          <w:szCs w:val="28"/>
        </w:rPr>
      </w:pPr>
    </w:p>
    <w:p w14:paraId="316303EC" w14:textId="28E994C8" w:rsidR="00035218" w:rsidRPr="00D87EAB" w:rsidRDefault="00035218" w:rsidP="005D1385">
      <w:pPr>
        <w:spacing w:after="0" w:line="240" w:lineRule="auto"/>
        <w:jc w:val="center"/>
        <w:rPr>
          <w:rFonts w:ascii="Times New Roman" w:hAnsi="Times New Roman"/>
          <w:b/>
          <w:sz w:val="28"/>
          <w:szCs w:val="28"/>
        </w:rPr>
      </w:pPr>
      <w:r w:rsidRPr="00D87EAB">
        <w:rPr>
          <w:rFonts w:ascii="Times New Roman" w:hAnsi="Times New Roman"/>
          <w:b/>
          <w:sz w:val="28"/>
          <w:szCs w:val="28"/>
        </w:rPr>
        <w:t xml:space="preserve">Раздел 7. «Ожидаемые конечные результаты реализации </w:t>
      </w:r>
    </w:p>
    <w:p w14:paraId="3E9A44FC" w14:textId="77777777" w:rsidR="00035218" w:rsidRPr="00D87EAB" w:rsidRDefault="00035218" w:rsidP="00035218">
      <w:pPr>
        <w:spacing w:after="0" w:line="240" w:lineRule="auto"/>
        <w:jc w:val="center"/>
        <w:rPr>
          <w:rFonts w:ascii="Times New Roman" w:hAnsi="Times New Roman"/>
          <w:b/>
          <w:sz w:val="28"/>
          <w:szCs w:val="28"/>
        </w:rPr>
      </w:pPr>
      <w:r w:rsidRPr="00D87EAB">
        <w:rPr>
          <w:rFonts w:ascii="Times New Roman" w:hAnsi="Times New Roman"/>
          <w:b/>
          <w:sz w:val="28"/>
          <w:szCs w:val="28"/>
        </w:rPr>
        <w:t>подпрограммы и оценка ее эффективности».</w:t>
      </w:r>
    </w:p>
    <w:p w14:paraId="3F553FA1" w14:textId="77777777" w:rsidR="00035218" w:rsidRPr="00D87EAB" w:rsidRDefault="00035218" w:rsidP="00035218">
      <w:pPr>
        <w:spacing w:after="0" w:line="240" w:lineRule="auto"/>
        <w:jc w:val="both"/>
        <w:rPr>
          <w:rFonts w:ascii="Times New Roman" w:hAnsi="Times New Roman"/>
          <w:sz w:val="28"/>
          <w:szCs w:val="28"/>
        </w:rPr>
      </w:pPr>
      <w:r w:rsidRPr="00D87EAB">
        <w:rPr>
          <w:rFonts w:ascii="Times New Roman" w:hAnsi="Times New Roman"/>
          <w:sz w:val="28"/>
          <w:szCs w:val="28"/>
        </w:rPr>
        <w:t xml:space="preserve">       В результате реализации мероприятий подпрограммы будут достигнуты следующие показатели развития учреждений Управления культуры администрации Катав-Ивановского муниципального района: </w:t>
      </w:r>
    </w:p>
    <w:p w14:paraId="4476D349" w14:textId="77777777" w:rsidR="00035218" w:rsidRPr="00D87EAB" w:rsidRDefault="00035218" w:rsidP="00035218">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 прирост количества обучающихся в детских школах искусств.</w:t>
      </w:r>
    </w:p>
    <w:p w14:paraId="1D948285" w14:textId="77777777" w:rsidR="00035218" w:rsidRPr="00D87EAB" w:rsidRDefault="00035218" w:rsidP="00035218">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 xml:space="preserve">       Оценка результатов подпрограммы проводится на основе целевых индикаторов подпрограммы.</w:t>
      </w:r>
    </w:p>
    <w:p w14:paraId="655FEA7A" w14:textId="77777777" w:rsidR="00035218" w:rsidRPr="00D87EAB" w:rsidRDefault="00035218" w:rsidP="00035218">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 xml:space="preserve">      Реализация мероприятий подпрограммы позволит достичь следующих показателей и целевых индикаторов:</w:t>
      </w:r>
    </w:p>
    <w:tbl>
      <w:tblPr>
        <w:tblW w:w="102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2"/>
        <w:gridCol w:w="6115"/>
        <w:gridCol w:w="941"/>
        <w:gridCol w:w="941"/>
        <w:gridCol w:w="941"/>
        <w:gridCol w:w="941"/>
      </w:tblGrid>
      <w:tr w:rsidR="000B4CDB" w:rsidRPr="00D87EAB" w14:paraId="1309EB1F" w14:textId="77777777" w:rsidTr="000B4CDB">
        <w:trPr>
          <w:trHeight w:val="335"/>
        </w:trPr>
        <w:tc>
          <w:tcPr>
            <w:tcW w:w="372" w:type="dxa"/>
          </w:tcPr>
          <w:p w14:paraId="2BB33312" w14:textId="77777777" w:rsidR="000B4CDB" w:rsidRPr="00D87EAB" w:rsidRDefault="000B4CDB" w:rsidP="000B4CDB">
            <w:pPr>
              <w:spacing w:after="0" w:line="240" w:lineRule="auto"/>
              <w:jc w:val="center"/>
              <w:rPr>
                <w:rFonts w:ascii="Times New Roman" w:hAnsi="Times New Roman"/>
                <w:spacing w:val="-2"/>
                <w:sz w:val="28"/>
                <w:szCs w:val="28"/>
              </w:rPr>
            </w:pPr>
            <w:r w:rsidRPr="00D87EAB">
              <w:rPr>
                <w:rFonts w:ascii="Times New Roman" w:hAnsi="Times New Roman"/>
                <w:spacing w:val="-2"/>
                <w:sz w:val="28"/>
                <w:szCs w:val="28"/>
              </w:rPr>
              <w:t>№</w:t>
            </w:r>
          </w:p>
        </w:tc>
        <w:tc>
          <w:tcPr>
            <w:tcW w:w="6115" w:type="dxa"/>
          </w:tcPr>
          <w:p w14:paraId="14BB10D5" w14:textId="77777777" w:rsidR="000B4CDB" w:rsidRPr="00D87EAB" w:rsidRDefault="000B4CDB" w:rsidP="000B4CDB">
            <w:pPr>
              <w:spacing w:after="0" w:line="240" w:lineRule="auto"/>
              <w:jc w:val="center"/>
              <w:rPr>
                <w:rFonts w:ascii="Times New Roman" w:hAnsi="Times New Roman"/>
                <w:spacing w:val="-2"/>
                <w:sz w:val="28"/>
                <w:szCs w:val="28"/>
              </w:rPr>
            </w:pPr>
            <w:r w:rsidRPr="00D87EAB">
              <w:rPr>
                <w:rFonts w:ascii="Times New Roman" w:hAnsi="Times New Roman"/>
                <w:spacing w:val="-2"/>
                <w:sz w:val="28"/>
                <w:szCs w:val="28"/>
              </w:rPr>
              <w:t>Показатель</w:t>
            </w:r>
          </w:p>
        </w:tc>
        <w:tc>
          <w:tcPr>
            <w:tcW w:w="941" w:type="dxa"/>
          </w:tcPr>
          <w:p w14:paraId="02FDA614" w14:textId="57399654" w:rsidR="000B4CDB" w:rsidRPr="00D87EAB" w:rsidRDefault="000B4CDB" w:rsidP="000B4CDB">
            <w:pPr>
              <w:spacing w:after="0" w:line="240" w:lineRule="auto"/>
              <w:jc w:val="center"/>
              <w:rPr>
                <w:rFonts w:ascii="Times New Roman" w:hAnsi="Times New Roman"/>
                <w:spacing w:val="-2"/>
                <w:sz w:val="28"/>
                <w:szCs w:val="28"/>
              </w:rPr>
            </w:pPr>
            <w:r w:rsidRPr="00D87EAB">
              <w:rPr>
                <w:rFonts w:ascii="Times New Roman" w:hAnsi="Times New Roman"/>
                <w:spacing w:val="-2"/>
                <w:sz w:val="28"/>
                <w:szCs w:val="28"/>
              </w:rPr>
              <w:t>2023</w:t>
            </w:r>
          </w:p>
        </w:tc>
        <w:tc>
          <w:tcPr>
            <w:tcW w:w="941" w:type="dxa"/>
          </w:tcPr>
          <w:p w14:paraId="57D8F11E" w14:textId="5748F7B8" w:rsidR="000B4CDB" w:rsidRPr="00D87EAB" w:rsidRDefault="000B4CDB" w:rsidP="000B4CDB">
            <w:pPr>
              <w:spacing w:after="0" w:line="240" w:lineRule="auto"/>
              <w:jc w:val="center"/>
              <w:rPr>
                <w:rFonts w:ascii="Times New Roman" w:hAnsi="Times New Roman"/>
                <w:spacing w:val="-2"/>
                <w:sz w:val="28"/>
                <w:szCs w:val="28"/>
              </w:rPr>
            </w:pPr>
            <w:r w:rsidRPr="00D87EAB">
              <w:rPr>
                <w:rFonts w:ascii="Times New Roman" w:hAnsi="Times New Roman"/>
                <w:spacing w:val="-2"/>
                <w:sz w:val="28"/>
                <w:szCs w:val="28"/>
              </w:rPr>
              <w:t>2024</w:t>
            </w:r>
          </w:p>
        </w:tc>
        <w:tc>
          <w:tcPr>
            <w:tcW w:w="941" w:type="dxa"/>
          </w:tcPr>
          <w:p w14:paraId="38A6F5AA" w14:textId="25543A91" w:rsidR="000B4CDB" w:rsidRPr="00D87EAB" w:rsidRDefault="000B4CDB" w:rsidP="000B4CDB">
            <w:pPr>
              <w:spacing w:after="0" w:line="240" w:lineRule="auto"/>
              <w:jc w:val="center"/>
              <w:rPr>
                <w:rFonts w:ascii="Times New Roman" w:hAnsi="Times New Roman"/>
                <w:spacing w:val="-2"/>
                <w:sz w:val="28"/>
                <w:szCs w:val="28"/>
              </w:rPr>
            </w:pPr>
            <w:r w:rsidRPr="00D87EAB">
              <w:rPr>
                <w:rFonts w:ascii="Times New Roman" w:hAnsi="Times New Roman"/>
                <w:spacing w:val="-2"/>
                <w:sz w:val="28"/>
                <w:szCs w:val="28"/>
              </w:rPr>
              <w:t>2025</w:t>
            </w:r>
          </w:p>
        </w:tc>
        <w:tc>
          <w:tcPr>
            <w:tcW w:w="941" w:type="dxa"/>
          </w:tcPr>
          <w:p w14:paraId="5620E9E6" w14:textId="66051283" w:rsidR="000B4CDB" w:rsidRPr="00D87EAB" w:rsidRDefault="000B4CDB" w:rsidP="000B4CDB">
            <w:pPr>
              <w:spacing w:after="0" w:line="240" w:lineRule="auto"/>
              <w:jc w:val="center"/>
              <w:rPr>
                <w:rFonts w:ascii="Times New Roman" w:hAnsi="Times New Roman"/>
                <w:spacing w:val="-2"/>
                <w:sz w:val="28"/>
                <w:szCs w:val="28"/>
              </w:rPr>
            </w:pPr>
            <w:r w:rsidRPr="00D87EAB">
              <w:rPr>
                <w:rFonts w:ascii="Times New Roman" w:hAnsi="Times New Roman"/>
                <w:spacing w:val="-2"/>
                <w:sz w:val="28"/>
                <w:szCs w:val="28"/>
              </w:rPr>
              <w:t>2026</w:t>
            </w:r>
          </w:p>
        </w:tc>
      </w:tr>
      <w:tr w:rsidR="000B4CDB" w:rsidRPr="00D87EAB" w14:paraId="7CA49DFD" w14:textId="77777777" w:rsidTr="000B4CDB">
        <w:trPr>
          <w:trHeight w:val="1004"/>
        </w:trPr>
        <w:tc>
          <w:tcPr>
            <w:tcW w:w="372" w:type="dxa"/>
          </w:tcPr>
          <w:p w14:paraId="7E8DC645" w14:textId="77777777" w:rsidR="000B4CDB" w:rsidRPr="00D87EAB" w:rsidRDefault="000B4CDB" w:rsidP="000B4CDB">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1</w:t>
            </w:r>
          </w:p>
        </w:tc>
        <w:tc>
          <w:tcPr>
            <w:tcW w:w="6115" w:type="dxa"/>
          </w:tcPr>
          <w:p w14:paraId="1FFC463F" w14:textId="7F555D21" w:rsidR="000B4CDB" w:rsidRPr="00D87EAB" w:rsidRDefault="000B4CDB" w:rsidP="000B4CDB">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прирост количества обучающихся в детских школах искусств Катав-Ивановского муниципального района</w:t>
            </w:r>
            <w:r w:rsidR="00090065" w:rsidRPr="00D87EAB">
              <w:rPr>
                <w:rFonts w:ascii="Times New Roman" w:hAnsi="Times New Roman"/>
                <w:spacing w:val="-2"/>
                <w:sz w:val="28"/>
                <w:szCs w:val="28"/>
              </w:rPr>
              <w:t xml:space="preserve"> </w:t>
            </w:r>
            <w:r w:rsidRPr="00D87EAB">
              <w:rPr>
                <w:rFonts w:ascii="Times New Roman" w:hAnsi="Times New Roman"/>
                <w:spacing w:val="-2"/>
                <w:sz w:val="28"/>
                <w:szCs w:val="28"/>
              </w:rPr>
              <w:t>(%)</w:t>
            </w:r>
          </w:p>
        </w:tc>
        <w:tc>
          <w:tcPr>
            <w:tcW w:w="941" w:type="dxa"/>
          </w:tcPr>
          <w:p w14:paraId="2E626566" w14:textId="3775D992" w:rsidR="000B4CDB" w:rsidRPr="00D87EAB" w:rsidRDefault="00F9096F" w:rsidP="000B4CDB">
            <w:pPr>
              <w:spacing w:after="0" w:line="240" w:lineRule="auto"/>
              <w:jc w:val="center"/>
              <w:rPr>
                <w:rFonts w:ascii="Times New Roman" w:hAnsi="Times New Roman"/>
                <w:spacing w:val="-2"/>
                <w:sz w:val="28"/>
                <w:szCs w:val="28"/>
              </w:rPr>
            </w:pPr>
            <w:r w:rsidRPr="00D87EAB">
              <w:rPr>
                <w:rFonts w:ascii="Times New Roman" w:hAnsi="Times New Roman"/>
                <w:spacing w:val="-2"/>
                <w:sz w:val="28"/>
                <w:szCs w:val="28"/>
              </w:rPr>
              <w:t>2,31</w:t>
            </w:r>
          </w:p>
        </w:tc>
        <w:tc>
          <w:tcPr>
            <w:tcW w:w="941" w:type="dxa"/>
          </w:tcPr>
          <w:p w14:paraId="0FD8BB05" w14:textId="7AE2EDC4" w:rsidR="000B4CDB" w:rsidRPr="00D87EAB" w:rsidRDefault="009470CF" w:rsidP="009470CF">
            <w:pPr>
              <w:spacing w:after="0" w:line="240" w:lineRule="auto"/>
              <w:jc w:val="center"/>
              <w:rPr>
                <w:rFonts w:ascii="Times New Roman" w:hAnsi="Times New Roman"/>
                <w:spacing w:val="-2"/>
                <w:sz w:val="28"/>
                <w:szCs w:val="28"/>
              </w:rPr>
            </w:pPr>
            <w:r w:rsidRPr="00D87EAB">
              <w:rPr>
                <w:rFonts w:ascii="Times New Roman" w:hAnsi="Times New Roman"/>
                <w:spacing w:val="-2"/>
                <w:sz w:val="28"/>
                <w:szCs w:val="28"/>
              </w:rPr>
              <w:t>2,8</w:t>
            </w:r>
          </w:p>
        </w:tc>
        <w:tc>
          <w:tcPr>
            <w:tcW w:w="941" w:type="dxa"/>
          </w:tcPr>
          <w:p w14:paraId="088B74CE" w14:textId="472BE0A6" w:rsidR="000B4CDB" w:rsidRPr="00D87EAB" w:rsidRDefault="00F9096F" w:rsidP="009470CF">
            <w:pPr>
              <w:spacing w:after="0" w:line="240" w:lineRule="auto"/>
              <w:jc w:val="center"/>
              <w:rPr>
                <w:rFonts w:ascii="Times New Roman" w:hAnsi="Times New Roman"/>
                <w:spacing w:val="-2"/>
                <w:sz w:val="28"/>
                <w:szCs w:val="28"/>
              </w:rPr>
            </w:pPr>
            <w:r w:rsidRPr="00D87EAB">
              <w:rPr>
                <w:rFonts w:ascii="Times New Roman" w:hAnsi="Times New Roman"/>
                <w:spacing w:val="-2"/>
                <w:sz w:val="28"/>
                <w:szCs w:val="28"/>
              </w:rPr>
              <w:t>2,</w:t>
            </w:r>
            <w:r w:rsidR="009470CF" w:rsidRPr="00D87EAB">
              <w:rPr>
                <w:rFonts w:ascii="Times New Roman" w:hAnsi="Times New Roman"/>
                <w:spacing w:val="-2"/>
                <w:sz w:val="28"/>
                <w:szCs w:val="28"/>
              </w:rPr>
              <w:t>8</w:t>
            </w:r>
          </w:p>
        </w:tc>
        <w:tc>
          <w:tcPr>
            <w:tcW w:w="941" w:type="dxa"/>
          </w:tcPr>
          <w:p w14:paraId="30AEA034" w14:textId="375BC34B" w:rsidR="000B4CDB" w:rsidRPr="00D87EAB" w:rsidRDefault="00F9096F" w:rsidP="009470CF">
            <w:pPr>
              <w:spacing w:after="0" w:line="240" w:lineRule="auto"/>
              <w:jc w:val="center"/>
              <w:rPr>
                <w:rFonts w:ascii="Times New Roman" w:hAnsi="Times New Roman"/>
                <w:spacing w:val="-2"/>
                <w:sz w:val="28"/>
                <w:szCs w:val="28"/>
              </w:rPr>
            </w:pPr>
            <w:r w:rsidRPr="00D87EAB">
              <w:rPr>
                <w:rFonts w:ascii="Times New Roman" w:hAnsi="Times New Roman"/>
                <w:spacing w:val="-2"/>
                <w:sz w:val="28"/>
                <w:szCs w:val="28"/>
              </w:rPr>
              <w:t>2,</w:t>
            </w:r>
            <w:r w:rsidR="009470CF" w:rsidRPr="00D87EAB">
              <w:rPr>
                <w:rFonts w:ascii="Times New Roman" w:hAnsi="Times New Roman"/>
                <w:spacing w:val="-2"/>
                <w:sz w:val="28"/>
                <w:szCs w:val="28"/>
              </w:rPr>
              <w:t>8</w:t>
            </w:r>
          </w:p>
        </w:tc>
      </w:tr>
    </w:tbl>
    <w:p w14:paraId="40D8867B" w14:textId="77777777" w:rsidR="00CE728D" w:rsidRPr="00D87EAB" w:rsidRDefault="00CE728D" w:rsidP="00035218">
      <w:pPr>
        <w:spacing w:after="0" w:line="240" w:lineRule="auto"/>
        <w:jc w:val="center"/>
        <w:rPr>
          <w:rFonts w:ascii="Times New Roman" w:hAnsi="Times New Roman"/>
          <w:b/>
          <w:sz w:val="28"/>
          <w:szCs w:val="28"/>
        </w:rPr>
      </w:pPr>
    </w:p>
    <w:p w14:paraId="524DEF11" w14:textId="35921912" w:rsidR="00035218" w:rsidRPr="00D87EAB" w:rsidRDefault="00035218" w:rsidP="00035218">
      <w:pPr>
        <w:spacing w:after="0" w:line="240" w:lineRule="auto"/>
        <w:jc w:val="center"/>
        <w:rPr>
          <w:rFonts w:ascii="Times New Roman" w:hAnsi="Times New Roman"/>
          <w:b/>
          <w:sz w:val="28"/>
          <w:szCs w:val="28"/>
        </w:rPr>
      </w:pPr>
      <w:r w:rsidRPr="00D87EAB">
        <w:rPr>
          <w:rFonts w:ascii="Times New Roman" w:hAnsi="Times New Roman"/>
          <w:b/>
          <w:sz w:val="28"/>
          <w:szCs w:val="28"/>
        </w:rPr>
        <w:t>Раздел 8. «Финансово-экономическое обоснование подпрограммы».</w:t>
      </w:r>
    </w:p>
    <w:p w14:paraId="12D93845" w14:textId="77777777" w:rsidR="00035218" w:rsidRPr="00D87EAB" w:rsidRDefault="00035218" w:rsidP="00035218">
      <w:pPr>
        <w:spacing w:after="0" w:line="240" w:lineRule="auto"/>
        <w:jc w:val="center"/>
        <w:rPr>
          <w:rFonts w:ascii="Times New Roman" w:hAnsi="Times New Roman"/>
          <w:b/>
          <w:sz w:val="28"/>
          <w:szCs w:val="28"/>
        </w:rPr>
      </w:pPr>
    </w:p>
    <w:p w14:paraId="3250616B" w14:textId="77777777" w:rsidR="00035218" w:rsidRPr="00D87EAB" w:rsidRDefault="00035218" w:rsidP="00035218">
      <w:pPr>
        <w:spacing w:after="0" w:line="240" w:lineRule="auto"/>
        <w:jc w:val="both"/>
        <w:rPr>
          <w:rFonts w:ascii="Times New Roman" w:hAnsi="Times New Roman"/>
          <w:sz w:val="28"/>
          <w:szCs w:val="28"/>
        </w:rPr>
      </w:pPr>
      <w:r w:rsidRPr="00D87EAB">
        <w:rPr>
          <w:rFonts w:ascii="Times New Roman" w:hAnsi="Times New Roman"/>
          <w:sz w:val="28"/>
          <w:szCs w:val="28"/>
        </w:rPr>
        <w:t>Распределение прогнозируемых объемов финансирования по источникам и направлениям расходования средств:</w:t>
      </w:r>
    </w:p>
    <w:p w14:paraId="50B6221B" w14:textId="77777777" w:rsidR="00035218" w:rsidRPr="00D87EAB" w:rsidRDefault="00035218" w:rsidP="00035218">
      <w:pPr>
        <w:spacing w:after="0" w:line="240" w:lineRule="auto"/>
        <w:jc w:val="both"/>
        <w:rPr>
          <w:rFonts w:ascii="Times New Roman" w:hAnsi="Times New Roman"/>
          <w:sz w:val="28"/>
          <w:szCs w:val="28"/>
        </w:rPr>
      </w:pPr>
    </w:p>
    <w:p w14:paraId="764756A6" w14:textId="77777777" w:rsidR="00035218" w:rsidRPr="00D87EAB" w:rsidRDefault="00035218" w:rsidP="00035218">
      <w:pPr>
        <w:spacing w:after="0" w:line="240" w:lineRule="auto"/>
        <w:jc w:val="center"/>
        <w:rPr>
          <w:rFonts w:ascii="Times New Roman" w:hAnsi="Times New Roman"/>
          <w:sz w:val="28"/>
          <w:szCs w:val="28"/>
        </w:rPr>
      </w:pPr>
      <w:r w:rsidRPr="00D87EAB">
        <w:rPr>
          <w:rFonts w:ascii="Times New Roman" w:hAnsi="Times New Roman"/>
          <w:b/>
          <w:sz w:val="28"/>
          <w:szCs w:val="28"/>
        </w:rPr>
        <w:t>Раздел 9. «Методика оценки эффективности подпрограммы».</w:t>
      </w:r>
    </w:p>
    <w:p w14:paraId="29D40D46" w14:textId="0689F1AB" w:rsidR="00035218" w:rsidRPr="00D87EAB" w:rsidRDefault="00035218" w:rsidP="00035218">
      <w:pPr>
        <w:spacing w:after="0" w:line="240" w:lineRule="auto"/>
        <w:jc w:val="both"/>
        <w:rPr>
          <w:rFonts w:ascii="Times New Roman" w:hAnsi="Times New Roman"/>
          <w:sz w:val="28"/>
          <w:szCs w:val="28"/>
        </w:rPr>
      </w:pPr>
      <w:r w:rsidRPr="00D87EAB">
        <w:rPr>
          <w:rFonts w:ascii="Times New Roman" w:hAnsi="Times New Roman"/>
          <w:sz w:val="28"/>
          <w:szCs w:val="28"/>
        </w:rPr>
        <w:t xml:space="preserve">     Оценка эффективности реализации муниципальной программы осуществляется в соответствии с «Порядком проведения и критерии ежегодной оценки эффективности реализации муниципальных подпрограмм Катав-Ивановского муниципального района».</w:t>
      </w:r>
    </w:p>
    <w:p w14:paraId="470E10B8" w14:textId="77777777" w:rsidR="00035218" w:rsidRPr="00D87EAB" w:rsidRDefault="00035218" w:rsidP="00035218">
      <w:pPr>
        <w:spacing w:after="0" w:line="240" w:lineRule="auto"/>
        <w:jc w:val="both"/>
        <w:rPr>
          <w:rFonts w:ascii="Times New Roman" w:hAnsi="Times New Roman"/>
          <w:sz w:val="28"/>
          <w:szCs w:val="28"/>
        </w:rPr>
      </w:pPr>
      <w:r w:rsidRPr="00D87EAB">
        <w:rPr>
          <w:rFonts w:ascii="Times New Roman" w:hAnsi="Times New Roman"/>
          <w:sz w:val="28"/>
          <w:szCs w:val="28"/>
        </w:rPr>
        <w:t xml:space="preserve">     Реализация мероприятий подпрограммы позволит поддержать творчество одаренных детей, повысить уровень и престиж системы дополнительного образования детей.</w:t>
      </w:r>
    </w:p>
    <w:p w14:paraId="01A437F7" w14:textId="77777777" w:rsidR="00035218" w:rsidRPr="00D87EAB" w:rsidRDefault="00035218" w:rsidP="00035218">
      <w:pPr>
        <w:spacing w:after="0" w:line="240" w:lineRule="auto"/>
        <w:jc w:val="both"/>
        <w:rPr>
          <w:rFonts w:ascii="Times New Roman" w:hAnsi="Times New Roman"/>
          <w:sz w:val="28"/>
          <w:szCs w:val="28"/>
        </w:rPr>
      </w:pPr>
      <w:r w:rsidRPr="00D87EAB">
        <w:rPr>
          <w:rFonts w:ascii="Times New Roman" w:hAnsi="Times New Roman"/>
          <w:sz w:val="28"/>
          <w:szCs w:val="28"/>
        </w:rPr>
        <w:t xml:space="preserve">     Социально-экономический эффект от реализации подпрограммы выражается в повышении социальной роли культуры вследствие: </w:t>
      </w:r>
    </w:p>
    <w:p w14:paraId="1403BF66" w14:textId="77777777" w:rsidR="00035218" w:rsidRPr="00D87EAB" w:rsidRDefault="00035218" w:rsidP="00035218">
      <w:pPr>
        <w:spacing w:after="0" w:line="240" w:lineRule="auto"/>
        <w:jc w:val="both"/>
        <w:rPr>
          <w:rFonts w:ascii="Times New Roman" w:hAnsi="Times New Roman"/>
          <w:sz w:val="28"/>
          <w:szCs w:val="28"/>
        </w:rPr>
      </w:pPr>
      <w:r w:rsidRPr="00D87EAB">
        <w:rPr>
          <w:rFonts w:ascii="Times New Roman" w:hAnsi="Times New Roman"/>
          <w:sz w:val="28"/>
          <w:szCs w:val="28"/>
        </w:rPr>
        <w:t>- создания благоприятных условий для творческой деятельности;</w:t>
      </w:r>
    </w:p>
    <w:p w14:paraId="6ED2562A" w14:textId="77777777" w:rsidR="00035218" w:rsidRPr="00D87EAB" w:rsidRDefault="00035218" w:rsidP="00035218">
      <w:pPr>
        <w:spacing w:after="0" w:line="240" w:lineRule="auto"/>
        <w:jc w:val="both"/>
        <w:rPr>
          <w:rFonts w:ascii="Times New Roman" w:hAnsi="Times New Roman"/>
          <w:sz w:val="28"/>
          <w:szCs w:val="28"/>
        </w:rPr>
      </w:pPr>
      <w:r w:rsidRPr="00D87EAB">
        <w:rPr>
          <w:rFonts w:ascii="Times New Roman" w:hAnsi="Times New Roman"/>
          <w:sz w:val="28"/>
          <w:szCs w:val="28"/>
        </w:rPr>
        <w:t>- развития эстетического воспитания молодежи;</w:t>
      </w:r>
    </w:p>
    <w:p w14:paraId="164071C0" w14:textId="77777777" w:rsidR="00035218" w:rsidRPr="00D87EAB" w:rsidRDefault="00035218" w:rsidP="00035218">
      <w:pPr>
        <w:spacing w:after="0" w:line="240" w:lineRule="auto"/>
        <w:jc w:val="both"/>
        <w:rPr>
          <w:rFonts w:ascii="Times New Roman" w:hAnsi="Times New Roman"/>
          <w:sz w:val="28"/>
          <w:szCs w:val="28"/>
        </w:rPr>
      </w:pPr>
      <w:r w:rsidRPr="00D87EAB">
        <w:rPr>
          <w:rFonts w:ascii="Times New Roman" w:hAnsi="Times New Roman"/>
          <w:sz w:val="28"/>
          <w:szCs w:val="28"/>
        </w:rPr>
        <w:t>- оптимизация расходования бюджетных средств, сосредоточения ресурсов на решение приоритетных задач в области культуры.</w:t>
      </w:r>
    </w:p>
    <w:p w14:paraId="41587E95" w14:textId="77777777" w:rsidR="00035218" w:rsidRPr="00D87EAB" w:rsidRDefault="00035218" w:rsidP="00035218">
      <w:pPr>
        <w:spacing w:after="0" w:line="240" w:lineRule="auto"/>
        <w:jc w:val="both"/>
        <w:rPr>
          <w:rFonts w:ascii="Times New Roman" w:hAnsi="Times New Roman"/>
          <w:sz w:val="28"/>
          <w:szCs w:val="28"/>
        </w:rPr>
      </w:pPr>
      <w:r w:rsidRPr="00D87EAB">
        <w:rPr>
          <w:rFonts w:ascii="Times New Roman" w:hAnsi="Times New Roman"/>
          <w:sz w:val="28"/>
          <w:szCs w:val="28"/>
        </w:rPr>
        <w:t xml:space="preserve">       Реализация мероприятий программы влияет на выполнение целевых индикаторов.  </w:t>
      </w:r>
    </w:p>
    <w:p w14:paraId="7AFCFDEE" w14:textId="77777777" w:rsidR="00035218" w:rsidRPr="00D87EAB" w:rsidRDefault="00035218" w:rsidP="00035218">
      <w:pPr>
        <w:spacing w:after="0" w:line="240" w:lineRule="auto"/>
        <w:jc w:val="both"/>
        <w:rPr>
          <w:rFonts w:ascii="Times New Roman" w:hAnsi="Times New Roman"/>
          <w:sz w:val="28"/>
          <w:szCs w:val="28"/>
        </w:rPr>
      </w:pPr>
      <w:r w:rsidRPr="00D87EAB">
        <w:rPr>
          <w:rFonts w:ascii="Times New Roman" w:hAnsi="Times New Roman"/>
          <w:sz w:val="28"/>
          <w:szCs w:val="28"/>
        </w:rPr>
        <w:lastRenderedPageBreak/>
        <w:t xml:space="preserve">Оценка эффективности реализации муниципальной программы производится путем сравнения фактически достигнутых значений целевых показателей за соответствующий год с утвержденными на год значениями целевых показателей.  </w:t>
      </w:r>
    </w:p>
    <w:p w14:paraId="56A69190" w14:textId="734A5ACA" w:rsidR="00035218" w:rsidRPr="00D87EAB" w:rsidRDefault="00035218" w:rsidP="00035218">
      <w:pPr>
        <w:spacing w:after="0" w:line="240" w:lineRule="auto"/>
        <w:jc w:val="both"/>
        <w:rPr>
          <w:rFonts w:ascii="Times New Roman" w:hAnsi="Times New Roman"/>
          <w:sz w:val="28"/>
          <w:szCs w:val="28"/>
        </w:rPr>
      </w:pPr>
      <w:r w:rsidRPr="00D87EAB">
        <w:rPr>
          <w:rFonts w:ascii="Times New Roman" w:hAnsi="Times New Roman"/>
          <w:sz w:val="28"/>
          <w:szCs w:val="28"/>
        </w:rPr>
        <w:t>Для оценки эффективности реализации программы используется целевые показатели конечного результата.</w:t>
      </w:r>
    </w:p>
    <w:p w14:paraId="4F2B3620" w14:textId="77777777" w:rsidR="00035218" w:rsidRPr="00D87EAB" w:rsidRDefault="00035218" w:rsidP="00035218">
      <w:pPr>
        <w:spacing w:after="0" w:line="240" w:lineRule="auto"/>
        <w:jc w:val="both"/>
        <w:rPr>
          <w:rFonts w:ascii="Times New Roman" w:hAnsi="Times New Roman"/>
          <w:sz w:val="28"/>
          <w:szCs w:val="28"/>
        </w:rPr>
      </w:pPr>
      <w:r w:rsidRPr="00D87EAB">
        <w:rPr>
          <w:rFonts w:ascii="Times New Roman" w:hAnsi="Times New Roman"/>
          <w:sz w:val="28"/>
          <w:szCs w:val="28"/>
        </w:rPr>
        <w:t xml:space="preserve">       Оценка эффективности муниципальной программы осуществляется в соответствии с положением «О порядке проведения и критериях оценки эффективности реализации муниципальной программы Катав-Ивановского муниципального района», утвержденной постановлением Администрации Катав-Ивановского муниципального района.</w:t>
      </w:r>
    </w:p>
    <w:p w14:paraId="47C84A48" w14:textId="77777777" w:rsidR="00944070" w:rsidRPr="00D87EAB" w:rsidRDefault="00944070" w:rsidP="00AF6FE5">
      <w:pPr>
        <w:ind w:right="141"/>
        <w:sectPr w:rsidR="00944070" w:rsidRPr="00D87EAB" w:rsidSect="00FC26BF">
          <w:pgSz w:w="11906" w:h="16838"/>
          <w:pgMar w:top="426" w:right="567" w:bottom="567" w:left="1259" w:header="709" w:footer="709" w:gutter="0"/>
          <w:cols w:space="708"/>
          <w:docGrid w:linePitch="360"/>
        </w:sectPr>
      </w:pPr>
    </w:p>
    <w:p w14:paraId="69D69222" w14:textId="77777777" w:rsidR="00944070" w:rsidRPr="00D87EAB" w:rsidRDefault="00944070" w:rsidP="00944070">
      <w:pPr>
        <w:spacing w:after="0" w:line="240" w:lineRule="auto"/>
        <w:jc w:val="center"/>
        <w:rPr>
          <w:rFonts w:ascii="Times New Roman" w:hAnsi="Times New Roman"/>
          <w:b/>
          <w:sz w:val="28"/>
          <w:szCs w:val="28"/>
        </w:rPr>
      </w:pPr>
      <w:r w:rsidRPr="00D87EAB">
        <w:rPr>
          <w:rFonts w:ascii="Times New Roman" w:hAnsi="Times New Roman"/>
          <w:b/>
          <w:sz w:val="28"/>
          <w:szCs w:val="28"/>
        </w:rPr>
        <w:lastRenderedPageBreak/>
        <w:t>Раздел 4.1. Система подпрограммных мероприятий</w:t>
      </w:r>
    </w:p>
    <w:p w14:paraId="67B1045B" w14:textId="77777777" w:rsidR="00944070" w:rsidRPr="00D87EAB" w:rsidRDefault="00944070" w:rsidP="00944070">
      <w:pPr>
        <w:spacing w:after="0" w:line="240" w:lineRule="auto"/>
        <w:jc w:val="center"/>
        <w:rPr>
          <w:rFonts w:ascii="Times New Roman" w:hAnsi="Times New Roman"/>
          <w:b/>
          <w:sz w:val="28"/>
          <w:szCs w:val="28"/>
        </w:rPr>
      </w:pPr>
      <w:r w:rsidRPr="00D87EAB">
        <w:rPr>
          <w:rFonts w:ascii="Times New Roman" w:hAnsi="Times New Roman"/>
          <w:b/>
          <w:sz w:val="28"/>
          <w:szCs w:val="28"/>
        </w:rPr>
        <w:t xml:space="preserve">к подпрограмме «Развитие системы художественного образования, выявление и </w:t>
      </w:r>
    </w:p>
    <w:p w14:paraId="0D010761" w14:textId="77777777" w:rsidR="00944070" w:rsidRPr="00D87EAB" w:rsidRDefault="00944070" w:rsidP="00944070">
      <w:pPr>
        <w:spacing w:after="0" w:line="240" w:lineRule="auto"/>
        <w:jc w:val="center"/>
        <w:rPr>
          <w:rFonts w:ascii="Times New Roman" w:hAnsi="Times New Roman"/>
          <w:b/>
          <w:sz w:val="28"/>
          <w:szCs w:val="28"/>
        </w:rPr>
      </w:pPr>
      <w:r w:rsidRPr="00D87EAB">
        <w:rPr>
          <w:rFonts w:ascii="Times New Roman" w:hAnsi="Times New Roman"/>
          <w:b/>
          <w:sz w:val="28"/>
          <w:szCs w:val="28"/>
        </w:rPr>
        <w:t>поддержка молодых дарований»</w:t>
      </w:r>
    </w:p>
    <w:p w14:paraId="7B84D26D" w14:textId="77777777" w:rsidR="00944070" w:rsidRPr="00D87EAB" w:rsidRDefault="00944070" w:rsidP="00944070">
      <w:pPr>
        <w:spacing w:after="0" w:line="240" w:lineRule="auto"/>
        <w:jc w:val="center"/>
        <w:rPr>
          <w:rFonts w:ascii="Times New Roman" w:hAnsi="Times New Roman"/>
          <w:b/>
          <w:i/>
          <w:sz w:val="28"/>
          <w:szCs w:val="28"/>
          <w:u w:val="single"/>
        </w:rPr>
      </w:pPr>
      <w:r w:rsidRPr="00D87EAB">
        <w:rPr>
          <w:rFonts w:ascii="Times New Roman" w:hAnsi="Times New Roman"/>
          <w:b/>
          <w:i/>
          <w:sz w:val="28"/>
          <w:szCs w:val="28"/>
          <w:u w:val="single"/>
        </w:rPr>
        <w:t>по Катав-Ивановской детской школе искусств и Юрюзанской детской школе искусств</w:t>
      </w:r>
    </w:p>
    <w:p w14:paraId="318996A9" w14:textId="77777777" w:rsidR="00944070" w:rsidRPr="00D87EAB" w:rsidRDefault="00944070" w:rsidP="00944070">
      <w:pPr>
        <w:spacing w:after="0" w:line="240" w:lineRule="auto"/>
        <w:jc w:val="center"/>
        <w:rPr>
          <w:rFonts w:ascii="Times New Roman" w:hAnsi="Times New Roman"/>
          <w:b/>
          <w:i/>
          <w:sz w:val="28"/>
          <w:szCs w:val="28"/>
          <w:u w:val="single"/>
        </w:rPr>
      </w:pPr>
    </w:p>
    <w:tbl>
      <w:tblPr>
        <w:tblW w:w="15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0"/>
        <w:gridCol w:w="1130"/>
        <w:gridCol w:w="1271"/>
        <w:gridCol w:w="1417"/>
        <w:gridCol w:w="1843"/>
        <w:gridCol w:w="1276"/>
        <w:gridCol w:w="1276"/>
        <w:gridCol w:w="1242"/>
        <w:gridCol w:w="2803"/>
      </w:tblGrid>
      <w:tr w:rsidR="006B4445" w:rsidRPr="00D87EAB" w14:paraId="5409520C" w14:textId="77777777" w:rsidTr="00B71E80">
        <w:trPr>
          <w:trHeight w:val="138"/>
        </w:trPr>
        <w:tc>
          <w:tcPr>
            <w:tcW w:w="2830" w:type="dxa"/>
            <w:vMerge w:val="restart"/>
            <w:tcBorders>
              <w:top w:val="single" w:sz="4" w:space="0" w:color="auto"/>
              <w:left w:val="single" w:sz="4" w:space="0" w:color="auto"/>
              <w:bottom w:val="single" w:sz="4" w:space="0" w:color="auto"/>
              <w:right w:val="single" w:sz="4" w:space="0" w:color="auto"/>
            </w:tcBorders>
          </w:tcPr>
          <w:p w14:paraId="06659D00" w14:textId="77777777" w:rsidR="006B4445" w:rsidRPr="00D87EAB" w:rsidRDefault="006B4445" w:rsidP="00944070">
            <w:pPr>
              <w:spacing w:after="0" w:line="240" w:lineRule="auto"/>
              <w:jc w:val="center"/>
              <w:rPr>
                <w:rFonts w:ascii="Times New Roman" w:hAnsi="Times New Roman"/>
                <w:sz w:val="20"/>
                <w:szCs w:val="20"/>
              </w:rPr>
            </w:pPr>
            <w:r w:rsidRPr="00D87EAB">
              <w:rPr>
                <w:rFonts w:ascii="Times New Roman" w:hAnsi="Times New Roman"/>
                <w:sz w:val="20"/>
                <w:szCs w:val="20"/>
              </w:rPr>
              <w:t>Название мероприятия</w:t>
            </w:r>
          </w:p>
        </w:tc>
        <w:tc>
          <w:tcPr>
            <w:tcW w:w="1130" w:type="dxa"/>
            <w:vMerge w:val="restart"/>
            <w:tcBorders>
              <w:top w:val="single" w:sz="4" w:space="0" w:color="auto"/>
              <w:left w:val="single" w:sz="4" w:space="0" w:color="auto"/>
              <w:bottom w:val="single" w:sz="4" w:space="0" w:color="auto"/>
              <w:right w:val="single" w:sz="4" w:space="0" w:color="auto"/>
            </w:tcBorders>
          </w:tcPr>
          <w:p w14:paraId="0344C70B" w14:textId="77777777" w:rsidR="006B4445" w:rsidRPr="00D87EAB" w:rsidRDefault="006B4445" w:rsidP="00944070">
            <w:pPr>
              <w:spacing w:after="0" w:line="240" w:lineRule="auto"/>
              <w:jc w:val="center"/>
              <w:rPr>
                <w:rFonts w:ascii="Times New Roman" w:hAnsi="Times New Roman"/>
                <w:sz w:val="20"/>
                <w:szCs w:val="20"/>
              </w:rPr>
            </w:pPr>
            <w:r w:rsidRPr="00D87EAB">
              <w:rPr>
                <w:rFonts w:ascii="Times New Roman" w:hAnsi="Times New Roman"/>
                <w:sz w:val="20"/>
                <w:szCs w:val="20"/>
              </w:rPr>
              <w:t>Сроки выполнен</w:t>
            </w:r>
          </w:p>
          <w:p w14:paraId="0094B3C3" w14:textId="77777777" w:rsidR="006B4445" w:rsidRPr="00D87EAB" w:rsidRDefault="006B4445" w:rsidP="00944070">
            <w:pPr>
              <w:spacing w:after="0" w:line="240" w:lineRule="auto"/>
              <w:jc w:val="center"/>
              <w:rPr>
                <w:rFonts w:ascii="Times New Roman" w:hAnsi="Times New Roman"/>
                <w:sz w:val="20"/>
                <w:szCs w:val="20"/>
              </w:rPr>
            </w:pPr>
            <w:proofErr w:type="spellStart"/>
            <w:r w:rsidRPr="00D87EAB">
              <w:rPr>
                <w:rFonts w:ascii="Times New Roman" w:hAnsi="Times New Roman"/>
                <w:sz w:val="20"/>
                <w:szCs w:val="20"/>
              </w:rPr>
              <w:t>ия</w:t>
            </w:r>
            <w:proofErr w:type="spellEnd"/>
          </w:p>
        </w:tc>
        <w:tc>
          <w:tcPr>
            <w:tcW w:w="1271" w:type="dxa"/>
            <w:vMerge w:val="restart"/>
            <w:tcBorders>
              <w:top w:val="single" w:sz="4" w:space="0" w:color="auto"/>
              <w:left w:val="single" w:sz="4" w:space="0" w:color="auto"/>
              <w:bottom w:val="single" w:sz="4" w:space="0" w:color="auto"/>
              <w:right w:val="single" w:sz="4" w:space="0" w:color="auto"/>
            </w:tcBorders>
          </w:tcPr>
          <w:p w14:paraId="7B5A7D91" w14:textId="66D6439D" w:rsidR="006B4445" w:rsidRPr="00D87EAB" w:rsidRDefault="006B4445" w:rsidP="00B71E80">
            <w:pPr>
              <w:spacing w:after="0" w:line="240" w:lineRule="auto"/>
              <w:jc w:val="center"/>
              <w:rPr>
                <w:rFonts w:ascii="Times New Roman" w:hAnsi="Times New Roman"/>
                <w:sz w:val="20"/>
                <w:szCs w:val="20"/>
              </w:rPr>
            </w:pPr>
            <w:r w:rsidRPr="00D87EAB">
              <w:rPr>
                <w:rFonts w:ascii="Times New Roman" w:hAnsi="Times New Roman"/>
                <w:sz w:val="20"/>
                <w:szCs w:val="20"/>
              </w:rPr>
              <w:t>Источники финансирования</w:t>
            </w:r>
          </w:p>
        </w:tc>
        <w:tc>
          <w:tcPr>
            <w:tcW w:w="7054" w:type="dxa"/>
            <w:gridSpan w:val="5"/>
            <w:tcBorders>
              <w:top w:val="single" w:sz="4" w:space="0" w:color="auto"/>
              <w:left w:val="single" w:sz="4" w:space="0" w:color="auto"/>
              <w:bottom w:val="single" w:sz="4" w:space="0" w:color="auto"/>
              <w:right w:val="single" w:sz="4" w:space="0" w:color="auto"/>
            </w:tcBorders>
          </w:tcPr>
          <w:p w14:paraId="59902227" w14:textId="77777777" w:rsidR="006B4445" w:rsidRPr="00D87EAB" w:rsidRDefault="006B4445" w:rsidP="00944070">
            <w:pPr>
              <w:spacing w:after="0" w:line="240" w:lineRule="auto"/>
              <w:jc w:val="center"/>
              <w:rPr>
                <w:rFonts w:ascii="Times New Roman" w:hAnsi="Times New Roman"/>
                <w:sz w:val="20"/>
                <w:szCs w:val="20"/>
              </w:rPr>
            </w:pPr>
            <w:r w:rsidRPr="00D87EAB">
              <w:rPr>
                <w:rFonts w:ascii="Times New Roman" w:hAnsi="Times New Roman"/>
                <w:sz w:val="20"/>
                <w:szCs w:val="20"/>
              </w:rPr>
              <w:t>Финансирование по годам реализации</w:t>
            </w:r>
          </w:p>
        </w:tc>
        <w:tc>
          <w:tcPr>
            <w:tcW w:w="2803" w:type="dxa"/>
            <w:vMerge w:val="restart"/>
            <w:tcBorders>
              <w:top w:val="single" w:sz="4" w:space="0" w:color="auto"/>
              <w:left w:val="single" w:sz="4" w:space="0" w:color="auto"/>
              <w:bottom w:val="single" w:sz="4" w:space="0" w:color="auto"/>
              <w:right w:val="single" w:sz="4" w:space="0" w:color="auto"/>
            </w:tcBorders>
          </w:tcPr>
          <w:p w14:paraId="097B2363" w14:textId="77777777" w:rsidR="006B4445" w:rsidRPr="00D87EAB" w:rsidRDefault="006B4445" w:rsidP="00944070">
            <w:pPr>
              <w:spacing w:after="0" w:line="240" w:lineRule="auto"/>
              <w:jc w:val="center"/>
              <w:rPr>
                <w:rFonts w:ascii="Times New Roman" w:hAnsi="Times New Roman"/>
                <w:sz w:val="20"/>
                <w:szCs w:val="20"/>
              </w:rPr>
            </w:pPr>
            <w:r w:rsidRPr="00D87EAB">
              <w:rPr>
                <w:rFonts w:ascii="Times New Roman" w:hAnsi="Times New Roman"/>
                <w:sz w:val="20"/>
                <w:szCs w:val="20"/>
              </w:rPr>
              <w:t>Ожидаемый результат реализации мероприятий</w:t>
            </w:r>
          </w:p>
        </w:tc>
      </w:tr>
      <w:tr w:rsidR="006B4445" w:rsidRPr="00D87EAB" w14:paraId="62459792" w14:textId="77777777" w:rsidTr="00B71E80">
        <w:trPr>
          <w:trHeight w:val="130"/>
        </w:trPr>
        <w:tc>
          <w:tcPr>
            <w:tcW w:w="2830" w:type="dxa"/>
            <w:vMerge/>
            <w:tcBorders>
              <w:top w:val="single" w:sz="4" w:space="0" w:color="auto"/>
              <w:left w:val="single" w:sz="4" w:space="0" w:color="auto"/>
              <w:bottom w:val="single" w:sz="4" w:space="0" w:color="auto"/>
              <w:right w:val="single" w:sz="4" w:space="0" w:color="auto"/>
            </w:tcBorders>
            <w:vAlign w:val="center"/>
          </w:tcPr>
          <w:p w14:paraId="049D8256" w14:textId="77777777" w:rsidR="006B4445" w:rsidRPr="00D87EAB" w:rsidRDefault="006B4445" w:rsidP="00944070">
            <w:pPr>
              <w:spacing w:after="0" w:line="240" w:lineRule="auto"/>
              <w:rPr>
                <w:rFonts w:ascii="Times New Roman" w:hAnsi="Times New Roman"/>
                <w:sz w:val="20"/>
                <w:szCs w:val="20"/>
              </w:rPr>
            </w:pPr>
          </w:p>
        </w:tc>
        <w:tc>
          <w:tcPr>
            <w:tcW w:w="1130" w:type="dxa"/>
            <w:vMerge/>
            <w:tcBorders>
              <w:top w:val="single" w:sz="4" w:space="0" w:color="auto"/>
              <w:left w:val="single" w:sz="4" w:space="0" w:color="auto"/>
              <w:bottom w:val="single" w:sz="4" w:space="0" w:color="auto"/>
              <w:right w:val="single" w:sz="4" w:space="0" w:color="auto"/>
            </w:tcBorders>
            <w:vAlign w:val="center"/>
          </w:tcPr>
          <w:p w14:paraId="299DC6E7" w14:textId="77777777" w:rsidR="006B4445" w:rsidRPr="00D87EAB" w:rsidRDefault="006B4445" w:rsidP="00944070">
            <w:pPr>
              <w:spacing w:after="0" w:line="240" w:lineRule="auto"/>
              <w:rPr>
                <w:rFonts w:ascii="Times New Roman" w:hAnsi="Times New Roman"/>
                <w:sz w:val="20"/>
                <w:szCs w:val="20"/>
              </w:rPr>
            </w:pPr>
          </w:p>
        </w:tc>
        <w:tc>
          <w:tcPr>
            <w:tcW w:w="1271" w:type="dxa"/>
            <w:vMerge/>
            <w:tcBorders>
              <w:top w:val="single" w:sz="4" w:space="0" w:color="auto"/>
              <w:left w:val="single" w:sz="4" w:space="0" w:color="auto"/>
              <w:bottom w:val="single" w:sz="4" w:space="0" w:color="auto"/>
              <w:right w:val="single" w:sz="4" w:space="0" w:color="auto"/>
            </w:tcBorders>
            <w:vAlign w:val="center"/>
          </w:tcPr>
          <w:p w14:paraId="24E46576" w14:textId="77777777" w:rsidR="006B4445" w:rsidRPr="00D87EAB" w:rsidRDefault="006B4445" w:rsidP="00944070">
            <w:pPr>
              <w:spacing w:after="0" w:line="240" w:lineRule="auto"/>
              <w:rPr>
                <w:rFonts w:ascii="Times New Roman" w:hAnsi="Times New Roman"/>
                <w:sz w:val="20"/>
                <w:szCs w:val="20"/>
              </w:rPr>
            </w:pPr>
          </w:p>
        </w:tc>
        <w:tc>
          <w:tcPr>
            <w:tcW w:w="1417" w:type="dxa"/>
            <w:vMerge w:val="restart"/>
            <w:tcBorders>
              <w:top w:val="single" w:sz="4" w:space="0" w:color="auto"/>
              <w:left w:val="single" w:sz="4" w:space="0" w:color="auto"/>
              <w:bottom w:val="single" w:sz="4" w:space="0" w:color="auto"/>
              <w:right w:val="single" w:sz="4" w:space="0" w:color="auto"/>
            </w:tcBorders>
          </w:tcPr>
          <w:p w14:paraId="691515AA" w14:textId="77777777" w:rsidR="006B4445" w:rsidRPr="00D87EAB" w:rsidRDefault="006B4445" w:rsidP="00944070">
            <w:pPr>
              <w:spacing w:after="0" w:line="240" w:lineRule="auto"/>
              <w:jc w:val="center"/>
              <w:rPr>
                <w:rFonts w:ascii="Times New Roman" w:hAnsi="Times New Roman"/>
                <w:sz w:val="20"/>
                <w:szCs w:val="20"/>
              </w:rPr>
            </w:pPr>
          </w:p>
          <w:p w14:paraId="67D78793" w14:textId="7D548FD7" w:rsidR="006B4445" w:rsidRPr="00D87EAB" w:rsidRDefault="006B4445" w:rsidP="00B71E80">
            <w:pPr>
              <w:spacing w:after="0" w:line="240" w:lineRule="auto"/>
              <w:jc w:val="center"/>
              <w:rPr>
                <w:rFonts w:ascii="Times New Roman" w:hAnsi="Times New Roman"/>
                <w:sz w:val="20"/>
                <w:szCs w:val="20"/>
              </w:rPr>
            </w:pPr>
            <w:r w:rsidRPr="00D87EAB">
              <w:rPr>
                <w:rFonts w:ascii="Times New Roman" w:hAnsi="Times New Roman"/>
                <w:sz w:val="20"/>
                <w:szCs w:val="20"/>
              </w:rPr>
              <w:t>Всего</w:t>
            </w:r>
          </w:p>
        </w:tc>
        <w:tc>
          <w:tcPr>
            <w:tcW w:w="5637" w:type="dxa"/>
            <w:gridSpan w:val="4"/>
            <w:tcBorders>
              <w:top w:val="single" w:sz="4" w:space="0" w:color="auto"/>
              <w:left w:val="single" w:sz="4" w:space="0" w:color="auto"/>
              <w:bottom w:val="single" w:sz="4" w:space="0" w:color="auto"/>
              <w:right w:val="single" w:sz="4" w:space="0" w:color="auto"/>
            </w:tcBorders>
          </w:tcPr>
          <w:p w14:paraId="5279129B" w14:textId="77777777" w:rsidR="006B4445" w:rsidRPr="00D87EAB" w:rsidRDefault="006B4445" w:rsidP="00944070">
            <w:pPr>
              <w:spacing w:after="0" w:line="240" w:lineRule="auto"/>
              <w:rPr>
                <w:rFonts w:ascii="Times New Roman" w:hAnsi="Times New Roman"/>
                <w:sz w:val="20"/>
                <w:szCs w:val="20"/>
              </w:rPr>
            </w:pPr>
            <w:r w:rsidRPr="00D87EAB">
              <w:rPr>
                <w:rFonts w:ascii="Times New Roman" w:hAnsi="Times New Roman"/>
                <w:sz w:val="20"/>
                <w:szCs w:val="20"/>
              </w:rPr>
              <w:t>В том числе по годам:</w:t>
            </w:r>
          </w:p>
        </w:tc>
        <w:tc>
          <w:tcPr>
            <w:tcW w:w="2803" w:type="dxa"/>
            <w:vMerge/>
            <w:tcBorders>
              <w:top w:val="single" w:sz="4" w:space="0" w:color="auto"/>
              <w:left w:val="single" w:sz="4" w:space="0" w:color="auto"/>
              <w:bottom w:val="single" w:sz="4" w:space="0" w:color="auto"/>
              <w:right w:val="single" w:sz="4" w:space="0" w:color="auto"/>
            </w:tcBorders>
            <w:vAlign w:val="center"/>
          </w:tcPr>
          <w:p w14:paraId="09CB95FC" w14:textId="77777777" w:rsidR="006B4445" w:rsidRPr="00D87EAB" w:rsidRDefault="006B4445" w:rsidP="00944070">
            <w:pPr>
              <w:spacing w:after="0" w:line="240" w:lineRule="auto"/>
              <w:rPr>
                <w:rFonts w:ascii="Times New Roman" w:hAnsi="Times New Roman"/>
                <w:sz w:val="20"/>
                <w:szCs w:val="20"/>
              </w:rPr>
            </w:pPr>
          </w:p>
        </w:tc>
      </w:tr>
      <w:tr w:rsidR="000B4CDB" w:rsidRPr="00D87EAB" w14:paraId="6F4C7650" w14:textId="77777777" w:rsidTr="00B71E80">
        <w:trPr>
          <w:trHeight w:val="115"/>
        </w:trPr>
        <w:tc>
          <w:tcPr>
            <w:tcW w:w="2830" w:type="dxa"/>
            <w:vMerge/>
            <w:tcBorders>
              <w:top w:val="single" w:sz="4" w:space="0" w:color="auto"/>
              <w:left w:val="single" w:sz="4" w:space="0" w:color="auto"/>
              <w:bottom w:val="single" w:sz="4" w:space="0" w:color="auto"/>
              <w:right w:val="single" w:sz="4" w:space="0" w:color="auto"/>
            </w:tcBorders>
            <w:vAlign w:val="center"/>
          </w:tcPr>
          <w:p w14:paraId="22D4B0A1" w14:textId="77777777" w:rsidR="000B4CDB" w:rsidRPr="00D87EAB" w:rsidRDefault="000B4CDB" w:rsidP="000B4CDB">
            <w:pPr>
              <w:spacing w:after="0" w:line="240" w:lineRule="auto"/>
              <w:rPr>
                <w:rFonts w:ascii="Times New Roman" w:hAnsi="Times New Roman"/>
                <w:sz w:val="20"/>
                <w:szCs w:val="20"/>
              </w:rPr>
            </w:pPr>
          </w:p>
        </w:tc>
        <w:tc>
          <w:tcPr>
            <w:tcW w:w="1130" w:type="dxa"/>
            <w:vMerge/>
            <w:tcBorders>
              <w:top w:val="single" w:sz="4" w:space="0" w:color="auto"/>
              <w:left w:val="single" w:sz="4" w:space="0" w:color="auto"/>
              <w:bottom w:val="single" w:sz="4" w:space="0" w:color="auto"/>
              <w:right w:val="single" w:sz="4" w:space="0" w:color="auto"/>
            </w:tcBorders>
            <w:vAlign w:val="center"/>
          </w:tcPr>
          <w:p w14:paraId="5488DC3D" w14:textId="77777777" w:rsidR="000B4CDB" w:rsidRPr="00D87EAB" w:rsidRDefault="000B4CDB" w:rsidP="000B4CDB">
            <w:pPr>
              <w:spacing w:after="0" w:line="240" w:lineRule="auto"/>
              <w:rPr>
                <w:rFonts w:ascii="Times New Roman" w:hAnsi="Times New Roman"/>
                <w:sz w:val="20"/>
                <w:szCs w:val="20"/>
              </w:rPr>
            </w:pPr>
          </w:p>
        </w:tc>
        <w:tc>
          <w:tcPr>
            <w:tcW w:w="1271" w:type="dxa"/>
            <w:vMerge/>
            <w:tcBorders>
              <w:top w:val="single" w:sz="4" w:space="0" w:color="auto"/>
              <w:left w:val="single" w:sz="4" w:space="0" w:color="auto"/>
              <w:bottom w:val="single" w:sz="4" w:space="0" w:color="auto"/>
              <w:right w:val="single" w:sz="4" w:space="0" w:color="auto"/>
            </w:tcBorders>
            <w:vAlign w:val="center"/>
          </w:tcPr>
          <w:p w14:paraId="21760281" w14:textId="77777777" w:rsidR="000B4CDB" w:rsidRPr="00D87EAB" w:rsidRDefault="000B4CDB" w:rsidP="000B4CDB">
            <w:pPr>
              <w:spacing w:after="0" w:line="240" w:lineRule="auto"/>
              <w:rPr>
                <w:rFonts w:ascii="Times New Roman" w:hAnsi="Times New Roman"/>
                <w:sz w:val="20"/>
                <w:szCs w:val="20"/>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474AC962" w14:textId="77777777" w:rsidR="000B4CDB" w:rsidRPr="00D87EAB" w:rsidRDefault="000B4CDB" w:rsidP="000B4CDB">
            <w:pPr>
              <w:spacing w:after="0" w:line="240" w:lineRule="auto"/>
              <w:rPr>
                <w:rFonts w:ascii="Times New Roman" w:hAnsi="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14:paraId="1B1C8920" w14:textId="686AFC9B" w:rsidR="000B4CDB" w:rsidRPr="00D87EAB" w:rsidRDefault="000B4CDB" w:rsidP="000B4CDB">
            <w:pPr>
              <w:spacing w:after="0" w:line="240" w:lineRule="auto"/>
              <w:jc w:val="center"/>
              <w:rPr>
                <w:rFonts w:ascii="Times New Roman" w:hAnsi="Times New Roman"/>
                <w:sz w:val="20"/>
                <w:szCs w:val="20"/>
              </w:rPr>
            </w:pPr>
            <w:r w:rsidRPr="00D87EAB">
              <w:rPr>
                <w:rFonts w:ascii="Times New Roman" w:hAnsi="Times New Roman"/>
                <w:color w:val="000000" w:themeColor="text1"/>
                <w:sz w:val="20"/>
                <w:szCs w:val="20"/>
              </w:rPr>
              <w:t>2023</w:t>
            </w:r>
          </w:p>
        </w:tc>
        <w:tc>
          <w:tcPr>
            <w:tcW w:w="1276" w:type="dxa"/>
            <w:tcBorders>
              <w:top w:val="single" w:sz="4" w:space="0" w:color="auto"/>
              <w:left w:val="single" w:sz="4" w:space="0" w:color="auto"/>
              <w:bottom w:val="single" w:sz="4" w:space="0" w:color="auto"/>
              <w:right w:val="single" w:sz="4" w:space="0" w:color="auto"/>
            </w:tcBorders>
          </w:tcPr>
          <w:p w14:paraId="30C53FE8" w14:textId="6B69ADC8" w:rsidR="000B4CDB" w:rsidRPr="00D87EAB" w:rsidRDefault="000B4CDB" w:rsidP="000B4CDB">
            <w:pPr>
              <w:spacing w:after="0" w:line="240" w:lineRule="auto"/>
              <w:jc w:val="center"/>
              <w:rPr>
                <w:rFonts w:ascii="Times New Roman" w:hAnsi="Times New Roman"/>
                <w:color w:val="000000" w:themeColor="text1"/>
                <w:sz w:val="20"/>
                <w:szCs w:val="20"/>
              </w:rPr>
            </w:pPr>
            <w:r w:rsidRPr="00D87EAB">
              <w:rPr>
                <w:rFonts w:ascii="Times New Roman" w:hAnsi="Times New Roman"/>
                <w:color w:val="000000" w:themeColor="text1"/>
                <w:sz w:val="20"/>
                <w:szCs w:val="20"/>
              </w:rPr>
              <w:t>2024</w:t>
            </w:r>
          </w:p>
        </w:tc>
        <w:tc>
          <w:tcPr>
            <w:tcW w:w="1276" w:type="dxa"/>
            <w:tcBorders>
              <w:top w:val="single" w:sz="4" w:space="0" w:color="auto"/>
              <w:left w:val="single" w:sz="4" w:space="0" w:color="auto"/>
              <w:bottom w:val="single" w:sz="4" w:space="0" w:color="auto"/>
              <w:right w:val="single" w:sz="4" w:space="0" w:color="auto"/>
            </w:tcBorders>
          </w:tcPr>
          <w:p w14:paraId="1A31725D" w14:textId="503CCBF0" w:rsidR="000B4CDB" w:rsidRPr="00D87EAB" w:rsidRDefault="000B4CDB" w:rsidP="000B4CDB">
            <w:pPr>
              <w:spacing w:after="0" w:line="240" w:lineRule="auto"/>
              <w:jc w:val="center"/>
              <w:rPr>
                <w:rFonts w:ascii="Times New Roman" w:hAnsi="Times New Roman"/>
                <w:color w:val="000000" w:themeColor="text1"/>
                <w:sz w:val="20"/>
                <w:szCs w:val="20"/>
              </w:rPr>
            </w:pPr>
            <w:r w:rsidRPr="00D87EAB">
              <w:rPr>
                <w:rFonts w:ascii="Times New Roman" w:hAnsi="Times New Roman"/>
                <w:sz w:val="20"/>
                <w:szCs w:val="20"/>
              </w:rPr>
              <w:t>2025</w:t>
            </w:r>
          </w:p>
        </w:tc>
        <w:tc>
          <w:tcPr>
            <w:tcW w:w="1242" w:type="dxa"/>
            <w:tcBorders>
              <w:top w:val="single" w:sz="4" w:space="0" w:color="auto"/>
              <w:left w:val="single" w:sz="4" w:space="0" w:color="auto"/>
              <w:bottom w:val="single" w:sz="4" w:space="0" w:color="auto"/>
              <w:right w:val="single" w:sz="4" w:space="0" w:color="auto"/>
            </w:tcBorders>
          </w:tcPr>
          <w:p w14:paraId="75FD0D68" w14:textId="2502DBA8" w:rsidR="000B4CDB" w:rsidRPr="00D87EAB" w:rsidRDefault="000B4CDB" w:rsidP="000B4CDB">
            <w:pPr>
              <w:spacing w:after="0" w:line="240" w:lineRule="auto"/>
              <w:jc w:val="center"/>
              <w:rPr>
                <w:rFonts w:ascii="Times New Roman" w:hAnsi="Times New Roman"/>
                <w:sz w:val="20"/>
                <w:szCs w:val="20"/>
              </w:rPr>
            </w:pPr>
            <w:r w:rsidRPr="00D87EAB">
              <w:rPr>
                <w:rFonts w:ascii="Times New Roman" w:hAnsi="Times New Roman"/>
                <w:sz w:val="20"/>
                <w:szCs w:val="20"/>
              </w:rPr>
              <w:t>2026</w:t>
            </w:r>
          </w:p>
        </w:tc>
        <w:tc>
          <w:tcPr>
            <w:tcW w:w="2803" w:type="dxa"/>
            <w:tcBorders>
              <w:top w:val="single" w:sz="4" w:space="0" w:color="auto"/>
              <w:left w:val="single" w:sz="4" w:space="0" w:color="auto"/>
              <w:bottom w:val="single" w:sz="4" w:space="0" w:color="auto"/>
              <w:right w:val="single" w:sz="4" w:space="0" w:color="auto"/>
            </w:tcBorders>
            <w:vAlign w:val="center"/>
          </w:tcPr>
          <w:p w14:paraId="5CD84142" w14:textId="77777777" w:rsidR="000B4CDB" w:rsidRPr="00D87EAB" w:rsidRDefault="000B4CDB" w:rsidP="000B4CDB">
            <w:pPr>
              <w:spacing w:after="0" w:line="240" w:lineRule="auto"/>
              <w:rPr>
                <w:rFonts w:ascii="Times New Roman" w:hAnsi="Times New Roman"/>
                <w:sz w:val="20"/>
                <w:szCs w:val="20"/>
              </w:rPr>
            </w:pPr>
          </w:p>
        </w:tc>
      </w:tr>
      <w:tr w:rsidR="000B4CDB" w:rsidRPr="00D87EAB" w14:paraId="754476A9" w14:textId="77777777" w:rsidTr="00B71E80">
        <w:trPr>
          <w:trHeight w:val="440"/>
        </w:trPr>
        <w:tc>
          <w:tcPr>
            <w:tcW w:w="2830" w:type="dxa"/>
            <w:vMerge w:val="restart"/>
            <w:tcBorders>
              <w:top w:val="single" w:sz="4" w:space="0" w:color="auto"/>
              <w:left w:val="single" w:sz="4" w:space="0" w:color="auto"/>
              <w:bottom w:val="single" w:sz="4" w:space="0" w:color="auto"/>
              <w:right w:val="single" w:sz="4" w:space="0" w:color="auto"/>
            </w:tcBorders>
          </w:tcPr>
          <w:p w14:paraId="6363C622" w14:textId="77777777" w:rsidR="000B4CDB" w:rsidRPr="00D87EAB" w:rsidRDefault="000B4CDB" w:rsidP="000B4CDB">
            <w:pPr>
              <w:spacing w:after="0" w:line="240" w:lineRule="auto"/>
              <w:rPr>
                <w:rFonts w:ascii="Times New Roman" w:hAnsi="Times New Roman"/>
                <w:b/>
                <w:sz w:val="20"/>
                <w:szCs w:val="20"/>
              </w:rPr>
            </w:pPr>
            <w:r w:rsidRPr="00D87EAB">
              <w:rPr>
                <w:rFonts w:ascii="Times New Roman" w:hAnsi="Times New Roman"/>
                <w:b/>
                <w:sz w:val="20"/>
                <w:szCs w:val="20"/>
              </w:rPr>
              <w:t>1.  Научно-методическое сопровождение образовательного процесса:</w:t>
            </w:r>
          </w:p>
          <w:p w14:paraId="05B4F5EC" w14:textId="77777777" w:rsidR="000B4CDB" w:rsidRPr="00D87EAB" w:rsidRDefault="000B4CDB" w:rsidP="000B4CDB">
            <w:pPr>
              <w:spacing w:after="0" w:line="240" w:lineRule="auto"/>
              <w:rPr>
                <w:rFonts w:ascii="Times New Roman" w:hAnsi="Times New Roman"/>
                <w:sz w:val="20"/>
                <w:szCs w:val="20"/>
              </w:rPr>
            </w:pPr>
            <w:r w:rsidRPr="00D87EAB">
              <w:rPr>
                <w:rFonts w:ascii="Times New Roman" w:hAnsi="Times New Roman"/>
                <w:sz w:val="20"/>
                <w:szCs w:val="20"/>
              </w:rPr>
              <w:t>командировки, курсы повышения квалификации преподавателей;</w:t>
            </w:r>
          </w:p>
        </w:tc>
        <w:tc>
          <w:tcPr>
            <w:tcW w:w="1130" w:type="dxa"/>
            <w:vMerge w:val="restart"/>
            <w:tcBorders>
              <w:top w:val="single" w:sz="4" w:space="0" w:color="auto"/>
              <w:left w:val="single" w:sz="4" w:space="0" w:color="auto"/>
              <w:bottom w:val="single" w:sz="4" w:space="0" w:color="auto"/>
              <w:right w:val="single" w:sz="4" w:space="0" w:color="auto"/>
            </w:tcBorders>
          </w:tcPr>
          <w:p w14:paraId="0A4B23F9" w14:textId="77777777" w:rsidR="000B4CDB" w:rsidRPr="00D87EAB" w:rsidRDefault="000B4CDB" w:rsidP="000B4CDB">
            <w:pPr>
              <w:spacing w:after="0" w:line="240" w:lineRule="auto"/>
              <w:rPr>
                <w:rFonts w:ascii="Times New Roman" w:hAnsi="Times New Roman"/>
                <w:sz w:val="20"/>
                <w:szCs w:val="20"/>
              </w:rPr>
            </w:pPr>
          </w:p>
          <w:p w14:paraId="7FAFB4A3" w14:textId="77777777" w:rsidR="000B4CDB" w:rsidRPr="00D87EAB" w:rsidRDefault="000B4CDB" w:rsidP="000B4CDB">
            <w:pPr>
              <w:spacing w:after="0" w:line="240" w:lineRule="auto"/>
              <w:rPr>
                <w:rFonts w:ascii="Times New Roman" w:hAnsi="Times New Roman"/>
                <w:sz w:val="20"/>
                <w:szCs w:val="20"/>
              </w:rPr>
            </w:pPr>
          </w:p>
          <w:p w14:paraId="12B1BF5D" w14:textId="77777777" w:rsidR="000B4CDB" w:rsidRPr="00D87EAB" w:rsidRDefault="000B4CDB" w:rsidP="000B4CDB">
            <w:pPr>
              <w:spacing w:after="0" w:line="240" w:lineRule="auto"/>
              <w:rPr>
                <w:rFonts w:ascii="Times New Roman" w:hAnsi="Times New Roman"/>
                <w:sz w:val="20"/>
                <w:szCs w:val="20"/>
              </w:rPr>
            </w:pPr>
          </w:p>
          <w:p w14:paraId="480706DC" w14:textId="1E86FF47" w:rsidR="000B4CDB" w:rsidRPr="00D87EAB" w:rsidRDefault="000B4CDB" w:rsidP="000B4CDB">
            <w:pPr>
              <w:spacing w:after="0" w:line="240" w:lineRule="auto"/>
              <w:rPr>
                <w:rFonts w:ascii="Times New Roman" w:hAnsi="Times New Roman"/>
                <w:sz w:val="20"/>
                <w:szCs w:val="20"/>
                <w:lang w:val="en-US"/>
              </w:rPr>
            </w:pPr>
            <w:r w:rsidRPr="00D87EAB">
              <w:rPr>
                <w:rFonts w:ascii="Times New Roman" w:hAnsi="Times New Roman"/>
                <w:sz w:val="20"/>
                <w:szCs w:val="20"/>
              </w:rPr>
              <w:t>202</w:t>
            </w:r>
            <w:r w:rsidR="00B71E80" w:rsidRPr="00D87EAB">
              <w:rPr>
                <w:rFonts w:ascii="Times New Roman" w:hAnsi="Times New Roman"/>
                <w:sz w:val="20"/>
                <w:szCs w:val="20"/>
              </w:rPr>
              <w:t>3</w:t>
            </w:r>
            <w:r w:rsidRPr="00D87EAB">
              <w:rPr>
                <w:rFonts w:ascii="Times New Roman" w:hAnsi="Times New Roman"/>
                <w:sz w:val="20"/>
                <w:szCs w:val="20"/>
              </w:rPr>
              <w:t>-202</w:t>
            </w:r>
            <w:r w:rsidR="00B71E80" w:rsidRPr="00D87EAB">
              <w:rPr>
                <w:rFonts w:ascii="Times New Roman" w:hAnsi="Times New Roman"/>
                <w:sz w:val="20"/>
                <w:szCs w:val="20"/>
              </w:rPr>
              <w:t>6</w:t>
            </w:r>
          </w:p>
        </w:tc>
        <w:tc>
          <w:tcPr>
            <w:tcW w:w="1271" w:type="dxa"/>
            <w:tcBorders>
              <w:top w:val="single" w:sz="4" w:space="0" w:color="auto"/>
              <w:left w:val="single" w:sz="4" w:space="0" w:color="auto"/>
              <w:bottom w:val="single" w:sz="4" w:space="0" w:color="auto"/>
              <w:right w:val="single" w:sz="4" w:space="0" w:color="auto"/>
            </w:tcBorders>
          </w:tcPr>
          <w:p w14:paraId="509F08FA" w14:textId="77777777" w:rsidR="000B4CDB" w:rsidRPr="00D87EAB" w:rsidRDefault="000B4CDB" w:rsidP="000B4CDB">
            <w:pPr>
              <w:spacing w:after="0" w:line="240" w:lineRule="auto"/>
              <w:jc w:val="center"/>
              <w:rPr>
                <w:rFonts w:ascii="Times New Roman" w:hAnsi="Times New Roman"/>
                <w:sz w:val="20"/>
                <w:szCs w:val="20"/>
              </w:rPr>
            </w:pPr>
            <w:r w:rsidRPr="00D87EAB">
              <w:rPr>
                <w:rFonts w:ascii="Times New Roman" w:hAnsi="Times New Roman"/>
                <w:sz w:val="20"/>
                <w:szCs w:val="20"/>
              </w:rPr>
              <w:t>М/б</w:t>
            </w:r>
          </w:p>
        </w:tc>
        <w:tc>
          <w:tcPr>
            <w:tcW w:w="1417" w:type="dxa"/>
            <w:tcBorders>
              <w:top w:val="single" w:sz="4" w:space="0" w:color="auto"/>
              <w:left w:val="single" w:sz="4" w:space="0" w:color="auto"/>
              <w:bottom w:val="single" w:sz="4" w:space="0" w:color="auto"/>
              <w:right w:val="single" w:sz="4" w:space="0" w:color="auto"/>
            </w:tcBorders>
          </w:tcPr>
          <w:p w14:paraId="00283D9C" w14:textId="6ABEE17E" w:rsidR="000B4CDB" w:rsidRPr="00D87EAB" w:rsidRDefault="000B4CDB" w:rsidP="000B4CDB">
            <w:pPr>
              <w:spacing w:after="0" w:line="240" w:lineRule="auto"/>
              <w:jc w:val="center"/>
              <w:rPr>
                <w:rFonts w:ascii="Times New Roman" w:hAnsi="Times New Roman"/>
                <w:sz w:val="20"/>
                <w:szCs w:val="20"/>
              </w:rPr>
            </w:pPr>
            <w:r w:rsidRPr="00D87EAB">
              <w:rPr>
                <w:rFonts w:ascii="Times New Roman" w:hAnsi="Times New Roman"/>
                <w:sz w:val="20"/>
                <w:szCs w:val="20"/>
              </w:rPr>
              <w:t>40,0</w:t>
            </w:r>
          </w:p>
        </w:tc>
        <w:tc>
          <w:tcPr>
            <w:tcW w:w="1843" w:type="dxa"/>
            <w:tcBorders>
              <w:top w:val="single" w:sz="4" w:space="0" w:color="auto"/>
              <w:left w:val="single" w:sz="4" w:space="0" w:color="auto"/>
              <w:bottom w:val="single" w:sz="4" w:space="0" w:color="auto"/>
              <w:right w:val="single" w:sz="4" w:space="0" w:color="auto"/>
            </w:tcBorders>
          </w:tcPr>
          <w:p w14:paraId="22D03488" w14:textId="13EE1140" w:rsidR="000B4CDB" w:rsidRPr="00D87EAB" w:rsidRDefault="000B4CDB" w:rsidP="000B4CDB">
            <w:pPr>
              <w:spacing w:after="0" w:line="240" w:lineRule="auto"/>
              <w:jc w:val="center"/>
              <w:rPr>
                <w:rFonts w:ascii="Times New Roman" w:hAnsi="Times New Roman"/>
                <w:sz w:val="20"/>
                <w:szCs w:val="20"/>
              </w:rPr>
            </w:pPr>
            <w:r w:rsidRPr="00D87EAB">
              <w:rPr>
                <w:rFonts w:ascii="Times New Roman" w:hAnsi="Times New Roman"/>
                <w:color w:val="000000" w:themeColor="text1"/>
                <w:sz w:val="20"/>
                <w:szCs w:val="20"/>
              </w:rPr>
              <w:t>10,0</w:t>
            </w:r>
          </w:p>
        </w:tc>
        <w:tc>
          <w:tcPr>
            <w:tcW w:w="1276" w:type="dxa"/>
            <w:tcBorders>
              <w:top w:val="single" w:sz="4" w:space="0" w:color="auto"/>
              <w:left w:val="single" w:sz="4" w:space="0" w:color="auto"/>
              <w:bottom w:val="single" w:sz="4" w:space="0" w:color="auto"/>
              <w:right w:val="single" w:sz="4" w:space="0" w:color="auto"/>
            </w:tcBorders>
          </w:tcPr>
          <w:p w14:paraId="2F1874E1" w14:textId="77777777" w:rsidR="000B4CDB" w:rsidRPr="00D87EAB" w:rsidRDefault="000B4CDB" w:rsidP="000B4CDB">
            <w:pPr>
              <w:spacing w:after="0" w:line="240" w:lineRule="auto"/>
              <w:jc w:val="center"/>
              <w:rPr>
                <w:rFonts w:ascii="Times New Roman" w:hAnsi="Times New Roman"/>
                <w:color w:val="000000" w:themeColor="text1"/>
                <w:sz w:val="20"/>
                <w:szCs w:val="20"/>
              </w:rPr>
            </w:pPr>
            <w:r w:rsidRPr="00D87EAB">
              <w:rPr>
                <w:rFonts w:ascii="Times New Roman" w:hAnsi="Times New Roman"/>
                <w:color w:val="000000" w:themeColor="text1"/>
                <w:sz w:val="20"/>
                <w:szCs w:val="20"/>
              </w:rPr>
              <w:t>10,0</w:t>
            </w:r>
          </w:p>
          <w:p w14:paraId="287C1B5A" w14:textId="570433BC" w:rsidR="000B4CDB" w:rsidRPr="00D87EAB" w:rsidRDefault="000B4CDB" w:rsidP="000B4CDB">
            <w:pPr>
              <w:spacing w:after="0" w:line="240" w:lineRule="auto"/>
              <w:jc w:val="center"/>
              <w:rPr>
                <w:rFonts w:ascii="Times New Roman" w:hAnsi="Times New Roman"/>
                <w:color w:val="000000" w:themeColor="text1"/>
                <w:sz w:val="20"/>
                <w:szCs w:val="20"/>
              </w:rPr>
            </w:pPr>
          </w:p>
        </w:tc>
        <w:tc>
          <w:tcPr>
            <w:tcW w:w="1276" w:type="dxa"/>
            <w:tcBorders>
              <w:top w:val="single" w:sz="4" w:space="0" w:color="auto"/>
              <w:left w:val="single" w:sz="4" w:space="0" w:color="auto"/>
              <w:bottom w:val="single" w:sz="4" w:space="0" w:color="auto"/>
              <w:right w:val="single" w:sz="4" w:space="0" w:color="auto"/>
            </w:tcBorders>
          </w:tcPr>
          <w:p w14:paraId="3C321AAC" w14:textId="5848B128" w:rsidR="000B4CDB" w:rsidRPr="00D87EAB" w:rsidRDefault="000B4CDB" w:rsidP="000B4CDB">
            <w:pPr>
              <w:spacing w:after="0" w:line="240" w:lineRule="auto"/>
              <w:jc w:val="center"/>
              <w:rPr>
                <w:rFonts w:ascii="Times New Roman" w:hAnsi="Times New Roman"/>
                <w:color w:val="000000" w:themeColor="text1"/>
                <w:sz w:val="20"/>
                <w:szCs w:val="20"/>
              </w:rPr>
            </w:pPr>
            <w:r w:rsidRPr="00D87EAB">
              <w:rPr>
                <w:rFonts w:ascii="Times New Roman" w:hAnsi="Times New Roman"/>
                <w:sz w:val="20"/>
                <w:szCs w:val="20"/>
              </w:rPr>
              <w:t>10,0</w:t>
            </w:r>
          </w:p>
        </w:tc>
        <w:tc>
          <w:tcPr>
            <w:tcW w:w="1242" w:type="dxa"/>
            <w:tcBorders>
              <w:top w:val="single" w:sz="4" w:space="0" w:color="auto"/>
              <w:left w:val="single" w:sz="4" w:space="0" w:color="auto"/>
              <w:bottom w:val="single" w:sz="4" w:space="0" w:color="auto"/>
              <w:right w:val="single" w:sz="4" w:space="0" w:color="auto"/>
            </w:tcBorders>
          </w:tcPr>
          <w:p w14:paraId="6935FD31" w14:textId="146D95A3" w:rsidR="000B4CDB" w:rsidRPr="00D87EAB" w:rsidRDefault="000B4CDB" w:rsidP="000B4CDB">
            <w:pPr>
              <w:spacing w:after="0" w:line="240" w:lineRule="auto"/>
              <w:jc w:val="center"/>
              <w:rPr>
                <w:rFonts w:ascii="Times New Roman" w:hAnsi="Times New Roman"/>
                <w:sz w:val="20"/>
                <w:szCs w:val="20"/>
              </w:rPr>
            </w:pPr>
            <w:r w:rsidRPr="00D87EAB">
              <w:rPr>
                <w:rFonts w:ascii="Times New Roman" w:hAnsi="Times New Roman"/>
                <w:sz w:val="20"/>
                <w:szCs w:val="20"/>
              </w:rPr>
              <w:t>10,0</w:t>
            </w:r>
          </w:p>
        </w:tc>
        <w:tc>
          <w:tcPr>
            <w:tcW w:w="2803" w:type="dxa"/>
            <w:vMerge w:val="restart"/>
            <w:tcBorders>
              <w:top w:val="single" w:sz="4" w:space="0" w:color="auto"/>
              <w:left w:val="single" w:sz="4" w:space="0" w:color="auto"/>
              <w:bottom w:val="single" w:sz="4" w:space="0" w:color="auto"/>
              <w:right w:val="single" w:sz="4" w:space="0" w:color="auto"/>
            </w:tcBorders>
          </w:tcPr>
          <w:p w14:paraId="7EE5160A" w14:textId="77777777" w:rsidR="000B4CDB" w:rsidRPr="00D87EAB" w:rsidRDefault="000B4CDB" w:rsidP="000B4CDB">
            <w:pPr>
              <w:spacing w:after="0" w:line="240" w:lineRule="auto"/>
              <w:jc w:val="both"/>
              <w:rPr>
                <w:rFonts w:ascii="Times New Roman" w:hAnsi="Times New Roman"/>
                <w:sz w:val="20"/>
                <w:szCs w:val="20"/>
              </w:rPr>
            </w:pPr>
            <w:r w:rsidRPr="00D87EAB">
              <w:rPr>
                <w:rFonts w:ascii="Times New Roman" w:hAnsi="Times New Roman"/>
                <w:sz w:val="20"/>
                <w:szCs w:val="20"/>
              </w:rPr>
              <w:t>1.Развитие инновационной направленности педагогической деятельности (овладение новыми методиками и технологиями обучения детей в ДШИ).</w:t>
            </w:r>
          </w:p>
          <w:p w14:paraId="358B6B67" w14:textId="77777777" w:rsidR="000B4CDB" w:rsidRPr="00D87EAB" w:rsidRDefault="000B4CDB" w:rsidP="000B4CDB">
            <w:pPr>
              <w:spacing w:after="0" w:line="240" w:lineRule="auto"/>
              <w:jc w:val="both"/>
              <w:rPr>
                <w:rFonts w:ascii="Times New Roman" w:hAnsi="Times New Roman"/>
                <w:sz w:val="20"/>
                <w:szCs w:val="20"/>
              </w:rPr>
            </w:pPr>
            <w:r w:rsidRPr="00D87EAB">
              <w:rPr>
                <w:rFonts w:ascii="Times New Roman" w:hAnsi="Times New Roman"/>
                <w:sz w:val="20"/>
                <w:szCs w:val="20"/>
              </w:rPr>
              <w:t xml:space="preserve">2.Создание условий для успешного учения, для успешной творческой деятельности. </w:t>
            </w:r>
          </w:p>
          <w:p w14:paraId="40A42C4E" w14:textId="77777777" w:rsidR="000B4CDB" w:rsidRPr="00D87EAB" w:rsidRDefault="000B4CDB" w:rsidP="000B4CDB">
            <w:pPr>
              <w:spacing w:after="0" w:line="240" w:lineRule="auto"/>
              <w:jc w:val="center"/>
              <w:rPr>
                <w:rFonts w:ascii="Times New Roman" w:hAnsi="Times New Roman"/>
                <w:sz w:val="20"/>
                <w:szCs w:val="20"/>
              </w:rPr>
            </w:pPr>
          </w:p>
        </w:tc>
      </w:tr>
      <w:tr w:rsidR="000B4CDB" w:rsidRPr="00D87EAB" w14:paraId="0819F1D4" w14:textId="77777777" w:rsidTr="00B71E80">
        <w:trPr>
          <w:trHeight w:val="114"/>
        </w:trPr>
        <w:tc>
          <w:tcPr>
            <w:tcW w:w="2830" w:type="dxa"/>
            <w:vMerge/>
            <w:tcBorders>
              <w:top w:val="single" w:sz="4" w:space="0" w:color="auto"/>
              <w:left w:val="single" w:sz="4" w:space="0" w:color="auto"/>
              <w:bottom w:val="single" w:sz="4" w:space="0" w:color="auto"/>
              <w:right w:val="single" w:sz="4" w:space="0" w:color="auto"/>
            </w:tcBorders>
            <w:vAlign w:val="center"/>
          </w:tcPr>
          <w:p w14:paraId="5E8938CA" w14:textId="77777777" w:rsidR="000B4CDB" w:rsidRPr="00D87EAB" w:rsidRDefault="000B4CDB" w:rsidP="000B4CDB">
            <w:pPr>
              <w:spacing w:after="0" w:line="240" w:lineRule="auto"/>
              <w:rPr>
                <w:rFonts w:ascii="Times New Roman" w:hAnsi="Times New Roman"/>
                <w:sz w:val="20"/>
                <w:szCs w:val="20"/>
              </w:rPr>
            </w:pPr>
          </w:p>
        </w:tc>
        <w:tc>
          <w:tcPr>
            <w:tcW w:w="1130" w:type="dxa"/>
            <w:vMerge/>
            <w:tcBorders>
              <w:top w:val="single" w:sz="4" w:space="0" w:color="auto"/>
              <w:left w:val="single" w:sz="4" w:space="0" w:color="auto"/>
              <w:bottom w:val="single" w:sz="4" w:space="0" w:color="auto"/>
              <w:right w:val="single" w:sz="4" w:space="0" w:color="auto"/>
            </w:tcBorders>
            <w:vAlign w:val="center"/>
          </w:tcPr>
          <w:p w14:paraId="51547FEA" w14:textId="77777777" w:rsidR="000B4CDB" w:rsidRPr="00D87EAB" w:rsidRDefault="000B4CDB" w:rsidP="000B4CDB">
            <w:pPr>
              <w:spacing w:after="0" w:line="240" w:lineRule="auto"/>
              <w:rPr>
                <w:rFonts w:ascii="Times New Roman" w:hAnsi="Times New Roman"/>
                <w:sz w:val="20"/>
                <w:szCs w:val="20"/>
              </w:rPr>
            </w:pPr>
          </w:p>
        </w:tc>
        <w:tc>
          <w:tcPr>
            <w:tcW w:w="1271" w:type="dxa"/>
            <w:tcBorders>
              <w:top w:val="single" w:sz="4" w:space="0" w:color="auto"/>
              <w:left w:val="single" w:sz="4" w:space="0" w:color="auto"/>
              <w:bottom w:val="single" w:sz="4" w:space="0" w:color="auto"/>
              <w:right w:val="single" w:sz="4" w:space="0" w:color="auto"/>
            </w:tcBorders>
          </w:tcPr>
          <w:p w14:paraId="31BC0861" w14:textId="77777777" w:rsidR="000B4CDB" w:rsidRPr="00D87EAB" w:rsidRDefault="000B4CDB" w:rsidP="000B4CDB">
            <w:pPr>
              <w:spacing w:after="0" w:line="240" w:lineRule="auto"/>
              <w:jc w:val="center"/>
              <w:rPr>
                <w:rFonts w:ascii="Times New Roman" w:hAnsi="Times New Roman"/>
                <w:sz w:val="20"/>
                <w:szCs w:val="20"/>
              </w:rPr>
            </w:pPr>
            <w:r w:rsidRPr="00D87EAB">
              <w:rPr>
                <w:rFonts w:ascii="Times New Roman" w:hAnsi="Times New Roman"/>
                <w:sz w:val="20"/>
                <w:szCs w:val="20"/>
              </w:rPr>
              <w:t>М/б</w:t>
            </w:r>
          </w:p>
        </w:tc>
        <w:tc>
          <w:tcPr>
            <w:tcW w:w="1417" w:type="dxa"/>
            <w:tcBorders>
              <w:top w:val="single" w:sz="4" w:space="0" w:color="auto"/>
              <w:left w:val="single" w:sz="4" w:space="0" w:color="auto"/>
              <w:bottom w:val="single" w:sz="4" w:space="0" w:color="auto"/>
              <w:right w:val="single" w:sz="4" w:space="0" w:color="auto"/>
            </w:tcBorders>
          </w:tcPr>
          <w:p w14:paraId="159A38F3" w14:textId="77777777" w:rsidR="000B4CDB" w:rsidRPr="00D87EAB" w:rsidRDefault="000B4CDB" w:rsidP="000B4CDB">
            <w:pPr>
              <w:spacing w:after="0" w:line="240" w:lineRule="auto"/>
              <w:jc w:val="center"/>
              <w:rPr>
                <w:rFonts w:ascii="Times New Roman" w:hAnsi="Times New Roman"/>
                <w:sz w:val="20"/>
                <w:szCs w:val="20"/>
              </w:rPr>
            </w:pPr>
            <w:r w:rsidRPr="00D87EAB">
              <w:rPr>
                <w:rFonts w:ascii="Times New Roman" w:hAnsi="Times New Roman"/>
                <w:sz w:val="20"/>
                <w:szCs w:val="20"/>
              </w:rPr>
              <w:t>80,0</w:t>
            </w:r>
          </w:p>
        </w:tc>
        <w:tc>
          <w:tcPr>
            <w:tcW w:w="1843" w:type="dxa"/>
            <w:tcBorders>
              <w:top w:val="single" w:sz="4" w:space="0" w:color="auto"/>
              <w:left w:val="single" w:sz="4" w:space="0" w:color="auto"/>
              <w:bottom w:val="single" w:sz="4" w:space="0" w:color="auto"/>
              <w:right w:val="single" w:sz="4" w:space="0" w:color="auto"/>
            </w:tcBorders>
          </w:tcPr>
          <w:p w14:paraId="58876F3C" w14:textId="482AFA87" w:rsidR="000B4CDB" w:rsidRPr="00D87EAB" w:rsidRDefault="000B4CDB" w:rsidP="000B4CDB">
            <w:pPr>
              <w:spacing w:after="0" w:line="240" w:lineRule="auto"/>
              <w:jc w:val="center"/>
              <w:rPr>
                <w:rFonts w:ascii="Times New Roman" w:hAnsi="Times New Roman"/>
                <w:sz w:val="20"/>
                <w:szCs w:val="20"/>
              </w:rPr>
            </w:pPr>
            <w:r w:rsidRPr="00D87EAB">
              <w:rPr>
                <w:rFonts w:ascii="Times New Roman" w:hAnsi="Times New Roman"/>
                <w:color w:val="000000" w:themeColor="text1"/>
                <w:sz w:val="20"/>
                <w:szCs w:val="20"/>
              </w:rPr>
              <w:t>20,0</w:t>
            </w:r>
          </w:p>
        </w:tc>
        <w:tc>
          <w:tcPr>
            <w:tcW w:w="1276" w:type="dxa"/>
            <w:tcBorders>
              <w:top w:val="single" w:sz="4" w:space="0" w:color="auto"/>
              <w:left w:val="single" w:sz="4" w:space="0" w:color="auto"/>
              <w:bottom w:val="single" w:sz="4" w:space="0" w:color="auto"/>
              <w:right w:val="single" w:sz="4" w:space="0" w:color="auto"/>
            </w:tcBorders>
          </w:tcPr>
          <w:p w14:paraId="5EC32A09" w14:textId="33D9EBAE" w:rsidR="000B4CDB" w:rsidRPr="00D87EAB" w:rsidRDefault="000B4CDB" w:rsidP="000B4CDB">
            <w:pPr>
              <w:spacing w:after="0" w:line="240" w:lineRule="auto"/>
              <w:jc w:val="center"/>
              <w:rPr>
                <w:rFonts w:ascii="Times New Roman" w:hAnsi="Times New Roman"/>
                <w:color w:val="000000" w:themeColor="text1"/>
                <w:sz w:val="20"/>
                <w:szCs w:val="20"/>
              </w:rPr>
            </w:pPr>
            <w:r w:rsidRPr="00D87EAB">
              <w:rPr>
                <w:rFonts w:ascii="Times New Roman" w:hAnsi="Times New Roman"/>
                <w:color w:val="000000" w:themeColor="text1"/>
                <w:sz w:val="20"/>
                <w:szCs w:val="20"/>
              </w:rPr>
              <w:t>20,0</w:t>
            </w:r>
          </w:p>
        </w:tc>
        <w:tc>
          <w:tcPr>
            <w:tcW w:w="1276" w:type="dxa"/>
            <w:tcBorders>
              <w:top w:val="single" w:sz="4" w:space="0" w:color="auto"/>
              <w:left w:val="single" w:sz="4" w:space="0" w:color="auto"/>
              <w:bottom w:val="single" w:sz="4" w:space="0" w:color="auto"/>
              <w:right w:val="single" w:sz="4" w:space="0" w:color="auto"/>
            </w:tcBorders>
          </w:tcPr>
          <w:p w14:paraId="003081ED" w14:textId="4A33357F" w:rsidR="000B4CDB" w:rsidRPr="00D87EAB" w:rsidRDefault="000B4CDB" w:rsidP="000B4CDB">
            <w:pPr>
              <w:spacing w:after="0" w:line="240" w:lineRule="auto"/>
              <w:jc w:val="center"/>
              <w:rPr>
                <w:rFonts w:ascii="Times New Roman" w:hAnsi="Times New Roman"/>
                <w:color w:val="000000" w:themeColor="text1"/>
                <w:sz w:val="20"/>
                <w:szCs w:val="20"/>
              </w:rPr>
            </w:pPr>
            <w:r w:rsidRPr="00D87EAB">
              <w:rPr>
                <w:rFonts w:ascii="Times New Roman" w:hAnsi="Times New Roman"/>
                <w:sz w:val="20"/>
                <w:szCs w:val="20"/>
              </w:rPr>
              <w:t>20,0</w:t>
            </w:r>
          </w:p>
        </w:tc>
        <w:tc>
          <w:tcPr>
            <w:tcW w:w="1242" w:type="dxa"/>
            <w:tcBorders>
              <w:top w:val="single" w:sz="4" w:space="0" w:color="auto"/>
              <w:left w:val="single" w:sz="4" w:space="0" w:color="auto"/>
              <w:bottom w:val="single" w:sz="4" w:space="0" w:color="auto"/>
              <w:right w:val="single" w:sz="4" w:space="0" w:color="auto"/>
            </w:tcBorders>
          </w:tcPr>
          <w:p w14:paraId="5FF50EBA" w14:textId="4B12479C" w:rsidR="000B4CDB" w:rsidRPr="00D87EAB" w:rsidRDefault="000B4CDB" w:rsidP="000B4CDB">
            <w:pPr>
              <w:spacing w:after="0" w:line="240" w:lineRule="auto"/>
              <w:jc w:val="center"/>
              <w:rPr>
                <w:rFonts w:ascii="Times New Roman" w:hAnsi="Times New Roman"/>
                <w:sz w:val="20"/>
                <w:szCs w:val="20"/>
              </w:rPr>
            </w:pPr>
            <w:r w:rsidRPr="00D87EAB">
              <w:rPr>
                <w:rFonts w:ascii="Times New Roman" w:hAnsi="Times New Roman"/>
                <w:sz w:val="20"/>
                <w:szCs w:val="20"/>
              </w:rPr>
              <w:t>20,0</w:t>
            </w:r>
          </w:p>
        </w:tc>
        <w:tc>
          <w:tcPr>
            <w:tcW w:w="2803" w:type="dxa"/>
            <w:vMerge/>
            <w:tcBorders>
              <w:top w:val="single" w:sz="4" w:space="0" w:color="auto"/>
              <w:left w:val="single" w:sz="4" w:space="0" w:color="auto"/>
              <w:bottom w:val="single" w:sz="4" w:space="0" w:color="auto"/>
              <w:right w:val="single" w:sz="4" w:space="0" w:color="auto"/>
            </w:tcBorders>
            <w:vAlign w:val="center"/>
          </w:tcPr>
          <w:p w14:paraId="3CAB0635" w14:textId="77777777" w:rsidR="000B4CDB" w:rsidRPr="00D87EAB" w:rsidRDefault="000B4CDB" w:rsidP="000B4CDB">
            <w:pPr>
              <w:spacing w:after="0" w:line="240" w:lineRule="auto"/>
              <w:rPr>
                <w:rFonts w:ascii="Times New Roman" w:hAnsi="Times New Roman"/>
                <w:sz w:val="20"/>
                <w:szCs w:val="20"/>
              </w:rPr>
            </w:pPr>
          </w:p>
        </w:tc>
      </w:tr>
      <w:tr w:rsidR="000B4CDB" w:rsidRPr="00D87EAB" w14:paraId="0558DC8F" w14:textId="77777777" w:rsidTr="00B71E80">
        <w:trPr>
          <w:trHeight w:val="122"/>
        </w:trPr>
        <w:tc>
          <w:tcPr>
            <w:tcW w:w="2830" w:type="dxa"/>
            <w:vMerge w:val="restart"/>
            <w:tcBorders>
              <w:top w:val="single" w:sz="4" w:space="0" w:color="auto"/>
              <w:left w:val="single" w:sz="4" w:space="0" w:color="auto"/>
              <w:bottom w:val="single" w:sz="4" w:space="0" w:color="auto"/>
              <w:right w:val="single" w:sz="4" w:space="0" w:color="auto"/>
            </w:tcBorders>
          </w:tcPr>
          <w:p w14:paraId="665F0BEF" w14:textId="77777777" w:rsidR="000B4CDB" w:rsidRPr="00D87EAB" w:rsidRDefault="000B4CDB" w:rsidP="000B4CDB">
            <w:pPr>
              <w:spacing w:after="0" w:line="240" w:lineRule="auto"/>
              <w:rPr>
                <w:rFonts w:ascii="Times New Roman" w:hAnsi="Times New Roman"/>
                <w:sz w:val="20"/>
                <w:szCs w:val="20"/>
              </w:rPr>
            </w:pPr>
            <w:r w:rsidRPr="00D87EAB">
              <w:rPr>
                <w:rFonts w:ascii="Times New Roman" w:hAnsi="Times New Roman"/>
                <w:sz w:val="20"/>
                <w:szCs w:val="20"/>
              </w:rPr>
              <w:t xml:space="preserve">Мастер – класс и работа кураторов, ведущих специалистов в области ДОД, ДШИ             </w:t>
            </w:r>
          </w:p>
        </w:tc>
        <w:tc>
          <w:tcPr>
            <w:tcW w:w="1130" w:type="dxa"/>
            <w:vMerge/>
            <w:tcBorders>
              <w:top w:val="single" w:sz="4" w:space="0" w:color="auto"/>
              <w:left w:val="single" w:sz="4" w:space="0" w:color="auto"/>
              <w:bottom w:val="single" w:sz="4" w:space="0" w:color="auto"/>
              <w:right w:val="single" w:sz="4" w:space="0" w:color="auto"/>
            </w:tcBorders>
            <w:vAlign w:val="center"/>
          </w:tcPr>
          <w:p w14:paraId="6759B952" w14:textId="77777777" w:rsidR="000B4CDB" w:rsidRPr="00D87EAB" w:rsidRDefault="000B4CDB" w:rsidP="000B4CDB">
            <w:pPr>
              <w:spacing w:after="0" w:line="240" w:lineRule="auto"/>
              <w:rPr>
                <w:rFonts w:ascii="Times New Roman" w:hAnsi="Times New Roman"/>
                <w:sz w:val="20"/>
                <w:szCs w:val="20"/>
              </w:rPr>
            </w:pPr>
          </w:p>
        </w:tc>
        <w:tc>
          <w:tcPr>
            <w:tcW w:w="1271" w:type="dxa"/>
            <w:tcBorders>
              <w:top w:val="single" w:sz="4" w:space="0" w:color="auto"/>
              <w:left w:val="single" w:sz="4" w:space="0" w:color="auto"/>
              <w:bottom w:val="single" w:sz="4" w:space="0" w:color="auto"/>
              <w:right w:val="single" w:sz="4" w:space="0" w:color="auto"/>
            </w:tcBorders>
          </w:tcPr>
          <w:p w14:paraId="78277566" w14:textId="77777777" w:rsidR="000B4CDB" w:rsidRPr="00D87EAB" w:rsidRDefault="000B4CDB" w:rsidP="000B4CDB">
            <w:pPr>
              <w:spacing w:after="0" w:line="240" w:lineRule="auto"/>
              <w:jc w:val="center"/>
              <w:rPr>
                <w:rFonts w:ascii="Times New Roman" w:hAnsi="Times New Roman"/>
                <w:sz w:val="20"/>
                <w:szCs w:val="20"/>
              </w:rPr>
            </w:pPr>
            <w:r w:rsidRPr="00D87EAB">
              <w:rPr>
                <w:rFonts w:ascii="Times New Roman" w:hAnsi="Times New Roman"/>
                <w:sz w:val="20"/>
                <w:szCs w:val="20"/>
              </w:rPr>
              <w:t>М/б</w:t>
            </w:r>
          </w:p>
        </w:tc>
        <w:tc>
          <w:tcPr>
            <w:tcW w:w="1417" w:type="dxa"/>
            <w:tcBorders>
              <w:top w:val="single" w:sz="4" w:space="0" w:color="auto"/>
              <w:left w:val="single" w:sz="4" w:space="0" w:color="auto"/>
              <w:bottom w:val="single" w:sz="4" w:space="0" w:color="auto"/>
              <w:right w:val="single" w:sz="4" w:space="0" w:color="auto"/>
            </w:tcBorders>
          </w:tcPr>
          <w:p w14:paraId="1CCFB880" w14:textId="77777777" w:rsidR="000B4CDB" w:rsidRPr="00D87EAB" w:rsidRDefault="000B4CDB" w:rsidP="000B4CDB">
            <w:pPr>
              <w:spacing w:after="0" w:line="240" w:lineRule="auto"/>
              <w:jc w:val="center"/>
              <w:rPr>
                <w:rFonts w:ascii="Times New Roman" w:hAnsi="Times New Roman"/>
                <w:sz w:val="20"/>
                <w:szCs w:val="20"/>
              </w:rPr>
            </w:pPr>
            <w:r w:rsidRPr="00D87EAB">
              <w:rPr>
                <w:rFonts w:ascii="Times New Roman" w:hAnsi="Times New Roman"/>
                <w:sz w:val="20"/>
                <w:szCs w:val="20"/>
              </w:rPr>
              <w:t>120,0</w:t>
            </w:r>
          </w:p>
        </w:tc>
        <w:tc>
          <w:tcPr>
            <w:tcW w:w="1843" w:type="dxa"/>
            <w:tcBorders>
              <w:top w:val="single" w:sz="4" w:space="0" w:color="auto"/>
              <w:left w:val="single" w:sz="4" w:space="0" w:color="auto"/>
              <w:bottom w:val="single" w:sz="4" w:space="0" w:color="auto"/>
              <w:right w:val="single" w:sz="4" w:space="0" w:color="auto"/>
            </w:tcBorders>
          </w:tcPr>
          <w:p w14:paraId="67E5D672" w14:textId="4D295AFE" w:rsidR="000B4CDB" w:rsidRPr="00D87EAB" w:rsidRDefault="000B4CDB" w:rsidP="000B4CDB">
            <w:pPr>
              <w:spacing w:after="0" w:line="240" w:lineRule="auto"/>
              <w:jc w:val="center"/>
              <w:rPr>
                <w:rFonts w:ascii="Times New Roman" w:hAnsi="Times New Roman"/>
                <w:sz w:val="20"/>
                <w:szCs w:val="20"/>
              </w:rPr>
            </w:pPr>
            <w:r w:rsidRPr="00D87EAB">
              <w:rPr>
                <w:rFonts w:ascii="Times New Roman" w:hAnsi="Times New Roman"/>
                <w:color w:val="000000" w:themeColor="text1"/>
                <w:sz w:val="20"/>
                <w:szCs w:val="20"/>
              </w:rPr>
              <w:t>30,0</w:t>
            </w:r>
          </w:p>
        </w:tc>
        <w:tc>
          <w:tcPr>
            <w:tcW w:w="1276" w:type="dxa"/>
            <w:tcBorders>
              <w:top w:val="single" w:sz="4" w:space="0" w:color="auto"/>
              <w:left w:val="single" w:sz="4" w:space="0" w:color="auto"/>
              <w:bottom w:val="single" w:sz="4" w:space="0" w:color="auto"/>
              <w:right w:val="single" w:sz="4" w:space="0" w:color="auto"/>
            </w:tcBorders>
          </w:tcPr>
          <w:p w14:paraId="7760CC58" w14:textId="469492D2" w:rsidR="000B4CDB" w:rsidRPr="00D87EAB" w:rsidRDefault="000B4CDB" w:rsidP="000B4CDB">
            <w:pPr>
              <w:spacing w:after="0" w:line="240" w:lineRule="auto"/>
              <w:jc w:val="center"/>
              <w:rPr>
                <w:rFonts w:ascii="Times New Roman" w:hAnsi="Times New Roman"/>
                <w:color w:val="000000" w:themeColor="text1"/>
                <w:sz w:val="20"/>
                <w:szCs w:val="20"/>
              </w:rPr>
            </w:pPr>
            <w:r w:rsidRPr="00D87EAB">
              <w:rPr>
                <w:rFonts w:ascii="Times New Roman" w:hAnsi="Times New Roman"/>
                <w:color w:val="000000" w:themeColor="text1"/>
                <w:sz w:val="20"/>
                <w:szCs w:val="20"/>
              </w:rPr>
              <w:t>30,0</w:t>
            </w:r>
          </w:p>
        </w:tc>
        <w:tc>
          <w:tcPr>
            <w:tcW w:w="1276" w:type="dxa"/>
            <w:tcBorders>
              <w:top w:val="single" w:sz="4" w:space="0" w:color="auto"/>
              <w:left w:val="single" w:sz="4" w:space="0" w:color="auto"/>
              <w:bottom w:val="single" w:sz="4" w:space="0" w:color="auto"/>
              <w:right w:val="single" w:sz="4" w:space="0" w:color="auto"/>
            </w:tcBorders>
          </w:tcPr>
          <w:p w14:paraId="578C529D" w14:textId="4CD1663E" w:rsidR="000B4CDB" w:rsidRPr="00D87EAB" w:rsidRDefault="000B4CDB" w:rsidP="000B4CDB">
            <w:pPr>
              <w:spacing w:after="0" w:line="240" w:lineRule="auto"/>
              <w:jc w:val="center"/>
              <w:rPr>
                <w:rFonts w:ascii="Times New Roman" w:hAnsi="Times New Roman"/>
                <w:color w:val="000000" w:themeColor="text1"/>
                <w:sz w:val="20"/>
                <w:szCs w:val="20"/>
              </w:rPr>
            </w:pPr>
            <w:r w:rsidRPr="00D87EAB">
              <w:rPr>
                <w:rFonts w:ascii="Times New Roman" w:hAnsi="Times New Roman"/>
                <w:sz w:val="20"/>
                <w:szCs w:val="20"/>
              </w:rPr>
              <w:t>30,0</w:t>
            </w:r>
          </w:p>
        </w:tc>
        <w:tc>
          <w:tcPr>
            <w:tcW w:w="1242" w:type="dxa"/>
            <w:tcBorders>
              <w:top w:val="single" w:sz="4" w:space="0" w:color="auto"/>
              <w:left w:val="single" w:sz="4" w:space="0" w:color="auto"/>
              <w:bottom w:val="single" w:sz="4" w:space="0" w:color="auto"/>
              <w:right w:val="single" w:sz="4" w:space="0" w:color="auto"/>
            </w:tcBorders>
          </w:tcPr>
          <w:p w14:paraId="3D4A3A9C" w14:textId="17520AC2" w:rsidR="000B4CDB" w:rsidRPr="00D87EAB" w:rsidRDefault="000B4CDB" w:rsidP="000B4CDB">
            <w:pPr>
              <w:spacing w:after="0" w:line="240" w:lineRule="auto"/>
              <w:jc w:val="center"/>
              <w:rPr>
                <w:rFonts w:ascii="Times New Roman" w:hAnsi="Times New Roman"/>
                <w:sz w:val="20"/>
                <w:szCs w:val="20"/>
              </w:rPr>
            </w:pPr>
            <w:r w:rsidRPr="00D87EAB">
              <w:rPr>
                <w:rFonts w:ascii="Times New Roman" w:hAnsi="Times New Roman"/>
                <w:sz w:val="20"/>
                <w:szCs w:val="20"/>
              </w:rPr>
              <w:t>30,0</w:t>
            </w:r>
          </w:p>
        </w:tc>
        <w:tc>
          <w:tcPr>
            <w:tcW w:w="2803" w:type="dxa"/>
            <w:vMerge/>
            <w:tcBorders>
              <w:top w:val="single" w:sz="4" w:space="0" w:color="auto"/>
              <w:left w:val="single" w:sz="4" w:space="0" w:color="auto"/>
              <w:bottom w:val="single" w:sz="4" w:space="0" w:color="auto"/>
              <w:right w:val="single" w:sz="4" w:space="0" w:color="auto"/>
            </w:tcBorders>
            <w:vAlign w:val="center"/>
          </w:tcPr>
          <w:p w14:paraId="099A73CB" w14:textId="77777777" w:rsidR="000B4CDB" w:rsidRPr="00D87EAB" w:rsidRDefault="000B4CDB" w:rsidP="000B4CDB">
            <w:pPr>
              <w:spacing w:after="0" w:line="240" w:lineRule="auto"/>
              <w:rPr>
                <w:rFonts w:ascii="Times New Roman" w:hAnsi="Times New Roman"/>
                <w:sz w:val="20"/>
                <w:szCs w:val="20"/>
              </w:rPr>
            </w:pPr>
          </w:p>
        </w:tc>
      </w:tr>
      <w:tr w:rsidR="000B4CDB" w:rsidRPr="00D87EAB" w14:paraId="1917F754" w14:textId="77777777" w:rsidTr="00B71E80">
        <w:trPr>
          <w:trHeight w:val="203"/>
        </w:trPr>
        <w:tc>
          <w:tcPr>
            <w:tcW w:w="2830" w:type="dxa"/>
            <w:vMerge/>
            <w:tcBorders>
              <w:top w:val="single" w:sz="4" w:space="0" w:color="auto"/>
              <w:left w:val="single" w:sz="4" w:space="0" w:color="auto"/>
              <w:bottom w:val="single" w:sz="4" w:space="0" w:color="auto"/>
              <w:right w:val="single" w:sz="4" w:space="0" w:color="auto"/>
            </w:tcBorders>
            <w:vAlign w:val="center"/>
          </w:tcPr>
          <w:p w14:paraId="3D121B10" w14:textId="77777777" w:rsidR="000B4CDB" w:rsidRPr="00D87EAB" w:rsidRDefault="000B4CDB" w:rsidP="000B4CDB">
            <w:pPr>
              <w:spacing w:after="0" w:line="240" w:lineRule="auto"/>
              <w:rPr>
                <w:rFonts w:ascii="Times New Roman" w:hAnsi="Times New Roman"/>
                <w:sz w:val="20"/>
                <w:szCs w:val="20"/>
              </w:rPr>
            </w:pPr>
          </w:p>
        </w:tc>
        <w:tc>
          <w:tcPr>
            <w:tcW w:w="1130" w:type="dxa"/>
            <w:vMerge/>
            <w:tcBorders>
              <w:top w:val="single" w:sz="4" w:space="0" w:color="auto"/>
              <w:left w:val="single" w:sz="4" w:space="0" w:color="auto"/>
              <w:bottom w:val="single" w:sz="4" w:space="0" w:color="auto"/>
              <w:right w:val="single" w:sz="4" w:space="0" w:color="auto"/>
            </w:tcBorders>
            <w:vAlign w:val="center"/>
          </w:tcPr>
          <w:p w14:paraId="7AA508BB" w14:textId="77777777" w:rsidR="000B4CDB" w:rsidRPr="00D87EAB" w:rsidRDefault="000B4CDB" w:rsidP="000B4CDB">
            <w:pPr>
              <w:spacing w:after="0" w:line="240" w:lineRule="auto"/>
              <w:rPr>
                <w:rFonts w:ascii="Times New Roman" w:hAnsi="Times New Roman"/>
                <w:sz w:val="20"/>
                <w:szCs w:val="20"/>
              </w:rPr>
            </w:pPr>
          </w:p>
        </w:tc>
        <w:tc>
          <w:tcPr>
            <w:tcW w:w="1271" w:type="dxa"/>
            <w:tcBorders>
              <w:top w:val="single" w:sz="4" w:space="0" w:color="auto"/>
              <w:left w:val="single" w:sz="4" w:space="0" w:color="auto"/>
              <w:bottom w:val="single" w:sz="4" w:space="0" w:color="auto"/>
              <w:right w:val="single" w:sz="4" w:space="0" w:color="auto"/>
            </w:tcBorders>
          </w:tcPr>
          <w:p w14:paraId="284CD88F" w14:textId="77777777" w:rsidR="000B4CDB" w:rsidRPr="00D87EAB" w:rsidRDefault="000B4CDB" w:rsidP="000B4CDB">
            <w:pPr>
              <w:spacing w:after="0" w:line="240" w:lineRule="auto"/>
              <w:jc w:val="center"/>
              <w:rPr>
                <w:rFonts w:ascii="Times New Roman" w:hAnsi="Times New Roman"/>
                <w:sz w:val="20"/>
                <w:szCs w:val="20"/>
              </w:rPr>
            </w:pPr>
            <w:r w:rsidRPr="00D87EAB">
              <w:rPr>
                <w:rFonts w:ascii="Times New Roman" w:hAnsi="Times New Roman"/>
                <w:sz w:val="20"/>
                <w:szCs w:val="20"/>
              </w:rPr>
              <w:t xml:space="preserve">М/б </w:t>
            </w:r>
          </w:p>
        </w:tc>
        <w:tc>
          <w:tcPr>
            <w:tcW w:w="1417" w:type="dxa"/>
            <w:tcBorders>
              <w:top w:val="single" w:sz="4" w:space="0" w:color="auto"/>
              <w:left w:val="single" w:sz="4" w:space="0" w:color="auto"/>
              <w:bottom w:val="single" w:sz="4" w:space="0" w:color="auto"/>
              <w:right w:val="single" w:sz="4" w:space="0" w:color="auto"/>
            </w:tcBorders>
          </w:tcPr>
          <w:p w14:paraId="271CABB6" w14:textId="77777777" w:rsidR="000B4CDB" w:rsidRPr="00D87EAB" w:rsidRDefault="000B4CDB" w:rsidP="000B4CDB">
            <w:pPr>
              <w:spacing w:after="0" w:line="240" w:lineRule="auto"/>
              <w:jc w:val="center"/>
              <w:rPr>
                <w:rFonts w:ascii="Times New Roman" w:hAnsi="Times New Roman"/>
                <w:sz w:val="20"/>
                <w:szCs w:val="20"/>
              </w:rPr>
            </w:pPr>
            <w:r w:rsidRPr="00D87EAB">
              <w:rPr>
                <w:rFonts w:ascii="Times New Roman" w:hAnsi="Times New Roman"/>
                <w:sz w:val="20"/>
                <w:szCs w:val="20"/>
              </w:rPr>
              <w:t>120,0</w:t>
            </w:r>
          </w:p>
        </w:tc>
        <w:tc>
          <w:tcPr>
            <w:tcW w:w="1843" w:type="dxa"/>
            <w:tcBorders>
              <w:top w:val="single" w:sz="4" w:space="0" w:color="auto"/>
              <w:left w:val="single" w:sz="4" w:space="0" w:color="auto"/>
              <w:bottom w:val="single" w:sz="4" w:space="0" w:color="auto"/>
              <w:right w:val="single" w:sz="4" w:space="0" w:color="auto"/>
            </w:tcBorders>
          </w:tcPr>
          <w:p w14:paraId="11F41CB8" w14:textId="3FFB1706" w:rsidR="000B4CDB" w:rsidRPr="00D87EAB" w:rsidRDefault="000B4CDB" w:rsidP="000B4CDB">
            <w:pPr>
              <w:spacing w:after="0" w:line="240" w:lineRule="auto"/>
              <w:jc w:val="center"/>
              <w:rPr>
                <w:rFonts w:ascii="Times New Roman" w:hAnsi="Times New Roman"/>
                <w:sz w:val="20"/>
                <w:szCs w:val="20"/>
              </w:rPr>
            </w:pPr>
            <w:r w:rsidRPr="00D87EAB">
              <w:rPr>
                <w:rFonts w:ascii="Times New Roman" w:hAnsi="Times New Roman"/>
                <w:color w:val="000000" w:themeColor="text1"/>
                <w:sz w:val="20"/>
                <w:szCs w:val="20"/>
              </w:rPr>
              <w:t>30,0</w:t>
            </w:r>
          </w:p>
        </w:tc>
        <w:tc>
          <w:tcPr>
            <w:tcW w:w="1276" w:type="dxa"/>
            <w:tcBorders>
              <w:top w:val="single" w:sz="4" w:space="0" w:color="auto"/>
              <w:left w:val="single" w:sz="4" w:space="0" w:color="auto"/>
              <w:bottom w:val="single" w:sz="4" w:space="0" w:color="auto"/>
              <w:right w:val="single" w:sz="4" w:space="0" w:color="auto"/>
            </w:tcBorders>
          </w:tcPr>
          <w:p w14:paraId="5CFE69C7" w14:textId="1EAF1B9F" w:rsidR="000B4CDB" w:rsidRPr="00D87EAB" w:rsidRDefault="000B4CDB" w:rsidP="000B4CDB">
            <w:pPr>
              <w:spacing w:after="0" w:line="240" w:lineRule="auto"/>
              <w:jc w:val="center"/>
              <w:rPr>
                <w:rFonts w:ascii="Times New Roman" w:hAnsi="Times New Roman"/>
                <w:color w:val="000000" w:themeColor="text1"/>
                <w:sz w:val="20"/>
                <w:szCs w:val="20"/>
              </w:rPr>
            </w:pPr>
            <w:r w:rsidRPr="00D87EAB">
              <w:rPr>
                <w:rFonts w:ascii="Times New Roman" w:hAnsi="Times New Roman"/>
                <w:color w:val="000000" w:themeColor="text1"/>
                <w:sz w:val="20"/>
                <w:szCs w:val="20"/>
              </w:rPr>
              <w:t>30,0</w:t>
            </w:r>
          </w:p>
        </w:tc>
        <w:tc>
          <w:tcPr>
            <w:tcW w:w="1276" w:type="dxa"/>
            <w:tcBorders>
              <w:top w:val="single" w:sz="4" w:space="0" w:color="auto"/>
              <w:left w:val="single" w:sz="4" w:space="0" w:color="auto"/>
              <w:bottom w:val="single" w:sz="4" w:space="0" w:color="auto"/>
              <w:right w:val="single" w:sz="4" w:space="0" w:color="auto"/>
            </w:tcBorders>
          </w:tcPr>
          <w:p w14:paraId="272CD435" w14:textId="3EC35F74" w:rsidR="000B4CDB" w:rsidRPr="00D87EAB" w:rsidRDefault="000B4CDB" w:rsidP="000B4CDB">
            <w:pPr>
              <w:spacing w:after="0" w:line="240" w:lineRule="auto"/>
              <w:jc w:val="center"/>
              <w:rPr>
                <w:rFonts w:ascii="Times New Roman" w:hAnsi="Times New Roman"/>
                <w:color w:val="000000" w:themeColor="text1"/>
                <w:sz w:val="20"/>
                <w:szCs w:val="20"/>
              </w:rPr>
            </w:pPr>
            <w:r w:rsidRPr="00D87EAB">
              <w:rPr>
                <w:rFonts w:ascii="Times New Roman" w:hAnsi="Times New Roman"/>
                <w:sz w:val="20"/>
                <w:szCs w:val="20"/>
              </w:rPr>
              <w:t>30,0</w:t>
            </w:r>
          </w:p>
        </w:tc>
        <w:tc>
          <w:tcPr>
            <w:tcW w:w="1242" w:type="dxa"/>
            <w:tcBorders>
              <w:top w:val="single" w:sz="4" w:space="0" w:color="auto"/>
              <w:left w:val="single" w:sz="4" w:space="0" w:color="auto"/>
              <w:bottom w:val="single" w:sz="4" w:space="0" w:color="auto"/>
              <w:right w:val="single" w:sz="4" w:space="0" w:color="auto"/>
            </w:tcBorders>
          </w:tcPr>
          <w:p w14:paraId="7DD5B1B8" w14:textId="41737B36" w:rsidR="000B4CDB" w:rsidRPr="00D87EAB" w:rsidRDefault="000B4CDB" w:rsidP="000B4CDB">
            <w:pPr>
              <w:spacing w:after="0" w:line="240" w:lineRule="auto"/>
              <w:jc w:val="center"/>
              <w:rPr>
                <w:rFonts w:ascii="Times New Roman" w:hAnsi="Times New Roman"/>
                <w:sz w:val="20"/>
                <w:szCs w:val="20"/>
              </w:rPr>
            </w:pPr>
            <w:r w:rsidRPr="00D87EAB">
              <w:rPr>
                <w:rFonts w:ascii="Times New Roman" w:hAnsi="Times New Roman"/>
                <w:sz w:val="20"/>
                <w:szCs w:val="20"/>
              </w:rPr>
              <w:t>30,0</w:t>
            </w:r>
          </w:p>
        </w:tc>
        <w:tc>
          <w:tcPr>
            <w:tcW w:w="2803" w:type="dxa"/>
            <w:vMerge/>
            <w:tcBorders>
              <w:top w:val="single" w:sz="4" w:space="0" w:color="auto"/>
              <w:left w:val="single" w:sz="4" w:space="0" w:color="auto"/>
              <w:bottom w:val="single" w:sz="4" w:space="0" w:color="auto"/>
              <w:right w:val="single" w:sz="4" w:space="0" w:color="auto"/>
            </w:tcBorders>
            <w:vAlign w:val="center"/>
          </w:tcPr>
          <w:p w14:paraId="1BAEB9BB" w14:textId="77777777" w:rsidR="000B4CDB" w:rsidRPr="00D87EAB" w:rsidRDefault="000B4CDB" w:rsidP="000B4CDB">
            <w:pPr>
              <w:spacing w:after="0" w:line="240" w:lineRule="auto"/>
              <w:rPr>
                <w:rFonts w:ascii="Times New Roman" w:hAnsi="Times New Roman"/>
                <w:sz w:val="20"/>
                <w:szCs w:val="20"/>
              </w:rPr>
            </w:pPr>
          </w:p>
        </w:tc>
      </w:tr>
      <w:tr w:rsidR="000B4CDB" w:rsidRPr="00D87EAB" w14:paraId="38E8CF44" w14:textId="77777777" w:rsidTr="00B71E80">
        <w:trPr>
          <w:trHeight w:val="65"/>
        </w:trPr>
        <w:tc>
          <w:tcPr>
            <w:tcW w:w="2830" w:type="dxa"/>
            <w:vMerge w:val="restart"/>
            <w:tcBorders>
              <w:top w:val="single" w:sz="4" w:space="0" w:color="auto"/>
              <w:left w:val="single" w:sz="4" w:space="0" w:color="auto"/>
              <w:bottom w:val="single" w:sz="4" w:space="0" w:color="auto"/>
              <w:right w:val="single" w:sz="4" w:space="0" w:color="auto"/>
            </w:tcBorders>
          </w:tcPr>
          <w:p w14:paraId="4778146D" w14:textId="77777777" w:rsidR="000B4CDB" w:rsidRPr="00D87EAB" w:rsidRDefault="000B4CDB" w:rsidP="000B4CDB">
            <w:pPr>
              <w:spacing w:after="0" w:line="240" w:lineRule="auto"/>
              <w:rPr>
                <w:rFonts w:ascii="Times New Roman" w:hAnsi="Times New Roman"/>
                <w:sz w:val="20"/>
                <w:szCs w:val="20"/>
              </w:rPr>
            </w:pPr>
            <w:r w:rsidRPr="00D87EAB">
              <w:rPr>
                <w:rFonts w:ascii="Times New Roman" w:hAnsi="Times New Roman"/>
                <w:sz w:val="20"/>
                <w:szCs w:val="20"/>
              </w:rPr>
              <w:t>Увеличение библиотечного фонда:</w:t>
            </w:r>
          </w:p>
          <w:p w14:paraId="64B47B4D" w14:textId="77777777" w:rsidR="000B4CDB" w:rsidRPr="00D87EAB" w:rsidRDefault="000B4CDB" w:rsidP="000B4CDB">
            <w:pPr>
              <w:spacing w:after="0" w:line="240" w:lineRule="auto"/>
              <w:rPr>
                <w:rFonts w:ascii="Times New Roman" w:hAnsi="Times New Roman"/>
                <w:b/>
                <w:sz w:val="20"/>
                <w:szCs w:val="20"/>
              </w:rPr>
            </w:pPr>
            <w:r w:rsidRPr="00D87EAB">
              <w:rPr>
                <w:rFonts w:ascii="Times New Roman" w:hAnsi="Times New Roman"/>
                <w:sz w:val="20"/>
                <w:szCs w:val="20"/>
              </w:rPr>
              <w:t xml:space="preserve">Подписка на журналы и газеты: «Музыкальное обозрение», «Музыкальная жизнь», «Искусство», «Эскиз», «Играем сначала </w:t>
            </w:r>
            <w:r w:rsidRPr="00D87EAB">
              <w:rPr>
                <w:rFonts w:ascii="Times New Roman" w:hAnsi="Times New Roman"/>
                <w:sz w:val="20"/>
                <w:szCs w:val="20"/>
                <w:lang w:val="en-US"/>
              </w:rPr>
              <w:t>da</w:t>
            </w:r>
            <w:r w:rsidRPr="00D87EAB">
              <w:rPr>
                <w:rFonts w:ascii="Times New Roman" w:hAnsi="Times New Roman"/>
                <w:sz w:val="20"/>
                <w:szCs w:val="20"/>
              </w:rPr>
              <w:t xml:space="preserve"> </w:t>
            </w:r>
            <w:r w:rsidRPr="00D87EAB">
              <w:rPr>
                <w:rFonts w:ascii="Times New Roman" w:hAnsi="Times New Roman"/>
                <w:sz w:val="20"/>
                <w:szCs w:val="20"/>
                <w:lang w:val="en-US"/>
              </w:rPr>
              <w:t>capo</w:t>
            </w:r>
            <w:r w:rsidRPr="00D87EAB">
              <w:rPr>
                <w:rFonts w:ascii="Times New Roman" w:hAnsi="Times New Roman"/>
                <w:sz w:val="20"/>
                <w:szCs w:val="20"/>
              </w:rPr>
              <w:t xml:space="preserve"> </w:t>
            </w:r>
            <w:r w:rsidRPr="00D87EAB">
              <w:rPr>
                <w:rFonts w:ascii="Times New Roman" w:hAnsi="Times New Roman"/>
                <w:sz w:val="20"/>
                <w:szCs w:val="20"/>
                <w:lang w:val="en-US"/>
              </w:rPr>
              <w:t>all</w:t>
            </w:r>
            <w:r w:rsidRPr="00D87EAB">
              <w:rPr>
                <w:rFonts w:ascii="Times New Roman" w:hAnsi="Times New Roman"/>
                <w:sz w:val="20"/>
                <w:szCs w:val="20"/>
              </w:rPr>
              <w:t xml:space="preserve"> </w:t>
            </w:r>
            <w:r w:rsidRPr="00D87EAB">
              <w:rPr>
                <w:rFonts w:ascii="Times New Roman" w:hAnsi="Times New Roman"/>
                <w:sz w:val="20"/>
                <w:szCs w:val="20"/>
                <w:lang w:val="en-US"/>
              </w:rPr>
              <w:t>fine</w:t>
            </w:r>
            <w:r w:rsidRPr="00D87EAB">
              <w:rPr>
                <w:rFonts w:ascii="Times New Roman" w:hAnsi="Times New Roman"/>
                <w:sz w:val="20"/>
                <w:szCs w:val="20"/>
              </w:rPr>
              <w:t>», «Воспитание в школе», «Завуч», «Директор»</w:t>
            </w:r>
          </w:p>
        </w:tc>
        <w:tc>
          <w:tcPr>
            <w:tcW w:w="1130" w:type="dxa"/>
            <w:vMerge/>
            <w:tcBorders>
              <w:top w:val="single" w:sz="4" w:space="0" w:color="auto"/>
              <w:left w:val="single" w:sz="4" w:space="0" w:color="auto"/>
              <w:bottom w:val="single" w:sz="4" w:space="0" w:color="auto"/>
              <w:right w:val="single" w:sz="4" w:space="0" w:color="auto"/>
            </w:tcBorders>
            <w:vAlign w:val="center"/>
          </w:tcPr>
          <w:p w14:paraId="7AEB33C7" w14:textId="77777777" w:rsidR="000B4CDB" w:rsidRPr="00D87EAB" w:rsidRDefault="000B4CDB" w:rsidP="000B4CDB">
            <w:pPr>
              <w:spacing w:after="0" w:line="240" w:lineRule="auto"/>
              <w:rPr>
                <w:rFonts w:ascii="Times New Roman" w:hAnsi="Times New Roman"/>
                <w:sz w:val="20"/>
                <w:szCs w:val="20"/>
              </w:rPr>
            </w:pPr>
          </w:p>
        </w:tc>
        <w:tc>
          <w:tcPr>
            <w:tcW w:w="1271" w:type="dxa"/>
            <w:tcBorders>
              <w:top w:val="single" w:sz="4" w:space="0" w:color="auto"/>
              <w:left w:val="single" w:sz="4" w:space="0" w:color="auto"/>
              <w:bottom w:val="single" w:sz="4" w:space="0" w:color="auto"/>
              <w:right w:val="single" w:sz="4" w:space="0" w:color="auto"/>
            </w:tcBorders>
          </w:tcPr>
          <w:p w14:paraId="2C2E4E55" w14:textId="77777777" w:rsidR="000B4CDB" w:rsidRPr="00D87EAB" w:rsidRDefault="000B4CDB" w:rsidP="000B4CDB">
            <w:pPr>
              <w:spacing w:after="0" w:line="240" w:lineRule="auto"/>
              <w:jc w:val="center"/>
              <w:rPr>
                <w:rFonts w:ascii="Times New Roman" w:hAnsi="Times New Roman"/>
                <w:sz w:val="20"/>
                <w:szCs w:val="20"/>
              </w:rPr>
            </w:pPr>
            <w:r w:rsidRPr="00D87EAB">
              <w:rPr>
                <w:rFonts w:ascii="Times New Roman" w:hAnsi="Times New Roman"/>
                <w:sz w:val="20"/>
                <w:szCs w:val="20"/>
              </w:rPr>
              <w:t>М/б</w:t>
            </w:r>
          </w:p>
        </w:tc>
        <w:tc>
          <w:tcPr>
            <w:tcW w:w="1417" w:type="dxa"/>
            <w:tcBorders>
              <w:top w:val="single" w:sz="4" w:space="0" w:color="auto"/>
              <w:left w:val="single" w:sz="4" w:space="0" w:color="auto"/>
              <w:bottom w:val="single" w:sz="4" w:space="0" w:color="auto"/>
              <w:right w:val="single" w:sz="4" w:space="0" w:color="auto"/>
            </w:tcBorders>
          </w:tcPr>
          <w:p w14:paraId="077FE23B" w14:textId="4C8A6A18" w:rsidR="000B4CDB" w:rsidRPr="00D87EAB" w:rsidRDefault="000B4CDB" w:rsidP="000B4CDB">
            <w:pPr>
              <w:spacing w:after="0" w:line="240" w:lineRule="auto"/>
              <w:jc w:val="center"/>
              <w:rPr>
                <w:rFonts w:ascii="Times New Roman" w:hAnsi="Times New Roman"/>
                <w:sz w:val="20"/>
                <w:szCs w:val="20"/>
              </w:rPr>
            </w:pPr>
            <w:r w:rsidRPr="00D87EAB">
              <w:rPr>
                <w:rFonts w:ascii="Times New Roman" w:hAnsi="Times New Roman"/>
                <w:sz w:val="20"/>
                <w:szCs w:val="20"/>
              </w:rPr>
              <w:t>60,0</w:t>
            </w:r>
          </w:p>
        </w:tc>
        <w:tc>
          <w:tcPr>
            <w:tcW w:w="1843" w:type="dxa"/>
            <w:tcBorders>
              <w:top w:val="single" w:sz="4" w:space="0" w:color="auto"/>
              <w:left w:val="single" w:sz="4" w:space="0" w:color="auto"/>
              <w:bottom w:val="single" w:sz="4" w:space="0" w:color="auto"/>
              <w:right w:val="single" w:sz="4" w:space="0" w:color="auto"/>
            </w:tcBorders>
          </w:tcPr>
          <w:p w14:paraId="5016B29F" w14:textId="58362C52" w:rsidR="000B4CDB" w:rsidRPr="00D87EAB" w:rsidRDefault="000B4CDB" w:rsidP="000B4CDB">
            <w:pPr>
              <w:spacing w:after="0" w:line="240" w:lineRule="auto"/>
              <w:jc w:val="center"/>
              <w:rPr>
                <w:rFonts w:ascii="Times New Roman" w:hAnsi="Times New Roman"/>
                <w:sz w:val="20"/>
                <w:szCs w:val="20"/>
              </w:rPr>
            </w:pPr>
            <w:r w:rsidRPr="00D87EAB">
              <w:rPr>
                <w:rFonts w:ascii="Times New Roman" w:hAnsi="Times New Roman"/>
                <w:color w:val="000000" w:themeColor="text1"/>
                <w:sz w:val="20"/>
                <w:szCs w:val="20"/>
              </w:rPr>
              <w:t>15,0</w:t>
            </w:r>
          </w:p>
        </w:tc>
        <w:tc>
          <w:tcPr>
            <w:tcW w:w="1276" w:type="dxa"/>
            <w:tcBorders>
              <w:top w:val="single" w:sz="4" w:space="0" w:color="auto"/>
              <w:left w:val="single" w:sz="4" w:space="0" w:color="auto"/>
              <w:bottom w:val="single" w:sz="4" w:space="0" w:color="auto"/>
              <w:right w:val="single" w:sz="4" w:space="0" w:color="auto"/>
            </w:tcBorders>
          </w:tcPr>
          <w:p w14:paraId="11CF58A7" w14:textId="314F1BBC" w:rsidR="000B4CDB" w:rsidRPr="00D87EAB" w:rsidRDefault="000B4CDB" w:rsidP="000B4CDB">
            <w:pPr>
              <w:spacing w:after="0" w:line="240" w:lineRule="auto"/>
              <w:jc w:val="center"/>
              <w:rPr>
                <w:rFonts w:ascii="Times New Roman" w:hAnsi="Times New Roman"/>
                <w:color w:val="000000" w:themeColor="text1"/>
                <w:sz w:val="20"/>
                <w:szCs w:val="20"/>
              </w:rPr>
            </w:pPr>
            <w:r w:rsidRPr="00D87EAB">
              <w:rPr>
                <w:rFonts w:ascii="Times New Roman" w:hAnsi="Times New Roman"/>
                <w:color w:val="000000" w:themeColor="text1"/>
                <w:sz w:val="20"/>
                <w:szCs w:val="20"/>
              </w:rPr>
              <w:t>15,0</w:t>
            </w:r>
          </w:p>
        </w:tc>
        <w:tc>
          <w:tcPr>
            <w:tcW w:w="1276" w:type="dxa"/>
            <w:tcBorders>
              <w:top w:val="single" w:sz="4" w:space="0" w:color="auto"/>
              <w:left w:val="single" w:sz="4" w:space="0" w:color="auto"/>
              <w:bottom w:val="single" w:sz="4" w:space="0" w:color="auto"/>
              <w:right w:val="single" w:sz="4" w:space="0" w:color="auto"/>
            </w:tcBorders>
          </w:tcPr>
          <w:p w14:paraId="5A88BECE" w14:textId="42E7BBE3" w:rsidR="000B4CDB" w:rsidRPr="00D87EAB" w:rsidRDefault="000B4CDB" w:rsidP="000B4CDB">
            <w:pPr>
              <w:spacing w:after="0" w:line="240" w:lineRule="auto"/>
              <w:jc w:val="center"/>
              <w:rPr>
                <w:rFonts w:ascii="Times New Roman" w:hAnsi="Times New Roman"/>
                <w:color w:val="000000" w:themeColor="text1"/>
                <w:sz w:val="20"/>
                <w:szCs w:val="20"/>
              </w:rPr>
            </w:pPr>
            <w:r w:rsidRPr="00D87EAB">
              <w:rPr>
                <w:rFonts w:ascii="Times New Roman" w:hAnsi="Times New Roman"/>
                <w:sz w:val="20"/>
                <w:szCs w:val="20"/>
              </w:rPr>
              <w:t>15,0</w:t>
            </w:r>
          </w:p>
        </w:tc>
        <w:tc>
          <w:tcPr>
            <w:tcW w:w="1242" w:type="dxa"/>
            <w:tcBorders>
              <w:top w:val="single" w:sz="4" w:space="0" w:color="auto"/>
              <w:left w:val="single" w:sz="4" w:space="0" w:color="auto"/>
              <w:bottom w:val="single" w:sz="4" w:space="0" w:color="auto"/>
              <w:right w:val="single" w:sz="4" w:space="0" w:color="auto"/>
            </w:tcBorders>
          </w:tcPr>
          <w:p w14:paraId="4B0CD142" w14:textId="064A8C14" w:rsidR="000B4CDB" w:rsidRPr="00D87EAB" w:rsidRDefault="000B4CDB" w:rsidP="000B4CDB">
            <w:pPr>
              <w:spacing w:after="0" w:line="240" w:lineRule="auto"/>
              <w:jc w:val="center"/>
              <w:rPr>
                <w:rFonts w:ascii="Times New Roman" w:hAnsi="Times New Roman"/>
                <w:sz w:val="20"/>
                <w:szCs w:val="20"/>
              </w:rPr>
            </w:pPr>
            <w:r w:rsidRPr="00D87EAB">
              <w:rPr>
                <w:rFonts w:ascii="Times New Roman" w:hAnsi="Times New Roman"/>
                <w:sz w:val="20"/>
                <w:szCs w:val="20"/>
              </w:rPr>
              <w:t>15,0</w:t>
            </w:r>
          </w:p>
        </w:tc>
        <w:tc>
          <w:tcPr>
            <w:tcW w:w="2803" w:type="dxa"/>
            <w:vMerge/>
            <w:tcBorders>
              <w:top w:val="single" w:sz="4" w:space="0" w:color="auto"/>
              <w:left w:val="single" w:sz="4" w:space="0" w:color="auto"/>
              <w:bottom w:val="single" w:sz="4" w:space="0" w:color="auto"/>
              <w:right w:val="single" w:sz="4" w:space="0" w:color="auto"/>
            </w:tcBorders>
            <w:vAlign w:val="center"/>
          </w:tcPr>
          <w:p w14:paraId="23E59098" w14:textId="77777777" w:rsidR="000B4CDB" w:rsidRPr="00D87EAB" w:rsidRDefault="000B4CDB" w:rsidP="000B4CDB">
            <w:pPr>
              <w:spacing w:after="0" w:line="240" w:lineRule="auto"/>
              <w:rPr>
                <w:rFonts w:ascii="Times New Roman" w:hAnsi="Times New Roman"/>
                <w:sz w:val="20"/>
                <w:szCs w:val="20"/>
              </w:rPr>
            </w:pPr>
          </w:p>
        </w:tc>
      </w:tr>
      <w:tr w:rsidR="000B4CDB" w:rsidRPr="00D87EAB" w14:paraId="445E2F49" w14:textId="77777777" w:rsidTr="00B71E80">
        <w:trPr>
          <w:trHeight w:val="573"/>
        </w:trPr>
        <w:tc>
          <w:tcPr>
            <w:tcW w:w="2830" w:type="dxa"/>
            <w:vMerge/>
            <w:tcBorders>
              <w:top w:val="single" w:sz="4" w:space="0" w:color="auto"/>
              <w:left w:val="single" w:sz="4" w:space="0" w:color="auto"/>
              <w:bottom w:val="single" w:sz="4" w:space="0" w:color="auto"/>
              <w:right w:val="single" w:sz="4" w:space="0" w:color="auto"/>
            </w:tcBorders>
            <w:vAlign w:val="center"/>
          </w:tcPr>
          <w:p w14:paraId="56643872" w14:textId="77777777" w:rsidR="000B4CDB" w:rsidRPr="00D87EAB" w:rsidRDefault="000B4CDB" w:rsidP="000B4CDB">
            <w:pPr>
              <w:spacing w:after="0" w:line="240" w:lineRule="auto"/>
              <w:rPr>
                <w:rFonts w:ascii="Times New Roman" w:hAnsi="Times New Roman"/>
                <w:b/>
                <w:sz w:val="20"/>
                <w:szCs w:val="20"/>
              </w:rPr>
            </w:pPr>
          </w:p>
        </w:tc>
        <w:tc>
          <w:tcPr>
            <w:tcW w:w="1130" w:type="dxa"/>
            <w:vMerge/>
            <w:tcBorders>
              <w:top w:val="single" w:sz="4" w:space="0" w:color="auto"/>
              <w:left w:val="single" w:sz="4" w:space="0" w:color="auto"/>
              <w:bottom w:val="single" w:sz="4" w:space="0" w:color="auto"/>
              <w:right w:val="single" w:sz="4" w:space="0" w:color="auto"/>
            </w:tcBorders>
            <w:vAlign w:val="center"/>
          </w:tcPr>
          <w:p w14:paraId="5DD657F6" w14:textId="77777777" w:rsidR="000B4CDB" w:rsidRPr="00D87EAB" w:rsidRDefault="000B4CDB" w:rsidP="000B4CDB">
            <w:pPr>
              <w:spacing w:after="0" w:line="240" w:lineRule="auto"/>
              <w:rPr>
                <w:rFonts w:ascii="Times New Roman" w:hAnsi="Times New Roman"/>
                <w:sz w:val="20"/>
                <w:szCs w:val="20"/>
              </w:rPr>
            </w:pPr>
          </w:p>
        </w:tc>
        <w:tc>
          <w:tcPr>
            <w:tcW w:w="1271" w:type="dxa"/>
            <w:tcBorders>
              <w:top w:val="single" w:sz="4" w:space="0" w:color="auto"/>
              <w:left w:val="single" w:sz="4" w:space="0" w:color="auto"/>
              <w:bottom w:val="single" w:sz="4" w:space="0" w:color="auto"/>
              <w:right w:val="single" w:sz="4" w:space="0" w:color="auto"/>
            </w:tcBorders>
          </w:tcPr>
          <w:p w14:paraId="02F95D73" w14:textId="77777777" w:rsidR="000B4CDB" w:rsidRPr="00D87EAB" w:rsidRDefault="000B4CDB" w:rsidP="000B4CDB">
            <w:pPr>
              <w:spacing w:after="0" w:line="240" w:lineRule="auto"/>
              <w:jc w:val="center"/>
              <w:rPr>
                <w:rFonts w:ascii="Times New Roman" w:hAnsi="Times New Roman"/>
                <w:sz w:val="20"/>
                <w:szCs w:val="20"/>
              </w:rPr>
            </w:pPr>
            <w:r w:rsidRPr="00D87EAB">
              <w:rPr>
                <w:rFonts w:ascii="Times New Roman" w:hAnsi="Times New Roman"/>
                <w:sz w:val="20"/>
                <w:szCs w:val="20"/>
              </w:rPr>
              <w:t xml:space="preserve">М/б </w:t>
            </w:r>
          </w:p>
          <w:p w14:paraId="3382B987" w14:textId="77777777" w:rsidR="000B4CDB" w:rsidRPr="00D87EAB" w:rsidRDefault="000B4CDB" w:rsidP="000B4CDB">
            <w:pPr>
              <w:spacing w:after="0" w:line="240" w:lineRule="auto"/>
              <w:jc w:val="center"/>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39144517" w14:textId="77777777" w:rsidR="000B4CDB" w:rsidRPr="00D87EAB" w:rsidRDefault="000B4CDB" w:rsidP="000B4CDB">
            <w:pPr>
              <w:spacing w:after="0" w:line="240" w:lineRule="auto"/>
              <w:jc w:val="center"/>
              <w:rPr>
                <w:rFonts w:ascii="Times New Roman" w:hAnsi="Times New Roman"/>
                <w:sz w:val="20"/>
                <w:szCs w:val="20"/>
              </w:rPr>
            </w:pPr>
            <w:r w:rsidRPr="00D87EAB">
              <w:rPr>
                <w:rFonts w:ascii="Times New Roman" w:hAnsi="Times New Roman"/>
                <w:sz w:val="20"/>
                <w:szCs w:val="20"/>
              </w:rPr>
              <w:t>60,0</w:t>
            </w:r>
          </w:p>
        </w:tc>
        <w:tc>
          <w:tcPr>
            <w:tcW w:w="1843" w:type="dxa"/>
            <w:tcBorders>
              <w:top w:val="single" w:sz="4" w:space="0" w:color="auto"/>
              <w:left w:val="single" w:sz="4" w:space="0" w:color="auto"/>
              <w:bottom w:val="single" w:sz="4" w:space="0" w:color="auto"/>
              <w:right w:val="single" w:sz="4" w:space="0" w:color="auto"/>
            </w:tcBorders>
          </w:tcPr>
          <w:p w14:paraId="59AB540D" w14:textId="0FA15734" w:rsidR="000B4CDB" w:rsidRPr="00D87EAB" w:rsidRDefault="000B4CDB" w:rsidP="000B4CDB">
            <w:pPr>
              <w:spacing w:after="0" w:line="240" w:lineRule="auto"/>
              <w:jc w:val="center"/>
              <w:rPr>
                <w:rFonts w:ascii="Times New Roman" w:hAnsi="Times New Roman"/>
                <w:sz w:val="20"/>
                <w:szCs w:val="20"/>
              </w:rPr>
            </w:pPr>
            <w:r w:rsidRPr="00D87EAB">
              <w:rPr>
                <w:rFonts w:ascii="Times New Roman" w:hAnsi="Times New Roman"/>
                <w:color w:val="000000" w:themeColor="text1"/>
                <w:sz w:val="20"/>
                <w:szCs w:val="20"/>
              </w:rPr>
              <w:t>15,0</w:t>
            </w:r>
          </w:p>
        </w:tc>
        <w:tc>
          <w:tcPr>
            <w:tcW w:w="1276" w:type="dxa"/>
            <w:tcBorders>
              <w:top w:val="single" w:sz="4" w:space="0" w:color="auto"/>
              <w:left w:val="single" w:sz="4" w:space="0" w:color="auto"/>
              <w:bottom w:val="single" w:sz="4" w:space="0" w:color="auto"/>
              <w:right w:val="single" w:sz="4" w:space="0" w:color="auto"/>
            </w:tcBorders>
          </w:tcPr>
          <w:p w14:paraId="1CC4689E" w14:textId="3B9B28F4" w:rsidR="000B4CDB" w:rsidRPr="00D87EAB" w:rsidRDefault="000B4CDB" w:rsidP="000B4CDB">
            <w:pPr>
              <w:spacing w:after="0" w:line="240" w:lineRule="auto"/>
              <w:jc w:val="center"/>
              <w:rPr>
                <w:rFonts w:ascii="Times New Roman" w:hAnsi="Times New Roman"/>
                <w:color w:val="000000" w:themeColor="text1"/>
                <w:sz w:val="20"/>
                <w:szCs w:val="20"/>
              </w:rPr>
            </w:pPr>
            <w:r w:rsidRPr="00D87EAB">
              <w:rPr>
                <w:rFonts w:ascii="Times New Roman" w:hAnsi="Times New Roman"/>
                <w:color w:val="000000" w:themeColor="text1"/>
                <w:sz w:val="20"/>
                <w:szCs w:val="20"/>
              </w:rPr>
              <w:t>15,0</w:t>
            </w:r>
          </w:p>
        </w:tc>
        <w:tc>
          <w:tcPr>
            <w:tcW w:w="1276" w:type="dxa"/>
            <w:tcBorders>
              <w:top w:val="single" w:sz="4" w:space="0" w:color="auto"/>
              <w:left w:val="single" w:sz="4" w:space="0" w:color="auto"/>
              <w:bottom w:val="single" w:sz="4" w:space="0" w:color="auto"/>
              <w:right w:val="single" w:sz="4" w:space="0" w:color="auto"/>
            </w:tcBorders>
          </w:tcPr>
          <w:p w14:paraId="35EE2C79" w14:textId="4A7EE1EC" w:rsidR="000B4CDB" w:rsidRPr="00D87EAB" w:rsidRDefault="000B4CDB" w:rsidP="000B4CDB">
            <w:pPr>
              <w:spacing w:after="0" w:line="240" w:lineRule="auto"/>
              <w:jc w:val="center"/>
              <w:rPr>
                <w:rFonts w:ascii="Times New Roman" w:hAnsi="Times New Roman"/>
                <w:color w:val="000000" w:themeColor="text1"/>
                <w:sz w:val="20"/>
                <w:szCs w:val="20"/>
              </w:rPr>
            </w:pPr>
            <w:r w:rsidRPr="00D87EAB">
              <w:rPr>
                <w:rFonts w:ascii="Times New Roman" w:hAnsi="Times New Roman"/>
                <w:sz w:val="20"/>
                <w:szCs w:val="20"/>
              </w:rPr>
              <w:t>15,0</w:t>
            </w:r>
          </w:p>
        </w:tc>
        <w:tc>
          <w:tcPr>
            <w:tcW w:w="1242" w:type="dxa"/>
            <w:tcBorders>
              <w:top w:val="single" w:sz="4" w:space="0" w:color="auto"/>
              <w:left w:val="single" w:sz="4" w:space="0" w:color="auto"/>
              <w:bottom w:val="single" w:sz="4" w:space="0" w:color="auto"/>
              <w:right w:val="single" w:sz="4" w:space="0" w:color="auto"/>
            </w:tcBorders>
          </w:tcPr>
          <w:p w14:paraId="0D2CE4D8" w14:textId="74EC9D59" w:rsidR="000B4CDB" w:rsidRPr="00D87EAB" w:rsidRDefault="000B4CDB" w:rsidP="000B4CDB">
            <w:pPr>
              <w:spacing w:after="0" w:line="240" w:lineRule="auto"/>
              <w:jc w:val="center"/>
              <w:rPr>
                <w:rFonts w:ascii="Times New Roman" w:hAnsi="Times New Roman"/>
                <w:sz w:val="20"/>
                <w:szCs w:val="20"/>
              </w:rPr>
            </w:pPr>
            <w:r w:rsidRPr="00D87EAB">
              <w:rPr>
                <w:rFonts w:ascii="Times New Roman" w:hAnsi="Times New Roman"/>
                <w:sz w:val="20"/>
                <w:szCs w:val="20"/>
              </w:rPr>
              <w:t>15,0</w:t>
            </w:r>
          </w:p>
        </w:tc>
        <w:tc>
          <w:tcPr>
            <w:tcW w:w="2803" w:type="dxa"/>
            <w:vMerge/>
            <w:tcBorders>
              <w:top w:val="single" w:sz="4" w:space="0" w:color="auto"/>
              <w:left w:val="single" w:sz="4" w:space="0" w:color="auto"/>
              <w:bottom w:val="single" w:sz="4" w:space="0" w:color="auto"/>
              <w:right w:val="single" w:sz="4" w:space="0" w:color="auto"/>
            </w:tcBorders>
            <w:vAlign w:val="center"/>
          </w:tcPr>
          <w:p w14:paraId="42B211B5" w14:textId="77777777" w:rsidR="000B4CDB" w:rsidRPr="00D87EAB" w:rsidRDefault="000B4CDB" w:rsidP="000B4CDB">
            <w:pPr>
              <w:spacing w:after="0" w:line="240" w:lineRule="auto"/>
              <w:rPr>
                <w:rFonts w:ascii="Times New Roman" w:hAnsi="Times New Roman"/>
                <w:sz w:val="20"/>
                <w:szCs w:val="20"/>
              </w:rPr>
            </w:pPr>
          </w:p>
        </w:tc>
      </w:tr>
      <w:tr w:rsidR="00B71E80" w:rsidRPr="00D87EAB" w14:paraId="7A4BD536" w14:textId="77777777" w:rsidTr="00B71E80">
        <w:trPr>
          <w:trHeight w:val="653"/>
        </w:trPr>
        <w:tc>
          <w:tcPr>
            <w:tcW w:w="2830" w:type="dxa"/>
            <w:vMerge w:val="restart"/>
            <w:tcBorders>
              <w:top w:val="single" w:sz="4" w:space="0" w:color="auto"/>
              <w:left w:val="single" w:sz="4" w:space="0" w:color="auto"/>
              <w:bottom w:val="single" w:sz="4" w:space="0" w:color="auto"/>
              <w:right w:val="single" w:sz="4" w:space="0" w:color="auto"/>
            </w:tcBorders>
          </w:tcPr>
          <w:p w14:paraId="6C48D7E3" w14:textId="77777777" w:rsidR="00B71E80" w:rsidRPr="00D87EAB" w:rsidRDefault="00B71E80" w:rsidP="00B71E80">
            <w:pPr>
              <w:spacing w:after="0" w:line="240" w:lineRule="auto"/>
              <w:jc w:val="both"/>
              <w:rPr>
                <w:rFonts w:ascii="Times New Roman" w:hAnsi="Times New Roman"/>
                <w:b/>
                <w:sz w:val="20"/>
                <w:szCs w:val="20"/>
              </w:rPr>
            </w:pPr>
            <w:r w:rsidRPr="00D87EAB">
              <w:rPr>
                <w:rFonts w:ascii="Times New Roman" w:hAnsi="Times New Roman"/>
                <w:b/>
                <w:sz w:val="20"/>
                <w:szCs w:val="20"/>
              </w:rPr>
              <w:t>2.Организация образовательного процесса:</w:t>
            </w:r>
          </w:p>
          <w:p w14:paraId="418F0D89" w14:textId="77777777" w:rsidR="00B71E80" w:rsidRPr="00D87EAB" w:rsidRDefault="00B71E80" w:rsidP="00B71E80">
            <w:pPr>
              <w:spacing w:after="0" w:line="240" w:lineRule="auto"/>
              <w:jc w:val="both"/>
              <w:rPr>
                <w:rFonts w:ascii="Times New Roman" w:hAnsi="Times New Roman"/>
                <w:i/>
                <w:sz w:val="20"/>
                <w:szCs w:val="20"/>
              </w:rPr>
            </w:pPr>
            <w:r w:rsidRPr="00D87EAB">
              <w:rPr>
                <w:rFonts w:ascii="Times New Roman" w:hAnsi="Times New Roman"/>
                <w:i/>
                <w:sz w:val="20"/>
                <w:szCs w:val="20"/>
              </w:rPr>
              <w:t>Реализация мероприятий целевой программы «Воспитание»:</w:t>
            </w:r>
          </w:p>
          <w:p w14:paraId="2807142B" w14:textId="77777777" w:rsidR="00B71E80" w:rsidRPr="00D87EAB" w:rsidRDefault="00B71E80" w:rsidP="00B71E80">
            <w:pPr>
              <w:numPr>
                <w:ilvl w:val="0"/>
                <w:numId w:val="18"/>
              </w:numPr>
              <w:spacing w:after="0" w:line="240" w:lineRule="auto"/>
              <w:jc w:val="both"/>
              <w:rPr>
                <w:rFonts w:ascii="Times New Roman" w:hAnsi="Times New Roman"/>
                <w:sz w:val="20"/>
                <w:szCs w:val="20"/>
              </w:rPr>
            </w:pPr>
            <w:r w:rsidRPr="00D87EAB">
              <w:rPr>
                <w:rFonts w:ascii="Times New Roman" w:hAnsi="Times New Roman"/>
                <w:sz w:val="20"/>
                <w:szCs w:val="20"/>
              </w:rPr>
              <w:t>программа: «Родительский дом – начало начал»;</w:t>
            </w:r>
          </w:p>
        </w:tc>
        <w:tc>
          <w:tcPr>
            <w:tcW w:w="1130" w:type="dxa"/>
            <w:vMerge w:val="restart"/>
            <w:tcBorders>
              <w:top w:val="single" w:sz="4" w:space="0" w:color="auto"/>
              <w:left w:val="single" w:sz="4" w:space="0" w:color="auto"/>
              <w:bottom w:val="single" w:sz="4" w:space="0" w:color="auto"/>
              <w:right w:val="single" w:sz="4" w:space="0" w:color="auto"/>
            </w:tcBorders>
          </w:tcPr>
          <w:p w14:paraId="329D6F78" w14:textId="5D639EA7" w:rsidR="00B71E80" w:rsidRPr="00D87EAB" w:rsidRDefault="00B71E80" w:rsidP="00B71E80">
            <w:pPr>
              <w:spacing w:after="0" w:line="240" w:lineRule="auto"/>
              <w:jc w:val="center"/>
              <w:rPr>
                <w:rFonts w:ascii="Times New Roman" w:hAnsi="Times New Roman"/>
                <w:b/>
                <w:sz w:val="20"/>
                <w:szCs w:val="20"/>
              </w:rPr>
            </w:pPr>
            <w:r w:rsidRPr="00D87EAB">
              <w:rPr>
                <w:rFonts w:ascii="Times New Roman" w:hAnsi="Times New Roman"/>
                <w:sz w:val="20"/>
                <w:szCs w:val="20"/>
              </w:rPr>
              <w:t>2023-2026</w:t>
            </w:r>
          </w:p>
        </w:tc>
        <w:tc>
          <w:tcPr>
            <w:tcW w:w="1271" w:type="dxa"/>
            <w:tcBorders>
              <w:top w:val="single" w:sz="4" w:space="0" w:color="auto"/>
              <w:left w:val="single" w:sz="4" w:space="0" w:color="auto"/>
              <w:bottom w:val="single" w:sz="4" w:space="0" w:color="auto"/>
              <w:right w:val="single" w:sz="4" w:space="0" w:color="auto"/>
            </w:tcBorders>
          </w:tcPr>
          <w:p w14:paraId="5CCA0AC2" w14:textId="77777777" w:rsidR="00B71E80" w:rsidRPr="00D87EAB" w:rsidRDefault="00B71E80" w:rsidP="00B71E80">
            <w:pPr>
              <w:spacing w:after="0" w:line="240" w:lineRule="auto"/>
              <w:jc w:val="center"/>
              <w:rPr>
                <w:rFonts w:ascii="Times New Roman" w:hAnsi="Times New Roman"/>
                <w:sz w:val="20"/>
                <w:szCs w:val="20"/>
              </w:rPr>
            </w:pPr>
            <w:r w:rsidRPr="00D87EAB">
              <w:rPr>
                <w:rFonts w:ascii="Times New Roman" w:hAnsi="Times New Roman"/>
                <w:sz w:val="20"/>
                <w:szCs w:val="20"/>
              </w:rPr>
              <w:t>М/б</w:t>
            </w:r>
          </w:p>
        </w:tc>
        <w:tc>
          <w:tcPr>
            <w:tcW w:w="1417" w:type="dxa"/>
            <w:tcBorders>
              <w:top w:val="single" w:sz="4" w:space="0" w:color="auto"/>
              <w:left w:val="single" w:sz="4" w:space="0" w:color="auto"/>
              <w:bottom w:val="single" w:sz="4" w:space="0" w:color="auto"/>
              <w:right w:val="single" w:sz="4" w:space="0" w:color="auto"/>
            </w:tcBorders>
          </w:tcPr>
          <w:p w14:paraId="4E0BAF35" w14:textId="77777777" w:rsidR="00B71E80" w:rsidRPr="00D87EAB" w:rsidRDefault="00B71E80" w:rsidP="00B71E80">
            <w:pPr>
              <w:spacing w:after="0" w:line="240" w:lineRule="auto"/>
              <w:jc w:val="center"/>
              <w:rPr>
                <w:rFonts w:ascii="Times New Roman" w:hAnsi="Times New Roman"/>
                <w:sz w:val="20"/>
                <w:szCs w:val="20"/>
              </w:rPr>
            </w:pPr>
            <w:r w:rsidRPr="00D87EAB">
              <w:rPr>
                <w:rFonts w:ascii="Times New Roman" w:hAnsi="Times New Roman"/>
                <w:sz w:val="20"/>
                <w:szCs w:val="20"/>
              </w:rPr>
              <w:t>80,0</w:t>
            </w:r>
          </w:p>
        </w:tc>
        <w:tc>
          <w:tcPr>
            <w:tcW w:w="1843" w:type="dxa"/>
            <w:tcBorders>
              <w:top w:val="single" w:sz="4" w:space="0" w:color="auto"/>
              <w:left w:val="single" w:sz="4" w:space="0" w:color="auto"/>
              <w:bottom w:val="single" w:sz="4" w:space="0" w:color="auto"/>
              <w:right w:val="single" w:sz="4" w:space="0" w:color="auto"/>
            </w:tcBorders>
          </w:tcPr>
          <w:p w14:paraId="314D7253" w14:textId="2A81549D" w:rsidR="00B71E80" w:rsidRPr="00D87EAB" w:rsidRDefault="00B71E80" w:rsidP="00B71E80">
            <w:pPr>
              <w:spacing w:after="0" w:line="240" w:lineRule="auto"/>
              <w:jc w:val="center"/>
              <w:rPr>
                <w:rFonts w:ascii="Times New Roman" w:hAnsi="Times New Roman"/>
                <w:sz w:val="20"/>
                <w:szCs w:val="20"/>
              </w:rPr>
            </w:pPr>
            <w:r w:rsidRPr="00D87EAB">
              <w:rPr>
                <w:rFonts w:ascii="Times New Roman" w:hAnsi="Times New Roman"/>
                <w:color w:val="000000" w:themeColor="text1"/>
                <w:sz w:val="20"/>
                <w:szCs w:val="20"/>
              </w:rPr>
              <w:t>20,0</w:t>
            </w:r>
          </w:p>
        </w:tc>
        <w:tc>
          <w:tcPr>
            <w:tcW w:w="1276" w:type="dxa"/>
            <w:tcBorders>
              <w:top w:val="single" w:sz="4" w:space="0" w:color="auto"/>
              <w:left w:val="single" w:sz="4" w:space="0" w:color="auto"/>
              <w:bottom w:val="single" w:sz="4" w:space="0" w:color="auto"/>
              <w:right w:val="single" w:sz="4" w:space="0" w:color="auto"/>
            </w:tcBorders>
          </w:tcPr>
          <w:p w14:paraId="0327AD7A" w14:textId="3E97D331" w:rsidR="00B71E80" w:rsidRPr="00D87EAB" w:rsidRDefault="00B71E80" w:rsidP="00B71E80">
            <w:pPr>
              <w:spacing w:after="0" w:line="240" w:lineRule="auto"/>
              <w:jc w:val="center"/>
              <w:rPr>
                <w:rFonts w:ascii="Times New Roman" w:hAnsi="Times New Roman"/>
                <w:color w:val="000000" w:themeColor="text1"/>
                <w:sz w:val="20"/>
                <w:szCs w:val="20"/>
              </w:rPr>
            </w:pPr>
            <w:r w:rsidRPr="00D87EAB">
              <w:rPr>
                <w:rFonts w:ascii="Times New Roman" w:hAnsi="Times New Roman"/>
                <w:color w:val="000000" w:themeColor="text1"/>
                <w:sz w:val="20"/>
                <w:szCs w:val="20"/>
              </w:rPr>
              <w:t>20,0</w:t>
            </w:r>
          </w:p>
        </w:tc>
        <w:tc>
          <w:tcPr>
            <w:tcW w:w="1276" w:type="dxa"/>
            <w:tcBorders>
              <w:top w:val="single" w:sz="4" w:space="0" w:color="auto"/>
              <w:left w:val="single" w:sz="4" w:space="0" w:color="auto"/>
              <w:bottom w:val="single" w:sz="4" w:space="0" w:color="auto"/>
              <w:right w:val="single" w:sz="4" w:space="0" w:color="auto"/>
            </w:tcBorders>
          </w:tcPr>
          <w:p w14:paraId="2436D433" w14:textId="618DE111" w:rsidR="00B71E80" w:rsidRPr="00D87EAB" w:rsidRDefault="00B71E80" w:rsidP="00B71E80">
            <w:pPr>
              <w:spacing w:after="0" w:line="240" w:lineRule="auto"/>
              <w:jc w:val="center"/>
              <w:rPr>
                <w:rFonts w:ascii="Times New Roman" w:hAnsi="Times New Roman"/>
                <w:color w:val="000000" w:themeColor="text1"/>
                <w:sz w:val="20"/>
                <w:szCs w:val="20"/>
              </w:rPr>
            </w:pPr>
            <w:r w:rsidRPr="00D87EAB">
              <w:rPr>
                <w:rFonts w:ascii="Times New Roman" w:hAnsi="Times New Roman"/>
                <w:sz w:val="20"/>
                <w:szCs w:val="20"/>
              </w:rPr>
              <w:t>20,0</w:t>
            </w:r>
          </w:p>
        </w:tc>
        <w:tc>
          <w:tcPr>
            <w:tcW w:w="1242" w:type="dxa"/>
            <w:tcBorders>
              <w:top w:val="single" w:sz="4" w:space="0" w:color="auto"/>
              <w:left w:val="single" w:sz="4" w:space="0" w:color="auto"/>
              <w:bottom w:val="single" w:sz="4" w:space="0" w:color="auto"/>
              <w:right w:val="single" w:sz="4" w:space="0" w:color="auto"/>
            </w:tcBorders>
          </w:tcPr>
          <w:p w14:paraId="667768D1" w14:textId="345D677A" w:rsidR="00B71E80" w:rsidRPr="00D87EAB" w:rsidRDefault="00B71E80" w:rsidP="00B71E80">
            <w:pPr>
              <w:spacing w:after="0" w:line="240" w:lineRule="auto"/>
              <w:jc w:val="center"/>
              <w:rPr>
                <w:rFonts w:ascii="Times New Roman" w:hAnsi="Times New Roman"/>
                <w:sz w:val="20"/>
                <w:szCs w:val="20"/>
              </w:rPr>
            </w:pPr>
            <w:r w:rsidRPr="00D87EAB">
              <w:rPr>
                <w:rFonts w:ascii="Times New Roman" w:hAnsi="Times New Roman"/>
                <w:sz w:val="20"/>
                <w:szCs w:val="20"/>
              </w:rPr>
              <w:t>20,0</w:t>
            </w:r>
          </w:p>
        </w:tc>
        <w:tc>
          <w:tcPr>
            <w:tcW w:w="2803" w:type="dxa"/>
            <w:vMerge w:val="restart"/>
            <w:tcBorders>
              <w:top w:val="single" w:sz="4" w:space="0" w:color="auto"/>
              <w:left w:val="single" w:sz="4" w:space="0" w:color="auto"/>
              <w:bottom w:val="single" w:sz="4" w:space="0" w:color="auto"/>
              <w:right w:val="single" w:sz="4" w:space="0" w:color="auto"/>
            </w:tcBorders>
          </w:tcPr>
          <w:p w14:paraId="3EB2BA42" w14:textId="77777777" w:rsidR="00B71E80" w:rsidRPr="00D87EAB" w:rsidRDefault="00B71E80" w:rsidP="00B71E80">
            <w:pPr>
              <w:spacing w:after="0" w:line="240" w:lineRule="auto"/>
              <w:rPr>
                <w:rFonts w:ascii="Times New Roman" w:hAnsi="Times New Roman"/>
                <w:sz w:val="20"/>
                <w:szCs w:val="20"/>
              </w:rPr>
            </w:pPr>
            <w:r w:rsidRPr="00D87EAB">
              <w:rPr>
                <w:rFonts w:ascii="Times New Roman" w:hAnsi="Times New Roman"/>
                <w:sz w:val="20"/>
                <w:szCs w:val="20"/>
              </w:rPr>
              <w:t>1.Воспитание национального достоинства, доброты, открытости, трудолюбия, патриотизма, сострадания, благородства, благочестия.</w:t>
            </w:r>
          </w:p>
          <w:p w14:paraId="69A05EB9" w14:textId="35C45409" w:rsidR="00B71E80" w:rsidRPr="00D87EAB" w:rsidRDefault="00B71E80" w:rsidP="00B71E80">
            <w:pPr>
              <w:spacing w:after="0" w:line="240" w:lineRule="auto"/>
              <w:rPr>
                <w:rFonts w:ascii="Times New Roman" w:hAnsi="Times New Roman"/>
                <w:sz w:val="20"/>
                <w:szCs w:val="20"/>
              </w:rPr>
            </w:pPr>
            <w:r w:rsidRPr="00D87EAB">
              <w:rPr>
                <w:rFonts w:ascii="Times New Roman" w:hAnsi="Times New Roman"/>
                <w:sz w:val="20"/>
                <w:szCs w:val="20"/>
              </w:rPr>
              <w:t xml:space="preserve">2.Формирование системы ценностных отношений ребенка к окружающему </w:t>
            </w:r>
            <w:r w:rsidRPr="00D87EAB">
              <w:rPr>
                <w:rFonts w:ascii="Times New Roman" w:hAnsi="Times New Roman"/>
                <w:sz w:val="20"/>
                <w:szCs w:val="20"/>
              </w:rPr>
              <w:lastRenderedPageBreak/>
              <w:t>миру.</w:t>
            </w:r>
          </w:p>
          <w:p w14:paraId="485EDCDD" w14:textId="77777777" w:rsidR="00B71E80" w:rsidRPr="00D87EAB" w:rsidRDefault="00B71E80" w:rsidP="00B71E80">
            <w:pPr>
              <w:spacing w:after="0" w:line="240" w:lineRule="auto"/>
              <w:rPr>
                <w:rFonts w:ascii="Times New Roman" w:hAnsi="Times New Roman"/>
                <w:sz w:val="20"/>
                <w:szCs w:val="20"/>
              </w:rPr>
            </w:pPr>
            <w:r w:rsidRPr="00D87EAB">
              <w:rPr>
                <w:rFonts w:ascii="Times New Roman" w:hAnsi="Times New Roman"/>
                <w:sz w:val="20"/>
                <w:szCs w:val="20"/>
              </w:rPr>
              <w:t>3.Взаимодействие и сотрудничество семьи, школы и общества.</w:t>
            </w:r>
          </w:p>
        </w:tc>
      </w:tr>
      <w:tr w:rsidR="00B71E80" w:rsidRPr="00D87EAB" w14:paraId="5B4865A9" w14:textId="77777777" w:rsidTr="00B71E80">
        <w:trPr>
          <w:trHeight w:val="293"/>
        </w:trPr>
        <w:tc>
          <w:tcPr>
            <w:tcW w:w="2830" w:type="dxa"/>
            <w:vMerge/>
            <w:tcBorders>
              <w:top w:val="single" w:sz="4" w:space="0" w:color="auto"/>
              <w:left w:val="single" w:sz="4" w:space="0" w:color="auto"/>
              <w:bottom w:val="single" w:sz="4" w:space="0" w:color="auto"/>
              <w:right w:val="single" w:sz="4" w:space="0" w:color="auto"/>
            </w:tcBorders>
            <w:vAlign w:val="center"/>
          </w:tcPr>
          <w:p w14:paraId="4A3F6B08" w14:textId="77777777" w:rsidR="00B71E80" w:rsidRPr="00D87EAB" w:rsidRDefault="00B71E80" w:rsidP="00B71E80">
            <w:pPr>
              <w:spacing w:after="0" w:line="240" w:lineRule="auto"/>
              <w:rPr>
                <w:rFonts w:ascii="Times New Roman" w:hAnsi="Times New Roman"/>
                <w:sz w:val="20"/>
                <w:szCs w:val="20"/>
              </w:rPr>
            </w:pPr>
          </w:p>
        </w:tc>
        <w:tc>
          <w:tcPr>
            <w:tcW w:w="1130" w:type="dxa"/>
            <w:vMerge/>
            <w:tcBorders>
              <w:top w:val="single" w:sz="4" w:space="0" w:color="auto"/>
              <w:left w:val="single" w:sz="4" w:space="0" w:color="auto"/>
              <w:bottom w:val="single" w:sz="4" w:space="0" w:color="auto"/>
              <w:right w:val="single" w:sz="4" w:space="0" w:color="auto"/>
            </w:tcBorders>
          </w:tcPr>
          <w:p w14:paraId="7DF9F9D4" w14:textId="77777777" w:rsidR="00B71E80" w:rsidRPr="00D87EAB" w:rsidRDefault="00B71E80" w:rsidP="00B71E80">
            <w:pPr>
              <w:spacing w:after="0" w:line="240" w:lineRule="auto"/>
              <w:rPr>
                <w:rFonts w:ascii="Times New Roman" w:hAnsi="Times New Roman"/>
                <w:b/>
                <w:sz w:val="20"/>
                <w:szCs w:val="20"/>
              </w:rPr>
            </w:pPr>
          </w:p>
        </w:tc>
        <w:tc>
          <w:tcPr>
            <w:tcW w:w="1271" w:type="dxa"/>
            <w:tcBorders>
              <w:top w:val="single" w:sz="4" w:space="0" w:color="auto"/>
              <w:left w:val="single" w:sz="4" w:space="0" w:color="auto"/>
              <w:bottom w:val="single" w:sz="4" w:space="0" w:color="auto"/>
              <w:right w:val="single" w:sz="4" w:space="0" w:color="auto"/>
            </w:tcBorders>
          </w:tcPr>
          <w:p w14:paraId="79F237BE" w14:textId="77777777" w:rsidR="00B71E80" w:rsidRPr="00D87EAB" w:rsidRDefault="00B71E80" w:rsidP="00B71E80">
            <w:pPr>
              <w:spacing w:after="0" w:line="240" w:lineRule="auto"/>
              <w:jc w:val="center"/>
              <w:rPr>
                <w:rFonts w:ascii="Times New Roman" w:hAnsi="Times New Roman"/>
                <w:sz w:val="20"/>
                <w:szCs w:val="20"/>
              </w:rPr>
            </w:pPr>
            <w:r w:rsidRPr="00D87EAB">
              <w:rPr>
                <w:rFonts w:ascii="Times New Roman" w:hAnsi="Times New Roman"/>
                <w:sz w:val="20"/>
                <w:szCs w:val="20"/>
              </w:rPr>
              <w:t xml:space="preserve">М/б </w:t>
            </w:r>
          </w:p>
        </w:tc>
        <w:tc>
          <w:tcPr>
            <w:tcW w:w="1417" w:type="dxa"/>
            <w:tcBorders>
              <w:top w:val="single" w:sz="4" w:space="0" w:color="auto"/>
              <w:left w:val="single" w:sz="4" w:space="0" w:color="auto"/>
              <w:bottom w:val="single" w:sz="4" w:space="0" w:color="auto"/>
              <w:right w:val="single" w:sz="4" w:space="0" w:color="auto"/>
            </w:tcBorders>
          </w:tcPr>
          <w:p w14:paraId="5C516C6F" w14:textId="77777777" w:rsidR="00B71E80" w:rsidRPr="00D87EAB" w:rsidRDefault="00B71E80" w:rsidP="00B71E80">
            <w:pPr>
              <w:spacing w:after="0" w:line="240" w:lineRule="auto"/>
              <w:jc w:val="center"/>
              <w:rPr>
                <w:rFonts w:ascii="Times New Roman" w:hAnsi="Times New Roman"/>
                <w:sz w:val="20"/>
                <w:szCs w:val="20"/>
              </w:rPr>
            </w:pPr>
            <w:r w:rsidRPr="00D87EAB">
              <w:rPr>
                <w:rFonts w:ascii="Times New Roman" w:hAnsi="Times New Roman"/>
                <w:sz w:val="20"/>
                <w:szCs w:val="20"/>
              </w:rPr>
              <w:t>80,0</w:t>
            </w:r>
          </w:p>
        </w:tc>
        <w:tc>
          <w:tcPr>
            <w:tcW w:w="1843" w:type="dxa"/>
            <w:tcBorders>
              <w:top w:val="single" w:sz="4" w:space="0" w:color="auto"/>
              <w:left w:val="single" w:sz="4" w:space="0" w:color="auto"/>
              <w:bottom w:val="single" w:sz="4" w:space="0" w:color="auto"/>
              <w:right w:val="single" w:sz="4" w:space="0" w:color="auto"/>
            </w:tcBorders>
          </w:tcPr>
          <w:p w14:paraId="3AB9B445" w14:textId="7370D267" w:rsidR="00B71E80" w:rsidRPr="00D87EAB" w:rsidRDefault="00B71E80" w:rsidP="00B71E80">
            <w:pPr>
              <w:spacing w:after="0" w:line="240" w:lineRule="auto"/>
              <w:jc w:val="center"/>
              <w:rPr>
                <w:rFonts w:ascii="Times New Roman" w:hAnsi="Times New Roman"/>
                <w:sz w:val="20"/>
                <w:szCs w:val="20"/>
              </w:rPr>
            </w:pPr>
            <w:r w:rsidRPr="00D87EAB">
              <w:rPr>
                <w:rFonts w:ascii="Times New Roman" w:hAnsi="Times New Roman"/>
                <w:color w:val="000000" w:themeColor="text1"/>
                <w:sz w:val="20"/>
                <w:szCs w:val="20"/>
              </w:rPr>
              <w:t>20,0</w:t>
            </w:r>
          </w:p>
        </w:tc>
        <w:tc>
          <w:tcPr>
            <w:tcW w:w="1276" w:type="dxa"/>
            <w:tcBorders>
              <w:top w:val="single" w:sz="4" w:space="0" w:color="auto"/>
              <w:left w:val="single" w:sz="4" w:space="0" w:color="auto"/>
              <w:bottom w:val="single" w:sz="4" w:space="0" w:color="auto"/>
              <w:right w:val="single" w:sz="4" w:space="0" w:color="auto"/>
            </w:tcBorders>
          </w:tcPr>
          <w:p w14:paraId="01457BA9" w14:textId="4A44A0AB" w:rsidR="00B71E80" w:rsidRPr="00D87EAB" w:rsidRDefault="00B71E80" w:rsidP="00B71E80">
            <w:pPr>
              <w:spacing w:after="0" w:line="240" w:lineRule="auto"/>
              <w:jc w:val="center"/>
              <w:rPr>
                <w:rFonts w:ascii="Times New Roman" w:hAnsi="Times New Roman"/>
                <w:color w:val="000000" w:themeColor="text1"/>
                <w:sz w:val="20"/>
                <w:szCs w:val="20"/>
              </w:rPr>
            </w:pPr>
            <w:r w:rsidRPr="00D87EAB">
              <w:rPr>
                <w:rFonts w:ascii="Times New Roman" w:hAnsi="Times New Roman"/>
                <w:color w:val="000000" w:themeColor="text1"/>
                <w:sz w:val="20"/>
                <w:szCs w:val="20"/>
              </w:rPr>
              <w:t>20,0</w:t>
            </w:r>
          </w:p>
        </w:tc>
        <w:tc>
          <w:tcPr>
            <w:tcW w:w="1276" w:type="dxa"/>
            <w:tcBorders>
              <w:top w:val="single" w:sz="4" w:space="0" w:color="auto"/>
              <w:left w:val="single" w:sz="4" w:space="0" w:color="auto"/>
              <w:bottom w:val="single" w:sz="4" w:space="0" w:color="auto"/>
              <w:right w:val="single" w:sz="4" w:space="0" w:color="auto"/>
            </w:tcBorders>
          </w:tcPr>
          <w:p w14:paraId="61A5A589" w14:textId="45D4A5A6" w:rsidR="00B71E80" w:rsidRPr="00D87EAB" w:rsidRDefault="00B71E80" w:rsidP="00B71E80">
            <w:pPr>
              <w:spacing w:after="0" w:line="240" w:lineRule="auto"/>
              <w:jc w:val="center"/>
              <w:rPr>
                <w:rFonts w:ascii="Times New Roman" w:hAnsi="Times New Roman"/>
                <w:color w:val="000000" w:themeColor="text1"/>
                <w:sz w:val="20"/>
                <w:szCs w:val="20"/>
              </w:rPr>
            </w:pPr>
            <w:r w:rsidRPr="00D87EAB">
              <w:rPr>
                <w:rFonts w:ascii="Times New Roman" w:hAnsi="Times New Roman"/>
                <w:sz w:val="20"/>
                <w:szCs w:val="20"/>
              </w:rPr>
              <w:t>20,0</w:t>
            </w:r>
          </w:p>
        </w:tc>
        <w:tc>
          <w:tcPr>
            <w:tcW w:w="1242" w:type="dxa"/>
            <w:tcBorders>
              <w:top w:val="single" w:sz="4" w:space="0" w:color="auto"/>
              <w:left w:val="single" w:sz="4" w:space="0" w:color="auto"/>
              <w:bottom w:val="single" w:sz="4" w:space="0" w:color="auto"/>
              <w:right w:val="single" w:sz="4" w:space="0" w:color="auto"/>
            </w:tcBorders>
          </w:tcPr>
          <w:p w14:paraId="2ACC59E1" w14:textId="7E578ECE" w:rsidR="00B71E80" w:rsidRPr="00D87EAB" w:rsidRDefault="00B71E80" w:rsidP="00B71E80">
            <w:pPr>
              <w:spacing w:after="0" w:line="240" w:lineRule="auto"/>
              <w:jc w:val="center"/>
              <w:rPr>
                <w:rFonts w:ascii="Times New Roman" w:hAnsi="Times New Roman"/>
                <w:sz w:val="20"/>
                <w:szCs w:val="20"/>
              </w:rPr>
            </w:pPr>
            <w:r w:rsidRPr="00D87EAB">
              <w:rPr>
                <w:rFonts w:ascii="Times New Roman" w:hAnsi="Times New Roman"/>
                <w:sz w:val="20"/>
                <w:szCs w:val="20"/>
              </w:rPr>
              <w:t>20,0</w:t>
            </w:r>
          </w:p>
        </w:tc>
        <w:tc>
          <w:tcPr>
            <w:tcW w:w="2803" w:type="dxa"/>
            <w:vMerge/>
            <w:tcBorders>
              <w:top w:val="single" w:sz="4" w:space="0" w:color="auto"/>
              <w:left w:val="single" w:sz="4" w:space="0" w:color="auto"/>
              <w:bottom w:val="single" w:sz="4" w:space="0" w:color="auto"/>
              <w:right w:val="single" w:sz="4" w:space="0" w:color="auto"/>
            </w:tcBorders>
            <w:vAlign w:val="center"/>
          </w:tcPr>
          <w:p w14:paraId="420880F7" w14:textId="77777777" w:rsidR="00B71E80" w:rsidRPr="00D87EAB" w:rsidRDefault="00B71E80" w:rsidP="00B71E80">
            <w:pPr>
              <w:spacing w:after="0" w:line="240" w:lineRule="auto"/>
              <w:rPr>
                <w:rFonts w:ascii="Times New Roman" w:hAnsi="Times New Roman"/>
                <w:sz w:val="20"/>
                <w:szCs w:val="20"/>
              </w:rPr>
            </w:pPr>
          </w:p>
        </w:tc>
      </w:tr>
      <w:tr w:rsidR="00B71E80" w:rsidRPr="00D87EAB" w14:paraId="30DA2374" w14:textId="77777777" w:rsidTr="00B71E80">
        <w:trPr>
          <w:trHeight w:val="1766"/>
        </w:trPr>
        <w:tc>
          <w:tcPr>
            <w:tcW w:w="2830" w:type="dxa"/>
            <w:tcBorders>
              <w:top w:val="single" w:sz="4" w:space="0" w:color="auto"/>
              <w:left w:val="single" w:sz="4" w:space="0" w:color="auto"/>
              <w:bottom w:val="single" w:sz="4" w:space="0" w:color="auto"/>
              <w:right w:val="single" w:sz="4" w:space="0" w:color="auto"/>
            </w:tcBorders>
          </w:tcPr>
          <w:p w14:paraId="0370EDBF" w14:textId="77777777" w:rsidR="00B71E80" w:rsidRPr="00D87EAB" w:rsidRDefault="00B71E80" w:rsidP="00B71E80">
            <w:pPr>
              <w:numPr>
                <w:ilvl w:val="0"/>
                <w:numId w:val="18"/>
              </w:numPr>
              <w:spacing w:after="0" w:line="240" w:lineRule="auto"/>
              <w:jc w:val="both"/>
              <w:rPr>
                <w:rFonts w:ascii="Times New Roman" w:hAnsi="Times New Roman"/>
                <w:b/>
                <w:sz w:val="20"/>
                <w:szCs w:val="20"/>
              </w:rPr>
            </w:pPr>
            <w:r w:rsidRPr="00D87EAB">
              <w:rPr>
                <w:rFonts w:ascii="Times New Roman" w:hAnsi="Times New Roman"/>
                <w:sz w:val="20"/>
                <w:szCs w:val="20"/>
              </w:rPr>
              <w:lastRenderedPageBreak/>
              <w:t>программа: «Если хочешь быть здоров…»;</w:t>
            </w:r>
          </w:p>
        </w:tc>
        <w:tc>
          <w:tcPr>
            <w:tcW w:w="1130" w:type="dxa"/>
            <w:tcBorders>
              <w:top w:val="single" w:sz="4" w:space="0" w:color="auto"/>
              <w:left w:val="single" w:sz="4" w:space="0" w:color="auto"/>
              <w:bottom w:val="single" w:sz="4" w:space="0" w:color="auto"/>
              <w:right w:val="single" w:sz="4" w:space="0" w:color="auto"/>
            </w:tcBorders>
          </w:tcPr>
          <w:p w14:paraId="1E5D7AB3" w14:textId="057DD8C5" w:rsidR="00B71E80" w:rsidRPr="00D87EAB" w:rsidRDefault="00B71E80" w:rsidP="00B71E80">
            <w:pPr>
              <w:spacing w:after="0" w:line="240" w:lineRule="auto"/>
              <w:jc w:val="center"/>
              <w:rPr>
                <w:rFonts w:ascii="Times New Roman" w:hAnsi="Times New Roman"/>
                <w:sz w:val="20"/>
                <w:szCs w:val="20"/>
              </w:rPr>
            </w:pPr>
            <w:r w:rsidRPr="00D87EAB">
              <w:rPr>
                <w:rFonts w:ascii="Times New Roman" w:hAnsi="Times New Roman"/>
                <w:sz w:val="20"/>
                <w:szCs w:val="20"/>
              </w:rPr>
              <w:t>2023-2026</w:t>
            </w:r>
          </w:p>
        </w:tc>
        <w:tc>
          <w:tcPr>
            <w:tcW w:w="1271" w:type="dxa"/>
            <w:tcBorders>
              <w:top w:val="single" w:sz="4" w:space="0" w:color="auto"/>
              <w:left w:val="single" w:sz="4" w:space="0" w:color="auto"/>
              <w:bottom w:val="single" w:sz="4" w:space="0" w:color="auto"/>
              <w:right w:val="single" w:sz="4" w:space="0" w:color="auto"/>
            </w:tcBorders>
          </w:tcPr>
          <w:p w14:paraId="02072690" w14:textId="52BE269D" w:rsidR="00B71E80" w:rsidRPr="00D87EAB" w:rsidRDefault="00B71E80" w:rsidP="00B71E80">
            <w:pPr>
              <w:spacing w:after="0" w:line="240" w:lineRule="auto"/>
              <w:jc w:val="center"/>
              <w:rPr>
                <w:rFonts w:ascii="Times New Roman" w:hAnsi="Times New Roman"/>
                <w:sz w:val="20"/>
                <w:szCs w:val="20"/>
              </w:rPr>
            </w:pPr>
            <w:r w:rsidRPr="00D87EAB">
              <w:rPr>
                <w:rFonts w:ascii="Times New Roman" w:hAnsi="Times New Roman"/>
                <w:sz w:val="20"/>
                <w:szCs w:val="20"/>
              </w:rPr>
              <w:t>М/б</w:t>
            </w:r>
          </w:p>
        </w:tc>
        <w:tc>
          <w:tcPr>
            <w:tcW w:w="1417" w:type="dxa"/>
            <w:tcBorders>
              <w:top w:val="single" w:sz="4" w:space="0" w:color="auto"/>
              <w:left w:val="single" w:sz="4" w:space="0" w:color="auto"/>
              <w:bottom w:val="single" w:sz="4" w:space="0" w:color="auto"/>
              <w:right w:val="single" w:sz="4" w:space="0" w:color="auto"/>
            </w:tcBorders>
          </w:tcPr>
          <w:p w14:paraId="60E4E0EA" w14:textId="1057B3B8" w:rsidR="00B71E80" w:rsidRPr="00D87EAB" w:rsidRDefault="00B71E80" w:rsidP="00B71E80">
            <w:pPr>
              <w:spacing w:after="0" w:line="240" w:lineRule="auto"/>
              <w:jc w:val="center"/>
              <w:rPr>
                <w:rFonts w:ascii="Times New Roman" w:hAnsi="Times New Roman"/>
                <w:sz w:val="20"/>
                <w:szCs w:val="20"/>
              </w:rPr>
            </w:pPr>
            <w:r w:rsidRPr="00D87EAB">
              <w:rPr>
                <w:rFonts w:ascii="Times New Roman" w:hAnsi="Times New Roman"/>
                <w:sz w:val="20"/>
                <w:szCs w:val="20"/>
              </w:rPr>
              <w:t>80,0</w:t>
            </w:r>
          </w:p>
        </w:tc>
        <w:tc>
          <w:tcPr>
            <w:tcW w:w="1843" w:type="dxa"/>
            <w:tcBorders>
              <w:top w:val="single" w:sz="4" w:space="0" w:color="auto"/>
              <w:left w:val="single" w:sz="4" w:space="0" w:color="auto"/>
              <w:bottom w:val="single" w:sz="4" w:space="0" w:color="auto"/>
              <w:right w:val="single" w:sz="4" w:space="0" w:color="auto"/>
            </w:tcBorders>
          </w:tcPr>
          <w:p w14:paraId="09E3AFDE" w14:textId="77777777" w:rsidR="00B71E80" w:rsidRPr="00D87EAB" w:rsidRDefault="00B71E80" w:rsidP="00B71E80">
            <w:pPr>
              <w:spacing w:after="0" w:line="240" w:lineRule="auto"/>
              <w:jc w:val="center"/>
              <w:rPr>
                <w:rFonts w:ascii="Times New Roman" w:hAnsi="Times New Roman"/>
                <w:color w:val="000000" w:themeColor="text1"/>
                <w:sz w:val="20"/>
                <w:szCs w:val="20"/>
              </w:rPr>
            </w:pPr>
            <w:r w:rsidRPr="00D87EAB">
              <w:rPr>
                <w:rFonts w:ascii="Times New Roman" w:hAnsi="Times New Roman"/>
                <w:color w:val="000000" w:themeColor="text1"/>
                <w:sz w:val="20"/>
                <w:szCs w:val="20"/>
              </w:rPr>
              <w:t>20,0</w:t>
            </w:r>
          </w:p>
          <w:p w14:paraId="4E71240E" w14:textId="77777777" w:rsidR="00B71E80" w:rsidRPr="00D87EAB" w:rsidRDefault="00B71E80" w:rsidP="00B71E80">
            <w:pPr>
              <w:spacing w:after="0" w:line="240" w:lineRule="auto"/>
              <w:jc w:val="center"/>
              <w:rPr>
                <w:rFonts w:ascii="Times New Roman" w:hAnsi="Times New Roman"/>
                <w:color w:val="000000" w:themeColor="text1"/>
                <w:sz w:val="20"/>
                <w:szCs w:val="20"/>
              </w:rPr>
            </w:pPr>
          </w:p>
          <w:p w14:paraId="66DF943F" w14:textId="77777777" w:rsidR="00B71E80" w:rsidRPr="00D87EAB" w:rsidRDefault="00B71E80" w:rsidP="00B71E80">
            <w:pPr>
              <w:spacing w:after="0" w:line="240" w:lineRule="auto"/>
              <w:jc w:val="center"/>
              <w:rPr>
                <w:rFonts w:ascii="Times New Roman"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2726637" w14:textId="110D7867" w:rsidR="00B71E80" w:rsidRPr="00D87EAB" w:rsidRDefault="00B71E80" w:rsidP="00B71E80">
            <w:pPr>
              <w:spacing w:after="0" w:line="240" w:lineRule="auto"/>
              <w:jc w:val="center"/>
              <w:rPr>
                <w:rFonts w:ascii="Times New Roman" w:hAnsi="Times New Roman"/>
                <w:color w:val="000000" w:themeColor="text1"/>
                <w:sz w:val="20"/>
                <w:szCs w:val="20"/>
              </w:rPr>
            </w:pPr>
            <w:r w:rsidRPr="00D87EAB">
              <w:rPr>
                <w:rFonts w:ascii="Times New Roman" w:hAnsi="Times New Roman"/>
                <w:color w:val="000000" w:themeColor="text1"/>
                <w:sz w:val="20"/>
                <w:szCs w:val="20"/>
              </w:rPr>
              <w:t>20,0</w:t>
            </w:r>
          </w:p>
        </w:tc>
        <w:tc>
          <w:tcPr>
            <w:tcW w:w="1276" w:type="dxa"/>
            <w:tcBorders>
              <w:top w:val="single" w:sz="4" w:space="0" w:color="auto"/>
              <w:left w:val="single" w:sz="4" w:space="0" w:color="auto"/>
              <w:bottom w:val="single" w:sz="4" w:space="0" w:color="auto"/>
              <w:right w:val="single" w:sz="4" w:space="0" w:color="auto"/>
            </w:tcBorders>
          </w:tcPr>
          <w:p w14:paraId="3AA38B2B" w14:textId="434D9D59" w:rsidR="00B71E80" w:rsidRPr="00D87EAB" w:rsidRDefault="00B71E80" w:rsidP="00B71E80">
            <w:pPr>
              <w:spacing w:after="0" w:line="240" w:lineRule="auto"/>
              <w:jc w:val="center"/>
              <w:rPr>
                <w:rFonts w:ascii="Times New Roman" w:hAnsi="Times New Roman"/>
                <w:color w:val="000000" w:themeColor="text1"/>
                <w:sz w:val="20"/>
                <w:szCs w:val="20"/>
              </w:rPr>
            </w:pPr>
            <w:r w:rsidRPr="00D87EAB">
              <w:rPr>
                <w:rFonts w:ascii="Times New Roman" w:hAnsi="Times New Roman"/>
                <w:sz w:val="20"/>
                <w:szCs w:val="20"/>
              </w:rPr>
              <w:t>20,0</w:t>
            </w:r>
          </w:p>
        </w:tc>
        <w:tc>
          <w:tcPr>
            <w:tcW w:w="1242" w:type="dxa"/>
            <w:tcBorders>
              <w:top w:val="single" w:sz="4" w:space="0" w:color="auto"/>
              <w:left w:val="single" w:sz="4" w:space="0" w:color="auto"/>
              <w:bottom w:val="single" w:sz="4" w:space="0" w:color="auto"/>
              <w:right w:val="single" w:sz="4" w:space="0" w:color="auto"/>
            </w:tcBorders>
          </w:tcPr>
          <w:p w14:paraId="448D8153" w14:textId="000E6CBA" w:rsidR="00B71E80" w:rsidRPr="00D87EAB" w:rsidRDefault="00B71E80" w:rsidP="00B71E80">
            <w:pPr>
              <w:spacing w:after="0" w:line="240" w:lineRule="auto"/>
              <w:jc w:val="center"/>
              <w:rPr>
                <w:rFonts w:ascii="Times New Roman" w:hAnsi="Times New Roman"/>
                <w:sz w:val="20"/>
                <w:szCs w:val="20"/>
              </w:rPr>
            </w:pPr>
            <w:r w:rsidRPr="00D87EAB">
              <w:rPr>
                <w:rFonts w:ascii="Times New Roman" w:hAnsi="Times New Roman"/>
                <w:sz w:val="20"/>
                <w:szCs w:val="20"/>
              </w:rPr>
              <w:t>20,0</w:t>
            </w:r>
          </w:p>
        </w:tc>
        <w:tc>
          <w:tcPr>
            <w:tcW w:w="2803" w:type="dxa"/>
            <w:vMerge/>
            <w:tcBorders>
              <w:top w:val="single" w:sz="4" w:space="0" w:color="auto"/>
              <w:left w:val="single" w:sz="4" w:space="0" w:color="auto"/>
              <w:bottom w:val="single" w:sz="4" w:space="0" w:color="auto"/>
              <w:right w:val="single" w:sz="4" w:space="0" w:color="auto"/>
            </w:tcBorders>
            <w:vAlign w:val="center"/>
          </w:tcPr>
          <w:p w14:paraId="40E874EB" w14:textId="77777777" w:rsidR="00B71E80" w:rsidRPr="00D87EAB" w:rsidRDefault="00B71E80" w:rsidP="00B71E80">
            <w:pPr>
              <w:spacing w:after="0" w:line="240" w:lineRule="auto"/>
              <w:rPr>
                <w:rFonts w:ascii="Times New Roman" w:hAnsi="Times New Roman"/>
                <w:sz w:val="20"/>
                <w:szCs w:val="20"/>
              </w:rPr>
            </w:pPr>
          </w:p>
        </w:tc>
      </w:tr>
      <w:tr w:rsidR="00B71E80" w:rsidRPr="00D87EAB" w14:paraId="325B8880" w14:textId="77777777" w:rsidTr="00B71E80">
        <w:trPr>
          <w:trHeight w:val="450"/>
        </w:trPr>
        <w:tc>
          <w:tcPr>
            <w:tcW w:w="2830" w:type="dxa"/>
            <w:tcBorders>
              <w:top w:val="single" w:sz="4" w:space="0" w:color="auto"/>
              <w:left w:val="single" w:sz="4" w:space="0" w:color="auto"/>
              <w:bottom w:val="single" w:sz="4" w:space="0" w:color="auto"/>
              <w:right w:val="single" w:sz="4" w:space="0" w:color="auto"/>
            </w:tcBorders>
          </w:tcPr>
          <w:p w14:paraId="748B2A2F" w14:textId="51D64411" w:rsidR="00B71E80" w:rsidRPr="00D87EAB" w:rsidRDefault="00B71E80" w:rsidP="00B71E80">
            <w:pPr>
              <w:numPr>
                <w:ilvl w:val="0"/>
                <w:numId w:val="18"/>
              </w:numPr>
              <w:spacing w:after="0" w:line="240" w:lineRule="auto"/>
              <w:jc w:val="both"/>
              <w:rPr>
                <w:rFonts w:ascii="Times New Roman" w:hAnsi="Times New Roman"/>
                <w:sz w:val="20"/>
                <w:szCs w:val="20"/>
              </w:rPr>
            </w:pPr>
            <w:r w:rsidRPr="00D87EAB">
              <w:rPr>
                <w:rFonts w:ascii="Times New Roman" w:hAnsi="Times New Roman"/>
                <w:sz w:val="20"/>
                <w:szCs w:val="20"/>
              </w:rPr>
              <w:lastRenderedPageBreak/>
              <w:t>программа: «Языком искусств»</w:t>
            </w:r>
          </w:p>
        </w:tc>
        <w:tc>
          <w:tcPr>
            <w:tcW w:w="1130" w:type="dxa"/>
            <w:tcBorders>
              <w:top w:val="single" w:sz="4" w:space="0" w:color="auto"/>
              <w:left w:val="single" w:sz="4" w:space="0" w:color="auto"/>
              <w:bottom w:val="single" w:sz="4" w:space="0" w:color="auto"/>
              <w:right w:val="single" w:sz="4" w:space="0" w:color="auto"/>
            </w:tcBorders>
          </w:tcPr>
          <w:p w14:paraId="19DE359A" w14:textId="79FB82BF" w:rsidR="00B71E80" w:rsidRPr="00D87EAB" w:rsidRDefault="00B71E80" w:rsidP="00B71E80">
            <w:pPr>
              <w:spacing w:after="0" w:line="240" w:lineRule="auto"/>
              <w:jc w:val="center"/>
              <w:rPr>
                <w:rFonts w:ascii="Times New Roman" w:hAnsi="Times New Roman"/>
                <w:sz w:val="20"/>
                <w:szCs w:val="20"/>
              </w:rPr>
            </w:pPr>
            <w:r w:rsidRPr="00D87EAB">
              <w:rPr>
                <w:rFonts w:ascii="Times New Roman" w:hAnsi="Times New Roman"/>
                <w:sz w:val="20"/>
                <w:szCs w:val="20"/>
              </w:rPr>
              <w:t>2023-2026</w:t>
            </w:r>
          </w:p>
        </w:tc>
        <w:tc>
          <w:tcPr>
            <w:tcW w:w="1271" w:type="dxa"/>
            <w:tcBorders>
              <w:top w:val="single" w:sz="4" w:space="0" w:color="auto"/>
              <w:left w:val="single" w:sz="4" w:space="0" w:color="auto"/>
              <w:right w:val="single" w:sz="4" w:space="0" w:color="auto"/>
            </w:tcBorders>
          </w:tcPr>
          <w:p w14:paraId="7CBB1767" w14:textId="77777777" w:rsidR="00B71E80" w:rsidRPr="00D87EAB" w:rsidRDefault="00B71E80" w:rsidP="00B71E80">
            <w:pPr>
              <w:spacing w:after="0" w:line="240" w:lineRule="auto"/>
              <w:jc w:val="center"/>
              <w:rPr>
                <w:rFonts w:ascii="Times New Roman" w:hAnsi="Times New Roman"/>
                <w:sz w:val="20"/>
                <w:szCs w:val="20"/>
              </w:rPr>
            </w:pPr>
            <w:r w:rsidRPr="00D87EAB">
              <w:rPr>
                <w:rFonts w:ascii="Times New Roman" w:hAnsi="Times New Roman"/>
                <w:sz w:val="20"/>
                <w:szCs w:val="20"/>
              </w:rPr>
              <w:t>М/б</w:t>
            </w:r>
          </w:p>
        </w:tc>
        <w:tc>
          <w:tcPr>
            <w:tcW w:w="1417" w:type="dxa"/>
            <w:tcBorders>
              <w:top w:val="single" w:sz="4" w:space="0" w:color="auto"/>
              <w:left w:val="single" w:sz="4" w:space="0" w:color="auto"/>
              <w:right w:val="single" w:sz="4" w:space="0" w:color="auto"/>
            </w:tcBorders>
          </w:tcPr>
          <w:p w14:paraId="307DCF0B" w14:textId="77777777" w:rsidR="00B71E80" w:rsidRPr="00D87EAB" w:rsidRDefault="00B71E80" w:rsidP="00B71E80">
            <w:pPr>
              <w:spacing w:after="0" w:line="240" w:lineRule="auto"/>
              <w:jc w:val="center"/>
              <w:rPr>
                <w:rFonts w:ascii="Times New Roman" w:hAnsi="Times New Roman"/>
                <w:sz w:val="20"/>
                <w:szCs w:val="20"/>
              </w:rPr>
            </w:pPr>
            <w:r w:rsidRPr="00D87EAB">
              <w:rPr>
                <w:rFonts w:ascii="Times New Roman" w:hAnsi="Times New Roman"/>
                <w:sz w:val="20"/>
                <w:szCs w:val="20"/>
              </w:rPr>
              <w:t>100,0</w:t>
            </w:r>
          </w:p>
        </w:tc>
        <w:tc>
          <w:tcPr>
            <w:tcW w:w="1843" w:type="dxa"/>
            <w:tcBorders>
              <w:top w:val="single" w:sz="4" w:space="0" w:color="auto"/>
              <w:left w:val="single" w:sz="4" w:space="0" w:color="auto"/>
              <w:right w:val="single" w:sz="4" w:space="0" w:color="auto"/>
            </w:tcBorders>
          </w:tcPr>
          <w:p w14:paraId="657C9FF4" w14:textId="33343ADB" w:rsidR="00B71E80" w:rsidRPr="00D87EAB" w:rsidRDefault="00B71E80" w:rsidP="00B71E80">
            <w:pPr>
              <w:spacing w:after="0" w:line="240" w:lineRule="auto"/>
              <w:jc w:val="center"/>
              <w:rPr>
                <w:rFonts w:ascii="Times New Roman" w:hAnsi="Times New Roman"/>
                <w:sz w:val="20"/>
                <w:szCs w:val="20"/>
              </w:rPr>
            </w:pPr>
            <w:r w:rsidRPr="00D87EAB">
              <w:rPr>
                <w:rFonts w:ascii="Times New Roman" w:hAnsi="Times New Roman"/>
                <w:color w:val="000000" w:themeColor="text1"/>
                <w:sz w:val="20"/>
                <w:szCs w:val="20"/>
              </w:rPr>
              <w:t>25,0</w:t>
            </w:r>
          </w:p>
        </w:tc>
        <w:tc>
          <w:tcPr>
            <w:tcW w:w="1276" w:type="dxa"/>
            <w:tcBorders>
              <w:top w:val="single" w:sz="4" w:space="0" w:color="auto"/>
              <w:left w:val="single" w:sz="4" w:space="0" w:color="auto"/>
              <w:right w:val="single" w:sz="4" w:space="0" w:color="auto"/>
            </w:tcBorders>
          </w:tcPr>
          <w:p w14:paraId="79112E00" w14:textId="75C2BE72" w:rsidR="00B71E80" w:rsidRPr="00D87EAB" w:rsidRDefault="00B71E80" w:rsidP="00B71E80">
            <w:pPr>
              <w:spacing w:after="0" w:line="240" w:lineRule="auto"/>
              <w:jc w:val="center"/>
              <w:rPr>
                <w:rFonts w:ascii="Times New Roman" w:hAnsi="Times New Roman"/>
                <w:color w:val="000000" w:themeColor="text1"/>
                <w:sz w:val="20"/>
                <w:szCs w:val="20"/>
              </w:rPr>
            </w:pPr>
            <w:r w:rsidRPr="00D87EAB">
              <w:rPr>
                <w:rFonts w:ascii="Times New Roman" w:hAnsi="Times New Roman"/>
                <w:color w:val="000000" w:themeColor="text1"/>
                <w:sz w:val="20"/>
                <w:szCs w:val="20"/>
              </w:rPr>
              <w:t>25,0</w:t>
            </w:r>
          </w:p>
        </w:tc>
        <w:tc>
          <w:tcPr>
            <w:tcW w:w="1276" w:type="dxa"/>
            <w:tcBorders>
              <w:top w:val="single" w:sz="4" w:space="0" w:color="auto"/>
              <w:left w:val="single" w:sz="4" w:space="0" w:color="auto"/>
              <w:right w:val="single" w:sz="4" w:space="0" w:color="auto"/>
            </w:tcBorders>
          </w:tcPr>
          <w:p w14:paraId="231EB874" w14:textId="4B1101EA" w:rsidR="00B71E80" w:rsidRPr="00D87EAB" w:rsidRDefault="00B71E80" w:rsidP="00B71E80">
            <w:pPr>
              <w:spacing w:after="0" w:line="240" w:lineRule="auto"/>
              <w:jc w:val="center"/>
              <w:rPr>
                <w:rFonts w:ascii="Times New Roman" w:hAnsi="Times New Roman"/>
                <w:color w:val="000000" w:themeColor="text1"/>
                <w:sz w:val="20"/>
                <w:szCs w:val="20"/>
              </w:rPr>
            </w:pPr>
            <w:r w:rsidRPr="00D87EAB">
              <w:rPr>
                <w:rFonts w:ascii="Times New Roman" w:hAnsi="Times New Roman"/>
                <w:sz w:val="20"/>
                <w:szCs w:val="20"/>
              </w:rPr>
              <w:t>25,0</w:t>
            </w:r>
          </w:p>
        </w:tc>
        <w:tc>
          <w:tcPr>
            <w:tcW w:w="1242" w:type="dxa"/>
            <w:tcBorders>
              <w:top w:val="single" w:sz="4" w:space="0" w:color="auto"/>
              <w:left w:val="single" w:sz="4" w:space="0" w:color="auto"/>
              <w:right w:val="single" w:sz="4" w:space="0" w:color="auto"/>
            </w:tcBorders>
          </w:tcPr>
          <w:p w14:paraId="6C96F6C1" w14:textId="446DC0A9" w:rsidR="00B71E80" w:rsidRPr="00D87EAB" w:rsidRDefault="00B71E80" w:rsidP="00B71E80">
            <w:pPr>
              <w:spacing w:after="0" w:line="240" w:lineRule="auto"/>
              <w:jc w:val="center"/>
              <w:rPr>
                <w:rFonts w:ascii="Times New Roman" w:hAnsi="Times New Roman"/>
                <w:sz w:val="20"/>
                <w:szCs w:val="20"/>
              </w:rPr>
            </w:pPr>
            <w:r w:rsidRPr="00D87EAB">
              <w:rPr>
                <w:rFonts w:ascii="Times New Roman" w:hAnsi="Times New Roman"/>
                <w:sz w:val="20"/>
                <w:szCs w:val="20"/>
              </w:rPr>
              <w:t>25,0</w:t>
            </w:r>
          </w:p>
        </w:tc>
        <w:tc>
          <w:tcPr>
            <w:tcW w:w="2803" w:type="dxa"/>
            <w:vMerge/>
            <w:tcBorders>
              <w:top w:val="single" w:sz="4" w:space="0" w:color="auto"/>
              <w:left w:val="single" w:sz="4" w:space="0" w:color="auto"/>
              <w:bottom w:val="single" w:sz="4" w:space="0" w:color="auto"/>
              <w:right w:val="single" w:sz="4" w:space="0" w:color="auto"/>
            </w:tcBorders>
            <w:vAlign w:val="center"/>
          </w:tcPr>
          <w:p w14:paraId="72333A96" w14:textId="77777777" w:rsidR="00B71E80" w:rsidRPr="00D87EAB" w:rsidRDefault="00B71E80" w:rsidP="00B71E80">
            <w:pPr>
              <w:spacing w:after="0" w:line="240" w:lineRule="auto"/>
              <w:rPr>
                <w:rFonts w:ascii="Times New Roman" w:hAnsi="Times New Roman"/>
                <w:sz w:val="20"/>
                <w:szCs w:val="20"/>
              </w:rPr>
            </w:pPr>
          </w:p>
        </w:tc>
      </w:tr>
      <w:tr w:rsidR="00B71E80" w:rsidRPr="00D87EAB" w14:paraId="7DF1FC4A" w14:textId="77777777" w:rsidTr="00B71E80">
        <w:trPr>
          <w:trHeight w:val="74"/>
        </w:trPr>
        <w:tc>
          <w:tcPr>
            <w:tcW w:w="2830" w:type="dxa"/>
            <w:vMerge w:val="restart"/>
            <w:tcBorders>
              <w:top w:val="single" w:sz="4" w:space="0" w:color="auto"/>
              <w:left w:val="single" w:sz="4" w:space="0" w:color="auto"/>
              <w:bottom w:val="single" w:sz="4" w:space="0" w:color="auto"/>
              <w:right w:val="single" w:sz="4" w:space="0" w:color="auto"/>
            </w:tcBorders>
          </w:tcPr>
          <w:p w14:paraId="49FF24A0" w14:textId="23FE319F" w:rsidR="00B71E80" w:rsidRPr="00D87EAB" w:rsidRDefault="00B71E80" w:rsidP="00B71E80">
            <w:pPr>
              <w:spacing w:after="0" w:line="240" w:lineRule="auto"/>
              <w:rPr>
                <w:rFonts w:ascii="Times New Roman" w:hAnsi="Times New Roman"/>
                <w:b/>
                <w:sz w:val="20"/>
                <w:szCs w:val="20"/>
              </w:rPr>
            </w:pPr>
            <w:r w:rsidRPr="00D87EAB">
              <w:rPr>
                <w:rFonts w:ascii="Times New Roman" w:hAnsi="Times New Roman"/>
                <w:b/>
                <w:sz w:val="20"/>
                <w:szCs w:val="20"/>
              </w:rPr>
              <w:t xml:space="preserve">3. Участие в творческих школах, летних академиях творчески активных учащихся и преподавателей </w:t>
            </w:r>
          </w:p>
        </w:tc>
        <w:tc>
          <w:tcPr>
            <w:tcW w:w="1130" w:type="dxa"/>
            <w:vMerge w:val="restart"/>
            <w:tcBorders>
              <w:top w:val="single" w:sz="4" w:space="0" w:color="auto"/>
              <w:left w:val="single" w:sz="4" w:space="0" w:color="auto"/>
              <w:bottom w:val="single" w:sz="4" w:space="0" w:color="auto"/>
              <w:right w:val="single" w:sz="4" w:space="0" w:color="auto"/>
            </w:tcBorders>
          </w:tcPr>
          <w:p w14:paraId="7490A42B" w14:textId="77777777" w:rsidR="00B71E80" w:rsidRPr="00D87EAB" w:rsidRDefault="00B71E80" w:rsidP="00B71E80">
            <w:pPr>
              <w:spacing w:after="0" w:line="240" w:lineRule="auto"/>
              <w:rPr>
                <w:rFonts w:ascii="Times New Roman" w:hAnsi="Times New Roman"/>
                <w:sz w:val="20"/>
                <w:szCs w:val="20"/>
              </w:rPr>
            </w:pPr>
          </w:p>
          <w:p w14:paraId="6BF6FAE2" w14:textId="77777777" w:rsidR="00B71E80" w:rsidRPr="00D87EAB" w:rsidRDefault="00B71E80" w:rsidP="00B71E80">
            <w:pPr>
              <w:spacing w:after="0" w:line="240" w:lineRule="auto"/>
              <w:rPr>
                <w:rFonts w:ascii="Times New Roman" w:hAnsi="Times New Roman"/>
                <w:sz w:val="20"/>
                <w:szCs w:val="20"/>
              </w:rPr>
            </w:pPr>
          </w:p>
          <w:p w14:paraId="7D039447" w14:textId="77777777" w:rsidR="00B71E80" w:rsidRPr="00D87EAB" w:rsidRDefault="00B71E80" w:rsidP="00B71E80">
            <w:pPr>
              <w:spacing w:after="0" w:line="240" w:lineRule="auto"/>
              <w:rPr>
                <w:rFonts w:ascii="Times New Roman" w:hAnsi="Times New Roman"/>
                <w:sz w:val="20"/>
                <w:szCs w:val="20"/>
              </w:rPr>
            </w:pPr>
          </w:p>
          <w:p w14:paraId="5C2CE9C3" w14:textId="0D5C6274" w:rsidR="00B71E80" w:rsidRPr="00D87EAB" w:rsidRDefault="00B71E80" w:rsidP="00B71E80">
            <w:pPr>
              <w:spacing w:after="0" w:line="240" w:lineRule="auto"/>
              <w:jc w:val="center"/>
              <w:rPr>
                <w:rFonts w:ascii="Times New Roman" w:hAnsi="Times New Roman"/>
                <w:b/>
                <w:sz w:val="20"/>
                <w:szCs w:val="20"/>
                <w:lang w:val="en-US"/>
              </w:rPr>
            </w:pPr>
            <w:r w:rsidRPr="00D87EAB">
              <w:rPr>
                <w:rFonts w:ascii="Times New Roman" w:hAnsi="Times New Roman"/>
                <w:sz w:val="20"/>
                <w:szCs w:val="20"/>
              </w:rPr>
              <w:t>2023-2026</w:t>
            </w:r>
          </w:p>
        </w:tc>
        <w:tc>
          <w:tcPr>
            <w:tcW w:w="1271" w:type="dxa"/>
            <w:tcBorders>
              <w:top w:val="single" w:sz="4" w:space="0" w:color="auto"/>
              <w:left w:val="single" w:sz="4" w:space="0" w:color="auto"/>
              <w:bottom w:val="single" w:sz="4" w:space="0" w:color="auto"/>
              <w:right w:val="single" w:sz="4" w:space="0" w:color="auto"/>
            </w:tcBorders>
          </w:tcPr>
          <w:p w14:paraId="4210BD4C" w14:textId="77777777" w:rsidR="00B71E80" w:rsidRPr="00D87EAB" w:rsidRDefault="00B71E80" w:rsidP="00B71E80">
            <w:pPr>
              <w:spacing w:after="0" w:line="240" w:lineRule="auto"/>
              <w:jc w:val="center"/>
              <w:rPr>
                <w:rFonts w:ascii="Times New Roman" w:hAnsi="Times New Roman"/>
                <w:sz w:val="20"/>
                <w:szCs w:val="20"/>
              </w:rPr>
            </w:pPr>
            <w:r w:rsidRPr="00D87EAB">
              <w:rPr>
                <w:rFonts w:ascii="Times New Roman" w:hAnsi="Times New Roman"/>
                <w:sz w:val="20"/>
                <w:szCs w:val="20"/>
              </w:rPr>
              <w:t>М/б</w:t>
            </w:r>
          </w:p>
        </w:tc>
        <w:tc>
          <w:tcPr>
            <w:tcW w:w="1417" w:type="dxa"/>
            <w:tcBorders>
              <w:top w:val="single" w:sz="4" w:space="0" w:color="auto"/>
              <w:left w:val="single" w:sz="4" w:space="0" w:color="auto"/>
              <w:bottom w:val="single" w:sz="4" w:space="0" w:color="auto"/>
              <w:right w:val="single" w:sz="4" w:space="0" w:color="auto"/>
            </w:tcBorders>
          </w:tcPr>
          <w:p w14:paraId="173AF630" w14:textId="77777777" w:rsidR="00B71E80" w:rsidRPr="00D87EAB" w:rsidRDefault="00B71E80" w:rsidP="00B71E80">
            <w:pPr>
              <w:spacing w:after="0" w:line="240" w:lineRule="auto"/>
              <w:jc w:val="center"/>
              <w:rPr>
                <w:rFonts w:ascii="Times New Roman" w:hAnsi="Times New Roman"/>
                <w:sz w:val="20"/>
                <w:szCs w:val="20"/>
              </w:rPr>
            </w:pPr>
            <w:r w:rsidRPr="00D87EAB">
              <w:rPr>
                <w:rFonts w:ascii="Times New Roman" w:hAnsi="Times New Roman"/>
                <w:sz w:val="20"/>
                <w:szCs w:val="20"/>
              </w:rPr>
              <w:t>200,0</w:t>
            </w:r>
          </w:p>
        </w:tc>
        <w:tc>
          <w:tcPr>
            <w:tcW w:w="1843" w:type="dxa"/>
            <w:tcBorders>
              <w:top w:val="single" w:sz="4" w:space="0" w:color="auto"/>
              <w:left w:val="single" w:sz="4" w:space="0" w:color="auto"/>
              <w:bottom w:val="single" w:sz="4" w:space="0" w:color="auto"/>
              <w:right w:val="single" w:sz="4" w:space="0" w:color="auto"/>
            </w:tcBorders>
          </w:tcPr>
          <w:p w14:paraId="4C03404A" w14:textId="5831016E" w:rsidR="00B71E80" w:rsidRPr="00D87EAB" w:rsidRDefault="00B71E80" w:rsidP="00B71E80">
            <w:pPr>
              <w:spacing w:after="0" w:line="240" w:lineRule="auto"/>
              <w:jc w:val="center"/>
              <w:rPr>
                <w:rFonts w:ascii="Times New Roman" w:hAnsi="Times New Roman"/>
                <w:sz w:val="20"/>
                <w:szCs w:val="20"/>
              </w:rPr>
            </w:pPr>
            <w:r w:rsidRPr="00D87EAB">
              <w:rPr>
                <w:rFonts w:ascii="Times New Roman" w:hAnsi="Times New Roman"/>
                <w:color w:val="000000" w:themeColor="text1"/>
                <w:sz w:val="20"/>
                <w:szCs w:val="20"/>
              </w:rPr>
              <w:t>50,0</w:t>
            </w:r>
          </w:p>
        </w:tc>
        <w:tc>
          <w:tcPr>
            <w:tcW w:w="1276" w:type="dxa"/>
            <w:tcBorders>
              <w:top w:val="single" w:sz="4" w:space="0" w:color="auto"/>
              <w:left w:val="single" w:sz="4" w:space="0" w:color="auto"/>
              <w:right w:val="single" w:sz="4" w:space="0" w:color="auto"/>
            </w:tcBorders>
          </w:tcPr>
          <w:p w14:paraId="6B10C023" w14:textId="77777777" w:rsidR="00B71E80" w:rsidRPr="00D87EAB" w:rsidRDefault="00B71E80" w:rsidP="00B71E80">
            <w:pPr>
              <w:spacing w:after="0" w:line="240" w:lineRule="auto"/>
              <w:jc w:val="center"/>
              <w:rPr>
                <w:rFonts w:ascii="Times New Roman" w:hAnsi="Times New Roman"/>
                <w:color w:val="000000" w:themeColor="text1"/>
                <w:sz w:val="20"/>
                <w:szCs w:val="20"/>
              </w:rPr>
            </w:pPr>
            <w:r w:rsidRPr="00D87EAB">
              <w:rPr>
                <w:rFonts w:ascii="Times New Roman" w:hAnsi="Times New Roman"/>
                <w:color w:val="000000" w:themeColor="text1"/>
                <w:sz w:val="20"/>
                <w:szCs w:val="20"/>
              </w:rPr>
              <w:t>50,0</w:t>
            </w:r>
          </w:p>
          <w:p w14:paraId="33C64135" w14:textId="01517219" w:rsidR="00B71E80" w:rsidRPr="00D87EAB" w:rsidRDefault="00B71E80" w:rsidP="00B71E80">
            <w:pPr>
              <w:spacing w:after="0" w:line="240" w:lineRule="auto"/>
              <w:jc w:val="center"/>
              <w:rPr>
                <w:rFonts w:ascii="Times New Roman" w:hAnsi="Times New Roman"/>
                <w:color w:val="000000" w:themeColor="text1"/>
                <w:sz w:val="20"/>
                <w:szCs w:val="20"/>
              </w:rPr>
            </w:pPr>
          </w:p>
        </w:tc>
        <w:tc>
          <w:tcPr>
            <w:tcW w:w="1276" w:type="dxa"/>
            <w:tcBorders>
              <w:top w:val="single" w:sz="4" w:space="0" w:color="auto"/>
              <w:left w:val="single" w:sz="4" w:space="0" w:color="auto"/>
              <w:right w:val="single" w:sz="4" w:space="0" w:color="auto"/>
            </w:tcBorders>
          </w:tcPr>
          <w:p w14:paraId="57C05E6D" w14:textId="7CA7DD1F" w:rsidR="00B71E80" w:rsidRPr="00D87EAB" w:rsidRDefault="00B71E80" w:rsidP="00B71E80">
            <w:pPr>
              <w:spacing w:after="0" w:line="240" w:lineRule="auto"/>
              <w:jc w:val="center"/>
              <w:rPr>
                <w:rFonts w:ascii="Times New Roman" w:hAnsi="Times New Roman"/>
                <w:color w:val="000000" w:themeColor="text1"/>
                <w:sz w:val="20"/>
                <w:szCs w:val="20"/>
              </w:rPr>
            </w:pPr>
            <w:r w:rsidRPr="00D87EAB">
              <w:rPr>
                <w:rFonts w:ascii="Times New Roman" w:hAnsi="Times New Roman"/>
                <w:sz w:val="20"/>
                <w:szCs w:val="20"/>
              </w:rPr>
              <w:t>50,0</w:t>
            </w:r>
          </w:p>
        </w:tc>
        <w:tc>
          <w:tcPr>
            <w:tcW w:w="1242" w:type="dxa"/>
            <w:tcBorders>
              <w:top w:val="single" w:sz="4" w:space="0" w:color="auto"/>
              <w:left w:val="single" w:sz="4" w:space="0" w:color="auto"/>
              <w:right w:val="single" w:sz="4" w:space="0" w:color="auto"/>
            </w:tcBorders>
          </w:tcPr>
          <w:p w14:paraId="09F36314" w14:textId="4184E9DD" w:rsidR="00B71E80" w:rsidRPr="00D87EAB" w:rsidRDefault="00B71E80" w:rsidP="00B71E80">
            <w:pPr>
              <w:spacing w:after="0" w:line="240" w:lineRule="auto"/>
              <w:jc w:val="center"/>
              <w:rPr>
                <w:rFonts w:ascii="Times New Roman" w:hAnsi="Times New Roman"/>
                <w:sz w:val="20"/>
                <w:szCs w:val="20"/>
              </w:rPr>
            </w:pPr>
            <w:r w:rsidRPr="00D87EAB">
              <w:rPr>
                <w:rFonts w:ascii="Times New Roman" w:hAnsi="Times New Roman"/>
                <w:sz w:val="20"/>
                <w:szCs w:val="20"/>
              </w:rPr>
              <w:t>50,0</w:t>
            </w:r>
          </w:p>
        </w:tc>
        <w:tc>
          <w:tcPr>
            <w:tcW w:w="2803" w:type="dxa"/>
            <w:vMerge w:val="restart"/>
            <w:tcBorders>
              <w:top w:val="single" w:sz="4" w:space="0" w:color="auto"/>
              <w:left w:val="single" w:sz="4" w:space="0" w:color="auto"/>
              <w:right w:val="single" w:sz="4" w:space="0" w:color="auto"/>
            </w:tcBorders>
          </w:tcPr>
          <w:p w14:paraId="263E6BB1" w14:textId="77777777" w:rsidR="00B71E80" w:rsidRPr="00D87EAB" w:rsidRDefault="00B71E80" w:rsidP="00B71E80">
            <w:pPr>
              <w:spacing w:after="0" w:line="240" w:lineRule="auto"/>
              <w:rPr>
                <w:rFonts w:ascii="Times New Roman" w:hAnsi="Times New Roman"/>
                <w:sz w:val="20"/>
                <w:szCs w:val="20"/>
              </w:rPr>
            </w:pPr>
            <w:r w:rsidRPr="00D87EAB">
              <w:rPr>
                <w:rFonts w:ascii="Times New Roman" w:hAnsi="Times New Roman"/>
                <w:sz w:val="20"/>
                <w:szCs w:val="20"/>
              </w:rPr>
              <w:t xml:space="preserve">1. Выявление, поддержка </w:t>
            </w:r>
          </w:p>
          <w:p w14:paraId="43B63C4B" w14:textId="77777777" w:rsidR="00B71E80" w:rsidRPr="00D87EAB" w:rsidRDefault="00B71E80" w:rsidP="00B71E80">
            <w:pPr>
              <w:spacing w:after="0" w:line="240" w:lineRule="auto"/>
              <w:rPr>
                <w:rFonts w:ascii="Times New Roman" w:hAnsi="Times New Roman"/>
                <w:sz w:val="20"/>
                <w:szCs w:val="20"/>
              </w:rPr>
            </w:pPr>
            <w:r w:rsidRPr="00D87EAB">
              <w:rPr>
                <w:rFonts w:ascii="Times New Roman" w:hAnsi="Times New Roman"/>
                <w:sz w:val="20"/>
                <w:szCs w:val="20"/>
              </w:rPr>
              <w:t>и развитие творчески одаренных детей и подростков.</w:t>
            </w:r>
          </w:p>
          <w:p w14:paraId="4133DEAA" w14:textId="77777777" w:rsidR="00B71E80" w:rsidRPr="00D87EAB" w:rsidRDefault="00B71E80" w:rsidP="00B71E80">
            <w:pPr>
              <w:spacing w:after="0" w:line="240" w:lineRule="auto"/>
              <w:rPr>
                <w:rFonts w:ascii="Times New Roman" w:hAnsi="Times New Roman"/>
                <w:sz w:val="20"/>
                <w:szCs w:val="20"/>
              </w:rPr>
            </w:pPr>
            <w:r w:rsidRPr="00D87EAB">
              <w:rPr>
                <w:rFonts w:ascii="Times New Roman" w:hAnsi="Times New Roman"/>
                <w:sz w:val="20"/>
                <w:szCs w:val="20"/>
              </w:rPr>
              <w:t xml:space="preserve">2. Предпрофильная подготовка выпускников для последующего поступления и обучения в творческих </w:t>
            </w:r>
            <w:proofErr w:type="spellStart"/>
            <w:r w:rsidRPr="00D87EAB">
              <w:rPr>
                <w:rFonts w:ascii="Times New Roman" w:hAnsi="Times New Roman"/>
                <w:sz w:val="20"/>
                <w:szCs w:val="20"/>
              </w:rPr>
              <w:t>ССУЗах</w:t>
            </w:r>
            <w:proofErr w:type="spellEnd"/>
            <w:r w:rsidRPr="00D87EAB">
              <w:rPr>
                <w:rFonts w:ascii="Times New Roman" w:hAnsi="Times New Roman"/>
                <w:sz w:val="20"/>
                <w:szCs w:val="20"/>
              </w:rPr>
              <w:t xml:space="preserve"> и ВУЗах области.</w:t>
            </w:r>
          </w:p>
        </w:tc>
      </w:tr>
      <w:tr w:rsidR="00B71E80" w:rsidRPr="00D87EAB" w14:paraId="62A2B9E9" w14:textId="77777777" w:rsidTr="00B71E80">
        <w:trPr>
          <w:trHeight w:val="366"/>
        </w:trPr>
        <w:tc>
          <w:tcPr>
            <w:tcW w:w="2830" w:type="dxa"/>
            <w:vMerge/>
            <w:tcBorders>
              <w:top w:val="single" w:sz="4" w:space="0" w:color="auto"/>
              <w:left w:val="single" w:sz="4" w:space="0" w:color="auto"/>
              <w:bottom w:val="single" w:sz="4" w:space="0" w:color="auto"/>
              <w:right w:val="single" w:sz="4" w:space="0" w:color="auto"/>
            </w:tcBorders>
            <w:vAlign w:val="center"/>
          </w:tcPr>
          <w:p w14:paraId="4768AF99" w14:textId="77777777" w:rsidR="00B71E80" w:rsidRPr="00D87EAB" w:rsidRDefault="00B71E80" w:rsidP="00B71E80">
            <w:pPr>
              <w:spacing w:after="0" w:line="240" w:lineRule="auto"/>
              <w:rPr>
                <w:rFonts w:ascii="Times New Roman" w:hAnsi="Times New Roman"/>
                <w:b/>
                <w:sz w:val="20"/>
                <w:szCs w:val="20"/>
              </w:rPr>
            </w:pPr>
          </w:p>
        </w:tc>
        <w:tc>
          <w:tcPr>
            <w:tcW w:w="1130" w:type="dxa"/>
            <w:vMerge/>
            <w:tcBorders>
              <w:top w:val="single" w:sz="4" w:space="0" w:color="auto"/>
              <w:left w:val="single" w:sz="4" w:space="0" w:color="auto"/>
              <w:bottom w:val="single" w:sz="4" w:space="0" w:color="auto"/>
              <w:right w:val="single" w:sz="4" w:space="0" w:color="auto"/>
            </w:tcBorders>
          </w:tcPr>
          <w:p w14:paraId="16255F38" w14:textId="77777777" w:rsidR="00B71E80" w:rsidRPr="00D87EAB" w:rsidRDefault="00B71E80" w:rsidP="00B71E80">
            <w:pPr>
              <w:spacing w:after="0" w:line="240" w:lineRule="auto"/>
              <w:rPr>
                <w:rFonts w:ascii="Times New Roman" w:hAnsi="Times New Roman"/>
                <w:b/>
                <w:sz w:val="20"/>
                <w:szCs w:val="20"/>
              </w:rPr>
            </w:pPr>
          </w:p>
        </w:tc>
        <w:tc>
          <w:tcPr>
            <w:tcW w:w="1271" w:type="dxa"/>
            <w:tcBorders>
              <w:top w:val="single" w:sz="4" w:space="0" w:color="auto"/>
              <w:left w:val="single" w:sz="4" w:space="0" w:color="auto"/>
              <w:bottom w:val="single" w:sz="4" w:space="0" w:color="auto"/>
              <w:right w:val="single" w:sz="4" w:space="0" w:color="auto"/>
            </w:tcBorders>
          </w:tcPr>
          <w:p w14:paraId="32C2AAA1" w14:textId="77777777" w:rsidR="00B71E80" w:rsidRPr="00D87EAB" w:rsidRDefault="00B71E80" w:rsidP="00B71E80">
            <w:pPr>
              <w:spacing w:after="0" w:line="240" w:lineRule="auto"/>
              <w:jc w:val="center"/>
              <w:rPr>
                <w:rFonts w:ascii="Times New Roman" w:hAnsi="Times New Roman"/>
                <w:sz w:val="20"/>
                <w:szCs w:val="20"/>
              </w:rPr>
            </w:pPr>
            <w:r w:rsidRPr="00D87EAB">
              <w:rPr>
                <w:rFonts w:ascii="Times New Roman" w:hAnsi="Times New Roman"/>
                <w:sz w:val="20"/>
                <w:szCs w:val="20"/>
              </w:rPr>
              <w:t xml:space="preserve">М/б </w:t>
            </w:r>
          </w:p>
        </w:tc>
        <w:tc>
          <w:tcPr>
            <w:tcW w:w="1417" w:type="dxa"/>
            <w:tcBorders>
              <w:top w:val="single" w:sz="4" w:space="0" w:color="auto"/>
              <w:left w:val="single" w:sz="4" w:space="0" w:color="auto"/>
              <w:bottom w:val="single" w:sz="4" w:space="0" w:color="auto"/>
              <w:right w:val="single" w:sz="4" w:space="0" w:color="auto"/>
            </w:tcBorders>
          </w:tcPr>
          <w:p w14:paraId="7118C0AC" w14:textId="77777777" w:rsidR="00B71E80" w:rsidRPr="00D87EAB" w:rsidRDefault="00B71E80" w:rsidP="00B71E80">
            <w:pPr>
              <w:spacing w:after="0" w:line="240" w:lineRule="auto"/>
              <w:jc w:val="center"/>
              <w:rPr>
                <w:rFonts w:ascii="Times New Roman" w:hAnsi="Times New Roman"/>
                <w:sz w:val="20"/>
                <w:szCs w:val="20"/>
              </w:rPr>
            </w:pPr>
            <w:r w:rsidRPr="00D87EAB">
              <w:rPr>
                <w:rFonts w:ascii="Times New Roman" w:hAnsi="Times New Roman"/>
                <w:sz w:val="20"/>
                <w:szCs w:val="20"/>
              </w:rPr>
              <w:t>100,0</w:t>
            </w:r>
          </w:p>
        </w:tc>
        <w:tc>
          <w:tcPr>
            <w:tcW w:w="1843" w:type="dxa"/>
            <w:tcBorders>
              <w:top w:val="single" w:sz="4" w:space="0" w:color="auto"/>
              <w:left w:val="single" w:sz="4" w:space="0" w:color="auto"/>
              <w:bottom w:val="single" w:sz="4" w:space="0" w:color="auto"/>
              <w:right w:val="single" w:sz="4" w:space="0" w:color="auto"/>
            </w:tcBorders>
          </w:tcPr>
          <w:p w14:paraId="5DA46CAF" w14:textId="3F37A5C6" w:rsidR="00B71E80" w:rsidRPr="00D87EAB" w:rsidRDefault="00B71E80" w:rsidP="00B71E80">
            <w:pPr>
              <w:spacing w:after="0" w:line="240" w:lineRule="auto"/>
              <w:jc w:val="center"/>
              <w:rPr>
                <w:rFonts w:ascii="Times New Roman" w:hAnsi="Times New Roman"/>
                <w:sz w:val="20"/>
                <w:szCs w:val="20"/>
              </w:rPr>
            </w:pPr>
            <w:r w:rsidRPr="00D87EAB">
              <w:rPr>
                <w:rFonts w:ascii="Times New Roman" w:hAnsi="Times New Roman"/>
                <w:color w:val="000000" w:themeColor="text1"/>
                <w:sz w:val="20"/>
                <w:szCs w:val="20"/>
              </w:rPr>
              <w:t>25,0</w:t>
            </w:r>
          </w:p>
        </w:tc>
        <w:tc>
          <w:tcPr>
            <w:tcW w:w="1276" w:type="dxa"/>
            <w:tcBorders>
              <w:left w:val="single" w:sz="4" w:space="0" w:color="auto"/>
              <w:right w:val="single" w:sz="4" w:space="0" w:color="auto"/>
            </w:tcBorders>
          </w:tcPr>
          <w:p w14:paraId="07EA6C7D" w14:textId="54DF629D" w:rsidR="00B71E80" w:rsidRPr="00D87EAB" w:rsidRDefault="00B71E80" w:rsidP="00B71E80">
            <w:pPr>
              <w:spacing w:after="0" w:line="240" w:lineRule="auto"/>
              <w:jc w:val="center"/>
              <w:rPr>
                <w:rFonts w:ascii="Times New Roman" w:hAnsi="Times New Roman"/>
                <w:color w:val="000000" w:themeColor="text1"/>
                <w:sz w:val="20"/>
                <w:szCs w:val="20"/>
              </w:rPr>
            </w:pPr>
            <w:r w:rsidRPr="00D87EAB">
              <w:rPr>
                <w:rFonts w:ascii="Times New Roman" w:hAnsi="Times New Roman"/>
                <w:color w:val="000000" w:themeColor="text1"/>
                <w:sz w:val="20"/>
                <w:szCs w:val="20"/>
              </w:rPr>
              <w:t>25,0</w:t>
            </w:r>
          </w:p>
        </w:tc>
        <w:tc>
          <w:tcPr>
            <w:tcW w:w="1276" w:type="dxa"/>
            <w:tcBorders>
              <w:left w:val="single" w:sz="4" w:space="0" w:color="auto"/>
              <w:right w:val="single" w:sz="4" w:space="0" w:color="auto"/>
            </w:tcBorders>
          </w:tcPr>
          <w:p w14:paraId="4750B500" w14:textId="18D6F808" w:rsidR="00B71E80" w:rsidRPr="00D87EAB" w:rsidRDefault="00B71E80" w:rsidP="00B71E80">
            <w:pPr>
              <w:spacing w:after="0" w:line="240" w:lineRule="auto"/>
              <w:jc w:val="center"/>
              <w:rPr>
                <w:rFonts w:ascii="Times New Roman" w:hAnsi="Times New Roman"/>
                <w:color w:val="000000" w:themeColor="text1"/>
                <w:sz w:val="20"/>
                <w:szCs w:val="20"/>
              </w:rPr>
            </w:pPr>
            <w:r w:rsidRPr="00D87EAB">
              <w:rPr>
                <w:rFonts w:ascii="Times New Roman" w:hAnsi="Times New Roman"/>
                <w:sz w:val="20"/>
                <w:szCs w:val="20"/>
              </w:rPr>
              <w:t>25,0</w:t>
            </w:r>
          </w:p>
        </w:tc>
        <w:tc>
          <w:tcPr>
            <w:tcW w:w="1242" w:type="dxa"/>
            <w:tcBorders>
              <w:left w:val="single" w:sz="4" w:space="0" w:color="auto"/>
              <w:right w:val="single" w:sz="4" w:space="0" w:color="auto"/>
            </w:tcBorders>
          </w:tcPr>
          <w:p w14:paraId="7E3CA6AD" w14:textId="230C9BED" w:rsidR="00B71E80" w:rsidRPr="00D87EAB" w:rsidRDefault="00B71E80" w:rsidP="00B71E80">
            <w:pPr>
              <w:spacing w:after="0" w:line="240" w:lineRule="auto"/>
              <w:jc w:val="center"/>
              <w:rPr>
                <w:rFonts w:ascii="Times New Roman" w:hAnsi="Times New Roman"/>
                <w:sz w:val="20"/>
                <w:szCs w:val="20"/>
              </w:rPr>
            </w:pPr>
            <w:r w:rsidRPr="00D87EAB">
              <w:rPr>
                <w:rFonts w:ascii="Times New Roman" w:hAnsi="Times New Roman"/>
                <w:sz w:val="20"/>
                <w:szCs w:val="20"/>
              </w:rPr>
              <w:t>25,0</w:t>
            </w:r>
          </w:p>
        </w:tc>
        <w:tc>
          <w:tcPr>
            <w:tcW w:w="2803" w:type="dxa"/>
            <w:vMerge/>
            <w:tcBorders>
              <w:left w:val="single" w:sz="4" w:space="0" w:color="auto"/>
              <w:right w:val="single" w:sz="4" w:space="0" w:color="auto"/>
            </w:tcBorders>
          </w:tcPr>
          <w:p w14:paraId="7A993567" w14:textId="77777777" w:rsidR="00B71E80" w:rsidRPr="00D87EAB" w:rsidRDefault="00B71E80" w:rsidP="00B71E80">
            <w:pPr>
              <w:spacing w:after="0" w:line="240" w:lineRule="auto"/>
              <w:rPr>
                <w:rFonts w:ascii="Times New Roman" w:hAnsi="Times New Roman"/>
                <w:sz w:val="20"/>
                <w:szCs w:val="20"/>
              </w:rPr>
            </w:pPr>
          </w:p>
        </w:tc>
      </w:tr>
      <w:tr w:rsidR="00B71E80" w:rsidRPr="00D87EAB" w14:paraId="539A8441" w14:textId="77777777" w:rsidTr="00B71E80">
        <w:trPr>
          <w:trHeight w:val="59"/>
        </w:trPr>
        <w:tc>
          <w:tcPr>
            <w:tcW w:w="2830" w:type="dxa"/>
            <w:tcBorders>
              <w:top w:val="single" w:sz="4" w:space="0" w:color="auto"/>
              <w:left w:val="single" w:sz="4" w:space="0" w:color="auto"/>
              <w:bottom w:val="single" w:sz="4" w:space="0" w:color="auto"/>
              <w:right w:val="single" w:sz="4" w:space="0" w:color="auto"/>
            </w:tcBorders>
          </w:tcPr>
          <w:p w14:paraId="17C3057A" w14:textId="77777777" w:rsidR="00B71E80" w:rsidRPr="00D87EAB" w:rsidRDefault="00B71E80" w:rsidP="00B71E80">
            <w:pPr>
              <w:spacing w:after="0" w:line="240" w:lineRule="auto"/>
              <w:rPr>
                <w:rFonts w:ascii="Times New Roman" w:hAnsi="Times New Roman"/>
                <w:b/>
                <w:sz w:val="20"/>
                <w:szCs w:val="20"/>
              </w:rPr>
            </w:pPr>
            <w:r w:rsidRPr="00D87EAB">
              <w:rPr>
                <w:rFonts w:ascii="Times New Roman" w:hAnsi="Times New Roman"/>
                <w:b/>
                <w:sz w:val="20"/>
                <w:szCs w:val="20"/>
              </w:rPr>
              <w:t>4.Поддержка молодых дарований:</w:t>
            </w:r>
          </w:p>
          <w:p w14:paraId="6BA129BD" w14:textId="69C25463" w:rsidR="00B71E80" w:rsidRPr="00D87EAB" w:rsidRDefault="00B71E80" w:rsidP="00B71E80">
            <w:pPr>
              <w:spacing w:after="0" w:line="240" w:lineRule="auto"/>
              <w:rPr>
                <w:rFonts w:ascii="Times New Roman" w:hAnsi="Times New Roman"/>
                <w:sz w:val="20"/>
                <w:szCs w:val="20"/>
              </w:rPr>
            </w:pPr>
            <w:r w:rsidRPr="00D87EAB">
              <w:rPr>
                <w:rFonts w:ascii="Times New Roman" w:hAnsi="Times New Roman"/>
                <w:sz w:val="20"/>
                <w:szCs w:val="20"/>
              </w:rPr>
              <w:t>Утверждение грантов, премий Главы района за достижения на областных, региональных, всероссийских, международных конкурсах</w:t>
            </w:r>
          </w:p>
        </w:tc>
        <w:tc>
          <w:tcPr>
            <w:tcW w:w="1130" w:type="dxa"/>
            <w:tcBorders>
              <w:top w:val="single" w:sz="4" w:space="0" w:color="auto"/>
              <w:left w:val="single" w:sz="4" w:space="0" w:color="auto"/>
              <w:bottom w:val="single" w:sz="4" w:space="0" w:color="auto"/>
              <w:right w:val="single" w:sz="4" w:space="0" w:color="auto"/>
            </w:tcBorders>
          </w:tcPr>
          <w:p w14:paraId="3E12BB0D" w14:textId="77777777" w:rsidR="00B71E80" w:rsidRPr="00D87EAB" w:rsidRDefault="00B71E80" w:rsidP="00B71E80">
            <w:pPr>
              <w:spacing w:after="0" w:line="240" w:lineRule="auto"/>
              <w:rPr>
                <w:rFonts w:ascii="Times New Roman" w:hAnsi="Times New Roman"/>
                <w:sz w:val="20"/>
                <w:szCs w:val="20"/>
              </w:rPr>
            </w:pPr>
          </w:p>
          <w:p w14:paraId="6F9EB677" w14:textId="77777777" w:rsidR="00B71E80" w:rsidRPr="00D87EAB" w:rsidRDefault="00B71E80" w:rsidP="00B71E80">
            <w:pPr>
              <w:spacing w:after="0" w:line="240" w:lineRule="auto"/>
              <w:rPr>
                <w:rFonts w:ascii="Times New Roman" w:hAnsi="Times New Roman"/>
                <w:sz w:val="20"/>
                <w:szCs w:val="20"/>
              </w:rPr>
            </w:pPr>
          </w:p>
          <w:p w14:paraId="36CADDC8" w14:textId="77777777" w:rsidR="00B71E80" w:rsidRPr="00D87EAB" w:rsidRDefault="00B71E80" w:rsidP="00B71E80">
            <w:pPr>
              <w:spacing w:after="0" w:line="240" w:lineRule="auto"/>
              <w:rPr>
                <w:rFonts w:ascii="Times New Roman" w:hAnsi="Times New Roman"/>
                <w:sz w:val="20"/>
                <w:szCs w:val="20"/>
              </w:rPr>
            </w:pPr>
          </w:p>
          <w:p w14:paraId="20CB1B78" w14:textId="1FAB0086" w:rsidR="00B71E80" w:rsidRPr="00D87EAB" w:rsidRDefault="00B71E80" w:rsidP="00B71E80">
            <w:pPr>
              <w:spacing w:after="0" w:line="240" w:lineRule="auto"/>
              <w:jc w:val="center"/>
              <w:rPr>
                <w:rFonts w:ascii="Times New Roman" w:hAnsi="Times New Roman"/>
                <w:b/>
                <w:sz w:val="20"/>
                <w:szCs w:val="20"/>
                <w:lang w:val="en-US"/>
              </w:rPr>
            </w:pPr>
            <w:r w:rsidRPr="00D87EAB">
              <w:rPr>
                <w:rFonts w:ascii="Times New Roman" w:hAnsi="Times New Roman"/>
                <w:sz w:val="20"/>
                <w:szCs w:val="20"/>
              </w:rPr>
              <w:t>2023-2026</w:t>
            </w:r>
          </w:p>
        </w:tc>
        <w:tc>
          <w:tcPr>
            <w:tcW w:w="1271" w:type="dxa"/>
            <w:tcBorders>
              <w:top w:val="single" w:sz="4" w:space="0" w:color="auto"/>
              <w:left w:val="single" w:sz="4" w:space="0" w:color="auto"/>
              <w:bottom w:val="single" w:sz="4" w:space="0" w:color="auto"/>
              <w:right w:val="single" w:sz="4" w:space="0" w:color="auto"/>
            </w:tcBorders>
          </w:tcPr>
          <w:p w14:paraId="2AE97BF9" w14:textId="77777777" w:rsidR="00B71E80" w:rsidRPr="00D87EAB" w:rsidRDefault="00B71E80" w:rsidP="00B71E80">
            <w:pPr>
              <w:spacing w:after="0" w:line="240" w:lineRule="auto"/>
              <w:jc w:val="center"/>
              <w:rPr>
                <w:rFonts w:ascii="Times New Roman" w:hAnsi="Times New Roman"/>
                <w:sz w:val="20"/>
                <w:szCs w:val="20"/>
              </w:rPr>
            </w:pPr>
          </w:p>
          <w:p w14:paraId="5A45CDD5" w14:textId="77777777" w:rsidR="00B71E80" w:rsidRPr="00D87EAB" w:rsidRDefault="00B71E80" w:rsidP="00B71E80">
            <w:pPr>
              <w:spacing w:after="0" w:line="240" w:lineRule="auto"/>
              <w:jc w:val="center"/>
              <w:rPr>
                <w:rFonts w:ascii="Times New Roman" w:hAnsi="Times New Roman"/>
                <w:sz w:val="20"/>
                <w:szCs w:val="20"/>
              </w:rPr>
            </w:pPr>
            <w:r w:rsidRPr="00D87EAB">
              <w:rPr>
                <w:rFonts w:ascii="Times New Roman" w:hAnsi="Times New Roman"/>
                <w:sz w:val="20"/>
                <w:szCs w:val="20"/>
              </w:rPr>
              <w:t>М/б</w:t>
            </w:r>
          </w:p>
          <w:p w14:paraId="42F63E11" w14:textId="77777777" w:rsidR="00B71E80" w:rsidRPr="00D87EAB" w:rsidRDefault="00B71E80" w:rsidP="00B71E80">
            <w:pPr>
              <w:spacing w:after="0" w:line="240" w:lineRule="auto"/>
              <w:jc w:val="center"/>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7BB7FC45" w14:textId="77777777" w:rsidR="00B71E80" w:rsidRPr="00D87EAB" w:rsidRDefault="00B71E80" w:rsidP="00B71E80">
            <w:pPr>
              <w:spacing w:after="0" w:line="240" w:lineRule="auto"/>
              <w:jc w:val="center"/>
              <w:rPr>
                <w:rFonts w:ascii="Times New Roman" w:hAnsi="Times New Roman"/>
                <w:sz w:val="20"/>
                <w:szCs w:val="20"/>
              </w:rPr>
            </w:pPr>
          </w:p>
          <w:p w14:paraId="5C55EB0F" w14:textId="77777777" w:rsidR="00B71E80" w:rsidRPr="00D87EAB" w:rsidRDefault="00B71E80" w:rsidP="00B71E80">
            <w:pPr>
              <w:spacing w:after="0" w:line="240" w:lineRule="auto"/>
              <w:jc w:val="center"/>
              <w:rPr>
                <w:rFonts w:ascii="Times New Roman" w:hAnsi="Times New Roman"/>
                <w:sz w:val="20"/>
                <w:szCs w:val="20"/>
              </w:rPr>
            </w:pPr>
            <w:r w:rsidRPr="00D87EAB">
              <w:rPr>
                <w:rFonts w:ascii="Times New Roman" w:hAnsi="Times New Roman"/>
                <w:sz w:val="20"/>
                <w:szCs w:val="20"/>
              </w:rPr>
              <w:t>36,0</w:t>
            </w:r>
          </w:p>
        </w:tc>
        <w:tc>
          <w:tcPr>
            <w:tcW w:w="1843" w:type="dxa"/>
            <w:tcBorders>
              <w:top w:val="single" w:sz="4" w:space="0" w:color="auto"/>
              <w:left w:val="single" w:sz="4" w:space="0" w:color="auto"/>
              <w:bottom w:val="single" w:sz="4" w:space="0" w:color="auto"/>
              <w:right w:val="single" w:sz="4" w:space="0" w:color="auto"/>
            </w:tcBorders>
          </w:tcPr>
          <w:p w14:paraId="3C832EE7" w14:textId="77777777" w:rsidR="00B71E80" w:rsidRPr="00D87EAB" w:rsidRDefault="00B71E80" w:rsidP="00B71E80">
            <w:pPr>
              <w:spacing w:after="0" w:line="240" w:lineRule="auto"/>
              <w:jc w:val="center"/>
              <w:rPr>
                <w:rFonts w:ascii="Times New Roman" w:hAnsi="Times New Roman"/>
                <w:color w:val="000000" w:themeColor="text1"/>
                <w:sz w:val="20"/>
                <w:szCs w:val="20"/>
              </w:rPr>
            </w:pPr>
          </w:p>
          <w:p w14:paraId="7426D38C" w14:textId="0FAB3A46" w:rsidR="00B71E80" w:rsidRPr="00D87EAB" w:rsidRDefault="00B71E80" w:rsidP="00B71E80">
            <w:pPr>
              <w:spacing w:after="0" w:line="240" w:lineRule="auto"/>
              <w:jc w:val="center"/>
              <w:rPr>
                <w:rFonts w:ascii="Times New Roman" w:hAnsi="Times New Roman"/>
                <w:sz w:val="20"/>
                <w:szCs w:val="20"/>
              </w:rPr>
            </w:pPr>
            <w:r w:rsidRPr="00D87EAB">
              <w:rPr>
                <w:rFonts w:ascii="Times New Roman" w:hAnsi="Times New Roman"/>
                <w:color w:val="000000" w:themeColor="text1"/>
                <w:sz w:val="20"/>
                <w:szCs w:val="20"/>
              </w:rPr>
              <w:t>9,0</w:t>
            </w:r>
          </w:p>
        </w:tc>
        <w:tc>
          <w:tcPr>
            <w:tcW w:w="1276" w:type="dxa"/>
            <w:tcBorders>
              <w:left w:val="single" w:sz="4" w:space="0" w:color="auto"/>
              <w:right w:val="single" w:sz="4" w:space="0" w:color="auto"/>
            </w:tcBorders>
          </w:tcPr>
          <w:p w14:paraId="36E7478D" w14:textId="77777777" w:rsidR="00B71E80" w:rsidRPr="00D87EAB" w:rsidRDefault="00B71E80" w:rsidP="00B71E80">
            <w:pPr>
              <w:spacing w:after="0" w:line="240" w:lineRule="auto"/>
              <w:rPr>
                <w:rFonts w:ascii="Times New Roman" w:hAnsi="Times New Roman"/>
                <w:color w:val="000000" w:themeColor="text1"/>
                <w:sz w:val="20"/>
                <w:szCs w:val="20"/>
              </w:rPr>
            </w:pPr>
          </w:p>
          <w:p w14:paraId="48A76BAF" w14:textId="61B0C7EF" w:rsidR="00B71E80" w:rsidRPr="00D87EAB" w:rsidRDefault="00B71E80" w:rsidP="00B71E80">
            <w:pPr>
              <w:spacing w:after="0" w:line="240" w:lineRule="auto"/>
              <w:jc w:val="center"/>
              <w:rPr>
                <w:rFonts w:ascii="Times New Roman" w:hAnsi="Times New Roman"/>
                <w:color w:val="000000" w:themeColor="text1"/>
                <w:sz w:val="20"/>
                <w:szCs w:val="20"/>
              </w:rPr>
            </w:pPr>
            <w:r w:rsidRPr="00D87EAB">
              <w:rPr>
                <w:rFonts w:ascii="Times New Roman" w:hAnsi="Times New Roman"/>
                <w:color w:val="000000" w:themeColor="text1"/>
                <w:sz w:val="20"/>
                <w:szCs w:val="20"/>
              </w:rPr>
              <w:t>9,0</w:t>
            </w:r>
          </w:p>
        </w:tc>
        <w:tc>
          <w:tcPr>
            <w:tcW w:w="1276" w:type="dxa"/>
            <w:tcBorders>
              <w:left w:val="single" w:sz="4" w:space="0" w:color="auto"/>
              <w:right w:val="single" w:sz="4" w:space="0" w:color="auto"/>
            </w:tcBorders>
          </w:tcPr>
          <w:p w14:paraId="55F30240" w14:textId="77777777" w:rsidR="00B71E80" w:rsidRPr="00D87EAB" w:rsidRDefault="00B71E80" w:rsidP="00B71E80">
            <w:pPr>
              <w:spacing w:after="0" w:line="240" w:lineRule="auto"/>
              <w:jc w:val="center"/>
              <w:rPr>
                <w:rFonts w:ascii="Times New Roman" w:hAnsi="Times New Roman"/>
                <w:sz w:val="20"/>
                <w:szCs w:val="20"/>
              </w:rPr>
            </w:pPr>
          </w:p>
          <w:p w14:paraId="3ED206D8" w14:textId="66AA36B3" w:rsidR="00B71E80" w:rsidRPr="00D87EAB" w:rsidRDefault="00B71E80" w:rsidP="00B71E80">
            <w:pPr>
              <w:spacing w:after="0" w:line="240" w:lineRule="auto"/>
              <w:jc w:val="center"/>
              <w:rPr>
                <w:rFonts w:ascii="Times New Roman" w:hAnsi="Times New Roman"/>
                <w:color w:val="000000" w:themeColor="text1"/>
                <w:sz w:val="20"/>
                <w:szCs w:val="20"/>
              </w:rPr>
            </w:pPr>
            <w:r w:rsidRPr="00D87EAB">
              <w:rPr>
                <w:rFonts w:ascii="Times New Roman" w:hAnsi="Times New Roman"/>
                <w:sz w:val="20"/>
                <w:szCs w:val="20"/>
              </w:rPr>
              <w:t>9,0</w:t>
            </w:r>
          </w:p>
        </w:tc>
        <w:tc>
          <w:tcPr>
            <w:tcW w:w="1242" w:type="dxa"/>
            <w:tcBorders>
              <w:left w:val="single" w:sz="4" w:space="0" w:color="auto"/>
              <w:right w:val="single" w:sz="4" w:space="0" w:color="auto"/>
            </w:tcBorders>
          </w:tcPr>
          <w:p w14:paraId="35C6A85E" w14:textId="77777777" w:rsidR="00B71E80" w:rsidRPr="00D87EAB" w:rsidRDefault="00B71E80" w:rsidP="00B71E80">
            <w:pPr>
              <w:spacing w:after="0" w:line="240" w:lineRule="auto"/>
              <w:jc w:val="center"/>
              <w:rPr>
                <w:rFonts w:ascii="Times New Roman" w:hAnsi="Times New Roman"/>
                <w:sz w:val="20"/>
                <w:szCs w:val="20"/>
              </w:rPr>
            </w:pPr>
          </w:p>
          <w:p w14:paraId="0D3BCA17" w14:textId="2135ECC0" w:rsidR="00B71E80" w:rsidRPr="00D87EAB" w:rsidRDefault="00B71E80" w:rsidP="00B71E80">
            <w:pPr>
              <w:spacing w:after="0" w:line="240" w:lineRule="auto"/>
              <w:jc w:val="center"/>
              <w:rPr>
                <w:rFonts w:ascii="Times New Roman" w:hAnsi="Times New Roman"/>
                <w:sz w:val="20"/>
                <w:szCs w:val="20"/>
              </w:rPr>
            </w:pPr>
            <w:r w:rsidRPr="00D87EAB">
              <w:rPr>
                <w:rFonts w:ascii="Times New Roman" w:hAnsi="Times New Roman"/>
                <w:sz w:val="20"/>
                <w:szCs w:val="20"/>
              </w:rPr>
              <w:t>9,0</w:t>
            </w:r>
          </w:p>
        </w:tc>
        <w:tc>
          <w:tcPr>
            <w:tcW w:w="2803" w:type="dxa"/>
            <w:vMerge/>
            <w:tcBorders>
              <w:left w:val="single" w:sz="4" w:space="0" w:color="auto"/>
              <w:right w:val="single" w:sz="4" w:space="0" w:color="auto"/>
            </w:tcBorders>
            <w:vAlign w:val="center"/>
          </w:tcPr>
          <w:p w14:paraId="09CE8A41" w14:textId="77777777" w:rsidR="00B71E80" w:rsidRPr="00D87EAB" w:rsidRDefault="00B71E80" w:rsidP="00B71E80">
            <w:pPr>
              <w:spacing w:after="0" w:line="240" w:lineRule="auto"/>
              <w:rPr>
                <w:rFonts w:ascii="Times New Roman" w:hAnsi="Times New Roman"/>
                <w:sz w:val="20"/>
                <w:szCs w:val="20"/>
              </w:rPr>
            </w:pPr>
          </w:p>
        </w:tc>
      </w:tr>
      <w:tr w:rsidR="00B71E80" w:rsidRPr="00D87EAB" w14:paraId="125F0FDC" w14:textId="77777777" w:rsidTr="00B71E80">
        <w:trPr>
          <w:trHeight w:val="146"/>
        </w:trPr>
        <w:tc>
          <w:tcPr>
            <w:tcW w:w="2830" w:type="dxa"/>
            <w:vMerge w:val="restart"/>
            <w:tcBorders>
              <w:top w:val="single" w:sz="4" w:space="0" w:color="auto"/>
              <w:left w:val="single" w:sz="4" w:space="0" w:color="auto"/>
              <w:bottom w:val="single" w:sz="4" w:space="0" w:color="auto"/>
              <w:right w:val="single" w:sz="4" w:space="0" w:color="auto"/>
            </w:tcBorders>
          </w:tcPr>
          <w:p w14:paraId="69D084A2" w14:textId="77777777" w:rsidR="00B71E80" w:rsidRPr="00D87EAB" w:rsidRDefault="00B71E80" w:rsidP="00B71E80">
            <w:pPr>
              <w:spacing w:after="0" w:line="240" w:lineRule="auto"/>
              <w:rPr>
                <w:rFonts w:ascii="Times New Roman" w:hAnsi="Times New Roman"/>
                <w:b/>
                <w:sz w:val="20"/>
                <w:szCs w:val="20"/>
              </w:rPr>
            </w:pPr>
            <w:r w:rsidRPr="00D87EAB">
              <w:rPr>
                <w:rFonts w:ascii="Times New Roman" w:hAnsi="Times New Roman"/>
                <w:b/>
                <w:sz w:val="20"/>
                <w:szCs w:val="20"/>
              </w:rPr>
              <w:t>5. Участие учащихся в областных, региональных, всероссийских, международных конкурсах</w:t>
            </w:r>
          </w:p>
        </w:tc>
        <w:tc>
          <w:tcPr>
            <w:tcW w:w="1130" w:type="dxa"/>
            <w:vMerge w:val="restart"/>
            <w:tcBorders>
              <w:top w:val="single" w:sz="4" w:space="0" w:color="auto"/>
              <w:left w:val="single" w:sz="4" w:space="0" w:color="auto"/>
              <w:bottom w:val="single" w:sz="4" w:space="0" w:color="auto"/>
              <w:right w:val="single" w:sz="4" w:space="0" w:color="auto"/>
            </w:tcBorders>
          </w:tcPr>
          <w:p w14:paraId="7E3FD75D" w14:textId="77777777" w:rsidR="00B71E80" w:rsidRPr="00D87EAB" w:rsidRDefault="00B71E80" w:rsidP="00B71E80">
            <w:pPr>
              <w:spacing w:after="0" w:line="240" w:lineRule="auto"/>
              <w:rPr>
                <w:rFonts w:ascii="Times New Roman" w:hAnsi="Times New Roman"/>
                <w:sz w:val="20"/>
                <w:szCs w:val="20"/>
              </w:rPr>
            </w:pPr>
          </w:p>
          <w:p w14:paraId="7235FDF2" w14:textId="77777777" w:rsidR="00B71E80" w:rsidRPr="00D87EAB" w:rsidRDefault="00B71E80" w:rsidP="00B71E80">
            <w:pPr>
              <w:spacing w:after="0" w:line="240" w:lineRule="auto"/>
              <w:rPr>
                <w:rFonts w:ascii="Times New Roman" w:hAnsi="Times New Roman"/>
                <w:sz w:val="20"/>
                <w:szCs w:val="20"/>
              </w:rPr>
            </w:pPr>
          </w:p>
          <w:p w14:paraId="1C5C342A" w14:textId="77777777" w:rsidR="00B71E80" w:rsidRPr="00D87EAB" w:rsidRDefault="00B71E80" w:rsidP="00B71E80">
            <w:pPr>
              <w:spacing w:after="0" w:line="240" w:lineRule="auto"/>
              <w:rPr>
                <w:rFonts w:ascii="Times New Roman" w:hAnsi="Times New Roman"/>
                <w:sz w:val="20"/>
                <w:szCs w:val="20"/>
              </w:rPr>
            </w:pPr>
          </w:p>
          <w:p w14:paraId="7F7D1E94" w14:textId="1849DD7E" w:rsidR="00B71E80" w:rsidRPr="00D87EAB" w:rsidRDefault="00B71E80" w:rsidP="00B71E80">
            <w:pPr>
              <w:spacing w:after="0" w:line="240" w:lineRule="auto"/>
              <w:jc w:val="center"/>
              <w:rPr>
                <w:rFonts w:ascii="Times New Roman" w:hAnsi="Times New Roman"/>
                <w:sz w:val="20"/>
                <w:szCs w:val="20"/>
              </w:rPr>
            </w:pPr>
            <w:r w:rsidRPr="00D87EAB">
              <w:rPr>
                <w:rFonts w:ascii="Times New Roman" w:hAnsi="Times New Roman"/>
                <w:sz w:val="20"/>
                <w:szCs w:val="20"/>
              </w:rPr>
              <w:t>2023-2026</w:t>
            </w:r>
          </w:p>
        </w:tc>
        <w:tc>
          <w:tcPr>
            <w:tcW w:w="1271" w:type="dxa"/>
            <w:tcBorders>
              <w:top w:val="single" w:sz="4" w:space="0" w:color="auto"/>
              <w:left w:val="single" w:sz="4" w:space="0" w:color="auto"/>
              <w:bottom w:val="single" w:sz="4" w:space="0" w:color="auto"/>
              <w:right w:val="single" w:sz="4" w:space="0" w:color="auto"/>
            </w:tcBorders>
          </w:tcPr>
          <w:p w14:paraId="7E0B0AE6" w14:textId="77777777" w:rsidR="00B71E80" w:rsidRPr="00D87EAB" w:rsidRDefault="00B71E80" w:rsidP="00B71E80">
            <w:pPr>
              <w:spacing w:after="0" w:line="240" w:lineRule="auto"/>
              <w:jc w:val="center"/>
              <w:rPr>
                <w:rFonts w:ascii="Times New Roman" w:hAnsi="Times New Roman"/>
                <w:sz w:val="20"/>
                <w:szCs w:val="20"/>
                <w:lang w:val="en-US"/>
              </w:rPr>
            </w:pPr>
            <w:r w:rsidRPr="00D87EAB">
              <w:rPr>
                <w:rFonts w:ascii="Times New Roman" w:hAnsi="Times New Roman"/>
                <w:sz w:val="20"/>
                <w:szCs w:val="20"/>
              </w:rPr>
              <w:t>М/б</w:t>
            </w:r>
          </w:p>
        </w:tc>
        <w:tc>
          <w:tcPr>
            <w:tcW w:w="1417" w:type="dxa"/>
            <w:tcBorders>
              <w:top w:val="single" w:sz="4" w:space="0" w:color="auto"/>
              <w:left w:val="single" w:sz="4" w:space="0" w:color="auto"/>
              <w:bottom w:val="single" w:sz="4" w:space="0" w:color="auto"/>
              <w:right w:val="single" w:sz="4" w:space="0" w:color="auto"/>
            </w:tcBorders>
          </w:tcPr>
          <w:p w14:paraId="08AE1291" w14:textId="77777777" w:rsidR="00B71E80" w:rsidRPr="00D87EAB" w:rsidRDefault="00B71E80" w:rsidP="00B71E80">
            <w:pPr>
              <w:spacing w:after="0" w:line="240" w:lineRule="auto"/>
              <w:jc w:val="center"/>
              <w:rPr>
                <w:rFonts w:ascii="Times New Roman" w:hAnsi="Times New Roman"/>
                <w:sz w:val="20"/>
                <w:szCs w:val="20"/>
              </w:rPr>
            </w:pPr>
            <w:r w:rsidRPr="00D87EAB">
              <w:rPr>
                <w:rFonts w:ascii="Times New Roman" w:hAnsi="Times New Roman"/>
                <w:sz w:val="20"/>
                <w:szCs w:val="20"/>
              </w:rPr>
              <w:t>60,0</w:t>
            </w:r>
          </w:p>
        </w:tc>
        <w:tc>
          <w:tcPr>
            <w:tcW w:w="1843" w:type="dxa"/>
            <w:tcBorders>
              <w:top w:val="single" w:sz="4" w:space="0" w:color="auto"/>
              <w:left w:val="single" w:sz="4" w:space="0" w:color="auto"/>
              <w:bottom w:val="single" w:sz="4" w:space="0" w:color="auto"/>
              <w:right w:val="single" w:sz="4" w:space="0" w:color="auto"/>
            </w:tcBorders>
          </w:tcPr>
          <w:p w14:paraId="190B05A4" w14:textId="710B79FC" w:rsidR="00B71E80" w:rsidRPr="00D87EAB" w:rsidRDefault="00B71E80" w:rsidP="00B71E80">
            <w:pPr>
              <w:spacing w:after="0" w:line="240" w:lineRule="auto"/>
              <w:jc w:val="center"/>
              <w:rPr>
                <w:rFonts w:ascii="Times New Roman" w:hAnsi="Times New Roman"/>
                <w:sz w:val="20"/>
                <w:szCs w:val="20"/>
              </w:rPr>
            </w:pPr>
            <w:r w:rsidRPr="00D87EAB">
              <w:rPr>
                <w:rFonts w:ascii="Times New Roman" w:hAnsi="Times New Roman"/>
                <w:color w:val="000000" w:themeColor="text1"/>
                <w:sz w:val="20"/>
                <w:szCs w:val="20"/>
              </w:rPr>
              <w:t>15,0</w:t>
            </w:r>
          </w:p>
        </w:tc>
        <w:tc>
          <w:tcPr>
            <w:tcW w:w="1276" w:type="dxa"/>
            <w:tcBorders>
              <w:left w:val="single" w:sz="4" w:space="0" w:color="auto"/>
              <w:right w:val="single" w:sz="4" w:space="0" w:color="auto"/>
            </w:tcBorders>
          </w:tcPr>
          <w:p w14:paraId="56E42A8F" w14:textId="60539A7A" w:rsidR="00B71E80" w:rsidRPr="00D87EAB" w:rsidRDefault="00B71E80" w:rsidP="00B71E80">
            <w:pPr>
              <w:spacing w:after="0" w:line="240" w:lineRule="auto"/>
              <w:jc w:val="center"/>
              <w:rPr>
                <w:rFonts w:ascii="Times New Roman" w:hAnsi="Times New Roman"/>
                <w:color w:val="000000" w:themeColor="text1"/>
                <w:sz w:val="20"/>
                <w:szCs w:val="20"/>
              </w:rPr>
            </w:pPr>
            <w:r w:rsidRPr="00D87EAB">
              <w:rPr>
                <w:rFonts w:ascii="Times New Roman" w:hAnsi="Times New Roman"/>
                <w:color w:val="000000" w:themeColor="text1"/>
                <w:sz w:val="20"/>
                <w:szCs w:val="20"/>
              </w:rPr>
              <w:t>15,0</w:t>
            </w:r>
          </w:p>
        </w:tc>
        <w:tc>
          <w:tcPr>
            <w:tcW w:w="1276" w:type="dxa"/>
            <w:tcBorders>
              <w:left w:val="single" w:sz="4" w:space="0" w:color="auto"/>
              <w:right w:val="single" w:sz="4" w:space="0" w:color="auto"/>
            </w:tcBorders>
          </w:tcPr>
          <w:p w14:paraId="0A41A2D1" w14:textId="025A23C0" w:rsidR="00B71E80" w:rsidRPr="00D87EAB" w:rsidRDefault="00B71E80" w:rsidP="00B71E80">
            <w:pPr>
              <w:spacing w:after="0" w:line="240" w:lineRule="auto"/>
              <w:jc w:val="center"/>
              <w:rPr>
                <w:rFonts w:ascii="Times New Roman" w:hAnsi="Times New Roman"/>
                <w:color w:val="000000" w:themeColor="text1"/>
                <w:sz w:val="20"/>
                <w:szCs w:val="20"/>
              </w:rPr>
            </w:pPr>
            <w:r w:rsidRPr="00D87EAB">
              <w:rPr>
                <w:rFonts w:ascii="Times New Roman" w:hAnsi="Times New Roman"/>
                <w:sz w:val="20"/>
                <w:szCs w:val="20"/>
              </w:rPr>
              <w:t>15,0</w:t>
            </w:r>
          </w:p>
        </w:tc>
        <w:tc>
          <w:tcPr>
            <w:tcW w:w="1242" w:type="dxa"/>
            <w:tcBorders>
              <w:left w:val="single" w:sz="4" w:space="0" w:color="auto"/>
              <w:right w:val="single" w:sz="4" w:space="0" w:color="auto"/>
            </w:tcBorders>
          </w:tcPr>
          <w:p w14:paraId="130FF0DD" w14:textId="2CC849FB" w:rsidR="00B71E80" w:rsidRPr="00D87EAB" w:rsidRDefault="00B71E80" w:rsidP="00B71E80">
            <w:pPr>
              <w:spacing w:after="0" w:line="240" w:lineRule="auto"/>
              <w:jc w:val="center"/>
              <w:rPr>
                <w:rFonts w:ascii="Times New Roman" w:hAnsi="Times New Roman"/>
                <w:sz w:val="20"/>
                <w:szCs w:val="20"/>
              </w:rPr>
            </w:pPr>
            <w:r w:rsidRPr="00D87EAB">
              <w:rPr>
                <w:rFonts w:ascii="Times New Roman" w:hAnsi="Times New Roman"/>
                <w:sz w:val="20"/>
                <w:szCs w:val="20"/>
              </w:rPr>
              <w:t>15,0</w:t>
            </w:r>
          </w:p>
        </w:tc>
        <w:tc>
          <w:tcPr>
            <w:tcW w:w="2803" w:type="dxa"/>
            <w:vMerge/>
            <w:tcBorders>
              <w:left w:val="single" w:sz="4" w:space="0" w:color="auto"/>
              <w:right w:val="single" w:sz="4" w:space="0" w:color="auto"/>
            </w:tcBorders>
            <w:vAlign w:val="center"/>
          </w:tcPr>
          <w:p w14:paraId="14296046" w14:textId="77777777" w:rsidR="00B71E80" w:rsidRPr="00D87EAB" w:rsidRDefault="00B71E80" w:rsidP="00B71E80">
            <w:pPr>
              <w:spacing w:after="0" w:line="240" w:lineRule="auto"/>
              <w:rPr>
                <w:rFonts w:ascii="Times New Roman" w:hAnsi="Times New Roman"/>
                <w:sz w:val="20"/>
                <w:szCs w:val="20"/>
              </w:rPr>
            </w:pPr>
          </w:p>
        </w:tc>
      </w:tr>
      <w:tr w:rsidR="00B71E80" w:rsidRPr="00D87EAB" w14:paraId="619D0A70" w14:textId="77777777" w:rsidTr="00B71E80">
        <w:trPr>
          <w:trHeight w:val="179"/>
        </w:trPr>
        <w:tc>
          <w:tcPr>
            <w:tcW w:w="2830" w:type="dxa"/>
            <w:vMerge/>
            <w:tcBorders>
              <w:top w:val="single" w:sz="4" w:space="0" w:color="auto"/>
              <w:left w:val="single" w:sz="4" w:space="0" w:color="auto"/>
              <w:bottom w:val="single" w:sz="4" w:space="0" w:color="auto"/>
              <w:right w:val="single" w:sz="4" w:space="0" w:color="auto"/>
            </w:tcBorders>
            <w:vAlign w:val="center"/>
          </w:tcPr>
          <w:p w14:paraId="63F027C3" w14:textId="77777777" w:rsidR="00B71E80" w:rsidRPr="00D87EAB" w:rsidRDefault="00B71E80" w:rsidP="00B71E80">
            <w:pPr>
              <w:spacing w:after="0" w:line="240" w:lineRule="auto"/>
              <w:rPr>
                <w:rFonts w:ascii="Times New Roman" w:hAnsi="Times New Roman"/>
                <w:b/>
                <w:sz w:val="20"/>
                <w:szCs w:val="20"/>
              </w:rPr>
            </w:pPr>
          </w:p>
        </w:tc>
        <w:tc>
          <w:tcPr>
            <w:tcW w:w="1130" w:type="dxa"/>
            <w:vMerge/>
            <w:tcBorders>
              <w:top w:val="single" w:sz="4" w:space="0" w:color="auto"/>
              <w:left w:val="single" w:sz="4" w:space="0" w:color="auto"/>
              <w:bottom w:val="single" w:sz="4" w:space="0" w:color="auto"/>
              <w:right w:val="single" w:sz="4" w:space="0" w:color="auto"/>
            </w:tcBorders>
          </w:tcPr>
          <w:p w14:paraId="0F325090" w14:textId="77777777" w:rsidR="00B71E80" w:rsidRPr="00D87EAB" w:rsidRDefault="00B71E80" w:rsidP="00B71E80">
            <w:pPr>
              <w:spacing w:after="0" w:line="240" w:lineRule="auto"/>
              <w:rPr>
                <w:rFonts w:ascii="Times New Roman" w:hAnsi="Times New Roman"/>
                <w:sz w:val="20"/>
                <w:szCs w:val="20"/>
              </w:rPr>
            </w:pPr>
          </w:p>
        </w:tc>
        <w:tc>
          <w:tcPr>
            <w:tcW w:w="1271" w:type="dxa"/>
            <w:tcBorders>
              <w:top w:val="single" w:sz="4" w:space="0" w:color="auto"/>
              <w:left w:val="single" w:sz="4" w:space="0" w:color="auto"/>
              <w:bottom w:val="single" w:sz="4" w:space="0" w:color="auto"/>
              <w:right w:val="single" w:sz="4" w:space="0" w:color="auto"/>
            </w:tcBorders>
          </w:tcPr>
          <w:p w14:paraId="18496D4C" w14:textId="77777777" w:rsidR="00B71E80" w:rsidRPr="00D87EAB" w:rsidRDefault="00B71E80" w:rsidP="00B71E80">
            <w:pPr>
              <w:spacing w:after="0" w:line="240" w:lineRule="auto"/>
              <w:jc w:val="center"/>
              <w:rPr>
                <w:rFonts w:ascii="Times New Roman" w:hAnsi="Times New Roman"/>
                <w:sz w:val="20"/>
                <w:szCs w:val="20"/>
                <w:lang w:val="en-US"/>
              </w:rPr>
            </w:pPr>
            <w:r w:rsidRPr="00D87EAB">
              <w:rPr>
                <w:rFonts w:ascii="Times New Roman" w:hAnsi="Times New Roman"/>
                <w:sz w:val="20"/>
                <w:szCs w:val="20"/>
              </w:rPr>
              <w:t>М/б</w:t>
            </w:r>
          </w:p>
        </w:tc>
        <w:tc>
          <w:tcPr>
            <w:tcW w:w="1417" w:type="dxa"/>
            <w:tcBorders>
              <w:top w:val="single" w:sz="4" w:space="0" w:color="auto"/>
              <w:left w:val="single" w:sz="4" w:space="0" w:color="auto"/>
              <w:bottom w:val="single" w:sz="4" w:space="0" w:color="auto"/>
              <w:right w:val="single" w:sz="4" w:space="0" w:color="auto"/>
            </w:tcBorders>
          </w:tcPr>
          <w:p w14:paraId="53F2ACF0" w14:textId="77777777" w:rsidR="00B71E80" w:rsidRPr="00D87EAB" w:rsidRDefault="00B71E80" w:rsidP="00B71E80">
            <w:pPr>
              <w:spacing w:after="0" w:line="240" w:lineRule="auto"/>
              <w:jc w:val="center"/>
              <w:rPr>
                <w:rFonts w:ascii="Times New Roman" w:hAnsi="Times New Roman"/>
                <w:sz w:val="20"/>
                <w:szCs w:val="20"/>
              </w:rPr>
            </w:pPr>
            <w:r w:rsidRPr="00D87EAB">
              <w:rPr>
                <w:rFonts w:ascii="Times New Roman" w:hAnsi="Times New Roman"/>
                <w:sz w:val="20"/>
                <w:szCs w:val="20"/>
              </w:rPr>
              <w:t>120,0</w:t>
            </w:r>
          </w:p>
        </w:tc>
        <w:tc>
          <w:tcPr>
            <w:tcW w:w="1843" w:type="dxa"/>
            <w:tcBorders>
              <w:top w:val="single" w:sz="4" w:space="0" w:color="auto"/>
              <w:left w:val="single" w:sz="4" w:space="0" w:color="auto"/>
              <w:bottom w:val="single" w:sz="4" w:space="0" w:color="auto"/>
              <w:right w:val="single" w:sz="4" w:space="0" w:color="auto"/>
            </w:tcBorders>
          </w:tcPr>
          <w:p w14:paraId="1FE15319" w14:textId="203DAF54" w:rsidR="00B71E80" w:rsidRPr="00D87EAB" w:rsidRDefault="00B71E80" w:rsidP="00B71E80">
            <w:pPr>
              <w:spacing w:after="0" w:line="240" w:lineRule="auto"/>
              <w:jc w:val="center"/>
              <w:rPr>
                <w:rFonts w:ascii="Times New Roman" w:hAnsi="Times New Roman"/>
                <w:sz w:val="20"/>
                <w:szCs w:val="20"/>
              </w:rPr>
            </w:pPr>
            <w:r w:rsidRPr="00D87EAB">
              <w:rPr>
                <w:rFonts w:ascii="Times New Roman" w:hAnsi="Times New Roman"/>
                <w:color w:val="000000" w:themeColor="text1"/>
                <w:sz w:val="20"/>
                <w:szCs w:val="20"/>
              </w:rPr>
              <w:t>30,0</w:t>
            </w:r>
          </w:p>
        </w:tc>
        <w:tc>
          <w:tcPr>
            <w:tcW w:w="1276" w:type="dxa"/>
            <w:tcBorders>
              <w:left w:val="single" w:sz="4" w:space="0" w:color="auto"/>
              <w:right w:val="single" w:sz="4" w:space="0" w:color="auto"/>
            </w:tcBorders>
          </w:tcPr>
          <w:p w14:paraId="223DACBE" w14:textId="797BE993" w:rsidR="00B71E80" w:rsidRPr="00D87EAB" w:rsidRDefault="00B71E80" w:rsidP="00B71E80">
            <w:pPr>
              <w:spacing w:after="0" w:line="240" w:lineRule="auto"/>
              <w:jc w:val="center"/>
              <w:rPr>
                <w:rFonts w:ascii="Times New Roman" w:hAnsi="Times New Roman"/>
                <w:color w:val="000000" w:themeColor="text1"/>
                <w:sz w:val="20"/>
                <w:szCs w:val="20"/>
              </w:rPr>
            </w:pPr>
            <w:r w:rsidRPr="00D87EAB">
              <w:rPr>
                <w:rFonts w:ascii="Times New Roman" w:hAnsi="Times New Roman"/>
                <w:color w:val="000000" w:themeColor="text1"/>
                <w:sz w:val="20"/>
                <w:szCs w:val="20"/>
              </w:rPr>
              <w:t>30,0</w:t>
            </w:r>
          </w:p>
        </w:tc>
        <w:tc>
          <w:tcPr>
            <w:tcW w:w="1276" w:type="dxa"/>
            <w:tcBorders>
              <w:left w:val="single" w:sz="4" w:space="0" w:color="auto"/>
              <w:right w:val="single" w:sz="4" w:space="0" w:color="auto"/>
            </w:tcBorders>
          </w:tcPr>
          <w:p w14:paraId="3318B384" w14:textId="21BCB839" w:rsidR="00B71E80" w:rsidRPr="00D87EAB" w:rsidRDefault="00B71E80" w:rsidP="00B71E80">
            <w:pPr>
              <w:spacing w:after="0" w:line="240" w:lineRule="auto"/>
              <w:jc w:val="center"/>
              <w:rPr>
                <w:rFonts w:ascii="Times New Roman" w:hAnsi="Times New Roman"/>
                <w:color w:val="000000" w:themeColor="text1"/>
                <w:sz w:val="20"/>
                <w:szCs w:val="20"/>
              </w:rPr>
            </w:pPr>
            <w:r w:rsidRPr="00D87EAB">
              <w:rPr>
                <w:rFonts w:ascii="Times New Roman" w:hAnsi="Times New Roman"/>
                <w:sz w:val="20"/>
                <w:szCs w:val="20"/>
              </w:rPr>
              <w:t>30,0</w:t>
            </w:r>
          </w:p>
        </w:tc>
        <w:tc>
          <w:tcPr>
            <w:tcW w:w="1242" w:type="dxa"/>
            <w:tcBorders>
              <w:left w:val="single" w:sz="4" w:space="0" w:color="auto"/>
              <w:right w:val="single" w:sz="4" w:space="0" w:color="auto"/>
            </w:tcBorders>
          </w:tcPr>
          <w:p w14:paraId="55AB9529" w14:textId="1ACAFFEC" w:rsidR="00B71E80" w:rsidRPr="00D87EAB" w:rsidRDefault="00B71E80" w:rsidP="00B71E80">
            <w:pPr>
              <w:spacing w:after="0" w:line="240" w:lineRule="auto"/>
              <w:jc w:val="center"/>
              <w:rPr>
                <w:rFonts w:ascii="Times New Roman" w:hAnsi="Times New Roman"/>
                <w:sz w:val="20"/>
                <w:szCs w:val="20"/>
              </w:rPr>
            </w:pPr>
            <w:r w:rsidRPr="00D87EAB">
              <w:rPr>
                <w:rFonts w:ascii="Times New Roman" w:hAnsi="Times New Roman"/>
                <w:sz w:val="20"/>
                <w:szCs w:val="20"/>
              </w:rPr>
              <w:t>30,0</w:t>
            </w:r>
          </w:p>
        </w:tc>
        <w:tc>
          <w:tcPr>
            <w:tcW w:w="2803" w:type="dxa"/>
            <w:vMerge/>
            <w:tcBorders>
              <w:left w:val="single" w:sz="4" w:space="0" w:color="auto"/>
              <w:right w:val="single" w:sz="4" w:space="0" w:color="auto"/>
            </w:tcBorders>
            <w:vAlign w:val="center"/>
          </w:tcPr>
          <w:p w14:paraId="5F9E93E8" w14:textId="77777777" w:rsidR="00B71E80" w:rsidRPr="00D87EAB" w:rsidRDefault="00B71E80" w:rsidP="00B71E80">
            <w:pPr>
              <w:spacing w:after="0" w:line="240" w:lineRule="auto"/>
              <w:rPr>
                <w:rFonts w:ascii="Times New Roman" w:hAnsi="Times New Roman"/>
                <w:sz w:val="20"/>
                <w:szCs w:val="20"/>
              </w:rPr>
            </w:pPr>
          </w:p>
        </w:tc>
      </w:tr>
      <w:tr w:rsidR="00B71E80" w:rsidRPr="00D87EAB" w14:paraId="1F1197C2" w14:textId="77777777" w:rsidTr="00B71E80">
        <w:trPr>
          <w:trHeight w:val="189"/>
        </w:trPr>
        <w:tc>
          <w:tcPr>
            <w:tcW w:w="2830" w:type="dxa"/>
            <w:vMerge w:val="restart"/>
            <w:tcBorders>
              <w:top w:val="single" w:sz="4" w:space="0" w:color="auto"/>
              <w:left w:val="single" w:sz="4" w:space="0" w:color="auto"/>
              <w:bottom w:val="single" w:sz="4" w:space="0" w:color="auto"/>
              <w:right w:val="single" w:sz="4" w:space="0" w:color="auto"/>
            </w:tcBorders>
          </w:tcPr>
          <w:p w14:paraId="60A65EC0" w14:textId="3A195283" w:rsidR="00B71E80" w:rsidRPr="00D87EAB" w:rsidRDefault="00B71E80" w:rsidP="00B71E80">
            <w:pPr>
              <w:spacing w:after="0" w:line="240" w:lineRule="auto"/>
              <w:rPr>
                <w:rFonts w:ascii="Times New Roman" w:hAnsi="Times New Roman"/>
                <w:b/>
                <w:sz w:val="20"/>
                <w:szCs w:val="20"/>
              </w:rPr>
            </w:pPr>
            <w:r w:rsidRPr="00D87EAB">
              <w:rPr>
                <w:rFonts w:ascii="Times New Roman" w:hAnsi="Times New Roman"/>
                <w:b/>
                <w:sz w:val="20"/>
                <w:szCs w:val="20"/>
              </w:rPr>
              <w:t>6. Приобретение технических средств обучения,  наглядных пособий</w:t>
            </w:r>
          </w:p>
        </w:tc>
        <w:tc>
          <w:tcPr>
            <w:tcW w:w="1130" w:type="dxa"/>
            <w:vMerge w:val="restart"/>
            <w:tcBorders>
              <w:top w:val="single" w:sz="4" w:space="0" w:color="auto"/>
              <w:left w:val="single" w:sz="4" w:space="0" w:color="auto"/>
              <w:bottom w:val="single" w:sz="4" w:space="0" w:color="auto"/>
              <w:right w:val="single" w:sz="4" w:space="0" w:color="auto"/>
            </w:tcBorders>
          </w:tcPr>
          <w:p w14:paraId="233F6A24" w14:textId="77777777" w:rsidR="00B71E80" w:rsidRPr="00D87EAB" w:rsidRDefault="00B71E80" w:rsidP="00B71E80">
            <w:pPr>
              <w:spacing w:after="0" w:line="240" w:lineRule="auto"/>
              <w:rPr>
                <w:rFonts w:ascii="Times New Roman" w:hAnsi="Times New Roman"/>
                <w:sz w:val="20"/>
                <w:szCs w:val="20"/>
              </w:rPr>
            </w:pPr>
          </w:p>
          <w:p w14:paraId="698DD373" w14:textId="2816A19A" w:rsidR="00B71E80" w:rsidRPr="00D87EAB" w:rsidRDefault="00B71E80" w:rsidP="00B71E80">
            <w:pPr>
              <w:spacing w:after="0" w:line="240" w:lineRule="auto"/>
              <w:rPr>
                <w:rFonts w:ascii="Times New Roman" w:hAnsi="Times New Roman"/>
                <w:sz w:val="20"/>
                <w:szCs w:val="20"/>
              </w:rPr>
            </w:pPr>
            <w:r w:rsidRPr="00D87EAB">
              <w:rPr>
                <w:rFonts w:ascii="Times New Roman" w:hAnsi="Times New Roman"/>
                <w:sz w:val="20"/>
                <w:szCs w:val="20"/>
              </w:rPr>
              <w:t>2023-2026</w:t>
            </w:r>
          </w:p>
        </w:tc>
        <w:tc>
          <w:tcPr>
            <w:tcW w:w="1271" w:type="dxa"/>
            <w:vMerge w:val="restart"/>
            <w:tcBorders>
              <w:top w:val="single" w:sz="4" w:space="0" w:color="auto"/>
              <w:left w:val="single" w:sz="4" w:space="0" w:color="auto"/>
              <w:right w:val="single" w:sz="4" w:space="0" w:color="auto"/>
            </w:tcBorders>
          </w:tcPr>
          <w:p w14:paraId="00F5CB9B" w14:textId="77777777" w:rsidR="00B71E80" w:rsidRPr="00D87EAB" w:rsidRDefault="00B71E80" w:rsidP="00B71E80">
            <w:pPr>
              <w:spacing w:after="0" w:line="240" w:lineRule="auto"/>
              <w:jc w:val="center"/>
              <w:rPr>
                <w:rFonts w:ascii="Times New Roman" w:hAnsi="Times New Roman"/>
                <w:sz w:val="20"/>
                <w:szCs w:val="20"/>
              </w:rPr>
            </w:pPr>
            <w:r w:rsidRPr="00D87EAB">
              <w:rPr>
                <w:rFonts w:ascii="Times New Roman" w:hAnsi="Times New Roman"/>
                <w:sz w:val="20"/>
                <w:szCs w:val="20"/>
              </w:rPr>
              <w:t>М/б</w:t>
            </w:r>
          </w:p>
          <w:p w14:paraId="7090B134" w14:textId="77777777" w:rsidR="00B71E80" w:rsidRPr="00D87EAB" w:rsidRDefault="00B71E80" w:rsidP="00B71E80">
            <w:pPr>
              <w:spacing w:after="0" w:line="240" w:lineRule="auto"/>
              <w:jc w:val="center"/>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79EB050F" w14:textId="77777777" w:rsidR="00B71E80" w:rsidRPr="00D87EAB" w:rsidRDefault="00B71E80" w:rsidP="00B71E80">
            <w:pPr>
              <w:spacing w:after="0" w:line="240" w:lineRule="auto"/>
              <w:jc w:val="center"/>
              <w:rPr>
                <w:rFonts w:ascii="Times New Roman" w:hAnsi="Times New Roman"/>
                <w:sz w:val="20"/>
                <w:szCs w:val="20"/>
              </w:rPr>
            </w:pPr>
            <w:r w:rsidRPr="00D87EAB">
              <w:rPr>
                <w:rFonts w:ascii="Times New Roman" w:hAnsi="Times New Roman"/>
                <w:sz w:val="20"/>
                <w:szCs w:val="20"/>
              </w:rPr>
              <w:t>40,0</w:t>
            </w:r>
          </w:p>
        </w:tc>
        <w:tc>
          <w:tcPr>
            <w:tcW w:w="1843" w:type="dxa"/>
            <w:tcBorders>
              <w:top w:val="single" w:sz="4" w:space="0" w:color="auto"/>
              <w:left w:val="single" w:sz="4" w:space="0" w:color="auto"/>
              <w:bottom w:val="single" w:sz="4" w:space="0" w:color="auto"/>
              <w:right w:val="single" w:sz="4" w:space="0" w:color="auto"/>
            </w:tcBorders>
          </w:tcPr>
          <w:p w14:paraId="482E0EDA" w14:textId="31B35E5E" w:rsidR="00B71E80" w:rsidRPr="00D87EAB" w:rsidRDefault="00B71E80" w:rsidP="00B71E80">
            <w:pPr>
              <w:spacing w:after="0" w:line="240" w:lineRule="auto"/>
              <w:jc w:val="center"/>
              <w:rPr>
                <w:rFonts w:ascii="Times New Roman" w:hAnsi="Times New Roman"/>
                <w:sz w:val="20"/>
                <w:szCs w:val="20"/>
              </w:rPr>
            </w:pPr>
            <w:r w:rsidRPr="00D87EAB">
              <w:rPr>
                <w:rFonts w:ascii="Times New Roman" w:hAnsi="Times New Roman"/>
                <w:color w:val="000000" w:themeColor="text1"/>
                <w:sz w:val="20"/>
                <w:szCs w:val="20"/>
              </w:rPr>
              <w:t>10,0</w:t>
            </w:r>
          </w:p>
        </w:tc>
        <w:tc>
          <w:tcPr>
            <w:tcW w:w="1276" w:type="dxa"/>
            <w:tcBorders>
              <w:left w:val="single" w:sz="4" w:space="0" w:color="auto"/>
              <w:right w:val="single" w:sz="4" w:space="0" w:color="auto"/>
            </w:tcBorders>
          </w:tcPr>
          <w:p w14:paraId="29FCAB85" w14:textId="493815D6" w:rsidR="00B71E80" w:rsidRPr="00D87EAB" w:rsidRDefault="00B71E80" w:rsidP="00B71E80">
            <w:pPr>
              <w:spacing w:after="0" w:line="240" w:lineRule="auto"/>
              <w:jc w:val="center"/>
              <w:rPr>
                <w:rFonts w:ascii="Times New Roman" w:hAnsi="Times New Roman"/>
                <w:color w:val="000000" w:themeColor="text1"/>
                <w:sz w:val="20"/>
                <w:szCs w:val="20"/>
              </w:rPr>
            </w:pPr>
            <w:r w:rsidRPr="00D87EAB">
              <w:rPr>
                <w:rFonts w:ascii="Times New Roman" w:hAnsi="Times New Roman"/>
                <w:color w:val="000000" w:themeColor="text1"/>
                <w:sz w:val="20"/>
                <w:szCs w:val="20"/>
              </w:rPr>
              <w:t>10,0</w:t>
            </w:r>
          </w:p>
        </w:tc>
        <w:tc>
          <w:tcPr>
            <w:tcW w:w="1276" w:type="dxa"/>
            <w:tcBorders>
              <w:left w:val="single" w:sz="4" w:space="0" w:color="auto"/>
              <w:right w:val="single" w:sz="4" w:space="0" w:color="auto"/>
            </w:tcBorders>
          </w:tcPr>
          <w:p w14:paraId="5D4CDD7D" w14:textId="07AA9CD8" w:rsidR="00B71E80" w:rsidRPr="00D87EAB" w:rsidRDefault="00B71E80" w:rsidP="00B71E80">
            <w:pPr>
              <w:spacing w:after="0" w:line="240" w:lineRule="auto"/>
              <w:jc w:val="center"/>
              <w:rPr>
                <w:rFonts w:ascii="Times New Roman" w:hAnsi="Times New Roman"/>
                <w:color w:val="000000" w:themeColor="text1"/>
                <w:sz w:val="20"/>
                <w:szCs w:val="20"/>
              </w:rPr>
            </w:pPr>
            <w:r w:rsidRPr="00D87EAB">
              <w:rPr>
                <w:rFonts w:ascii="Times New Roman" w:hAnsi="Times New Roman"/>
                <w:sz w:val="20"/>
                <w:szCs w:val="20"/>
              </w:rPr>
              <w:t>10,0</w:t>
            </w:r>
          </w:p>
        </w:tc>
        <w:tc>
          <w:tcPr>
            <w:tcW w:w="1242" w:type="dxa"/>
            <w:tcBorders>
              <w:left w:val="single" w:sz="4" w:space="0" w:color="auto"/>
              <w:right w:val="single" w:sz="4" w:space="0" w:color="auto"/>
            </w:tcBorders>
          </w:tcPr>
          <w:p w14:paraId="68D9EBE2" w14:textId="78C8BD20" w:rsidR="00B71E80" w:rsidRPr="00D87EAB" w:rsidRDefault="00B71E80" w:rsidP="00B71E80">
            <w:pPr>
              <w:spacing w:after="0" w:line="240" w:lineRule="auto"/>
              <w:jc w:val="center"/>
              <w:rPr>
                <w:rFonts w:ascii="Times New Roman" w:hAnsi="Times New Roman"/>
                <w:sz w:val="20"/>
                <w:szCs w:val="20"/>
              </w:rPr>
            </w:pPr>
            <w:r w:rsidRPr="00D87EAB">
              <w:rPr>
                <w:rFonts w:ascii="Times New Roman" w:hAnsi="Times New Roman"/>
                <w:sz w:val="20"/>
                <w:szCs w:val="20"/>
              </w:rPr>
              <w:t>10,0</w:t>
            </w:r>
          </w:p>
        </w:tc>
        <w:tc>
          <w:tcPr>
            <w:tcW w:w="2803" w:type="dxa"/>
            <w:vMerge/>
            <w:tcBorders>
              <w:left w:val="single" w:sz="4" w:space="0" w:color="auto"/>
              <w:right w:val="single" w:sz="4" w:space="0" w:color="auto"/>
            </w:tcBorders>
            <w:vAlign w:val="center"/>
          </w:tcPr>
          <w:p w14:paraId="79C89539" w14:textId="77777777" w:rsidR="00B71E80" w:rsidRPr="00D87EAB" w:rsidRDefault="00B71E80" w:rsidP="00B71E80">
            <w:pPr>
              <w:spacing w:after="0" w:line="240" w:lineRule="auto"/>
              <w:rPr>
                <w:rFonts w:ascii="Times New Roman" w:hAnsi="Times New Roman"/>
                <w:sz w:val="20"/>
                <w:szCs w:val="20"/>
              </w:rPr>
            </w:pPr>
          </w:p>
        </w:tc>
      </w:tr>
      <w:tr w:rsidR="00B71E80" w:rsidRPr="00D87EAB" w14:paraId="2601BFEE" w14:textId="77777777" w:rsidTr="00B71E80">
        <w:trPr>
          <w:trHeight w:val="746"/>
        </w:trPr>
        <w:tc>
          <w:tcPr>
            <w:tcW w:w="2830" w:type="dxa"/>
            <w:vMerge/>
            <w:tcBorders>
              <w:top w:val="single" w:sz="4" w:space="0" w:color="auto"/>
              <w:left w:val="single" w:sz="4" w:space="0" w:color="auto"/>
              <w:bottom w:val="single" w:sz="4" w:space="0" w:color="auto"/>
              <w:right w:val="single" w:sz="4" w:space="0" w:color="auto"/>
            </w:tcBorders>
            <w:vAlign w:val="center"/>
          </w:tcPr>
          <w:p w14:paraId="00F79E42" w14:textId="77777777" w:rsidR="00B71E80" w:rsidRPr="00D87EAB" w:rsidRDefault="00B71E80" w:rsidP="00B71E80">
            <w:pPr>
              <w:spacing w:after="0" w:line="240" w:lineRule="auto"/>
              <w:rPr>
                <w:rFonts w:ascii="Times New Roman" w:hAnsi="Times New Roman"/>
                <w:b/>
                <w:sz w:val="20"/>
                <w:szCs w:val="20"/>
              </w:rPr>
            </w:pPr>
          </w:p>
        </w:tc>
        <w:tc>
          <w:tcPr>
            <w:tcW w:w="1130" w:type="dxa"/>
            <w:vMerge/>
            <w:tcBorders>
              <w:top w:val="single" w:sz="4" w:space="0" w:color="auto"/>
              <w:left w:val="single" w:sz="4" w:space="0" w:color="auto"/>
              <w:bottom w:val="single" w:sz="4" w:space="0" w:color="auto"/>
              <w:right w:val="single" w:sz="4" w:space="0" w:color="auto"/>
            </w:tcBorders>
          </w:tcPr>
          <w:p w14:paraId="367F06F8" w14:textId="77777777" w:rsidR="00B71E80" w:rsidRPr="00D87EAB" w:rsidRDefault="00B71E80" w:rsidP="00B71E80">
            <w:pPr>
              <w:spacing w:after="0" w:line="240" w:lineRule="auto"/>
              <w:rPr>
                <w:rFonts w:ascii="Times New Roman" w:hAnsi="Times New Roman"/>
                <w:sz w:val="20"/>
                <w:szCs w:val="20"/>
              </w:rPr>
            </w:pPr>
          </w:p>
        </w:tc>
        <w:tc>
          <w:tcPr>
            <w:tcW w:w="1271" w:type="dxa"/>
            <w:vMerge/>
            <w:tcBorders>
              <w:left w:val="single" w:sz="4" w:space="0" w:color="auto"/>
              <w:bottom w:val="single" w:sz="4" w:space="0" w:color="auto"/>
              <w:right w:val="single" w:sz="4" w:space="0" w:color="auto"/>
            </w:tcBorders>
          </w:tcPr>
          <w:p w14:paraId="423B2C64" w14:textId="77777777" w:rsidR="00B71E80" w:rsidRPr="00D87EAB" w:rsidRDefault="00B71E80" w:rsidP="00B71E80">
            <w:pPr>
              <w:spacing w:after="0" w:line="240" w:lineRule="auto"/>
              <w:jc w:val="center"/>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7322C487" w14:textId="77777777" w:rsidR="00B71E80" w:rsidRPr="00D87EAB" w:rsidRDefault="00B71E80" w:rsidP="00B71E80">
            <w:pPr>
              <w:spacing w:after="0" w:line="240" w:lineRule="auto"/>
              <w:jc w:val="center"/>
              <w:rPr>
                <w:rFonts w:ascii="Times New Roman" w:hAnsi="Times New Roman"/>
                <w:sz w:val="20"/>
                <w:szCs w:val="20"/>
              </w:rPr>
            </w:pPr>
            <w:r w:rsidRPr="00D87EAB">
              <w:rPr>
                <w:rFonts w:ascii="Times New Roman" w:hAnsi="Times New Roman"/>
                <w:sz w:val="20"/>
                <w:szCs w:val="20"/>
              </w:rPr>
              <w:t>80,0</w:t>
            </w:r>
          </w:p>
        </w:tc>
        <w:tc>
          <w:tcPr>
            <w:tcW w:w="1843" w:type="dxa"/>
            <w:tcBorders>
              <w:top w:val="single" w:sz="4" w:space="0" w:color="auto"/>
              <w:left w:val="single" w:sz="4" w:space="0" w:color="auto"/>
              <w:bottom w:val="single" w:sz="4" w:space="0" w:color="auto"/>
              <w:right w:val="single" w:sz="4" w:space="0" w:color="auto"/>
            </w:tcBorders>
          </w:tcPr>
          <w:p w14:paraId="17DA64D5" w14:textId="0A61B124" w:rsidR="00B71E80" w:rsidRPr="00D87EAB" w:rsidRDefault="00B71E80" w:rsidP="00B71E80">
            <w:pPr>
              <w:spacing w:after="0" w:line="240" w:lineRule="auto"/>
              <w:jc w:val="center"/>
              <w:rPr>
                <w:rFonts w:ascii="Times New Roman" w:hAnsi="Times New Roman"/>
                <w:sz w:val="20"/>
                <w:szCs w:val="20"/>
              </w:rPr>
            </w:pPr>
            <w:r w:rsidRPr="00D87EAB">
              <w:rPr>
                <w:rFonts w:ascii="Times New Roman" w:hAnsi="Times New Roman"/>
                <w:color w:val="000000" w:themeColor="text1"/>
                <w:sz w:val="20"/>
                <w:szCs w:val="20"/>
              </w:rPr>
              <w:t>20,0</w:t>
            </w:r>
          </w:p>
        </w:tc>
        <w:tc>
          <w:tcPr>
            <w:tcW w:w="1276" w:type="dxa"/>
            <w:tcBorders>
              <w:left w:val="single" w:sz="4" w:space="0" w:color="auto"/>
              <w:bottom w:val="single" w:sz="4" w:space="0" w:color="auto"/>
              <w:right w:val="single" w:sz="4" w:space="0" w:color="auto"/>
            </w:tcBorders>
          </w:tcPr>
          <w:p w14:paraId="305B0789" w14:textId="60D55E82" w:rsidR="00B71E80" w:rsidRPr="00D87EAB" w:rsidRDefault="00B71E80" w:rsidP="00B71E80">
            <w:pPr>
              <w:spacing w:after="0" w:line="240" w:lineRule="auto"/>
              <w:jc w:val="center"/>
              <w:rPr>
                <w:rFonts w:ascii="Times New Roman" w:hAnsi="Times New Roman"/>
                <w:color w:val="000000" w:themeColor="text1"/>
                <w:sz w:val="20"/>
                <w:szCs w:val="20"/>
              </w:rPr>
            </w:pPr>
            <w:r w:rsidRPr="00D87EAB">
              <w:rPr>
                <w:rFonts w:ascii="Times New Roman" w:hAnsi="Times New Roman"/>
                <w:color w:val="000000" w:themeColor="text1"/>
                <w:sz w:val="20"/>
                <w:szCs w:val="20"/>
              </w:rPr>
              <w:t>20,0</w:t>
            </w:r>
          </w:p>
        </w:tc>
        <w:tc>
          <w:tcPr>
            <w:tcW w:w="1276" w:type="dxa"/>
            <w:tcBorders>
              <w:left w:val="single" w:sz="4" w:space="0" w:color="auto"/>
              <w:bottom w:val="single" w:sz="4" w:space="0" w:color="auto"/>
              <w:right w:val="single" w:sz="4" w:space="0" w:color="auto"/>
            </w:tcBorders>
          </w:tcPr>
          <w:p w14:paraId="2F3CE98A" w14:textId="74979669" w:rsidR="00B71E80" w:rsidRPr="00D87EAB" w:rsidRDefault="00B71E80" w:rsidP="00B71E80">
            <w:pPr>
              <w:spacing w:after="0" w:line="240" w:lineRule="auto"/>
              <w:jc w:val="center"/>
              <w:rPr>
                <w:rFonts w:ascii="Times New Roman" w:hAnsi="Times New Roman"/>
                <w:color w:val="000000" w:themeColor="text1"/>
                <w:sz w:val="20"/>
                <w:szCs w:val="20"/>
              </w:rPr>
            </w:pPr>
            <w:r w:rsidRPr="00D87EAB">
              <w:rPr>
                <w:rFonts w:ascii="Times New Roman" w:hAnsi="Times New Roman"/>
                <w:sz w:val="20"/>
                <w:szCs w:val="20"/>
              </w:rPr>
              <w:t>20,0</w:t>
            </w:r>
          </w:p>
        </w:tc>
        <w:tc>
          <w:tcPr>
            <w:tcW w:w="1242" w:type="dxa"/>
            <w:tcBorders>
              <w:left w:val="single" w:sz="4" w:space="0" w:color="auto"/>
              <w:bottom w:val="single" w:sz="4" w:space="0" w:color="auto"/>
              <w:right w:val="single" w:sz="4" w:space="0" w:color="auto"/>
            </w:tcBorders>
          </w:tcPr>
          <w:p w14:paraId="4ED813A5" w14:textId="480C5DE6" w:rsidR="00B71E80" w:rsidRPr="00D87EAB" w:rsidRDefault="00B71E80" w:rsidP="00B71E80">
            <w:pPr>
              <w:spacing w:after="0" w:line="240" w:lineRule="auto"/>
              <w:jc w:val="center"/>
              <w:rPr>
                <w:rFonts w:ascii="Times New Roman" w:hAnsi="Times New Roman"/>
                <w:sz w:val="20"/>
                <w:szCs w:val="20"/>
              </w:rPr>
            </w:pPr>
            <w:r w:rsidRPr="00D87EAB">
              <w:rPr>
                <w:rFonts w:ascii="Times New Roman" w:hAnsi="Times New Roman"/>
                <w:sz w:val="20"/>
                <w:szCs w:val="20"/>
              </w:rPr>
              <w:t>20,0</w:t>
            </w:r>
          </w:p>
        </w:tc>
        <w:tc>
          <w:tcPr>
            <w:tcW w:w="2803" w:type="dxa"/>
            <w:vMerge/>
            <w:tcBorders>
              <w:left w:val="single" w:sz="4" w:space="0" w:color="auto"/>
              <w:right w:val="single" w:sz="4" w:space="0" w:color="auto"/>
            </w:tcBorders>
            <w:vAlign w:val="center"/>
          </w:tcPr>
          <w:p w14:paraId="2892E256" w14:textId="77777777" w:rsidR="00B71E80" w:rsidRPr="00D87EAB" w:rsidRDefault="00B71E80" w:rsidP="00B71E80">
            <w:pPr>
              <w:spacing w:after="0" w:line="240" w:lineRule="auto"/>
              <w:rPr>
                <w:rFonts w:ascii="Times New Roman" w:hAnsi="Times New Roman"/>
                <w:sz w:val="20"/>
                <w:szCs w:val="20"/>
              </w:rPr>
            </w:pPr>
          </w:p>
        </w:tc>
      </w:tr>
      <w:tr w:rsidR="00B71E80" w:rsidRPr="00D87EAB" w14:paraId="54D9A62A" w14:textId="77777777" w:rsidTr="00B71E80">
        <w:trPr>
          <w:trHeight w:val="269"/>
        </w:trPr>
        <w:tc>
          <w:tcPr>
            <w:tcW w:w="2830" w:type="dxa"/>
            <w:vMerge w:val="restart"/>
            <w:tcBorders>
              <w:top w:val="single" w:sz="4" w:space="0" w:color="auto"/>
              <w:left w:val="single" w:sz="4" w:space="0" w:color="auto"/>
              <w:right w:val="single" w:sz="4" w:space="0" w:color="auto"/>
            </w:tcBorders>
          </w:tcPr>
          <w:p w14:paraId="2C2CDA44" w14:textId="77777777" w:rsidR="00B71E80" w:rsidRPr="00D87EAB" w:rsidRDefault="00B71E80" w:rsidP="00B71E80">
            <w:pPr>
              <w:spacing w:after="0" w:line="240" w:lineRule="auto"/>
              <w:rPr>
                <w:rFonts w:ascii="Times New Roman" w:hAnsi="Times New Roman"/>
                <w:sz w:val="20"/>
                <w:szCs w:val="20"/>
              </w:rPr>
            </w:pPr>
            <w:r w:rsidRPr="00D87EAB">
              <w:rPr>
                <w:rFonts w:ascii="Times New Roman" w:hAnsi="Times New Roman"/>
                <w:b/>
                <w:sz w:val="20"/>
                <w:szCs w:val="20"/>
              </w:rPr>
              <w:t>7.</w:t>
            </w:r>
            <w:r w:rsidRPr="00D87EAB">
              <w:rPr>
                <w:rFonts w:ascii="Times New Roman" w:hAnsi="Times New Roman"/>
                <w:sz w:val="20"/>
                <w:szCs w:val="20"/>
              </w:rPr>
              <w:t xml:space="preserve"> </w:t>
            </w:r>
            <w:r w:rsidRPr="00D87EAB">
              <w:rPr>
                <w:rFonts w:ascii="Times New Roman" w:hAnsi="Times New Roman"/>
                <w:b/>
                <w:sz w:val="20"/>
                <w:szCs w:val="20"/>
              </w:rPr>
              <w:t>Охрана труда:</w:t>
            </w:r>
          </w:p>
          <w:p w14:paraId="4FBE1D26" w14:textId="77777777" w:rsidR="00B71E80" w:rsidRPr="00D87EAB" w:rsidRDefault="00B71E80" w:rsidP="00B71E80">
            <w:pPr>
              <w:spacing w:after="0" w:line="240" w:lineRule="auto"/>
              <w:rPr>
                <w:rFonts w:ascii="Times New Roman" w:hAnsi="Times New Roman"/>
                <w:sz w:val="20"/>
                <w:szCs w:val="20"/>
              </w:rPr>
            </w:pPr>
            <w:r w:rsidRPr="00D87EAB">
              <w:rPr>
                <w:rFonts w:ascii="Times New Roman" w:hAnsi="Times New Roman"/>
                <w:sz w:val="20"/>
                <w:szCs w:val="20"/>
              </w:rPr>
              <w:t>Аттестация рабочих мест</w:t>
            </w:r>
          </w:p>
          <w:p w14:paraId="4B71085B" w14:textId="77777777" w:rsidR="00B71E80" w:rsidRPr="00D87EAB" w:rsidRDefault="00B71E80" w:rsidP="00B71E80">
            <w:pPr>
              <w:spacing w:after="0" w:line="240" w:lineRule="auto"/>
              <w:rPr>
                <w:rFonts w:ascii="Times New Roman" w:hAnsi="Times New Roman"/>
                <w:sz w:val="20"/>
                <w:szCs w:val="20"/>
              </w:rPr>
            </w:pPr>
            <w:r w:rsidRPr="00D87EAB">
              <w:rPr>
                <w:rFonts w:ascii="Times New Roman" w:hAnsi="Times New Roman"/>
                <w:sz w:val="20"/>
                <w:szCs w:val="20"/>
              </w:rPr>
              <w:t>Защита персональных данных</w:t>
            </w:r>
          </w:p>
        </w:tc>
        <w:tc>
          <w:tcPr>
            <w:tcW w:w="1130" w:type="dxa"/>
            <w:tcBorders>
              <w:top w:val="single" w:sz="4" w:space="0" w:color="auto"/>
              <w:left w:val="single" w:sz="4" w:space="0" w:color="auto"/>
              <w:bottom w:val="single" w:sz="4" w:space="0" w:color="auto"/>
              <w:right w:val="single" w:sz="4" w:space="0" w:color="auto"/>
            </w:tcBorders>
          </w:tcPr>
          <w:p w14:paraId="4A5A64D3" w14:textId="40BF6784" w:rsidR="00B71E80" w:rsidRPr="00D87EAB" w:rsidRDefault="00B71E80" w:rsidP="00B71E80">
            <w:pPr>
              <w:spacing w:after="0" w:line="240" w:lineRule="auto"/>
              <w:rPr>
                <w:rFonts w:ascii="Times New Roman" w:hAnsi="Times New Roman"/>
                <w:sz w:val="20"/>
                <w:szCs w:val="20"/>
              </w:rPr>
            </w:pPr>
            <w:r w:rsidRPr="00D87EAB">
              <w:rPr>
                <w:rFonts w:ascii="Times New Roman" w:hAnsi="Times New Roman"/>
                <w:sz w:val="20"/>
                <w:szCs w:val="20"/>
              </w:rPr>
              <w:t>2023-2026</w:t>
            </w:r>
          </w:p>
        </w:tc>
        <w:tc>
          <w:tcPr>
            <w:tcW w:w="1271" w:type="dxa"/>
            <w:tcBorders>
              <w:top w:val="single" w:sz="4" w:space="0" w:color="auto"/>
              <w:left w:val="single" w:sz="4" w:space="0" w:color="auto"/>
              <w:bottom w:val="single" w:sz="4" w:space="0" w:color="auto"/>
              <w:right w:val="single" w:sz="4" w:space="0" w:color="auto"/>
            </w:tcBorders>
          </w:tcPr>
          <w:p w14:paraId="08DABD5C" w14:textId="77777777" w:rsidR="00B71E80" w:rsidRPr="00D87EAB" w:rsidRDefault="00B71E80" w:rsidP="00B71E80">
            <w:pPr>
              <w:spacing w:after="0" w:line="240" w:lineRule="auto"/>
              <w:jc w:val="center"/>
              <w:rPr>
                <w:rFonts w:ascii="Times New Roman" w:hAnsi="Times New Roman"/>
                <w:sz w:val="20"/>
                <w:szCs w:val="20"/>
              </w:rPr>
            </w:pPr>
            <w:r w:rsidRPr="00D87EAB">
              <w:rPr>
                <w:rFonts w:ascii="Times New Roman" w:hAnsi="Times New Roman"/>
                <w:sz w:val="20"/>
                <w:szCs w:val="20"/>
              </w:rPr>
              <w:t>М/б</w:t>
            </w:r>
          </w:p>
          <w:p w14:paraId="4A9F2992" w14:textId="77777777" w:rsidR="00B71E80" w:rsidRPr="00D87EAB" w:rsidRDefault="00B71E80" w:rsidP="00B71E80">
            <w:pPr>
              <w:spacing w:after="0" w:line="240" w:lineRule="auto"/>
              <w:jc w:val="center"/>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570A93E3" w14:textId="77777777" w:rsidR="00B71E80" w:rsidRPr="00D87EAB" w:rsidRDefault="00B71E80" w:rsidP="00B71E80">
            <w:pPr>
              <w:spacing w:after="0" w:line="240" w:lineRule="auto"/>
              <w:jc w:val="center"/>
              <w:rPr>
                <w:rFonts w:ascii="Times New Roman" w:hAnsi="Times New Roman"/>
                <w:sz w:val="20"/>
                <w:szCs w:val="20"/>
              </w:rPr>
            </w:pPr>
            <w:r w:rsidRPr="00D87EAB">
              <w:rPr>
                <w:rFonts w:ascii="Times New Roman" w:hAnsi="Times New Roman"/>
                <w:sz w:val="20"/>
                <w:szCs w:val="20"/>
              </w:rPr>
              <w:t>200,0</w:t>
            </w:r>
          </w:p>
        </w:tc>
        <w:tc>
          <w:tcPr>
            <w:tcW w:w="1843" w:type="dxa"/>
            <w:tcBorders>
              <w:top w:val="single" w:sz="4" w:space="0" w:color="auto"/>
              <w:left w:val="single" w:sz="4" w:space="0" w:color="auto"/>
              <w:bottom w:val="single" w:sz="4" w:space="0" w:color="auto"/>
              <w:right w:val="single" w:sz="4" w:space="0" w:color="auto"/>
            </w:tcBorders>
          </w:tcPr>
          <w:p w14:paraId="4BD8611A" w14:textId="17B3B464" w:rsidR="00B71E80" w:rsidRPr="00D87EAB" w:rsidRDefault="00B71E80" w:rsidP="00B71E80">
            <w:pPr>
              <w:spacing w:after="0" w:line="240" w:lineRule="auto"/>
              <w:jc w:val="center"/>
              <w:rPr>
                <w:rFonts w:ascii="Times New Roman" w:hAnsi="Times New Roman"/>
                <w:sz w:val="20"/>
                <w:szCs w:val="20"/>
              </w:rPr>
            </w:pPr>
            <w:r w:rsidRPr="00D87EAB">
              <w:rPr>
                <w:rFonts w:ascii="Times New Roman" w:hAnsi="Times New Roman"/>
                <w:color w:val="000000" w:themeColor="text1"/>
                <w:sz w:val="20"/>
                <w:szCs w:val="20"/>
              </w:rPr>
              <w:t>50,0</w:t>
            </w:r>
          </w:p>
        </w:tc>
        <w:tc>
          <w:tcPr>
            <w:tcW w:w="1276" w:type="dxa"/>
            <w:tcBorders>
              <w:top w:val="single" w:sz="4" w:space="0" w:color="auto"/>
              <w:left w:val="single" w:sz="4" w:space="0" w:color="auto"/>
              <w:bottom w:val="single" w:sz="4" w:space="0" w:color="auto"/>
              <w:right w:val="single" w:sz="4" w:space="0" w:color="auto"/>
            </w:tcBorders>
          </w:tcPr>
          <w:p w14:paraId="47120307" w14:textId="641C24E3" w:rsidR="00B71E80" w:rsidRPr="00D87EAB" w:rsidRDefault="00B71E80" w:rsidP="00B71E80">
            <w:pPr>
              <w:spacing w:after="0" w:line="240" w:lineRule="auto"/>
              <w:jc w:val="center"/>
              <w:rPr>
                <w:rFonts w:ascii="Times New Roman" w:hAnsi="Times New Roman"/>
                <w:color w:val="000000" w:themeColor="text1"/>
                <w:sz w:val="20"/>
                <w:szCs w:val="20"/>
              </w:rPr>
            </w:pPr>
            <w:r w:rsidRPr="00D87EAB">
              <w:rPr>
                <w:rFonts w:ascii="Times New Roman" w:hAnsi="Times New Roman"/>
                <w:color w:val="000000" w:themeColor="text1"/>
                <w:sz w:val="20"/>
                <w:szCs w:val="20"/>
              </w:rPr>
              <w:t>50,0</w:t>
            </w:r>
          </w:p>
        </w:tc>
        <w:tc>
          <w:tcPr>
            <w:tcW w:w="1276" w:type="dxa"/>
            <w:tcBorders>
              <w:top w:val="single" w:sz="4" w:space="0" w:color="auto"/>
              <w:left w:val="single" w:sz="4" w:space="0" w:color="auto"/>
              <w:bottom w:val="single" w:sz="4" w:space="0" w:color="auto"/>
              <w:right w:val="single" w:sz="4" w:space="0" w:color="auto"/>
            </w:tcBorders>
          </w:tcPr>
          <w:p w14:paraId="190B028E" w14:textId="26BFFA06" w:rsidR="00B71E80" w:rsidRPr="00D87EAB" w:rsidRDefault="00B71E80" w:rsidP="00B71E80">
            <w:pPr>
              <w:spacing w:after="0" w:line="240" w:lineRule="auto"/>
              <w:jc w:val="center"/>
              <w:rPr>
                <w:rFonts w:ascii="Times New Roman" w:hAnsi="Times New Roman"/>
                <w:color w:val="000000" w:themeColor="text1"/>
                <w:sz w:val="20"/>
                <w:szCs w:val="20"/>
              </w:rPr>
            </w:pPr>
            <w:r w:rsidRPr="00D87EAB">
              <w:rPr>
                <w:rFonts w:ascii="Times New Roman" w:hAnsi="Times New Roman"/>
                <w:sz w:val="20"/>
                <w:szCs w:val="20"/>
              </w:rPr>
              <w:t>50,0</w:t>
            </w:r>
          </w:p>
        </w:tc>
        <w:tc>
          <w:tcPr>
            <w:tcW w:w="1242" w:type="dxa"/>
            <w:tcBorders>
              <w:top w:val="single" w:sz="4" w:space="0" w:color="auto"/>
              <w:left w:val="single" w:sz="4" w:space="0" w:color="auto"/>
              <w:bottom w:val="single" w:sz="4" w:space="0" w:color="auto"/>
              <w:right w:val="single" w:sz="4" w:space="0" w:color="auto"/>
            </w:tcBorders>
          </w:tcPr>
          <w:p w14:paraId="566DC159" w14:textId="1D7B2257" w:rsidR="00B71E80" w:rsidRPr="00D87EAB" w:rsidRDefault="00B71E80" w:rsidP="00B71E80">
            <w:pPr>
              <w:spacing w:after="0" w:line="240" w:lineRule="auto"/>
              <w:jc w:val="center"/>
              <w:rPr>
                <w:rFonts w:ascii="Times New Roman" w:hAnsi="Times New Roman"/>
                <w:sz w:val="20"/>
                <w:szCs w:val="20"/>
              </w:rPr>
            </w:pPr>
            <w:r w:rsidRPr="00D87EAB">
              <w:rPr>
                <w:rFonts w:ascii="Times New Roman" w:hAnsi="Times New Roman"/>
                <w:sz w:val="20"/>
                <w:szCs w:val="20"/>
              </w:rPr>
              <w:t>50,0</w:t>
            </w:r>
          </w:p>
        </w:tc>
        <w:tc>
          <w:tcPr>
            <w:tcW w:w="2803" w:type="dxa"/>
            <w:vMerge/>
            <w:tcBorders>
              <w:left w:val="single" w:sz="4" w:space="0" w:color="auto"/>
              <w:right w:val="single" w:sz="4" w:space="0" w:color="auto"/>
            </w:tcBorders>
          </w:tcPr>
          <w:p w14:paraId="3CB05C81" w14:textId="77777777" w:rsidR="00B71E80" w:rsidRPr="00D87EAB" w:rsidRDefault="00B71E80" w:rsidP="00B71E80">
            <w:pPr>
              <w:spacing w:after="0" w:line="240" w:lineRule="auto"/>
              <w:rPr>
                <w:rFonts w:ascii="Times New Roman" w:hAnsi="Times New Roman"/>
                <w:sz w:val="20"/>
                <w:szCs w:val="20"/>
              </w:rPr>
            </w:pPr>
          </w:p>
        </w:tc>
      </w:tr>
      <w:tr w:rsidR="00B71E80" w:rsidRPr="00D87EAB" w14:paraId="15DC2997" w14:textId="77777777" w:rsidTr="00B71E80">
        <w:trPr>
          <w:trHeight w:val="401"/>
        </w:trPr>
        <w:tc>
          <w:tcPr>
            <w:tcW w:w="2830" w:type="dxa"/>
            <w:vMerge/>
            <w:tcBorders>
              <w:left w:val="single" w:sz="4" w:space="0" w:color="auto"/>
              <w:bottom w:val="single" w:sz="4" w:space="0" w:color="auto"/>
              <w:right w:val="single" w:sz="4" w:space="0" w:color="auto"/>
            </w:tcBorders>
          </w:tcPr>
          <w:p w14:paraId="3CC88947" w14:textId="77777777" w:rsidR="00B71E80" w:rsidRPr="00D87EAB" w:rsidRDefault="00B71E80" w:rsidP="00B71E80">
            <w:pPr>
              <w:spacing w:after="0" w:line="240" w:lineRule="auto"/>
              <w:rPr>
                <w:rFonts w:ascii="Times New Roman" w:hAnsi="Times New Roman"/>
                <w:sz w:val="20"/>
                <w:szCs w:val="20"/>
              </w:rPr>
            </w:pPr>
          </w:p>
        </w:tc>
        <w:tc>
          <w:tcPr>
            <w:tcW w:w="1130" w:type="dxa"/>
            <w:tcBorders>
              <w:top w:val="single" w:sz="4" w:space="0" w:color="auto"/>
              <w:left w:val="single" w:sz="4" w:space="0" w:color="auto"/>
              <w:bottom w:val="single" w:sz="4" w:space="0" w:color="auto"/>
              <w:right w:val="single" w:sz="4" w:space="0" w:color="auto"/>
            </w:tcBorders>
          </w:tcPr>
          <w:p w14:paraId="74473178" w14:textId="484EF7C5" w:rsidR="00B71E80" w:rsidRPr="00D87EAB" w:rsidRDefault="00B71E80" w:rsidP="00B71E80">
            <w:pPr>
              <w:spacing w:after="0" w:line="240" w:lineRule="auto"/>
              <w:rPr>
                <w:rFonts w:ascii="Times New Roman" w:hAnsi="Times New Roman"/>
                <w:sz w:val="20"/>
                <w:szCs w:val="20"/>
              </w:rPr>
            </w:pPr>
            <w:r w:rsidRPr="00D87EAB">
              <w:rPr>
                <w:rFonts w:ascii="Times New Roman" w:hAnsi="Times New Roman"/>
                <w:sz w:val="20"/>
                <w:szCs w:val="20"/>
              </w:rPr>
              <w:t>2023-2026</w:t>
            </w:r>
          </w:p>
        </w:tc>
        <w:tc>
          <w:tcPr>
            <w:tcW w:w="1271" w:type="dxa"/>
            <w:tcBorders>
              <w:top w:val="single" w:sz="4" w:space="0" w:color="auto"/>
              <w:left w:val="single" w:sz="4" w:space="0" w:color="auto"/>
              <w:bottom w:val="single" w:sz="4" w:space="0" w:color="auto"/>
              <w:right w:val="single" w:sz="4" w:space="0" w:color="auto"/>
            </w:tcBorders>
          </w:tcPr>
          <w:p w14:paraId="79DABF2E" w14:textId="23431377" w:rsidR="00B71E80" w:rsidRPr="00D87EAB" w:rsidRDefault="00B71E80" w:rsidP="00B71E80">
            <w:pPr>
              <w:spacing w:after="0" w:line="240" w:lineRule="auto"/>
              <w:jc w:val="center"/>
              <w:rPr>
                <w:rFonts w:ascii="Times New Roman" w:hAnsi="Times New Roman"/>
                <w:sz w:val="20"/>
                <w:szCs w:val="20"/>
              </w:rPr>
            </w:pPr>
            <w:r w:rsidRPr="00D87EAB">
              <w:rPr>
                <w:rFonts w:ascii="Times New Roman" w:hAnsi="Times New Roman"/>
                <w:sz w:val="20"/>
                <w:szCs w:val="20"/>
              </w:rPr>
              <w:t>М/б</w:t>
            </w:r>
          </w:p>
        </w:tc>
        <w:tc>
          <w:tcPr>
            <w:tcW w:w="1417" w:type="dxa"/>
            <w:tcBorders>
              <w:top w:val="single" w:sz="4" w:space="0" w:color="auto"/>
              <w:left w:val="single" w:sz="4" w:space="0" w:color="auto"/>
              <w:bottom w:val="single" w:sz="4" w:space="0" w:color="auto"/>
              <w:right w:val="single" w:sz="4" w:space="0" w:color="auto"/>
            </w:tcBorders>
          </w:tcPr>
          <w:p w14:paraId="57E53A33" w14:textId="77777777" w:rsidR="00B71E80" w:rsidRPr="00D87EAB" w:rsidRDefault="00B71E80" w:rsidP="00B71E80">
            <w:pPr>
              <w:spacing w:after="0" w:line="240" w:lineRule="auto"/>
              <w:jc w:val="center"/>
              <w:rPr>
                <w:rFonts w:ascii="Times New Roman" w:hAnsi="Times New Roman"/>
                <w:sz w:val="20"/>
                <w:szCs w:val="20"/>
              </w:rPr>
            </w:pPr>
            <w:r w:rsidRPr="00D87EAB">
              <w:rPr>
                <w:rFonts w:ascii="Times New Roman" w:hAnsi="Times New Roman"/>
                <w:sz w:val="20"/>
                <w:szCs w:val="20"/>
              </w:rPr>
              <w:t>40,0</w:t>
            </w:r>
          </w:p>
        </w:tc>
        <w:tc>
          <w:tcPr>
            <w:tcW w:w="1843" w:type="dxa"/>
            <w:tcBorders>
              <w:top w:val="single" w:sz="4" w:space="0" w:color="auto"/>
              <w:left w:val="single" w:sz="4" w:space="0" w:color="auto"/>
              <w:bottom w:val="single" w:sz="4" w:space="0" w:color="auto"/>
              <w:right w:val="single" w:sz="4" w:space="0" w:color="auto"/>
            </w:tcBorders>
          </w:tcPr>
          <w:p w14:paraId="0FF6A559" w14:textId="24F3FCDB" w:rsidR="00B71E80" w:rsidRPr="00D87EAB" w:rsidRDefault="00B71E80" w:rsidP="00B71E80">
            <w:pPr>
              <w:spacing w:after="0" w:line="240" w:lineRule="auto"/>
              <w:jc w:val="center"/>
              <w:rPr>
                <w:rFonts w:ascii="Times New Roman" w:hAnsi="Times New Roman"/>
                <w:sz w:val="20"/>
                <w:szCs w:val="20"/>
              </w:rPr>
            </w:pPr>
            <w:r w:rsidRPr="00D87EAB">
              <w:rPr>
                <w:rFonts w:ascii="Times New Roman" w:hAnsi="Times New Roman"/>
                <w:color w:val="000000" w:themeColor="text1"/>
                <w:sz w:val="20"/>
                <w:szCs w:val="20"/>
              </w:rPr>
              <w:t>10,0</w:t>
            </w:r>
          </w:p>
        </w:tc>
        <w:tc>
          <w:tcPr>
            <w:tcW w:w="1276" w:type="dxa"/>
            <w:tcBorders>
              <w:top w:val="single" w:sz="4" w:space="0" w:color="auto"/>
              <w:left w:val="single" w:sz="4" w:space="0" w:color="auto"/>
              <w:bottom w:val="single" w:sz="4" w:space="0" w:color="auto"/>
              <w:right w:val="single" w:sz="4" w:space="0" w:color="auto"/>
            </w:tcBorders>
          </w:tcPr>
          <w:p w14:paraId="10271E11" w14:textId="3F382C02" w:rsidR="00B71E80" w:rsidRPr="00D87EAB" w:rsidRDefault="00B71E80" w:rsidP="00B71E80">
            <w:pPr>
              <w:spacing w:after="0" w:line="240" w:lineRule="auto"/>
              <w:jc w:val="center"/>
              <w:rPr>
                <w:rFonts w:ascii="Times New Roman" w:hAnsi="Times New Roman"/>
                <w:color w:val="000000" w:themeColor="text1"/>
                <w:sz w:val="20"/>
                <w:szCs w:val="20"/>
              </w:rPr>
            </w:pPr>
            <w:r w:rsidRPr="00D87EAB">
              <w:rPr>
                <w:rFonts w:ascii="Times New Roman" w:hAnsi="Times New Roman"/>
                <w:color w:val="000000" w:themeColor="text1"/>
                <w:sz w:val="20"/>
                <w:szCs w:val="20"/>
              </w:rPr>
              <w:t>10,0</w:t>
            </w:r>
          </w:p>
        </w:tc>
        <w:tc>
          <w:tcPr>
            <w:tcW w:w="1276" w:type="dxa"/>
            <w:tcBorders>
              <w:top w:val="single" w:sz="4" w:space="0" w:color="auto"/>
              <w:left w:val="single" w:sz="4" w:space="0" w:color="auto"/>
              <w:bottom w:val="single" w:sz="4" w:space="0" w:color="auto"/>
              <w:right w:val="single" w:sz="4" w:space="0" w:color="auto"/>
            </w:tcBorders>
          </w:tcPr>
          <w:p w14:paraId="47B93636" w14:textId="68FD2962" w:rsidR="00B71E80" w:rsidRPr="00D87EAB" w:rsidRDefault="00B71E80" w:rsidP="00B71E80">
            <w:pPr>
              <w:spacing w:after="0" w:line="240" w:lineRule="auto"/>
              <w:jc w:val="center"/>
              <w:rPr>
                <w:rFonts w:ascii="Times New Roman" w:hAnsi="Times New Roman"/>
                <w:color w:val="000000" w:themeColor="text1"/>
                <w:sz w:val="20"/>
                <w:szCs w:val="20"/>
              </w:rPr>
            </w:pPr>
            <w:r w:rsidRPr="00D87EAB">
              <w:rPr>
                <w:rFonts w:ascii="Times New Roman" w:hAnsi="Times New Roman"/>
                <w:sz w:val="20"/>
                <w:szCs w:val="20"/>
              </w:rPr>
              <w:t>10,0</w:t>
            </w:r>
          </w:p>
        </w:tc>
        <w:tc>
          <w:tcPr>
            <w:tcW w:w="1242" w:type="dxa"/>
            <w:tcBorders>
              <w:top w:val="single" w:sz="4" w:space="0" w:color="auto"/>
              <w:left w:val="single" w:sz="4" w:space="0" w:color="auto"/>
              <w:bottom w:val="single" w:sz="4" w:space="0" w:color="auto"/>
              <w:right w:val="single" w:sz="4" w:space="0" w:color="auto"/>
            </w:tcBorders>
          </w:tcPr>
          <w:p w14:paraId="27618CC3" w14:textId="5F4E8BF4" w:rsidR="00B71E80" w:rsidRPr="00D87EAB" w:rsidRDefault="00B71E80" w:rsidP="00B71E80">
            <w:pPr>
              <w:spacing w:after="0" w:line="240" w:lineRule="auto"/>
              <w:jc w:val="center"/>
              <w:rPr>
                <w:rFonts w:ascii="Times New Roman" w:hAnsi="Times New Roman"/>
                <w:sz w:val="20"/>
                <w:szCs w:val="20"/>
              </w:rPr>
            </w:pPr>
            <w:r w:rsidRPr="00D87EAB">
              <w:rPr>
                <w:rFonts w:ascii="Times New Roman" w:hAnsi="Times New Roman"/>
                <w:sz w:val="20"/>
                <w:szCs w:val="20"/>
              </w:rPr>
              <w:t>10,0</w:t>
            </w:r>
          </w:p>
        </w:tc>
        <w:tc>
          <w:tcPr>
            <w:tcW w:w="2803" w:type="dxa"/>
            <w:vMerge/>
            <w:tcBorders>
              <w:left w:val="single" w:sz="4" w:space="0" w:color="auto"/>
              <w:right w:val="single" w:sz="4" w:space="0" w:color="auto"/>
            </w:tcBorders>
            <w:vAlign w:val="center"/>
          </w:tcPr>
          <w:p w14:paraId="17BBACAD" w14:textId="77777777" w:rsidR="00B71E80" w:rsidRPr="00D87EAB" w:rsidRDefault="00B71E80" w:rsidP="00B71E80">
            <w:pPr>
              <w:spacing w:after="0" w:line="240" w:lineRule="auto"/>
              <w:rPr>
                <w:rFonts w:ascii="Times New Roman" w:hAnsi="Times New Roman"/>
                <w:sz w:val="20"/>
                <w:szCs w:val="20"/>
              </w:rPr>
            </w:pPr>
          </w:p>
        </w:tc>
      </w:tr>
      <w:tr w:rsidR="00B71E80" w:rsidRPr="00D87EAB" w14:paraId="5E0D6909" w14:textId="77777777" w:rsidTr="00B71E80">
        <w:trPr>
          <w:trHeight w:val="59"/>
        </w:trPr>
        <w:tc>
          <w:tcPr>
            <w:tcW w:w="2830" w:type="dxa"/>
            <w:tcBorders>
              <w:top w:val="single" w:sz="4" w:space="0" w:color="auto"/>
              <w:left w:val="single" w:sz="4" w:space="0" w:color="auto"/>
              <w:bottom w:val="single" w:sz="4" w:space="0" w:color="auto"/>
              <w:right w:val="single" w:sz="4" w:space="0" w:color="auto"/>
            </w:tcBorders>
          </w:tcPr>
          <w:p w14:paraId="3A3436EF" w14:textId="77777777" w:rsidR="00B71E80" w:rsidRPr="00D87EAB" w:rsidRDefault="00B71E80" w:rsidP="00B71E80">
            <w:pPr>
              <w:spacing w:after="0" w:line="240" w:lineRule="auto"/>
              <w:rPr>
                <w:rFonts w:ascii="Times New Roman" w:hAnsi="Times New Roman"/>
                <w:b/>
                <w:sz w:val="20"/>
                <w:szCs w:val="20"/>
              </w:rPr>
            </w:pPr>
            <w:r w:rsidRPr="00D87EAB">
              <w:rPr>
                <w:rFonts w:ascii="Times New Roman" w:hAnsi="Times New Roman"/>
                <w:b/>
                <w:sz w:val="20"/>
                <w:szCs w:val="20"/>
              </w:rPr>
              <w:t>8.Содержание имущества</w:t>
            </w:r>
          </w:p>
        </w:tc>
        <w:tc>
          <w:tcPr>
            <w:tcW w:w="1130" w:type="dxa"/>
            <w:tcBorders>
              <w:top w:val="single" w:sz="4" w:space="0" w:color="auto"/>
              <w:left w:val="single" w:sz="4" w:space="0" w:color="auto"/>
              <w:bottom w:val="single" w:sz="4" w:space="0" w:color="auto"/>
              <w:right w:val="single" w:sz="4" w:space="0" w:color="auto"/>
            </w:tcBorders>
          </w:tcPr>
          <w:p w14:paraId="002C47B2" w14:textId="46B7A624" w:rsidR="00B71E80" w:rsidRPr="00D87EAB" w:rsidRDefault="00B71E80" w:rsidP="00B71E80">
            <w:pPr>
              <w:spacing w:after="0" w:line="240" w:lineRule="auto"/>
              <w:rPr>
                <w:rFonts w:ascii="Times New Roman" w:hAnsi="Times New Roman"/>
                <w:sz w:val="20"/>
                <w:szCs w:val="20"/>
              </w:rPr>
            </w:pPr>
            <w:r w:rsidRPr="00D87EAB">
              <w:rPr>
                <w:rFonts w:ascii="Times New Roman" w:hAnsi="Times New Roman"/>
                <w:sz w:val="20"/>
                <w:szCs w:val="20"/>
              </w:rPr>
              <w:t>2023-2026</w:t>
            </w:r>
          </w:p>
        </w:tc>
        <w:tc>
          <w:tcPr>
            <w:tcW w:w="1271" w:type="dxa"/>
            <w:tcBorders>
              <w:top w:val="single" w:sz="4" w:space="0" w:color="auto"/>
              <w:left w:val="single" w:sz="4" w:space="0" w:color="auto"/>
              <w:bottom w:val="single" w:sz="4" w:space="0" w:color="auto"/>
              <w:right w:val="single" w:sz="4" w:space="0" w:color="auto"/>
            </w:tcBorders>
          </w:tcPr>
          <w:p w14:paraId="3DC7151D" w14:textId="77777777" w:rsidR="00B71E80" w:rsidRPr="00D87EAB" w:rsidRDefault="00B71E80" w:rsidP="00B71E80">
            <w:pPr>
              <w:spacing w:after="0" w:line="240" w:lineRule="auto"/>
              <w:jc w:val="center"/>
              <w:rPr>
                <w:rFonts w:ascii="Times New Roman" w:hAnsi="Times New Roman"/>
                <w:sz w:val="20"/>
                <w:szCs w:val="20"/>
              </w:rPr>
            </w:pPr>
            <w:r w:rsidRPr="00D87EAB">
              <w:rPr>
                <w:rFonts w:ascii="Times New Roman" w:hAnsi="Times New Roman"/>
                <w:sz w:val="20"/>
                <w:szCs w:val="20"/>
              </w:rPr>
              <w:t>М/б</w:t>
            </w:r>
          </w:p>
          <w:p w14:paraId="1981BBC7" w14:textId="77777777" w:rsidR="00B71E80" w:rsidRPr="00D87EAB" w:rsidRDefault="00B71E80" w:rsidP="00B71E80">
            <w:pPr>
              <w:spacing w:after="0" w:line="240" w:lineRule="auto"/>
              <w:jc w:val="center"/>
              <w:rPr>
                <w:rFonts w:ascii="Times New Roman" w:hAnsi="Times New Roman"/>
                <w:sz w:val="20"/>
                <w:szCs w:val="20"/>
              </w:rPr>
            </w:pPr>
            <w:r w:rsidRPr="00D87EAB">
              <w:rPr>
                <w:rFonts w:ascii="Times New Roman" w:hAnsi="Times New Roman"/>
                <w:sz w:val="20"/>
                <w:szCs w:val="20"/>
              </w:rPr>
              <w:t>ОБ+ФБ</w:t>
            </w:r>
          </w:p>
        </w:tc>
        <w:tc>
          <w:tcPr>
            <w:tcW w:w="1417" w:type="dxa"/>
            <w:tcBorders>
              <w:top w:val="single" w:sz="4" w:space="0" w:color="auto"/>
              <w:left w:val="single" w:sz="4" w:space="0" w:color="auto"/>
              <w:bottom w:val="single" w:sz="4" w:space="0" w:color="auto"/>
              <w:right w:val="single" w:sz="4" w:space="0" w:color="auto"/>
            </w:tcBorders>
          </w:tcPr>
          <w:p w14:paraId="06ED1FA0" w14:textId="3935C33A" w:rsidR="00B71E80" w:rsidRPr="00D87EAB" w:rsidRDefault="00547A90" w:rsidP="00B71E80">
            <w:pPr>
              <w:spacing w:after="0" w:line="240" w:lineRule="auto"/>
              <w:jc w:val="center"/>
              <w:rPr>
                <w:rFonts w:ascii="Times New Roman" w:hAnsi="Times New Roman"/>
                <w:sz w:val="20"/>
                <w:szCs w:val="20"/>
              </w:rPr>
            </w:pPr>
            <w:r>
              <w:rPr>
                <w:rFonts w:ascii="Times New Roman" w:hAnsi="Times New Roman"/>
                <w:sz w:val="20"/>
                <w:szCs w:val="20"/>
              </w:rPr>
              <w:t>82754,9</w:t>
            </w:r>
          </w:p>
          <w:p w14:paraId="1BF4FEDD" w14:textId="5631DB8C" w:rsidR="00B71E80" w:rsidRPr="00D87EAB" w:rsidRDefault="00B71E80" w:rsidP="00B71E80">
            <w:pPr>
              <w:spacing w:after="0" w:line="240" w:lineRule="auto"/>
              <w:jc w:val="center"/>
              <w:rPr>
                <w:rFonts w:ascii="Times New Roman" w:hAnsi="Times New Roman"/>
                <w:sz w:val="20"/>
                <w:szCs w:val="20"/>
              </w:rPr>
            </w:pPr>
            <w:r w:rsidRPr="00D87EAB">
              <w:rPr>
                <w:rFonts w:ascii="Times New Roman" w:hAnsi="Times New Roman"/>
                <w:sz w:val="20"/>
                <w:szCs w:val="20"/>
              </w:rPr>
              <w:t>625,0</w:t>
            </w:r>
          </w:p>
        </w:tc>
        <w:tc>
          <w:tcPr>
            <w:tcW w:w="1843" w:type="dxa"/>
            <w:tcBorders>
              <w:top w:val="single" w:sz="4" w:space="0" w:color="auto"/>
              <w:left w:val="single" w:sz="4" w:space="0" w:color="auto"/>
              <w:bottom w:val="single" w:sz="4" w:space="0" w:color="auto"/>
              <w:right w:val="single" w:sz="4" w:space="0" w:color="auto"/>
            </w:tcBorders>
          </w:tcPr>
          <w:p w14:paraId="795061C5" w14:textId="77777777" w:rsidR="00B71E80" w:rsidRPr="00D87EAB" w:rsidRDefault="00B71E80" w:rsidP="00B71E80">
            <w:pPr>
              <w:spacing w:after="0" w:line="240" w:lineRule="auto"/>
              <w:jc w:val="center"/>
              <w:rPr>
                <w:rFonts w:ascii="Times New Roman" w:hAnsi="Times New Roman"/>
                <w:color w:val="000000" w:themeColor="text1"/>
                <w:sz w:val="20"/>
                <w:szCs w:val="20"/>
              </w:rPr>
            </w:pPr>
            <w:r w:rsidRPr="00D87EAB">
              <w:rPr>
                <w:rFonts w:ascii="Times New Roman" w:hAnsi="Times New Roman"/>
                <w:color w:val="000000" w:themeColor="text1"/>
                <w:sz w:val="20"/>
                <w:szCs w:val="20"/>
              </w:rPr>
              <w:t>19075,8</w:t>
            </w:r>
          </w:p>
          <w:p w14:paraId="3FD45833" w14:textId="1BC3B2E3" w:rsidR="00B71E80" w:rsidRPr="00D87EAB" w:rsidRDefault="00B71E80" w:rsidP="00B71E80">
            <w:pPr>
              <w:spacing w:after="0" w:line="240" w:lineRule="auto"/>
              <w:jc w:val="center"/>
              <w:rPr>
                <w:rFonts w:ascii="Times New Roman" w:hAnsi="Times New Roman"/>
                <w:sz w:val="20"/>
                <w:szCs w:val="20"/>
              </w:rPr>
            </w:pPr>
            <w:r w:rsidRPr="00D87EAB">
              <w:rPr>
                <w:rFonts w:ascii="Times New Roman" w:hAnsi="Times New Roman"/>
                <w:color w:val="000000" w:themeColor="text1"/>
                <w:sz w:val="20"/>
                <w:szCs w:val="20"/>
              </w:rPr>
              <w:t>0,0</w:t>
            </w:r>
          </w:p>
        </w:tc>
        <w:tc>
          <w:tcPr>
            <w:tcW w:w="1276" w:type="dxa"/>
            <w:tcBorders>
              <w:top w:val="single" w:sz="4" w:space="0" w:color="auto"/>
              <w:left w:val="single" w:sz="4" w:space="0" w:color="auto"/>
              <w:bottom w:val="single" w:sz="4" w:space="0" w:color="auto"/>
              <w:right w:val="single" w:sz="4" w:space="0" w:color="auto"/>
            </w:tcBorders>
          </w:tcPr>
          <w:p w14:paraId="1DD15647" w14:textId="4F6A723E" w:rsidR="00B71E80" w:rsidRPr="00D87EAB" w:rsidRDefault="00547A90" w:rsidP="00B71E80">
            <w:pPr>
              <w:spacing w:after="0" w:line="240" w:lineRule="auto"/>
              <w:jc w:val="center"/>
              <w:rPr>
                <w:rFonts w:ascii="Times New Roman" w:hAnsi="Times New Roman"/>
                <w:color w:val="000000" w:themeColor="text1"/>
                <w:sz w:val="20"/>
                <w:szCs w:val="20"/>
              </w:rPr>
            </w:pPr>
            <w:r>
              <w:rPr>
                <w:rFonts w:ascii="Times New Roman" w:hAnsi="Times New Roman"/>
                <w:color w:val="000000" w:themeColor="text1"/>
                <w:sz w:val="20"/>
                <w:szCs w:val="20"/>
              </w:rPr>
              <w:t>21251,3</w:t>
            </w:r>
          </w:p>
          <w:p w14:paraId="05177B2A" w14:textId="31C38976" w:rsidR="00B71E80" w:rsidRPr="00D87EAB" w:rsidRDefault="00B71E80" w:rsidP="00B71E80">
            <w:pPr>
              <w:spacing w:after="0" w:line="240" w:lineRule="auto"/>
              <w:jc w:val="center"/>
              <w:rPr>
                <w:rFonts w:ascii="Times New Roman" w:hAnsi="Times New Roman"/>
                <w:color w:val="000000" w:themeColor="text1"/>
                <w:sz w:val="20"/>
                <w:szCs w:val="20"/>
              </w:rPr>
            </w:pPr>
            <w:r w:rsidRPr="00D87EAB">
              <w:rPr>
                <w:rFonts w:ascii="Times New Roman" w:hAnsi="Times New Roman"/>
                <w:color w:val="000000" w:themeColor="text1"/>
                <w:sz w:val="20"/>
                <w:szCs w:val="20"/>
              </w:rPr>
              <w:t>625,0</w:t>
            </w:r>
          </w:p>
        </w:tc>
        <w:tc>
          <w:tcPr>
            <w:tcW w:w="1276" w:type="dxa"/>
            <w:tcBorders>
              <w:top w:val="single" w:sz="4" w:space="0" w:color="auto"/>
              <w:left w:val="single" w:sz="4" w:space="0" w:color="auto"/>
              <w:bottom w:val="single" w:sz="4" w:space="0" w:color="auto"/>
              <w:right w:val="single" w:sz="4" w:space="0" w:color="auto"/>
            </w:tcBorders>
          </w:tcPr>
          <w:p w14:paraId="1E10D7EC" w14:textId="77777777" w:rsidR="00B71E80" w:rsidRPr="00D87EAB" w:rsidRDefault="00B71E80" w:rsidP="00B71E80">
            <w:pPr>
              <w:spacing w:after="0" w:line="240" w:lineRule="auto"/>
              <w:jc w:val="center"/>
              <w:rPr>
                <w:rFonts w:ascii="Times New Roman" w:hAnsi="Times New Roman"/>
                <w:color w:val="000000" w:themeColor="text1"/>
                <w:sz w:val="20"/>
                <w:szCs w:val="20"/>
              </w:rPr>
            </w:pPr>
            <w:r w:rsidRPr="00D87EAB">
              <w:rPr>
                <w:rFonts w:ascii="Times New Roman" w:hAnsi="Times New Roman"/>
                <w:color w:val="000000" w:themeColor="text1"/>
                <w:sz w:val="20"/>
                <w:szCs w:val="20"/>
              </w:rPr>
              <w:t>21213,9</w:t>
            </w:r>
          </w:p>
          <w:p w14:paraId="5B5B49FA" w14:textId="050956B3" w:rsidR="00B71E80" w:rsidRPr="00D87EAB" w:rsidRDefault="00B71E80" w:rsidP="00B71E80">
            <w:pPr>
              <w:spacing w:after="0" w:line="240" w:lineRule="auto"/>
              <w:jc w:val="center"/>
              <w:rPr>
                <w:rFonts w:ascii="Times New Roman" w:hAnsi="Times New Roman"/>
                <w:color w:val="000000" w:themeColor="text1"/>
                <w:sz w:val="20"/>
                <w:szCs w:val="20"/>
              </w:rPr>
            </w:pPr>
            <w:r w:rsidRPr="00D87EAB">
              <w:rPr>
                <w:rFonts w:ascii="Times New Roman" w:hAnsi="Times New Roman"/>
                <w:color w:val="000000" w:themeColor="text1"/>
                <w:sz w:val="20"/>
                <w:szCs w:val="20"/>
              </w:rPr>
              <w:t>0,0</w:t>
            </w:r>
          </w:p>
        </w:tc>
        <w:tc>
          <w:tcPr>
            <w:tcW w:w="1242" w:type="dxa"/>
            <w:tcBorders>
              <w:top w:val="single" w:sz="4" w:space="0" w:color="auto"/>
              <w:left w:val="single" w:sz="4" w:space="0" w:color="auto"/>
              <w:bottom w:val="single" w:sz="4" w:space="0" w:color="auto"/>
              <w:right w:val="single" w:sz="4" w:space="0" w:color="auto"/>
            </w:tcBorders>
          </w:tcPr>
          <w:p w14:paraId="6BA41433" w14:textId="77777777" w:rsidR="00B71E80" w:rsidRPr="00D87EAB" w:rsidRDefault="00B71E80" w:rsidP="00B71E80">
            <w:pPr>
              <w:spacing w:after="0" w:line="240" w:lineRule="auto"/>
              <w:jc w:val="center"/>
              <w:rPr>
                <w:rFonts w:ascii="Times New Roman" w:hAnsi="Times New Roman"/>
                <w:color w:val="000000" w:themeColor="text1"/>
                <w:sz w:val="20"/>
                <w:szCs w:val="20"/>
              </w:rPr>
            </w:pPr>
            <w:r w:rsidRPr="00D87EAB">
              <w:rPr>
                <w:rFonts w:ascii="Times New Roman" w:hAnsi="Times New Roman"/>
                <w:color w:val="000000" w:themeColor="text1"/>
                <w:sz w:val="20"/>
                <w:szCs w:val="20"/>
              </w:rPr>
              <w:t>21213,9</w:t>
            </w:r>
          </w:p>
          <w:p w14:paraId="0F5C5257" w14:textId="10A7E12A" w:rsidR="00B71E80" w:rsidRPr="00D87EAB" w:rsidRDefault="00B71E80" w:rsidP="00B71E80">
            <w:pPr>
              <w:spacing w:after="0" w:line="240" w:lineRule="auto"/>
              <w:jc w:val="center"/>
              <w:rPr>
                <w:rFonts w:ascii="Times New Roman" w:hAnsi="Times New Roman"/>
                <w:sz w:val="20"/>
                <w:szCs w:val="20"/>
              </w:rPr>
            </w:pPr>
            <w:r w:rsidRPr="00D87EAB">
              <w:rPr>
                <w:rFonts w:ascii="Times New Roman" w:hAnsi="Times New Roman"/>
                <w:color w:val="000000" w:themeColor="text1"/>
                <w:sz w:val="20"/>
                <w:szCs w:val="20"/>
              </w:rPr>
              <w:t>0,0</w:t>
            </w:r>
          </w:p>
        </w:tc>
        <w:tc>
          <w:tcPr>
            <w:tcW w:w="2803" w:type="dxa"/>
            <w:vMerge/>
            <w:tcBorders>
              <w:left w:val="single" w:sz="4" w:space="0" w:color="auto"/>
              <w:right w:val="single" w:sz="4" w:space="0" w:color="auto"/>
            </w:tcBorders>
          </w:tcPr>
          <w:p w14:paraId="6AEB4044" w14:textId="77777777" w:rsidR="00B71E80" w:rsidRPr="00D87EAB" w:rsidRDefault="00B71E80" w:rsidP="00B71E80">
            <w:pPr>
              <w:spacing w:after="0" w:line="240" w:lineRule="auto"/>
              <w:jc w:val="center"/>
              <w:rPr>
                <w:rFonts w:ascii="Times New Roman" w:hAnsi="Times New Roman"/>
                <w:sz w:val="20"/>
                <w:szCs w:val="20"/>
              </w:rPr>
            </w:pPr>
          </w:p>
        </w:tc>
      </w:tr>
      <w:tr w:rsidR="00B71E80" w:rsidRPr="00D87EAB" w14:paraId="20F6DE00" w14:textId="77777777" w:rsidTr="00B71E80">
        <w:trPr>
          <w:trHeight w:val="59"/>
        </w:trPr>
        <w:tc>
          <w:tcPr>
            <w:tcW w:w="2830" w:type="dxa"/>
            <w:tcBorders>
              <w:top w:val="single" w:sz="4" w:space="0" w:color="auto"/>
              <w:left w:val="single" w:sz="4" w:space="0" w:color="auto"/>
              <w:bottom w:val="single" w:sz="4" w:space="0" w:color="auto"/>
              <w:right w:val="single" w:sz="4" w:space="0" w:color="auto"/>
            </w:tcBorders>
          </w:tcPr>
          <w:p w14:paraId="438373AF" w14:textId="77777777" w:rsidR="00B71E80" w:rsidRPr="00D87EAB" w:rsidRDefault="00B71E80" w:rsidP="00B71E80">
            <w:pPr>
              <w:spacing w:after="0" w:line="240" w:lineRule="auto"/>
              <w:rPr>
                <w:rFonts w:ascii="Times New Roman" w:hAnsi="Times New Roman"/>
                <w:b/>
                <w:sz w:val="20"/>
                <w:szCs w:val="20"/>
              </w:rPr>
            </w:pPr>
            <w:r w:rsidRPr="00D87EAB">
              <w:rPr>
                <w:rFonts w:ascii="Times New Roman" w:hAnsi="Times New Roman"/>
                <w:b/>
                <w:sz w:val="20"/>
                <w:szCs w:val="20"/>
              </w:rPr>
              <w:t>9.Уплата налогов</w:t>
            </w:r>
          </w:p>
        </w:tc>
        <w:tc>
          <w:tcPr>
            <w:tcW w:w="1130" w:type="dxa"/>
            <w:tcBorders>
              <w:top w:val="single" w:sz="4" w:space="0" w:color="auto"/>
              <w:left w:val="single" w:sz="4" w:space="0" w:color="auto"/>
              <w:bottom w:val="single" w:sz="4" w:space="0" w:color="auto"/>
              <w:right w:val="single" w:sz="4" w:space="0" w:color="auto"/>
            </w:tcBorders>
          </w:tcPr>
          <w:p w14:paraId="24F9CC41" w14:textId="7A34517D" w:rsidR="00B71E80" w:rsidRPr="00D87EAB" w:rsidRDefault="00B71E80" w:rsidP="00B71E80">
            <w:pPr>
              <w:spacing w:after="0" w:line="240" w:lineRule="auto"/>
              <w:rPr>
                <w:rFonts w:ascii="Times New Roman" w:hAnsi="Times New Roman"/>
                <w:sz w:val="20"/>
                <w:szCs w:val="20"/>
              </w:rPr>
            </w:pPr>
            <w:r w:rsidRPr="00D87EAB">
              <w:rPr>
                <w:rFonts w:ascii="Times New Roman" w:hAnsi="Times New Roman"/>
                <w:sz w:val="20"/>
                <w:szCs w:val="20"/>
              </w:rPr>
              <w:t>2023-2026</w:t>
            </w:r>
          </w:p>
        </w:tc>
        <w:tc>
          <w:tcPr>
            <w:tcW w:w="1271" w:type="dxa"/>
            <w:tcBorders>
              <w:top w:val="single" w:sz="4" w:space="0" w:color="auto"/>
              <w:left w:val="single" w:sz="4" w:space="0" w:color="auto"/>
              <w:bottom w:val="single" w:sz="4" w:space="0" w:color="auto"/>
              <w:right w:val="single" w:sz="4" w:space="0" w:color="auto"/>
            </w:tcBorders>
          </w:tcPr>
          <w:p w14:paraId="1E1D9EA0" w14:textId="77777777" w:rsidR="00B71E80" w:rsidRPr="00D87EAB" w:rsidRDefault="00B71E80" w:rsidP="00B71E80">
            <w:pPr>
              <w:spacing w:after="0" w:line="240" w:lineRule="auto"/>
              <w:jc w:val="center"/>
              <w:rPr>
                <w:rFonts w:ascii="Times New Roman" w:hAnsi="Times New Roman"/>
                <w:sz w:val="20"/>
                <w:szCs w:val="20"/>
              </w:rPr>
            </w:pPr>
            <w:r w:rsidRPr="00D87EAB">
              <w:rPr>
                <w:rFonts w:ascii="Times New Roman" w:hAnsi="Times New Roman"/>
                <w:sz w:val="20"/>
                <w:szCs w:val="20"/>
              </w:rPr>
              <w:t>М/б</w:t>
            </w:r>
          </w:p>
          <w:p w14:paraId="715B1EC3" w14:textId="77777777" w:rsidR="00B71E80" w:rsidRPr="00D87EAB" w:rsidRDefault="00B71E80" w:rsidP="00B71E80">
            <w:pPr>
              <w:spacing w:after="0" w:line="240" w:lineRule="auto"/>
              <w:jc w:val="center"/>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281468B9" w14:textId="77777777" w:rsidR="00B71E80" w:rsidRPr="00D87EAB" w:rsidRDefault="00B71E80" w:rsidP="00B71E80">
            <w:pPr>
              <w:spacing w:after="0" w:line="240" w:lineRule="auto"/>
              <w:jc w:val="center"/>
              <w:rPr>
                <w:rFonts w:ascii="Times New Roman" w:hAnsi="Times New Roman"/>
                <w:sz w:val="20"/>
                <w:szCs w:val="20"/>
              </w:rPr>
            </w:pPr>
            <w:r w:rsidRPr="00D87EAB">
              <w:rPr>
                <w:rFonts w:ascii="Times New Roman" w:hAnsi="Times New Roman"/>
                <w:sz w:val="20"/>
                <w:szCs w:val="20"/>
              </w:rPr>
              <w:t>75,0</w:t>
            </w:r>
          </w:p>
          <w:p w14:paraId="4FB81959" w14:textId="1B7D9A4C" w:rsidR="00B71E80" w:rsidRPr="00D87EAB" w:rsidRDefault="00B71E80" w:rsidP="00B71E80">
            <w:pPr>
              <w:spacing w:after="0" w:line="240" w:lineRule="auto"/>
              <w:rPr>
                <w:rFonts w:ascii="Times New Roman" w:hAnsi="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14:paraId="7FA07BB0" w14:textId="79790BDB" w:rsidR="00B71E80" w:rsidRPr="00D87EAB" w:rsidRDefault="00B71E80" w:rsidP="00B71E80">
            <w:pPr>
              <w:spacing w:after="0" w:line="240" w:lineRule="auto"/>
              <w:jc w:val="center"/>
              <w:rPr>
                <w:rFonts w:ascii="Times New Roman" w:hAnsi="Times New Roman"/>
                <w:sz w:val="20"/>
                <w:szCs w:val="20"/>
              </w:rPr>
            </w:pPr>
            <w:r w:rsidRPr="00D87EAB">
              <w:rPr>
                <w:rFonts w:ascii="Times New Roman" w:hAnsi="Times New Roman"/>
                <w:color w:val="000000" w:themeColor="text1"/>
                <w:sz w:val="20"/>
                <w:szCs w:val="20"/>
              </w:rPr>
              <w:t>15,0</w:t>
            </w:r>
          </w:p>
        </w:tc>
        <w:tc>
          <w:tcPr>
            <w:tcW w:w="1276" w:type="dxa"/>
            <w:tcBorders>
              <w:top w:val="single" w:sz="4" w:space="0" w:color="auto"/>
              <w:left w:val="single" w:sz="4" w:space="0" w:color="auto"/>
              <w:bottom w:val="single" w:sz="4" w:space="0" w:color="auto"/>
              <w:right w:val="single" w:sz="4" w:space="0" w:color="auto"/>
            </w:tcBorders>
          </w:tcPr>
          <w:p w14:paraId="4AB6094C" w14:textId="56BF95DC" w:rsidR="00B71E80" w:rsidRPr="00D87EAB" w:rsidRDefault="00B71E80" w:rsidP="00B71E80">
            <w:pPr>
              <w:spacing w:after="0" w:line="240" w:lineRule="auto"/>
              <w:jc w:val="center"/>
              <w:rPr>
                <w:rFonts w:ascii="Times New Roman" w:hAnsi="Times New Roman"/>
                <w:color w:val="000000" w:themeColor="text1"/>
                <w:sz w:val="20"/>
                <w:szCs w:val="20"/>
              </w:rPr>
            </w:pPr>
            <w:r w:rsidRPr="00D87EAB">
              <w:rPr>
                <w:rFonts w:ascii="Times New Roman" w:hAnsi="Times New Roman"/>
                <w:color w:val="000000" w:themeColor="text1"/>
                <w:sz w:val="20"/>
                <w:szCs w:val="20"/>
              </w:rPr>
              <w:t>20,0</w:t>
            </w:r>
          </w:p>
        </w:tc>
        <w:tc>
          <w:tcPr>
            <w:tcW w:w="1276" w:type="dxa"/>
            <w:tcBorders>
              <w:top w:val="single" w:sz="4" w:space="0" w:color="auto"/>
              <w:left w:val="single" w:sz="4" w:space="0" w:color="auto"/>
              <w:bottom w:val="single" w:sz="4" w:space="0" w:color="auto"/>
              <w:right w:val="single" w:sz="4" w:space="0" w:color="auto"/>
            </w:tcBorders>
          </w:tcPr>
          <w:p w14:paraId="448F73EA" w14:textId="6C3F5AED" w:rsidR="00B71E80" w:rsidRPr="00D87EAB" w:rsidRDefault="00B71E80" w:rsidP="00B71E80">
            <w:pPr>
              <w:spacing w:after="0" w:line="240" w:lineRule="auto"/>
              <w:jc w:val="center"/>
              <w:rPr>
                <w:rFonts w:ascii="Times New Roman" w:hAnsi="Times New Roman"/>
                <w:color w:val="000000" w:themeColor="text1"/>
                <w:sz w:val="20"/>
                <w:szCs w:val="20"/>
              </w:rPr>
            </w:pPr>
            <w:r w:rsidRPr="00D87EAB">
              <w:rPr>
                <w:rFonts w:ascii="Times New Roman" w:hAnsi="Times New Roman"/>
                <w:color w:val="000000" w:themeColor="text1"/>
                <w:sz w:val="20"/>
                <w:szCs w:val="20"/>
              </w:rPr>
              <w:t>20,</w:t>
            </w:r>
            <w:r w:rsidR="009470CF" w:rsidRPr="00D87EAB">
              <w:rPr>
                <w:rFonts w:ascii="Times New Roman" w:hAnsi="Times New Roman"/>
                <w:color w:val="000000" w:themeColor="text1"/>
                <w:sz w:val="20"/>
                <w:szCs w:val="20"/>
              </w:rPr>
              <w:t>0</w:t>
            </w:r>
          </w:p>
        </w:tc>
        <w:tc>
          <w:tcPr>
            <w:tcW w:w="1242" w:type="dxa"/>
            <w:tcBorders>
              <w:top w:val="single" w:sz="4" w:space="0" w:color="auto"/>
              <w:left w:val="single" w:sz="4" w:space="0" w:color="auto"/>
              <w:bottom w:val="single" w:sz="4" w:space="0" w:color="auto"/>
              <w:right w:val="single" w:sz="4" w:space="0" w:color="auto"/>
            </w:tcBorders>
          </w:tcPr>
          <w:p w14:paraId="4E5EA08A" w14:textId="5BDA22DA" w:rsidR="00B71E80" w:rsidRPr="00D87EAB" w:rsidRDefault="00B71E80" w:rsidP="00B71E80">
            <w:pPr>
              <w:spacing w:after="0" w:line="240" w:lineRule="auto"/>
              <w:jc w:val="center"/>
              <w:rPr>
                <w:rFonts w:ascii="Times New Roman" w:hAnsi="Times New Roman"/>
                <w:sz w:val="20"/>
                <w:szCs w:val="20"/>
              </w:rPr>
            </w:pPr>
            <w:r w:rsidRPr="00D87EAB">
              <w:rPr>
                <w:rFonts w:ascii="Times New Roman" w:hAnsi="Times New Roman"/>
                <w:sz w:val="20"/>
                <w:szCs w:val="20"/>
              </w:rPr>
              <w:t>20,0</w:t>
            </w:r>
          </w:p>
        </w:tc>
        <w:tc>
          <w:tcPr>
            <w:tcW w:w="2803" w:type="dxa"/>
            <w:vMerge/>
            <w:tcBorders>
              <w:left w:val="single" w:sz="4" w:space="0" w:color="auto"/>
              <w:right w:val="single" w:sz="4" w:space="0" w:color="auto"/>
            </w:tcBorders>
          </w:tcPr>
          <w:p w14:paraId="33D8D883" w14:textId="77777777" w:rsidR="00B71E80" w:rsidRPr="00D87EAB" w:rsidRDefault="00B71E80" w:rsidP="00B71E80">
            <w:pPr>
              <w:spacing w:after="0" w:line="240" w:lineRule="auto"/>
              <w:jc w:val="center"/>
              <w:rPr>
                <w:rFonts w:ascii="Times New Roman" w:hAnsi="Times New Roman"/>
                <w:b/>
                <w:sz w:val="20"/>
                <w:szCs w:val="20"/>
              </w:rPr>
            </w:pPr>
          </w:p>
        </w:tc>
      </w:tr>
      <w:tr w:rsidR="00B71E80" w:rsidRPr="00D87EAB" w14:paraId="3EE50C7A" w14:textId="77777777" w:rsidTr="00B71E80">
        <w:trPr>
          <w:trHeight w:val="59"/>
        </w:trPr>
        <w:tc>
          <w:tcPr>
            <w:tcW w:w="2830" w:type="dxa"/>
            <w:tcBorders>
              <w:top w:val="single" w:sz="4" w:space="0" w:color="auto"/>
              <w:left w:val="single" w:sz="4" w:space="0" w:color="auto"/>
              <w:bottom w:val="single" w:sz="4" w:space="0" w:color="auto"/>
              <w:right w:val="single" w:sz="4" w:space="0" w:color="auto"/>
            </w:tcBorders>
          </w:tcPr>
          <w:p w14:paraId="39AF799F" w14:textId="77777777" w:rsidR="00B71E80" w:rsidRPr="00D87EAB" w:rsidRDefault="00B71E80" w:rsidP="00B71E80">
            <w:pPr>
              <w:spacing w:after="0" w:line="240" w:lineRule="auto"/>
              <w:rPr>
                <w:rFonts w:ascii="Times New Roman" w:hAnsi="Times New Roman"/>
                <w:b/>
                <w:sz w:val="20"/>
                <w:szCs w:val="20"/>
              </w:rPr>
            </w:pPr>
            <w:r w:rsidRPr="00D87EAB">
              <w:rPr>
                <w:rFonts w:ascii="Times New Roman" w:hAnsi="Times New Roman"/>
                <w:b/>
                <w:sz w:val="20"/>
                <w:szCs w:val="20"/>
              </w:rPr>
              <w:t>ИТОГО:</w:t>
            </w:r>
          </w:p>
        </w:tc>
        <w:tc>
          <w:tcPr>
            <w:tcW w:w="1130" w:type="dxa"/>
            <w:tcBorders>
              <w:top w:val="single" w:sz="4" w:space="0" w:color="auto"/>
              <w:left w:val="single" w:sz="4" w:space="0" w:color="auto"/>
              <w:bottom w:val="single" w:sz="4" w:space="0" w:color="auto"/>
              <w:right w:val="single" w:sz="4" w:space="0" w:color="auto"/>
            </w:tcBorders>
          </w:tcPr>
          <w:p w14:paraId="1BD99784" w14:textId="77777777" w:rsidR="00B71E80" w:rsidRPr="00D87EAB" w:rsidRDefault="00B71E80" w:rsidP="00B71E80">
            <w:pPr>
              <w:spacing w:after="0" w:line="240" w:lineRule="auto"/>
              <w:rPr>
                <w:rFonts w:ascii="Times New Roman" w:hAnsi="Times New Roman"/>
                <w:b/>
                <w:sz w:val="20"/>
                <w:szCs w:val="20"/>
              </w:rPr>
            </w:pPr>
          </w:p>
        </w:tc>
        <w:tc>
          <w:tcPr>
            <w:tcW w:w="1271" w:type="dxa"/>
            <w:tcBorders>
              <w:top w:val="single" w:sz="4" w:space="0" w:color="auto"/>
              <w:left w:val="single" w:sz="4" w:space="0" w:color="auto"/>
              <w:bottom w:val="single" w:sz="4" w:space="0" w:color="auto"/>
              <w:right w:val="single" w:sz="4" w:space="0" w:color="auto"/>
            </w:tcBorders>
          </w:tcPr>
          <w:p w14:paraId="059652C3" w14:textId="77777777" w:rsidR="00B71E80" w:rsidRPr="00D87EAB" w:rsidRDefault="00B71E80" w:rsidP="00B71E80">
            <w:pPr>
              <w:spacing w:after="0" w:line="240" w:lineRule="auto"/>
              <w:jc w:val="center"/>
              <w:rPr>
                <w:rFonts w:ascii="Times New Roman" w:hAnsi="Times New Roman"/>
                <w:b/>
                <w:sz w:val="20"/>
                <w:szCs w:val="20"/>
              </w:rPr>
            </w:pPr>
            <w:r w:rsidRPr="00D87EAB">
              <w:rPr>
                <w:rFonts w:ascii="Times New Roman" w:hAnsi="Times New Roman"/>
                <w:b/>
                <w:sz w:val="20"/>
                <w:szCs w:val="20"/>
              </w:rPr>
              <w:t>М/б</w:t>
            </w:r>
          </w:p>
          <w:p w14:paraId="6D64477D" w14:textId="77777777" w:rsidR="00B71E80" w:rsidRPr="00D87EAB" w:rsidRDefault="00B71E80" w:rsidP="00B71E80">
            <w:pPr>
              <w:spacing w:after="0" w:line="240" w:lineRule="auto"/>
              <w:jc w:val="center"/>
              <w:rPr>
                <w:rFonts w:ascii="Times New Roman" w:hAnsi="Times New Roman"/>
                <w:b/>
                <w:sz w:val="20"/>
                <w:szCs w:val="20"/>
              </w:rPr>
            </w:pPr>
            <w:r w:rsidRPr="00D87EAB">
              <w:rPr>
                <w:rFonts w:ascii="Times New Roman" w:hAnsi="Times New Roman"/>
                <w:b/>
                <w:sz w:val="20"/>
                <w:szCs w:val="20"/>
              </w:rPr>
              <w:t>ОБ+ФБ</w:t>
            </w:r>
          </w:p>
          <w:p w14:paraId="72F1B1F8" w14:textId="23A90855" w:rsidR="00E1088E" w:rsidRPr="00D87EAB" w:rsidRDefault="00E1088E" w:rsidP="00B71E80">
            <w:pPr>
              <w:spacing w:after="0" w:line="240" w:lineRule="auto"/>
              <w:jc w:val="center"/>
              <w:rPr>
                <w:rFonts w:ascii="Times New Roman" w:hAnsi="Times New Roman"/>
                <w:b/>
                <w:sz w:val="20"/>
                <w:szCs w:val="20"/>
              </w:rPr>
            </w:pPr>
            <w:r w:rsidRPr="00D87EAB">
              <w:rPr>
                <w:rFonts w:ascii="Times New Roman" w:hAnsi="Times New Roman"/>
                <w:b/>
                <w:sz w:val="20"/>
                <w:szCs w:val="20"/>
              </w:rPr>
              <w:t>Всего</w:t>
            </w:r>
          </w:p>
        </w:tc>
        <w:tc>
          <w:tcPr>
            <w:tcW w:w="1417" w:type="dxa"/>
            <w:tcBorders>
              <w:top w:val="single" w:sz="4" w:space="0" w:color="auto"/>
              <w:left w:val="single" w:sz="4" w:space="0" w:color="auto"/>
              <w:bottom w:val="single" w:sz="4" w:space="0" w:color="auto"/>
              <w:right w:val="single" w:sz="4" w:space="0" w:color="auto"/>
            </w:tcBorders>
          </w:tcPr>
          <w:p w14:paraId="124F10AE" w14:textId="17CAE1CB" w:rsidR="00B71E80" w:rsidRPr="00D87EAB" w:rsidRDefault="009470CF" w:rsidP="00B71E80">
            <w:pPr>
              <w:spacing w:after="0" w:line="240" w:lineRule="auto"/>
              <w:jc w:val="center"/>
              <w:rPr>
                <w:rFonts w:ascii="Times New Roman" w:hAnsi="Times New Roman"/>
                <w:b/>
                <w:sz w:val="20"/>
                <w:szCs w:val="20"/>
              </w:rPr>
            </w:pPr>
            <w:r w:rsidRPr="00D87EAB">
              <w:rPr>
                <w:rFonts w:ascii="Times New Roman" w:hAnsi="Times New Roman"/>
                <w:b/>
                <w:sz w:val="20"/>
                <w:szCs w:val="20"/>
              </w:rPr>
              <w:t>84525,9</w:t>
            </w:r>
          </w:p>
          <w:p w14:paraId="1E5E39EC" w14:textId="77777777" w:rsidR="00E1088E" w:rsidRPr="00D87EAB" w:rsidRDefault="00E1088E" w:rsidP="00B71E80">
            <w:pPr>
              <w:spacing w:after="0" w:line="240" w:lineRule="auto"/>
              <w:jc w:val="center"/>
              <w:rPr>
                <w:rFonts w:ascii="Times New Roman" w:hAnsi="Times New Roman"/>
                <w:b/>
                <w:sz w:val="20"/>
                <w:szCs w:val="20"/>
              </w:rPr>
            </w:pPr>
            <w:r w:rsidRPr="00D87EAB">
              <w:rPr>
                <w:rFonts w:ascii="Times New Roman" w:hAnsi="Times New Roman"/>
                <w:b/>
                <w:sz w:val="20"/>
                <w:szCs w:val="20"/>
              </w:rPr>
              <w:t>625,0</w:t>
            </w:r>
          </w:p>
          <w:p w14:paraId="28B181D1" w14:textId="3A19B655" w:rsidR="00E1088E" w:rsidRPr="00D87EAB" w:rsidRDefault="009470CF" w:rsidP="00B71E80">
            <w:pPr>
              <w:spacing w:after="0" w:line="240" w:lineRule="auto"/>
              <w:jc w:val="center"/>
              <w:rPr>
                <w:rFonts w:ascii="Times New Roman" w:hAnsi="Times New Roman"/>
                <w:b/>
                <w:sz w:val="20"/>
                <w:szCs w:val="20"/>
              </w:rPr>
            </w:pPr>
            <w:r w:rsidRPr="00D87EAB">
              <w:rPr>
                <w:rFonts w:ascii="Times New Roman" w:hAnsi="Times New Roman"/>
                <w:b/>
                <w:sz w:val="20"/>
                <w:szCs w:val="20"/>
              </w:rPr>
              <w:t>85150,9</w:t>
            </w:r>
          </w:p>
        </w:tc>
        <w:tc>
          <w:tcPr>
            <w:tcW w:w="1843" w:type="dxa"/>
            <w:tcBorders>
              <w:top w:val="single" w:sz="4" w:space="0" w:color="auto"/>
              <w:left w:val="single" w:sz="4" w:space="0" w:color="auto"/>
              <w:bottom w:val="single" w:sz="4" w:space="0" w:color="auto"/>
              <w:right w:val="single" w:sz="4" w:space="0" w:color="auto"/>
            </w:tcBorders>
          </w:tcPr>
          <w:p w14:paraId="58C81447" w14:textId="77777777" w:rsidR="00B71E80" w:rsidRPr="00D87EAB" w:rsidRDefault="00B71E80" w:rsidP="00B71E80">
            <w:pPr>
              <w:spacing w:after="0" w:line="240" w:lineRule="auto"/>
              <w:jc w:val="center"/>
              <w:rPr>
                <w:rFonts w:ascii="Times New Roman" w:hAnsi="Times New Roman"/>
                <w:b/>
                <w:color w:val="000000" w:themeColor="text1"/>
                <w:sz w:val="20"/>
                <w:szCs w:val="20"/>
              </w:rPr>
            </w:pPr>
            <w:r w:rsidRPr="00D87EAB">
              <w:rPr>
                <w:rFonts w:ascii="Times New Roman" w:hAnsi="Times New Roman"/>
                <w:b/>
                <w:color w:val="000000" w:themeColor="text1"/>
                <w:sz w:val="20"/>
                <w:szCs w:val="20"/>
              </w:rPr>
              <w:t>19514,8</w:t>
            </w:r>
          </w:p>
          <w:p w14:paraId="568FDE6D" w14:textId="77777777" w:rsidR="00B71E80" w:rsidRPr="00D87EAB" w:rsidRDefault="00B71E80" w:rsidP="00B71E80">
            <w:pPr>
              <w:spacing w:after="0" w:line="240" w:lineRule="auto"/>
              <w:jc w:val="center"/>
              <w:rPr>
                <w:rFonts w:ascii="Times New Roman" w:hAnsi="Times New Roman"/>
                <w:b/>
                <w:color w:val="000000" w:themeColor="text1"/>
                <w:sz w:val="20"/>
                <w:szCs w:val="20"/>
              </w:rPr>
            </w:pPr>
            <w:r w:rsidRPr="00D87EAB">
              <w:rPr>
                <w:rFonts w:ascii="Times New Roman" w:hAnsi="Times New Roman"/>
                <w:b/>
                <w:color w:val="000000" w:themeColor="text1"/>
                <w:sz w:val="20"/>
                <w:szCs w:val="20"/>
              </w:rPr>
              <w:t>0,0</w:t>
            </w:r>
          </w:p>
          <w:p w14:paraId="4233F26D" w14:textId="196A2EDC" w:rsidR="00E1088E" w:rsidRPr="00D87EAB" w:rsidRDefault="00E1088E" w:rsidP="00B71E80">
            <w:pPr>
              <w:spacing w:after="0" w:line="240" w:lineRule="auto"/>
              <w:jc w:val="center"/>
              <w:rPr>
                <w:rFonts w:ascii="Times New Roman" w:hAnsi="Times New Roman"/>
                <w:b/>
                <w:sz w:val="20"/>
                <w:szCs w:val="20"/>
              </w:rPr>
            </w:pPr>
            <w:r w:rsidRPr="00D87EAB">
              <w:rPr>
                <w:rFonts w:ascii="Times New Roman" w:hAnsi="Times New Roman"/>
                <w:b/>
                <w:color w:val="000000" w:themeColor="text1"/>
                <w:sz w:val="20"/>
                <w:szCs w:val="20"/>
              </w:rPr>
              <w:t>19514,8</w:t>
            </w:r>
          </w:p>
        </w:tc>
        <w:tc>
          <w:tcPr>
            <w:tcW w:w="1276" w:type="dxa"/>
            <w:tcBorders>
              <w:top w:val="single" w:sz="4" w:space="0" w:color="auto"/>
              <w:left w:val="single" w:sz="4" w:space="0" w:color="auto"/>
              <w:bottom w:val="single" w:sz="4" w:space="0" w:color="auto"/>
              <w:right w:val="single" w:sz="4" w:space="0" w:color="auto"/>
            </w:tcBorders>
          </w:tcPr>
          <w:p w14:paraId="4BEDAD29" w14:textId="622AD691" w:rsidR="00B71E80" w:rsidRPr="00D87EAB" w:rsidRDefault="009470CF" w:rsidP="00B71E80">
            <w:pPr>
              <w:spacing w:after="0" w:line="240" w:lineRule="auto"/>
              <w:jc w:val="center"/>
              <w:rPr>
                <w:rFonts w:ascii="Times New Roman" w:hAnsi="Times New Roman"/>
                <w:b/>
                <w:sz w:val="20"/>
                <w:szCs w:val="20"/>
              </w:rPr>
            </w:pPr>
            <w:r w:rsidRPr="00D87EAB">
              <w:rPr>
                <w:rFonts w:ascii="Times New Roman" w:hAnsi="Times New Roman"/>
                <w:b/>
                <w:sz w:val="20"/>
                <w:szCs w:val="20"/>
              </w:rPr>
              <w:t>21695,3</w:t>
            </w:r>
          </w:p>
          <w:p w14:paraId="09CDDD23" w14:textId="77777777" w:rsidR="00E1088E" w:rsidRPr="00D87EAB" w:rsidRDefault="00E1088E" w:rsidP="00B71E80">
            <w:pPr>
              <w:spacing w:after="0" w:line="240" w:lineRule="auto"/>
              <w:jc w:val="center"/>
              <w:rPr>
                <w:rFonts w:ascii="Times New Roman" w:hAnsi="Times New Roman"/>
                <w:b/>
                <w:sz w:val="20"/>
                <w:szCs w:val="20"/>
              </w:rPr>
            </w:pPr>
            <w:r w:rsidRPr="00D87EAB">
              <w:rPr>
                <w:rFonts w:ascii="Times New Roman" w:hAnsi="Times New Roman"/>
                <w:b/>
                <w:sz w:val="20"/>
                <w:szCs w:val="20"/>
              </w:rPr>
              <w:t>625,0</w:t>
            </w:r>
          </w:p>
          <w:p w14:paraId="2AF11D33" w14:textId="1FEA4F30" w:rsidR="00E1088E" w:rsidRPr="00D87EAB" w:rsidRDefault="009470CF" w:rsidP="00B71E80">
            <w:pPr>
              <w:spacing w:after="0" w:line="240" w:lineRule="auto"/>
              <w:jc w:val="center"/>
              <w:rPr>
                <w:rFonts w:ascii="Times New Roman" w:hAnsi="Times New Roman"/>
                <w:b/>
                <w:sz w:val="20"/>
                <w:szCs w:val="20"/>
              </w:rPr>
            </w:pPr>
            <w:r w:rsidRPr="00D87EAB">
              <w:rPr>
                <w:rFonts w:ascii="Times New Roman" w:hAnsi="Times New Roman"/>
                <w:b/>
                <w:sz w:val="20"/>
                <w:szCs w:val="20"/>
              </w:rPr>
              <w:t>22320,3</w:t>
            </w:r>
          </w:p>
        </w:tc>
        <w:tc>
          <w:tcPr>
            <w:tcW w:w="1276" w:type="dxa"/>
            <w:tcBorders>
              <w:top w:val="single" w:sz="4" w:space="0" w:color="auto"/>
              <w:left w:val="single" w:sz="4" w:space="0" w:color="auto"/>
              <w:bottom w:val="single" w:sz="4" w:space="0" w:color="auto"/>
              <w:right w:val="single" w:sz="4" w:space="0" w:color="auto"/>
            </w:tcBorders>
          </w:tcPr>
          <w:p w14:paraId="1BEB412D" w14:textId="77777777" w:rsidR="00B71E80" w:rsidRPr="00D87EAB" w:rsidRDefault="00E1088E" w:rsidP="00B71E80">
            <w:pPr>
              <w:spacing w:after="0" w:line="240" w:lineRule="auto"/>
              <w:jc w:val="center"/>
              <w:rPr>
                <w:rFonts w:ascii="Times New Roman" w:hAnsi="Times New Roman"/>
                <w:b/>
                <w:color w:val="000000" w:themeColor="text1"/>
                <w:sz w:val="20"/>
                <w:szCs w:val="20"/>
              </w:rPr>
            </w:pPr>
            <w:r w:rsidRPr="00D87EAB">
              <w:rPr>
                <w:rFonts w:ascii="Times New Roman" w:hAnsi="Times New Roman"/>
                <w:b/>
                <w:color w:val="000000" w:themeColor="text1"/>
                <w:sz w:val="20"/>
                <w:szCs w:val="20"/>
              </w:rPr>
              <w:t>21657,9</w:t>
            </w:r>
          </w:p>
          <w:p w14:paraId="4CAA3DC9" w14:textId="77777777" w:rsidR="00E1088E" w:rsidRPr="00D87EAB" w:rsidRDefault="00E1088E" w:rsidP="00B71E80">
            <w:pPr>
              <w:spacing w:after="0" w:line="240" w:lineRule="auto"/>
              <w:jc w:val="center"/>
              <w:rPr>
                <w:rFonts w:ascii="Times New Roman" w:hAnsi="Times New Roman"/>
                <w:b/>
                <w:color w:val="000000" w:themeColor="text1"/>
                <w:sz w:val="20"/>
                <w:szCs w:val="20"/>
              </w:rPr>
            </w:pPr>
            <w:r w:rsidRPr="00D87EAB">
              <w:rPr>
                <w:rFonts w:ascii="Times New Roman" w:hAnsi="Times New Roman"/>
                <w:b/>
                <w:color w:val="000000" w:themeColor="text1"/>
                <w:sz w:val="20"/>
                <w:szCs w:val="20"/>
              </w:rPr>
              <w:t>0,0</w:t>
            </w:r>
          </w:p>
          <w:p w14:paraId="55FFB517" w14:textId="34E53289" w:rsidR="00E1088E" w:rsidRPr="00D87EAB" w:rsidRDefault="00E1088E" w:rsidP="00B71E80">
            <w:pPr>
              <w:spacing w:after="0" w:line="240" w:lineRule="auto"/>
              <w:jc w:val="center"/>
              <w:rPr>
                <w:rFonts w:ascii="Times New Roman" w:hAnsi="Times New Roman"/>
                <w:b/>
                <w:color w:val="000000" w:themeColor="text1"/>
                <w:sz w:val="20"/>
                <w:szCs w:val="20"/>
              </w:rPr>
            </w:pPr>
            <w:r w:rsidRPr="00D87EAB">
              <w:rPr>
                <w:rFonts w:ascii="Times New Roman" w:hAnsi="Times New Roman"/>
                <w:b/>
                <w:color w:val="000000" w:themeColor="text1"/>
                <w:sz w:val="20"/>
                <w:szCs w:val="20"/>
              </w:rPr>
              <w:t>21657,9</w:t>
            </w:r>
          </w:p>
        </w:tc>
        <w:tc>
          <w:tcPr>
            <w:tcW w:w="1242" w:type="dxa"/>
            <w:tcBorders>
              <w:top w:val="single" w:sz="4" w:space="0" w:color="auto"/>
              <w:left w:val="single" w:sz="4" w:space="0" w:color="auto"/>
              <w:bottom w:val="single" w:sz="4" w:space="0" w:color="auto"/>
              <w:right w:val="single" w:sz="4" w:space="0" w:color="auto"/>
            </w:tcBorders>
          </w:tcPr>
          <w:p w14:paraId="178DF68E" w14:textId="77777777" w:rsidR="00B71E80" w:rsidRPr="00D87EAB" w:rsidRDefault="00E1088E" w:rsidP="00B71E80">
            <w:pPr>
              <w:spacing w:after="0" w:line="240" w:lineRule="auto"/>
              <w:jc w:val="center"/>
              <w:rPr>
                <w:rFonts w:ascii="Times New Roman" w:hAnsi="Times New Roman"/>
                <w:b/>
                <w:sz w:val="20"/>
                <w:szCs w:val="20"/>
              </w:rPr>
            </w:pPr>
            <w:r w:rsidRPr="00D87EAB">
              <w:rPr>
                <w:rFonts w:ascii="Times New Roman" w:hAnsi="Times New Roman"/>
                <w:b/>
                <w:sz w:val="20"/>
                <w:szCs w:val="20"/>
              </w:rPr>
              <w:t>21657,9</w:t>
            </w:r>
          </w:p>
          <w:p w14:paraId="2D901898" w14:textId="77777777" w:rsidR="00E1088E" w:rsidRPr="00D87EAB" w:rsidRDefault="00E1088E" w:rsidP="00B71E80">
            <w:pPr>
              <w:spacing w:after="0" w:line="240" w:lineRule="auto"/>
              <w:jc w:val="center"/>
              <w:rPr>
                <w:rFonts w:ascii="Times New Roman" w:hAnsi="Times New Roman"/>
                <w:b/>
                <w:sz w:val="20"/>
                <w:szCs w:val="20"/>
              </w:rPr>
            </w:pPr>
            <w:r w:rsidRPr="00D87EAB">
              <w:rPr>
                <w:rFonts w:ascii="Times New Roman" w:hAnsi="Times New Roman"/>
                <w:b/>
                <w:sz w:val="20"/>
                <w:szCs w:val="20"/>
              </w:rPr>
              <w:t>0,0</w:t>
            </w:r>
          </w:p>
          <w:p w14:paraId="374EAA93" w14:textId="50DBD5BA" w:rsidR="00E1088E" w:rsidRPr="00D87EAB" w:rsidRDefault="00E1088E" w:rsidP="00B71E80">
            <w:pPr>
              <w:spacing w:after="0" w:line="240" w:lineRule="auto"/>
              <w:jc w:val="center"/>
              <w:rPr>
                <w:rFonts w:ascii="Times New Roman" w:hAnsi="Times New Roman"/>
                <w:b/>
                <w:sz w:val="20"/>
                <w:szCs w:val="20"/>
              </w:rPr>
            </w:pPr>
            <w:r w:rsidRPr="00D87EAB">
              <w:rPr>
                <w:rFonts w:ascii="Times New Roman" w:hAnsi="Times New Roman"/>
                <w:b/>
                <w:sz w:val="20"/>
                <w:szCs w:val="20"/>
              </w:rPr>
              <w:t>21657,9</w:t>
            </w:r>
          </w:p>
        </w:tc>
        <w:tc>
          <w:tcPr>
            <w:tcW w:w="2803" w:type="dxa"/>
            <w:vMerge/>
            <w:tcBorders>
              <w:left w:val="single" w:sz="4" w:space="0" w:color="auto"/>
              <w:bottom w:val="single" w:sz="4" w:space="0" w:color="auto"/>
              <w:right w:val="single" w:sz="4" w:space="0" w:color="auto"/>
            </w:tcBorders>
          </w:tcPr>
          <w:p w14:paraId="12360EDE" w14:textId="77777777" w:rsidR="00B71E80" w:rsidRPr="00D87EAB" w:rsidRDefault="00B71E80" w:rsidP="00B71E80">
            <w:pPr>
              <w:spacing w:after="0" w:line="240" w:lineRule="auto"/>
              <w:jc w:val="center"/>
              <w:rPr>
                <w:rFonts w:ascii="Times New Roman" w:hAnsi="Times New Roman"/>
                <w:b/>
                <w:sz w:val="20"/>
                <w:szCs w:val="20"/>
              </w:rPr>
            </w:pPr>
          </w:p>
        </w:tc>
      </w:tr>
    </w:tbl>
    <w:p w14:paraId="741C7624" w14:textId="77777777" w:rsidR="00944070" w:rsidRPr="00D87EAB" w:rsidRDefault="00944070" w:rsidP="00944070">
      <w:pPr>
        <w:spacing w:after="0" w:line="240" w:lineRule="auto"/>
        <w:jc w:val="center"/>
        <w:rPr>
          <w:rFonts w:ascii="Times New Roman" w:hAnsi="Times New Roman"/>
          <w:b/>
          <w:sz w:val="20"/>
          <w:szCs w:val="20"/>
        </w:rPr>
      </w:pPr>
    </w:p>
    <w:p w14:paraId="02ED2A69" w14:textId="77777777" w:rsidR="00944070" w:rsidRPr="00D87EAB" w:rsidRDefault="00944070" w:rsidP="00944070">
      <w:pPr>
        <w:spacing w:after="0" w:line="240" w:lineRule="auto"/>
        <w:jc w:val="center"/>
        <w:rPr>
          <w:rFonts w:ascii="Times New Roman" w:hAnsi="Times New Roman"/>
          <w:b/>
          <w:sz w:val="20"/>
          <w:szCs w:val="20"/>
        </w:rPr>
      </w:pPr>
    </w:p>
    <w:p w14:paraId="241B3D83" w14:textId="77777777" w:rsidR="00944070" w:rsidRPr="00D87EAB" w:rsidRDefault="00944070" w:rsidP="00944070">
      <w:pPr>
        <w:spacing w:after="0" w:line="240" w:lineRule="auto"/>
        <w:jc w:val="center"/>
        <w:rPr>
          <w:rFonts w:ascii="Times New Roman" w:hAnsi="Times New Roman"/>
          <w:b/>
          <w:color w:val="000000" w:themeColor="text1"/>
          <w:sz w:val="20"/>
          <w:szCs w:val="20"/>
        </w:rPr>
      </w:pPr>
      <w:r w:rsidRPr="00D87EAB">
        <w:rPr>
          <w:rFonts w:ascii="Times New Roman" w:hAnsi="Times New Roman"/>
          <w:b/>
          <w:color w:val="000000" w:themeColor="text1"/>
          <w:sz w:val="20"/>
          <w:szCs w:val="20"/>
        </w:rPr>
        <w:lastRenderedPageBreak/>
        <w:t>Раздел 4.2. Система подпрограммных мероприятий</w:t>
      </w:r>
    </w:p>
    <w:p w14:paraId="44138EB3" w14:textId="77777777" w:rsidR="00944070" w:rsidRPr="00D87EAB" w:rsidRDefault="00944070" w:rsidP="00944070">
      <w:pPr>
        <w:spacing w:after="0" w:line="240" w:lineRule="auto"/>
        <w:jc w:val="center"/>
        <w:rPr>
          <w:rFonts w:ascii="Times New Roman" w:hAnsi="Times New Roman"/>
          <w:b/>
          <w:color w:val="000000" w:themeColor="text1"/>
          <w:sz w:val="20"/>
          <w:szCs w:val="20"/>
        </w:rPr>
      </w:pPr>
      <w:r w:rsidRPr="00D87EAB">
        <w:rPr>
          <w:rFonts w:ascii="Times New Roman" w:hAnsi="Times New Roman"/>
          <w:b/>
          <w:color w:val="000000" w:themeColor="text1"/>
          <w:sz w:val="20"/>
          <w:szCs w:val="20"/>
        </w:rPr>
        <w:t xml:space="preserve">к подпрограмме «Развитие системы художественного образования, выявление и </w:t>
      </w:r>
    </w:p>
    <w:p w14:paraId="3D564723" w14:textId="77777777" w:rsidR="00944070" w:rsidRPr="00D87EAB" w:rsidRDefault="00944070" w:rsidP="00944070">
      <w:pPr>
        <w:spacing w:after="0" w:line="240" w:lineRule="auto"/>
        <w:jc w:val="center"/>
        <w:rPr>
          <w:rFonts w:ascii="Times New Roman" w:hAnsi="Times New Roman"/>
          <w:b/>
          <w:color w:val="000000" w:themeColor="text1"/>
          <w:sz w:val="20"/>
          <w:szCs w:val="20"/>
        </w:rPr>
      </w:pPr>
      <w:r w:rsidRPr="00D87EAB">
        <w:rPr>
          <w:rFonts w:ascii="Times New Roman" w:hAnsi="Times New Roman"/>
          <w:b/>
          <w:color w:val="000000" w:themeColor="text1"/>
          <w:sz w:val="20"/>
          <w:szCs w:val="20"/>
        </w:rPr>
        <w:t xml:space="preserve">поддержка молодых даровании» </w:t>
      </w:r>
    </w:p>
    <w:p w14:paraId="31F3E8F3" w14:textId="2CFA139A" w:rsidR="00944070" w:rsidRPr="00D87EAB" w:rsidRDefault="00944070" w:rsidP="00944070">
      <w:pPr>
        <w:spacing w:after="0" w:line="240" w:lineRule="auto"/>
        <w:jc w:val="center"/>
        <w:rPr>
          <w:rFonts w:ascii="Times New Roman" w:hAnsi="Times New Roman"/>
          <w:b/>
          <w:i/>
          <w:color w:val="000000" w:themeColor="text1"/>
          <w:sz w:val="20"/>
          <w:szCs w:val="20"/>
        </w:rPr>
      </w:pPr>
      <w:r w:rsidRPr="00D87EAB">
        <w:rPr>
          <w:rFonts w:ascii="Times New Roman" w:hAnsi="Times New Roman"/>
          <w:b/>
          <w:color w:val="000000" w:themeColor="text1"/>
          <w:sz w:val="20"/>
          <w:szCs w:val="20"/>
        </w:rPr>
        <w:t xml:space="preserve">по Катав-Ивановской детской школе </w:t>
      </w:r>
      <w:r w:rsidR="00B07D2D" w:rsidRPr="00D87EAB">
        <w:rPr>
          <w:rFonts w:ascii="Times New Roman" w:hAnsi="Times New Roman"/>
          <w:b/>
          <w:color w:val="000000" w:themeColor="text1"/>
          <w:sz w:val="20"/>
          <w:szCs w:val="20"/>
        </w:rPr>
        <w:t>искусств и</w:t>
      </w:r>
      <w:r w:rsidRPr="00D87EAB">
        <w:rPr>
          <w:rFonts w:ascii="Times New Roman" w:hAnsi="Times New Roman"/>
          <w:b/>
          <w:color w:val="000000" w:themeColor="text1"/>
          <w:sz w:val="20"/>
          <w:szCs w:val="20"/>
        </w:rPr>
        <w:t xml:space="preserve"> Юрюзанской детской школе искусств</w:t>
      </w:r>
    </w:p>
    <w:p w14:paraId="753C86F2" w14:textId="77777777" w:rsidR="00944070" w:rsidRPr="00D87EAB" w:rsidRDefault="00944070" w:rsidP="00944070">
      <w:pPr>
        <w:spacing w:after="0" w:line="240" w:lineRule="auto"/>
        <w:jc w:val="center"/>
        <w:rPr>
          <w:rFonts w:ascii="Times New Roman" w:hAnsi="Times New Roman"/>
          <w:b/>
          <w:color w:val="FF0000"/>
          <w:sz w:val="20"/>
          <w:szCs w:val="20"/>
        </w:rPr>
      </w:pPr>
    </w:p>
    <w:p w14:paraId="2E11D57F" w14:textId="77777777" w:rsidR="00944070" w:rsidRPr="00D87EAB" w:rsidRDefault="00944070" w:rsidP="00944070">
      <w:pPr>
        <w:spacing w:after="0" w:line="240" w:lineRule="auto"/>
        <w:jc w:val="center"/>
        <w:rPr>
          <w:rFonts w:ascii="Times New Roman" w:hAnsi="Times New Roman"/>
          <w:b/>
          <w:sz w:val="20"/>
          <w:szCs w:val="20"/>
        </w:rPr>
      </w:pPr>
    </w:p>
    <w:tbl>
      <w:tblPr>
        <w:tblW w:w="15486"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3"/>
        <w:gridCol w:w="2114"/>
        <w:gridCol w:w="986"/>
        <w:gridCol w:w="1131"/>
        <w:gridCol w:w="1133"/>
        <w:gridCol w:w="1026"/>
        <w:gridCol w:w="851"/>
        <w:gridCol w:w="141"/>
        <w:gridCol w:w="992"/>
        <w:gridCol w:w="1423"/>
        <w:gridCol w:w="15"/>
        <w:gridCol w:w="982"/>
        <w:gridCol w:w="1139"/>
        <w:gridCol w:w="854"/>
        <w:gridCol w:w="993"/>
        <w:gridCol w:w="15"/>
        <w:gridCol w:w="1403"/>
        <w:gridCol w:w="15"/>
      </w:tblGrid>
      <w:tr w:rsidR="000302AF" w:rsidRPr="00D87EAB" w14:paraId="0A695A6C" w14:textId="77777777" w:rsidTr="00CC58C2">
        <w:tc>
          <w:tcPr>
            <w:tcW w:w="273" w:type="dxa"/>
            <w:vMerge w:val="restart"/>
            <w:tcBorders>
              <w:top w:val="single" w:sz="4" w:space="0" w:color="000000"/>
              <w:left w:val="single" w:sz="4" w:space="0" w:color="000000"/>
              <w:bottom w:val="single" w:sz="4" w:space="0" w:color="000000"/>
              <w:right w:val="single" w:sz="4" w:space="0" w:color="000000"/>
            </w:tcBorders>
            <w:hideMark/>
          </w:tcPr>
          <w:p w14:paraId="7D382C0B" w14:textId="77777777" w:rsidR="000A1534" w:rsidRPr="00D87EAB" w:rsidRDefault="000A1534" w:rsidP="00944070">
            <w:pPr>
              <w:spacing w:after="0" w:line="240" w:lineRule="auto"/>
              <w:jc w:val="both"/>
              <w:rPr>
                <w:rFonts w:ascii="Times New Roman" w:hAnsi="Times New Roman"/>
                <w:sz w:val="20"/>
                <w:szCs w:val="20"/>
              </w:rPr>
            </w:pPr>
            <w:r w:rsidRPr="00D87EAB">
              <w:rPr>
                <w:rFonts w:ascii="Times New Roman" w:hAnsi="Times New Roman"/>
                <w:color w:val="000000"/>
                <w:sz w:val="20"/>
                <w:szCs w:val="20"/>
              </w:rPr>
              <w:t>№ п/п</w:t>
            </w:r>
          </w:p>
        </w:tc>
        <w:tc>
          <w:tcPr>
            <w:tcW w:w="2114" w:type="dxa"/>
            <w:vMerge w:val="restart"/>
            <w:tcBorders>
              <w:top w:val="single" w:sz="4" w:space="0" w:color="000000"/>
              <w:left w:val="single" w:sz="4" w:space="0" w:color="000000"/>
              <w:bottom w:val="single" w:sz="4" w:space="0" w:color="000000"/>
              <w:right w:val="single" w:sz="4" w:space="0" w:color="000000"/>
            </w:tcBorders>
            <w:hideMark/>
          </w:tcPr>
          <w:p w14:paraId="6EFEAA10" w14:textId="77777777" w:rsidR="000A1534" w:rsidRPr="00D87EAB" w:rsidRDefault="000A1534" w:rsidP="00944070">
            <w:pPr>
              <w:spacing w:after="0" w:line="240" w:lineRule="auto"/>
              <w:jc w:val="both"/>
              <w:rPr>
                <w:rFonts w:ascii="Times New Roman" w:hAnsi="Times New Roman"/>
                <w:sz w:val="20"/>
                <w:szCs w:val="20"/>
              </w:rPr>
            </w:pPr>
            <w:r w:rsidRPr="00D87EAB">
              <w:rPr>
                <w:rFonts w:ascii="Times New Roman" w:hAnsi="Times New Roman"/>
                <w:color w:val="000000"/>
                <w:sz w:val="20"/>
                <w:szCs w:val="20"/>
              </w:rPr>
              <w:t>Наименования целей, задач, мероприятий муниципальной программы</w:t>
            </w:r>
          </w:p>
        </w:tc>
        <w:tc>
          <w:tcPr>
            <w:tcW w:w="986" w:type="dxa"/>
            <w:vMerge w:val="restart"/>
            <w:tcBorders>
              <w:top w:val="single" w:sz="4" w:space="0" w:color="000000"/>
              <w:left w:val="single" w:sz="4" w:space="0" w:color="000000"/>
              <w:bottom w:val="single" w:sz="4" w:space="0" w:color="000000"/>
              <w:right w:val="single" w:sz="4" w:space="0" w:color="000000"/>
            </w:tcBorders>
            <w:hideMark/>
          </w:tcPr>
          <w:p w14:paraId="3ACF229F" w14:textId="77777777" w:rsidR="000A1534" w:rsidRPr="00D87EAB" w:rsidRDefault="000A1534" w:rsidP="00944070">
            <w:pPr>
              <w:spacing w:after="0" w:line="240" w:lineRule="auto"/>
              <w:jc w:val="both"/>
              <w:rPr>
                <w:rFonts w:ascii="Times New Roman" w:hAnsi="Times New Roman"/>
                <w:sz w:val="20"/>
                <w:szCs w:val="20"/>
              </w:rPr>
            </w:pPr>
            <w:r w:rsidRPr="00D87EAB">
              <w:rPr>
                <w:rFonts w:ascii="Times New Roman" w:hAnsi="Times New Roman"/>
                <w:sz w:val="20"/>
                <w:szCs w:val="20"/>
              </w:rPr>
              <w:t>Источник финансирования</w:t>
            </w:r>
          </w:p>
        </w:tc>
        <w:tc>
          <w:tcPr>
            <w:tcW w:w="1131" w:type="dxa"/>
            <w:tcBorders>
              <w:top w:val="single" w:sz="4" w:space="0" w:color="000000"/>
              <w:left w:val="single" w:sz="4" w:space="0" w:color="000000"/>
              <w:bottom w:val="single" w:sz="4" w:space="0" w:color="000000"/>
              <w:right w:val="single" w:sz="4" w:space="0" w:color="000000"/>
            </w:tcBorders>
          </w:tcPr>
          <w:p w14:paraId="376FFC83" w14:textId="77777777" w:rsidR="000A1534" w:rsidRPr="00D87EAB" w:rsidRDefault="000A1534" w:rsidP="00944070">
            <w:pPr>
              <w:spacing w:after="0" w:line="240" w:lineRule="auto"/>
              <w:jc w:val="center"/>
              <w:rPr>
                <w:rFonts w:ascii="Times New Roman" w:hAnsi="Times New Roman"/>
                <w:sz w:val="20"/>
                <w:szCs w:val="20"/>
              </w:rPr>
            </w:pPr>
          </w:p>
        </w:tc>
        <w:tc>
          <w:tcPr>
            <w:tcW w:w="5581" w:type="dxa"/>
            <w:gridSpan w:val="7"/>
            <w:tcBorders>
              <w:top w:val="single" w:sz="4" w:space="0" w:color="000000"/>
              <w:left w:val="single" w:sz="4" w:space="0" w:color="000000"/>
              <w:bottom w:val="single" w:sz="4" w:space="0" w:color="000000"/>
              <w:right w:val="single" w:sz="4" w:space="0" w:color="000000"/>
            </w:tcBorders>
          </w:tcPr>
          <w:p w14:paraId="5E3703C2" w14:textId="77777777" w:rsidR="000A1534" w:rsidRPr="00D87EAB" w:rsidRDefault="000A1534" w:rsidP="00944070">
            <w:pPr>
              <w:spacing w:after="0" w:line="240" w:lineRule="auto"/>
              <w:jc w:val="center"/>
              <w:rPr>
                <w:rFonts w:ascii="Times New Roman" w:hAnsi="Times New Roman"/>
                <w:sz w:val="20"/>
                <w:szCs w:val="20"/>
              </w:rPr>
            </w:pPr>
          </w:p>
          <w:p w14:paraId="7F97FEF7" w14:textId="77777777" w:rsidR="000A1534" w:rsidRPr="00D87EAB" w:rsidRDefault="000A1534" w:rsidP="00944070">
            <w:pPr>
              <w:spacing w:after="0" w:line="240" w:lineRule="auto"/>
              <w:jc w:val="center"/>
              <w:rPr>
                <w:rFonts w:ascii="Times New Roman" w:hAnsi="Times New Roman"/>
                <w:sz w:val="20"/>
                <w:szCs w:val="20"/>
              </w:rPr>
            </w:pPr>
            <w:r w:rsidRPr="00D87EAB">
              <w:rPr>
                <w:rFonts w:ascii="Times New Roman" w:hAnsi="Times New Roman"/>
                <w:sz w:val="20"/>
                <w:szCs w:val="20"/>
              </w:rPr>
              <w:t>Объемы финансирования, тыс. руб.</w:t>
            </w:r>
          </w:p>
          <w:p w14:paraId="051D539A" w14:textId="77777777" w:rsidR="000A1534" w:rsidRPr="00D87EAB" w:rsidRDefault="000A1534" w:rsidP="00944070">
            <w:pPr>
              <w:spacing w:after="0" w:line="240" w:lineRule="auto"/>
              <w:jc w:val="center"/>
              <w:rPr>
                <w:rFonts w:ascii="Times New Roman" w:hAnsi="Times New Roman"/>
                <w:sz w:val="20"/>
                <w:szCs w:val="20"/>
              </w:rPr>
            </w:pPr>
          </w:p>
        </w:tc>
        <w:tc>
          <w:tcPr>
            <w:tcW w:w="3983" w:type="dxa"/>
            <w:gridSpan w:val="5"/>
            <w:tcBorders>
              <w:top w:val="single" w:sz="4" w:space="0" w:color="000000"/>
              <w:left w:val="single" w:sz="4" w:space="0" w:color="000000"/>
              <w:bottom w:val="single" w:sz="4" w:space="0" w:color="000000"/>
              <w:right w:val="single" w:sz="4" w:space="0" w:color="000000"/>
            </w:tcBorders>
          </w:tcPr>
          <w:p w14:paraId="511CF6D0" w14:textId="77777777" w:rsidR="000A1534" w:rsidRPr="00D87EAB" w:rsidRDefault="000A1534" w:rsidP="00944070">
            <w:pPr>
              <w:spacing w:after="0" w:line="240" w:lineRule="auto"/>
              <w:jc w:val="center"/>
              <w:rPr>
                <w:rFonts w:ascii="Times New Roman" w:hAnsi="Times New Roman"/>
                <w:sz w:val="20"/>
                <w:szCs w:val="20"/>
              </w:rPr>
            </w:pPr>
          </w:p>
          <w:p w14:paraId="5F35686C" w14:textId="77777777" w:rsidR="000A1534" w:rsidRPr="00D87EAB" w:rsidRDefault="000A1534" w:rsidP="00944070">
            <w:pPr>
              <w:spacing w:after="0" w:line="240" w:lineRule="auto"/>
              <w:jc w:val="both"/>
              <w:rPr>
                <w:rFonts w:ascii="Times New Roman" w:hAnsi="Times New Roman"/>
                <w:i/>
                <w:sz w:val="20"/>
                <w:szCs w:val="20"/>
              </w:rPr>
            </w:pPr>
            <w:r w:rsidRPr="00D87EAB">
              <w:rPr>
                <w:rFonts w:ascii="Times New Roman" w:hAnsi="Times New Roman"/>
                <w:sz w:val="20"/>
                <w:szCs w:val="20"/>
              </w:rPr>
              <w:t>Показатели (индикаторы) результативности выполнения задач</w:t>
            </w:r>
          </w:p>
        </w:tc>
        <w:tc>
          <w:tcPr>
            <w:tcW w:w="1418" w:type="dxa"/>
            <w:gridSpan w:val="2"/>
            <w:tcBorders>
              <w:top w:val="single" w:sz="4" w:space="0" w:color="000000"/>
              <w:left w:val="single" w:sz="4" w:space="0" w:color="000000"/>
              <w:bottom w:val="single" w:sz="4" w:space="0" w:color="000000"/>
              <w:right w:val="single" w:sz="4" w:space="0" w:color="000000"/>
            </w:tcBorders>
            <w:hideMark/>
          </w:tcPr>
          <w:p w14:paraId="1EF3CF6D" w14:textId="3DD4DCB1" w:rsidR="000A1534" w:rsidRPr="00D87EAB" w:rsidRDefault="000A1534" w:rsidP="00944070">
            <w:pPr>
              <w:spacing w:after="0" w:line="240" w:lineRule="auto"/>
              <w:jc w:val="both"/>
              <w:rPr>
                <w:rFonts w:ascii="Times New Roman" w:hAnsi="Times New Roman"/>
                <w:i/>
                <w:sz w:val="20"/>
                <w:szCs w:val="20"/>
              </w:rPr>
            </w:pPr>
            <w:r w:rsidRPr="00D87EAB">
              <w:rPr>
                <w:rFonts w:ascii="Times New Roman" w:hAnsi="Times New Roman"/>
                <w:i/>
                <w:sz w:val="20"/>
                <w:szCs w:val="20"/>
              </w:rPr>
              <w:t>Исполнители, перечень организаций, участвующих в реализации основных</w:t>
            </w:r>
            <w:r w:rsidR="00912DB0" w:rsidRPr="00D87EAB">
              <w:rPr>
                <w:rFonts w:ascii="Times New Roman" w:hAnsi="Times New Roman"/>
                <w:i/>
                <w:sz w:val="20"/>
                <w:szCs w:val="20"/>
              </w:rPr>
              <w:t xml:space="preserve"> </w:t>
            </w:r>
            <w:r w:rsidRPr="00D87EAB">
              <w:rPr>
                <w:rFonts w:ascii="Times New Roman" w:hAnsi="Times New Roman"/>
                <w:i/>
                <w:sz w:val="20"/>
                <w:szCs w:val="20"/>
              </w:rPr>
              <w:t>мероприятий</w:t>
            </w:r>
          </w:p>
        </w:tc>
      </w:tr>
      <w:tr w:rsidR="00FF786A" w:rsidRPr="00D87EAB" w14:paraId="584A46B5" w14:textId="77777777" w:rsidTr="00FF786A">
        <w:trPr>
          <w:gridAfter w:val="1"/>
          <w:wAfter w:w="15" w:type="dxa"/>
        </w:trPr>
        <w:tc>
          <w:tcPr>
            <w:tcW w:w="273" w:type="dxa"/>
            <w:vMerge/>
            <w:tcBorders>
              <w:top w:val="single" w:sz="4" w:space="0" w:color="000000"/>
              <w:left w:val="single" w:sz="4" w:space="0" w:color="000000"/>
              <w:bottom w:val="single" w:sz="4" w:space="0" w:color="000000"/>
              <w:right w:val="single" w:sz="4" w:space="0" w:color="000000"/>
            </w:tcBorders>
            <w:vAlign w:val="center"/>
            <w:hideMark/>
          </w:tcPr>
          <w:p w14:paraId="06BEA233" w14:textId="77777777" w:rsidR="00FF786A" w:rsidRPr="00D87EAB" w:rsidRDefault="00FF786A" w:rsidP="00FF786A">
            <w:pPr>
              <w:spacing w:after="0" w:line="240" w:lineRule="auto"/>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5A614482" w14:textId="77777777" w:rsidR="00FF786A" w:rsidRPr="00D87EAB" w:rsidRDefault="00FF786A" w:rsidP="00FF786A">
            <w:pPr>
              <w:spacing w:after="0" w:line="240" w:lineRule="auto"/>
              <w:rPr>
                <w:rFonts w:ascii="Times New Roman" w:hAnsi="Times New Roman"/>
                <w:sz w:val="20"/>
                <w:szCs w:val="20"/>
              </w:rPr>
            </w:pPr>
          </w:p>
        </w:tc>
        <w:tc>
          <w:tcPr>
            <w:tcW w:w="986" w:type="dxa"/>
            <w:vMerge/>
            <w:tcBorders>
              <w:top w:val="single" w:sz="4" w:space="0" w:color="000000"/>
              <w:left w:val="single" w:sz="4" w:space="0" w:color="000000"/>
              <w:bottom w:val="single" w:sz="4" w:space="0" w:color="000000"/>
              <w:right w:val="single" w:sz="4" w:space="0" w:color="000000"/>
            </w:tcBorders>
            <w:vAlign w:val="center"/>
            <w:hideMark/>
          </w:tcPr>
          <w:p w14:paraId="608E2217" w14:textId="77777777" w:rsidR="00FF786A" w:rsidRPr="00D87EAB" w:rsidRDefault="00FF786A" w:rsidP="00FF786A">
            <w:pPr>
              <w:spacing w:after="0" w:line="240" w:lineRule="auto"/>
              <w:rPr>
                <w:rFonts w:ascii="Times New Roman" w:hAnsi="Times New Roman"/>
                <w:sz w:val="20"/>
                <w:szCs w:val="20"/>
              </w:rPr>
            </w:pPr>
          </w:p>
        </w:tc>
        <w:tc>
          <w:tcPr>
            <w:tcW w:w="1131" w:type="dxa"/>
            <w:tcBorders>
              <w:top w:val="single" w:sz="4" w:space="0" w:color="000000"/>
              <w:left w:val="single" w:sz="4" w:space="0" w:color="000000"/>
              <w:bottom w:val="single" w:sz="4" w:space="0" w:color="000000"/>
              <w:right w:val="single" w:sz="4" w:space="0" w:color="000000"/>
            </w:tcBorders>
            <w:hideMark/>
          </w:tcPr>
          <w:p w14:paraId="47BEB7A7" w14:textId="77777777" w:rsidR="00FF786A" w:rsidRPr="00D87EAB" w:rsidRDefault="00FF786A" w:rsidP="00FF786A">
            <w:pPr>
              <w:spacing w:after="0" w:line="240" w:lineRule="auto"/>
              <w:jc w:val="center"/>
              <w:rPr>
                <w:rFonts w:ascii="Times New Roman" w:hAnsi="Times New Roman"/>
                <w:sz w:val="20"/>
                <w:szCs w:val="20"/>
              </w:rPr>
            </w:pPr>
            <w:r w:rsidRPr="00D87EAB">
              <w:rPr>
                <w:rFonts w:ascii="Times New Roman" w:hAnsi="Times New Roman"/>
                <w:sz w:val="20"/>
                <w:szCs w:val="20"/>
              </w:rPr>
              <w:t>всего</w:t>
            </w:r>
          </w:p>
        </w:tc>
        <w:tc>
          <w:tcPr>
            <w:tcW w:w="1133" w:type="dxa"/>
            <w:tcBorders>
              <w:top w:val="single" w:sz="4" w:space="0" w:color="000000"/>
              <w:left w:val="single" w:sz="4" w:space="0" w:color="000000"/>
              <w:bottom w:val="single" w:sz="4" w:space="0" w:color="000000"/>
              <w:right w:val="single" w:sz="4" w:space="0" w:color="000000"/>
            </w:tcBorders>
            <w:hideMark/>
          </w:tcPr>
          <w:p w14:paraId="7A985FB3" w14:textId="5BDC6EFC" w:rsidR="00FF786A" w:rsidRPr="00D87EAB" w:rsidRDefault="00FF786A" w:rsidP="00FF786A">
            <w:pPr>
              <w:spacing w:after="0" w:line="240" w:lineRule="auto"/>
              <w:jc w:val="center"/>
              <w:rPr>
                <w:rFonts w:ascii="Times New Roman" w:hAnsi="Times New Roman"/>
                <w:sz w:val="20"/>
                <w:szCs w:val="20"/>
              </w:rPr>
            </w:pPr>
            <w:r w:rsidRPr="00D87EAB">
              <w:rPr>
                <w:rFonts w:ascii="Times New Roman" w:eastAsia="Calibri" w:hAnsi="Times New Roman"/>
                <w:sz w:val="20"/>
                <w:szCs w:val="20"/>
                <w:lang w:eastAsia="en-US"/>
              </w:rPr>
              <w:t>2023</w:t>
            </w:r>
          </w:p>
        </w:tc>
        <w:tc>
          <w:tcPr>
            <w:tcW w:w="1026" w:type="dxa"/>
            <w:tcBorders>
              <w:top w:val="single" w:sz="4" w:space="0" w:color="000000"/>
              <w:left w:val="single" w:sz="4" w:space="0" w:color="000000"/>
              <w:bottom w:val="single" w:sz="4" w:space="0" w:color="000000"/>
              <w:right w:val="single" w:sz="4" w:space="0" w:color="000000"/>
            </w:tcBorders>
          </w:tcPr>
          <w:p w14:paraId="429C54A8" w14:textId="329AA332" w:rsidR="00FF786A" w:rsidRPr="00D87EAB" w:rsidRDefault="00FF786A" w:rsidP="00FF786A">
            <w:pPr>
              <w:spacing w:after="0" w:line="240" w:lineRule="auto"/>
              <w:jc w:val="center"/>
              <w:rPr>
                <w:rFonts w:ascii="Times New Roman" w:hAnsi="Times New Roman"/>
                <w:sz w:val="20"/>
                <w:szCs w:val="20"/>
              </w:rPr>
            </w:pPr>
            <w:r w:rsidRPr="00D87EAB">
              <w:rPr>
                <w:rFonts w:ascii="Times New Roman" w:eastAsia="Calibri" w:hAnsi="Times New Roman"/>
                <w:sz w:val="20"/>
                <w:szCs w:val="20"/>
                <w:lang w:eastAsia="en-US"/>
              </w:rPr>
              <w:t>2024</w:t>
            </w:r>
          </w:p>
        </w:tc>
        <w:tc>
          <w:tcPr>
            <w:tcW w:w="851" w:type="dxa"/>
            <w:tcBorders>
              <w:top w:val="single" w:sz="4" w:space="0" w:color="000000"/>
              <w:left w:val="single" w:sz="4" w:space="0" w:color="000000"/>
              <w:bottom w:val="single" w:sz="4" w:space="0" w:color="000000"/>
              <w:right w:val="single" w:sz="4" w:space="0" w:color="000000"/>
            </w:tcBorders>
          </w:tcPr>
          <w:p w14:paraId="026889FA" w14:textId="71739359" w:rsidR="00FF786A" w:rsidRPr="00D87EAB" w:rsidRDefault="00FF786A" w:rsidP="00FF786A">
            <w:pPr>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2025</w:t>
            </w:r>
          </w:p>
        </w:tc>
        <w:tc>
          <w:tcPr>
            <w:tcW w:w="1133" w:type="dxa"/>
            <w:gridSpan w:val="2"/>
            <w:tcBorders>
              <w:top w:val="single" w:sz="4" w:space="0" w:color="000000"/>
              <w:left w:val="single" w:sz="4" w:space="0" w:color="000000"/>
              <w:bottom w:val="single" w:sz="4" w:space="0" w:color="000000"/>
              <w:right w:val="single" w:sz="4" w:space="0" w:color="000000"/>
            </w:tcBorders>
          </w:tcPr>
          <w:p w14:paraId="7F81E03B" w14:textId="4DE8CDAD" w:rsidR="00FF786A" w:rsidRPr="00D87EAB" w:rsidRDefault="00502691" w:rsidP="00FF786A">
            <w:pPr>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2026</w:t>
            </w:r>
          </w:p>
        </w:tc>
        <w:tc>
          <w:tcPr>
            <w:tcW w:w="1423" w:type="dxa"/>
            <w:tcBorders>
              <w:top w:val="single" w:sz="4" w:space="0" w:color="000000"/>
              <w:left w:val="single" w:sz="4" w:space="0" w:color="000000"/>
              <w:bottom w:val="single" w:sz="4" w:space="0" w:color="000000"/>
              <w:right w:val="single" w:sz="4" w:space="0" w:color="000000"/>
            </w:tcBorders>
            <w:hideMark/>
          </w:tcPr>
          <w:p w14:paraId="50EF7E86" w14:textId="77777777" w:rsidR="00FF786A" w:rsidRPr="00D87EAB" w:rsidRDefault="00FF786A" w:rsidP="00FF786A">
            <w:pPr>
              <w:spacing w:after="0" w:line="240" w:lineRule="auto"/>
              <w:jc w:val="both"/>
              <w:rPr>
                <w:rFonts w:ascii="Times New Roman" w:eastAsia="Calibri" w:hAnsi="Times New Roman"/>
                <w:sz w:val="20"/>
                <w:szCs w:val="20"/>
                <w:lang w:eastAsia="en-US"/>
              </w:rPr>
            </w:pPr>
            <w:r w:rsidRPr="00D87EAB">
              <w:rPr>
                <w:rFonts w:ascii="Times New Roman" w:eastAsia="Calibri" w:hAnsi="Times New Roman"/>
                <w:sz w:val="20"/>
                <w:szCs w:val="20"/>
                <w:lang w:eastAsia="en-US"/>
              </w:rPr>
              <w:t>наименование показателя/</w:t>
            </w:r>
          </w:p>
          <w:p w14:paraId="0ED5C7A1" w14:textId="4E30136D" w:rsidR="00FF786A" w:rsidRPr="00D87EAB" w:rsidRDefault="00FF786A" w:rsidP="00FF786A">
            <w:pPr>
              <w:spacing w:after="0" w:line="240" w:lineRule="auto"/>
              <w:jc w:val="both"/>
              <w:rPr>
                <w:rFonts w:ascii="Times New Roman" w:hAnsi="Times New Roman"/>
                <w:sz w:val="20"/>
                <w:szCs w:val="20"/>
              </w:rPr>
            </w:pPr>
            <w:r w:rsidRPr="00D87EAB">
              <w:rPr>
                <w:rFonts w:ascii="Times New Roman" w:eastAsia="Calibri" w:hAnsi="Times New Roman"/>
                <w:sz w:val="20"/>
                <w:szCs w:val="20"/>
                <w:lang w:eastAsia="en-US"/>
              </w:rPr>
              <w:t xml:space="preserve">(ед. </w:t>
            </w:r>
            <w:proofErr w:type="spellStart"/>
            <w:r w:rsidRPr="00D87EAB">
              <w:rPr>
                <w:rFonts w:ascii="Times New Roman" w:eastAsia="Calibri" w:hAnsi="Times New Roman"/>
                <w:sz w:val="20"/>
                <w:szCs w:val="20"/>
                <w:lang w:eastAsia="en-US"/>
              </w:rPr>
              <w:t>измер</w:t>
            </w:r>
            <w:proofErr w:type="spellEnd"/>
            <w:r w:rsidRPr="00D87EAB">
              <w:rPr>
                <w:rFonts w:ascii="Times New Roman" w:eastAsia="Calibri" w:hAnsi="Times New Roman"/>
                <w:sz w:val="20"/>
                <w:szCs w:val="20"/>
                <w:lang w:eastAsia="en-US"/>
              </w:rPr>
              <w:t>.)</w:t>
            </w:r>
          </w:p>
        </w:tc>
        <w:tc>
          <w:tcPr>
            <w:tcW w:w="997" w:type="dxa"/>
            <w:gridSpan w:val="2"/>
            <w:tcBorders>
              <w:top w:val="single" w:sz="4" w:space="0" w:color="000000"/>
              <w:left w:val="single" w:sz="4" w:space="0" w:color="000000"/>
              <w:bottom w:val="single" w:sz="4" w:space="0" w:color="000000"/>
              <w:right w:val="single" w:sz="4" w:space="0" w:color="000000"/>
            </w:tcBorders>
            <w:hideMark/>
          </w:tcPr>
          <w:p w14:paraId="3A582303" w14:textId="2B9C766A" w:rsidR="00FF786A" w:rsidRPr="00D87EAB" w:rsidRDefault="00FF786A" w:rsidP="00FF786A">
            <w:pPr>
              <w:spacing w:after="0" w:line="240" w:lineRule="auto"/>
              <w:jc w:val="center"/>
              <w:rPr>
                <w:rFonts w:ascii="Times New Roman" w:hAnsi="Times New Roman"/>
                <w:sz w:val="20"/>
                <w:szCs w:val="20"/>
              </w:rPr>
            </w:pPr>
            <w:r w:rsidRPr="00D87EAB">
              <w:rPr>
                <w:rFonts w:ascii="Times New Roman" w:hAnsi="Times New Roman"/>
                <w:sz w:val="20"/>
                <w:szCs w:val="20"/>
              </w:rPr>
              <w:t>2023</w:t>
            </w:r>
          </w:p>
        </w:tc>
        <w:tc>
          <w:tcPr>
            <w:tcW w:w="1139" w:type="dxa"/>
            <w:tcBorders>
              <w:top w:val="single" w:sz="4" w:space="0" w:color="000000"/>
              <w:left w:val="single" w:sz="4" w:space="0" w:color="000000"/>
              <w:bottom w:val="single" w:sz="4" w:space="0" w:color="000000"/>
              <w:right w:val="single" w:sz="4" w:space="0" w:color="000000"/>
            </w:tcBorders>
          </w:tcPr>
          <w:p w14:paraId="6243F46B" w14:textId="2C777A81" w:rsidR="00FF786A" w:rsidRPr="00D87EAB" w:rsidRDefault="00FF786A" w:rsidP="00FF786A">
            <w:pPr>
              <w:spacing w:after="0" w:line="240" w:lineRule="auto"/>
              <w:jc w:val="center"/>
              <w:rPr>
                <w:rFonts w:ascii="Times New Roman" w:hAnsi="Times New Roman"/>
                <w:sz w:val="20"/>
                <w:szCs w:val="20"/>
              </w:rPr>
            </w:pPr>
            <w:r w:rsidRPr="00D87EAB">
              <w:rPr>
                <w:rFonts w:ascii="Times New Roman" w:hAnsi="Times New Roman"/>
                <w:sz w:val="20"/>
                <w:szCs w:val="20"/>
              </w:rPr>
              <w:t>2024</w:t>
            </w:r>
          </w:p>
        </w:tc>
        <w:tc>
          <w:tcPr>
            <w:tcW w:w="854" w:type="dxa"/>
            <w:tcBorders>
              <w:top w:val="single" w:sz="4" w:space="0" w:color="000000"/>
              <w:left w:val="single" w:sz="4" w:space="0" w:color="000000"/>
              <w:bottom w:val="single" w:sz="4" w:space="0" w:color="000000"/>
              <w:right w:val="single" w:sz="4" w:space="0" w:color="000000"/>
            </w:tcBorders>
          </w:tcPr>
          <w:p w14:paraId="64048DE7" w14:textId="7EA370F7" w:rsidR="00FF786A" w:rsidRPr="00D87EAB" w:rsidRDefault="00FF786A" w:rsidP="00FF786A">
            <w:pPr>
              <w:spacing w:after="0" w:line="240" w:lineRule="auto"/>
              <w:jc w:val="center"/>
              <w:rPr>
                <w:rFonts w:ascii="Times New Roman" w:hAnsi="Times New Roman"/>
                <w:sz w:val="20"/>
                <w:szCs w:val="20"/>
              </w:rPr>
            </w:pPr>
            <w:r w:rsidRPr="00D87EAB">
              <w:rPr>
                <w:rFonts w:ascii="Times New Roman" w:hAnsi="Times New Roman"/>
                <w:sz w:val="20"/>
                <w:szCs w:val="20"/>
              </w:rPr>
              <w:t>2025</w:t>
            </w:r>
          </w:p>
        </w:tc>
        <w:tc>
          <w:tcPr>
            <w:tcW w:w="993" w:type="dxa"/>
            <w:tcBorders>
              <w:top w:val="single" w:sz="4" w:space="0" w:color="000000"/>
              <w:left w:val="single" w:sz="4" w:space="0" w:color="000000"/>
              <w:bottom w:val="single" w:sz="4" w:space="0" w:color="000000"/>
              <w:right w:val="single" w:sz="4" w:space="0" w:color="000000"/>
            </w:tcBorders>
          </w:tcPr>
          <w:p w14:paraId="1DC4B960" w14:textId="0A89E4FD" w:rsidR="00FF786A" w:rsidRPr="00D87EAB" w:rsidRDefault="00FF786A" w:rsidP="00FF786A">
            <w:pPr>
              <w:spacing w:after="0" w:line="240" w:lineRule="auto"/>
              <w:jc w:val="center"/>
              <w:rPr>
                <w:rFonts w:ascii="Times New Roman" w:hAnsi="Times New Roman"/>
                <w:sz w:val="20"/>
                <w:szCs w:val="20"/>
              </w:rPr>
            </w:pPr>
            <w:r w:rsidRPr="00D87EAB">
              <w:rPr>
                <w:rFonts w:ascii="Times New Roman" w:hAnsi="Times New Roman"/>
                <w:sz w:val="20"/>
                <w:szCs w:val="20"/>
              </w:rPr>
              <w:t>2026</w:t>
            </w:r>
          </w:p>
        </w:tc>
        <w:tc>
          <w:tcPr>
            <w:tcW w:w="1418" w:type="dxa"/>
            <w:gridSpan w:val="2"/>
            <w:tcBorders>
              <w:top w:val="single" w:sz="4" w:space="0" w:color="000000"/>
              <w:left w:val="single" w:sz="4" w:space="0" w:color="000000"/>
              <w:bottom w:val="single" w:sz="4" w:space="0" w:color="000000"/>
              <w:right w:val="single" w:sz="4" w:space="0" w:color="000000"/>
            </w:tcBorders>
          </w:tcPr>
          <w:p w14:paraId="2022209F" w14:textId="77777777" w:rsidR="00FF786A" w:rsidRPr="00D87EAB" w:rsidRDefault="00FF786A" w:rsidP="00FF786A">
            <w:pPr>
              <w:spacing w:after="0" w:line="240" w:lineRule="auto"/>
              <w:jc w:val="both"/>
              <w:rPr>
                <w:rFonts w:ascii="Times New Roman" w:hAnsi="Times New Roman"/>
                <w:sz w:val="20"/>
                <w:szCs w:val="20"/>
              </w:rPr>
            </w:pPr>
          </w:p>
        </w:tc>
      </w:tr>
      <w:tr w:rsidR="00FF786A" w:rsidRPr="00D87EAB" w14:paraId="41334F6A"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hideMark/>
          </w:tcPr>
          <w:p w14:paraId="34876A84" w14:textId="77777777" w:rsidR="00FF786A" w:rsidRPr="00D87EAB" w:rsidRDefault="00FF786A" w:rsidP="00FF786A">
            <w:pPr>
              <w:spacing w:after="0" w:line="240" w:lineRule="auto"/>
              <w:jc w:val="center"/>
              <w:rPr>
                <w:rFonts w:ascii="Times New Roman" w:hAnsi="Times New Roman"/>
                <w:sz w:val="20"/>
                <w:szCs w:val="20"/>
              </w:rPr>
            </w:pPr>
            <w:r w:rsidRPr="00D87EAB">
              <w:rPr>
                <w:rFonts w:ascii="Times New Roman" w:hAnsi="Times New Roman"/>
                <w:sz w:val="20"/>
                <w:szCs w:val="20"/>
              </w:rPr>
              <w:t>1</w:t>
            </w:r>
          </w:p>
        </w:tc>
        <w:tc>
          <w:tcPr>
            <w:tcW w:w="2114" w:type="dxa"/>
            <w:tcBorders>
              <w:top w:val="single" w:sz="4" w:space="0" w:color="000000"/>
              <w:left w:val="single" w:sz="4" w:space="0" w:color="000000"/>
              <w:bottom w:val="single" w:sz="4" w:space="0" w:color="000000"/>
              <w:right w:val="single" w:sz="4" w:space="0" w:color="000000"/>
            </w:tcBorders>
            <w:hideMark/>
          </w:tcPr>
          <w:p w14:paraId="4A0E1ED9" w14:textId="77777777" w:rsidR="00FF786A" w:rsidRPr="00D87EAB" w:rsidRDefault="00FF786A" w:rsidP="00FF786A">
            <w:pPr>
              <w:spacing w:after="0" w:line="240" w:lineRule="auto"/>
              <w:jc w:val="center"/>
              <w:rPr>
                <w:rFonts w:ascii="Times New Roman" w:hAnsi="Times New Roman"/>
                <w:sz w:val="20"/>
                <w:szCs w:val="20"/>
              </w:rPr>
            </w:pPr>
            <w:r w:rsidRPr="00D87EAB">
              <w:rPr>
                <w:rFonts w:ascii="Times New Roman" w:hAnsi="Times New Roman"/>
                <w:sz w:val="20"/>
                <w:szCs w:val="20"/>
              </w:rPr>
              <w:t>2</w:t>
            </w:r>
          </w:p>
        </w:tc>
        <w:tc>
          <w:tcPr>
            <w:tcW w:w="986" w:type="dxa"/>
            <w:tcBorders>
              <w:top w:val="single" w:sz="4" w:space="0" w:color="000000"/>
              <w:left w:val="single" w:sz="4" w:space="0" w:color="000000"/>
              <w:bottom w:val="single" w:sz="4" w:space="0" w:color="000000"/>
              <w:right w:val="single" w:sz="4" w:space="0" w:color="000000"/>
            </w:tcBorders>
            <w:hideMark/>
          </w:tcPr>
          <w:p w14:paraId="1AC23CF5" w14:textId="77777777" w:rsidR="00FF786A" w:rsidRPr="00D87EAB" w:rsidRDefault="00FF786A" w:rsidP="00FF786A">
            <w:pPr>
              <w:spacing w:after="0" w:line="240" w:lineRule="auto"/>
              <w:jc w:val="center"/>
              <w:rPr>
                <w:rFonts w:ascii="Times New Roman" w:hAnsi="Times New Roman"/>
                <w:sz w:val="20"/>
                <w:szCs w:val="20"/>
              </w:rPr>
            </w:pPr>
            <w:r w:rsidRPr="00D87EAB">
              <w:rPr>
                <w:rFonts w:ascii="Times New Roman" w:hAnsi="Times New Roman"/>
                <w:sz w:val="20"/>
                <w:szCs w:val="20"/>
              </w:rPr>
              <w:t>3</w:t>
            </w:r>
          </w:p>
        </w:tc>
        <w:tc>
          <w:tcPr>
            <w:tcW w:w="1131" w:type="dxa"/>
            <w:tcBorders>
              <w:top w:val="single" w:sz="4" w:space="0" w:color="000000"/>
              <w:left w:val="single" w:sz="4" w:space="0" w:color="000000"/>
              <w:bottom w:val="single" w:sz="4" w:space="0" w:color="000000"/>
              <w:right w:val="single" w:sz="4" w:space="0" w:color="000000"/>
            </w:tcBorders>
            <w:hideMark/>
          </w:tcPr>
          <w:p w14:paraId="28A9397B" w14:textId="77777777" w:rsidR="00FF786A" w:rsidRPr="00D87EAB" w:rsidRDefault="00FF786A" w:rsidP="00FF786A">
            <w:pPr>
              <w:spacing w:after="0" w:line="240" w:lineRule="auto"/>
              <w:jc w:val="center"/>
              <w:rPr>
                <w:rFonts w:ascii="Times New Roman" w:hAnsi="Times New Roman"/>
                <w:sz w:val="20"/>
                <w:szCs w:val="20"/>
              </w:rPr>
            </w:pPr>
            <w:r w:rsidRPr="00D87EAB">
              <w:rPr>
                <w:rFonts w:ascii="Times New Roman" w:hAnsi="Times New Roman"/>
                <w:sz w:val="20"/>
                <w:szCs w:val="20"/>
              </w:rPr>
              <w:t>4</w:t>
            </w:r>
          </w:p>
        </w:tc>
        <w:tc>
          <w:tcPr>
            <w:tcW w:w="1133" w:type="dxa"/>
            <w:tcBorders>
              <w:top w:val="single" w:sz="4" w:space="0" w:color="000000"/>
              <w:left w:val="single" w:sz="4" w:space="0" w:color="000000"/>
              <w:bottom w:val="single" w:sz="4" w:space="0" w:color="000000"/>
              <w:right w:val="single" w:sz="4" w:space="0" w:color="000000"/>
            </w:tcBorders>
            <w:hideMark/>
          </w:tcPr>
          <w:p w14:paraId="7F0ED92E" w14:textId="77777777" w:rsidR="00FF786A" w:rsidRPr="00D87EAB" w:rsidRDefault="00FF786A" w:rsidP="00FF786A">
            <w:pPr>
              <w:spacing w:after="0" w:line="240" w:lineRule="auto"/>
              <w:jc w:val="center"/>
              <w:rPr>
                <w:rFonts w:ascii="Times New Roman" w:hAnsi="Times New Roman"/>
                <w:sz w:val="20"/>
                <w:szCs w:val="20"/>
              </w:rPr>
            </w:pPr>
            <w:r w:rsidRPr="00D87EAB">
              <w:rPr>
                <w:rFonts w:ascii="Times New Roman" w:hAnsi="Times New Roman"/>
                <w:sz w:val="20"/>
                <w:szCs w:val="20"/>
              </w:rPr>
              <w:t>5</w:t>
            </w:r>
          </w:p>
        </w:tc>
        <w:tc>
          <w:tcPr>
            <w:tcW w:w="1026" w:type="dxa"/>
            <w:tcBorders>
              <w:top w:val="single" w:sz="4" w:space="0" w:color="000000"/>
              <w:left w:val="single" w:sz="4" w:space="0" w:color="000000"/>
              <w:bottom w:val="single" w:sz="4" w:space="0" w:color="000000"/>
              <w:right w:val="single" w:sz="4" w:space="0" w:color="000000"/>
            </w:tcBorders>
            <w:hideMark/>
          </w:tcPr>
          <w:p w14:paraId="77AEAE12" w14:textId="77777777" w:rsidR="00FF786A" w:rsidRPr="00D87EAB" w:rsidRDefault="00FF786A" w:rsidP="00FF786A">
            <w:pPr>
              <w:spacing w:after="0" w:line="240" w:lineRule="auto"/>
              <w:jc w:val="center"/>
              <w:rPr>
                <w:rFonts w:ascii="Times New Roman" w:hAnsi="Times New Roman"/>
                <w:sz w:val="20"/>
                <w:szCs w:val="20"/>
              </w:rPr>
            </w:pPr>
            <w:r w:rsidRPr="00D87EAB">
              <w:rPr>
                <w:rFonts w:ascii="Times New Roman" w:hAnsi="Times New Roman"/>
                <w:sz w:val="20"/>
                <w:szCs w:val="20"/>
              </w:rPr>
              <w:t>6</w:t>
            </w:r>
          </w:p>
        </w:tc>
        <w:tc>
          <w:tcPr>
            <w:tcW w:w="851" w:type="dxa"/>
            <w:tcBorders>
              <w:top w:val="single" w:sz="4" w:space="0" w:color="000000"/>
              <w:left w:val="single" w:sz="4" w:space="0" w:color="000000"/>
              <w:bottom w:val="single" w:sz="4" w:space="0" w:color="000000"/>
              <w:right w:val="single" w:sz="4" w:space="0" w:color="000000"/>
            </w:tcBorders>
          </w:tcPr>
          <w:p w14:paraId="0358EC31" w14:textId="77777777" w:rsidR="00FF786A" w:rsidRPr="00D87EAB" w:rsidRDefault="00FF786A" w:rsidP="00FF786A">
            <w:pPr>
              <w:spacing w:after="0" w:line="240" w:lineRule="auto"/>
              <w:jc w:val="center"/>
              <w:rPr>
                <w:rFonts w:ascii="Times New Roman" w:hAnsi="Times New Roman"/>
                <w:sz w:val="20"/>
                <w:szCs w:val="20"/>
              </w:rPr>
            </w:pPr>
            <w:r w:rsidRPr="00D87EAB">
              <w:rPr>
                <w:rFonts w:ascii="Times New Roman" w:hAnsi="Times New Roman"/>
                <w:sz w:val="20"/>
                <w:szCs w:val="20"/>
              </w:rPr>
              <w:t>7</w:t>
            </w:r>
          </w:p>
        </w:tc>
        <w:tc>
          <w:tcPr>
            <w:tcW w:w="1133" w:type="dxa"/>
            <w:gridSpan w:val="2"/>
            <w:tcBorders>
              <w:top w:val="single" w:sz="4" w:space="0" w:color="000000"/>
              <w:left w:val="single" w:sz="4" w:space="0" w:color="000000"/>
              <w:bottom w:val="single" w:sz="4" w:space="0" w:color="000000"/>
              <w:right w:val="single" w:sz="4" w:space="0" w:color="000000"/>
            </w:tcBorders>
          </w:tcPr>
          <w:p w14:paraId="0569CCD3" w14:textId="77777777" w:rsidR="00FF786A" w:rsidRPr="00D87EAB" w:rsidRDefault="00FF786A" w:rsidP="00FF786A">
            <w:pPr>
              <w:spacing w:after="0" w:line="240" w:lineRule="auto"/>
              <w:jc w:val="center"/>
              <w:rPr>
                <w:rFonts w:ascii="Times New Roman" w:hAnsi="Times New Roman"/>
                <w:sz w:val="20"/>
                <w:szCs w:val="20"/>
              </w:rPr>
            </w:pPr>
            <w:r w:rsidRPr="00D87EAB">
              <w:rPr>
                <w:rFonts w:ascii="Times New Roman" w:hAnsi="Times New Roman"/>
                <w:sz w:val="20"/>
                <w:szCs w:val="20"/>
              </w:rPr>
              <w:t>8</w:t>
            </w:r>
          </w:p>
        </w:tc>
        <w:tc>
          <w:tcPr>
            <w:tcW w:w="1423" w:type="dxa"/>
            <w:tcBorders>
              <w:top w:val="single" w:sz="4" w:space="0" w:color="000000"/>
              <w:left w:val="single" w:sz="4" w:space="0" w:color="000000"/>
              <w:bottom w:val="single" w:sz="4" w:space="0" w:color="000000"/>
              <w:right w:val="single" w:sz="4" w:space="0" w:color="000000"/>
            </w:tcBorders>
            <w:hideMark/>
          </w:tcPr>
          <w:p w14:paraId="1F550A88" w14:textId="53DB168D" w:rsidR="00FF786A" w:rsidRPr="00D87EAB" w:rsidRDefault="00FF786A" w:rsidP="00FF786A">
            <w:pPr>
              <w:spacing w:after="0" w:line="240" w:lineRule="auto"/>
              <w:jc w:val="center"/>
              <w:rPr>
                <w:rFonts w:ascii="Times New Roman" w:hAnsi="Times New Roman"/>
                <w:sz w:val="20"/>
                <w:szCs w:val="20"/>
              </w:rPr>
            </w:pPr>
            <w:r w:rsidRPr="00D87EAB">
              <w:rPr>
                <w:rFonts w:ascii="Times New Roman" w:hAnsi="Times New Roman"/>
                <w:sz w:val="20"/>
                <w:szCs w:val="20"/>
              </w:rPr>
              <w:t>9</w:t>
            </w:r>
          </w:p>
        </w:tc>
        <w:tc>
          <w:tcPr>
            <w:tcW w:w="997" w:type="dxa"/>
            <w:gridSpan w:val="2"/>
            <w:tcBorders>
              <w:top w:val="single" w:sz="4" w:space="0" w:color="000000"/>
              <w:left w:val="single" w:sz="4" w:space="0" w:color="000000"/>
              <w:bottom w:val="single" w:sz="4" w:space="0" w:color="000000"/>
              <w:right w:val="single" w:sz="4" w:space="0" w:color="000000"/>
            </w:tcBorders>
            <w:hideMark/>
          </w:tcPr>
          <w:p w14:paraId="1C81C6FE" w14:textId="01EBAC7D" w:rsidR="00FF786A" w:rsidRPr="00D87EAB" w:rsidRDefault="00FF786A" w:rsidP="00FF786A">
            <w:pPr>
              <w:spacing w:after="0" w:line="240" w:lineRule="auto"/>
              <w:jc w:val="center"/>
              <w:rPr>
                <w:rFonts w:ascii="Times New Roman" w:hAnsi="Times New Roman"/>
                <w:sz w:val="20"/>
                <w:szCs w:val="20"/>
              </w:rPr>
            </w:pPr>
            <w:r w:rsidRPr="00D87EAB">
              <w:rPr>
                <w:rFonts w:ascii="Times New Roman" w:hAnsi="Times New Roman"/>
                <w:sz w:val="20"/>
                <w:szCs w:val="20"/>
              </w:rPr>
              <w:t>10</w:t>
            </w:r>
          </w:p>
        </w:tc>
        <w:tc>
          <w:tcPr>
            <w:tcW w:w="1139" w:type="dxa"/>
            <w:tcBorders>
              <w:top w:val="single" w:sz="4" w:space="0" w:color="000000"/>
              <w:left w:val="single" w:sz="4" w:space="0" w:color="000000"/>
              <w:bottom w:val="single" w:sz="4" w:space="0" w:color="000000"/>
              <w:right w:val="single" w:sz="4" w:space="0" w:color="000000"/>
            </w:tcBorders>
            <w:hideMark/>
          </w:tcPr>
          <w:p w14:paraId="39BBD1F8" w14:textId="73E298EA" w:rsidR="00FF786A" w:rsidRPr="00D87EAB" w:rsidRDefault="00FF786A" w:rsidP="00FF786A">
            <w:pPr>
              <w:spacing w:after="0" w:line="240" w:lineRule="auto"/>
              <w:jc w:val="center"/>
              <w:rPr>
                <w:rFonts w:ascii="Times New Roman" w:hAnsi="Times New Roman"/>
                <w:sz w:val="20"/>
                <w:szCs w:val="20"/>
              </w:rPr>
            </w:pPr>
            <w:r w:rsidRPr="00D87EAB">
              <w:rPr>
                <w:rFonts w:ascii="Times New Roman" w:hAnsi="Times New Roman"/>
                <w:sz w:val="20"/>
                <w:szCs w:val="20"/>
              </w:rPr>
              <w:t>11</w:t>
            </w:r>
          </w:p>
        </w:tc>
        <w:tc>
          <w:tcPr>
            <w:tcW w:w="854" w:type="dxa"/>
            <w:tcBorders>
              <w:top w:val="single" w:sz="4" w:space="0" w:color="000000"/>
              <w:left w:val="single" w:sz="4" w:space="0" w:color="000000"/>
              <w:bottom w:val="single" w:sz="4" w:space="0" w:color="000000"/>
              <w:right w:val="single" w:sz="4" w:space="0" w:color="000000"/>
            </w:tcBorders>
          </w:tcPr>
          <w:p w14:paraId="7572ECCF" w14:textId="0B195C82" w:rsidR="00FF786A" w:rsidRPr="00D87EAB" w:rsidRDefault="00FF786A" w:rsidP="00FF786A">
            <w:pPr>
              <w:spacing w:after="0" w:line="240" w:lineRule="auto"/>
              <w:jc w:val="center"/>
              <w:rPr>
                <w:rFonts w:ascii="Times New Roman" w:hAnsi="Times New Roman"/>
                <w:sz w:val="20"/>
                <w:szCs w:val="20"/>
              </w:rPr>
            </w:pPr>
            <w:r w:rsidRPr="00D87EAB">
              <w:rPr>
                <w:rFonts w:ascii="Times New Roman" w:hAnsi="Times New Roman"/>
                <w:sz w:val="20"/>
                <w:szCs w:val="20"/>
              </w:rPr>
              <w:t>12</w:t>
            </w:r>
          </w:p>
        </w:tc>
        <w:tc>
          <w:tcPr>
            <w:tcW w:w="993" w:type="dxa"/>
            <w:tcBorders>
              <w:top w:val="single" w:sz="4" w:space="0" w:color="000000"/>
              <w:left w:val="single" w:sz="4" w:space="0" w:color="000000"/>
              <w:bottom w:val="single" w:sz="4" w:space="0" w:color="000000"/>
              <w:right w:val="single" w:sz="4" w:space="0" w:color="000000"/>
            </w:tcBorders>
          </w:tcPr>
          <w:p w14:paraId="54F3B99C" w14:textId="369D8DC0" w:rsidR="00FF786A" w:rsidRPr="00D87EAB" w:rsidRDefault="00FF786A" w:rsidP="00FF786A">
            <w:pPr>
              <w:spacing w:after="0" w:line="240" w:lineRule="auto"/>
              <w:jc w:val="center"/>
              <w:rPr>
                <w:rFonts w:ascii="Times New Roman" w:hAnsi="Times New Roman"/>
                <w:sz w:val="20"/>
                <w:szCs w:val="20"/>
              </w:rPr>
            </w:pPr>
            <w:r w:rsidRPr="00D87EAB">
              <w:rPr>
                <w:rFonts w:ascii="Times New Roman" w:hAnsi="Times New Roman"/>
                <w:sz w:val="20"/>
                <w:szCs w:val="20"/>
              </w:rPr>
              <w:t>13</w:t>
            </w:r>
          </w:p>
        </w:tc>
        <w:tc>
          <w:tcPr>
            <w:tcW w:w="1418" w:type="dxa"/>
            <w:gridSpan w:val="2"/>
            <w:tcBorders>
              <w:top w:val="single" w:sz="4" w:space="0" w:color="000000"/>
              <w:left w:val="single" w:sz="4" w:space="0" w:color="000000"/>
              <w:bottom w:val="single" w:sz="4" w:space="0" w:color="000000"/>
              <w:right w:val="single" w:sz="4" w:space="0" w:color="000000"/>
            </w:tcBorders>
            <w:hideMark/>
          </w:tcPr>
          <w:p w14:paraId="01414CFE" w14:textId="0A5A089B" w:rsidR="00FF786A" w:rsidRPr="00D87EAB" w:rsidRDefault="00FF786A" w:rsidP="00FF786A">
            <w:pPr>
              <w:spacing w:after="0" w:line="240" w:lineRule="auto"/>
              <w:jc w:val="center"/>
              <w:rPr>
                <w:rFonts w:ascii="Times New Roman" w:hAnsi="Times New Roman"/>
                <w:sz w:val="20"/>
                <w:szCs w:val="20"/>
              </w:rPr>
            </w:pPr>
            <w:r w:rsidRPr="00D87EAB">
              <w:rPr>
                <w:rFonts w:ascii="Times New Roman" w:hAnsi="Times New Roman"/>
                <w:sz w:val="20"/>
                <w:szCs w:val="20"/>
              </w:rPr>
              <w:t>15</w:t>
            </w:r>
          </w:p>
        </w:tc>
      </w:tr>
      <w:tr w:rsidR="00FF786A" w:rsidRPr="00D87EAB" w14:paraId="5CF79A5C" w14:textId="77777777" w:rsidTr="00CC58C2">
        <w:tc>
          <w:tcPr>
            <w:tcW w:w="273" w:type="dxa"/>
            <w:tcBorders>
              <w:top w:val="single" w:sz="4" w:space="0" w:color="000000"/>
              <w:left w:val="single" w:sz="4" w:space="0" w:color="000000"/>
              <w:bottom w:val="single" w:sz="4" w:space="0" w:color="000000"/>
              <w:right w:val="single" w:sz="4" w:space="0" w:color="000000"/>
            </w:tcBorders>
          </w:tcPr>
          <w:p w14:paraId="687A769D" w14:textId="77777777" w:rsidR="00FF786A" w:rsidRPr="00D87EAB" w:rsidRDefault="00FF786A" w:rsidP="00FF786A">
            <w:pPr>
              <w:spacing w:after="0" w:line="240" w:lineRule="auto"/>
              <w:jc w:val="both"/>
              <w:rPr>
                <w:rFonts w:ascii="Times New Roman" w:hAnsi="Times New Roman"/>
                <w:sz w:val="20"/>
                <w:szCs w:val="20"/>
              </w:rPr>
            </w:pPr>
          </w:p>
        </w:tc>
        <w:tc>
          <w:tcPr>
            <w:tcW w:w="15213" w:type="dxa"/>
            <w:gridSpan w:val="17"/>
            <w:tcBorders>
              <w:top w:val="single" w:sz="4" w:space="0" w:color="000000"/>
              <w:left w:val="single" w:sz="4" w:space="0" w:color="000000"/>
              <w:bottom w:val="single" w:sz="4" w:space="0" w:color="000000"/>
              <w:right w:val="single" w:sz="4" w:space="0" w:color="000000"/>
            </w:tcBorders>
          </w:tcPr>
          <w:p w14:paraId="3D2559EC" w14:textId="77777777" w:rsidR="00FF786A" w:rsidRPr="00D87EAB" w:rsidRDefault="00FF786A" w:rsidP="00FF786A">
            <w:pPr>
              <w:spacing w:after="0" w:line="240" w:lineRule="auto"/>
              <w:jc w:val="both"/>
              <w:rPr>
                <w:rFonts w:ascii="Times New Roman" w:hAnsi="Times New Roman"/>
                <w:b/>
                <w:color w:val="000000"/>
                <w:sz w:val="20"/>
                <w:szCs w:val="20"/>
              </w:rPr>
            </w:pPr>
            <w:r w:rsidRPr="00D87EAB">
              <w:rPr>
                <w:rFonts w:ascii="Times New Roman" w:hAnsi="Times New Roman"/>
                <w:b/>
                <w:color w:val="000000"/>
                <w:sz w:val="20"/>
                <w:szCs w:val="20"/>
              </w:rPr>
              <w:t>Цель подпрограммы</w:t>
            </w:r>
            <w:r w:rsidRPr="00D87EAB">
              <w:rPr>
                <w:rFonts w:ascii="Times New Roman" w:hAnsi="Times New Roman"/>
                <w:b/>
                <w:color w:val="000000"/>
                <w:sz w:val="24"/>
                <w:szCs w:val="24"/>
              </w:rPr>
              <w:t>:</w:t>
            </w:r>
            <w:r w:rsidRPr="00D87EAB">
              <w:rPr>
                <w:rFonts w:ascii="Times New Roman" w:hAnsi="Times New Roman"/>
                <w:color w:val="000000"/>
                <w:sz w:val="24"/>
                <w:szCs w:val="24"/>
              </w:rPr>
              <w:t xml:space="preserve"> </w:t>
            </w:r>
            <w:r w:rsidRPr="00D87EAB">
              <w:rPr>
                <w:rFonts w:ascii="Times New Roman" w:hAnsi="Times New Roman"/>
                <w:spacing w:val="-2"/>
              </w:rPr>
              <w:t>Сохранение и развитие в Катав-Ивановском муниципальном районе системы дополнительного художественного образования в сфере культуры и искусства.</w:t>
            </w:r>
          </w:p>
        </w:tc>
      </w:tr>
      <w:tr w:rsidR="00FF786A" w:rsidRPr="00D87EAB" w14:paraId="2CD877C8" w14:textId="77777777" w:rsidTr="00CC58C2">
        <w:tc>
          <w:tcPr>
            <w:tcW w:w="273" w:type="dxa"/>
            <w:tcBorders>
              <w:top w:val="single" w:sz="4" w:space="0" w:color="000000"/>
              <w:left w:val="single" w:sz="4" w:space="0" w:color="000000"/>
              <w:bottom w:val="single" w:sz="4" w:space="0" w:color="000000"/>
              <w:right w:val="single" w:sz="4" w:space="0" w:color="000000"/>
            </w:tcBorders>
          </w:tcPr>
          <w:p w14:paraId="21E99D48" w14:textId="77777777" w:rsidR="00FF786A" w:rsidRPr="00D87EAB" w:rsidRDefault="00FF786A" w:rsidP="00FF786A">
            <w:pPr>
              <w:spacing w:after="0" w:line="240" w:lineRule="auto"/>
              <w:jc w:val="both"/>
              <w:rPr>
                <w:rFonts w:ascii="Times New Roman" w:hAnsi="Times New Roman"/>
                <w:sz w:val="20"/>
                <w:szCs w:val="20"/>
              </w:rPr>
            </w:pPr>
          </w:p>
        </w:tc>
        <w:tc>
          <w:tcPr>
            <w:tcW w:w="15213" w:type="dxa"/>
            <w:gridSpan w:val="17"/>
            <w:tcBorders>
              <w:top w:val="single" w:sz="4" w:space="0" w:color="000000"/>
              <w:left w:val="single" w:sz="4" w:space="0" w:color="000000"/>
              <w:bottom w:val="single" w:sz="4" w:space="0" w:color="000000"/>
              <w:right w:val="single" w:sz="4" w:space="0" w:color="000000"/>
            </w:tcBorders>
          </w:tcPr>
          <w:p w14:paraId="1A438F2D" w14:textId="77777777" w:rsidR="00FF786A" w:rsidRPr="00D87EAB" w:rsidRDefault="00FF786A" w:rsidP="00FF786A">
            <w:pPr>
              <w:spacing w:after="0" w:line="240" w:lineRule="auto"/>
              <w:jc w:val="both"/>
              <w:rPr>
                <w:rFonts w:ascii="Times New Roman" w:hAnsi="Times New Roman"/>
                <w:b/>
                <w:color w:val="000000"/>
                <w:sz w:val="20"/>
                <w:szCs w:val="20"/>
              </w:rPr>
            </w:pPr>
            <w:r w:rsidRPr="00D87EAB">
              <w:rPr>
                <w:rFonts w:ascii="Times New Roman" w:hAnsi="Times New Roman"/>
                <w:b/>
                <w:color w:val="000000"/>
                <w:sz w:val="20"/>
                <w:szCs w:val="20"/>
              </w:rPr>
              <w:t xml:space="preserve">Задача 1 подпрограммы </w:t>
            </w:r>
            <w:r w:rsidRPr="00D87EAB">
              <w:rPr>
                <w:rFonts w:ascii="Times New Roman" w:hAnsi="Times New Roman"/>
              </w:rPr>
              <w:t>- расширение дополнительных образовательных программ в сфере культуры и искусства.</w:t>
            </w:r>
          </w:p>
        </w:tc>
      </w:tr>
      <w:tr w:rsidR="00FF786A" w:rsidRPr="00D87EAB" w14:paraId="1F524BD5" w14:textId="77777777" w:rsidTr="00E95818">
        <w:trPr>
          <w:gridAfter w:val="1"/>
          <w:wAfter w:w="15" w:type="dxa"/>
          <w:trHeight w:val="74"/>
        </w:trPr>
        <w:tc>
          <w:tcPr>
            <w:tcW w:w="273" w:type="dxa"/>
            <w:vMerge w:val="restart"/>
            <w:tcBorders>
              <w:top w:val="single" w:sz="4" w:space="0" w:color="000000"/>
              <w:left w:val="single" w:sz="4" w:space="0" w:color="000000"/>
              <w:bottom w:val="single" w:sz="4" w:space="0" w:color="000000"/>
              <w:right w:val="single" w:sz="4" w:space="0" w:color="000000"/>
            </w:tcBorders>
          </w:tcPr>
          <w:p w14:paraId="0778039C" w14:textId="77777777" w:rsidR="00FF786A" w:rsidRPr="00D87EAB" w:rsidRDefault="00FF786A" w:rsidP="00FF786A">
            <w:pPr>
              <w:spacing w:after="0" w:line="240" w:lineRule="auto"/>
              <w:jc w:val="both"/>
              <w:rPr>
                <w:rFonts w:ascii="Times New Roman" w:hAnsi="Times New Roman"/>
                <w:sz w:val="20"/>
                <w:szCs w:val="20"/>
              </w:rPr>
            </w:pPr>
          </w:p>
        </w:tc>
        <w:tc>
          <w:tcPr>
            <w:tcW w:w="2114" w:type="dxa"/>
            <w:vMerge w:val="restart"/>
            <w:tcBorders>
              <w:top w:val="single" w:sz="4" w:space="0" w:color="000000"/>
              <w:left w:val="single" w:sz="4" w:space="0" w:color="000000"/>
              <w:bottom w:val="single" w:sz="4" w:space="0" w:color="000000"/>
              <w:right w:val="single" w:sz="4" w:space="0" w:color="000000"/>
            </w:tcBorders>
          </w:tcPr>
          <w:p w14:paraId="05804F06" w14:textId="5A3C87E7" w:rsidR="00FF786A" w:rsidRPr="00D87EAB" w:rsidRDefault="00FF786A" w:rsidP="00FF786A">
            <w:pPr>
              <w:spacing w:after="0" w:line="240" w:lineRule="auto"/>
              <w:jc w:val="both"/>
              <w:rPr>
                <w:rFonts w:ascii="Times New Roman" w:hAnsi="Times New Roman"/>
                <w:b/>
                <w:spacing w:val="-2"/>
                <w:sz w:val="20"/>
                <w:szCs w:val="20"/>
              </w:rPr>
            </w:pPr>
            <w:r w:rsidRPr="00D87EAB">
              <w:rPr>
                <w:rFonts w:ascii="Times New Roman" w:hAnsi="Times New Roman"/>
                <w:b/>
                <w:spacing w:val="-2"/>
                <w:sz w:val="20"/>
                <w:szCs w:val="20"/>
              </w:rPr>
              <w:t>Научно-методическое сопровожде</w:t>
            </w:r>
            <w:r w:rsidR="002F48E1">
              <w:rPr>
                <w:rFonts w:ascii="Times New Roman" w:hAnsi="Times New Roman"/>
                <w:b/>
                <w:spacing w:val="-2"/>
                <w:sz w:val="20"/>
                <w:szCs w:val="20"/>
              </w:rPr>
              <w:t xml:space="preserve">ние образовательного процесса  </w:t>
            </w:r>
          </w:p>
        </w:tc>
        <w:tc>
          <w:tcPr>
            <w:tcW w:w="986" w:type="dxa"/>
            <w:tcBorders>
              <w:top w:val="single" w:sz="4" w:space="0" w:color="000000"/>
              <w:left w:val="single" w:sz="4" w:space="0" w:color="000000"/>
              <w:bottom w:val="single" w:sz="4" w:space="0" w:color="000000"/>
              <w:right w:val="single" w:sz="4" w:space="0" w:color="000000"/>
            </w:tcBorders>
            <w:hideMark/>
          </w:tcPr>
          <w:p w14:paraId="26645C51" w14:textId="77777777" w:rsidR="00FF786A" w:rsidRPr="00D87EAB" w:rsidRDefault="00FF786A" w:rsidP="00FF786A">
            <w:pPr>
              <w:spacing w:after="0" w:line="240" w:lineRule="auto"/>
              <w:jc w:val="both"/>
              <w:rPr>
                <w:rFonts w:ascii="Times New Roman" w:hAnsi="Times New Roman"/>
                <w:sz w:val="20"/>
                <w:szCs w:val="20"/>
              </w:rPr>
            </w:pPr>
            <w:r w:rsidRPr="00D87EAB">
              <w:rPr>
                <w:rFonts w:ascii="Times New Roman" w:hAnsi="Times New Roman"/>
                <w:sz w:val="20"/>
                <w:szCs w:val="20"/>
              </w:rPr>
              <w:t>ФБ</w:t>
            </w:r>
          </w:p>
        </w:tc>
        <w:tc>
          <w:tcPr>
            <w:tcW w:w="1131" w:type="dxa"/>
            <w:tcBorders>
              <w:top w:val="single" w:sz="4" w:space="0" w:color="000000"/>
              <w:left w:val="single" w:sz="4" w:space="0" w:color="000000"/>
              <w:bottom w:val="single" w:sz="4" w:space="0" w:color="000000"/>
              <w:right w:val="single" w:sz="4" w:space="0" w:color="000000"/>
            </w:tcBorders>
          </w:tcPr>
          <w:p w14:paraId="73365FAC" w14:textId="77777777" w:rsidR="00FF786A" w:rsidRPr="00D87EAB" w:rsidRDefault="00FF786A" w:rsidP="00FF786A">
            <w:pPr>
              <w:spacing w:after="0" w:line="240" w:lineRule="auto"/>
              <w:jc w:val="both"/>
              <w:rPr>
                <w:rFonts w:ascii="Times New Roman" w:hAnsi="Times New Roman"/>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080137EF" w14:textId="77777777" w:rsidR="00FF786A" w:rsidRPr="00D87EAB" w:rsidRDefault="00FF786A" w:rsidP="00FF786A">
            <w:pPr>
              <w:spacing w:after="0" w:line="240" w:lineRule="auto"/>
              <w:jc w:val="both"/>
              <w:rPr>
                <w:rFonts w:ascii="Times New Roman" w:hAnsi="Times New Roman"/>
                <w:sz w:val="20"/>
                <w:szCs w:val="20"/>
              </w:rPr>
            </w:pPr>
          </w:p>
        </w:tc>
        <w:tc>
          <w:tcPr>
            <w:tcW w:w="1026" w:type="dxa"/>
            <w:tcBorders>
              <w:top w:val="single" w:sz="4" w:space="0" w:color="000000"/>
              <w:left w:val="single" w:sz="4" w:space="0" w:color="000000"/>
              <w:bottom w:val="single" w:sz="4" w:space="0" w:color="000000"/>
              <w:right w:val="single" w:sz="4" w:space="0" w:color="000000"/>
            </w:tcBorders>
          </w:tcPr>
          <w:p w14:paraId="31CB7569" w14:textId="77777777" w:rsidR="00FF786A" w:rsidRPr="00D87EAB" w:rsidRDefault="00FF786A" w:rsidP="00FF786A">
            <w:pPr>
              <w:spacing w:after="0" w:line="240" w:lineRule="auto"/>
              <w:jc w:val="both"/>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14:paraId="65640FB7" w14:textId="77777777" w:rsidR="00FF786A" w:rsidRPr="00D87EAB" w:rsidRDefault="00FF786A" w:rsidP="00FF786A">
            <w:pPr>
              <w:spacing w:after="0" w:line="240" w:lineRule="auto"/>
              <w:jc w:val="center"/>
              <w:rPr>
                <w:rFonts w:ascii="Times New Roman" w:hAnsi="Times New Roman"/>
                <w:sz w:val="28"/>
                <w:szCs w:val="28"/>
              </w:rPr>
            </w:pPr>
          </w:p>
        </w:tc>
        <w:tc>
          <w:tcPr>
            <w:tcW w:w="992" w:type="dxa"/>
            <w:tcBorders>
              <w:top w:val="single" w:sz="4" w:space="0" w:color="000000"/>
              <w:left w:val="single" w:sz="4" w:space="0" w:color="000000"/>
              <w:bottom w:val="single" w:sz="4" w:space="0" w:color="000000"/>
              <w:right w:val="single" w:sz="4" w:space="0" w:color="000000"/>
            </w:tcBorders>
          </w:tcPr>
          <w:p w14:paraId="4ABBBFC3" w14:textId="77777777" w:rsidR="00FF786A" w:rsidRPr="00D87EAB" w:rsidRDefault="00FF786A" w:rsidP="00FF786A">
            <w:pPr>
              <w:spacing w:after="0" w:line="240" w:lineRule="auto"/>
              <w:jc w:val="center"/>
              <w:rPr>
                <w:rFonts w:ascii="Times New Roman" w:hAnsi="Times New Roman"/>
                <w:sz w:val="28"/>
                <w:szCs w:val="28"/>
              </w:rPr>
            </w:pPr>
          </w:p>
        </w:tc>
        <w:tc>
          <w:tcPr>
            <w:tcW w:w="1423" w:type="dxa"/>
            <w:vMerge w:val="restart"/>
            <w:tcBorders>
              <w:top w:val="single" w:sz="4" w:space="0" w:color="000000"/>
              <w:left w:val="single" w:sz="4" w:space="0" w:color="000000"/>
              <w:bottom w:val="single" w:sz="4" w:space="0" w:color="000000"/>
              <w:right w:val="single" w:sz="4" w:space="0" w:color="000000"/>
            </w:tcBorders>
            <w:hideMark/>
          </w:tcPr>
          <w:p w14:paraId="04E02ADC" w14:textId="77777777" w:rsidR="00FF786A" w:rsidRPr="00D87EAB" w:rsidRDefault="00FF786A" w:rsidP="00FF786A">
            <w:pPr>
              <w:spacing w:after="0" w:line="240" w:lineRule="auto"/>
              <w:jc w:val="center"/>
              <w:rPr>
                <w:rFonts w:ascii="Times New Roman" w:hAnsi="Times New Roman"/>
              </w:rPr>
            </w:pPr>
            <w:r w:rsidRPr="00D87EAB">
              <w:rPr>
                <w:rFonts w:ascii="Times New Roman" w:hAnsi="Times New Roman"/>
                <w:sz w:val="28"/>
                <w:szCs w:val="28"/>
              </w:rPr>
              <w:t xml:space="preserve"> </w:t>
            </w:r>
            <w:r w:rsidRPr="00D87EAB">
              <w:rPr>
                <w:rFonts w:ascii="Times New Roman" w:hAnsi="Times New Roman"/>
              </w:rPr>
              <w:t>Прирост количества обучающихся в детских школах искусств Катав-Ивановского муниципального района.</w:t>
            </w:r>
          </w:p>
        </w:tc>
        <w:tc>
          <w:tcPr>
            <w:tcW w:w="997" w:type="dxa"/>
            <w:gridSpan w:val="2"/>
            <w:vMerge w:val="restart"/>
            <w:tcBorders>
              <w:top w:val="single" w:sz="4" w:space="0" w:color="000000"/>
              <w:left w:val="single" w:sz="4" w:space="0" w:color="000000"/>
              <w:right w:val="single" w:sz="4" w:space="0" w:color="000000"/>
            </w:tcBorders>
          </w:tcPr>
          <w:p w14:paraId="26D8DBA4" w14:textId="7E549287" w:rsidR="00FF786A" w:rsidRPr="00D87EAB" w:rsidRDefault="00F9096F" w:rsidP="00FF786A">
            <w:pPr>
              <w:spacing w:after="0" w:line="240" w:lineRule="auto"/>
              <w:jc w:val="center"/>
              <w:rPr>
                <w:rFonts w:ascii="Times New Roman" w:hAnsi="Times New Roman"/>
                <w:sz w:val="20"/>
                <w:szCs w:val="20"/>
              </w:rPr>
            </w:pPr>
            <w:r w:rsidRPr="00D87EAB">
              <w:rPr>
                <w:rFonts w:ascii="Times New Roman" w:hAnsi="Times New Roman"/>
                <w:sz w:val="20"/>
                <w:szCs w:val="20"/>
              </w:rPr>
              <w:t>2,31</w:t>
            </w:r>
          </w:p>
        </w:tc>
        <w:tc>
          <w:tcPr>
            <w:tcW w:w="1139" w:type="dxa"/>
            <w:vMerge w:val="restart"/>
            <w:tcBorders>
              <w:top w:val="single" w:sz="4" w:space="0" w:color="000000"/>
              <w:left w:val="single" w:sz="4" w:space="0" w:color="000000"/>
              <w:bottom w:val="single" w:sz="4" w:space="0" w:color="000000"/>
              <w:right w:val="single" w:sz="4" w:space="0" w:color="000000"/>
            </w:tcBorders>
          </w:tcPr>
          <w:p w14:paraId="686EF260" w14:textId="264520C5" w:rsidR="00FF786A" w:rsidRPr="00D87EAB" w:rsidRDefault="009470CF" w:rsidP="009470CF">
            <w:pPr>
              <w:spacing w:after="0" w:line="240" w:lineRule="auto"/>
              <w:jc w:val="center"/>
              <w:rPr>
                <w:rFonts w:ascii="Times New Roman" w:hAnsi="Times New Roman"/>
                <w:sz w:val="20"/>
                <w:szCs w:val="20"/>
              </w:rPr>
            </w:pPr>
            <w:r w:rsidRPr="00D87EAB">
              <w:rPr>
                <w:rFonts w:ascii="Times New Roman" w:hAnsi="Times New Roman"/>
                <w:sz w:val="20"/>
                <w:szCs w:val="20"/>
              </w:rPr>
              <w:t>2,8</w:t>
            </w:r>
          </w:p>
        </w:tc>
        <w:tc>
          <w:tcPr>
            <w:tcW w:w="854" w:type="dxa"/>
            <w:vMerge w:val="restart"/>
            <w:tcBorders>
              <w:top w:val="single" w:sz="4" w:space="0" w:color="000000"/>
              <w:left w:val="single" w:sz="4" w:space="0" w:color="000000"/>
              <w:right w:val="single" w:sz="4" w:space="0" w:color="000000"/>
            </w:tcBorders>
          </w:tcPr>
          <w:p w14:paraId="035537E0" w14:textId="3844AD2B" w:rsidR="00FF786A" w:rsidRPr="00D87EAB" w:rsidRDefault="009470CF" w:rsidP="00FF786A">
            <w:pPr>
              <w:spacing w:after="0" w:line="240" w:lineRule="auto"/>
              <w:jc w:val="center"/>
              <w:rPr>
                <w:rFonts w:ascii="Times New Roman" w:hAnsi="Times New Roman"/>
                <w:sz w:val="20"/>
                <w:szCs w:val="20"/>
              </w:rPr>
            </w:pPr>
            <w:r w:rsidRPr="00D87EAB">
              <w:rPr>
                <w:rFonts w:ascii="Times New Roman" w:hAnsi="Times New Roman"/>
                <w:sz w:val="20"/>
                <w:szCs w:val="20"/>
              </w:rPr>
              <w:t>2,8</w:t>
            </w:r>
          </w:p>
        </w:tc>
        <w:tc>
          <w:tcPr>
            <w:tcW w:w="993" w:type="dxa"/>
            <w:vMerge w:val="restart"/>
            <w:tcBorders>
              <w:top w:val="single" w:sz="4" w:space="0" w:color="000000"/>
              <w:left w:val="single" w:sz="4" w:space="0" w:color="000000"/>
              <w:right w:val="single" w:sz="4" w:space="0" w:color="000000"/>
            </w:tcBorders>
          </w:tcPr>
          <w:p w14:paraId="774D4E89" w14:textId="444EE460" w:rsidR="00FF786A" w:rsidRPr="00D87EAB" w:rsidRDefault="009470CF" w:rsidP="00FF786A">
            <w:pPr>
              <w:spacing w:after="0" w:line="240" w:lineRule="auto"/>
              <w:jc w:val="center"/>
              <w:rPr>
                <w:rFonts w:ascii="Times New Roman" w:hAnsi="Times New Roman"/>
                <w:sz w:val="20"/>
                <w:szCs w:val="20"/>
              </w:rPr>
            </w:pPr>
            <w:r w:rsidRPr="00D87EAB">
              <w:rPr>
                <w:rFonts w:ascii="Times New Roman" w:hAnsi="Times New Roman"/>
                <w:sz w:val="20"/>
                <w:szCs w:val="20"/>
              </w:rPr>
              <w:t>2,8</w:t>
            </w:r>
          </w:p>
        </w:tc>
        <w:tc>
          <w:tcPr>
            <w:tcW w:w="1418" w:type="dxa"/>
            <w:gridSpan w:val="2"/>
            <w:vMerge w:val="restart"/>
            <w:tcBorders>
              <w:top w:val="single" w:sz="4" w:space="0" w:color="000000"/>
              <w:left w:val="single" w:sz="4" w:space="0" w:color="000000"/>
              <w:right w:val="single" w:sz="4" w:space="0" w:color="000000"/>
            </w:tcBorders>
          </w:tcPr>
          <w:p w14:paraId="5D2ECAAF" w14:textId="4E321768" w:rsidR="00FF786A" w:rsidRPr="00D87EAB" w:rsidRDefault="00FF786A" w:rsidP="00FF786A">
            <w:pPr>
              <w:spacing w:after="0" w:line="240" w:lineRule="auto"/>
              <w:jc w:val="both"/>
              <w:rPr>
                <w:rFonts w:ascii="Times New Roman" w:hAnsi="Times New Roman"/>
                <w:sz w:val="20"/>
                <w:szCs w:val="20"/>
              </w:rPr>
            </w:pPr>
            <w:r w:rsidRPr="00D87EAB">
              <w:rPr>
                <w:rFonts w:ascii="Times New Roman" w:hAnsi="Times New Roman"/>
                <w:sz w:val="20"/>
                <w:szCs w:val="20"/>
              </w:rPr>
              <w:t>МКОУДО «Катав-Ивановская ДШИ КИМР»</w:t>
            </w:r>
          </w:p>
          <w:p w14:paraId="67228AD7" w14:textId="77777777" w:rsidR="00FF786A" w:rsidRPr="00D87EAB" w:rsidRDefault="00FF786A" w:rsidP="00FF786A">
            <w:pPr>
              <w:spacing w:after="0" w:line="240" w:lineRule="auto"/>
              <w:jc w:val="both"/>
              <w:rPr>
                <w:rFonts w:ascii="Times New Roman" w:hAnsi="Times New Roman"/>
                <w:sz w:val="20"/>
                <w:szCs w:val="20"/>
              </w:rPr>
            </w:pPr>
          </w:p>
          <w:p w14:paraId="33355032" w14:textId="77777777" w:rsidR="00FF786A" w:rsidRPr="00D87EAB" w:rsidRDefault="00FF786A" w:rsidP="00FF786A">
            <w:pPr>
              <w:spacing w:after="0" w:line="240" w:lineRule="auto"/>
              <w:jc w:val="both"/>
              <w:rPr>
                <w:rFonts w:ascii="Times New Roman" w:hAnsi="Times New Roman"/>
                <w:sz w:val="20"/>
                <w:szCs w:val="20"/>
              </w:rPr>
            </w:pPr>
            <w:r w:rsidRPr="00D87EAB">
              <w:rPr>
                <w:rFonts w:ascii="Times New Roman" w:hAnsi="Times New Roman"/>
                <w:sz w:val="20"/>
                <w:szCs w:val="20"/>
              </w:rPr>
              <w:t>МКОУДО «Юрюзанская ДШИ КИМР</w:t>
            </w:r>
          </w:p>
        </w:tc>
      </w:tr>
      <w:tr w:rsidR="00FF786A" w:rsidRPr="00D87EAB" w14:paraId="3C429405" w14:textId="77777777" w:rsidTr="00812A29">
        <w:trPr>
          <w:gridAfter w:val="1"/>
          <w:wAfter w:w="15" w:type="dxa"/>
        </w:trPr>
        <w:tc>
          <w:tcPr>
            <w:tcW w:w="273" w:type="dxa"/>
            <w:vMerge/>
            <w:tcBorders>
              <w:top w:val="single" w:sz="4" w:space="0" w:color="000000"/>
              <w:left w:val="single" w:sz="4" w:space="0" w:color="000000"/>
              <w:bottom w:val="single" w:sz="4" w:space="0" w:color="000000"/>
              <w:right w:val="single" w:sz="4" w:space="0" w:color="000000"/>
            </w:tcBorders>
            <w:vAlign w:val="center"/>
            <w:hideMark/>
          </w:tcPr>
          <w:p w14:paraId="3333F0AA" w14:textId="77777777" w:rsidR="00FF786A" w:rsidRPr="00D87EAB" w:rsidRDefault="00FF786A" w:rsidP="00FF786A">
            <w:pPr>
              <w:spacing w:after="0" w:line="240" w:lineRule="auto"/>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6AA46BC4" w14:textId="77777777" w:rsidR="00FF786A" w:rsidRPr="00D87EAB" w:rsidRDefault="00FF786A" w:rsidP="00FF786A">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40C73F61" w14:textId="77777777" w:rsidR="00FF786A" w:rsidRPr="00D87EAB" w:rsidRDefault="00FF786A" w:rsidP="00FF786A">
            <w:pPr>
              <w:spacing w:after="0" w:line="240" w:lineRule="auto"/>
              <w:jc w:val="both"/>
              <w:rPr>
                <w:rFonts w:ascii="Times New Roman" w:hAnsi="Times New Roman"/>
                <w:sz w:val="20"/>
                <w:szCs w:val="20"/>
              </w:rPr>
            </w:pPr>
            <w:r w:rsidRPr="00D87EAB">
              <w:rPr>
                <w:rFonts w:ascii="Times New Roman" w:hAnsi="Times New Roman"/>
                <w:sz w:val="20"/>
                <w:szCs w:val="20"/>
              </w:rPr>
              <w:t>ОБ</w:t>
            </w:r>
          </w:p>
        </w:tc>
        <w:tc>
          <w:tcPr>
            <w:tcW w:w="1131" w:type="dxa"/>
            <w:tcBorders>
              <w:top w:val="single" w:sz="4" w:space="0" w:color="000000"/>
              <w:left w:val="single" w:sz="4" w:space="0" w:color="000000"/>
              <w:bottom w:val="single" w:sz="4" w:space="0" w:color="000000"/>
              <w:right w:val="single" w:sz="4" w:space="0" w:color="000000"/>
            </w:tcBorders>
          </w:tcPr>
          <w:p w14:paraId="36D74BC6" w14:textId="77777777" w:rsidR="00FF786A" w:rsidRPr="00D87EAB" w:rsidRDefault="00FF786A" w:rsidP="00FF786A">
            <w:pPr>
              <w:spacing w:after="0" w:line="240" w:lineRule="auto"/>
              <w:jc w:val="both"/>
              <w:rPr>
                <w:rFonts w:ascii="Times New Roman" w:hAnsi="Times New Roman"/>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7C82B51B" w14:textId="77777777" w:rsidR="00FF786A" w:rsidRPr="00D87EAB" w:rsidRDefault="00FF786A" w:rsidP="00FF786A">
            <w:pPr>
              <w:spacing w:after="0" w:line="240" w:lineRule="auto"/>
              <w:jc w:val="both"/>
              <w:rPr>
                <w:rFonts w:ascii="Times New Roman" w:hAnsi="Times New Roman"/>
                <w:sz w:val="20"/>
                <w:szCs w:val="20"/>
              </w:rPr>
            </w:pPr>
          </w:p>
        </w:tc>
        <w:tc>
          <w:tcPr>
            <w:tcW w:w="1026" w:type="dxa"/>
            <w:tcBorders>
              <w:top w:val="single" w:sz="4" w:space="0" w:color="000000"/>
              <w:left w:val="single" w:sz="4" w:space="0" w:color="000000"/>
              <w:bottom w:val="single" w:sz="4" w:space="0" w:color="000000"/>
              <w:right w:val="single" w:sz="4" w:space="0" w:color="000000"/>
            </w:tcBorders>
          </w:tcPr>
          <w:p w14:paraId="3D6AC645" w14:textId="77777777" w:rsidR="00FF786A" w:rsidRPr="00D87EAB" w:rsidRDefault="00FF786A" w:rsidP="00FF786A">
            <w:pPr>
              <w:spacing w:after="0" w:line="240" w:lineRule="auto"/>
              <w:jc w:val="both"/>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14:paraId="4445097A" w14:textId="77777777" w:rsidR="00FF786A" w:rsidRPr="00D87EAB" w:rsidRDefault="00FF786A" w:rsidP="00FF786A">
            <w:pPr>
              <w:spacing w:after="0" w:line="240" w:lineRule="auto"/>
              <w:rPr>
                <w:rFonts w:ascii="Times New Roman" w:hAnsi="Times New Roman"/>
              </w:rPr>
            </w:pPr>
          </w:p>
        </w:tc>
        <w:tc>
          <w:tcPr>
            <w:tcW w:w="992" w:type="dxa"/>
            <w:tcBorders>
              <w:top w:val="single" w:sz="4" w:space="0" w:color="000000"/>
              <w:left w:val="single" w:sz="4" w:space="0" w:color="000000"/>
              <w:bottom w:val="single" w:sz="4" w:space="0" w:color="000000"/>
              <w:right w:val="single" w:sz="4" w:space="0" w:color="000000"/>
            </w:tcBorders>
          </w:tcPr>
          <w:p w14:paraId="278960F1" w14:textId="77777777" w:rsidR="00FF786A" w:rsidRPr="00D87EAB" w:rsidRDefault="00FF786A" w:rsidP="00FF786A">
            <w:pPr>
              <w:spacing w:after="0" w:line="240" w:lineRule="auto"/>
              <w:rPr>
                <w:rFonts w:ascii="Times New Roman" w:hAnsi="Times New Roman"/>
              </w:rPr>
            </w:pP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55A27C24" w14:textId="77777777" w:rsidR="00FF786A" w:rsidRPr="00D87EAB" w:rsidRDefault="00FF786A" w:rsidP="00FF786A">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tcPr>
          <w:p w14:paraId="55814692" w14:textId="77777777" w:rsidR="00FF786A" w:rsidRPr="00D87EAB" w:rsidRDefault="00FF786A" w:rsidP="00FF786A">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tcPr>
          <w:p w14:paraId="5B7D328B" w14:textId="77777777" w:rsidR="00FF786A" w:rsidRPr="00D87EAB" w:rsidRDefault="00FF786A" w:rsidP="00FF786A">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6D08E0BA" w14:textId="77777777" w:rsidR="00FF786A" w:rsidRPr="00D87EAB" w:rsidRDefault="00FF786A" w:rsidP="00FF786A">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08A21E6F" w14:textId="77777777" w:rsidR="00FF786A" w:rsidRPr="00D87EAB" w:rsidRDefault="00FF786A" w:rsidP="00FF786A">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28A77BBC" w14:textId="77777777" w:rsidR="00FF786A" w:rsidRPr="00D87EAB" w:rsidRDefault="00FF786A" w:rsidP="00FF786A">
            <w:pPr>
              <w:spacing w:after="0" w:line="240" w:lineRule="auto"/>
              <w:jc w:val="both"/>
              <w:rPr>
                <w:rFonts w:ascii="Times New Roman" w:hAnsi="Times New Roman"/>
                <w:sz w:val="20"/>
                <w:szCs w:val="20"/>
              </w:rPr>
            </w:pPr>
          </w:p>
        </w:tc>
      </w:tr>
      <w:tr w:rsidR="00FF786A" w:rsidRPr="00D87EAB" w14:paraId="19075D51" w14:textId="77777777" w:rsidTr="00812A29">
        <w:trPr>
          <w:gridAfter w:val="1"/>
          <w:wAfter w:w="15" w:type="dxa"/>
        </w:trPr>
        <w:tc>
          <w:tcPr>
            <w:tcW w:w="273" w:type="dxa"/>
            <w:vMerge/>
            <w:tcBorders>
              <w:top w:val="single" w:sz="4" w:space="0" w:color="000000"/>
              <w:left w:val="single" w:sz="4" w:space="0" w:color="000000"/>
              <w:bottom w:val="single" w:sz="4" w:space="0" w:color="000000"/>
              <w:right w:val="single" w:sz="4" w:space="0" w:color="000000"/>
            </w:tcBorders>
            <w:vAlign w:val="center"/>
            <w:hideMark/>
          </w:tcPr>
          <w:p w14:paraId="61354A8C" w14:textId="77777777" w:rsidR="00FF786A" w:rsidRPr="00D87EAB" w:rsidRDefault="00FF786A" w:rsidP="00FF786A">
            <w:pPr>
              <w:spacing w:after="0" w:line="240" w:lineRule="auto"/>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5479C8AE" w14:textId="77777777" w:rsidR="00FF786A" w:rsidRPr="00D87EAB" w:rsidRDefault="00FF786A" w:rsidP="00FF786A">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5F14A3A9" w14:textId="77777777" w:rsidR="00FF786A" w:rsidRPr="00D87EAB" w:rsidRDefault="00FF786A" w:rsidP="00FF786A">
            <w:pPr>
              <w:spacing w:after="0" w:line="240" w:lineRule="auto"/>
              <w:jc w:val="both"/>
              <w:rPr>
                <w:rFonts w:ascii="Times New Roman" w:hAnsi="Times New Roman"/>
                <w:sz w:val="20"/>
                <w:szCs w:val="20"/>
              </w:rPr>
            </w:pPr>
            <w:r w:rsidRPr="00D87EAB">
              <w:rPr>
                <w:rFonts w:ascii="Times New Roman" w:hAnsi="Times New Roman"/>
                <w:sz w:val="20"/>
                <w:szCs w:val="20"/>
              </w:rPr>
              <w:t>МБ</w:t>
            </w:r>
          </w:p>
        </w:tc>
        <w:tc>
          <w:tcPr>
            <w:tcW w:w="1131" w:type="dxa"/>
            <w:tcBorders>
              <w:top w:val="single" w:sz="4" w:space="0" w:color="000000"/>
              <w:left w:val="single" w:sz="4" w:space="0" w:color="000000"/>
              <w:bottom w:val="single" w:sz="4" w:space="0" w:color="000000"/>
              <w:right w:val="single" w:sz="4" w:space="0" w:color="000000"/>
            </w:tcBorders>
            <w:hideMark/>
          </w:tcPr>
          <w:p w14:paraId="35D76C2D" w14:textId="7B1FF791" w:rsidR="00FF786A" w:rsidRPr="00D87EAB" w:rsidRDefault="00FF786A" w:rsidP="00FF786A">
            <w:pPr>
              <w:spacing w:after="0" w:line="240" w:lineRule="auto"/>
              <w:jc w:val="center"/>
              <w:rPr>
                <w:rFonts w:ascii="Times New Roman" w:hAnsi="Times New Roman"/>
                <w:sz w:val="20"/>
                <w:szCs w:val="20"/>
              </w:rPr>
            </w:pPr>
            <w:r w:rsidRPr="00D87EAB">
              <w:rPr>
                <w:rFonts w:ascii="Times New Roman" w:hAnsi="Times New Roman"/>
                <w:sz w:val="20"/>
                <w:szCs w:val="20"/>
              </w:rPr>
              <w:t>480,0</w:t>
            </w:r>
          </w:p>
        </w:tc>
        <w:tc>
          <w:tcPr>
            <w:tcW w:w="1133" w:type="dxa"/>
            <w:tcBorders>
              <w:top w:val="single" w:sz="4" w:space="0" w:color="000000"/>
              <w:left w:val="single" w:sz="4" w:space="0" w:color="000000"/>
              <w:bottom w:val="single" w:sz="4" w:space="0" w:color="000000"/>
              <w:right w:val="single" w:sz="4" w:space="0" w:color="000000"/>
            </w:tcBorders>
            <w:hideMark/>
          </w:tcPr>
          <w:p w14:paraId="245DD5C3" w14:textId="7729B410" w:rsidR="00FF786A" w:rsidRPr="00D87EAB" w:rsidRDefault="00FF786A" w:rsidP="00FF786A">
            <w:pPr>
              <w:spacing w:after="0" w:line="240" w:lineRule="auto"/>
              <w:jc w:val="center"/>
              <w:rPr>
                <w:rFonts w:ascii="Times New Roman" w:hAnsi="Times New Roman"/>
                <w:sz w:val="20"/>
                <w:szCs w:val="20"/>
              </w:rPr>
            </w:pPr>
            <w:r w:rsidRPr="00D87EAB">
              <w:rPr>
                <w:rFonts w:ascii="Times New Roman" w:hAnsi="Times New Roman"/>
              </w:rPr>
              <w:t>120,0</w:t>
            </w:r>
          </w:p>
        </w:tc>
        <w:tc>
          <w:tcPr>
            <w:tcW w:w="1026" w:type="dxa"/>
            <w:tcBorders>
              <w:top w:val="single" w:sz="4" w:space="0" w:color="000000"/>
              <w:left w:val="single" w:sz="4" w:space="0" w:color="000000"/>
              <w:bottom w:val="single" w:sz="4" w:space="0" w:color="000000"/>
              <w:right w:val="single" w:sz="4" w:space="0" w:color="000000"/>
            </w:tcBorders>
            <w:hideMark/>
          </w:tcPr>
          <w:p w14:paraId="3EDE6465" w14:textId="5D7A5810" w:rsidR="00FF786A" w:rsidRPr="00D87EAB" w:rsidRDefault="00FF786A" w:rsidP="00FF786A">
            <w:pPr>
              <w:spacing w:after="0" w:line="240" w:lineRule="auto"/>
              <w:jc w:val="center"/>
              <w:rPr>
                <w:rFonts w:ascii="Times New Roman" w:hAnsi="Times New Roman"/>
                <w:sz w:val="20"/>
                <w:szCs w:val="20"/>
              </w:rPr>
            </w:pPr>
            <w:r w:rsidRPr="00D87EAB">
              <w:rPr>
                <w:rFonts w:ascii="Times New Roman" w:hAnsi="Times New Roman"/>
              </w:rPr>
              <w:t>120,0</w:t>
            </w:r>
          </w:p>
        </w:tc>
        <w:tc>
          <w:tcPr>
            <w:tcW w:w="992" w:type="dxa"/>
            <w:gridSpan w:val="2"/>
            <w:tcBorders>
              <w:top w:val="single" w:sz="4" w:space="0" w:color="000000"/>
              <w:left w:val="single" w:sz="4" w:space="0" w:color="000000"/>
              <w:bottom w:val="single" w:sz="4" w:space="0" w:color="000000"/>
              <w:right w:val="single" w:sz="4" w:space="0" w:color="000000"/>
            </w:tcBorders>
          </w:tcPr>
          <w:p w14:paraId="74BE4643" w14:textId="39913F12" w:rsidR="00FF786A" w:rsidRPr="00D87EAB" w:rsidRDefault="00FF786A" w:rsidP="00FF786A">
            <w:pPr>
              <w:spacing w:after="0" w:line="240" w:lineRule="auto"/>
              <w:jc w:val="center"/>
              <w:rPr>
                <w:rFonts w:ascii="Times New Roman" w:hAnsi="Times New Roman"/>
              </w:rPr>
            </w:pPr>
            <w:r w:rsidRPr="00D87EAB">
              <w:rPr>
                <w:rFonts w:ascii="Times New Roman" w:hAnsi="Times New Roman"/>
              </w:rPr>
              <w:t>120,0</w:t>
            </w:r>
          </w:p>
        </w:tc>
        <w:tc>
          <w:tcPr>
            <w:tcW w:w="992" w:type="dxa"/>
            <w:tcBorders>
              <w:top w:val="single" w:sz="4" w:space="0" w:color="000000"/>
              <w:left w:val="single" w:sz="4" w:space="0" w:color="000000"/>
              <w:bottom w:val="single" w:sz="4" w:space="0" w:color="000000"/>
              <w:right w:val="single" w:sz="4" w:space="0" w:color="000000"/>
            </w:tcBorders>
          </w:tcPr>
          <w:p w14:paraId="429A74CC" w14:textId="48BD790E" w:rsidR="00FF786A" w:rsidRPr="00D87EAB" w:rsidRDefault="00FF786A" w:rsidP="00FF786A">
            <w:pPr>
              <w:spacing w:after="0" w:line="240" w:lineRule="auto"/>
              <w:jc w:val="center"/>
              <w:rPr>
                <w:rFonts w:ascii="Times New Roman" w:hAnsi="Times New Roman"/>
              </w:rPr>
            </w:pPr>
            <w:r w:rsidRPr="00D87EAB">
              <w:rPr>
                <w:rFonts w:ascii="Times New Roman" w:hAnsi="Times New Roman"/>
              </w:rPr>
              <w:t>120,0</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49130259" w14:textId="77777777" w:rsidR="00FF786A" w:rsidRPr="00D87EAB" w:rsidRDefault="00FF786A" w:rsidP="00FF786A">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tcPr>
          <w:p w14:paraId="794DEE10" w14:textId="77777777" w:rsidR="00FF786A" w:rsidRPr="00D87EAB" w:rsidRDefault="00FF786A" w:rsidP="00FF786A">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tcPr>
          <w:p w14:paraId="3DB2E4EF" w14:textId="77777777" w:rsidR="00FF786A" w:rsidRPr="00D87EAB" w:rsidRDefault="00FF786A" w:rsidP="00FF786A">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130567E3" w14:textId="77777777" w:rsidR="00FF786A" w:rsidRPr="00D87EAB" w:rsidRDefault="00FF786A" w:rsidP="00FF786A">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516F38BE" w14:textId="77777777" w:rsidR="00FF786A" w:rsidRPr="00D87EAB" w:rsidRDefault="00FF786A" w:rsidP="00FF786A">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73BC4747" w14:textId="77777777" w:rsidR="00FF786A" w:rsidRPr="00D87EAB" w:rsidRDefault="00FF786A" w:rsidP="00FF786A">
            <w:pPr>
              <w:spacing w:after="0" w:line="240" w:lineRule="auto"/>
              <w:jc w:val="both"/>
              <w:rPr>
                <w:rFonts w:ascii="Times New Roman" w:hAnsi="Times New Roman"/>
                <w:sz w:val="20"/>
                <w:szCs w:val="20"/>
              </w:rPr>
            </w:pPr>
          </w:p>
        </w:tc>
      </w:tr>
      <w:tr w:rsidR="00FF786A" w:rsidRPr="00D87EAB" w14:paraId="7BE17D2E" w14:textId="77777777" w:rsidTr="00812A29">
        <w:trPr>
          <w:gridAfter w:val="1"/>
          <w:wAfter w:w="15" w:type="dxa"/>
        </w:trPr>
        <w:tc>
          <w:tcPr>
            <w:tcW w:w="273" w:type="dxa"/>
            <w:vMerge/>
            <w:tcBorders>
              <w:top w:val="single" w:sz="4" w:space="0" w:color="000000"/>
              <w:left w:val="single" w:sz="4" w:space="0" w:color="000000"/>
              <w:bottom w:val="single" w:sz="4" w:space="0" w:color="000000"/>
              <w:right w:val="single" w:sz="4" w:space="0" w:color="000000"/>
            </w:tcBorders>
            <w:vAlign w:val="center"/>
            <w:hideMark/>
          </w:tcPr>
          <w:p w14:paraId="4A939CE7" w14:textId="77777777" w:rsidR="00FF786A" w:rsidRPr="00D87EAB" w:rsidRDefault="00FF786A" w:rsidP="00FF786A">
            <w:pPr>
              <w:spacing w:after="0" w:line="240" w:lineRule="auto"/>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1BF737C4" w14:textId="77777777" w:rsidR="00FF786A" w:rsidRPr="00D87EAB" w:rsidRDefault="00FF786A" w:rsidP="00FF786A">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7623189E" w14:textId="77777777" w:rsidR="00FF786A" w:rsidRPr="00D87EAB" w:rsidRDefault="00FF786A" w:rsidP="00FF786A">
            <w:pPr>
              <w:spacing w:after="0" w:line="240" w:lineRule="auto"/>
              <w:jc w:val="both"/>
              <w:rPr>
                <w:rFonts w:ascii="Times New Roman" w:hAnsi="Times New Roman"/>
                <w:b/>
                <w:sz w:val="20"/>
                <w:szCs w:val="20"/>
              </w:rPr>
            </w:pPr>
            <w:r w:rsidRPr="00D87EAB">
              <w:rPr>
                <w:rFonts w:ascii="Times New Roman" w:hAnsi="Times New Roman"/>
                <w:b/>
                <w:sz w:val="20"/>
                <w:szCs w:val="20"/>
              </w:rPr>
              <w:t>Всего</w:t>
            </w:r>
          </w:p>
        </w:tc>
        <w:tc>
          <w:tcPr>
            <w:tcW w:w="1131" w:type="dxa"/>
            <w:tcBorders>
              <w:top w:val="single" w:sz="4" w:space="0" w:color="000000"/>
              <w:left w:val="single" w:sz="4" w:space="0" w:color="000000"/>
              <w:bottom w:val="single" w:sz="4" w:space="0" w:color="000000"/>
              <w:right w:val="single" w:sz="4" w:space="0" w:color="000000"/>
            </w:tcBorders>
            <w:hideMark/>
          </w:tcPr>
          <w:p w14:paraId="3B744B00" w14:textId="2A2A2986" w:rsidR="00FF786A" w:rsidRPr="00D87EAB" w:rsidRDefault="00FF786A" w:rsidP="00FF786A">
            <w:pPr>
              <w:spacing w:after="0" w:line="240" w:lineRule="auto"/>
              <w:jc w:val="center"/>
              <w:rPr>
                <w:rFonts w:ascii="Times New Roman" w:hAnsi="Times New Roman"/>
                <w:b/>
                <w:sz w:val="20"/>
                <w:szCs w:val="20"/>
              </w:rPr>
            </w:pPr>
            <w:r w:rsidRPr="00D87EAB">
              <w:rPr>
                <w:rFonts w:ascii="Times New Roman" w:hAnsi="Times New Roman"/>
                <w:b/>
                <w:sz w:val="20"/>
                <w:szCs w:val="20"/>
              </w:rPr>
              <w:t>480,0</w:t>
            </w:r>
          </w:p>
        </w:tc>
        <w:tc>
          <w:tcPr>
            <w:tcW w:w="1133" w:type="dxa"/>
            <w:tcBorders>
              <w:top w:val="single" w:sz="4" w:space="0" w:color="000000"/>
              <w:left w:val="single" w:sz="4" w:space="0" w:color="000000"/>
              <w:bottom w:val="single" w:sz="4" w:space="0" w:color="000000"/>
              <w:right w:val="single" w:sz="4" w:space="0" w:color="000000"/>
            </w:tcBorders>
            <w:hideMark/>
          </w:tcPr>
          <w:p w14:paraId="776E2486" w14:textId="2CC37D2C" w:rsidR="00FF786A" w:rsidRPr="00D87EAB" w:rsidRDefault="00FF786A" w:rsidP="00FF786A">
            <w:pPr>
              <w:spacing w:after="0" w:line="240" w:lineRule="auto"/>
              <w:jc w:val="center"/>
              <w:rPr>
                <w:rFonts w:ascii="Times New Roman" w:hAnsi="Times New Roman"/>
                <w:b/>
                <w:sz w:val="20"/>
                <w:szCs w:val="20"/>
              </w:rPr>
            </w:pPr>
            <w:r w:rsidRPr="00D87EAB">
              <w:rPr>
                <w:rFonts w:ascii="Times New Roman" w:hAnsi="Times New Roman"/>
                <w:b/>
              </w:rPr>
              <w:t>120,0</w:t>
            </w:r>
          </w:p>
        </w:tc>
        <w:tc>
          <w:tcPr>
            <w:tcW w:w="1026" w:type="dxa"/>
            <w:tcBorders>
              <w:top w:val="single" w:sz="4" w:space="0" w:color="000000"/>
              <w:left w:val="single" w:sz="4" w:space="0" w:color="000000"/>
              <w:bottom w:val="single" w:sz="4" w:space="0" w:color="000000"/>
              <w:right w:val="single" w:sz="4" w:space="0" w:color="000000"/>
            </w:tcBorders>
            <w:hideMark/>
          </w:tcPr>
          <w:p w14:paraId="577C2D9A" w14:textId="0DDA3892" w:rsidR="00FF786A" w:rsidRPr="00D87EAB" w:rsidRDefault="00FF786A" w:rsidP="00FF786A">
            <w:pPr>
              <w:spacing w:after="0" w:line="240" w:lineRule="auto"/>
              <w:jc w:val="center"/>
              <w:rPr>
                <w:rFonts w:ascii="Times New Roman" w:hAnsi="Times New Roman"/>
                <w:b/>
                <w:sz w:val="20"/>
                <w:szCs w:val="20"/>
              </w:rPr>
            </w:pPr>
            <w:r w:rsidRPr="00D87EAB">
              <w:rPr>
                <w:rFonts w:ascii="Times New Roman" w:hAnsi="Times New Roman"/>
                <w:b/>
              </w:rPr>
              <w:t>120,0</w:t>
            </w:r>
          </w:p>
        </w:tc>
        <w:tc>
          <w:tcPr>
            <w:tcW w:w="992" w:type="dxa"/>
            <w:gridSpan w:val="2"/>
            <w:tcBorders>
              <w:top w:val="single" w:sz="4" w:space="0" w:color="000000"/>
              <w:left w:val="single" w:sz="4" w:space="0" w:color="000000"/>
              <w:bottom w:val="single" w:sz="4" w:space="0" w:color="000000"/>
              <w:right w:val="single" w:sz="4" w:space="0" w:color="000000"/>
            </w:tcBorders>
          </w:tcPr>
          <w:p w14:paraId="51EE4FC6" w14:textId="07B8FE5A" w:rsidR="00FF786A" w:rsidRPr="00D87EAB" w:rsidRDefault="00FF786A" w:rsidP="00FF786A">
            <w:pPr>
              <w:spacing w:after="0" w:line="240" w:lineRule="auto"/>
              <w:jc w:val="center"/>
              <w:rPr>
                <w:rFonts w:ascii="Times New Roman" w:hAnsi="Times New Roman"/>
                <w:b/>
              </w:rPr>
            </w:pPr>
            <w:r w:rsidRPr="00D87EAB">
              <w:rPr>
                <w:rFonts w:ascii="Times New Roman" w:hAnsi="Times New Roman"/>
                <w:b/>
              </w:rPr>
              <w:t>120,0</w:t>
            </w:r>
          </w:p>
        </w:tc>
        <w:tc>
          <w:tcPr>
            <w:tcW w:w="992" w:type="dxa"/>
            <w:tcBorders>
              <w:top w:val="single" w:sz="4" w:space="0" w:color="000000"/>
              <w:left w:val="single" w:sz="4" w:space="0" w:color="000000"/>
              <w:bottom w:val="single" w:sz="4" w:space="0" w:color="000000"/>
              <w:right w:val="single" w:sz="4" w:space="0" w:color="000000"/>
            </w:tcBorders>
          </w:tcPr>
          <w:p w14:paraId="3E774F2C" w14:textId="630A7C9A" w:rsidR="00FF786A" w:rsidRPr="00D87EAB" w:rsidRDefault="00FF786A" w:rsidP="00FF786A">
            <w:pPr>
              <w:spacing w:after="0" w:line="240" w:lineRule="auto"/>
              <w:jc w:val="center"/>
              <w:rPr>
                <w:rFonts w:ascii="Times New Roman" w:hAnsi="Times New Roman"/>
                <w:b/>
              </w:rPr>
            </w:pPr>
            <w:r w:rsidRPr="00D87EAB">
              <w:rPr>
                <w:rFonts w:ascii="Times New Roman" w:hAnsi="Times New Roman"/>
                <w:b/>
              </w:rPr>
              <w:t>120,0</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66923DDB" w14:textId="77777777" w:rsidR="00FF786A" w:rsidRPr="00D87EAB" w:rsidRDefault="00FF786A" w:rsidP="00FF786A">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tcPr>
          <w:p w14:paraId="135BEC15" w14:textId="77777777" w:rsidR="00FF786A" w:rsidRPr="00D87EAB" w:rsidRDefault="00FF786A" w:rsidP="00FF786A">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tcPr>
          <w:p w14:paraId="487C8CDD" w14:textId="77777777" w:rsidR="00FF786A" w:rsidRPr="00D87EAB" w:rsidRDefault="00FF786A" w:rsidP="00FF786A">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6D34CCB4" w14:textId="77777777" w:rsidR="00FF786A" w:rsidRPr="00D87EAB" w:rsidRDefault="00FF786A" w:rsidP="00FF786A">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1D9E0E1A" w14:textId="77777777" w:rsidR="00FF786A" w:rsidRPr="00D87EAB" w:rsidRDefault="00FF786A" w:rsidP="00FF786A">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4DCE3C05" w14:textId="77777777" w:rsidR="00FF786A" w:rsidRPr="00D87EAB" w:rsidRDefault="00FF786A" w:rsidP="00FF786A">
            <w:pPr>
              <w:spacing w:after="0" w:line="240" w:lineRule="auto"/>
              <w:jc w:val="both"/>
              <w:rPr>
                <w:rFonts w:ascii="Times New Roman" w:hAnsi="Times New Roman"/>
                <w:sz w:val="20"/>
                <w:szCs w:val="20"/>
              </w:rPr>
            </w:pPr>
          </w:p>
        </w:tc>
      </w:tr>
      <w:tr w:rsidR="00FF786A" w:rsidRPr="00D87EAB" w14:paraId="79538965" w14:textId="77777777" w:rsidTr="00812A29">
        <w:trPr>
          <w:gridAfter w:val="1"/>
          <w:wAfter w:w="15" w:type="dxa"/>
        </w:trPr>
        <w:tc>
          <w:tcPr>
            <w:tcW w:w="273" w:type="dxa"/>
            <w:vMerge w:val="restart"/>
            <w:tcBorders>
              <w:top w:val="single" w:sz="4" w:space="0" w:color="000000"/>
              <w:left w:val="single" w:sz="4" w:space="0" w:color="000000"/>
              <w:bottom w:val="single" w:sz="4" w:space="0" w:color="000000"/>
              <w:right w:val="single" w:sz="4" w:space="0" w:color="000000"/>
            </w:tcBorders>
          </w:tcPr>
          <w:p w14:paraId="148C4719" w14:textId="77777777" w:rsidR="00FF786A" w:rsidRPr="00D87EAB" w:rsidRDefault="00FF786A" w:rsidP="00FF786A">
            <w:pPr>
              <w:spacing w:after="0" w:line="240" w:lineRule="auto"/>
              <w:jc w:val="both"/>
              <w:rPr>
                <w:rFonts w:ascii="Times New Roman" w:hAnsi="Times New Roman"/>
                <w:sz w:val="20"/>
                <w:szCs w:val="20"/>
              </w:rPr>
            </w:pPr>
          </w:p>
        </w:tc>
        <w:tc>
          <w:tcPr>
            <w:tcW w:w="2114" w:type="dxa"/>
            <w:vMerge w:val="restart"/>
            <w:tcBorders>
              <w:top w:val="single" w:sz="4" w:space="0" w:color="000000"/>
              <w:left w:val="single" w:sz="4" w:space="0" w:color="000000"/>
              <w:bottom w:val="single" w:sz="4" w:space="0" w:color="000000"/>
              <w:right w:val="single" w:sz="4" w:space="0" w:color="000000"/>
            </w:tcBorders>
          </w:tcPr>
          <w:p w14:paraId="0E11D78E" w14:textId="4359F34E" w:rsidR="00FF786A" w:rsidRPr="00D87EAB" w:rsidRDefault="00FF786A" w:rsidP="00FF786A">
            <w:pPr>
              <w:spacing w:after="0" w:line="240" w:lineRule="auto"/>
              <w:jc w:val="both"/>
              <w:rPr>
                <w:rFonts w:ascii="Times New Roman" w:hAnsi="Times New Roman"/>
                <w:b/>
                <w:spacing w:val="-2"/>
                <w:sz w:val="20"/>
                <w:szCs w:val="20"/>
              </w:rPr>
            </w:pPr>
            <w:r w:rsidRPr="00D87EAB">
              <w:rPr>
                <w:rFonts w:ascii="Times New Roman" w:hAnsi="Times New Roman"/>
                <w:b/>
                <w:spacing w:val="-2"/>
                <w:sz w:val="20"/>
                <w:szCs w:val="20"/>
              </w:rPr>
              <w:t>Организ</w:t>
            </w:r>
            <w:r w:rsidR="002F48E1">
              <w:rPr>
                <w:rFonts w:ascii="Times New Roman" w:hAnsi="Times New Roman"/>
                <w:b/>
                <w:spacing w:val="-2"/>
                <w:sz w:val="20"/>
                <w:szCs w:val="20"/>
              </w:rPr>
              <w:t>ация образовательного процесса</w:t>
            </w:r>
          </w:p>
        </w:tc>
        <w:tc>
          <w:tcPr>
            <w:tcW w:w="986" w:type="dxa"/>
            <w:tcBorders>
              <w:top w:val="single" w:sz="4" w:space="0" w:color="000000"/>
              <w:left w:val="single" w:sz="4" w:space="0" w:color="000000"/>
              <w:bottom w:val="single" w:sz="4" w:space="0" w:color="000000"/>
              <w:right w:val="single" w:sz="4" w:space="0" w:color="000000"/>
            </w:tcBorders>
            <w:hideMark/>
          </w:tcPr>
          <w:p w14:paraId="5D870EB8" w14:textId="77777777" w:rsidR="00FF786A" w:rsidRPr="00D87EAB" w:rsidRDefault="00FF786A" w:rsidP="00FF786A">
            <w:pPr>
              <w:spacing w:after="0" w:line="240" w:lineRule="auto"/>
              <w:jc w:val="both"/>
              <w:rPr>
                <w:rFonts w:ascii="Times New Roman" w:hAnsi="Times New Roman"/>
                <w:sz w:val="20"/>
                <w:szCs w:val="20"/>
              </w:rPr>
            </w:pPr>
            <w:r w:rsidRPr="00D87EAB">
              <w:rPr>
                <w:rFonts w:ascii="Times New Roman" w:hAnsi="Times New Roman"/>
                <w:sz w:val="20"/>
                <w:szCs w:val="20"/>
              </w:rPr>
              <w:t>ФБ</w:t>
            </w:r>
          </w:p>
        </w:tc>
        <w:tc>
          <w:tcPr>
            <w:tcW w:w="1131" w:type="dxa"/>
            <w:tcBorders>
              <w:top w:val="single" w:sz="4" w:space="0" w:color="000000"/>
              <w:left w:val="single" w:sz="4" w:space="0" w:color="000000"/>
              <w:bottom w:val="single" w:sz="4" w:space="0" w:color="000000"/>
              <w:right w:val="single" w:sz="4" w:space="0" w:color="000000"/>
            </w:tcBorders>
          </w:tcPr>
          <w:p w14:paraId="214C8229" w14:textId="77777777" w:rsidR="00FF786A" w:rsidRPr="00D87EAB" w:rsidRDefault="00FF786A" w:rsidP="00FF786A">
            <w:pPr>
              <w:spacing w:after="0" w:line="240" w:lineRule="auto"/>
              <w:jc w:val="center"/>
              <w:rPr>
                <w:rFonts w:ascii="Times New Roman" w:hAnsi="Times New Roman"/>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0F2A2628" w14:textId="77777777" w:rsidR="00FF786A" w:rsidRPr="00D87EAB" w:rsidRDefault="00FF786A" w:rsidP="00FF786A">
            <w:pPr>
              <w:spacing w:after="0" w:line="240" w:lineRule="auto"/>
              <w:jc w:val="center"/>
              <w:rPr>
                <w:rFonts w:ascii="Times New Roman" w:hAnsi="Times New Roman"/>
                <w:sz w:val="20"/>
                <w:szCs w:val="20"/>
              </w:rPr>
            </w:pPr>
          </w:p>
        </w:tc>
        <w:tc>
          <w:tcPr>
            <w:tcW w:w="1026" w:type="dxa"/>
            <w:tcBorders>
              <w:top w:val="single" w:sz="4" w:space="0" w:color="000000"/>
              <w:left w:val="single" w:sz="4" w:space="0" w:color="000000"/>
              <w:bottom w:val="single" w:sz="4" w:space="0" w:color="000000"/>
              <w:right w:val="single" w:sz="4" w:space="0" w:color="000000"/>
            </w:tcBorders>
          </w:tcPr>
          <w:p w14:paraId="5F06760A" w14:textId="77777777" w:rsidR="00FF786A" w:rsidRPr="00D87EAB" w:rsidRDefault="00FF786A" w:rsidP="00FF786A">
            <w:pPr>
              <w:spacing w:after="0" w:line="240" w:lineRule="auto"/>
              <w:jc w:val="center"/>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14:paraId="15EB4F9A" w14:textId="77777777" w:rsidR="00FF786A" w:rsidRPr="00D87EAB" w:rsidRDefault="00FF786A" w:rsidP="00FF786A">
            <w:pPr>
              <w:spacing w:after="0" w:line="240" w:lineRule="auto"/>
              <w:jc w:val="center"/>
              <w:rPr>
                <w:rFonts w:ascii="Times New Roman" w:hAnsi="Times New Roman"/>
              </w:rPr>
            </w:pPr>
          </w:p>
        </w:tc>
        <w:tc>
          <w:tcPr>
            <w:tcW w:w="992" w:type="dxa"/>
            <w:tcBorders>
              <w:top w:val="single" w:sz="4" w:space="0" w:color="000000"/>
              <w:left w:val="single" w:sz="4" w:space="0" w:color="000000"/>
              <w:bottom w:val="single" w:sz="4" w:space="0" w:color="000000"/>
              <w:right w:val="single" w:sz="4" w:space="0" w:color="000000"/>
            </w:tcBorders>
          </w:tcPr>
          <w:p w14:paraId="7F5984FB" w14:textId="77777777" w:rsidR="00FF786A" w:rsidRPr="00D87EAB" w:rsidRDefault="00FF786A" w:rsidP="00FF786A">
            <w:pPr>
              <w:spacing w:after="0" w:line="240" w:lineRule="auto"/>
              <w:jc w:val="center"/>
              <w:rPr>
                <w:rFonts w:ascii="Times New Roman" w:hAnsi="Times New Roman"/>
              </w:rPr>
            </w:pP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11D3BA55" w14:textId="77777777" w:rsidR="00FF786A" w:rsidRPr="00D87EAB" w:rsidRDefault="00FF786A" w:rsidP="00FF786A">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tcPr>
          <w:p w14:paraId="02A00C2D" w14:textId="77777777" w:rsidR="00FF786A" w:rsidRPr="00D87EAB" w:rsidRDefault="00FF786A" w:rsidP="00FF786A">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tcPr>
          <w:p w14:paraId="50FFBDCA" w14:textId="77777777" w:rsidR="00FF786A" w:rsidRPr="00D87EAB" w:rsidRDefault="00FF786A" w:rsidP="00FF786A">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7E20C500" w14:textId="77777777" w:rsidR="00FF786A" w:rsidRPr="00D87EAB" w:rsidRDefault="00FF786A" w:rsidP="00FF786A">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4A3280F1" w14:textId="77777777" w:rsidR="00FF786A" w:rsidRPr="00D87EAB" w:rsidRDefault="00FF786A" w:rsidP="00FF786A">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4CDDF02B" w14:textId="77777777" w:rsidR="00FF786A" w:rsidRPr="00D87EAB" w:rsidRDefault="00FF786A" w:rsidP="00FF786A">
            <w:pPr>
              <w:spacing w:after="0" w:line="240" w:lineRule="auto"/>
              <w:jc w:val="both"/>
              <w:rPr>
                <w:rFonts w:ascii="Times New Roman" w:hAnsi="Times New Roman"/>
                <w:sz w:val="20"/>
                <w:szCs w:val="20"/>
              </w:rPr>
            </w:pPr>
          </w:p>
        </w:tc>
      </w:tr>
      <w:tr w:rsidR="00FF786A" w:rsidRPr="00D87EAB" w14:paraId="2893F17A" w14:textId="77777777" w:rsidTr="00812A29">
        <w:trPr>
          <w:gridAfter w:val="1"/>
          <w:wAfter w:w="15" w:type="dxa"/>
        </w:trPr>
        <w:tc>
          <w:tcPr>
            <w:tcW w:w="273" w:type="dxa"/>
            <w:vMerge/>
            <w:tcBorders>
              <w:top w:val="single" w:sz="4" w:space="0" w:color="000000"/>
              <w:left w:val="single" w:sz="4" w:space="0" w:color="000000"/>
              <w:bottom w:val="single" w:sz="4" w:space="0" w:color="000000"/>
              <w:right w:val="single" w:sz="4" w:space="0" w:color="000000"/>
            </w:tcBorders>
            <w:vAlign w:val="center"/>
            <w:hideMark/>
          </w:tcPr>
          <w:p w14:paraId="14CAD77D" w14:textId="77777777" w:rsidR="00FF786A" w:rsidRPr="00D87EAB" w:rsidRDefault="00FF786A" w:rsidP="00FF786A">
            <w:pPr>
              <w:spacing w:after="0" w:line="240" w:lineRule="auto"/>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44B98A30" w14:textId="77777777" w:rsidR="00FF786A" w:rsidRPr="00D87EAB" w:rsidRDefault="00FF786A" w:rsidP="00FF786A">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1CF71A9F" w14:textId="77777777" w:rsidR="00FF786A" w:rsidRPr="00D87EAB" w:rsidRDefault="00FF786A" w:rsidP="00FF786A">
            <w:pPr>
              <w:spacing w:after="0" w:line="240" w:lineRule="auto"/>
              <w:jc w:val="both"/>
              <w:rPr>
                <w:rFonts w:ascii="Times New Roman" w:hAnsi="Times New Roman"/>
                <w:sz w:val="20"/>
                <w:szCs w:val="20"/>
              </w:rPr>
            </w:pPr>
            <w:r w:rsidRPr="00D87EAB">
              <w:rPr>
                <w:rFonts w:ascii="Times New Roman" w:hAnsi="Times New Roman"/>
                <w:sz w:val="20"/>
                <w:szCs w:val="20"/>
              </w:rPr>
              <w:t>ОБ</w:t>
            </w:r>
          </w:p>
        </w:tc>
        <w:tc>
          <w:tcPr>
            <w:tcW w:w="1131" w:type="dxa"/>
            <w:tcBorders>
              <w:top w:val="single" w:sz="4" w:space="0" w:color="000000"/>
              <w:left w:val="single" w:sz="4" w:space="0" w:color="000000"/>
              <w:bottom w:val="single" w:sz="4" w:space="0" w:color="000000"/>
              <w:right w:val="single" w:sz="4" w:space="0" w:color="000000"/>
            </w:tcBorders>
          </w:tcPr>
          <w:p w14:paraId="4EC50EAB" w14:textId="77777777" w:rsidR="00FF786A" w:rsidRPr="00D87EAB" w:rsidRDefault="00FF786A" w:rsidP="00FF786A">
            <w:pPr>
              <w:spacing w:after="0" w:line="240" w:lineRule="auto"/>
              <w:jc w:val="center"/>
              <w:rPr>
                <w:rFonts w:ascii="Times New Roman" w:hAnsi="Times New Roman"/>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78D085D7" w14:textId="77777777" w:rsidR="00FF786A" w:rsidRPr="00D87EAB" w:rsidRDefault="00FF786A" w:rsidP="00FF786A">
            <w:pPr>
              <w:spacing w:after="0" w:line="240" w:lineRule="auto"/>
              <w:jc w:val="center"/>
              <w:rPr>
                <w:rFonts w:ascii="Times New Roman" w:hAnsi="Times New Roman"/>
                <w:sz w:val="20"/>
                <w:szCs w:val="20"/>
              </w:rPr>
            </w:pPr>
          </w:p>
        </w:tc>
        <w:tc>
          <w:tcPr>
            <w:tcW w:w="1026" w:type="dxa"/>
            <w:tcBorders>
              <w:top w:val="single" w:sz="4" w:space="0" w:color="000000"/>
              <w:left w:val="single" w:sz="4" w:space="0" w:color="000000"/>
              <w:bottom w:val="single" w:sz="4" w:space="0" w:color="000000"/>
              <w:right w:val="single" w:sz="4" w:space="0" w:color="000000"/>
            </w:tcBorders>
          </w:tcPr>
          <w:p w14:paraId="72AB937F" w14:textId="77777777" w:rsidR="00FF786A" w:rsidRPr="00D87EAB" w:rsidRDefault="00FF786A" w:rsidP="00FF786A">
            <w:pPr>
              <w:spacing w:after="0" w:line="240" w:lineRule="auto"/>
              <w:jc w:val="center"/>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14:paraId="3B465BDC" w14:textId="77777777" w:rsidR="00FF786A" w:rsidRPr="00D87EAB" w:rsidRDefault="00FF786A" w:rsidP="00FF786A">
            <w:pPr>
              <w:spacing w:after="0" w:line="240" w:lineRule="auto"/>
              <w:jc w:val="center"/>
              <w:rPr>
                <w:rFonts w:ascii="Times New Roman" w:hAnsi="Times New Roman"/>
              </w:rPr>
            </w:pPr>
          </w:p>
        </w:tc>
        <w:tc>
          <w:tcPr>
            <w:tcW w:w="992" w:type="dxa"/>
            <w:tcBorders>
              <w:top w:val="single" w:sz="4" w:space="0" w:color="000000"/>
              <w:left w:val="single" w:sz="4" w:space="0" w:color="000000"/>
              <w:bottom w:val="single" w:sz="4" w:space="0" w:color="000000"/>
              <w:right w:val="single" w:sz="4" w:space="0" w:color="000000"/>
            </w:tcBorders>
          </w:tcPr>
          <w:p w14:paraId="153ECFFB" w14:textId="77777777" w:rsidR="00FF786A" w:rsidRPr="00D87EAB" w:rsidRDefault="00FF786A" w:rsidP="00FF786A">
            <w:pPr>
              <w:spacing w:after="0" w:line="240" w:lineRule="auto"/>
              <w:jc w:val="center"/>
              <w:rPr>
                <w:rFonts w:ascii="Times New Roman" w:hAnsi="Times New Roman"/>
              </w:rPr>
            </w:pP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73035578" w14:textId="77777777" w:rsidR="00FF786A" w:rsidRPr="00D87EAB" w:rsidRDefault="00FF786A" w:rsidP="00FF786A">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tcPr>
          <w:p w14:paraId="61F2C9FD" w14:textId="77777777" w:rsidR="00FF786A" w:rsidRPr="00D87EAB" w:rsidRDefault="00FF786A" w:rsidP="00FF786A">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tcPr>
          <w:p w14:paraId="3A3BD03E" w14:textId="77777777" w:rsidR="00FF786A" w:rsidRPr="00D87EAB" w:rsidRDefault="00FF786A" w:rsidP="00FF786A">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23B0B27E" w14:textId="77777777" w:rsidR="00FF786A" w:rsidRPr="00D87EAB" w:rsidRDefault="00FF786A" w:rsidP="00FF786A">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4CBC48B1" w14:textId="77777777" w:rsidR="00FF786A" w:rsidRPr="00D87EAB" w:rsidRDefault="00FF786A" w:rsidP="00FF786A">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47BC9459" w14:textId="77777777" w:rsidR="00FF786A" w:rsidRPr="00D87EAB" w:rsidRDefault="00FF786A" w:rsidP="00FF786A">
            <w:pPr>
              <w:spacing w:after="0" w:line="240" w:lineRule="auto"/>
              <w:jc w:val="both"/>
              <w:rPr>
                <w:rFonts w:ascii="Times New Roman" w:hAnsi="Times New Roman"/>
                <w:sz w:val="20"/>
                <w:szCs w:val="20"/>
              </w:rPr>
            </w:pPr>
          </w:p>
        </w:tc>
      </w:tr>
      <w:tr w:rsidR="00FF786A" w:rsidRPr="00D87EAB" w14:paraId="37D0F866" w14:textId="77777777" w:rsidTr="00812A29">
        <w:trPr>
          <w:gridAfter w:val="1"/>
          <w:wAfter w:w="15" w:type="dxa"/>
        </w:trPr>
        <w:tc>
          <w:tcPr>
            <w:tcW w:w="273" w:type="dxa"/>
            <w:vMerge/>
            <w:tcBorders>
              <w:top w:val="single" w:sz="4" w:space="0" w:color="000000"/>
              <w:left w:val="single" w:sz="4" w:space="0" w:color="000000"/>
              <w:bottom w:val="single" w:sz="4" w:space="0" w:color="000000"/>
              <w:right w:val="single" w:sz="4" w:space="0" w:color="000000"/>
            </w:tcBorders>
            <w:vAlign w:val="center"/>
            <w:hideMark/>
          </w:tcPr>
          <w:p w14:paraId="4EA39250" w14:textId="77777777" w:rsidR="00FF786A" w:rsidRPr="00D87EAB" w:rsidRDefault="00FF786A" w:rsidP="00FF786A">
            <w:pPr>
              <w:spacing w:after="0" w:line="240" w:lineRule="auto"/>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7430DB5B" w14:textId="77777777" w:rsidR="00FF786A" w:rsidRPr="00D87EAB" w:rsidRDefault="00FF786A" w:rsidP="00FF786A">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115C192A" w14:textId="77777777" w:rsidR="00FF786A" w:rsidRPr="00D87EAB" w:rsidRDefault="00FF786A" w:rsidP="00FF786A">
            <w:pPr>
              <w:spacing w:after="0" w:line="240" w:lineRule="auto"/>
              <w:jc w:val="both"/>
              <w:rPr>
                <w:rFonts w:ascii="Times New Roman" w:hAnsi="Times New Roman"/>
                <w:sz w:val="20"/>
                <w:szCs w:val="20"/>
              </w:rPr>
            </w:pPr>
            <w:r w:rsidRPr="00D87EAB">
              <w:rPr>
                <w:rFonts w:ascii="Times New Roman" w:hAnsi="Times New Roman"/>
                <w:sz w:val="20"/>
                <w:szCs w:val="20"/>
              </w:rPr>
              <w:t>МБ</w:t>
            </w:r>
          </w:p>
        </w:tc>
        <w:tc>
          <w:tcPr>
            <w:tcW w:w="1131" w:type="dxa"/>
            <w:tcBorders>
              <w:top w:val="single" w:sz="4" w:space="0" w:color="000000"/>
              <w:left w:val="single" w:sz="4" w:space="0" w:color="000000"/>
              <w:bottom w:val="single" w:sz="4" w:space="0" w:color="000000"/>
              <w:right w:val="single" w:sz="4" w:space="0" w:color="000000"/>
            </w:tcBorders>
            <w:hideMark/>
          </w:tcPr>
          <w:p w14:paraId="153E1157" w14:textId="77777777" w:rsidR="00FF786A" w:rsidRPr="00D87EAB" w:rsidRDefault="00FF786A" w:rsidP="00FF786A">
            <w:pPr>
              <w:spacing w:after="0" w:line="240" w:lineRule="auto"/>
              <w:jc w:val="center"/>
              <w:rPr>
                <w:rFonts w:ascii="Times New Roman" w:hAnsi="Times New Roman"/>
                <w:sz w:val="20"/>
                <w:szCs w:val="20"/>
              </w:rPr>
            </w:pPr>
            <w:r w:rsidRPr="00D87EAB">
              <w:rPr>
                <w:rFonts w:ascii="Times New Roman" w:hAnsi="Times New Roman"/>
                <w:sz w:val="20"/>
                <w:szCs w:val="20"/>
              </w:rPr>
              <w:t>340,0</w:t>
            </w:r>
          </w:p>
        </w:tc>
        <w:tc>
          <w:tcPr>
            <w:tcW w:w="1133" w:type="dxa"/>
            <w:tcBorders>
              <w:top w:val="single" w:sz="4" w:space="0" w:color="000000"/>
              <w:left w:val="single" w:sz="4" w:space="0" w:color="000000"/>
              <w:bottom w:val="single" w:sz="4" w:space="0" w:color="000000"/>
              <w:right w:val="single" w:sz="4" w:space="0" w:color="000000"/>
            </w:tcBorders>
            <w:hideMark/>
          </w:tcPr>
          <w:p w14:paraId="092BE91C" w14:textId="7C96267D" w:rsidR="00FF786A" w:rsidRPr="00D87EAB" w:rsidRDefault="00FF786A" w:rsidP="00FF786A">
            <w:pPr>
              <w:spacing w:after="0" w:line="240" w:lineRule="auto"/>
              <w:jc w:val="center"/>
              <w:rPr>
                <w:rFonts w:ascii="Times New Roman" w:hAnsi="Times New Roman"/>
                <w:sz w:val="20"/>
                <w:szCs w:val="20"/>
              </w:rPr>
            </w:pPr>
            <w:r w:rsidRPr="00D87EAB">
              <w:rPr>
                <w:rFonts w:ascii="Times New Roman" w:hAnsi="Times New Roman"/>
              </w:rPr>
              <w:t>85,0</w:t>
            </w:r>
          </w:p>
        </w:tc>
        <w:tc>
          <w:tcPr>
            <w:tcW w:w="1026" w:type="dxa"/>
            <w:tcBorders>
              <w:top w:val="single" w:sz="4" w:space="0" w:color="000000"/>
              <w:left w:val="single" w:sz="4" w:space="0" w:color="000000"/>
              <w:bottom w:val="single" w:sz="4" w:space="0" w:color="000000"/>
              <w:right w:val="single" w:sz="4" w:space="0" w:color="000000"/>
            </w:tcBorders>
            <w:hideMark/>
          </w:tcPr>
          <w:p w14:paraId="749A9AFB" w14:textId="317EBC6F" w:rsidR="00FF786A" w:rsidRPr="00D87EAB" w:rsidRDefault="00FF786A" w:rsidP="00FF786A">
            <w:pPr>
              <w:spacing w:after="0" w:line="240" w:lineRule="auto"/>
              <w:jc w:val="center"/>
              <w:rPr>
                <w:rFonts w:ascii="Times New Roman" w:hAnsi="Times New Roman"/>
                <w:sz w:val="20"/>
                <w:szCs w:val="20"/>
              </w:rPr>
            </w:pPr>
            <w:r w:rsidRPr="00D87EAB">
              <w:rPr>
                <w:rFonts w:ascii="Times New Roman" w:hAnsi="Times New Roman"/>
              </w:rPr>
              <w:t>85,0</w:t>
            </w:r>
          </w:p>
        </w:tc>
        <w:tc>
          <w:tcPr>
            <w:tcW w:w="992" w:type="dxa"/>
            <w:gridSpan w:val="2"/>
            <w:tcBorders>
              <w:top w:val="single" w:sz="4" w:space="0" w:color="000000"/>
              <w:left w:val="single" w:sz="4" w:space="0" w:color="000000"/>
              <w:bottom w:val="single" w:sz="4" w:space="0" w:color="000000"/>
              <w:right w:val="single" w:sz="4" w:space="0" w:color="000000"/>
            </w:tcBorders>
          </w:tcPr>
          <w:p w14:paraId="6A3877C8" w14:textId="660FCEAE" w:rsidR="00FF786A" w:rsidRPr="00D87EAB" w:rsidRDefault="00FF786A" w:rsidP="00FF786A">
            <w:pPr>
              <w:spacing w:after="0" w:line="240" w:lineRule="auto"/>
              <w:jc w:val="center"/>
              <w:rPr>
                <w:rFonts w:ascii="Times New Roman" w:hAnsi="Times New Roman"/>
              </w:rPr>
            </w:pPr>
            <w:r w:rsidRPr="00D87EAB">
              <w:rPr>
                <w:rFonts w:ascii="Times New Roman" w:hAnsi="Times New Roman"/>
              </w:rPr>
              <w:t>85,0</w:t>
            </w:r>
          </w:p>
        </w:tc>
        <w:tc>
          <w:tcPr>
            <w:tcW w:w="992" w:type="dxa"/>
            <w:tcBorders>
              <w:top w:val="single" w:sz="4" w:space="0" w:color="000000"/>
              <w:left w:val="single" w:sz="4" w:space="0" w:color="000000"/>
              <w:bottom w:val="single" w:sz="4" w:space="0" w:color="000000"/>
              <w:right w:val="single" w:sz="4" w:space="0" w:color="000000"/>
            </w:tcBorders>
          </w:tcPr>
          <w:p w14:paraId="13582361" w14:textId="32E76082" w:rsidR="00FF786A" w:rsidRPr="00D87EAB" w:rsidRDefault="00FF786A" w:rsidP="00FF786A">
            <w:pPr>
              <w:spacing w:after="0" w:line="240" w:lineRule="auto"/>
              <w:jc w:val="center"/>
              <w:rPr>
                <w:rFonts w:ascii="Times New Roman" w:hAnsi="Times New Roman"/>
              </w:rPr>
            </w:pPr>
            <w:r w:rsidRPr="00D87EAB">
              <w:rPr>
                <w:rFonts w:ascii="Times New Roman" w:hAnsi="Times New Roman"/>
              </w:rPr>
              <w:t>85,0</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5CFFB0A9" w14:textId="77777777" w:rsidR="00FF786A" w:rsidRPr="00D87EAB" w:rsidRDefault="00FF786A" w:rsidP="00FF786A">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tcPr>
          <w:p w14:paraId="5829324A" w14:textId="77777777" w:rsidR="00FF786A" w:rsidRPr="00D87EAB" w:rsidRDefault="00FF786A" w:rsidP="00FF786A">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tcPr>
          <w:p w14:paraId="3F7B1421" w14:textId="77777777" w:rsidR="00FF786A" w:rsidRPr="00D87EAB" w:rsidRDefault="00FF786A" w:rsidP="00FF786A">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6FC00842" w14:textId="77777777" w:rsidR="00FF786A" w:rsidRPr="00D87EAB" w:rsidRDefault="00FF786A" w:rsidP="00FF786A">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3509B6C0" w14:textId="77777777" w:rsidR="00FF786A" w:rsidRPr="00D87EAB" w:rsidRDefault="00FF786A" w:rsidP="00FF786A">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3FEE6622" w14:textId="77777777" w:rsidR="00FF786A" w:rsidRPr="00D87EAB" w:rsidRDefault="00FF786A" w:rsidP="00FF786A">
            <w:pPr>
              <w:spacing w:after="0" w:line="240" w:lineRule="auto"/>
              <w:jc w:val="both"/>
              <w:rPr>
                <w:rFonts w:ascii="Times New Roman" w:hAnsi="Times New Roman"/>
                <w:sz w:val="20"/>
                <w:szCs w:val="20"/>
              </w:rPr>
            </w:pPr>
          </w:p>
        </w:tc>
      </w:tr>
      <w:tr w:rsidR="00FF786A" w:rsidRPr="00D87EAB" w14:paraId="22DC59C1" w14:textId="77777777" w:rsidTr="00812A29">
        <w:trPr>
          <w:gridAfter w:val="1"/>
          <w:wAfter w:w="15" w:type="dxa"/>
        </w:trPr>
        <w:tc>
          <w:tcPr>
            <w:tcW w:w="273" w:type="dxa"/>
            <w:vMerge/>
            <w:tcBorders>
              <w:top w:val="single" w:sz="4" w:space="0" w:color="000000"/>
              <w:left w:val="single" w:sz="4" w:space="0" w:color="000000"/>
              <w:bottom w:val="single" w:sz="4" w:space="0" w:color="000000"/>
              <w:right w:val="single" w:sz="4" w:space="0" w:color="000000"/>
            </w:tcBorders>
            <w:vAlign w:val="center"/>
            <w:hideMark/>
          </w:tcPr>
          <w:p w14:paraId="66D636EC" w14:textId="77777777" w:rsidR="00FF786A" w:rsidRPr="00D87EAB" w:rsidRDefault="00FF786A" w:rsidP="00FF786A">
            <w:pPr>
              <w:spacing w:after="0" w:line="240" w:lineRule="auto"/>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4305DBB8" w14:textId="77777777" w:rsidR="00FF786A" w:rsidRPr="00D87EAB" w:rsidRDefault="00FF786A" w:rsidP="00FF786A">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52CAEF78" w14:textId="77777777" w:rsidR="00FF786A" w:rsidRPr="00D87EAB" w:rsidRDefault="00FF786A" w:rsidP="00FF786A">
            <w:pPr>
              <w:spacing w:after="0" w:line="240" w:lineRule="auto"/>
              <w:jc w:val="both"/>
              <w:rPr>
                <w:rFonts w:ascii="Times New Roman" w:hAnsi="Times New Roman"/>
                <w:b/>
                <w:sz w:val="20"/>
                <w:szCs w:val="20"/>
              </w:rPr>
            </w:pPr>
            <w:r w:rsidRPr="00D87EAB">
              <w:rPr>
                <w:rFonts w:ascii="Times New Roman" w:hAnsi="Times New Roman"/>
                <w:b/>
                <w:sz w:val="20"/>
                <w:szCs w:val="20"/>
              </w:rPr>
              <w:t>Всего</w:t>
            </w:r>
          </w:p>
        </w:tc>
        <w:tc>
          <w:tcPr>
            <w:tcW w:w="1131" w:type="dxa"/>
            <w:tcBorders>
              <w:top w:val="single" w:sz="4" w:space="0" w:color="000000"/>
              <w:left w:val="single" w:sz="4" w:space="0" w:color="000000"/>
              <w:bottom w:val="single" w:sz="4" w:space="0" w:color="000000"/>
              <w:right w:val="single" w:sz="4" w:space="0" w:color="000000"/>
            </w:tcBorders>
            <w:hideMark/>
          </w:tcPr>
          <w:p w14:paraId="4E51AF53" w14:textId="77777777" w:rsidR="00FF786A" w:rsidRPr="00D87EAB" w:rsidRDefault="00FF786A" w:rsidP="00FF786A">
            <w:pPr>
              <w:spacing w:after="0" w:line="240" w:lineRule="auto"/>
              <w:jc w:val="center"/>
              <w:rPr>
                <w:rFonts w:ascii="Times New Roman" w:hAnsi="Times New Roman"/>
                <w:b/>
                <w:sz w:val="20"/>
                <w:szCs w:val="20"/>
              </w:rPr>
            </w:pPr>
            <w:r w:rsidRPr="00D87EAB">
              <w:rPr>
                <w:rFonts w:ascii="Times New Roman" w:hAnsi="Times New Roman"/>
                <w:b/>
                <w:sz w:val="20"/>
                <w:szCs w:val="20"/>
              </w:rPr>
              <w:t>340,0</w:t>
            </w:r>
          </w:p>
        </w:tc>
        <w:tc>
          <w:tcPr>
            <w:tcW w:w="1133" w:type="dxa"/>
            <w:tcBorders>
              <w:top w:val="single" w:sz="4" w:space="0" w:color="000000"/>
              <w:left w:val="single" w:sz="4" w:space="0" w:color="000000"/>
              <w:bottom w:val="single" w:sz="4" w:space="0" w:color="000000"/>
              <w:right w:val="single" w:sz="4" w:space="0" w:color="000000"/>
            </w:tcBorders>
            <w:hideMark/>
          </w:tcPr>
          <w:p w14:paraId="2EBFF019" w14:textId="4243B457" w:rsidR="00FF786A" w:rsidRPr="00D87EAB" w:rsidRDefault="00FF786A" w:rsidP="00FF786A">
            <w:pPr>
              <w:spacing w:after="0" w:line="240" w:lineRule="auto"/>
              <w:jc w:val="center"/>
              <w:rPr>
                <w:rFonts w:ascii="Times New Roman" w:hAnsi="Times New Roman"/>
                <w:b/>
                <w:sz w:val="20"/>
                <w:szCs w:val="20"/>
              </w:rPr>
            </w:pPr>
            <w:r w:rsidRPr="00D87EAB">
              <w:rPr>
                <w:rFonts w:ascii="Times New Roman" w:hAnsi="Times New Roman"/>
                <w:b/>
              </w:rPr>
              <w:t>85,0</w:t>
            </w:r>
          </w:p>
        </w:tc>
        <w:tc>
          <w:tcPr>
            <w:tcW w:w="1026" w:type="dxa"/>
            <w:tcBorders>
              <w:top w:val="single" w:sz="4" w:space="0" w:color="000000"/>
              <w:left w:val="single" w:sz="4" w:space="0" w:color="000000"/>
              <w:bottom w:val="single" w:sz="4" w:space="0" w:color="000000"/>
              <w:right w:val="single" w:sz="4" w:space="0" w:color="000000"/>
            </w:tcBorders>
            <w:hideMark/>
          </w:tcPr>
          <w:p w14:paraId="146ACCF8" w14:textId="17A8D018" w:rsidR="00FF786A" w:rsidRPr="00D87EAB" w:rsidRDefault="00FF786A" w:rsidP="00FF786A">
            <w:pPr>
              <w:spacing w:after="0" w:line="240" w:lineRule="auto"/>
              <w:jc w:val="center"/>
              <w:rPr>
                <w:rFonts w:ascii="Times New Roman" w:hAnsi="Times New Roman"/>
                <w:b/>
                <w:sz w:val="20"/>
                <w:szCs w:val="20"/>
              </w:rPr>
            </w:pPr>
            <w:r w:rsidRPr="00D87EAB">
              <w:rPr>
                <w:rFonts w:ascii="Times New Roman" w:hAnsi="Times New Roman"/>
                <w:b/>
              </w:rPr>
              <w:t>85,0</w:t>
            </w:r>
          </w:p>
        </w:tc>
        <w:tc>
          <w:tcPr>
            <w:tcW w:w="992" w:type="dxa"/>
            <w:gridSpan w:val="2"/>
            <w:tcBorders>
              <w:top w:val="single" w:sz="4" w:space="0" w:color="000000"/>
              <w:left w:val="single" w:sz="4" w:space="0" w:color="000000"/>
              <w:bottom w:val="single" w:sz="4" w:space="0" w:color="000000"/>
              <w:right w:val="single" w:sz="4" w:space="0" w:color="000000"/>
            </w:tcBorders>
          </w:tcPr>
          <w:p w14:paraId="6046106C" w14:textId="4243D8BF" w:rsidR="00FF786A" w:rsidRPr="00D87EAB" w:rsidRDefault="00FF786A" w:rsidP="00FF786A">
            <w:pPr>
              <w:spacing w:after="0" w:line="240" w:lineRule="auto"/>
              <w:jc w:val="center"/>
              <w:rPr>
                <w:rFonts w:ascii="Times New Roman" w:hAnsi="Times New Roman"/>
                <w:b/>
              </w:rPr>
            </w:pPr>
            <w:r w:rsidRPr="00D87EAB">
              <w:rPr>
                <w:rFonts w:ascii="Times New Roman" w:hAnsi="Times New Roman"/>
                <w:b/>
              </w:rPr>
              <w:t>85,0</w:t>
            </w:r>
          </w:p>
        </w:tc>
        <w:tc>
          <w:tcPr>
            <w:tcW w:w="992" w:type="dxa"/>
            <w:tcBorders>
              <w:top w:val="single" w:sz="4" w:space="0" w:color="000000"/>
              <w:left w:val="single" w:sz="4" w:space="0" w:color="000000"/>
              <w:bottom w:val="single" w:sz="4" w:space="0" w:color="000000"/>
              <w:right w:val="single" w:sz="4" w:space="0" w:color="000000"/>
            </w:tcBorders>
          </w:tcPr>
          <w:p w14:paraId="7AF0E043" w14:textId="746EE948" w:rsidR="00FF786A" w:rsidRPr="00D87EAB" w:rsidRDefault="00FF786A" w:rsidP="00FF786A">
            <w:pPr>
              <w:spacing w:after="0" w:line="240" w:lineRule="auto"/>
              <w:jc w:val="center"/>
              <w:rPr>
                <w:rFonts w:ascii="Times New Roman" w:hAnsi="Times New Roman"/>
                <w:b/>
              </w:rPr>
            </w:pPr>
            <w:r w:rsidRPr="00D87EAB">
              <w:rPr>
                <w:rFonts w:ascii="Times New Roman" w:hAnsi="Times New Roman"/>
                <w:b/>
              </w:rPr>
              <w:t>85,0</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5BC6B972" w14:textId="77777777" w:rsidR="00FF786A" w:rsidRPr="00D87EAB" w:rsidRDefault="00FF786A" w:rsidP="00FF786A">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tcPr>
          <w:p w14:paraId="71C5242D" w14:textId="77777777" w:rsidR="00FF786A" w:rsidRPr="00D87EAB" w:rsidRDefault="00FF786A" w:rsidP="00FF786A">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tcPr>
          <w:p w14:paraId="3309C36A" w14:textId="77777777" w:rsidR="00FF786A" w:rsidRPr="00D87EAB" w:rsidRDefault="00FF786A" w:rsidP="00FF786A">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189A9719" w14:textId="77777777" w:rsidR="00FF786A" w:rsidRPr="00D87EAB" w:rsidRDefault="00FF786A" w:rsidP="00FF786A">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7DA34889" w14:textId="77777777" w:rsidR="00FF786A" w:rsidRPr="00D87EAB" w:rsidRDefault="00FF786A" w:rsidP="00FF786A">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57924E8D" w14:textId="77777777" w:rsidR="00FF786A" w:rsidRPr="00D87EAB" w:rsidRDefault="00FF786A" w:rsidP="00FF786A">
            <w:pPr>
              <w:spacing w:after="0" w:line="240" w:lineRule="auto"/>
              <w:jc w:val="both"/>
              <w:rPr>
                <w:rFonts w:ascii="Times New Roman" w:hAnsi="Times New Roman"/>
                <w:sz w:val="20"/>
                <w:szCs w:val="20"/>
              </w:rPr>
            </w:pPr>
          </w:p>
        </w:tc>
      </w:tr>
      <w:tr w:rsidR="00FF786A" w:rsidRPr="00D87EAB" w14:paraId="364E2F1B" w14:textId="77777777" w:rsidTr="00812A29">
        <w:trPr>
          <w:gridAfter w:val="1"/>
          <w:wAfter w:w="15" w:type="dxa"/>
        </w:trPr>
        <w:tc>
          <w:tcPr>
            <w:tcW w:w="273" w:type="dxa"/>
            <w:vMerge w:val="restart"/>
            <w:tcBorders>
              <w:top w:val="single" w:sz="4" w:space="0" w:color="000000"/>
              <w:left w:val="single" w:sz="4" w:space="0" w:color="000000"/>
              <w:bottom w:val="single" w:sz="4" w:space="0" w:color="000000"/>
              <w:right w:val="single" w:sz="4" w:space="0" w:color="000000"/>
            </w:tcBorders>
          </w:tcPr>
          <w:p w14:paraId="7A6C157B" w14:textId="77777777" w:rsidR="00FF786A" w:rsidRPr="00D87EAB" w:rsidRDefault="00FF786A" w:rsidP="00FF786A">
            <w:pPr>
              <w:spacing w:after="0" w:line="240" w:lineRule="auto"/>
              <w:jc w:val="both"/>
              <w:rPr>
                <w:rFonts w:ascii="Times New Roman" w:hAnsi="Times New Roman"/>
                <w:sz w:val="20"/>
                <w:szCs w:val="20"/>
              </w:rPr>
            </w:pPr>
          </w:p>
        </w:tc>
        <w:tc>
          <w:tcPr>
            <w:tcW w:w="2114" w:type="dxa"/>
            <w:vMerge w:val="restart"/>
            <w:tcBorders>
              <w:top w:val="single" w:sz="4" w:space="0" w:color="000000"/>
              <w:left w:val="single" w:sz="4" w:space="0" w:color="000000"/>
              <w:bottom w:val="single" w:sz="4" w:space="0" w:color="000000"/>
              <w:right w:val="single" w:sz="4" w:space="0" w:color="000000"/>
            </w:tcBorders>
          </w:tcPr>
          <w:p w14:paraId="1F80FDC1" w14:textId="77777777" w:rsidR="00FF786A" w:rsidRPr="00D87EAB" w:rsidRDefault="00FF786A" w:rsidP="00FF786A">
            <w:pPr>
              <w:spacing w:after="0" w:line="240" w:lineRule="auto"/>
              <w:jc w:val="both"/>
              <w:rPr>
                <w:rFonts w:ascii="Times New Roman" w:hAnsi="Times New Roman"/>
                <w:b/>
                <w:spacing w:val="-2"/>
                <w:sz w:val="20"/>
                <w:szCs w:val="20"/>
              </w:rPr>
            </w:pPr>
            <w:r w:rsidRPr="00D87EAB">
              <w:rPr>
                <w:rFonts w:ascii="Times New Roman" w:hAnsi="Times New Roman"/>
                <w:b/>
                <w:spacing w:val="-2"/>
                <w:sz w:val="20"/>
                <w:szCs w:val="20"/>
              </w:rPr>
              <w:t>Поддержка молодых дарований</w:t>
            </w:r>
          </w:p>
          <w:p w14:paraId="3293A882" w14:textId="77777777" w:rsidR="00FF786A" w:rsidRPr="00D87EAB" w:rsidRDefault="00FF786A" w:rsidP="00FF786A">
            <w:pPr>
              <w:spacing w:after="0" w:line="240" w:lineRule="auto"/>
              <w:jc w:val="both"/>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65B4636F" w14:textId="77777777" w:rsidR="00FF786A" w:rsidRPr="00D87EAB" w:rsidRDefault="00FF786A" w:rsidP="00FF786A">
            <w:pPr>
              <w:spacing w:after="0" w:line="240" w:lineRule="auto"/>
              <w:jc w:val="both"/>
              <w:rPr>
                <w:rFonts w:ascii="Times New Roman" w:hAnsi="Times New Roman"/>
                <w:sz w:val="20"/>
                <w:szCs w:val="20"/>
              </w:rPr>
            </w:pPr>
            <w:r w:rsidRPr="00D87EAB">
              <w:rPr>
                <w:rFonts w:ascii="Times New Roman" w:hAnsi="Times New Roman"/>
                <w:sz w:val="20"/>
                <w:szCs w:val="20"/>
              </w:rPr>
              <w:t>ФБ</w:t>
            </w:r>
          </w:p>
        </w:tc>
        <w:tc>
          <w:tcPr>
            <w:tcW w:w="1131" w:type="dxa"/>
            <w:tcBorders>
              <w:top w:val="single" w:sz="4" w:space="0" w:color="000000"/>
              <w:left w:val="single" w:sz="4" w:space="0" w:color="000000"/>
              <w:bottom w:val="single" w:sz="4" w:space="0" w:color="000000"/>
              <w:right w:val="single" w:sz="4" w:space="0" w:color="000000"/>
            </w:tcBorders>
          </w:tcPr>
          <w:p w14:paraId="54577BDB" w14:textId="77777777" w:rsidR="00FF786A" w:rsidRPr="00D87EAB" w:rsidRDefault="00FF786A" w:rsidP="00FF786A">
            <w:pPr>
              <w:spacing w:after="0" w:line="240" w:lineRule="auto"/>
              <w:jc w:val="center"/>
              <w:rPr>
                <w:rFonts w:ascii="Times New Roman" w:hAnsi="Times New Roman"/>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3B3754EE" w14:textId="77777777" w:rsidR="00FF786A" w:rsidRPr="00D87EAB" w:rsidRDefault="00FF786A" w:rsidP="00FF786A">
            <w:pPr>
              <w:spacing w:after="0" w:line="240" w:lineRule="auto"/>
              <w:jc w:val="center"/>
              <w:rPr>
                <w:rFonts w:ascii="Times New Roman" w:hAnsi="Times New Roman"/>
                <w:sz w:val="20"/>
                <w:szCs w:val="20"/>
              </w:rPr>
            </w:pPr>
          </w:p>
        </w:tc>
        <w:tc>
          <w:tcPr>
            <w:tcW w:w="1026" w:type="dxa"/>
            <w:tcBorders>
              <w:top w:val="single" w:sz="4" w:space="0" w:color="000000"/>
              <w:left w:val="single" w:sz="4" w:space="0" w:color="000000"/>
              <w:bottom w:val="single" w:sz="4" w:space="0" w:color="000000"/>
              <w:right w:val="single" w:sz="4" w:space="0" w:color="000000"/>
            </w:tcBorders>
          </w:tcPr>
          <w:p w14:paraId="54C1F62B" w14:textId="77777777" w:rsidR="00FF786A" w:rsidRPr="00D87EAB" w:rsidRDefault="00FF786A" w:rsidP="00FF786A">
            <w:pPr>
              <w:spacing w:after="0" w:line="240" w:lineRule="auto"/>
              <w:jc w:val="center"/>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14:paraId="300DA2F1" w14:textId="77777777" w:rsidR="00FF786A" w:rsidRPr="00D87EAB" w:rsidRDefault="00FF786A" w:rsidP="00FF786A">
            <w:pPr>
              <w:spacing w:after="0" w:line="240" w:lineRule="auto"/>
              <w:jc w:val="center"/>
              <w:rPr>
                <w:rFonts w:ascii="Times New Roman" w:hAnsi="Times New Roman"/>
              </w:rPr>
            </w:pPr>
          </w:p>
        </w:tc>
        <w:tc>
          <w:tcPr>
            <w:tcW w:w="992" w:type="dxa"/>
            <w:tcBorders>
              <w:top w:val="single" w:sz="4" w:space="0" w:color="000000"/>
              <w:left w:val="single" w:sz="4" w:space="0" w:color="000000"/>
              <w:bottom w:val="single" w:sz="4" w:space="0" w:color="000000"/>
              <w:right w:val="single" w:sz="4" w:space="0" w:color="000000"/>
            </w:tcBorders>
          </w:tcPr>
          <w:p w14:paraId="1630D0CB" w14:textId="77777777" w:rsidR="00FF786A" w:rsidRPr="00D87EAB" w:rsidRDefault="00FF786A" w:rsidP="00FF786A">
            <w:pPr>
              <w:spacing w:after="0" w:line="240" w:lineRule="auto"/>
              <w:jc w:val="center"/>
              <w:rPr>
                <w:rFonts w:ascii="Times New Roman" w:hAnsi="Times New Roman"/>
              </w:rPr>
            </w:pP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08287945" w14:textId="77777777" w:rsidR="00FF786A" w:rsidRPr="00D87EAB" w:rsidRDefault="00FF786A" w:rsidP="00FF786A">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tcPr>
          <w:p w14:paraId="13C0F0EF" w14:textId="77777777" w:rsidR="00FF786A" w:rsidRPr="00D87EAB" w:rsidRDefault="00FF786A" w:rsidP="00FF786A">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tcPr>
          <w:p w14:paraId="6BE7C262" w14:textId="77777777" w:rsidR="00FF786A" w:rsidRPr="00D87EAB" w:rsidRDefault="00FF786A" w:rsidP="00FF786A">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35192755" w14:textId="77777777" w:rsidR="00FF786A" w:rsidRPr="00D87EAB" w:rsidRDefault="00FF786A" w:rsidP="00FF786A">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2106B9ED" w14:textId="77777777" w:rsidR="00FF786A" w:rsidRPr="00D87EAB" w:rsidRDefault="00FF786A" w:rsidP="00FF786A">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14D479B7" w14:textId="77777777" w:rsidR="00FF786A" w:rsidRPr="00D87EAB" w:rsidRDefault="00FF786A" w:rsidP="00FF786A">
            <w:pPr>
              <w:spacing w:after="0" w:line="240" w:lineRule="auto"/>
              <w:jc w:val="both"/>
              <w:rPr>
                <w:rFonts w:ascii="Times New Roman" w:hAnsi="Times New Roman"/>
                <w:sz w:val="20"/>
                <w:szCs w:val="20"/>
              </w:rPr>
            </w:pPr>
          </w:p>
        </w:tc>
      </w:tr>
      <w:tr w:rsidR="00FF786A" w:rsidRPr="00D87EAB" w14:paraId="269DA5AC" w14:textId="77777777" w:rsidTr="00812A29">
        <w:trPr>
          <w:gridAfter w:val="1"/>
          <w:wAfter w:w="15" w:type="dxa"/>
        </w:trPr>
        <w:tc>
          <w:tcPr>
            <w:tcW w:w="273" w:type="dxa"/>
            <w:vMerge/>
            <w:tcBorders>
              <w:top w:val="single" w:sz="4" w:space="0" w:color="000000"/>
              <w:left w:val="single" w:sz="4" w:space="0" w:color="000000"/>
              <w:bottom w:val="single" w:sz="4" w:space="0" w:color="000000"/>
              <w:right w:val="single" w:sz="4" w:space="0" w:color="000000"/>
            </w:tcBorders>
            <w:vAlign w:val="center"/>
            <w:hideMark/>
          </w:tcPr>
          <w:p w14:paraId="7071FF8A" w14:textId="77777777" w:rsidR="00FF786A" w:rsidRPr="00D87EAB" w:rsidRDefault="00FF786A" w:rsidP="00FF786A">
            <w:pPr>
              <w:spacing w:after="0" w:line="240" w:lineRule="auto"/>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60653E14" w14:textId="77777777" w:rsidR="00FF786A" w:rsidRPr="00D87EAB" w:rsidRDefault="00FF786A" w:rsidP="00FF786A">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270B634D" w14:textId="77777777" w:rsidR="00FF786A" w:rsidRPr="00D87EAB" w:rsidRDefault="00FF786A" w:rsidP="00FF786A">
            <w:pPr>
              <w:spacing w:after="0" w:line="240" w:lineRule="auto"/>
              <w:jc w:val="both"/>
              <w:rPr>
                <w:rFonts w:ascii="Times New Roman" w:hAnsi="Times New Roman"/>
                <w:sz w:val="20"/>
                <w:szCs w:val="20"/>
              </w:rPr>
            </w:pPr>
            <w:r w:rsidRPr="00D87EAB">
              <w:rPr>
                <w:rFonts w:ascii="Times New Roman" w:hAnsi="Times New Roman"/>
                <w:sz w:val="20"/>
                <w:szCs w:val="20"/>
              </w:rPr>
              <w:t>ОБ</w:t>
            </w:r>
          </w:p>
        </w:tc>
        <w:tc>
          <w:tcPr>
            <w:tcW w:w="1131" w:type="dxa"/>
            <w:tcBorders>
              <w:top w:val="single" w:sz="4" w:space="0" w:color="000000"/>
              <w:left w:val="single" w:sz="4" w:space="0" w:color="000000"/>
              <w:bottom w:val="single" w:sz="4" w:space="0" w:color="000000"/>
              <w:right w:val="single" w:sz="4" w:space="0" w:color="000000"/>
            </w:tcBorders>
          </w:tcPr>
          <w:p w14:paraId="7AED593C" w14:textId="77777777" w:rsidR="00FF786A" w:rsidRPr="00D87EAB" w:rsidRDefault="00FF786A" w:rsidP="00FF786A">
            <w:pPr>
              <w:spacing w:after="0" w:line="240" w:lineRule="auto"/>
              <w:jc w:val="center"/>
              <w:rPr>
                <w:rFonts w:ascii="Times New Roman" w:hAnsi="Times New Roman"/>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7E8551F2" w14:textId="77777777" w:rsidR="00FF786A" w:rsidRPr="00D87EAB" w:rsidRDefault="00FF786A" w:rsidP="00FF786A">
            <w:pPr>
              <w:spacing w:after="0" w:line="240" w:lineRule="auto"/>
              <w:jc w:val="center"/>
              <w:rPr>
                <w:rFonts w:ascii="Times New Roman" w:hAnsi="Times New Roman"/>
                <w:sz w:val="20"/>
                <w:szCs w:val="20"/>
              </w:rPr>
            </w:pPr>
          </w:p>
        </w:tc>
        <w:tc>
          <w:tcPr>
            <w:tcW w:w="1026" w:type="dxa"/>
            <w:tcBorders>
              <w:top w:val="single" w:sz="4" w:space="0" w:color="000000"/>
              <w:left w:val="single" w:sz="4" w:space="0" w:color="000000"/>
              <w:bottom w:val="single" w:sz="4" w:space="0" w:color="000000"/>
              <w:right w:val="single" w:sz="4" w:space="0" w:color="000000"/>
            </w:tcBorders>
          </w:tcPr>
          <w:p w14:paraId="5BA5BA8E" w14:textId="77777777" w:rsidR="00FF786A" w:rsidRPr="00D87EAB" w:rsidRDefault="00FF786A" w:rsidP="00FF786A">
            <w:pPr>
              <w:spacing w:after="0" w:line="240" w:lineRule="auto"/>
              <w:jc w:val="center"/>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14:paraId="7FF2CD59" w14:textId="77777777" w:rsidR="00FF786A" w:rsidRPr="00D87EAB" w:rsidRDefault="00FF786A" w:rsidP="00FF786A">
            <w:pPr>
              <w:spacing w:after="0" w:line="240" w:lineRule="auto"/>
              <w:jc w:val="center"/>
              <w:rPr>
                <w:rFonts w:ascii="Times New Roman" w:hAnsi="Times New Roman"/>
              </w:rPr>
            </w:pPr>
          </w:p>
        </w:tc>
        <w:tc>
          <w:tcPr>
            <w:tcW w:w="992" w:type="dxa"/>
            <w:tcBorders>
              <w:top w:val="single" w:sz="4" w:space="0" w:color="000000"/>
              <w:left w:val="single" w:sz="4" w:space="0" w:color="000000"/>
              <w:bottom w:val="single" w:sz="4" w:space="0" w:color="000000"/>
              <w:right w:val="single" w:sz="4" w:space="0" w:color="000000"/>
            </w:tcBorders>
          </w:tcPr>
          <w:p w14:paraId="20BCC186" w14:textId="77777777" w:rsidR="00FF786A" w:rsidRPr="00D87EAB" w:rsidRDefault="00FF786A" w:rsidP="00FF786A">
            <w:pPr>
              <w:spacing w:after="0" w:line="240" w:lineRule="auto"/>
              <w:jc w:val="center"/>
              <w:rPr>
                <w:rFonts w:ascii="Times New Roman" w:hAnsi="Times New Roman"/>
              </w:rPr>
            </w:pP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66134AE2" w14:textId="77777777" w:rsidR="00FF786A" w:rsidRPr="00D87EAB" w:rsidRDefault="00FF786A" w:rsidP="00FF786A">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tcPr>
          <w:p w14:paraId="0D2CBB5D" w14:textId="77777777" w:rsidR="00FF786A" w:rsidRPr="00D87EAB" w:rsidRDefault="00FF786A" w:rsidP="00FF786A">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tcPr>
          <w:p w14:paraId="081C8A8C" w14:textId="77777777" w:rsidR="00FF786A" w:rsidRPr="00D87EAB" w:rsidRDefault="00FF786A" w:rsidP="00FF786A">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49FBD355" w14:textId="77777777" w:rsidR="00FF786A" w:rsidRPr="00D87EAB" w:rsidRDefault="00FF786A" w:rsidP="00FF786A">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5CE73FBD" w14:textId="77777777" w:rsidR="00FF786A" w:rsidRPr="00D87EAB" w:rsidRDefault="00FF786A" w:rsidP="00FF786A">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45AA0564" w14:textId="77777777" w:rsidR="00FF786A" w:rsidRPr="00D87EAB" w:rsidRDefault="00FF786A" w:rsidP="00FF786A">
            <w:pPr>
              <w:spacing w:after="0" w:line="240" w:lineRule="auto"/>
              <w:jc w:val="both"/>
              <w:rPr>
                <w:rFonts w:ascii="Times New Roman" w:hAnsi="Times New Roman"/>
                <w:sz w:val="20"/>
                <w:szCs w:val="20"/>
              </w:rPr>
            </w:pPr>
          </w:p>
        </w:tc>
      </w:tr>
      <w:tr w:rsidR="00FF786A" w:rsidRPr="00D87EAB" w14:paraId="01FB4C76" w14:textId="77777777" w:rsidTr="00812A29">
        <w:trPr>
          <w:gridAfter w:val="1"/>
          <w:wAfter w:w="15" w:type="dxa"/>
        </w:trPr>
        <w:tc>
          <w:tcPr>
            <w:tcW w:w="273" w:type="dxa"/>
            <w:vMerge/>
            <w:tcBorders>
              <w:top w:val="single" w:sz="4" w:space="0" w:color="000000"/>
              <w:left w:val="single" w:sz="4" w:space="0" w:color="000000"/>
              <w:bottom w:val="single" w:sz="4" w:space="0" w:color="000000"/>
              <w:right w:val="single" w:sz="4" w:space="0" w:color="000000"/>
            </w:tcBorders>
            <w:vAlign w:val="center"/>
            <w:hideMark/>
          </w:tcPr>
          <w:p w14:paraId="08E970E2" w14:textId="77777777" w:rsidR="00FF786A" w:rsidRPr="00D87EAB" w:rsidRDefault="00FF786A" w:rsidP="00FF786A">
            <w:pPr>
              <w:spacing w:after="0" w:line="240" w:lineRule="auto"/>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7E9C46D2" w14:textId="77777777" w:rsidR="00FF786A" w:rsidRPr="00D87EAB" w:rsidRDefault="00FF786A" w:rsidP="00FF786A">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4C55D362" w14:textId="77777777" w:rsidR="00FF786A" w:rsidRPr="00D87EAB" w:rsidRDefault="00FF786A" w:rsidP="00FF786A">
            <w:pPr>
              <w:spacing w:after="0" w:line="240" w:lineRule="auto"/>
              <w:jc w:val="both"/>
              <w:rPr>
                <w:rFonts w:ascii="Times New Roman" w:hAnsi="Times New Roman"/>
                <w:sz w:val="20"/>
                <w:szCs w:val="20"/>
              </w:rPr>
            </w:pPr>
            <w:r w:rsidRPr="00D87EAB">
              <w:rPr>
                <w:rFonts w:ascii="Times New Roman" w:hAnsi="Times New Roman"/>
                <w:sz w:val="20"/>
                <w:szCs w:val="20"/>
              </w:rPr>
              <w:t>МБ</w:t>
            </w:r>
          </w:p>
        </w:tc>
        <w:tc>
          <w:tcPr>
            <w:tcW w:w="1131" w:type="dxa"/>
            <w:tcBorders>
              <w:top w:val="single" w:sz="4" w:space="0" w:color="000000"/>
              <w:left w:val="single" w:sz="4" w:space="0" w:color="000000"/>
              <w:bottom w:val="single" w:sz="4" w:space="0" w:color="000000"/>
              <w:right w:val="single" w:sz="4" w:space="0" w:color="000000"/>
            </w:tcBorders>
            <w:hideMark/>
          </w:tcPr>
          <w:p w14:paraId="139B426D" w14:textId="77777777" w:rsidR="00FF786A" w:rsidRPr="00D87EAB" w:rsidRDefault="00FF786A" w:rsidP="00FF786A">
            <w:pPr>
              <w:spacing w:after="0" w:line="240" w:lineRule="auto"/>
              <w:jc w:val="center"/>
              <w:rPr>
                <w:rFonts w:ascii="Times New Roman" w:hAnsi="Times New Roman"/>
                <w:sz w:val="20"/>
                <w:szCs w:val="20"/>
              </w:rPr>
            </w:pPr>
            <w:r w:rsidRPr="00D87EAB">
              <w:rPr>
                <w:rFonts w:ascii="Times New Roman" w:hAnsi="Times New Roman"/>
                <w:sz w:val="20"/>
                <w:szCs w:val="20"/>
              </w:rPr>
              <w:t>36,0</w:t>
            </w:r>
          </w:p>
        </w:tc>
        <w:tc>
          <w:tcPr>
            <w:tcW w:w="1133" w:type="dxa"/>
            <w:tcBorders>
              <w:top w:val="single" w:sz="4" w:space="0" w:color="000000"/>
              <w:left w:val="single" w:sz="4" w:space="0" w:color="000000"/>
              <w:bottom w:val="single" w:sz="4" w:space="0" w:color="000000"/>
              <w:right w:val="single" w:sz="4" w:space="0" w:color="000000"/>
            </w:tcBorders>
            <w:hideMark/>
          </w:tcPr>
          <w:p w14:paraId="465011AF" w14:textId="69545329" w:rsidR="00FF786A" w:rsidRPr="00D87EAB" w:rsidRDefault="00FF786A" w:rsidP="00FF786A">
            <w:pPr>
              <w:spacing w:after="0" w:line="240" w:lineRule="auto"/>
              <w:jc w:val="center"/>
              <w:rPr>
                <w:rFonts w:ascii="Times New Roman" w:hAnsi="Times New Roman"/>
                <w:sz w:val="20"/>
                <w:szCs w:val="20"/>
              </w:rPr>
            </w:pPr>
            <w:r w:rsidRPr="00D87EAB">
              <w:rPr>
                <w:rFonts w:ascii="Times New Roman" w:hAnsi="Times New Roman"/>
              </w:rPr>
              <w:t>9,0</w:t>
            </w:r>
          </w:p>
        </w:tc>
        <w:tc>
          <w:tcPr>
            <w:tcW w:w="1026" w:type="dxa"/>
            <w:tcBorders>
              <w:top w:val="single" w:sz="4" w:space="0" w:color="000000"/>
              <w:left w:val="single" w:sz="4" w:space="0" w:color="000000"/>
              <w:bottom w:val="single" w:sz="4" w:space="0" w:color="000000"/>
              <w:right w:val="single" w:sz="4" w:space="0" w:color="000000"/>
            </w:tcBorders>
            <w:hideMark/>
          </w:tcPr>
          <w:p w14:paraId="08C3485C" w14:textId="25AC7E8C" w:rsidR="00FF786A" w:rsidRPr="00D87EAB" w:rsidRDefault="00FF786A" w:rsidP="00FF786A">
            <w:pPr>
              <w:spacing w:after="0" w:line="240" w:lineRule="auto"/>
              <w:jc w:val="center"/>
              <w:rPr>
                <w:rFonts w:ascii="Times New Roman" w:hAnsi="Times New Roman"/>
                <w:sz w:val="20"/>
                <w:szCs w:val="20"/>
              </w:rPr>
            </w:pPr>
            <w:r w:rsidRPr="00D87EAB">
              <w:rPr>
                <w:rFonts w:ascii="Times New Roman" w:hAnsi="Times New Roman"/>
              </w:rPr>
              <w:t>9,0</w:t>
            </w:r>
          </w:p>
        </w:tc>
        <w:tc>
          <w:tcPr>
            <w:tcW w:w="992" w:type="dxa"/>
            <w:gridSpan w:val="2"/>
            <w:tcBorders>
              <w:top w:val="single" w:sz="4" w:space="0" w:color="000000"/>
              <w:left w:val="single" w:sz="4" w:space="0" w:color="000000"/>
              <w:bottom w:val="single" w:sz="4" w:space="0" w:color="000000"/>
              <w:right w:val="single" w:sz="4" w:space="0" w:color="000000"/>
            </w:tcBorders>
          </w:tcPr>
          <w:p w14:paraId="46BBA679" w14:textId="657F8198" w:rsidR="00FF786A" w:rsidRPr="00D87EAB" w:rsidRDefault="00FF786A" w:rsidP="00FF786A">
            <w:pPr>
              <w:spacing w:after="0" w:line="240" w:lineRule="auto"/>
              <w:jc w:val="center"/>
              <w:rPr>
                <w:rFonts w:ascii="Times New Roman" w:hAnsi="Times New Roman"/>
              </w:rPr>
            </w:pPr>
            <w:r w:rsidRPr="00D87EAB">
              <w:rPr>
                <w:rFonts w:ascii="Times New Roman" w:hAnsi="Times New Roman"/>
              </w:rPr>
              <w:t>9,0</w:t>
            </w:r>
          </w:p>
        </w:tc>
        <w:tc>
          <w:tcPr>
            <w:tcW w:w="992" w:type="dxa"/>
            <w:tcBorders>
              <w:top w:val="single" w:sz="4" w:space="0" w:color="000000"/>
              <w:left w:val="single" w:sz="4" w:space="0" w:color="000000"/>
              <w:bottom w:val="single" w:sz="4" w:space="0" w:color="000000"/>
              <w:right w:val="single" w:sz="4" w:space="0" w:color="000000"/>
            </w:tcBorders>
          </w:tcPr>
          <w:p w14:paraId="27EE3A83" w14:textId="1DA337C8" w:rsidR="00FF786A" w:rsidRPr="00D87EAB" w:rsidRDefault="00FF786A" w:rsidP="00FF786A">
            <w:pPr>
              <w:spacing w:after="0" w:line="240" w:lineRule="auto"/>
              <w:jc w:val="center"/>
              <w:rPr>
                <w:rFonts w:ascii="Times New Roman" w:hAnsi="Times New Roman"/>
              </w:rPr>
            </w:pPr>
            <w:r w:rsidRPr="00D87EAB">
              <w:rPr>
                <w:rFonts w:ascii="Times New Roman" w:hAnsi="Times New Roman"/>
              </w:rPr>
              <w:t>9,0</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477FB85A" w14:textId="77777777" w:rsidR="00FF786A" w:rsidRPr="00D87EAB" w:rsidRDefault="00FF786A" w:rsidP="00FF786A">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tcPr>
          <w:p w14:paraId="09D0234C" w14:textId="77777777" w:rsidR="00FF786A" w:rsidRPr="00D87EAB" w:rsidRDefault="00FF786A" w:rsidP="00FF786A">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tcPr>
          <w:p w14:paraId="10E6E2D8" w14:textId="77777777" w:rsidR="00FF786A" w:rsidRPr="00D87EAB" w:rsidRDefault="00FF786A" w:rsidP="00FF786A">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04992FD8" w14:textId="77777777" w:rsidR="00FF786A" w:rsidRPr="00D87EAB" w:rsidRDefault="00FF786A" w:rsidP="00FF786A">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03CD2DDD" w14:textId="77777777" w:rsidR="00FF786A" w:rsidRPr="00D87EAB" w:rsidRDefault="00FF786A" w:rsidP="00FF786A">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537671DF" w14:textId="77777777" w:rsidR="00FF786A" w:rsidRPr="00D87EAB" w:rsidRDefault="00FF786A" w:rsidP="00FF786A">
            <w:pPr>
              <w:spacing w:after="0" w:line="240" w:lineRule="auto"/>
              <w:jc w:val="both"/>
              <w:rPr>
                <w:rFonts w:ascii="Times New Roman" w:hAnsi="Times New Roman"/>
                <w:sz w:val="20"/>
                <w:szCs w:val="20"/>
              </w:rPr>
            </w:pPr>
          </w:p>
        </w:tc>
      </w:tr>
      <w:tr w:rsidR="00FF786A" w:rsidRPr="00D87EAB" w14:paraId="34696184" w14:textId="77777777" w:rsidTr="00812A29">
        <w:trPr>
          <w:gridAfter w:val="1"/>
          <w:wAfter w:w="15" w:type="dxa"/>
        </w:trPr>
        <w:tc>
          <w:tcPr>
            <w:tcW w:w="273" w:type="dxa"/>
            <w:vMerge/>
            <w:tcBorders>
              <w:top w:val="single" w:sz="4" w:space="0" w:color="000000"/>
              <w:left w:val="single" w:sz="4" w:space="0" w:color="000000"/>
              <w:bottom w:val="single" w:sz="4" w:space="0" w:color="000000"/>
              <w:right w:val="single" w:sz="4" w:space="0" w:color="000000"/>
            </w:tcBorders>
            <w:vAlign w:val="center"/>
            <w:hideMark/>
          </w:tcPr>
          <w:p w14:paraId="20B0F32E" w14:textId="77777777" w:rsidR="00FF786A" w:rsidRPr="00D87EAB" w:rsidRDefault="00FF786A" w:rsidP="00FF786A">
            <w:pPr>
              <w:spacing w:after="0" w:line="240" w:lineRule="auto"/>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3F6DFAEA" w14:textId="77777777" w:rsidR="00FF786A" w:rsidRPr="00D87EAB" w:rsidRDefault="00FF786A" w:rsidP="00FF786A">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793FAD42" w14:textId="77777777" w:rsidR="00FF786A" w:rsidRPr="00D87EAB" w:rsidRDefault="00FF786A" w:rsidP="00FF786A">
            <w:pPr>
              <w:spacing w:after="0" w:line="240" w:lineRule="auto"/>
              <w:jc w:val="both"/>
              <w:rPr>
                <w:rFonts w:ascii="Times New Roman" w:hAnsi="Times New Roman"/>
                <w:b/>
                <w:sz w:val="20"/>
                <w:szCs w:val="20"/>
              </w:rPr>
            </w:pPr>
            <w:r w:rsidRPr="00D87EAB">
              <w:rPr>
                <w:rFonts w:ascii="Times New Roman" w:hAnsi="Times New Roman"/>
                <w:b/>
                <w:sz w:val="20"/>
                <w:szCs w:val="20"/>
              </w:rPr>
              <w:t>Всего</w:t>
            </w:r>
          </w:p>
        </w:tc>
        <w:tc>
          <w:tcPr>
            <w:tcW w:w="1131" w:type="dxa"/>
            <w:tcBorders>
              <w:top w:val="single" w:sz="4" w:space="0" w:color="000000"/>
              <w:left w:val="single" w:sz="4" w:space="0" w:color="000000"/>
              <w:bottom w:val="single" w:sz="4" w:space="0" w:color="000000"/>
              <w:right w:val="single" w:sz="4" w:space="0" w:color="000000"/>
            </w:tcBorders>
            <w:hideMark/>
          </w:tcPr>
          <w:p w14:paraId="1AE6BD68" w14:textId="77777777" w:rsidR="00FF786A" w:rsidRPr="00D87EAB" w:rsidRDefault="00FF786A" w:rsidP="00FF786A">
            <w:pPr>
              <w:spacing w:after="0" w:line="240" w:lineRule="auto"/>
              <w:jc w:val="center"/>
              <w:rPr>
                <w:rFonts w:ascii="Times New Roman" w:hAnsi="Times New Roman"/>
                <w:b/>
                <w:sz w:val="20"/>
                <w:szCs w:val="20"/>
              </w:rPr>
            </w:pPr>
            <w:r w:rsidRPr="00D87EAB">
              <w:rPr>
                <w:rFonts w:ascii="Times New Roman" w:hAnsi="Times New Roman"/>
                <w:b/>
                <w:sz w:val="20"/>
                <w:szCs w:val="20"/>
              </w:rPr>
              <w:t>36,0</w:t>
            </w:r>
          </w:p>
        </w:tc>
        <w:tc>
          <w:tcPr>
            <w:tcW w:w="1133" w:type="dxa"/>
            <w:tcBorders>
              <w:top w:val="single" w:sz="4" w:space="0" w:color="000000"/>
              <w:left w:val="single" w:sz="4" w:space="0" w:color="000000"/>
              <w:bottom w:val="single" w:sz="4" w:space="0" w:color="000000"/>
              <w:right w:val="single" w:sz="4" w:space="0" w:color="000000"/>
            </w:tcBorders>
            <w:hideMark/>
          </w:tcPr>
          <w:p w14:paraId="20FCFF26" w14:textId="58A3990B" w:rsidR="00FF786A" w:rsidRPr="00D87EAB" w:rsidRDefault="00FF786A" w:rsidP="00FF786A">
            <w:pPr>
              <w:spacing w:after="0" w:line="240" w:lineRule="auto"/>
              <w:jc w:val="center"/>
              <w:rPr>
                <w:rFonts w:ascii="Times New Roman" w:hAnsi="Times New Roman"/>
                <w:b/>
                <w:sz w:val="20"/>
                <w:szCs w:val="20"/>
              </w:rPr>
            </w:pPr>
            <w:r w:rsidRPr="00D87EAB">
              <w:rPr>
                <w:rFonts w:ascii="Times New Roman" w:hAnsi="Times New Roman"/>
                <w:b/>
              </w:rPr>
              <w:t>9,0</w:t>
            </w:r>
          </w:p>
        </w:tc>
        <w:tc>
          <w:tcPr>
            <w:tcW w:w="1026" w:type="dxa"/>
            <w:tcBorders>
              <w:top w:val="single" w:sz="4" w:space="0" w:color="000000"/>
              <w:left w:val="single" w:sz="4" w:space="0" w:color="000000"/>
              <w:bottom w:val="single" w:sz="4" w:space="0" w:color="000000"/>
              <w:right w:val="single" w:sz="4" w:space="0" w:color="000000"/>
            </w:tcBorders>
            <w:hideMark/>
          </w:tcPr>
          <w:p w14:paraId="24D50968" w14:textId="2025CB39" w:rsidR="00FF786A" w:rsidRPr="00D87EAB" w:rsidRDefault="00FF786A" w:rsidP="00FF786A">
            <w:pPr>
              <w:spacing w:after="0" w:line="240" w:lineRule="auto"/>
              <w:jc w:val="center"/>
              <w:rPr>
                <w:rFonts w:ascii="Times New Roman" w:hAnsi="Times New Roman"/>
                <w:b/>
                <w:sz w:val="20"/>
                <w:szCs w:val="20"/>
              </w:rPr>
            </w:pPr>
            <w:r w:rsidRPr="00D87EAB">
              <w:rPr>
                <w:rFonts w:ascii="Times New Roman" w:hAnsi="Times New Roman"/>
                <w:b/>
              </w:rPr>
              <w:t>9,0</w:t>
            </w:r>
          </w:p>
        </w:tc>
        <w:tc>
          <w:tcPr>
            <w:tcW w:w="992" w:type="dxa"/>
            <w:gridSpan w:val="2"/>
            <w:tcBorders>
              <w:top w:val="single" w:sz="4" w:space="0" w:color="000000"/>
              <w:left w:val="single" w:sz="4" w:space="0" w:color="000000"/>
              <w:bottom w:val="single" w:sz="4" w:space="0" w:color="000000"/>
              <w:right w:val="single" w:sz="4" w:space="0" w:color="000000"/>
            </w:tcBorders>
          </w:tcPr>
          <w:p w14:paraId="1BD6A1E4" w14:textId="64F2130F" w:rsidR="00FF786A" w:rsidRPr="00D87EAB" w:rsidRDefault="00FF786A" w:rsidP="00FF786A">
            <w:pPr>
              <w:spacing w:after="0" w:line="240" w:lineRule="auto"/>
              <w:jc w:val="center"/>
              <w:rPr>
                <w:rFonts w:ascii="Times New Roman" w:hAnsi="Times New Roman"/>
                <w:b/>
              </w:rPr>
            </w:pPr>
            <w:r w:rsidRPr="00D87EAB">
              <w:rPr>
                <w:rFonts w:ascii="Times New Roman" w:hAnsi="Times New Roman"/>
                <w:b/>
              </w:rPr>
              <w:t>9,0</w:t>
            </w:r>
          </w:p>
        </w:tc>
        <w:tc>
          <w:tcPr>
            <w:tcW w:w="992" w:type="dxa"/>
            <w:tcBorders>
              <w:top w:val="single" w:sz="4" w:space="0" w:color="000000"/>
              <w:left w:val="single" w:sz="4" w:space="0" w:color="000000"/>
              <w:bottom w:val="single" w:sz="4" w:space="0" w:color="000000"/>
              <w:right w:val="single" w:sz="4" w:space="0" w:color="000000"/>
            </w:tcBorders>
          </w:tcPr>
          <w:p w14:paraId="140D69C5" w14:textId="6FE45299" w:rsidR="00FF786A" w:rsidRPr="00D87EAB" w:rsidRDefault="00FF786A" w:rsidP="00FF786A">
            <w:pPr>
              <w:spacing w:after="0" w:line="240" w:lineRule="auto"/>
              <w:jc w:val="center"/>
              <w:rPr>
                <w:rFonts w:ascii="Times New Roman" w:hAnsi="Times New Roman"/>
                <w:b/>
              </w:rPr>
            </w:pPr>
            <w:r w:rsidRPr="00D87EAB">
              <w:rPr>
                <w:rFonts w:ascii="Times New Roman" w:hAnsi="Times New Roman"/>
                <w:b/>
              </w:rPr>
              <w:t>9,0</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3901A804" w14:textId="77777777" w:rsidR="00FF786A" w:rsidRPr="00D87EAB" w:rsidRDefault="00FF786A" w:rsidP="00FF786A">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tcPr>
          <w:p w14:paraId="0F976B43" w14:textId="77777777" w:rsidR="00FF786A" w:rsidRPr="00D87EAB" w:rsidRDefault="00FF786A" w:rsidP="00FF786A">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tcPr>
          <w:p w14:paraId="3EFA9998" w14:textId="77777777" w:rsidR="00FF786A" w:rsidRPr="00D87EAB" w:rsidRDefault="00FF786A" w:rsidP="00FF786A">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2EE33529" w14:textId="77777777" w:rsidR="00FF786A" w:rsidRPr="00D87EAB" w:rsidRDefault="00FF786A" w:rsidP="00FF786A">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5D7B30AC" w14:textId="77777777" w:rsidR="00FF786A" w:rsidRPr="00D87EAB" w:rsidRDefault="00FF786A" w:rsidP="00FF786A">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5DA23F75" w14:textId="77777777" w:rsidR="00FF786A" w:rsidRPr="00D87EAB" w:rsidRDefault="00FF786A" w:rsidP="00FF786A">
            <w:pPr>
              <w:spacing w:after="0" w:line="240" w:lineRule="auto"/>
              <w:jc w:val="both"/>
              <w:rPr>
                <w:rFonts w:ascii="Times New Roman" w:hAnsi="Times New Roman"/>
                <w:sz w:val="20"/>
                <w:szCs w:val="20"/>
              </w:rPr>
            </w:pPr>
          </w:p>
        </w:tc>
      </w:tr>
      <w:tr w:rsidR="002F48E1" w:rsidRPr="00D87EAB" w14:paraId="71252390" w14:textId="77777777" w:rsidTr="00473AD0">
        <w:trPr>
          <w:gridAfter w:val="1"/>
          <w:wAfter w:w="15" w:type="dxa"/>
        </w:trPr>
        <w:tc>
          <w:tcPr>
            <w:tcW w:w="273" w:type="dxa"/>
            <w:vMerge w:val="restart"/>
            <w:tcBorders>
              <w:top w:val="single" w:sz="4" w:space="0" w:color="000000"/>
              <w:left w:val="single" w:sz="4" w:space="0" w:color="000000"/>
              <w:right w:val="single" w:sz="4" w:space="0" w:color="000000"/>
            </w:tcBorders>
          </w:tcPr>
          <w:p w14:paraId="49CEE204" w14:textId="77777777" w:rsidR="002F48E1" w:rsidRPr="00D87EAB" w:rsidRDefault="002F48E1" w:rsidP="00FF786A">
            <w:pPr>
              <w:spacing w:after="0" w:line="240" w:lineRule="auto"/>
              <w:jc w:val="both"/>
              <w:rPr>
                <w:rFonts w:ascii="Times New Roman" w:hAnsi="Times New Roman"/>
                <w:sz w:val="20"/>
                <w:szCs w:val="20"/>
              </w:rPr>
            </w:pPr>
          </w:p>
        </w:tc>
        <w:tc>
          <w:tcPr>
            <w:tcW w:w="2114" w:type="dxa"/>
            <w:vMerge w:val="restart"/>
            <w:tcBorders>
              <w:top w:val="single" w:sz="4" w:space="0" w:color="000000"/>
              <w:left w:val="single" w:sz="4" w:space="0" w:color="000000"/>
              <w:bottom w:val="single" w:sz="4" w:space="0" w:color="000000"/>
              <w:right w:val="single" w:sz="4" w:space="0" w:color="000000"/>
            </w:tcBorders>
          </w:tcPr>
          <w:p w14:paraId="3A06228F" w14:textId="30B9A36A" w:rsidR="002F48E1" w:rsidRPr="00D87EAB" w:rsidRDefault="002F48E1" w:rsidP="002F48E1">
            <w:pPr>
              <w:spacing w:after="0" w:line="240" w:lineRule="auto"/>
              <w:jc w:val="both"/>
              <w:rPr>
                <w:rFonts w:ascii="Times New Roman" w:hAnsi="Times New Roman"/>
                <w:b/>
                <w:spacing w:val="-2"/>
                <w:sz w:val="20"/>
                <w:szCs w:val="20"/>
              </w:rPr>
            </w:pPr>
            <w:r w:rsidRPr="00D87EAB">
              <w:rPr>
                <w:rFonts w:ascii="Times New Roman" w:hAnsi="Times New Roman"/>
                <w:b/>
                <w:spacing w:val="-2"/>
                <w:sz w:val="20"/>
                <w:szCs w:val="20"/>
              </w:rPr>
              <w:t>Участие учащихся в региональных, обл</w:t>
            </w:r>
            <w:r>
              <w:rPr>
                <w:rFonts w:ascii="Times New Roman" w:hAnsi="Times New Roman"/>
                <w:b/>
                <w:spacing w:val="-2"/>
                <w:sz w:val="20"/>
                <w:szCs w:val="20"/>
              </w:rPr>
              <w:t>астных, всероссийских конкурсах</w:t>
            </w:r>
          </w:p>
        </w:tc>
        <w:tc>
          <w:tcPr>
            <w:tcW w:w="986" w:type="dxa"/>
            <w:tcBorders>
              <w:top w:val="single" w:sz="4" w:space="0" w:color="000000"/>
              <w:left w:val="single" w:sz="4" w:space="0" w:color="000000"/>
              <w:bottom w:val="single" w:sz="4" w:space="0" w:color="000000"/>
              <w:right w:val="single" w:sz="4" w:space="0" w:color="000000"/>
            </w:tcBorders>
            <w:hideMark/>
          </w:tcPr>
          <w:p w14:paraId="1868A649" w14:textId="77777777" w:rsidR="002F48E1" w:rsidRPr="00D87EAB" w:rsidRDefault="002F48E1" w:rsidP="00FF786A">
            <w:pPr>
              <w:spacing w:after="0" w:line="240" w:lineRule="auto"/>
              <w:jc w:val="both"/>
              <w:rPr>
                <w:rFonts w:ascii="Times New Roman" w:hAnsi="Times New Roman"/>
                <w:sz w:val="20"/>
                <w:szCs w:val="20"/>
              </w:rPr>
            </w:pPr>
            <w:r w:rsidRPr="00D87EAB">
              <w:rPr>
                <w:rFonts w:ascii="Times New Roman" w:hAnsi="Times New Roman"/>
                <w:sz w:val="20"/>
                <w:szCs w:val="20"/>
              </w:rPr>
              <w:t>ФБ</w:t>
            </w:r>
          </w:p>
        </w:tc>
        <w:tc>
          <w:tcPr>
            <w:tcW w:w="1131" w:type="dxa"/>
            <w:tcBorders>
              <w:top w:val="single" w:sz="4" w:space="0" w:color="000000"/>
              <w:left w:val="single" w:sz="4" w:space="0" w:color="000000"/>
              <w:bottom w:val="single" w:sz="4" w:space="0" w:color="000000"/>
              <w:right w:val="single" w:sz="4" w:space="0" w:color="000000"/>
            </w:tcBorders>
          </w:tcPr>
          <w:p w14:paraId="01C00C4D" w14:textId="77777777" w:rsidR="002F48E1" w:rsidRPr="00D87EAB" w:rsidRDefault="002F48E1" w:rsidP="00FF786A">
            <w:pPr>
              <w:spacing w:after="0" w:line="240" w:lineRule="auto"/>
              <w:jc w:val="center"/>
              <w:rPr>
                <w:rFonts w:ascii="Times New Roman" w:hAnsi="Times New Roman"/>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3FA487EA" w14:textId="77777777" w:rsidR="002F48E1" w:rsidRPr="00D87EAB" w:rsidRDefault="002F48E1" w:rsidP="00FF786A">
            <w:pPr>
              <w:spacing w:after="0" w:line="240" w:lineRule="auto"/>
              <w:jc w:val="center"/>
              <w:rPr>
                <w:rFonts w:ascii="Times New Roman" w:hAnsi="Times New Roman"/>
                <w:sz w:val="20"/>
                <w:szCs w:val="20"/>
              </w:rPr>
            </w:pPr>
          </w:p>
        </w:tc>
        <w:tc>
          <w:tcPr>
            <w:tcW w:w="1026" w:type="dxa"/>
            <w:tcBorders>
              <w:top w:val="single" w:sz="4" w:space="0" w:color="000000"/>
              <w:left w:val="single" w:sz="4" w:space="0" w:color="000000"/>
              <w:bottom w:val="single" w:sz="4" w:space="0" w:color="000000"/>
              <w:right w:val="single" w:sz="4" w:space="0" w:color="000000"/>
            </w:tcBorders>
          </w:tcPr>
          <w:p w14:paraId="25FF00B7" w14:textId="77777777" w:rsidR="002F48E1" w:rsidRPr="00D87EAB" w:rsidRDefault="002F48E1" w:rsidP="00FF786A">
            <w:pPr>
              <w:spacing w:after="0" w:line="240" w:lineRule="auto"/>
              <w:jc w:val="center"/>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14:paraId="42CB3BC1" w14:textId="77777777" w:rsidR="002F48E1" w:rsidRPr="00D87EAB" w:rsidRDefault="002F48E1" w:rsidP="00FF786A">
            <w:pPr>
              <w:spacing w:after="0" w:line="240" w:lineRule="auto"/>
              <w:jc w:val="center"/>
              <w:rPr>
                <w:rFonts w:ascii="Times New Roman" w:hAnsi="Times New Roman"/>
              </w:rPr>
            </w:pPr>
          </w:p>
        </w:tc>
        <w:tc>
          <w:tcPr>
            <w:tcW w:w="992" w:type="dxa"/>
            <w:tcBorders>
              <w:top w:val="single" w:sz="4" w:space="0" w:color="000000"/>
              <w:left w:val="single" w:sz="4" w:space="0" w:color="000000"/>
              <w:bottom w:val="single" w:sz="4" w:space="0" w:color="000000"/>
              <w:right w:val="single" w:sz="4" w:space="0" w:color="000000"/>
            </w:tcBorders>
          </w:tcPr>
          <w:p w14:paraId="09C03BB3" w14:textId="77777777" w:rsidR="002F48E1" w:rsidRPr="00D87EAB" w:rsidRDefault="002F48E1" w:rsidP="00FF786A">
            <w:pPr>
              <w:spacing w:after="0" w:line="240" w:lineRule="auto"/>
              <w:jc w:val="center"/>
              <w:rPr>
                <w:rFonts w:ascii="Times New Roman" w:hAnsi="Times New Roman"/>
              </w:rPr>
            </w:pP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6FA37E9C" w14:textId="77777777" w:rsidR="002F48E1" w:rsidRPr="00D87EAB" w:rsidRDefault="002F48E1" w:rsidP="00FF786A">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tcPr>
          <w:p w14:paraId="6E3D169D" w14:textId="77777777" w:rsidR="002F48E1" w:rsidRPr="00D87EAB" w:rsidRDefault="002F48E1" w:rsidP="00FF786A">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tcPr>
          <w:p w14:paraId="38996D43" w14:textId="77777777" w:rsidR="002F48E1" w:rsidRPr="00D87EAB" w:rsidRDefault="002F48E1" w:rsidP="00FF786A">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7101704A" w14:textId="77777777" w:rsidR="002F48E1" w:rsidRPr="00D87EAB" w:rsidRDefault="002F48E1" w:rsidP="00FF786A">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5F3DB5A0" w14:textId="77777777" w:rsidR="002F48E1" w:rsidRPr="00D87EAB" w:rsidRDefault="002F48E1" w:rsidP="00FF786A">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52AA7A5D" w14:textId="77777777" w:rsidR="002F48E1" w:rsidRPr="00D87EAB" w:rsidRDefault="002F48E1" w:rsidP="00FF786A">
            <w:pPr>
              <w:spacing w:after="0" w:line="240" w:lineRule="auto"/>
              <w:jc w:val="both"/>
              <w:rPr>
                <w:rFonts w:ascii="Times New Roman" w:hAnsi="Times New Roman"/>
                <w:sz w:val="20"/>
                <w:szCs w:val="20"/>
              </w:rPr>
            </w:pPr>
          </w:p>
        </w:tc>
      </w:tr>
      <w:tr w:rsidR="002F48E1" w:rsidRPr="00D87EAB" w14:paraId="565B2EA8" w14:textId="77777777" w:rsidTr="00473AD0">
        <w:trPr>
          <w:gridAfter w:val="1"/>
          <w:wAfter w:w="15" w:type="dxa"/>
        </w:trPr>
        <w:tc>
          <w:tcPr>
            <w:tcW w:w="273" w:type="dxa"/>
            <w:vMerge/>
            <w:tcBorders>
              <w:left w:val="single" w:sz="4" w:space="0" w:color="000000"/>
              <w:right w:val="single" w:sz="4" w:space="0" w:color="000000"/>
            </w:tcBorders>
          </w:tcPr>
          <w:p w14:paraId="38D24D17" w14:textId="77777777" w:rsidR="002F48E1" w:rsidRPr="00D87EAB" w:rsidRDefault="002F48E1" w:rsidP="00FF786A">
            <w:pPr>
              <w:spacing w:after="0" w:line="240" w:lineRule="auto"/>
              <w:jc w:val="both"/>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76E435E8" w14:textId="77777777" w:rsidR="002F48E1" w:rsidRPr="00D87EAB" w:rsidRDefault="002F48E1" w:rsidP="00FF786A">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2BF4FB38" w14:textId="77777777" w:rsidR="002F48E1" w:rsidRPr="00D87EAB" w:rsidRDefault="002F48E1" w:rsidP="00FF786A">
            <w:pPr>
              <w:spacing w:after="0" w:line="240" w:lineRule="auto"/>
              <w:jc w:val="both"/>
              <w:rPr>
                <w:rFonts w:ascii="Times New Roman" w:hAnsi="Times New Roman"/>
                <w:sz w:val="20"/>
                <w:szCs w:val="20"/>
              </w:rPr>
            </w:pPr>
            <w:r w:rsidRPr="00D87EAB">
              <w:rPr>
                <w:rFonts w:ascii="Times New Roman" w:hAnsi="Times New Roman"/>
                <w:sz w:val="20"/>
                <w:szCs w:val="20"/>
              </w:rPr>
              <w:t>ОБ</w:t>
            </w:r>
          </w:p>
        </w:tc>
        <w:tc>
          <w:tcPr>
            <w:tcW w:w="1131" w:type="dxa"/>
            <w:tcBorders>
              <w:top w:val="single" w:sz="4" w:space="0" w:color="000000"/>
              <w:left w:val="single" w:sz="4" w:space="0" w:color="000000"/>
              <w:bottom w:val="single" w:sz="4" w:space="0" w:color="000000"/>
              <w:right w:val="single" w:sz="4" w:space="0" w:color="000000"/>
            </w:tcBorders>
          </w:tcPr>
          <w:p w14:paraId="70566995" w14:textId="77777777" w:rsidR="002F48E1" w:rsidRPr="00D87EAB" w:rsidRDefault="002F48E1" w:rsidP="00FF786A">
            <w:pPr>
              <w:spacing w:after="0" w:line="240" w:lineRule="auto"/>
              <w:jc w:val="center"/>
              <w:rPr>
                <w:rFonts w:ascii="Times New Roman" w:hAnsi="Times New Roman"/>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3E1D7BF4" w14:textId="77777777" w:rsidR="002F48E1" w:rsidRPr="00D87EAB" w:rsidRDefault="002F48E1" w:rsidP="00FF786A">
            <w:pPr>
              <w:spacing w:after="0" w:line="240" w:lineRule="auto"/>
              <w:jc w:val="center"/>
              <w:rPr>
                <w:rFonts w:ascii="Times New Roman" w:hAnsi="Times New Roman"/>
                <w:sz w:val="20"/>
                <w:szCs w:val="20"/>
              </w:rPr>
            </w:pPr>
          </w:p>
        </w:tc>
        <w:tc>
          <w:tcPr>
            <w:tcW w:w="1026" w:type="dxa"/>
            <w:tcBorders>
              <w:top w:val="single" w:sz="4" w:space="0" w:color="000000"/>
              <w:left w:val="single" w:sz="4" w:space="0" w:color="000000"/>
              <w:bottom w:val="single" w:sz="4" w:space="0" w:color="000000"/>
              <w:right w:val="single" w:sz="4" w:space="0" w:color="000000"/>
            </w:tcBorders>
          </w:tcPr>
          <w:p w14:paraId="0C291F2D" w14:textId="77777777" w:rsidR="002F48E1" w:rsidRPr="00D87EAB" w:rsidRDefault="002F48E1" w:rsidP="00FF786A">
            <w:pPr>
              <w:spacing w:after="0" w:line="240" w:lineRule="auto"/>
              <w:jc w:val="center"/>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14:paraId="209DCB87" w14:textId="77777777" w:rsidR="002F48E1" w:rsidRPr="00D87EAB" w:rsidRDefault="002F48E1" w:rsidP="00FF786A">
            <w:pPr>
              <w:spacing w:after="0" w:line="240" w:lineRule="auto"/>
              <w:jc w:val="center"/>
              <w:rPr>
                <w:rFonts w:ascii="Times New Roman" w:hAnsi="Times New Roman"/>
              </w:rPr>
            </w:pP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6DEBA269" w14:textId="77777777" w:rsidR="002F48E1" w:rsidRPr="00D87EAB" w:rsidRDefault="002F48E1" w:rsidP="00FF786A">
            <w:pPr>
              <w:spacing w:after="0" w:line="240" w:lineRule="auto"/>
              <w:rPr>
                <w:rFonts w:ascii="Times New Roman" w:hAnsi="Times New Roman"/>
              </w:rPr>
            </w:pPr>
          </w:p>
        </w:tc>
        <w:tc>
          <w:tcPr>
            <w:tcW w:w="1423" w:type="dxa"/>
            <w:tcBorders>
              <w:left w:val="single" w:sz="4" w:space="0" w:color="000000"/>
              <w:right w:val="single" w:sz="4" w:space="0" w:color="000000"/>
            </w:tcBorders>
            <w:vAlign w:val="center"/>
            <w:hideMark/>
          </w:tcPr>
          <w:p w14:paraId="03C2892A" w14:textId="77777777" w:rsidR="002F48E1" w:rsidRPr="00D87EAB" w:rsidRDefault="002F48E1" w:rsidP="00FF786A">
            <w:pPr>
              <w:spacing w:after="0" w:line="240" w:lineRule="auto"/>
              <w:rPr>
                <w:rFonts w:ascii="Times New Roman" w:hAnsi="Times New Roman"/>
                <w:sz w:val="20"/>
                <w:szCs w:val="20"/>
              </w:rPr>
            </w:pPr>
          </w:p>
        </w:tc>
        <w:tc>
          <w:tcPr>
            <w:tcW w:w="997" w:type="dxa"/>
            <w:gridSpan w:val="2"/>
            <w:tcBorders>
              <w:top w:val="single" w:sz="4" w:space="0" w:color="000000"/>
              <w:left w:val="single" w:sz="4" w:space="0" w:color="000000"/>
              <w:bottom w:val="single" w:sz="4" w:space="0" w:color="000000"/>
              <w:right w:val="single" w:sz="4" w:space="0" w:color="000000"/>
            </w:tcBorders>
            <w:vAlign w:val="center"/>
            <w:hideMark/>
          </w:tcPr>
          <w:p w14:paraId="5914BCD7" w14:textId="77777777" w:rsidR="002F48E1" w:rsidRPr="00D87EAB" w:rsidRDefault="002F48E1" w:rsidP="00FF786A">
            <w:pPr>
              <w:spacing w:after="0" w:line="240" w:lineRule="auto"/>
              <w:rPr>
                <w:rFonts w:ascii="Times New Roman" w:hAnsi="Times New Roman"/>
                <w:sz w:val="20"/>
                <w:szCs w:val="20"/>
              </w:rPr>
            </w:pPr>
          </w:p>
        </w:tc>
        <w:tc>
          <w:tcPr>
            <w:tcW w:w="1139" w:type="dxa"/>
            <w:tcBorders>
              <w:left w:val="single" w:sz="4" w:space="0" w:color="000000"/>
              <w:right w:val="single" w:sz="4" w:space="0" w:color="000000"/>
            </w:tcBorders>
          </w:tcPr>
          <w:p w14:paraId="0B9D60DF" w14:textId="77777777" w:rsidR="002F48E1" w:rsidRPr="00D87EAB" w:rsidRDefault="002F48E1" w:rsidP="00FF786A">
            <w:pPr>
              <w:spacing w:after="0" w:line="240" w:lineRule="auto"/>
              <w:jc w:val="both"/>
              <w:rPr>
                <w:rFonts w:ascii="Times New Roman" w:hAnsi="Times New Roman"/>
                <w:sz w:val="20"/>
                <w:szCs w:val="20"/>
              </w:rPr>
            </w:pPr>
          </w:p>
        </w:tc>
        <w:tc>
          <w:tcPr>
            <w:tcW w:w="854" w:type="dxa"/>
            <w:tcBorders>
              <w:left w:val="single" w:sz="4" w:space="0" w:color="000000"/>
              <w:right w:val="single" w:sz="4" w:space="0" w:color="000000"/>
            </w:tcBorders>
          </w:tcPr>
          <w:p w14:paraId="2F99F98B" w14:textId="77777777" w:rsidR="002F48E1" w:rsidRPr="00D87EAB" w:rsidRDefault="002F48E1" w:rsidP="00FF786A">
            <w:pPr>
              <w:spacing w:after="0" w:line="240" w:lineRule="auto"/>
              <w:jc w:val="both"/>
              <w:rPr>
                <w:rFonts w:ascii="Times New Roman" w:hAnsi="Times New Roman"/>
                <w:sz w:val="20"/>
                <w:szCs w:val="20"/>
              </w:rPr>
            </w:pPr>
          </w:p>
        </w:tc>
        <w:tc>
          <w:tcPr>
            <w:tcW w:w="993" w:type="dxa"/>
            <w:tcBorders>
              <w:left w:val="single" w:sz="4" w:space="0" w:color="000000"/>
              <w:right w:val="single" w:sz="4" w:space="0" w:color="000000"/>
            </w:tcBorders>
          </w:tcPr>
          <w:p w14:paraId="41071B9E" w14:textId="77777777" w:rsidR="002F48E1" w:rsidRPr="00D87EAB" w:rsidRDefault="002F48E1" w:rsidP="00FF786A">
            <w:pPr>
              <w:spacing w:after="0" w:line="240" w:lineRule="auto"/>
              <w:jc w:val="both"/>
              <w:rPr>
                <w:rFonts w:ascii="Times New Roman" w:hAnsi="Times New Roman"/>
                <w:sz w:val="20"/>
                <w:szCs w:val="20"/>
              </w:rPr>
            </w:pPr>
          </w:p>
        </w:tc>
        <w:tc>
          <w:tcPr>
            <w:tcW w:w="1418" w:type="dxa"/>
            <w:gridSpan w:val="2"/>
            <w:tcBorders>
              <w:left w:val="single" w:sz="4" w:space="0" w:color="000000"/>
              <w:right w:val="single" w:sz="4" w:space="0" w:color="000000"/>
            </w:tcBorders>
          </w:tcPr>
          <w:p w14:paraId="48BB593C" w14:textId="77777777" w:rsidR="002F48E1" w:rsidRPr="00D87EAB" w:rsidRDefault="002F48E1" w:rsidP="00FF786A">
            <w:pPr>
              <w:spacing w:after="0" w:line="240" w:lineRule="auto"/>
              <w:jc w:val="both"/>
              <w:rPr>
                <w:rFonts w:ascii="Times New Roman" w:hAnsi="Times New Roman"/>
                <w:sz w:val="20"/>
                <w:szCs w:val="20"/>
              </w:rPr>
            </w:pPr>
          </w:p>
        </w:tc>
      </w:tr>
      <w:tr w:rsidR="002F48E1" w:rsidRPr="00D87EAB" w14:paraId="507836D5" w14:textId="77777777" w:rsidTr="00473AD0">
        <w:trPr>
          <w:gridAfter w:val="1"/>
          <w:wAfter w:w="15" w:type="dxa"/>
        </w:trPr>
        <w:tc>
          <w:tcPr>
            <w:tcW w:w="273" w:type="dxa"/>
            <w:vMerge/>
            <w:tcBorders>
              <w:left w:val="single" w:sz="4" w:space="0" w:color="000000"/>
              <w:right w:val="single" w:sz="4" w:space="0" w:color="000000"/>
            </w:tcBorders>
          </w:tcPr>
          <w:p w14:paraId="0319D766" w14:textId="77777777" w:rsidR="002F48E1" w:rsidRPr="00D87EAB" w:rsidRDefault="002F48E1" w:rsidP="00FF786A">
            <w:pPr>
              <w:spacing w:after="0" w:line="240" w:lineRule="auto"/>
              <w:jc w:val="both"/>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11691AE8" w14:textId="77777777" w:rsidR="002F48E1" w:rsidRPr="00D87EAB" w:rsidRDefault="002F48E1" w:rsidP="00FF786A">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0839E844" w14:textId="77777777" w:rsidR="002F48E1" w:rsidRPr="00D87EAB" w:rsidRDefault="002F48E1" w:rsidP="00FF786A">
            <w:pPr>
              <w:spacing w:after="0" w:line="240" w:lineRule="auto"/>
              <w:jc w:val="both"/>
              <w:rPr>
                <w:rFonts w:ascii="Times New Roman" w:hAnsi="Times New Roman"/>
                <w:sz w:val="20"/>
                <w:szCs w:val="20"/>
              </w:rPr>
            </w:pPr>
            <w:r w:rsidRPr="00D87EAB">
              <w:rPr>
                <w:rFonts w:ascii="Times New Roman" w:hAnsi="Times New Roman"/>
                <w:sz w:val="20"/>
                <w:szCs w:val="20"/>
              </w:rPr>
              <w:t>МБ</w:t>
            </w:r>
          </w:p>
        </w:tc>
        <w:tc>
          <w:tcPr>
            <w:tcW w:w="1131" w:type="dxa"/>
            <w:tcBorders>
              <w:top w:val="single" w:sz="4" w:space="0" w:color="000000"/>
              <w:left w:val="single" w:sz="4" w:space="0" w:color="000000"/>
              <w:bottom w:val="single" w:sz="4" w:space="0" w:color="000000"/>
              <w:right w:val="single" w:sz="4" w:space="0" w:color="000000"/>
            </w:tcBorders>
            <w:hideMark/>
          </w:tcPr>
          <w:p w14:paraId="309022BD" w14:textId="77777777" w:rsidR="002F48E1" w:rsidRPr="00D87EAB" w:rsidRDefault="002F48E1" w:rsidP="00FF786A">
            <w:pPr>
              <w:spacing w:after="0" w:line="240" w:lineRule="auto"/>
              <w:jc w:val="center"/>
              <w:rPr>
                <w:rFonts w:ascii="Times New Roman" w:hAnsi="Times New Roman"/>
                <w:sz w:val="20"/>
                <w:szCs w:val="20"/>
              </w:rPr>
            </w:pPr>
            <w:r w:rsidRPr="00D87EAB">
              <w:rPr>
                <w:rFonts w:ascii="Times New Roman" w:hAnsi="Times New Roman"/>
                <w:sz w:val="20"/>
                <w:szCs w:val="20"/>
              </w:rPr>
              <w:t>180,0</w:t>
            </w:r>
          </w:p>
        </w:tc>
        <w:tc>
          <w:tcPr>
            <w:tcW w:w="1133" w:type="dxa"/>
            <w:tcBorders>
              <w:top w:val="single" w:sz="4" w:space="0" w:color="000000"/>
              <w:left w:val="single" w:sz="4" w:space="0" w:color="000000"/>
              <w:bottom w:val="single" w:sz="4" w:space="0" w:color="000000"/>
              <w:right w:val="single" w:sz="4" w:space="0" w:color="000000"/>
            </w:tcBorders>
            <w:hideMark/>
          </w:tcPr>
          <w:p w14:paraId="249182AE" w14:textId="5921D1D9" w:rsidR="002F48E1" w:rsidRPr="00D87EAB" w:rsidRDefault="002F48E1" w:rsidP="00FF786A">
            <w:pPr>
              <w:spacing w:after="0" w:line="240" w:lineRule="auto"/>
              <w:jc w:val="center"/>
              <w:rPr>
                <w:rFonts w:ascii="Times New Roman" w:hAnsi="Times New Roman"/>
                <w:sz w:val="20"/>
                <w:szCs w:val="20"/>
              </w:rPr>
            </w:pPr>
            <w:r w:rsidRPr="00D87EAB">
              <w:rPr>
                <w:rFonts w:ascii="Times New Roman" w:hAnsi="Times New Roman"/>
              </w:rPr>
              <w:t>45,0</w:t>
            </w:r>
          </w:p>
        </w:tc>
        <w:tc>
          <w:tcPr>
            <w:tcW w:w="1026" w:type="dxa"/>
            <w:tcBorders>
              <w:top w:val="single" w:sz="4" w:space="0" w:color="000000"/>
              <w:left w:val="single" w:sz="4" w:space="0" w:color="000000"/>
              <w:bottom w:val="single" w:sz="4" w:space="0" w:color="000000"/>
              <w:right w:val="single" w:sz="4" w:space="0" w:color="000000"/>
            </w:tcBorders>
            <w:hideMark/>
          </w:tcPr>
          <w:p w14:paraId="7D4F14C4" w14:textId="1B9792D1" w:rsidR="002F48E1" w:rsidRPr="00D87EAB" w:rsidRDefault="002F48E1" w:rsidP="00FF786A">
            <w:pPr>
              <w:spacing w:after="0" w:line="240" w:lineRule="auto"/>
              <w:jc w:val="center"/>
              <w:rPr>
                <w:rFonts w:ascii="Times New Roman" w:hAnsi="Times New Roman"/>
                <w:sz w:val="20"/>
                <w:szCs w:val="20"/>
              </w:rPr>
            </w:pPr>
            <w:r w:rsidRPr="00D87EAB">
              <w:rPr>
                <w:rFonts w:ascii="Times New Roman" w:hAnsi="Times New Roman"/>
              </w:rPr>
              <w:t>45,0</w:t>
            </w:r>
          </w:p>
        </w:tc>
        <w:tc>
          <w:tcPr>
            <w:tcW w:w="992" w:type="dxa"/>
            <w:gridSpan w:val="2"/>
            <w:tcBorders>
              <w:top w:val="single" w:sz="4" w:space="0" w:color="000000"/>
              <w:left w:val="single" w:sz="4" w:space="0" w:color="000000"/>
              <w:bottom w:val="single" w:sz="4" w:space="0" w:color="000000"/>
              <w:right w:val="single" w:sz="4" w:space="0" w:color="000000"/>
            </w:tcBorders>
          </w:tcPr>
          <w:p w14:paraId="5DDC8EF3" w14:textId="20E82E33" w:rsidR="002F48E1" w:rsidRPr="00D87EAB" w:rsidRDefault="002F48E1" w:rsidP="00FF786A">
            <w:pPr>
              <w:spacing w:after="0" w:line="240" w:lineRule="auto"/>
              <w:jc w:val="center"/>
              <w:rPr>
                <w:rFonts w:ascii="Times New Roman" w:hAnsi="Times New Roman"/>
              </w:rPr>
            </w:pPr>
            <w:r w:rsidRPr="00D87EAB">
              <w:rPr>
                <w:rFonts w:ascii="Times New Roman" w:hAnsi="Times New Roman"/>
              </w:rPr>
              <w:t>45,0</w:t>
            </w:r>
          </w:p>
        </w:tc>
        <w:tc>
          <w:tcPr>
            <w:tcW w:w="992" w:type="dxa"/>
            <w:tcBorders>
              <w:top w:val="single" w:sz="4" w:space="0" w:color="000000"/>
              <w:left w:val="single" w:sz="4" w:space="0" w:color="000000"/>
              <w:bottom w:val="single" w:sz="4" w:space="0" w:color="000000"/>
              <w:right w:val="single" w:sz="4" w:space="0" w:color="000000"/>
            </w:tcBorders>
          </w:tcPr>
          <w:p w14:paraId="463B751F" w14:textId="421B0E28" w:rsidR="002F48E1" w:rsidRPr="00D87EAB" w:rsidRDefault="002F48E1" w:rsidP="00FF786A">
            <w:pPr>
              <w:spacing w:after="0" w:line="240" w:lineRule="auto"/>
              <w:jc w:val="center"/>
              <w:rPr>
                <w:rFonts w:ascii="Times New Roman" w:hAnsi="Times New Roman"/>
              </w:rPr>
            </w:pPr>
            <w:r w:rsidRPr="00D87EAB">
              <w:rPr>
                <w:rFonts w:ascii="Times New Roman" w:hAnsi="Times New Roman"/>
              </w:rPr>
              <w:t>45,0</w:t>
            </w:r>
          </w:p>
        </w:tc>
        <w:tc>
          <w:tcPr>
            <w:tcW w:w="1423" w:type="dxa"/>
            <w:vMerge w:val="restart"/>
            <w:tcBorders>
              <w:top w:val="single" w:sz="4" w:space="0" w:color="000000"/>
              <w:left w:val="single" w:sz="4" w:space="0" w:color="000000"/>
              <w:bottom w:val="single" w:sz="4" w:space="0" w:color="000000"/>
              <w:right w:val="single" w:sz="4" w:space="0" w:color="000000"/>
            </w:tcBorders>
            <w:vAlign w:val="center"/>
            <w:hideMark/>
          </w:tcPr>
          <w:p w14:paraId="7208F934" w14:textId="77777777" w:rsidR="002F48E1" w:rsidRPr="00D87EAB" w:rsidRDefault="002F48E1" w:rsidP="00FF786A">
            <w:pPr>
              <w:spacing w:after="0" w:line="240" w:lineRule="auto"/>
              <w:rPr>
                <w:rFonts w:ascii="Times New Roman" w:hAnsi="Times New Roman"/>
              </w:rPr>
            </w:pPr>
          </w:p>
        </w:tc>
        <w:tc>
          <w:tcPr>
            <w:tcW w:w="997" w:type="dxa"/>
            <w:gridSpan w:val="2"/>
            <w:vMerge w:val="restart"/>
            <w:tcBorders>
              <w:left w:val="single" w:sz="4" w:space="0" w:color="000000"/>
              <w:right w:val="single" w:sz="4" w:space="0" w:color="000000"/>
            </w:tcBorders>
            <w:vAlign w:val="center"/>
            <w:hideMark/>
          </w:tcPr>
          <w:p w14:paraId="5D4D4304" w14:textId="77777777" w:rsidR="002F48E1" w:rsidRPr="00D87EAB" w:rsidRDefault="002F48E1" w:rsidP="00FF786A">
            <w:pPr>
              <w:spacing w:after="0" w:line="240" w:lineRule="auto"/>
              <w:rPr>
                <w:rFonts w:ascii="Times New Roman" w:hAnsi="Times New Roman"/>
                <w:sz w:val="20"/>
                <w:szCs w:val="20"/>
              </w:rPr>
            </w:pPr>
          </w:p>
        </w:tc>
        <w:tc>
          <w:tcPr>
            <w:tcW w:w="1139" w:type="dxa"/>
            <w:vMerge w:val="restart"/>
            <w:tcBorders>
              <w:top w:val="single" w:sz="4" w:space="0" w:color="000000"/>
              <w:left w:val="single" w:sz="4" w:space="0" w:color="000000"/>
              <w:bottom w:val="single" w:sz="4" w:space="0" w:color="000000"/>
              <w:right w:val="single" w:sz="4" w:space="0" w:color="000000"/>
            </w:tcBorders>
            <w:vAlign w:val="center"/>
            <w:hideMark/>
          </w:tcPr>
          <w:p w14:paraId="7810C57E" w14:textId="77777777" w:rsidR="002F48E1" w:rsidRPr="00D87EAB" w:rsidRDefault="002F48E1" w:rsidP="00FF786A">
            <w:pPr>
              <w:spacing w:after="0" w:line="240" w:lineRule="auto"/>
              <w:rPr>
                <w:rFonts w:ascii="Times New Roman" w:hAnsi="Times New Roman"/>
                <w:sz w:val="20"/>
                <w:szCs w:val="20"/>
              </w:rPr>
            </w:pPr>
          </w:p>
        </w:tc>
        <w:tc>
          <w:tcPr>
            <w:tcW w:w="854" w:type="dxa"/>
            <w:vMerge w:val="restart"/>
            <w:tcBorders>
              <w:left w:val="single" w:sz="4" w:space="0" w:color="000000"/>
              <w:right w:val="single" w:sz="4" w:space="0" w:color="000000"/>
            </w:tcBorders>
          </w:tcPr>
          <w:p w14:paraId="36757932" w14:textId="77777777" w:rsidR="002F48E1" w:rsidRPr="00D87EAB" w:rsidRDefault="002F48E1" w:rsidP="00FF786A">
            <w:pPr>
              <w:spacing w:after="0" w:line="240" w:lineRule="auto"/>
              <w:jc w:val="both"/>
              <w:rPr>
                <w:rFonts w:ascii="Times New Roman" w:hAnsi="Times New Roman"/>
                <w:sz w:val="20"/>
                <w:szCs w:val="20"/>
              </w:rPr>
            </w:pPr>
          </w:p>
        </w:tc>
        <w:tc>
          <w:tcPr>
            <w:tcW w:w="993" w:type="dxa"/>
            <w:vMerge w:val="restart"/>
            <w:tcBorders>
              <w:left w:val="single" w:sz="4" w:space="0" w:color="000000"/>
              <w:right w:val="single" w:sz="4" w:space="0" w:color="000000"/>
            </w:tcBorders>
          </w:tcPr>
          <w:p w14:paraId="53B747E8" w14:textId="77777777" w:rsidR="002F48E1" w:rsidRPr="00D87EAB" w:rsidRDefault="002F48E1" w:rsidP="00FF786A">
            <w:pPr>
              <w:spacing w:after="0" w:line="240" w:lineRule="auto"/>
              <w:jc w:val="both"/>
              <w:rPr>
                <w:rFonts w:ascii="Times New Roman" w:hAnsi="Times New Roman"/>
                <w:sz w:val="20"/>
                <w:szCs w:val="20"/>
              </w:rPr>
            </w:pPr>
          </w:p>
        </w:tc>
        <w:tc>
          <w:tcPr>
            <w:tcW w:w="1418" w:type="dxa"/>
            <w:gridSpan w:val="2"/>
            <w:vMerge w:val="restart"/>
            <w:tcBorders>
              <w:left w:val="single" w:sz="4" w:space="0" w:color="000000"/>
              <w:right w:val="single" w:sz="4" w:space="0" w:color="000000"/>
            </w:tcBorders>
          </w:tcPr>
          <w:p w14:paraId="12A49F19" w14:textId="77777777" w:rsidR="002F48E1" w:rsidRPr="00D87EAB" w:rsidRDefault="002F48E1" w:rsidP="00FF786A">
            <w:pPr>
              <w:spacing w:after="0" w:line="240" w:lineRule="auto"/>
              <w:jc w:val="both"/>
              <w:rPr>
                <w:rFonts w:ascii="Times New Roman" w:hAnsi="Times New Roman"/>
                <w:sz w:val="20"/>
                <w:szCs w:val="20"/>
              </w:rPr>
            </w:pPr>
          </w:p>
        </w:tc>
      </w:tr>
      <w:tr w:rsidR="002F48E1" w:rsidRPr="00D87EAB" w14:paraId="466B97EA" w14:textId="77777777" w:rsidTr="00473AD0">
        <w:trPr>
          <w:gridAfter w:val="1"/>
          <w:wAfter w:w="15" w:type="dxa"/>
        </w:trPr>
        <w:tc>
          <w:tcPr>
            <w:tcW w:w="273" w:type="dxa"/>
            <w:vMerge/>
            <w:tcBorders>
              <w:left w:val="single" w:sz="4" w:space="0" w:color="000000"/>
              <w:bottom w:val="single" w:sz="4" w:space="0" w:color="000000"/>
              <w:right w:val="single" w:sz="4" w:space="0" w:color="000000"/>
            </w:tcBorders>
          </w:tcPr>
          <w:p w14:paraId="2EDC5E6D" w14:textId="77777777" w:rsidR="002F48E1" w:rsidRPr="00D87EAB" w:rsidRDefault="002F48E1" w:rsidP="00FF786A">
            <w:pPr>
              <w:spacing w:after="0" w:line="240" w:lineRule="auto"/>
              <w:jc w:val="both"/>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571F354B" w14:textId="77777777" w:rsidR="002F48E1" w:rsidRPr="00D87EAB" w:rsidRDefault="002F48E1" w:rsidP="00FF786A">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634C52D7" w14:textId="77777777" w:rsidR="002F48E1" w:rsidRPr="00D87EAB" w:rsidRDefault="002F48E1" w:rsidP="00FF786A">
            <w:pPr>
              <w:spacing w:after="0" w:line="240" w:lineRule="auto"/>
              <w:jc w:val="both"/>
              <w:rPr>
                <w:rFonts w:ascii="Times New Roman" w:hAnsi="Times New Roman"/>
                <w:b/>
                <w:sz w:val="20"/>
                <w:szCs w:val="20"/>
              </w:rPr>
            </w:pPr>
            <w:r w:rsidRPr="00D87EAB">
              <w:rPr>
                <w:rFonts w:ascii="Times New Roman" w:hAnsi="Times New Roman"/>
                <w:b/>
                <w:sz w:val="20"/>
                <w:szCs w:val="20"/>
              </w:rPr>
              <w:t>Всего</w:t>
            </w:r>
          </w:p>
        </w:tc>
        <w:tc>
          <w:tcPr>
            <w:tcW w:w="1131" w:type="dxa"/>
            <w:tcBorders>
              <w:top w:val="single" w:sz="4" w:space="0" w:color="000000"/>
              <w:left w:val="single" w:sz="4" w:space="0" w:color="000000"/>
              <w:bottom w:val="single" w:sz="4" w:space="0" w:color="000000"/>
              <w:right w:val="single" w:sz="4" w:space="0" w:color="000000"/>
            </w:tcBorders>
            <w:hideMark/>
          </w:tcPr>
          <w:p w14:paraId="0212DEB9" w14:textId="77777777" w:rsidR="002F48E1" w:rsidRPr="00D87EAB" w:rsidRDefault="002F48E1" w:rsidP="00FF786A">
            <w:pPr>
              <w:spacing w:after="0" w:line="240" w:lineRule="auto"/>
              <w:jc w:val="center"/>
              <w:rPr>
                <w:rFonts w:ascii="Times New Roman" w:hAnsi="Times New Roman"/>
                <w:b/>
                <w:sz w:val="20"/>
                <w:szCs w:val="20"/>
              </w:rPr>
            </w:pPr>
            <w:r w:rsidRPr="00D87EAB">
              <w:rPr>
                <w:rFonts w:ascii="Times New Roman" w:hAnsi="Times New Roman"/>
                <w:b/>
                <w:sz w:val="20"/>
                <w:szCs w:val="20"/>
              </w:rPr>
              <w:t>180,0</w:t>
            </w:r>
          </w:p>
        </w:tc>
        <w:tc>
          <w:tcPr>
            <w:tcW w:w="1133" w:type="dxa"/>
            <w:tcBorders>
              <w:top w:val="single" w:sz="4" w:space="0" w:color="000000"/>
              <w:left w:val="single" w:sz="4" w:space="0" w:color="000000"/>
              <w:bottom w:val="single" w:sz="4" w:space="0" w:color="000000"/>
              <w:right w:val="single" w:sz="4" w:space="0" w:color="000000"/>
            </w:tcBorders>
            <w:hideMark/>
          </w:tcPr>
          <w:p w14:paraId="28F6FFCD" w14:textId="0D05ECF6" w:rsidR="002F48E1" w:rsidRPr="00D87EAB" w:rsidRDefault="002F48E1" w:rsidP="00FF786A">
            <w:pPr>
              <w:spacing w:after="0" w:line="240" w:lineRule="auto"/>
              <w:jc w:val="center"/>
              <w:rPr>
                <w:rFonts w:ascii="Times New Roman" w:hAnsi="Times New Roman"/>
                <w:b/>
                <w:sz w:val="20"/>
                <w:szCs w:val="20"/>
              </w:rPr>
            </w:pPr>
            <w:r w:rsidRPr="00D87EAB">
              <w:rPr>
                <w:rFonts w:ascii="Times New Roman" w:hAnsi="Times New Roman"/>
                <w:b/>
              </w:rPr>
              <w:t>45,0</w:t>
            </w:r>
          </w:p>
        </w:tc>
        <w:tc>
          <w:tcPr>
            <w:tcW w:w="1026" w:type="dxa"/>
            <w:tcBorders>
              <w:top w:val="single" w:sz="4" w:space="0" w:color="000000"/>
              <w:left w:val="single" w:sz="4" w:space="0" w:color="000000"/>
              <w:bottom w:val="single" w:sz="4" w:space="0" w:color="000000"/>
              <w:right w:val="single" w:sz="4" w:space="0" w:color="000000"/>
            </w:tcBorders>
            <w:hideMark/>
          </w:tcPr>
          <w:p w14:paraId="26C035D7" w14:textId="02D72E93" w:rsidR="002F48E1" w:rsidRPr="00D87EAB" w:rsidRDefault="002F48E1" w:rsidP="00FF786A">
            <w:pPr>
              <w:spacing w:after="0" w:line="240" w:lineRule="auto"/>
              <w:jc w:val="center"/>
              <w:rPr>
                <w:rFonts w:ascii="Times New Roman" w:hAnsi="Times New Roman"/>
                <w:b/>
                <w:sz w:val="20"/>
                <w:szCs w:val="20"/>
              </w:rPr>
            </w:pPr>
            <w:r w:rsidRPr="00D87EAB">
              <w:rPr>
                <w:rFonts w:ascii="Times New Roman" w:hAnsi="Times New Roman"/>
                <w:b/>
              </w:rPr>
              <w:t>45,0</w:t>
            </w:r>
          </w:p>
        </w:tc>
        <w:tc>
          <w:tcPr>
            <w:tcW w:w="992" w:type="dxa"/>
            <w:gridSpan w:val="2"/>
            <w:tcBorders>
              <w:top w:val="single" w:sz="4" w:space="0" w:color="000000"/>
              <w:left w:val="single" w:sz="4" w:space="0" w:color="000000"/>
              <w:bottom w:val="single" w:sz="4" w:space="0" w:color="000000"/>
              <w:right w:val="single" w:sz="4" w:space="0" w:color="000000"/>
            </w:tcBorders>
          </w:tcPr>
          <w:p w14:paraId="36DE45D5" w14:textId="14226903" w:rsidR="002F48E1" w:rsidRPr="00D87EAB" w:rsidRDefault="002F48E1" w:rsidP="00FF786A">
            <w:pPr>
              <w:spacing w:after="0" w:line="240" w:lineRule="auto"/>
              <w:jc w:val="center"/>
              <w:rPr>
                <w:rFonts w:ascii="Times New Roman" w:hAnsi="Times New Roman"/>
                <w:b/>
              </w:rPr>
            </w:pPr>
            <w:r w:rsidRPr="00D87EAB">
              <w:rPr>
                <w:rFonts w:ascii="Times New Roman" w:hAnsi="Times New Roman"/>
                <w:b/>
              </w:rPr>
              <w:t>45,0</w:t>
            </w:r>
          </w:p>
        </w:tc>
        <w:tc>
          <w:tcPr>
            <w:tcW w:w="992" w:type="dxa"/>
            <w:tcBorders>
              <w:top w:val="single" w:sz="4" w:space="0" w:color="000000"/>
              <w:left w:val="single" w:sz="4" w:space="0" w:color="000000"/>
              <w:bottom w:val="single" w:sz="4" w:space="0" w:color="000000"/>
              <w:right w:val="single" w:sz="4" w:space="0" w:color="000000"/>
            </w:tcBorders>
          </w:tcPr>
          <w:p w14:paraId="480BF404" w14:textId="1FB75506" w:rsidR="002F48E1" w:rsidRPr="00D87EAB" w:rsidRDefault="002F48E1" w:rsidP="00FF786A">
            <w:pPr>
              <w:spacing w:after="0" w:line="240" w:lineRule="auto"/>
              <w:jc w:val="center"/>
              <w:rPr>
                <w:rFonts w:ascii="Times New Roman" w:hAnsi="Times New Roman"/>
                <w:b/>
              </w:rPr>
            </w:pPr>
            <w:r w:rsidRPr="00D87EAB">
              <w:rPr>
                <w:rFonts w:ascii="Times New Roman" w:hAnsi="Times New Roman"/>
                <w:b/>
              </w:rPr>
              <w:t>45,0</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0D9D16D9" w14:textId="77777777" w:rsidR="002F48E1" w:rsidRPr="00D87EAB" w:rsidRDefault="002F48E1" w:rsidP="00FF786A">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5E822AB1" w14:textId="77777777" w:rsidR="002F48E1" w:rsidRPr="00D87EAB" w:rsidRDefault="002F48E1" w:rsidP="00FF786A">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42ACBA6B" w14:textId="77777777" w:rsidR="002F48E1" w:rsidRPr="00D87EAB" w:rsidRDefault="002F48E1" w:rsidP="00FF786A">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777866D8" w14:textId="77777777" w:rsidR="002F48E1" w:rsidRPr="00D87EAB" w:rsidRDefault="002F48E1" w:rsidP="00FF786A">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610E73B6" w14:textId="77777777" w:rsidR="002F48E1" w:rsidRPr="00D87EAB" w:rsidRDefault="002F48E1" w:rsidP="00FF786A">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1E949D84" w14:textId="77777777" w:rsidR="002F48E1" w:rsidRPr="00D87EAB" w:rsidRDefault="002F48E1" w:rsidP="00FF786A">
            <w:pPr>
              <w:spacing w:after="0" w:line="240" w:lineRule="auto"/>
              <w:jc w:val="both"/>
              <w:rPr>
                <w:rFonts w:ascii="Times New Roman" w:hAnsi="Times New Roman"/>
                <w:sz w:val="20"/>
                <w:szCs w:val="20"/>
              </w:rPr>
            </w:pPr>
          </w:p>
        </w:tc>
      </w:tr>
      <w:tr w:rsidR="002F48E1" w:rsidRPr="00D87EAB" w14:paraId="3624D0E2" w14:textId="77777777" w:rsidTr="002474C7">
        <w:trPr>
          <w:gridAfter w:val="1"/>
          <w:wAfter w:w="15" w:type="dxa"/>
        </w:trPr>
        <w:tc>
          <w:tcPr>
            <w:tcW w:w="273" w:type="dxa"/>
            <w:vMerge w:val="restart"/>
            <w:tcBorders>
              <w:top w:val="single" w:sz="4" w:space="0" w:color="000000"/>
              <w:left w:val="single" w:sz="4" w:space="0" w:color="000000"/>
              <w:right w:val="single" w:sz="4" w:space="0" w:color="000000"/>
            </w:tcBorders>
          </w:tcPr>
          <w:p w14:paraId="28AFB703" w14:textId="77777777" w:rsidR="002F48E1" w:rsidRPr="00D87EAB" w:rsidRDefault="002F48E1" w:rsidP="00FF786A">
            <w:pPr>
              <w:spacing w:after="0" w:line="240" w:lineRule="auto"/>
              <w:jc w:val="both"/>
              <w:rPr>
                <w:rFonts w:ascii="Times New Roman" w:hAnsi="Times New Roman"/>
                <w:sz w:val="20"/>
                <w:szCs w:val="20"/>
              </w:rPr>
            </w:pPr>
          </w:p>
        </w:tc>
        <w:tc>
          <w:tcPr>
            <w:tcW w:w="2114" w:type="dxa"/>
            <w:vMerge w:val="restart"/>
            <w:tcBorders>
              <w:top w:val="single" w:sz="4" w:space="0" w:color="000000"/>
              <w:left w:val="single" w:sz="4" w:space="0" w:color="000000"/>
              <w:bottom w:val="single" w:sz="4" w:space="0" w:color="000000"/>
              <w:right w:val="single" w:sz="4" w:space="0" w:color="000000"/>
            </w:tcBorders>
          </w:tcPr>
          <w:p w14:paraId="1C5932E7" w14:textId="22EC81A1" w:rsidR="002F48E1" w:rsidRPr="00D87EAB" w:rsidRDefault="002F48E1" w:rsidP="002F48E1">
            <w:pPr>
              <w:spacing w:after="0" w:line="240" w:lineRule="auto"/>
              <w:jc w:val="both"/>
              <w:rPr>
                <w:rFonts w:ascii="Times New Roman" w:hAnsi="Times New Roman"/>
                <w:b/>
                <w:spacing w:val="-2"/>
                <w:sz w:val="20"/>
                <w:szCs w:val="20"/>
              </w:rPr>
            </w:pPr>
            <w:r w:rsidRPr="00D87EAB">
              <w:rPr>
                <w:rFonts w:ascii="Times New Roman" w:hAnsi="Times New Roman"/>
                <w:b/>
                <w:spacing w:val="-2"/>
                <w:sz w:val="20"/>
                <w:szCs w:val="20"/>
              </w:rPr>
              <w:t xml:space="preserve">Участие в творческих школах, </w:t>
            </w:r>
            <w:r w:rsidRPr="00D87EAB">
              <w:rPr>
                <w:rFonts w:ascii="Times New Roman" w:hAnsi="Times New Roman"/>
                <w:b/>
                <w:spacing w:val="-2"/>
                <w:sz w:val="20"/>
                <w:szCs w:val="20"/>
              </w:rPr>
              <w:lastRenderedPageBreak/>
              <w:t>летних академиях творчески акт</w:t>
            </w:r>
            <w:r>
              <w:rPr>
                <w:rFonts w:ascii="Times New Roman" w:hAnsi="Times New Roman"/>
                <w:b/>
                <w:spacing w:val="-2"/>
                <w:sz w:val="20"/>
                <w:szCs w:val="20"/>
              </w:rPr>
              <w:t>ивных учащихся и преподавателей</w:t>
            </w:r>
          </w:p>
        </w:tc>
        <w:tc>
          <w:tcPr>
            <w:tcW w:w="986" w:type="dxa"/>
            <w:tcBorders>
              <w:top w:val="single" w:sz="4" w:space="0" w:color="000000"/>
              <w:left w:val="single" w:sz="4" w:space="0" w:color="000000"/>
              <w:bottom w:val="single" w:sz="4" w:space="0" w:color="000000"/>
              <w:right w:val="single" w:sz="4" w:space="0" w:color="000000"/>
            </w:tcBorders>
            <w:hideMark/>
          </w:tcPr>
          <w:p w14:paraId="250298C4" w14:textId="77777777" w:rsidR="002F48E1" w:rsidRPr="00D87EAB" w:rsidRDefault="002F48E1" w:rsidP="00FF786A">
            <w:pPr>
              <w:spacing w:after="0" w:line="240" w:lineRule="auto"/>
              <w:jc w:val="both"/>
              <w:rPr>
                <w:rFonts w:ascii="Times New Roman" w:hAnsi="Times New Roman"/>
                <w:sz w:val="20"/>
                <w:szCs w:val="20"/>
              </w:rPr>
            </w:pPr>
            <w:r w:rsidRPr="00D87EAB">
              <w:rPr>
                <w:rFonts w:ascii="Times New Roman" w:hAnsi="Times New Roman"/>
                <w:sz w:val="20"/>
                <w:szCs w:val="20"/>
              </w:rPr>
              <w:lastRenderedPageBreak/>
              <w:t>ФБ</w:t>
            </w:r>
          </w:p>
        </w:tc>
        <w:tc>
          <w:tcPr>
            <w:tcW w:w="1131" w:type="dxa"/>
            <w:tcBorders>
              <w:top w:val="single" w:sz="4" w:space="0" w:color="000000"/>
              <w:left w:val="single" w:sz="4" w:space="0" w:color="000000"/>
              <w:bottom w:val="single" w:sz="4" w:space="0" w:color="000000"/>
              <w:right w:val="single" w:sz="4" w:space="0" w:color="000000"/>
            </w:tcBorders>
          </w:tcPr>
          <w:p w14:paraId="6FAB70AA" w14:textId="77777777" w:rsidR="002F48E1" w:rsidRPr="00D87EAB" w:rsidRDefault="002F48E1" w:rsidP="00FF786A">
            <w:pPr>
              <w:spacing w:after="0" w:line="240" w:lineRule="auto"/>
              <w:jc w:val="center"/>
              <w:rPr>
                <w:rFonts w:ascii="Times New Roman" w:hAnsi="Times New Roman"/>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1F0E2551" w14:textId="77777777" w:rsidR="002F48E1" w:rsidRPr="00D87EAB" w:rsidRDefault="002F48E1" w:rsidP="00FF786A">
            <w:pPr>
              <w:spacing w:after="0" w:line="240" w:lineRule="auto"/>
              <w:jc w:val="center"/>
              <w:rPr>
                <w:rFonts w:ascii="Times New Roman" w:hAnsi="Times New Roman"/>
                <w:sz w:val="20"/>
                <w:szCs w:val="20"/>
              </w:rPr>
            </w:pPr>
          </w:p>
        </w:tc>
        <w:tc>
          <w:tcPr>
            <w:tcW w:w="1026" w:type="dxa"/>
            <w:tcBorders>
              <w:top w:val="single" w:sz="4" w:space="0" w:color="000000"/>
              <w:left w:val="single" w:sz="4" w:space="0" w:color="000000"/>
              <w:bottom w:val="single" w:sz="4" w:space="0" w:color="000000"/>
              <w:right w:val="single" w:sz="4" w:space="0" w:color="000000"/>
            </w:tcBorders>
          </w:tcPr>
          <w:p w14:paraId="7CBA5C21" w14:textId="77777777" w:rsidR="002F48E1" w:rsidRPr="00D87EAB" w:rsidRDefault="002F48E1" w:rsidP="00FF786A">
            <w:pPr>
              <w:spacing w:after="0" w:line="240" w:lineRule="auto"/>
              <w:jc w:val="center"/>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14:paraId="146D57AD" w14:textId="77777777" w:rsidR="002F48E1" w:rsidRPr="00D87EAB" w:rsidRDefault="002F48E1" w:rsidP="00FF786A">
            <w:pPr>
              <w:spacing w:after="0" w:line="240" w:lineRule="auto"/>
              <w:jc w:val="center"/>
              <w:rPr>
                <w:rFonts w:ascii="Times New Roman" w:hAnsi="Times New Roman"/>
              </w:rPr>
            </w:pPr>
          </w:p>
        </w:tc>
        <w:tc>
          <w:tcPr>
            <w:tcW w:w="992" w:type="dxa"/>
            <w:tcBorders>
              <w:top w:val="single" w:sz="4" w:space="0" w:color="000000"/>
              <w:left w:val="single" w:sz="4" w:space="0" w:color="000000"/>
              <w:bottom w:val="single" w:sz="4" w:space="0" w:color="000000"/>
              <w:right w:val="single" w:sz="4" w:space="0" w:color="000000"/>
            </w:tcBorders>
          </w:tcPr>
          <w:p w14:paraId="5FDEB1DB" w14:textId="77777777" w:rsidR="002F48E1" w:rsidRPr="00D87EAB" w:rsidRDefault="002F48E1" w:rsidP="00FF786A">
            <w:pPr>
              <w:spacing w:after="0" w:line="240" w:lineRule="auto"/>
              <w:jc w:val="center"/>
              <w:rPr>
                <w:rFonts w:ascii="Times New Roman" w:hAnsi="Times New Roman"/>
              </w:rPr>
            </w:pP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7D5A18EA" w14:textId="77777777" w:rsidR="002F48E1" w:rsidRPr="00D87EAB" w:rsidRDefault="002F48E1" w:rsidP="00FF786A">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047ABA9A" w14:textId="77777777" w:rsidR="002F48E1" w:rsidRPr="00D87EAB" w:rsidRDefault="002F48E1" w:rsidP="00FF786A">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73556781" w14:textId="77777777" w:rsidR="002F48E1" w:rsidRPr="00D87EAB" w:rsidRDefault="002F48E1" w:rsidP="00FF786A">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2E70BD98" w14:textId="77777777" w:rsidR="002F48E1" w:rsidRPr="00D87EAB" w:rsidRDefault="002F48E1" w:rsidP="00FF786A">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36264244" w14:textId="77777777" w:rsidR="002F48E1" w:rsidRPr="00D87EAB" w:rsidRDefault="002F48E1" w:rsidP="00FF786A">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5E27C105" w14:textId="77777777" w:rsidR="002F48E1" w:rsidRPr="00D87EAB" w:rsidRDefault="002F48E1" w:rsidP="00FF786A">
            <w:pPr>
              <w:spacing w:after="0" w:line="240" w:lineRule="auto"/>
              <w:jc w:val="both"/>
              <w:rPr>
                <w:rFonts w:ascii="Times New Roman" w:hAnsi="Times New Roman"/>
                <w:sz w:val="20"/>
                <w:szCs w:val="20"/>
              </w:rPr>
            </w:pPr>
          </w:p>
        </w:tc>
      </w:tr>
      <w:tr w:rsidR="002F48E1" w:rsidRPr="00D87EAB" w14:paraId="33FBB2EE" w14:textId="77777777" w:rsidTr="002474C7">
        <w:trPr>
          <w:gridAfter w:val="1"/>
          <w:wAfter w:w="15" w:type="dxa"/>
        </w:trPr>
        <w:tc>
          <w:tcPr>
            <w:tcW w:w="273" w:type="dxa"/>
            <w:vMerge/>
            <w:tcBorders>
              <w:left w:val="single" w:sz="4" w:space="0" w:color="000000"/>
              <w:right w:val="single" w:sz="4" w:space="0" w:color="000000"/>
            </w:tcBorders>
          </w:tcPr>
          <w:p w14:paraId="3D6E2F71" w14:textId="77777777" w:rsidR="002F48E1" w:rsidRPr="00D87EAB" w:rsidRDefault="002F48E1" w:rsidP="00FF786A">
            <w:pPr>
              <w:spacing w:after="0" w:line="240" w:lineRule="auto"/>
              <w:jc w:val="both"/>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471EC483" w14:textId="77777777" w:rsidR="002F48E1" w:rsidRPr="00D87EAB" w:rsidRDefault="002F48E1" w:rsidP="00FF786A">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0265B3DB" w14:textId="77777777" w:rsidR="002F48E1" w:rsidRPr="00D87EAB" w:rsidRDefault="002F48E1" w:rsidP="00FF786A">
            <w:pPr>
              <w:spacing w:after="0" w:line="240" w:lineRule="auto"/>
              <w:jc w:val="both"/>
              <w:rPr>
                <w:rFonts w:ascii="Times New Roman" w:hAnsi="Times New Roman"/>
                <w:sz w:val="20"/>
                <w:szCs w:val="20"/>
              </w:rPr>
            </w:pPr>
            <w:r w:rsidRPr="00D87EAB">
              <w:rPr>
                <w:rFonts w:ascii="Times New Roman" w:hAnsi="Times New Roman"/>
                <w:sz w:val="20"/>
                <w:szCs w:val="20"/>
              </w:rPr>
              <w:t>ОБ</w:t>
            </w:r>
          </w:p>
        </w:tc>
        <w:tc>
          <w:tcPr>
            <w:tcW w:w="1131" w:type="dxa"/>
            <w:tcBorders>
              <w:top w:val="single" w:sz="4" w:space="0" w:color="000000"/>
              <w:left w:val="single" w:sz="4" w:space="0" w:color="000000"/>
              <w:bottom w:val="single" w:sz="4" w:space="0" w:color="000000"/>
              <w:right w:val="single" w:sz="4" w:space="0" w:color="000000"/>
            </w:tcBorders>
          </w:tcPr>
          <w:p w14:paraId="12B17901" w14:textId="77777777" w:rsidR="002F48E1" w:rsidRPr="00D87EAB" w:rsidRDefault="002F48E1" w:rsidP="00FF786A">
            <w:pPr>
              <w:spacing w:after="0" w:line="240" w:lineRule="auto"/>
              <w:jc w:val="center"/>
              <w:rPr>
                <w:rFonts w:ascii="Times New Roman" w:hAnsi="Times New Roman"/>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3D7BE7CB" w14:textId="77777777" w:rsidR="002F48E1" w:rsidRPr="00D87EAB" w:rsidRDefault="002F48E1" w:rsidP="00FF786A">
            <w:pPr>
              <w:spacing w:after="0" w:line="240" w:lineRule="auto"/>
              <w:jc w:val="center"/>
              <w:rPr>
                <w:rFonts w:ascii="Times New Roman" w:hAnsi="Times New Roman"/>
                <w:sz w:val="20"/>
                <w:szCs w:val="20"/>
              </w:rPr>
            </w:pPr>
          </w:p>
        </w:tc>
        <w:tc>
          <w:tcPr>
            <w:tcW w:w="1026" w:type="dxa"/>
            <w:tcBorders>
              <w:top w:val="single" w:sz="4" w:space="0" w:color="000000"/>
              <w:left w:val="single" w:sz="4" w:space="0" w:color="000000"/>
              <w:bottom w:val="single" w:sz="4" w:space="0" w:color="000000"/>
              <w:right w:val="single" w:sz="4" w:space="0" w:color="000000"/>
            </w:tcBorders>
          </w:tcPr>
          <w:p w14:paraId="55782BB7" w14:textId="77777777" w:rsidR="002F48E1" w:rsidRPr="00D87EAB" w:rsidRDefault="002F48E1" w:rsidP="00FF786A">
            <w:pPr>
              <w:spacing w:after="0" w:line="240" w:lineRule="auto"/>
              <w:jc w:val="center"/>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14:paraId="7E31E491" w14:textId="77777777" w:rsidR="002F48E1" w:rsidRPr="00D87EAB" w:rsidRDefault="002F48E1" w:rsidP="00FF786A">
            <w:pPr>
              <w:spacing w:after="0" w:line="240" w:lineRule="auto"/>
              <w:jc w:val="center"/>
              <w:rPr>
                <w:rFonts w:ascii="Times New Roman" w:hAnsi="Times New Roman"/>
              </w:rPr>
            </w:pPr>
          </w:p>
        </w:tc>
        <w:tc>
          <w:tcPr>
            <w:tcW w:w="992" w:type="dxa"/>
            <w:tcBorders>
              <w:top w:val="single" w:sz="4" w:space="0" w:color="000000"/>
              <w:left w:val="single" w:sz="4" w:space="0" w:color="000000"/>
              <w:bottom w:val="single" w:sz="4" w:space="0" w:color="000000"/>
              <w:right w:val="single" w:sz="4" w:space="0" w:color="000000"/>
            </w:tcBorders>
          </w:tcPr>
          <w:p w14:paraId="24BD015A" w14:textId="77777777" w:rsidR="002F48E1" w:rsidRPr="00D87EAB" w:rsidRDefault="002F48E1" w:rsidP="00FF786A">
            <w:pPr>
              <w:spacing w:after="0" w:line="240" w:lineRule="auto"/>
              <w:jc w:val="center"/>
              <w:rPr>
                <w:rFonts w:ascii="Times New Roman" w:hAnsi="Times New Roman"/>
              </w:rPr>
            </w:pP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01E9A42E" w14:textId="77777777" w:rsidR="002F48E1" w:rsidRPr="00D87EAB" w:rsidRDefault="002F48E1" w:rsidP="00FF786A">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7B4C1AF3" w14:textId="77777777" w:rsidR="002F48E1" w:rsidRPr="00D87EAB" w:rsidRDefault="002F48E1" w:rsidP="00FF786A">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31B2DCDC" w14:textId="77777777" w:rsidR="002F48E1" w:rsidRPr="00D87EAB" w:rsidRDefault="002F48E1" w:rsidP="00FF786A">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35CFA2CA" w14:textId="77777777" w:rsidR="002F48E1" w:rsidRPr="00D87EAB" w:rsidRDefault="002F48E1" w:rsidP="00FF786A">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79A4E211" w14:textId="77777777" w:rsidR="002F48E1" w:rsidRPr="00D87EAB" w:rsidRDefault="002F48E1" w:rsidP="00FF786A">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17E47F7E" w14:textId="77777777" w:rsidR="002F48E1" w:rsidRPr="00D87EAB" w:rsidRDefault="002F48E1" w:rsidP="00FF786A">
            <w:pPr>
              <w:spacing w:after="0" w:line="240" w:lineRule="auto"/>
              <w:jc w:val="both"/>
              <w:rPr>
                <w:rFonts w:ascii="Times New Roman" w:hAnsi="Times New Roman"/>
                <w:sz w:val="20"/>
                <w:szCs w:val="20"/>
              </w:rPr>
            </w:pPr>
          </w:p>
        </w:tc>
      </w:tr>
      <w:tr w:rsidR="002F48E1" w:rsidRPr="00D87EAB" w14:paraId="1A10E042" w14:textId="77777777" w:rsidTr="002474C7">
        <w:trPr>
          <w:gridAfter w:val="1"/>
          <w:wAfter w:w="15" w:type="dxa"/>
        </w:trPr>
        <w:tc>
          <w:tcPr>
            <w:tcW w:w="273" w:type="dxa"/>
            <w:vMerge/>
            <w:tcBorders>
              <w:left w:val="single" w:sz="4" w:space="0" w:color="000000"/>
              <w:right w:val="single" w:sz="4" w:space="0" w:color="000000"/>
            </w:tcBorders>
          </w:tcPr>
          <w:p w14:paraId="5A0C2A1A" w14:textId="77777777" w:rsidR="002F48E1" w:rsidRPr="00D87EAB" w:rsidRDefault="002F48E1" w:rsidP="00FF786A">
            <w:pPr>
              <w:spacing w:after="0" w:line="240" w:lineRule="auto"/>
              <w:jc w:val="both"/>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1FB818E4" w14:textId="77777777" w:rsidR="002F48E1" w:rsidRPr="00D87EAB" w:rsidRDefault="002F48E1" w:rsidP="00FF786A">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749F9673" w14:textId="77777777" w:rsidR="002F48E1" w:rsidRPr="00D87EAB" w:rsidRDefault="002F48E1" w:rsidP="00FF786A">
            <w:pPr>
              <w:spacing w:after="0" w:line="240" w:lineRule="auto"/>
              <w:jc w:val="both"/>
              <w:rPr>
                <w:rFonts w:ascii="Times New Roman" w:hAnsi="Times New Roman"/>
                <w:sz w:val="20"/>
                <w:szCs w:val="20"/>
              </w:rPr>
            </w:pPr>
            <w:r w:rsidRPr="00D87EAB">
              <w:rPr>
                <w:rFonts w:ascii="Times New Roman" w:hAnsi="Times New Roman"/>
                <w:sz w:val="20"/>
                <w:szCs w:val="20"/>
              </w:rPr>
              <w:t>МБ</w:t>
            </w:r>
          </w:p>
        </w:tc>
        <w:tc>
          <w:tcPr>
            <w:tcW w:w="1131" w:type="dxa"/>
            <w:tcBorders>
              <w:top w:val="single" w:sz="4" w:space="0" w:color="000000"/>
              <w:left w:val="single" w:sz="4" w:space="0" w:color="000000"/>
              <w:bottom w:val="single" w:sz="4" w:space="0" w:color="000000"/>
              <w:right w:val="single" w:sz="4" w:space="0" w:color="000000"/>
            </w:tcBorders>
            <w:hideMark/>
          </w:tcPr>
          <w:p w14:paraId="295BBFC0" w14:textId="77777777" w:rsidR="002F48E1" w:rsidRPr="00D87EAB" w:rsidRDefault="002F48E1" w:rsidP="00FF786A">
            <w:pPr>
              <w:spacing w:after="0" w:line="240" w:lineRule="auto"/>
              <w:jc w:val="center"/>
              <w:rPr>
                <w:rFonts w:ascii="Times New Roman" w:hAnsi="Times New Roman"/>
                <w:sz w:val="20"/>
                <w:szCs w:val="20"/>
              </w:rPr>
            </w:pPr>
            <w:r w:rsidRPr="00D87EAB">
              <w:rPr>
                <w:rFonts w:ascii="Times New Roman" w:hAnsi="Times New Roman"/>
                <w:sz w:val="20"/>
                <w:szCs w:val="20"/>
              </w:rPr>
              <w:t>300,0</w:t>
            </w:r>
          </w:p>
        </w:tc>
        <w:tc>
          <w:tcPr>
            <w:tcW w:w="1133" w:type="dxa"/>
            <w:tcBorders>
              <w:top w:val="single" w:sz="4" w:space="0" w:color="000000"/>
              <w:left w:val="single" w:sz="4" w:space="0" w:color="000000"/>
              <w:bottom w:val="single" w:sz="4" w:space="0" w:color="000000"/>
              <w:right w:val="single" w:sz="4" w:space="0" w:color="000000"/>
            </w:tcBorders>
            <w:hideMark/>
          </w:tcPr>
          <w:p w14:paraId="3FD7F9E6" w14:textId="7432F304" w:rsidR="002F48E1" w:rsidRPr="00D87EAB" w:rsidRDefault="002F48E1" w:rsidP="00FF786A">
            <w:pPr>
              <w:spacing w:after="0" w:line="240" w:lineRule="auto"/>
              <w:jc w:val="center"/>
              <w:rPr>
                <w:rFonts w:ascii="Times New Roman" w:hAnsi="Times New Roman"/>
                <w:sz w:val="20"/>
                <w:szCs w:val="20"/>
              </w:rPr>
            </w:pPr>
            <w:r w:rsidRPr="00D87EAB">
              <w:rPr>
                <w:rFonts w:ascii="Times New Roman" w:hAnsi="Times New Roman"/>
              </w:rPr>
              <w:t>75,0</w:t>
            </w:r>
          </w:p>
        </w:tc>
        <w:tc>
          <w:tcPr>
            <w:tcW w:w="1026" w:type="dxa"/>
            <w:tcBorders>
              <w:top w:val="single" w:sz="4" w:space="0" w:color="000000"/>
              <w:left w:val="single" w:sz="4" w:space="0" w:color="000000"/>
              <w:bottom w:val="single" w:sz="4" w:space="0" w:color="000000"/>
              <w:right w:val="single" w:sz="4" w:space="0" w:color="000000"/>
            </w:tcBorders>
            <w:hideMark/>
          </w:tcPr>
          <w:p w14:paraId="5B9ABB87" w14:textId="16F5A43B" w:rsidR="002F48E1" w:rsidRPr="00D87EAB" w:rsidRDefault="002F48E1" w:rsidP="00FF786A">
            <w:pPr>
              <w:spacing w:after="0" w:line="240" w:lineRule="auto"/>
              <w:jc w:val="center"/>
              <w:rPr>
                <w:rFonts w:ascii="Times New Roman" w:hAnsi="Times New Roman"/>
                <w:sz w:val="20"/>
                <w:szCs w:val="20"/>
              </w:rPr>
            </w:pPr>
            <w:r w:rsidRPr="00D87EAB">
              <w:rPr>
                <w:rFonts w:ascii="Times New Roman" w:hAnsi="Times New Roman"/>
              </w:rPr>
              <w:t>75,0</w:t>
            </w:r>
          </w:p>
        </w:tc>
        <w:tc>
          <w:tcPr>
            <w:tcW w:w="992" w:type="dxa"/>
            <w:gridSpan w:val="2"/>
            <w:tcBorders>
              <w:top w:val="single" w:sz="4" w:space="0" w:color="000000"/>
              <w:left w:val="single" w:sz="4" w:space="0" w:color="000000"/>
              <w:bottom w:val="single" w:sz="4" w:space="0" w:color="000000"/>
              <w:right w:val="single" w:sz="4" w:space="0" w:color="000000"/>
            </w:tcBorders>
          </w:tcPr>
          <w:p w14:paraId="5A19151D" w14:textId="68AA2E1E" w:rsidR="002F48E1" w:rsidRPr="00D87EAB" w:rsidRDefault="002F48E1" w:rsidP="00FF786A">
            <w:pPr>
              <w:spacing w:after="0" w:line="240" w:lineRule="auto"/>
              <w:jc w:val="center"/>
              <w:rPr>
                <w:rFonts w:ascii="Times New Roman" w:hAnsi="Times New Roman"/>
              </w:rPr>
            </w:pPr>
            <w:r w:rsidRPr="00D87EAB">
              <w:rPr>
                <w:rFonts w:ascii="Times New Roman" w:hAnsi="Times New Roman"/>
              </w:rPr>
              <w:t>75,0</w:t>
            </w:r>
          </w:p>
        </w:tc>
        <w:tc>
          <w:tcPr>
            <w:tcW w:w="992" w:type="dxa"/>
            <w:tcBorders>
              <w:top w:val="single" w:sz="4" w:space="0" w:color="000000"/>
              <w:left w:val="single" w:sz="4" w:space="0" w:color="000000"/>
              <w:bottom w:val="single" w:sz="4" w:space="0" w:color="000000"/>
              <w:right w:val="single" w:sz="4" w:space="0" w:color="000000"/>
            </w:tcBorders>
          </w:tcPr>
          <w:p w14:paraId="6E37962B" w14:textId="2A228570" w:rsidR="002F48E1" w:rsidRPr="00D87EAB" w:rsidRDefault="002F48E1" w:rsidP="00FF786A">
            <w:pPr>
              <w:spacing w:after="0" w:line="240" w:lineRule="auto"/>
              <w:jc w:val="center"/>
              <w:rPr>
                <w:rFonts w:ascii="Times New Roman" w:hAnsi="Times New Roman"/>
              </w:rPr>
            </w:pPr>
            <w:r w:rsidRPr="00D87EAB">
              <w:rPr>
                <w:rFonts w:ascii="Times New Roman" w:hAnsi="Times New Roman"/>
              </w:rPr>
              <w:t>75,0</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6588EDA6" w14:textId="77777777" w:rsidR="002F48E1" w:rsidRPr="00D87EAB" w:rsidRDefault="002F48E1" w:rsidP="00FF786A">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5111E739" w14:textId="77777777" w:rsidR="002F48E1" w:rsidRPr="00D87EAB" w:rsidRDefault="002F48E1" w:rsidP="00FF786A">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36E06174" w14:textId="77777777" w:rsidR="002F48E1" w:rsidRPr="00D87EAB" w:rsidRDefault="002F48E1" w:rsidP="00FF786A">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5907809F" w14:textId="77777777" w:rsidR="002F48E1" w:rsidRPr="00D87EAB" w:rsidRDefault="002F48E1" w:rsidP="00FF786A">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0FDE39AB" w14:textId="77777777" w:rsidR="002F48E1" w:rsidRPr="00D87EAB" w:rsidRDefault="002F48E1" w:rsidP="00FF786A">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351FA530" w14:textId="77777777" w:rsidR="002F48E1" w:rsidRPr="00D87EAB" w:rsidRDefault="002F48E1" w:rsidP="00FF786A">
            <w:pPr>
              <w:spacing w:after="0" w:line="240" w:lineRule="auto"/>
              <w:jc w:val="both"/>
              <w:rPr>
                <w:rFonts w:ascii="Times New Roman" w:hAnsi="Times New Roman"/>
                <w:sz w:val="20"/>
                <w:szCs w:val="20"/>
              </w:rPr>
            </w:pPr>
          </w:p>
        </w:tc>
      </w:tr>
      <w:tr w:rsidR="002F48E1" w:rsidRPr="00D87EAB" w14:paraId="664E4777" w14:textId="77777777" w:rsidTr="002474C7">
        <w:trPr>
          <w:gridAfter w:val="1"/>
          <w:wAfter w:w="15" w:type="dxa"/>
        </w:trPr>
        <w:tc>
          <w:tcPr>
            <w:tcW w:w="273" w:type="dxa"/>
            <w:vMerge/>
            <w:tcBorders>
              <w:left w:val="single" w:sz="4" w:space="0" w:color="000000"/>
              <w:bottom w:val="single" w:sz="4" w:space="0" w:color="000000"/>
              <w:right w:val="single" w:sz="4" w:space="0" w:color="000000"/>
            </w:tcBorders>
          </w:tcPr>
          <w:p w14:paraId="1477F1D6" w14:textId="77777777" w:rsidR="002F48E1" w:rsidRPr="00D87EAB" w:rsidRDefault="002F48E1" w:rsidP="00FF786A">
            <w:pPr>
              <w:spacing w:after="0" w:line="240" w:lineRule="auto"/>
              <w:jc w:val="both"/>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58855883" w14:textId="77777777" w:rsidR="002F48E1" w:rsidRPr="00D87EAB" w:rsidRDefault="002F48E1" w:rsidP="00FF786A">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0EA17528" w14:textId="77777777" w:rsidR="002F48E1" w:rsidRPr="00D87EAB" w:rsidRDefault="002F48E1" w:rsidP="00FF786A">
            <w:pPr>
              <w:spacing w:after="0" w:line="240" w:lineRule="auto"/>
              <w:jc w:val="both"/>
              <w:rPr>
                <w:rFonts w:ascii="Times New Roman" w:hAnsi="Times New Roman"/>
                <w:b/>
                <w:sz w:val="20"/>
                <w:szCs w:val="20"/>
              </w:rPr>
            </w:pPr>
            <w:r w:rsidRPr="00D87EAB">
              <w:rPr>
                <w:rFonts w:ascii="Times New Roman" w:hAnsi="Times New Roman"/>
                <w:b/>
                <w:sz w:val="20"/>
                <w:szCs w:val="20"/>
              </w:rPr>
              <w:t>Всего</w:t>
            </w:r>
          </w:p>
        </w:tc>
        <w:tc>
          <w:tcPr>
            <w:tcW w:w="1131" w:type="dxa"/>
            <w:tcBorders>
              <w:top w:val="single" w:sz="4" w:space="0" w:color="000000"/>
              <w:left w:val="single" w:sz="4" w:space="0" w:color="000000"/>
              <w:bottom w:val="single" w:sz="4" w:space="0" w:color="000000"/>
              <w:right w:val="single" w:sz="4" w:space="0" w:color="000000"/>
            </w:tcBorders>
            <w:hideMark/>
          </w:tcPr>
          <w:p w14:paraId="631831A8" w14:textId="77777777" w:rsidR="002F48E1" w:rsidRPr="00D87EAB" w:rsidRDefault="002F48E1" w:rsidP="00FF786A">
            <w:pPr>
              <w:spacing w:after="0" w:line="240" w:lineRule="auto"/>
              <w:jc w:val="center"/>
              <w:rPr>
                <w:rFonts w:ascii="Times New Roman" w:hAnsi="Times New Roman"/>
                <w:b/>
                <w:sz w:val="20"/>
                <w:szCs w:val="20"/>
              </w:rPr>
            </w:pPr>
            <w:r w:rsidRPr="00D87EAB">
              <w:rPr>
                <w:rFonts w:ascii="Times New Roman" w:hAnsi="Times New Roman"/>
                <w:b/>
                <w:sz w:val="20"/>
                <w:szCs w:val="20"/>
              </w:rPr>
              <w:t>300,0</w:t>
            </w:r>
          </w:p>
        </w:tc>
        <w:tc>
          <w:tcPr>
            <w:tcW w:w="1133" w:type="dxa"/>
            <w:tcBorders>
              <w:top w:val="single" w:sz="4" w:space="0" w:color="000000"/>
              <w:left w:val="single" w:sz="4" w:space="0" w:color="000000"/>
              <w:bottom w:val="single" w:sz="4" w:space="0" w:color="000000"/>
              <w:right w:val="single" w:sz="4" w:space="0" w:color="000000"/>
            </w:tcBorders>
            <w:hideMark/>
          </w:tcPr>
          <w:p w14:paraId="3235E7BA" w14:textId="2AE5CE9F" w:rsidR="002F48E1" w:rsidRPr="00D87EAB" w:rsidRDefault="002F48E1" w:rsidP="00FF786A">
            <w:pPr>
              <w:spacing w:after="0" w:line="240" w:lineRule="auto"/>
              <w:jc w:val="center"/>
              <w:rPr>
                <w:rFonts w:ascii="Times New Roman" w:hAnsi="Times New Roman"/>
                <w:b/>
                <w:sz w:val="20"/>
                <w:szCs w:val="20"/>
              </w:rPr>
            </w:pPr>
            <w:r w:rsidRPr="00D87EAB">
              <w:rPr>
                <w:rFonts w:ascii="Times New Roman" w:hAnsi="Times New Roman"/>
                <w:b/>
              </w:rPr>
              <w:t>75,0</w:t>
            </w:r>
          </w:p>
        </w:tc>
        <w:tc>
          <w:tcPr>
            <w:tcW w:w="1026" w:type="dxa"/>
            <w:tcBorders>
              <w:top w:val="single" w:sz="4" w:space="0" w:color="000000"/>
              <w:left w:val="single" w:sz="4" w:space="0" w:color="000000"/>
              <w:bottom w:val="single" w:sz="4" w:space="0" w:color="000000"/>
              <w:right w:val="single" w:sz="4" w:space="0" w:color="000000"/>
            </w:tcBorders>
            <w:hideMark/>
          </w:tcPr>
          <w:p w14:paraId="5907A169" w14:textId="70D211D3" w:rsidR="002F48E1" w:rsidRPr="00D87EAB" w:rsidRDefault="002F48E1" w:rsidP="00FF786A">
            <w:pPr>
              <w:spacing w:after="0" w:line="240" w:lineRule="auto"/>
              <w:jc w:val="center"/>
              <w:rPr>
                <w:rFonts w:ascii="Times New Roman" w:hAnsi="Times New Roman"/>
                <w:b/>
                <w:sz w:val="20"/>
                <w:szCs w:val="20"/>
              </w:rPr>
            </w:pPr>
            <w:r w:rsidRPr="00D87EAB">
              <w:rPr>
                <w:rFonts w:ascii="Times New Roman" w:hAnsi="Times New Roman"/>
                <w:b/>
              </w:rPr>
              <w:t>75,0</w:t>
            </w:r>
          </w:p>
        </w:tc>
        <w:tc>
          <w:tcPr>
            <w:tcW w:w="992" w:type="dxa"/>
            <w:gridSpan w:val="2"/>
            <w:tcBorders>
              <w:top w:val="single" w:sz="4" w:space="0" w:color="000000"/>
              <w:left w:val="single" w:sz="4" w:space="0" w:color="000000"/>
              <w:bottom w:val="single" w:sz="4" w:space="0" w:color="000000"/>
              <w:right w:val="single" w:sz="4" w:space="0" w:color="000000"/>
            </w:tcBorders>
          </w:tcPr>
          <w:p w14:paraId="14C826FE" w14:textId="4602BCB8" w:rsidR="002F48E1" w:rsidRPr="00D87EAB" w:rsidRDefault="002F48E1" w:rsidP="00FF786A">
            <w:pPr>
              <w:spacing w:after="0" w:line="240" w:lineRule="auto"/>
              <w:jc w:val="center"/>
              <w:rPr>
                <w:rFonts w:ascii="Times New Roman" w:hAnsi="Times New Roman"/>
                <w:b/>
              </w:rPr>
            </w:pPr>
            <w:r w:rsidRPr="00D87EAB">
              <w:rPr>
                <w:rFonts w:ascii="Times New Roman" w:hAnsi="Times New Roman"/>
                <w:b/>
              </w:rPr>
              <w:t>75,0</w:t>
            </w:r>
          </w:p>
        </w:tc>
        <w:tc>
          <w:tcPr>
            <w:tcW w:w="992" w:type="dxa"/>
            <w:tcBorders>
              <w:top w:val="single" w:sz="4" w:space="0" w:color="000000"/>
              <w:left w:val="single" w:sz="4" w:space="0" w:color="000000"/>
              <w:bottom w:val="single" w:sz="4" w:space="0" w:color="000000"/>
              <w:right w:val="single" w:sz="4" w:space="0" w:color="000000"/>
            </w:tcBorders>
          </w:tcPr>
          <w:p w14:paraId="7663F18A" w14:textId="7405C21E" w:rsidR="002F48E1" w:rsidRPr="00D87EAB" w:rsidRDefault="002F48E1" w:rsidP="00FF786A">
            <w:pPr>
              <w:spacing w:after="0" w:line="240" w:lineRule="auto"/>
              <w:jc w:val="center"/>
              <w:rPr>
                <w:rFonts w:ascii="Times New Roman" w:hAnsi="Times New Roman"/>
                <w:b/>
              </w:rPr>
            </w:pPr>
            <w:r w:rsidRPr="00D87EAB">
              <w:rPr>
                <w:rFonts w:ascii="Times New Roman" w:hAnsi="Times New Roman"/>
                <w:b/>
              </w:rPr>
              <w:t>75,0</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733620A8" w14:textId="77777777" w:rsidR="002F48E1" w:rsidRPr="00D87EAB" w:rsidRDefault="002F48E1" w:rsidP="00FF786A">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7E8FD207" w14:textId="77777777" w:rsidR="002F48E1" w:rsidRPr="00D87EAB" w:rsidRDefault="002F48E1" w:rsidP="00FF786A">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6E794044" w14:textId="77777777" w:rsidR="002F48E1" w:rsidRPr="00D87EAB" w:rsidRDefault="002F48E1" w:rsidP="00FF786A">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3CA355EF" w14:textId="77777777" w:rsidR="002F48E1" w:rsidRPr="00D87EAB" w:rsidRDefault="002F48E1" w:rsidP="00FF786A">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61247495" w14:textId="77777777" w:rsidR="002F48E1" w:rsidRPr="00D87EAB" w:rsidRDefault="002F48E1" w:rsidP="00FF786A">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6FC15106" w14:textId="77777777" w:rsidR="002F48E1" w:rsidRPr="00D87EAB" w:rsidRDefault="002F48E1" w:rsidP="00FF786A">
            <w:pPr>
              <w:spacing w:after="0" w:line="240" w:lineRule="auto"/>
              <w:jc w:val="both"/>
              <w:rPr>
                <w:rFonts w:ascii="Times New Roman" w:hAnsi="Times New Roman"/>
                <w:sz w:val="20"/>
                <w:szCs w:val="20"/>
              </w:rPr>
            </w:pPr>
          </w:p>
        </w:tc>
      </w:tr>
      <w:tr w:rsidR="002F48E1" w:rsidRPr="00D87EAB" w14:paraId="50C15D9E" w14:textId="77777777" w:rsidTr="003D2CDB">
        <w:trPr>
          <w:gridAfter w:val="1"/>
          <w:wAfter w:w="15" w:type="dxa"/>
        </w:trPr>
        <w:tc>
          <w:tcPr>
            <w:tcW w:w="273" w:type="dxa"/>
            <w:vMerge w:val="restart"/>
            <w:tcBorders>
              <w:top w:val="single" w:sz="4" w:space="0" w:color="000000"/>
              <w:left w:val="single" w:sz="4" w:space="0" w:color="000000"/>
              <w:right w:val="single" w:sz="4" w:space="0" w:color="000000"/>
            </w:tcBorders>
          </w:tcPr>
          <w:p w14:paraId="64189CD6" w14:textId="77777777" w:rsidR="002F48E1" w:rsidRPr="00D87EAB" w:rsidRDefault="002F48E1" w:rsidP="00FF786A">
            <w:pPr>
              <w:spacing w:after="0" w:line="240" w:lineRule="auto"/>
              <w:jc w:val="both"/>
              <w:rPr>
                <w:rFonts w:ascii="Times New Roman" w:hAnsi="Times New Roman"/>
                <w:sz w:val="20"/>
                <w:szCs w:val="20"/>
              </w:rPr>
            </w:pPr>
          </w:p>
        </w:tc>
        <w:tc>
          <w:tcPr>
            <w:tcW w:w="2114" w:type="dxa"/>
            <w:vMerge w:val="restart"/>
            <w:tcBorders>
              <w:top w:val="single" w:sz="4" w:space="0" w:color="000000"/>
              <w:left w:val="single" w:sz="4" w:space="0" w:color="000000"/>
              <w:bottom w:val="single" w:sz="4" w:space="0" w:color="000000"/>
              <w:right w:val="single" w:sz="4" w:space="0" w:color="000000"/>
            </w:tcBorders>
          </w:tcPr>
          <w:p w14:paraId="1F459A35" w14:textId="77777777" w:rsidR="002F48E1" w:rsidRPr="00D87EAB" w:rsidRDefault="002F48E1" w:rsidP="00FF786A">
            <w:pPr>
              <w:spacing w:after="0" w:line="240" w:lineRule="auto"/>
              <w:jc w:val="both"/>
              <w:rPr>
                <w:rFonts w:ascii="Times New Roman" w:hAnsi="Times New Roman"/>
                <w:b/>
                <w:spacing w:val="-2"/>
                <w:sz w:val="20"/>
                <w:szCs w:val="20"/>
              </w:rPr>
            </w:pPr>
            <w:r w:rsidRPr="00D87EAB">
              <w:rPr>
                <w:rFonts w:ascii="Times New Roman" w:hAnsi="Times New Roman"/>
                <w:b/>
                <w:spacing w:val="-2"/>
                <w:sz w:val="20"/>
                <w:szCs w:val="20"/>
              </w:rPr>
              <w:t>Приобретение технических средств обучения, наглядных пособий.</w:t>
            </w:r>
          </w:p>
          <w:p w14:paraId="4C399C46" w14:textId="77777777" w:rsidR="002F48E1" w:rsidRPr="00D87EAB" w:rsidRDefault="002F48E1" w:rsidP="00FF786A">
            <w:pPr>
              <w:spacing w:after="0" w:line="240" w:lineRule="auto"/>
              <w:jc w:val="both"/>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592D0C09" w14:textId="77777777" w:rsidR="002F48E1" w:rsidRPr="00D87EAB" w:rsidRDefault="002F48E1" w:rsidP="00FF786A">
            <w:pPr>
              <w:spacing w:after="0" w:line="240" w:lineRule="auto"/>
              <w:jc w:val="both"/>
              <w:rPr>
                <w:rFonts w:ascii="Times New Roman" w:hAnsi="Times New Roman"/>
                <w:sz w:val="20"/>
                <w:szCs w:val="20"/>
              </w:rPr>
            </w:pPr>
            <w:r w:rsidRPr="00D87EAB">
              <w:rPr>
                <w:rFonts w:ascii="Times New Roman" w:hAnsi="Times New Roman"/>
                <w:sz w:val="20"/>
                <w:szCs w:val="20"/>
              </w:rPr>
              <w:t>ФБ</w:t>
            </w:r>
          </w:p>
        </w:tc>
        <w:tc>
          <w:tcPr>
            <w:tcW w:w="1131" w:type="dxa"/>
            <w:tcBorders>
              <w:top w:val="single" w:sz="4" w:space="0" w:color="000000"/>
              <w:left w:val="single" w:sz="4" w:space="0" w:color="000000"/>
              <w:bottom w:val="single" w:sz="4" w:space="0" w:color="000000"/>
              <w:right w:val="single" w:sz="4" w:space="0" w:color="000000"/>
            </w:tcBorders>
          </w:tcPr>
          <w:p w14:paraId="3033909C" w14:textId="77777777" w:rsidR="002F48E1" w:rsidRPr="00D87EAB" w:rsidRDefault="002F48E1" w:rsidP="00FF786A">
            <w:pPr>
              <w:spacing w:after="0" w:line="240" w:lineRule="auto"/>
              <w:jc w:val="center"/>
              <w:rPr>
                <w:rFonts w:ascii="Times New Roman" w:hAnsi="Times New Roman"/>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453F7442" w14:textId="77777777" w:rsidR="002F48E1" w:rsidRPr="00D87EAB" w:rsidRDefault="002F48E1" w:rsidP="00FF786A">
            <w:pPr>
              <w:spacing w:after="0" w:line="240" w:lineRule="auto"/>
              <w:jc w:val="center"/>
              <w:rPr>
                <w:rFonts w:ascii="Times New Roman" w:hAnsi="Times New Roman"/>
                <w:sz w:val="20"/>
                <w:szCs w:val="20"/>
              </w:rPr>
            </w:pPr>
          </w:p>
        </w:tc>
        <w:tc>
          <w:tcPr>
            <w:tcW w:w="1026" w:type="dxa"/>
            <w:tcBorders>
              <w:top w:val="single" w:sz="4" w:space="0" w:color="000000"/>
              <w:left w:val="single" w:sz="4" w:space="0" w:color="000000"/>
              <w:bottom w:val="single" w:sz="4" w:space="0" w:color="000000"/>
              <w:right w:val="single" w:sz="4" w:space="0" w:color="000000"/>
            </w:tcBorders>
          </w:tcPr>
          <w:p w14:paraId="2E5BDBAC" w14:textId="77777777" w:rsidR="002F48E1" w:rsidRPr="00D87EAB" w:rsidRDefault="002F48E1" w:rsidP="00FF786A">
            <w:pPr>
              <w:spacing w:after="0" w:line="240" w:lineRule="auto"/>
              <w:jc w:val="center"/>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14:paraId="15072B35" w14:textId="77777777" w:rsidR="002F48E1" w:rsidRPr="00D87EAB" w:rsidRDefault="002F48E1" w:rsidP="00FF786A">
            <w:pPr>
              <w:spacing w:after="0" w:line="240" w:lineRule="auto"/>
              <w:jc w:val="center"/>
              <w:rPr>
                <w:rFonts w:ascii="Times New Roman" w:hAnsi="Times New Roman"/>
              </w:rPr>
            </w:pPr>
          </w:p>
        </w:tc>
        <w:tc>
          <w:tcPr>
            <w:tcW w:w="992" w:type="dxa"/>
            <w:tcBorders>
              <w:top w:val="single" w:sz="4" w:space="0" w:color="000000"/>
              <w:left w:val="single" w:sz="4" w:space="0" w:color="000000"/>
              <w:bottom w:val="single" w:sz="4" w:space="0" w:color="000000"/>
              <w:right w:val="single" w:sz="4" w:space="0" w:color="000000"/>
            </w:tcBorders>
          </w:tcPr>
          <w:p w14:paraId="63353C0E" w14:textId="77777777" w:rsidR="002F48E1" w:rsidRPr="00D87EAB" w:rsidRDefault="002F48E1" w:rsidP="00FF786A">
            <w:pPr>
              <w:spacing w:after="0" w:line="240" w:lineRule="auto"/>
              <w:jc w:val="center"/>
              <w:rPr>
                <w:rFonts w:ascii="Times New Roman" w:hAnsi="Times New Roman"/>
              </w:rPr>
            </w:pP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0C4DC513" w14:textId="77777777" w:rsidR="002F48E1" w:rsidRPr="00D87EAB" w:rsidRDefault="002F48E1" w:rsidP="00FF786A">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1E8E112B" w14:textId="77777777" w:rsidR="002F48E1" w:rsidRPr="00D87EAB" w:rsidRDefault="002F48E1" w:rsidP="00FF786A">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4B3558FD" w14:textId="77777777" w:rsidR="002F48E1" w:rsidRPr="00D87EAB" w:rsidRDefault="002F48E1" w:rsidP="00FF786A">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58A3CEDB" w14:textId="77777777" w:rsidR="002F48E1" w:rsidRPr="00D87EAB" w:rsidRDefault="002F48E1" w:rsidP="00FF786A">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1F438572" w14:textId="77777777" w:rsidR="002F48E1" w:rsidRPr="00D87EAB" w:rsidRDefault="002F48E1" w:rsidP="00FF786A">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0451CA0F" w14:textId="77777777" w:rsidR="002F48E1" w:rsidRPr="00D87EAB" w:rsidRDefault="002F48E1" w:rsidP="00FF786A">
            <w:pPr>
              <w:spacing w:after="0" w:line="240" w:lineRule="auto"/>
              <w:jc w:val="both"/>
              <w:rPr>
                <w:rFonts w:ascii="Times New Roman" w:hAnsi="Times New Roman"/>
                <w:sz w:val="20"/>
                <w:szCs w:val="20"/>
              </w:rPr>
            </w:pPr>
          </w:p>
        </w:tc>
      </w:tr>
      <w:tr w:rsidR="002F48E1" w:rsidRPr="00D87EAB" w14:paraId="1979259D" w14:textId="77777777" w:rsidTr="003D2CDB">
        <w:trPr>
          <w:gridAfter w:val="1"/>
          <w:wAfter w:w="15" w:type="dxa"/>
        </w:trPr>
        <w:tc>
          <w:tcPr>
            <w:tcW w:w="273" w:type="dxa"/>
            <w:vMerge/>
            <w:tcBorders>
              <w:left w:val="single" w:sz="4" w:space="0" w:color="000000"/>
              <w:right w:val="single" w:sz="4" w:space="0" w:color="000000"/>
            </w:tcBorders>
          </w:tcPr>
          <w:p w14:paraId="25314AC5" w14:textId="77777777" w:rsidR="002F48E1" w:rsidRPr="00D87EAB" w:rsidRDefault="002F48E1" w:rsidP="00FF786A">
            <w:pPr>
              <w:spacing w:after="0" w:line="240" w:lineRule="auto"/>
              <w:jc w:val="both"/>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6F0E2F45" w14:textId="77777777" w:rsidR="002F48E1" w:rsidRPr="00D87EAB" w:rsidRDefault="002F48E1" w:rsidP="00FF786A">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0E3863C1" w14:textId="77777777" w:rsidR="002F48E1" w:rsidRPr="00D87EAB" w:rsidRDefault="002F48E1" w:rsidP="00FF786A">
            <w:pPr>
              <w:spacing w:after="0" w:line="240" w:lineRule="auto"/>
              <w:jc w:val="both"/>
              <w:rPr>
                <w:rFonts w:ascii="Times New Roman" w:hAnsi="Times New Roman"/>
                <w:sz w:val="20"/>
                <w:szCs w:val="20"/>
              </w:rPr>
            </w:pPr>
            <w:r w:rsidRPr="00D87EAB">
              <w:rPr>
                <w:rFonts w:ascii="Times New Roman" w:hAnsi="Times New Roman"/>
                <w:sz w:val="20"/>
                <w:szCs w:val="20"/>
              </w:rPr>
              <w:t>ОБ</w:t>
            </w:r>
          </w:p>
        </w:tc>
        <w:tc>
          <w:tcPr>
            <w:tcW w:w="1131" w:type="dxa"/>
            <w:tcBorders>
              <w:top w:val="single" w:sz="4" w:space="0" w:color="000000"/>
              <w:left w:val="single" w:sz="4" w:space="0" w:color="000000"/>
              <w:bottom w:val="single" w:sz="4" w:space="0" w:color="000000"/>
              <w:right w:val="single" w:sz="4" w:space="0" w:color="000000"/>
            </w:tcBorders>
          </w:tcPr>
          <w:p w14:paraId="245795FE" w14:textId="77777777" w:rsidR="002F48E1" w:rsidRPr="00D87EAB" w:rsidRDefault="002F48E1" w:rsidP="00FF786A">
            <w:pPr>
              <w:spacing w:after="0" w:line="240" w:lineRule="auto"/>
              <w:jc w:val="center"/>
              <w:rPr>
                <w:rFonts w:ascii="Times New Roman" w:hAnsi="Times New Roman"/>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4F21F190" w14:textId="77777777" w:rsidR="002F48E1" w:rsidRPr="00D87EAB" w:rsidRDefault="002F48E1" w:rsidP="00FF786A">
            <w:pPr>
              <w:spacing w:after="0" w:line="240" w:lineRule="auto"/>
              <w:jc w:val="center"/>
              <w:rPr>
                <w:rFonts w:ascii="Times New Roman" w:hAnsi="Times New Roman"/>
                <w:sz w:val="20"/>
                <w:szCs w:val="20"/>
              </w:rPr>
            </w:pPr>
          </w:p>
        </w:tc>
        <w:tc>
          <w:tcPr>
            <w:tcW w:w="1026" w:type="dxa"/>
            <w:tcBorders>
              <w:top w:val="single" w:sz="4" w:space="0" w:color="000000"/>
              <w:left w:val="single" w:sz="4" w:space="0" w:color="000000"/>
              <w:bottom w:val="single" w:sz="4" w:space="0" w:color="000000"/>
              <w:right w:val="single" w:sz="4" w:space="0" w:color="000000"/>
            </w:tcBorders>
          </w:tcPr>
          <w:p w14:paraId="643CF54E" w14:textId="77777777" w:rsidR="002F48E1" w:rsidRPr="00D87EAB" w:rsidRDefault="002F48E1" w:rsidP="00FF786A">
            <w:pPr>
              <w:spacing w:after="0" w:line="240" w:lineRule="auto"/>
              <w:jc w:val="center"/>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14:paraId="119BA2EE" w14:textId="77777777" w:rsidR="002F48E1" w:rsidRPr="00D87EAB" w:rsidRDefault="002F48E1" w:rsidP="00FF786A">
            <w:pPr>
              <w:spacing w:after="0" w:line="240" w:lineRule="auto"/>
              <w:jc w:val="center"/>
              <w:rPr>
                <w:rFonts w:ascii="Times New Roman" w:hAnsi="Times New Roman"/>
              </w:rPr>
            </w:pPr>
          </w:p>
        </w:tc>
        <w:tc>
          <w:tcPr>
            <w:tcW w:w="992" w:type="dxa"/>
            <w:tcBorders>
              <w:top w:val="single" w:sz="4" w:space="0" w:color="000000"/>
              <w:left w:val="single" w:sz="4" w:space="0" w:color="000000"/>
              <w:bottom w:val="single" w:sz="4" w:space="0" w:color="000000"/>
              <w:right w:val="single" w:sz="4" w:space="0" w:color="000000"/>
            </w:tcBorders>
          </w:tcPr>
          <w:p w14:paraId="43792B8C" w14:textId="77777777" w:rsidR="002F48E1" w:rsidRPr="00D87EAB" w:rsidRDefault="002F48E1" w:rsidP="00FF786A">
            <w:pPr>
              <w:spacing w:after="0" w:line="240" w:lineRule="auto"/>
              <w:jc w:val="center"/>
              <w:rPr>
                <w:rFonts w:ascii="Times New Roman" w:hAnsi="Times New Roman"/>
              </w:rPr>
            </w:pP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1A886BC2" w14:textId="77777777" w:rsidR="002F48E1" w:rsidRPr="00D87EAB" w:rsidRDefault="002F48E1" w:rsidP="00FF786A">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7E9AB967" w14:textId="77777777" w:rsidR="002F48E1" w:rsidRPr="00D87EAB" w:rsidRDefault="002F48E1" w:rsidP="00FF786A">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10C7B302" w14:textId="77777777" w:rsidR="002F48E1" w:rsidRPr="00D87EAB" w:rsidRDefault="002F48E1" w:rsidP="00FF786A">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582B20AD" w14:textId="77777777" w:rsidR="002F48E1" w:rsidRPr="00D87EAB" w:rsidRDefault="002F48E1" w:rsidP="00FF786A">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09917B98" w14:textId="77777777" w:rsidR="002F48E1" w:rsidRPr="00D87EAB" w:rsidRDefault="002F48E1" w:rsidP="00FF786A">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6DDB848E" w14:textId="77777777" w:rsidR="002F48E1" w:rsidRPr="00D87EAB" w:rsidRDefault="002F48E1" w:rsidP="00FF786A">
            <w:pPr>
              <w:spacing w:after="0" w:line="240" w:lineRule="auto"/>
              <w:jc w:val="both"/>
              <w:rPr>
                <w:rFonts w:ascii="Times New Roman" w:hAnsi="Times New Roman"/>
                <w:sz w:val="20"/>
                <w:szCs w:val="20"/>
              </w:rPr>
            </w:pPr>
          </w:p>
        </w:tc>
      </w:tr>
      <w:tr w:rsidR="002F48E1" w:rsidRPr="00D87EAB" w14:paraId="44661739" w14:textId="77777777" w:rsidTr="003D2CDB">
        <w:trPr>
          <w:gridAfter w:val="1"/>
          <w:wAfter w:w="15" w:type="dxa"/>
        </w:trPr>
        <w:tc>
          <w:tcPr>
            <w:tcW w:w="273" w:type="dxa"/>
            <w:vMerge/>
            <w:tcBorders>
              <w:left w:val="single" w:sz="4" w:space="0" w:color="000000"/>
              <w:right w:val="single" w:sz="4" w:space="0" w:color="000000"/>
            </w:tcBorders>
          </w:tcPr>
          <w:p w14:paraId="57A4AC69" w14:textId="77777777" w:rsidR="002F48E1" w:rsidRPr="00D87EAB" w:rsidRDefault="002F48E1" w:rsidP="00FF786A">
            <w:pPr>
              <w:spacing w:after="0" w:line="240" w:lineRule="auto"/>
              <w:jc w:val="both"/>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637710B5" w14:textId="77777777" w:rsidR="002F48E1" w:rsidRPr="00D87EAB" w:rsidRDefault="002F48E1" w:rsidP="00FF786A">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69C8E46A" w14:textId="77777777" w:rsidR="002F48E1" w:rsidRPr="00D87EAB" w:rsidRDefault="002F48E1" w:rsidP="00FF786A">
            <w:pPr>
              <w:spacing w:after="0" w:line="240" w:lineRule="auto"/>
              <w:jc w:val="both"/>
              <w:rPr>
                <w:rFonts w:ascii="Times New Roman" w:hAnsi="Times New Roman"/>
                <w:sz w:val="20"/>
                <w:szCs w:val="20"/>
              </w:rPr>
            </w:pPr>
            <w:r w:rsidRPr="00D87EAB">
              <w:rPr>
                <w:rFonts w:ascii="Times New Roman" w:hAnsi="Times New Roman"/>
                <w:sz w:val="20"/>
                <w:szCs w:val="20"/>
              </w:rPr>
              <w:t>МБ</w:t>
            </w:r>
          </w:p>
        </w:tc>
        <w:tc>
          <w:tcPr>
            <w:tcW w:w="1131" w:type="dxa"/>
            <w:tcBorders>
              <w:top w:val="single" w:sz="4" w:space="0" w:color="000000"/>
              <w:left w:val="single" w:sz="4" w:space="0" w:color="000000"/>
              <w:bottom w:val="single" w:sz="4" w:space="0" w:color="000000"/>
              <w:right w:val="single" w:sz="4" w:space="0" w:color="000000"/>
            </w:tcBorders>
            <w:hideMark/>
          </w:tcPr>
          <w:p w14:paraId="5AEFAF97" w14:textId="77777777" w:rsidR="002F48E1" w:rsidRPr="00D87EAB" w:rsidRDefault="002F48E1" w:rsidP="00FF786A">
            <w:pPr>
              <w:spacing w:after="0" w:line="240" w:lineRule="auto"/>
              <w:jc w:val="center"/>
              <w:rPr>
                <w:rFonts w:ascii="Times New Roman" w:hAnsi="Times New Roman"/>
                <w:sz w:val="20"/>
                <w:szCs w:val="20"/>
              </w:rPr>
            </w:pPr>
            <w:r w:rsidRPr="00D87EAB">
              <w:rPr>
                <w:rFonts w:ascii="Times New Roman" w:hAnsi="Times New Roman"/>
                <w:sz w:val="20"/>
                <w:szCs w:val="20"/>
              </w:rPr>
              <w:t>120,0</w:t>
            </w:r>
          </w:p>
        </w:tc>
        <w:tc>
          <w:tcPr>
            <w:tcW w:w="1133" w:type="dxa"/>
            <w:tcBorders>
              <w:top w:val="single" w:sz="4" w:space="0" w:color="000000"/>
              <w:left w:val="single" w:sz="4" w:space="0" w:color="000000"/>
              <w:bottom w:val="single" w:sz="4" w:space="0" w:color="000000"/>
              <w:right w:val="single" w:sz="4" w:space="0" w:color="000000"/>
            </w:tcBorders>
            <w:hideMark/>
          </w:tcPr>
          <w:p w14:paraId="38302213" w14:textId="3A5F9CC8" w:rsidR="002F48E1" w:rsidRPr="00D87EAB" w:rsidRDefault="002F48E1" w:rsidP="00FF786A">
            <w:pPr>
              <w:spacing w:after="0" w:line="240" w:lineRule="auto"/>
              <w:jc w:val="center"/>
              <w:rPr>
                <w:rFonts w:ascii="Times New Roman" w:hAnsi="Times New Roman"/>
                <w:sz w:val="20"/>
                <w:szCs w:val="20"/>
              </w:rPr>
            </w:pPr>
            <w:r w:rsidRPr="00D87EAB">
              <w:rPr>
                <w:rFonts w:ascii="Times New Roman" w:hAnsi="Times New Roman"/>
              </w:rPr>
              <w:t>30,0</w:t>
            </w:r>
          </w:p>
        </w:tc>
        <w:tc>
          <w:tcPr>
            <w:tcW w:w="1026" w:type="dxa"/>
            <w:tcBorders>
              <w:top w:val="single" w:sz="4" w:space="0" w:color="000000"/>
              <w:left w:val="single" w:sz="4" w:space="0" w:color="000000"/>
              <w:bottom w:val="single" w:sz="4" w:space="0" w:color="000000"/>
              <w:right w:val="single" w:sz="4" w:space="0" w:color="000000"/>
            </w:tcBorders>
            <w:hideMark/>
          </w:tcPr>
          <w:p w14:paraId="29981429" w14:textId="21E43929" w:rsidR="002F48E1" w:rsidRPr="00D87EAB" w:rsidRDefault="002F48E1" w:rsidP="00FF786A">
            <w:pPr>
              <w:spacing w:after="0" w:line="240" w:lineRule="auto"/>
              <w:jc w:val="center"/>
              <w:rPr>
                <w:rFonts w:ascii="Times New Roman" w:hAnsi="Times New Roman"/>
                <w:sz w:val="20"/>
                <w:szCs w:val="20"/>
              </w:rPr>
            </w:pPr>
            <w:r w:rsidRPr="00D87EAB">
              <w:rPr>
                <w:rFonts w:ascii="Times New Roman" w:hAnsi="Times New Roman"/>
              </w:rPr>
              <w:t>30,0</w:t>
            </w:r>
          </w:p>
        </w:tc>
        <w:tc>
          <w:tcPr>
            <w:tcW w:w="992" w:type="dxa"/>
            <w:gridSpan w:val="2"/>
            <w:tcBorders>
              <w:top w:val="single" w:sz="4" w:space="0" w:color="000000"/>
              <w:left w:val="single" w:sz="4" w:space="0" w:color="000000"/>
              <w:bottom w:val="single" w:sz="4" w:space="0" w:color="000000"/>
              <w:right w:val="single" w:sz="4" w:space="0" w:color="000000"/>
            </w:tcBorders>
          </w:tcPr>
          <w:p w14:paraId="4A4A39E4" w14:textId="4B718F05" w:rsidR="002F48E1" w:rsidRPr="00D87EAB" w:rsidRDefault="002F48E1" w:rsidP="00FF786A">
            <w:pPr>
              <w:spacing w:after="0" w:line="240" w:lineRule="auto"/>
              <w:jc w:val="center"/>
              <w:rPr>
                <w:rFonts w:ascii="Times New Roman" w:hAnsi="Times New Roman"/>
              </w:rPr>
            </w:pPr>
            <w:r w:rsidRPr="00D87EAB">
              <w:rPr>
                <w:rFonts w:ascii="Times New Roman" w:hAnsi="Times New Roman"/>
              </w:rPr>
              <w:t>30,0</w:t>
            </w:r>
          </w:p>
        </w:tc>
        <w:tc>
          <w:tcPr>
            <w:tcW w:w="992" w:type="dxa"/>
            <w:tcBorders>
              <w:top w:val="single" w:sz="4" w:space="0" w:color="000000"/>
              <w:left w:val="single" w:sz="4" w:space="0" w:color="000000"/>
              <w:bottom w:val="single" w:sz="4" w:space="0" w:color="000000"/>
              <w:right w:val="single" w:sz="4" w:space="0" w:color="000000"/>
            </w:tcBorders>
          </w:tcPr>
          <w:p w14:paraId="1F36EF63" w14:textId="6AAF3AEE" w:rsidR="002F48E1" w:rsidRPr="00D87EAB" w:rsidRDefault="002F48E1" w:rsidP="00FF786A">
            <w:pPr>
              <w:spacing w:after="0" w:line="240" w:lineRule="auto"/>
              <w:jc w:val="center"/>
              <w:rPr>
                <w:rFonts w:ascii="Times New Roman" w:hAnsi="Times New Roman"/>
              </w:rPr>
            </w:pPr>
            <w:r w:rsidRPr="00D87EAB">
              <w:rPr>
                <w:rFonts w:ascii="Times New Roman" w:hAnsi="Times New Roman"/>
              </w:rPr>
              <w:t>30,0</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198A7159" w14:textId="77777777" w:rsidR="002F48E1" w:rsidRPr="00D87EAB" w:rsidRDefault="002F48E1" w:rsidP="00FF786A">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6F2B28A3" w14:textId="77777777" w:rsidR="002F48E1" w:rsidRPr="00D87EAB" w:rsidRDefault="002F48E1" w:rsidP="00FF786A">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65C2F617" w14:textId="77777777" w:rsidR="002F48E1" w:rsidRPr="00D87EAB" w:rsidRDefault="002F48E1" w:rsidP="00FF786A">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0367BA62" w14:textId="77777777" w:rsidR="002F48E1" w:rsidRPr="00D87EAB" w:rsidRDefault="002F48E1" w:rsidP="00FF786A">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3D65F5E7" w14:textId="77777777" w:rsidR="002F48E1" w:rsidRPr="00D87EAB" w:rsidRDefault="002F48E1" w:rsidP="00FF786A">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4BC44A60" w14:textId="77777777" w:rsidR="002F48E1" w:rsidRPr="00D87EAB" w:rsidRDefault="002F48E1" w:rsidP="00FF786A">
            <w:pPr>
              <w:spacing w:after="0" w:line="240" w:lineRule="auto"/>
              <w:jc w:val="both"/>
              <w:rPr>
                <w:rFonts w:ascii="Times New Roman" w:hAnsi="Times New Roman"/>
                <w:sz w:val="20"/>
                <w:szCs w:val="20"/>
              </w:rPr>
            </w:pPr>
          </w:p>
        </w:tc>
      </w:tr>
      <w:tr w:rsidR="002F48E1" w:rsidRPr="00D87EAB" w14:paraId="080DCAFA" w14:textId="77777777" w:rsidTr="003D2CDB">
        <w:trPr>
          <w:gridAfter w:val="1"/>
          <w:wAfter w:w="15" w:type="dxa"/>
        </w:trPr>
        <w:tc>
          <w:tcPr>
            <w:tcW w:w="273" w:type="dxa"/>
            <w:vMerge/>
            <w:tcBorders>
              <w:left w:val="single" w:sz="4" w:space="0" w:color="000000"/>
              <w:bottom w:val="single" w:sz="4" w:space="0" w:color="000000"/>
              <w:right w:val="single" w:sz="4" w:space="0" w:color="000000"/>
            </w:tcBorders>
          </w:tcPr>
          <w:p w14:paraId="1B95B116" w14:textId="77777777" w:rsidR="002F48E1" w:rsidRPr="00D87EAB" w:rsidRDefault="002F48E1" w:rsidP="00FF786A">
            <w:pPr>
              <w:spacing w:after="0" w:line="240" w:lineRule="auto"/>
              <w:jc w:val="both"/>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58B7687D" w14:textId="77777777" w:rsidR="002F48E1" w:rsidRPr="00D87EAB" w:rsidRDefault="002F48E1" w:rsidP="00FF786A">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0F3078E7" w14:textId="77777777" w:rsidR="002F48E1" w:rsidRPr="00D87EAB" w:rsidRDefault="002F48E1" w:rsidP="00FF786A">
            <w:pPr>
              <w:spacing w:after="0" w:line="240" w:lineRule="auto"/>
              <w:jc w:val="both"/>
              <w:rPr>
                <w:rFonts w:ascii="Times New Roman" w:hAnsi="Times New Roman"/>
                <w:b/>
                <w:sz w:val="20"/>
                <w:szCs w:val="20"/>
              </w:rPr>
            </w:pPr>
            <w:r w:rsidRPr="00D87EAB">
              <w:rPr>
                <w:rFonts w:ascii="Times New Roman" w:hAnsi="Times New Roman"/>
                <w:b/>
                <w:sz w:val="20"/>
                <w:szCs w:val="20"/>
              </w:rPr>
              <w:t>Всего</w:t>
            </w:r>
          </w:p>
        </w:tc>
        <w:tc>
          <w:tcPr>
            <w:tcW w:w="1131" w:type="dxa"/>
            <w:tcBorders>
              <w:top w:val="single" w:sz="4" w:space="0" w:color="000000"/>
              <w:left w:val="single" w:sz="4" w:space="0" w:color="000000"/>
              <w:bottom w:val="single" w:sz="4" w:space="0" w:color="000000"/>
              <w:right w:val="single" w:sz="4" w:space="0" w:color="000000"/>
            </w:tcBorders>
            <w:hideMark/>
          </w:tcPr>
          <w:p w14:paraId="519AE233" w14:textId="77777777" w:rsidR="002F48E1" w:rsidRPr="00D87EAB" w:rsidRDefault="002F48E1" w:rsidP="00FF786A">
            <w:pPr>
              <w:spacing w:after="0" w:line="240" w:lineRule="auto"/>
              <w:jc w:val="center"/>
              <w:rPr>
                <w:rFonts w:ascii="Times New Roman" w:hAnsi="Times New Roman"/>
                <w:b/>
                <w:sz w:val="20"/>
                <w:szCs w:val="20"/>
              </w:rPr>
            </w:pPr>
            <w:r w:rsidRPr="00D87EAB">
              <w:rPr>
                <w:rFonts w:ascii="Times New Roman" w:hAnsi="Times New Roman"/>
                <w:b/>
                <w:sz w:val="20"/>
                <w:szCs w:val="20"/>
              </w:rPr>
              <w:t>120,0</w:t>
            </w:r>
          </w:p>
        </w:tc>
        <w:tc>
          <w:tcPr>
            <w:tcW w:w="1133" w:type="dxa"/>
            <w:tcBorders>
              <w:top w:val="single" w:sz="4" w:space="0" w:color="000000"/>
              <w:left w:val="single" w:sz="4" w:space="0" w:color="000000"/>
              <w:bottom w:val="single" w:sz="4" w:space="0" w:color="000000"/>
              <w:right w:val="single" w:sz="4" w:space="0" w:color="000000"/>
            </w:tcBorders>
            <w:hideMark/>
          </w:tcPr>
          <w:p w14:paraId="3DE4A5C7" w14:textId="3803052C" w:rsidR="002F48E1" w:rsidRPr="00D87EAB" w:rsidRDefault="002F48E1" w:rsidP="00FF786A">
            <w:pPr>
              <w:spacing w:after="0" w:line="240" w:lineRule="auto"/>
              <w:jc w:val="center"/>
              <w:rPr>
                <w:rFonts w:ascii="Times New Roman" w:hAnsi="Times New Roman"/>
                <w:b/>
                <w:sz w:val="20"/>
                <w:szCs w:val="20"/>
              </w:rPr>
            </w:pPr>
            <w:r w:rsidRPr="00D87EAB">
              <w:rPr>
                <w:rFonts w:ascii="Times New Roman" w:hAnsi="Times New Roman"/>
                <w:b/>
              </w:rPr>
              <w:t>30,0</w:t>
            </w:r>
          </w:p>
        </w:tc>
        <w:tc>
          <w:tcPr>
            <w:tcW w:w="1026" w:type="dxa"/>
            <w:tcBorders>
              <w:top w:val="single" w:sz="4" w:space="0" w:color="000000"/>
              <w:left w:val="single" w:sz="4" w:space="0" w:color="000000"/>
              <w:bottom w:val="single" w:sz="4" w:space="0" w:color="000000"/>
              <w:right w:val="single" w:sz="4" w:space="0" w:color="000000"/>
            </w:tcBorders>
            <w:hideMark/>
          </w:tcPr>
          <w:p w14:paraId="07B8A8AD" w14:textId="403B568E" w:rsidR="002F48E1" w:rsidRPr="00D87EAB" w:rsidRDefault="002F48E1" w:rsidP="00FF786A">
            <w:pPr>
              <w:spacing w:after="0" w:line="240" w:lineRule="auto"/>
              <w:jc w:val="center"/>
              <w:rPr>
                <w:rFonts w:ascii="Times New Roman" w:hAnsi="Times New Roman"/>
                <w:b/>
                <w:sz w:val="20"/>
                <w:szCs w:val="20"/>
              </w:rPr>
            </w:pPr>
            <w:r w:rsidRPr="00D87EAB">
              <w:rPr>
                <w:rFonts w:ascii="Times New Roman" w:hAnsi="Times New Roman"/>
                <w:b/>
              </w:rPr>
              <w:t>30,0</w:t>
            </w:r>
          </w:p>
        </w:tc>
        <w:tc>
          <w:tcPr>
            <w:tcW w:w="992" w:type="dxa"/>
            <w:gridSpan w:val="2"/>
            <w:tcBorders>
              <w:top w:val="single" w:sz="4" w:space="0" w:color="000000"/>
              <w:left w:val="single" w:sz="4" w:space="0" w:color="000000"/>
              <w:bottom w:val="single" w:sz="4" w:space="0" w:color="000000"/>
              <w:right w:val="single" w:sz="4" w:space="0" w:color="000000"/>
            </w:tcBorders>
          </w:tcPr>
          <w:p w14:paraId="522B9F1B" w14:textId="3F7454EF" w:rsidR="002F48E1" w:rsidRPr="00D87EAB" w:rsidRDefault="002F48E1" w:rsidP="00FF786A">
            <w:pPr>
              <w:spacing w:after="0" w:line="240" w:lineRule="auto"/>
              <w:jc w:val="center"/>
              <w:rPr>
                <w:rFonts w:ascii="Times New Roman" w:hAnsi="Times New Roman"/>
                <w:b/>
              </w:rPr>
            </w:pPr>
            <w:r w:rsidRPr="00D87EAB">
              <w:rPr>
                <w:rFonts w:ascii="Times New Roman" w:hAnsi="Times New Roman"/>
                <w:b/>
              </w:rPr>
              <w:t>30,0</w:t>
            </w:r>
          </w:p>
        </w:tc>
        <w:tc>
          <w:tcPr>
            <w:tcW w:w="992" w:type="dxa"/>
            <w:tcBorders>
              <w:top w:val="single" w:sz="4" w:space="0" w:color="000000"/>
              <w:left w:val="single" w:sz="4" w:space="0" w:color="000000"/>
              <w:bottom w:val="single" w:sz="4" w:space="0" w:color="000000"/>
              <w:right w:val="single" w:sz="4" w:space="0" w:color="000000"/>
            </w:tcBorders>
          </w:tcPr>
          <w:p w14:paraId="4E791C7D" w14:textId="1874B6D9" w:rsidR="002F48E1" w:rsidRPr="00D87EAB" w:rsidRDefault="002F48E1" w:rsidP="00FF786A">
            <w:pPr>
              <w:spacing w:after="0" w:line="240" w:lineRule="auto"/>
              <w:jc w:val="center"/>
              <w:rPr>
                <w:rFonts w:ascii="Times New Roman" w:hAnsi="Times New Roman"/>
                <w:b/>
              </w:rPr>
            </w:pPr>
            <w:r w:rsidRPr="00D87EAB">
              <w:rPr>
                <w:rFonts w:ascii="Times New Roman" w:hAnsi="Times New Roman"/>
                <w:b/>
              </w:rPr>
              <w:t>30,0</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1746D46F" w14:textId="77777777" w:rsidR="002F48E1" w:rsidRPr="00D87EAB" w:rsidRDefault="002F48E1" w:rsidP="00FF786A">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135064D1" w14:textId="77777777" w:rsidR="002F48E1" w:rsidRPr="00D87EAB" w:rsidRDefault="002F48E1" w:rsidP="00FF786A">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0E386C23" w14:textId="77777777" w:rsidR="002F48E1" w:rsidRPr="00D87EAB" w:rsidRDefault="002F48E1" w:rsidP="00FF786A">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259935C3" w14:textId="77777777" w:rsidR="002F48E1" w:rsidRPr="00D87EAB" w:rsidRDefault="002F48E1" w:rsidP="00FF786A">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01B0326A" w14:textId="77777777" w:rsidR="002F48E1" w:rsidRPr="00D87EAB" w:rsidRDefault="002F48E1" w:rsidP="00FF786A">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69C00F09" w14:textId="77777777" w:rsidR="002F48E1" w:rsidRPr="00D87EAB" w:rsidRDefault="002F48E1" w:rsidP="00FF786A">
            <w:pPr>
              <w:spacing w:after="0" w:line="240" w:lineRule="auto"/>
              <w:jc w:val="both"/>
              <w:rPr>
                <w:rFonts w:ascii="Times New Roman" w:hAnsi="Times New Roman"/>
                <w:sz w:val="20"/>
                <w:szCs w:val="20"/>
              </w:rPr>
            </w:pPr>
          </w:p>
        </w:tc>
      </w:tr>
      <w:tr w:rsidR="002F48E1" w:rsidRPr="00D87EAB" w14:paraId="22E50605" w14:textId="77777777" w:rsidTr="008C7AB1">
        <w:trPr>
          <w:gridAfter w:val="1"/>
          <w:wAfter w:w="15" w:type="dxa"/>
        </w:trPr>
        <w:tc>
          <w:tcPr>
            <w:tcW w:w="273" w:type="dxa"/>
            <w:vMerge w:val="restart"/>
            <w:tcBorders>
              <w:top w:val="single" w:sz="4" w:space="0" w:color="000000"/>
              <w:left w:val="single" w:sz="4" w:space="0" w:color="000000"/>
              <w:right w:val="single" w:sz="4" w:space="0" w:color="000000"/>
            </w:tcBorders>
          </w:tcPr>
          <w:p w14:paraId="14309238" w14:textId="77777777" w:rsidR="002F48E1" w:rsidRPr="00D87EAB" w:rsidRDefault="002F48E1" w:rsidP="00FF786A">
            <w:pPr>
              <w:spacing w:after="0" w:line="240" w:lineRule="auto"/>
              <w:jc w:val="both"/>
              <w:rPr>
                <w:rFonts w:ascii="Times New Roman" w:hAnsi="Times New Roman"/>
                <w:sz w:val="20"/>
                <w:szCs w:val="20"/>
              </w:rPr>
            </w:pPr>
          </w:p>
        </w:tc>
        <w:tc>
          <w:tcPr>
            <w:tcW w:w="2114" w:type="dxa"/>
            <w:vMerge w:val="restart"/>
            <w:tcBorders>
              <w:top w:val="single" w:sz="4" w:space="0" w:color="000000"/>
              <w:left w:val="single" w:sz="4" w:space="0" w:color="000000"/>
              <w:bottom w:val="single" w:sz="4" w:space="0" w:color="000000"/>
              <w:right w:val="single" w:sz="4" w:space="0" w:color="000000"/>
            </w:tcBorders>
          </w:tcPr>
          <w:p w14:paraId="26662711" w14:textId="77777777" w:rsidR="002F48E1" w:rsidRPr="00D87EAB" w:rsidRDefault="002F48E1" w:rsidP="00FF786A">
            <w:pPr>
              <w:spacing w:after="0" w:line="240" w:lineRule="auto"/>
              <w:jc w:val="both"/>
              <w:rPr>
                <w:rFonts w:ascii="Times New Roman" w:hAnsi="Times New Roman"/>
                <w:b/>
                <w:spacing w:val="-2"/>
                <w:sz w:val="20"/>
                <w:szCs w:val="20"/>
              </w:rPr>
            </w:pPr>
            <w:r w:rsidRPr="00D87EAB">
              <w:rPr>
                <w:rFonts w:ascii="Times New Roman" w:hAnsi="Times New Roman"/>
                <w:b/>
                <w:spacing w:val="-2"/>
                <w:sz w:val="20"/>
                <w:szCs w:val="20"/>
              </w:rPr>
              <w:t>Охрана труда</w:t>
            </w:r>
          </w:p>
          <w:p w14:paraId="37F57DE9" w14:textId="77777777" w:rsidR="002F48E1" w:rsidRPr="00D87EAB" w:rsidRDefault="002F48E1" w:rsidP="00FF786A">
            <w:pPr>
              <w:spacing w:after="0" w:line="240" w:lineRule="auto"/>
              <w:jc w:val="both"/>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5FEC191A" w14:textId="77777777" w:rsidR="002F48E1" w:rsidRPr="00D87EAB" w:rsidRDefault="002F48E1" w:rsidP="00FF786A">
            <w:pPr>
              <w:spacing w:after="0" w:line="240" w:lineRule="auto"/>
              <w:jc w:val="both"/>
              <w:rPr>
                <w:rFonts w:ascii="Times New Roman" w:hAnsi="Times New Roman"/>
                <w:sz w:val="20"/>
                <w:szCs w:val="20"/>
              </w:rPr>
            </w:pPr>
            <w:r w:rsidRPr="00D87EAB">
              <w:rPr>
                <w:rFonts w:ascii="Times New Roman" w:hAnsi="Times New Roman"/>
                <w:sz w:val="20"/>
                <w:szCs w:val="20"/>
              </w:rPr>
              <w:t>ФБ</w:t>
            </w:r>
          </w:p>
        </w:tc>
        <w:tc>
          <w:tcPr>
            <w:tcW w:w="1131" w:type="dxa"/>
            <w:tcBorders>
              <w:top w:val="single" w:sz="4" w:space="0" w:color="000000"/>
              <w:left w:val="single" w:sz="4" w:space="0" w:color="000000"/>
              <w:bottom w:val="single" w:sz="4" w:space="0" w:color="000000"/>
              <w:right w:val="single" w:sz="4" w:space="0" w:color="000000"/>
            </w:tcBorders>
          </w:tcPr>
          <w:p w14:paraId="7F8BE2E4" w14:textId="77777777" w:rsidR="002F48E1" w:rsidRPr="00D87EAB" w:rsidRDefault="002F48E1" w:rsidP="00FF786A">
            <w:pPr>
              <w:spacing w:after="0" w:line="240" w:lineRule="auto"/>
              <w:jc w:val="center"/>
              <w:rPr>
                <w:rFonts w:ascii="Times New Roman" w:hAnsi="Times New Roman"/>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348C4CF9" w14:textId="77777777" w:rsidR="002F48E1" w:rsidRPr="00D87EAB" w:rsidRDefault="002F48E1" w:rsidP="00FF786A">
            <w:pPr>
              <w:spacing w:after="0" w:line="240" w:lineRule="auto"/>
              <w:jc w:val="center"/>
              <w:rPr>
                <w:rFonts w:ascii="Times New Roman" w:hAnsi="Times New Roman"/>
                <w:sz w:val="20"/>
                <w:szCs w:val="20"/>
              </w:rPr>
            </w:pPr>
          </w:p>
        </w:tc>
        <w:tc>
          <w:tcPr>
            <w:tcW w:w="1026" w:type="dxa"/>
            <w:tcBorders>
              <w:top w:val="single" w:sz="4" w:space="0" w:color="000000"/>
              <w:left w:val="single" w:sz="4" w:space="0" w:color="000000"/>
              <w:bottom w:val="single" w:sz="4" w:space="0" w:color="000000"/>
              <w:right w:val="single" w:sz="4" w:space="0" w:color="000000"/>
            </w:tcBorders>
          </w:tcPr>
          <w:p w14:paraId="0571C7F3" w14:textId="77777777" w:rsidR="002F48E1" w:rsidRPr="00D87EAB" w:rsidRDefault="002F48E1" w:rsidP="00FF786A">
            <w:pPr>
              <w:spacing w:after="0" w:line="240" w:lineRule="auto"/>
              <w:jc w:val="center"/>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14:paraId="7910606F" w14:textId="77777777" w:rsidR="002F48E1" w:rsidRPr="00D87EAB" w:rsidRDefault="002F48E1" w:rsidP="00FF786A">
            <w:pPr>
              <w:spacing w:after="0" w:line="240" w:lineRule="auto"/>
              <w:jc w:val="center"/>
              <w:rPr>
                <w:rFonts w:ascii="Times New Roman" w:hAnsi="Times New Roman"/>
              </w:rPr>
            </w:pPr>
          </w:p>
        </w:tc>
        <w:tc>
          <w:tcPr>
            <w:tcW w:w="992" w:type="dxa"/>
            <w:tcBorders>
              <w:top w:val="single" w:sz="4" w:space="0" w:color="000000"/>
              <w:left w:val="single" w:sz="4" w:space="0" w:color="000000"/>
              <w:bottom w:val="single" w:sz="4" w:space="0" w:color="000000"/>
              <w:right w:val="single" w:sz="4" w:space="0" w:color="000000"/>
            </w:tcBorders>
          </w:tcPr>
          <w:p w14:paraId="1D845F9F" w14:textId="77777777" w:rsidR="002F48E1" w:rsidRPr="00D87EAB" w:rsidRDefault="002F48E1" w:rsidP="00FF786A">
            <w:pPr>
              <w:spacing w:after="0" w:line="240" w:lineRule="auto"/>
              <w:jc w:val="center"/>
              <w:rPr>
                <w:rFonts w:ascii="Times New Roman" w:hAnsi="Times New Roman"/>
              </w:rPr>
            </w:pP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7A5528BB" w14:textId="77777777" w:rsidR="002F48E1" w:rsidRPr="00D87EAB" w:rsidRDefault="002F48E1" w:rsidP="00FF786A">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30088333" w14:textId="77777777" w:rsidR="002F48E1" w:rsidRPr="00D87EAB" w:rsidRDefault="002F48E1" w:rsidP="00FF786A">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519DF958" w14:textId="77777777" w:rsidR="002F48E1" w:rsidRPr="00D87EAB" w:rsidRDefault="002F48E1" w:rsidP="00FF786A">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34737930" w14:textId="77777777" w:rsidR="002F48E1" w:rsidRPr="00D87EAB" w:rsidRDefault="002F48E1" w:rsidP="00FF786A">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4CFD0692" w14:textId="77777777" w:rsidR="002F48E1" w:rsidRPr="00D87EAB" w:rsidRDefault="002F48E1" w:rsidP="00FF786A">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58C1EE6F" w14:textId="77777777" w:rsidR="002F48E1" w:rsidRPr="00D87EAB" w:rsidRDefault="002F48E1" w:rsidP="00FF786A">
            <w:pPr>
              <w:spacing w:after="0" w:line="240" w:lineRule="auto"/>
              <w:jc w:val="both"/>
              <w:rPr>
                <w:rFonts w:ascii="Times New Roman" w:hAnsi="Times New Roman"/>
                <w:sz w:val="20"/>
                <w:szCs w:val="20"/>
              </w:rPr>
            </w:pPr>
          </w:p>
        </w:tc>
      </w:tr>
      <w:tr w:rsidR="002F48E1" w:rsidRPr="00D87EAB" w14:paraId="42BC6E51" w14:textId="77777777" w:rsidTr="008C7AB1">
        <w:trPr>
          <w:gridAfter w:val="1"/>
          <w:wAfter w:w="15" w:type="dxa"/>
        </w:trPr>
        <w:tc>
          <w:tcPr>
            <w:tcW w:w="273" w:type="dxa"/>
            <w:vMerge/>
            <w:tcBorders>
              <w:left w:val="single" w:sz="4" w:space="0" w:color="000000"/>
              <w:right w:val="single" w:sz="4" w:space="0" w:color="000000"/>
            </w:tcBorders>
          </w:tcPr>
          <w:p w14:paraId="4724C4A8" w14:textId="77777777" w:rsidR="002F48E1" w:rsidRPr="00D87EAB" w:rsidRDefault="002F48E1" w:rsidP="00FF786A">
            <w:pPr>
              <w:spacing w:after="0" w:line="240" w:lineRule="auto"/>
              <w:jc w:val="both"/>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68994EE0" w14:textId="77777777" w:rsidR="002F48E1" w:rsidRPr="00D87EAB" w:rsidRDefault="002F48E1" w:rsidP="00FF786A">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5C73CC27" w14:textId="77777777" w:rsidR="002F48E1" w:rsidRPr="00D87EAB" w:rsidRDefault="002F48E1" w:rsidP="00FF786A">
            <w:pPr>
              <w:spacing w:after="0" w:line="240" w:lineRule="auto"/>
              <w:jc w:val="both"/>
              <w:rPr>
                <w:rFonts w:ascii="Times New Roman" w:hAnsi="Times New Roman"/>
                <w:sz w:val="20"/>
                <w:szCs w:val="20"/>
              </w:rPr>
            </w:pPr>
            <w:r w:rsidRPr="00D87EAB">
              <w:rPr>
                <w:rFonts w:ascii="Times New Roman" w:hAnsi="Times New Roman"/>
                <w:sz w:val="20"/>
                <w:szCs w:val="20"/>
              </w:rPr>
              <w:t>ОБ</w:t>
            </w:r>
          </w:p>
        </w:tc>
        <w:tc>
          <w:tcPr>
            <w:tcW w:w="1131" w:type="dxa"/>
            <w:tcBorders>
              <w:top w:val="single" w:sz="4" w:space="0" w:color="000000"/>
              <w:left w:val="single" w:sz="4" w:space="0" w:color="000000"/>
              <w:bottom w:val="single" w:sz="4" w:space="0" w:color="000000"/>
              <w:right w:val="single" w:sz="4" w:space="0" w:color="000000"/>
            </w:tcBorders>
          </w:tcPr>
          <w:p w14:paraId="616BD9C5" w14:textId="77777777" w:rsidR="002F48E1" w:rsidRPr="00D87EAB" w:rsidRDefault="002F48E1" w:rsidP="00FF786A">
            <w:pPr>
              <w:spacing w:after="0" w:line="240" w:lineRule="auto"/>
              <w:jc w:val="center"/>
              <w:rPr>
                <w:rFonts w:ascii="Times New Roman" w:hAnsi="Times New Roman"/>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018E4019" w14:textId="77777777" w:rsidR="002F48E1" w:rsidRPr="00D87EAB" w:rsidRDefault="002F48E1" w:rsidP="00FF786A">
            <w:pPr>
              <w:spacing w:after="0" w:line="240" w:lineRule="auto"/>
              <w:jc w:val="center"/>
              <w:rPr>
                <w:rFonts w:ascii="Times New Roman" w:hAnsi="Times New Roman"/>
                <w:sz w:val="20"/>
                <w:szCs w:val="20"/>
              </w:rPr>
            </w:pPr>
          </w:p>
        </w:tc>
        <w:tc>
          <w:tcPr>
            <w:tcW w:w="1026" w:type="dxa"/>
            <w:tcBorders>
              <w:top w:val="single" w:sz="4" w:space="0" w:color="000000"/>
              <w:left w:val="single" w:sz="4" w:space="0" w:color="000000"/>
              <w:bottom w:val="single" w:sz="4" w:space="0" w:color="000000"/>
              <w:right w:val="single" w:sz="4" w:space="0" w:color="000000"/>
            </w:tcBorders>
          </w:tcPr>
          <w:p w14:paraId="493DB747" w14:textId="77777777" w:rsidR="002F48E1" w:rsidRPr="00D87EAB" w:rsidRDefault="002F48E1" w:rsidP="00FF786A">
            <w:pPr>
              <w:spacing w:after="0" w:line="240" w:lineRule="auto"/>
              <w:jc w:val="center"/>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14:paraId="5FAD0179" w14:textId="77777777" w:rsidR="002F48E1" w:rsidRPr="00D87EAB" w:rsidRDefault="002F48E1" w:rsidP="00FF786A">
            <w:pPr>
              <w:spacing w:after="0" w:line="240" w:lineRule="auto"/>
              <w:jc w:val="center"/>
              <w:rPr>
                <w:rFonts w:ascii="Times New Roman" w:hAnsi="Times New Roman"/>
              </w:rPr>
            </w:pPr>
          </w:p>
        </w:tc>
        <w:tc>
          <w:tcPr>
            <w:tcW w:w="992" w:type="dxa"/>
            <w:tcBorders>
              <w:top w:val="single" w:sz="4" w:space="0" w:color="000000"/>
              <w:left w:val="single" w:sz="4" w:space="0" w:color="000000"/>
              <w:bottom w:val="single" w:sz="4" w:space="0" w:color="000000"/>
              <w:right w:val="single" w:sz="4" w:space="0" w:color="000000"/>
            </w:tcBorders>
          </w:tcPr>
          <w:p w14:paraId="293DF962" w14:textId="77777777" w:rsidR="002F48E1" w:rsidRPr="00D87EAB" w:rsidRDefault="002F48E1" w:rsidP="00FF786A">
            <w:pPr>
              <w:spacing w:after="0" w:line="240" w:lineRule="auto"/>
              <w:jc w:val="center"/>
              <w:rPr>
                <w:rFonts w:ascii="Times New Roman" w:hAnsi="Times New Roman"/>
              </w:rPr>
            </w:pP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4994E7F6" w14:textId="77777777" w:rsidR="002F48E1" w:rsidRPr="00D87EAB" w:rsidRDefault="002F48E1" w:rsidP="00FF786A">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7093AD85" w14:textId="77777777" w:rsidR="002F48E1" w:rsidRPr="00D87EAB" w:rsidRDefault="002F48E1" w:rsidP="00FF786A">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6C74A965" w14:textId="77777777" w:rsidR="002F48E1" w:rsidRPr="00D87EAB" w:rsidRDefault="002F48E1" w:rsidP="00FF786A">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52937F0D" w14:textId="77777777" w:rsidR="002F48E1" w:rsidRPr="00D87EAB" w:rsidRDefault="002F48E1" w:rsidP="00FF786A">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7F7DFD32" w14:textId="77777777" w:rsidR="002F48E1" w:rsidRPr="00D87EAB" w:rsidRDefault="002F48E1" w:rsidP="00FF786A">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5C123D09" w14:textId="77777777" w:rsidR="002F48E1" w:rsidRPr="00D87EAB" w:rsidRDefault="002F48E1" w:rsidP="00FF786A">
            <w:pPr>
              <w:spacing w:after="0" w:line="240" w:lineRule="auto"/>
              <w:jc w:val="both"/>
              <w:rPr>
                <w:rFonts w:ascii="Times New Roman" w:hAnsi="Times New Roman"/>
                <w:sz w:val="20"/>
                <w:szCs w:val="20"/>
              </w:rPr>
            </w:pPr>
          </w:p>
        </w:tc>
      </w:tr>
      <w:tr w:rsidR="002F48E1" w:rsidRPr="00D87EAB" w14:paraId="32CBFD4C" w14:textId="77777777" w:rsidTr="008C7AB1">
        <w:trPr>
          <w:gridAfter w:val="1"/>
          <w:wAfter w:w="15" w:type="dxa"/>
        </w:trPr>
        <w:tc>
          <w:tcPr>
            <w:tcW w:w="273" w:type="dxa"/>
            <w:vMerge/>
            <w:tcBorders>
              <w:left w:val="single" w:sz="4" w:space="0" w:color="000000"/>
              <w:right w:val="single" w:sz="4" w:space="0" w:color="000000"/>
            </w:tcBorders>
          </w:tcPr>
          <w:p w14:paraId="51E0F06B" w14:textId="77777777" w:rsidR="002F48E1" w:rsidRPr="00D87EAB" w:rsidRDefault="002F48E1" w:rsidP="00FF786A">
            <w:pPr>
              <w:spacing w:after="0" w:line="240" w:lineRule="auto"/>
              <w:jc w:val="both"/>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3D740E4A" w14:textId="77777777" w:rsidR="002F48E1" w:rsidRPr="00D87EAB" w:rsidRDefault="002F48E1" w:rsidP="00FF786A">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2855096C" w14:textId="77777777" w:rsidR="002F48E1" w:rsidRPr="00D87EAB" w:rsidRDefault="002F48E1" w:rsidP="00FF786A">
            <w:pPr>
              <w:spacing w:after="0" w:line="240" w:lineRule="auto"/>
              <w:jc w:val="both"/>
              <w:rPr>
                <w:rFonts w:ascii="Times New Roman" w:hAnsi="Times New Roman"/>
                <w:sz w:val="20"/>
                <w:szCs w:val="20"/>
              </w:rPr>
            </w:pPr>
            <w:r w:rsidRPr="00D87EAB">
              <w:rPr>
                <w:rFonts w:ascii="Times New Roman" w:hAnsi="Times New Roman"/>
                <w:sz w:val="20"/>
                <w:szCs w:val="20"/>
              </w:rPr>
              <w:t>МБ</w:t>
            </w:r>
          </w:p>
        </w:tc>
        <w:tc>
          <w:tcPr>
            <w:tcW w:w="1131" w:type="dxa"/>
            <w:tcBorders>
              <w:top w:val="single" w:sz="4" w:space="0" w:color="000000"/>
              <w:left w:val="single" w:sz="4" w:space="0" w:color="000000"/>
              <w:bottom w:val="single" w:sz="4" w:space="0" w:color="000000"/>
              <w:right w:val="single" w:sz="4" w:space="0" w:color="000000"/>
            </w:tcBorders>
            <w:hideMark/>
          </w:tcPr>
          <w:p w14:paraId="61573439" w14:textId="77777777" w:rsidR="002F48E1" w:rsidRPr="00D87EAB" w:rsidRDefault="002F48E1" w:rsidP="00FF786A">
            <w:pPr>
              <w:spacing w:after="0" w:line="240" w:lineRule="auto"/>
              <w:jc w:val="center"/>
              <w:rPr>
                <w:rFonts w:ascii="Times New Roman" w:hAnsi="Times New Roman"/>
                <w:sz w:val="20"/>
                <w:szCs w:val="20"/>
              </w:rPr>
            </w:pPr>
            <w:r w:rsidRPr="00D87EAB">
              <w:rPr>
                <w:rFonts w:ascii="Times New Roman" w:hAnsi="Times New Roman"/>
                <w:sz w:val="20"/>
                <w:szCs w:val="20"/>
              </w:rPr>
              <w:t>240,0</w:t>
            </w:r>
          </w:p>
        </w:tc>
        <w:tc>
          <w:tcPr>
            <w:tcW w:w="1133" w:type="dxa"/>
            <w:tcBorders>
              <w:top w:val="single" w:sz="4" w:space="0" w:color="000000"/>
              <w:left w:val="single" w:sz="4" w:space="0" w:color="000000"/>
              <w:bottom w:val="single" w:sz="4" w:space="0" w:color="000000"/>
              <w:right w:val="single" w:sz="4" w:space="0" w:color="000000"/>
            </w:tcBorders>
            <w:hideMark/>
          </w:tcPr>
          <w:p w14:paraId="697B4D30" w14:textId="177809C4" w:rsidR="002F48E1" w:rsidRPr="00D87EAB" w:rsidRDefault="002F48E1" w:rsidP="00FF786A">
            <w:pPr>
              <w:spacing w:after="0" w:line="240" w:lineRule="auto"/>
              <w:jc w:val="center"/>
              <w:rPr>
                <w:rFonts w:ascii="Times New Roman" w:hAnsi="Times New Roman"/>
                <w:sz w:val="20"/>
                <w:szCs w:val="20"/>
              </w:rPr>
            </w:pPr>
            <w:r w:rsidRPr="00D87EAB">
              <w:rPr>
                <w:rFonts w:ascii="Times New Roman" w:hAnsi="Times New Roman"/>
              </w:rPr>
              <w:t>60,0</w:t>
            </w:r>
          </w:p>
        </w:tc>
        <w:tc>
          <w:tcPr>
            <w:tcW w:w="1026" w:type="dxa"/>
            <w:tcBorders>
              <w:top w:val="single" w:sz="4" w:space="0" w:color="000000"/>
              <w:left w:val="single" w:sz="4" w:space="0" w:color="000000"/>
              <w:bottom w:val="single" w:sz="4" w:space="0" w:color="000000"/>
              <w:right w:val="single" w:sz="4" w:space="0" w:color="000000"/>
            </w:tcBorders>
            <w:hideMark/>
          </w:tcPr>
          <w:p w14:paraId="3A4D2C84" w14:textId="7CE829E5" w:rsidR="002F48E1" w:rsidRPr="00D87EAB" w:rsidRDefault="002F48E1" w:rsidP="00FF786A">
            <w:pPr>
              <w:spacing w:after="0" w:line="240" w:lineRule="auto"/>
              <w:jc w:val="center"/>
              <w:rPr>
                <w:rFonts w:ascii="Times New Roman" w:hAnsi="Times New Roman"/>
                <w:sz w:val="20"/>
                <w:szCs w:val="20"/>
              </w:rPr>
            </w:pPr>
            <w:r w:rsidRPr="00D87EAB">
              <w:rPr>
                <w:rFonts w:ascii="Times New Roman" w:hAnsi="Times New Roman"/>
              </w:rPr>
              <w:t>60,0</w:t>
            </w:r>
          </w:p>
        </w:tc>
        <w:tc>
          <w:tcPr>
            <w:tcW w:w="992" w:type="dxa"/>
            <w:gridSpan w:val="2"/>
            <w:tcBorders>
              <w:top w:val="single" w:sz="4" w:space="0" w:color="000000"/>
              <w:left w:val="single" w:sz="4" w:space="0" w:color="000000"/>
              <w:bottom w:val="single" w:sz="4" w:space="0" w:color="000000"/>
              <w:right w:val="single" w:sz="4" w:space="0" w:color="000000"/>
            </w:tcBorders>
          </w:tcPr>
          <w:p w14:paraId="3DB18404" w14:textId="719C2BE7" w:rsidR="002F48E1" w:rsidRPr="00D87EAB" w:rsidRDefault="002F48E1" w:rsidP="00FF786A">
            <w:pPr>
              <w:spacing w:after="0" w:line="240" w:lineRule="auto"/>
              <w:jc w:val="center"/>
              <w:rPr>
                <w:rFonts w:ascii="Times New Roman" w:hAnsi="Times New Roman"/>
              </w:rPr>
            </w:pPr>
            <w:r w:rsidRPr="00D87EAB">
              <w:rPr>
                <w:rFonts w:ascii="Times New Roman" w:hAnsi="Times New Roman"/>
              </w:rPr>
              <w:t>60,0</w:t>
            </w:r>
          </w:p>
        </w:tc>
        <w:tc>
          <w:tcPr>
            <w:tcW w:w="992" w:type="dxa"/>
            <w:tcBorders>
              <w:top w:val="single" w:sz="4" w:space="0" w:color="000000"/>
              <w:left w:val="single" w:sz="4" w:space="0" w:color="000000"/>
              <w:bottom w:val="single" w:sz="4" w:space="0" w:color="000000"/>
              <w:right w:val="single" w:sz="4" w:space="0" w:color="000000"/>
            </w:tcBorders>
          </w:tcPr>
          <w:p w14:paraId="6A9F05DF" w14:textId="3CAC3DF7" w:rsidR="002F48E1" w:rsidRPr="00D87EAB" w:rsidRDefault="002F48E1" w:rsidP="00FF786A">
            <w:pPr>
              <w:spacing w:after="0" w:line="240" w:lineRule="auto"/>
              <w:jc w:val="center"/>
              <w:rPr>
                <w:rFonts w:ascii="Times New Roman" w:hAnsi="Times New Roman"/>
              </w:rPr>
            </w:pPr>
            <w:r w:rsidRPr="00D87EAB">
              <w:rPr>
                <w:rFonts w:ascii="Times New Roman" w:hAnsi="Times New Roman"/>
              </w:rPr>
              <w:t>60,0</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71B122D0" w14:textId="77777777" w:rsidR="002F48E1" w:rsidRPr="00D87EAB" w:rsidRDefault="002F48E1" w:rsidP="00FF786A">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3391677F" w14:textId="77777777" w:rsidR="002F48E1" w:rsidRPr="00D87EAB" w:rsidRDefault="002F48E1" w:rsidP="00FF786A">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6C3C3632" w14:textId="77777777" w:rsidR="002F48E1" w:rsidRPr="00D87EAB" w:rsidRDefault="002F48E1" w:rsidP="00FF786A">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5CF80BCE" w14:textId="77777777" w:rsidR="002F48E1" w:rsidRPr="00D87EAB" w:rsidRDefault="002F48E1" w:rsidP="00FF786A">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32E9D08D" w14:textId="77777777" w:rsidR="002F48E1" w:rsidRPr="00D87EAB" w:rsidRDefault="002F48E1" w:rsidP="00FF786A">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4A54D068" w14:textId="77777777" w:rsidR="002F48E1" w:rsidRPr="00D87EAB" w:rsidRDefault="002F48E1" w:rsidP="00FF786A">
            <w:pPr>
              <w:spacing w:after="0" w:line="240" w:lineRule="auto"/>
              <w:jc w:val="both"/>
              <w:rPr>
                <w:rFonts w:ascii="Times New Roman" w:hAnsi="Times New Roman"/>
                <w:sz w:val="20"/>
                <w:szCs w:val="20"/>
              </w:rPr>
            </w:pPr>
          </w:p>
        </w:tc>
      </w:tr>
      <w:tr w:rsidR="002F48E1" w:rsidRPr="00D87EAB" w14:paraId="7BD4CF16" w14:textId="77777777" w:rsidTr="008C7AB1">
        <w:trPr>
          <w:gridAfter w:val="1"/>
          <w:wAfter w:w="15" w:type="dxa"/>
        </w:trPr>
        <w:tc>
          <w:tcPr>
            <w:tcW w:w="273" w:type="dxa"/>
            <w:vMerge/>
            <w:tcBorders>
              <w:left w:val="single" w:sz="4" w:space="0" w:color="000000"/>
              <w:bottom w:val="single" w:sz="4" w:space="0" w:color="000000"/>
              <w:right w:val="single" w:sz="4" w:space="0" w:color="000000"/>
            </w:tcBorders>
          </w:tcPr>
          <w:p w14:paraId="56C12C71" w14:textId="77777777" w:rsidR="002F48E1" w:rsidRPr="00D87EAB" w:rsidRDefault="002F48E1" w:rsidP="00FF786A">
            <w:pPr>
              <w:spacing w:after="0" w:line="240" w:lineRule="auto"/>
              <w:jc w:val="both"/>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4BD2D11A" w14:textId="77777777" w:rsidR="002F48E1" w:rsidRPr="00D87EAB" w:rsidRDefault="002F48E1" w:rsidP="00FF786A">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71ACBB6B" w14:textId="77777777" w:rsidR="002F48E1" w:rsidRPr="00D87EAB" w:rsidRDefault="002F48E1" w:rsidP="00FF786A">
            <w:pPr>
              <w:spacing w:after="0" w:line="240" w:lineRule="auto"/>
              <w:jc w:val="both"/>
              <w:rPr>
                <w:rFonts w:ascii="Times New Roman" w:hAnsi="Times New Roman"/>
                <w:b/>
                <w:sz w:val="20"/>
                <w:szCs w:val="20"/>
              </w:rPr>
            </w:pPr>
            <w:r w:rsidRPr="00D87EAB">
              <w:rPr>
                <w:rFonts w:ascii="Times New Roman" w:hAnsi="Times New Roman"/>
                <w:b/>
                <w:sz w:val="20"/>
                <w:szCs w:val="20"/>
              </w:rPr>
              <w:t>Всего</w:t>
            </w:r>
          </w:p>
        </w:tc>
        <w:tc>
          <w:tcPr>
            <w:tcW w:w="1131" w:type="dxa"/>
            <w:tcBorders>
              <w:top w:val="single" w:sz="4" w:space="0" w:color="000000"/>
              <w:left w:val="single" w:sz="4" w:space="0" w:color="000000"/>
              <w:bottom w:val="single" w:sz="4" w:space="0" w:color="000000"/>
              <w:right w:val="single" w:sz="4" w:space="0" w:color="000000"/>
            </w:tcBorders>
            <w:hideMark/>
          </w:tcPr>
          <w:p w14:paraId="0A9EE412" w14:textId="77777777" w:rsidR="002F48E1" w:rsidRPr="00D87EAB" w:rsidRDefault="002F48E1" w:rsidP="00FF786A">
            <w:pPr>
              <w:spacing w:after="0" w:line="240" w:lineRule="auto"/>
              <w:jc w:val="center"/>
              <w:rPr>
                <w:rFonts w:ascii="Times New Roman" w:hAnsi="Times New Roman"/>
                <w:b/>
                <w:sz w:val="20"/>
                <w:szCs w:val="20"/>
              </w:rPr>
            </w:pPr>
            <w:r w:rsidRPr="00D87EAB">
              <w:rPr>
                <w:rFonts w:ascii="Times New Roman" w:hAnsi="Times New Roman"/>
                <w:b/>
                <w:sz w:val="20"/>
                <w:szCs w:val="20"/>
              </w:rPr>
              <w:t>240,0</w:t>
            </w:r>
          </w:p>
        </w:tc>
        <w:tc>
          <w:tcPr>
            <w:tcW w:w="1133" w:type="dxa"/>
            <w:tcBorders>
              <w:top w:val="single" w:sz="4" w:space="0" w:color="000000"/>
              <w:left w:val="single" w:sz="4" w:space="0" w:color="000000"/>
              <w:bottom w:val="single" w:sz="4" w:space="0" w:color="000000"/>
              <w:right w:val="single" w:sz="4" w:space="0" w:color="000000"/>
            </w:tcBorders>
            <w:hideMark/>
          </w:tcPr>
          <w:p w14:paraId="0CA0451C" w14:textId="1D7FCA6E" w:rsidR="002F48E1" w:rsidRPr="00D87EAB" w:rsidRDefault="002F48E1" w:rsidP="00FF786A">
            <w:pPr>
              <w:spacing w:after="0" w:line="240" w:lineRule="auto"/>
              <w:jc w:val="center"/>
              <w:rPr>
                <w:rFonts w:ascii="Times New Roman" w:hAnsi="Times New Roman"/>
                <w:b/>
                <w:sz w:val="20"/>
                <w:szCs w:val="20"/>
              </w:rPr>
            </w:pPr>
            <w:r w:rsidRPr="00D87EAB">
              <w:rPr>
                <w:rFonts w:ascii="Times New Roman" w:hAnsi="Times New Roman"/>
                <w:b/>
              </w:rPr>
              <w:t>60,0</w:t>
            </w:r>
          </w:p>
        </w:tc>
        <w:tc>
          <w:tcPr>
            <w:tcW w:w="1026" w:type="dxa"/>
            <w:tcBorders>
              <w:top w:val="single" w:sz="4" w:space="0" w:color="000000"/>
              <w:left w:val="single" w:sz="4" w:space="0" w:color="000000"/>
              <w:bottom w:val="single" w:sz="4" w:space="0" w:color="000000"/>
              <w:right w:val="single" w:sz="4" w:space="0" w:color="000000"/>
            </w:tcBorders>
            <w:hideMark/>
          </w:tcPr>
          <w:p w14:paraId="7B87E9FB" w14:textId="037C4C98" w:rsidR="002F48E1" w:rsidRPr="00D87EAB" w:rsidRDefault="002F48E1" w:rsidP="00FF786A">
            <w:pPr>
              <w:spacing w:after="0" w:line="240" w:lineRule="auto"/>
              <w:jc w:val="center"/>
              <w:rPr>
                <w:rFonts w:ascii="Times New Roman" w:hAnsi="Times New Roman"/>
                <w:b/>
                <w:sz w:val="20"/>
                <w:szCs w:val="20"/>
              </w:rPr>
            </w:pPr>
            <w:r w:rsidRPr="00D87EAB">
              <w:rPr>
                <w:rFonts w:ascii="Times New Roman" w:hAnsi="Times New Roman"/>
                <w:b/>
              </w:rPr>
              <w:t>60,0</w:t>
            </w:r>
          </w:p>
        </w:tc>
        <w:tc>
          <w:tcPr>
            <w:tcW w:w="992" w:type="dxa"/>
            <w:gridSpan w:val="2"/>
            <w:tcBorders>
              <w:top w:val="single" w:sz="4" w:space="0" w:color="000000"/>
              <w:left w:val="single" w:sz="4" w:space="0" w:color="000000"/>
              <w:bottom w:val="single" w:sz="4" w:space="0" w:color="000000"/>
              <w:right w:val="single" w:sz="4" w:space="0" w:color="000000"/>
            </w:tcBorders>
          </w:tcPr>
          <w:p w14:paraId="282845D6" w14:textId="52930D2E" w:rsidR="002F48E1" w:rsidRPr="00D87EAB" w:rsidRDefault="002F48E1" w:rsidP="00FF786A">
            <w:pPr>
              <w:spacing w:after="0" w:line="240" w:lineRule="auto"/>
              <w:jc w:val="center"/>
              <w:rPr>
                <w:rFonts w:ascii="Times New Roman" w:hAnsi="Times New Roman"/>
                <w:b/>
              </w:rPr>
            </w:pPr>
            <w:r w:rsidRPr="00D87EAB">
              <w:rPr>
                <w:rFonts w:ascii="Times New Roman" w:hAnsi="Times New Roman"/>
                <w:b/>
              </w:rPr>
              <w:t>60,0</w:t>
            </w:r>
          </w:p>
        </w:tc>
        <w:tc>
          <w:tcPr>
            <w:tcW w:w="992" w:type="dxa"/>
            <w:tcBorders>
              <w:top w:val="single" w:sz="4" w:space="0" w:color="000000"/>
              <w:left w:val="single" w:sz="4" w:space="0" w:color="000000"/>
              <w:bottom w:val="single" w:sz="4" w:space="0" w:color="000000"/>
              <w:right w:val="single" w:sz="4" w:space="0" w:color="000000"/>
            </w:tcBorders>
          </w:tcPr>
          <w:p w14:paraId="5DFAAA72" w14:textId="4A8DF994" w:rsidR="002F48E1" w:rsidRPr="00D87EAB" w:rsidRDefault="002F48E1" w:rsidP="00FF786A">
            <w:pPr>
              <w:spacing w:after="0" w:line="240" w:lineRule="auto"/>
              <w:jc w:val="center"/>
              <w:rPr>
                <w:rFonts w:ascii="Times New Roman" w:hAnsi="Times New Roman"/>
                <w:b/>
              </w:rPr>
            </w:pPr>
            <w:r w:rsidRPr="00D87EAB">
              <w:rPr>
                <w:rFonts w:ascii="Times New Roman" w:hAnsi="Times New Roman"/>
                <w:b/>
              </w:rPr>
              <w:t>60,0</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7469B2C0" w14:textId="77777777" w:rsidR="002F48E1" w:rsidRPr="00D87EAB" w:rsidRDefault="002F48E1" w:rsidP="00FF786A">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15FB59B4" w14:textId="77777777" w:rsidR="002F48E1" w:rsidRPr="00D87EAB" w:rsidRDefault="002F48E1" w:rsidP="00FF786A">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66ACFBDF" w14:textId="77777777" w:rsidR="002F48E1" w:rsidRPr="00D87EAB" w:rsidRDefault="002F48E1" w:rsidP="00FF786A">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15477DAB" w14:textId="77777777" w:rsidR="002F48E1" w:rsidRPr="00D87EAB" w:rsidRDefault="002F48E1" w:rsidP="00FF786A">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72ACD2EC" w14:textId="77777777" w:rsidR="002F48E1" w:rsidRPr="00D87EAB" w:rsidRDefault="002F48E1" w:rsidP="00FF786A">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77CFD96B" w14:textId="77777777" w:rsidR="002F48E1" w:rsidRPr="00D87EAB" w:rsidRDefault="002F48E1" w:rsidP="00FF786A">
            <w:pPr>
              <w:spacing w:after="0" w:line="240" w:lineRule="auto"/>
              <w:jc w:val="both"/>
              <w:rPr>
                <w:rFonts w:ascii="Times New Roman" w:hAnsi="Times New Roman"/>
                <w:sz w:val="20"/>
                <w:szCs w:val="20"/>
              </w:rPr>
            </w:pPr>
          </w:p>
        </w:tc>
      </w:tr>
      <w:tr w:rsidR="002F48E1" w:rsidRPr="00D87EAB" w14:paraId="2DA938A2" w14:textId="77777777" w:rsidTr="00CF5F72">
        <w:trPr>
          <w:gridAfter w:val="1"/>
          <w:wAfter w:w="15" w:type="dxa"/>
        </w:trPr>
        <w:tc>
          <w:tcPr>
            <w:tcW w:w="273" w:type="dxa"/>
            <w:vMerge w:val="restart"/>
            <w:tcBorders>
              <w:top w:val="single" w:sz="4" w:space="0" w:color="000000"/>
              <w:left w:val="single" w:sz="4" w:space="0" w:color="000000"/>
              <w:right w:val="single" w:sz="4" w:space="0" w:color="000000"/>
            </w:tcBorders>
          </w:tcPr>
          <w:p w14:paraId="2E196A84" w14:textId="77777777" w:rsidR="002F48E1" w:rsidRPr="00D87EAB" w:rsidRDefault="002F48E1" w:rsidP="00FF786A">
            <w:pPr>
              <w:spacing w:after="0" w:line="240" w:lineRule="auto"/>
              <w:jc w:val="both"/>
              <w:rPr>
                <w:rFonts w:ascii="Times New Roman" w:hAnsi="Times New Roman"/>
                <w:sz w:val="20"/>
                <w:szCs w:val="20"/>
              </w:rPr>
            </w:pPr>
          </w:p>
        </w:tc>
        <w:tc>
          <w:tcPr>
            <w:tcW w:w="2114" w:type="dxa"/>
            <w:vMerge w:val="restart"/>
            <w:tcBorders>
              <w:top w:val="single" w:sz="4" w:space="0" w:color="000000"/>
              <w:left w:val="single" w:sz="4" w:space="0" w:color="000000"/>
              <w:bottom w:val="single" w:sz="4" w:space="0" w:color="000000"/>
              <w:right w:val="single" w:sz="4" w:space="0" w:color="000000"/>
            </w:tcBorders>
          </w:tcPr>
          <w:p w14:paraId="2018169B" w14:textId="77777777" w:rsidR="002F48E1" w:rsidRPr="00D87EAB" w:rsidRDefault="002F48E1" w:rsidP="00FF786A">
            <w:pPr>
              <w:spacing w:after="0" w:line="240" w:lineRule="auto"/>
              <w:jc w:val="both"/>
              <w:rPr>
                <w:rFonts w:ascii="Times New Roman" w:hAnsi="Times New Roman"/>
                <w:b/>
                <w:spacing w:val="-2"/>
                <w:sz w:val="20"/>
                <w:szCs w:val="20"/>
              </w:rPr>
            </w:pPr>
            <w:r w:rsidRPr="00D87EAB">
              <w:rPr>
                <w:rFonts w:ascii="Times New Roman" w:hAnsi="Times New Roman"/>
                <w:b/>
                <w:spacing w:val="-2"/>
                <w:sz w:val="20"/>
                <w:szCs w:val="20"/>
              </w:rPr>
              <w:t>Содержание имущества</w:t>
            </w:r>
          </w:p>
          <w:p w14:paraId="57280B2E" w14:textId="77777777" w:rsidR="002F48E1" w:rsidRPr="00D87EAB" w:rsidRDefault="002F48E1" w:rsidP="00FF786A">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3641B981" w14:textId="77777777" w:rsidR="002F48E1" w:rsidRPr="00D87EAB" w:rsidRDefault="002F48E1" w:rsidP="00FF786A">
            <w:pPr>
              <w:spacing w:after="0" w:line="240" w:lineRule="auto"/>
              <w:jc w:val="both"/>
              <w:rPr>
                <w:rFonts w:ascii="Times New Roman" w:hAnsi="Times New Roman"/>
                <w:sz w:val="20"/>
                <w:szCs w:val="20"/>
              </w:rPr>
            </w:pPr>
            <w:r w:rsidRPr="00D87EAB">
              <w:rPr>
                <w:rFonts w:ascii="Times New Roman" w:hAnsi="Times New Roman"/>
                <w:sz w:val="20"/>
                <w:szCs w:val="20"/>
              </w:rPr>
              <w:t>ФБ</w:t>
            </w:r>
          </w:p>
        </w:tc>
        <w:tc>
          <w:tcPr>
            <w:tcW w:w="1131" w:type="dxa"/>
            <w:tcBorders>
              <w:top w:val="single" w:sz="4" w:space="0" w:color="000000"/>
              <w:left w:val="single" w:sz="4" w:space="0" w:color="000000"/>
              <w:bottom w:val="single" w:sz="4" w:space="0" w:color="000000"/>
              <w:right w:val="single" w:sz="4" w:space="0" w:color="000000"/>
            </w:tcBorders>
          </w:tcPr>
          <w:p w14:paraId="127662E2" w14:textId="77777777" w:rsidR="002F48E1" w:rsidRPr="00D87EAB" w:rsidRDefault="002F48E1" w:rsidP="00FF786A">
            <w:pPr>
              <w:spacing w:after="0" w:line="240" w:lineRule="auto"/>
              <w:jc w:val="center"/>
              <w:rPr>
                <w:rFonts w:ascii="Times New Roman" w:hAnsi="Times New Roman"/>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62BC237C" w14:textId="77777777" w:rsidR="002F48E1" w:rsidRPr="00D87EAB" w:rsidRDefault="002F48E1" w:rsidP="00FF786A">
            <w:pPr>
              <w:spacing w:after="0" w:line="240" w:lineRule="auto"/>
              <w:jc w:val="center"/>
              <w:rPr>
                <w:rFonts w:ascii="Times New Roman" w:hAnsi="Times New Roman"/>
                <w:sz w:val="20"/>
                <w:szCs w:val="20"/>
              </w:rPr>
            </w:pPr>
          </w:p>
        </w:tc>
        <w:tc>
          <w:tcPr>
            <w:tcW w:w="1026" w:type="dxa"/>
            <w:tcBorders>
              <w:top w:val="single" w:sz="4" w:space="0" w:color="000000"/>
              <w:left w:val="single" w:sz="4" w:space="0" w:color="000000"/>
              <w:bottom w:val="single" w:sz="4" w:space="0" w:color="000000"/>
              <w:right w:val="single" w:sz="4" w:space="0" w:color="000000"/>
            </w:tcBorders>
          </w:tcPr>
          <w:p w14:paraId="66AA2C67" w14:textId="77777777" w:rsidR="002F48E1" w:rsidRPr="00D87EAB" w:rsidRDefault="002F48E1" w:rsidP="00FF786A">
            <w:pPr>
              <w:spacing w:after="0" w:line="240" w:lineRule="auto"/>
              <w:jc w:val="center"/>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14:paraId="29765BE3" w14:textId="77777777" w:rsidR="002F48E1" w:rsidRPr="00D87EAB" w:rsidRDefault="002F48E1" w:rsidP="00FF786A">
            <w:pPr>
              <w:spacing w:after="0" w:line="240" w:lineRule="auto"/>
              <w:jc w:val="center"/>
              <w:rPr>
                <w:rFonts w:ascii="Times New Roman" w:hAnsi="Times New Roman"/>
              </w:rPr>
            </w:pPr>
          </w:p>
        </w:tc>
        <w:tc>
          <w:tcPr>
            <w:tcW w:w="992" w:type="dxa"/>
            <w:tcBorders>
              <w:top w:val="single" w:sz="4" w:space="0" w:color="000000"/>
              <w:left w:val="single" w:sz="4" w:space="0" w:color="000000"/>
              <w:bottom w:val="single" w:sz="4" w:space="0" w:color="000000"/>
              <w:right w:val="single" w:sz="4" w:space="0" w:color="000000"/>
            </w:tcBorders>
          </w:tcPr>
          <w:p w14:paraId="422192AD" w14:textId="77777777" w:rsidR="002F48E1" w:rsidRPr="00D87EAB" w:rsidRDefault="002F48E1" w:rsidP="00FF786A">
            <w:pPr>
              <w:spacing w:after="0" w:line="240" w:lineRule="auto"/>
              <w:jc w:val="center"/>
              <w:rPr>
                <w:rFonts w:ascii="Times New Roman" w:hAnsi="Times New Roman"/>
              </w:rPr>
            </w:pP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1D04C321" w14:textId="77777777" w:rsidR="002F48E1" w:rsidRPr="00D87EAB" w:rsidRDefault="002F48E1" w:rsidP="00FF786A">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5ABE7904" w14:textId="77777777" w:rsidR="002F48E1" w:rsidRPr="00D87EAB" w:rsidRDefault="002F48E1" w:rsidP="00FF786A">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583578DA" w14:textId="77777777" w:rsidR="002F48E1" w:rsidRPr="00D87EAB" w:rsidRDefault="002F48E1" w:rsidP="00FF786A">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166A1A57" w14:textId="77777777" w:rsidR="002F48E1" w:rsidRPr="00D87EAB" w:rsidRDefault="002F48E1" w:rsidP="00FF786A">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7F813898" w14:textId="77777777" w:rsidR="002F48E1" w:rsidRPr="00D87EAB" w:rsidRDefault="002F48E1" w:rsidP="00FF786A">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109E8D8E" w14:textId="77777777" w:rsidR="002F48E1" w:rsidRPr="00D87EAB" w:rsidRDefault="002F48E1" w:rsidP="00FF786A">
            <w:pPr>
              <w:spacing w:after="0" w:line="240" w:lineRule="auto"/>
              <w:jc w:val="both"/>
              <w:rPr>
                <w:rFonts w:ascii="Times New Roman" w:hAnsi="Times New Roman"/>
                <w:sz w:val="20"/>
                <w:szCs w:val="20"/>
              </w:rPr>
            </w:pPr>
          </w:p>
        </w:tc>
      </w:tr>
      <w:tr w:rsidR="002F48E1" w:rsidRPr="00D87EAB" w14:paraId="218D7F1F" w14:textId="77777777" w:rsidTr="00CF5F72">
        <w:trPr>
          <w:gridAfter w:val="1"/>
          <w:wAfter w:w="15" w:type="dxa"/>
        </w:trPr>
        <w:tc>
          <w:tcPr>
            <w:tcW w:w="273" w:type="dxa"/>
            <w:vMerge/>
            <w:tcBorders>
              <w:left w:val="single" w:sz="4" w:space="0" w:color="000000"/>
              <w:right w:val="single" w:sz="4" w:space="0" w:color="000000"/>
            </w:tcBorders>
          </w:tcPr>
          <w:p w14:paraId="4FEE7398" w14:textId="77777777" w:rsidR="002F48E1" w:rsidRPr="00D87EAB" w:rsidRDefault="002F48E1" w:rsidP="00FF786A">
            <w:pPr>
              <w:spacing w:after="0" w:line="240" w:lineRule="auto"/>
              <w:jc w:val="both"/>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09D578C5" w14:textId="77777777" w:rsidR="002F48E1" w:rsidRPr="00D87EAB" w:rsidRDefault="002F48E1" w:rsidP="00FF786A">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5D86DC48" w14:textId="77777777" w:rsidR="002F48E1" w:rsidRPr="00D87EAB" w:rsidRDefault="002F48E1" w:rsidP="00FF786A">
            <w:pPr>
              <w:spacing w:after="0" w:line="240" w:lineRule="auto"/>
              <w:jc w:val="both"/>
              <w:rPr>
                <w:rFonts w:ascii="Times New Roman" w:hAnsi="Times New Roman"/>
                <w:sz w:val="20"/>
                <w:szCs w:val="20"/>
              </w:rPr>
            </w:pPr>
            <w:r w:rsidRPr="00D87EAB">
              <w:rPr>
                <w:rFonts w:ascii="Times New Roman" w:hAnsi="Times New Roman"/>
                <w:sz w:val="20"/>
                <w:szCs w:val="20"/>
              </w:rPr>
              <w:t>ОБ+ФБ</w:t>
            </w:r>
          </w:p>
        </w:tc>
        <w:tc>
          <w:tcPr>
            <w:tcW w:w="1131" w:type="dxa"/>
            <w:tcBorders>
              <w:top w:val="single" w:sz="4" w:space="0" w:color="000000"/>
              <w:left w:val="single" w:sz="4" w:space="0" w:color="000000"/>
              <w:bottom w:val="single" w:sz="4" w:space="0" w:color="000000"/>
              <w:right w:val="single" w:sz="4" w:space="0" w:color="000000"/>
            </w:tcBorders>
          </w:tcPr>
          <w:p w14:paraId="19BD9146" w14:textId="268CA549" w:rsidR="002F48E1" w:rsidRPr="00D87EAB" w:rsidRDefault="002F48E1" w:rsidP="00FF786A">
            <w:pPr>
              <w:spacing w:after="0" w:line="240" w:lineRule="auto"/>
              <w:jc w:val="center"/>
              <w:rPr>
                <w:rFonts w:ascii="Times New Roman" w:hAnsi="Times New Roman"/>
                <w:sz w:val="20"/>
                <w:szCs w:val="20"/>
              </w:rPr>
            </w:pPr>
            <w:r w:rsidRPr="00D87EAB">
              <w:rPr>
                <w:rFonts w:ascii="Times New Roman" w:hAnsi="Times New Roman"/>
                <w:sz w:val="20"/>
                <w:szCs w:val="20"/>
              </w:rPr>
              <w:t>625,0</w:t>
            </w:r>
          </w:p>
        </w:tc>
        <w:tc>
          <w:tcPr>
            <w:tcW w:w="1133" w:type="dxa"/>
            <w:tcBorders>
              <w:top w:val="single" w:sz="4" w:space="0" w:color="000000"/>
              <w:left w:val="single" w:sz="4" w:space="0" w:color="000000"/>
              <w:bottom w:val="single" w:sz="4" w:space="0" w:color="000000"/>
              <w:right w:val="single" w:sz="4" w:space="0" w:color="000000"/>
            </w:tcBorders>
          </w:tcPr>
          <w:p w14:paraId="187AD91D" w14:textId="780C9100" w:rsidR="002F48E1" w:rsidRPr="00D87EAB" w:rsidRDefault="002F48E1" w:rsidP="00FF786A">
            <w:pPr>
              <w:spacing w:after="0" w:line="240" w:lineRule="auto"/>
              <w:jc w:val="center"/>
              <w:rPr>
                <w:rFonts w:ascii="Times New Roman" w:hAnsi="Times New Roman"/>
                <w:sz w:val="20"/>
                <w:szCs w:val="20"/>
              </w:rPr>
            </w:pPr>
            <w:r w:rsidRPr="00D87EAB">
              <w:rPr>
                <w:rFonts w:ascii="Times New Roman" w:hAnsi="Times New Roman"/>
                <w:sz w:val="20"/>
                <w:szCs w:val="20"/>
              </w:rPr>
              <w:t>0,0</w:t>
            </w:r>
          </w:p>
        </w:tc>
        <w:tc>
          <w:tcPr>
            <w:tcW w:w="1026" w:type="dxa"/>
            <w:tcBorders>
              <w:top w:val="single" w:sz="4" w:space="0" w:color="000000"/>
              <w:left w:val="single" w:sz="4" w:space="0" w:color="000000"/>
              <w:bottom w:val="single" w:sz="4" w:space="0" w:color="000000"/>
              <w:right w:val="single" w:sz="4" w:space="0" w:color="000000"/>
            </w:tcBorders>
          </w:tcPr>
          <w:p w14:paraId="3BE7E73B" w14:textId="4A15553C" w:rsidR="002F48E1" w:rsidRPr="00D87EAB" w:rsidRDefault="002F48E1" w:rsidP="00FF786A">
            <w:pPr>
              <w:spacing w:after="0" w:line="240" w:lineRule="auto"/>
              <w:jc w:val="center"/>
              <w:rPr>
                <w:rFonts w:ascii="Times New Roman" w:hAnsi="Times New Roman"/>
                <w:sz w:val="20"/>
                <w:szCs w:val="20"/>
              </w:rPr>
            </w:pPr>
            <w:r w:rsidRPr="00D87EAB">
              <w:rPr>
                <w:rFonts w:ascii="Times New Roman" w:hAnsi="Times New Roman"/>
                <w:sz w:val="20"/>
                <w:szCs w:val="20"/>
              </w:rPr>
              <w:t>625,0</w:t>
            </w:r>
          </w:p>
        </w:tc>
        <w:tc>
          <w:tcPr>
            <w:tcW w:w="992" w:type="dxa"/>
            <w:gridSpan w:val="2"/>
            <w:tcBorders>
              <w:top w:val="single" w:sz="4" w:space="0" w:color="000000"/>
              <w:left w:val="single" w:sz="4" w:space="0" w:color="000000"/>
              <w:bottom w:val="single" w:sz="4" w:space="0" w:color="000000"/>
              <w:right w:val="single" w:sz="4" w:space="0" w:color="000000"/>
            </w:tcBorders>
          </w:tcPr>
          <w:p w14:paraId="4A9E9707" w14:textId="1592C25C" w:rsidR="002F48E1" w:rsidRPr="00D87EAB" w:rsidRDefault="002F48E1" w:rsidP="00FF786A">
            <w:pPr>
              <w:spacing w:after="0" w:line="240" w:lineRule="auto"/>
              <w:jc w:val="center"/>
              <w:rPr>
                <w:rFonts w:ascii="Times New Roman" w:hAnsi="Times New Roman"/>
                <w:sz w:val="20"/>
                <w:szCs w:val="20"/>
              </w:rPr>
            </w:pPr>
            <w:r w:rsidRPr="00D87EAB">
              <w:rPr>
                <w:rFonts w:ascii="Times New Roman" w:hAnsi="Times New Roman"/>
                <w:sz w:val="20"/>
                <w:szCs w:val="20"/>
              </w:rPr>
              <w:t>0,0</w:t>
            </w:r>
          </w:p>
        </w:tc>
        <w:tc>
          <w:tcPr>
            <w:tcW w:w="992" w:type="dxa"/>
            <w:tcBorders>
              <w:top w:val="single" w:sz="4" w:space="0" w:color="000000"/>
              <w:left w:val="single" w:sz="4" w:space="0" w:color="000000"/>
              <w:bottom w:val="single" w:sz="4" w:space="0" w:color="000000"/>
              <w:right w:val="single" w:sz="4" w:space="0" w:color="000000"/>
            </w:tcBorders>
          </w:tcPr>
          <w:p w14:paraId="54B5F97D" w14:textId="60FD3BBF" w:rsidR="002F48E1" w:rsidRPr="00D87EAB" w:rsidRDefault="002F48E1" w:rsidP="00FF786A">
            <w:pPr>
              <w:spacing w:after="0" w:line="240" w:lineRule="auto"/>
              <w:jc w:val="center"/>
              <w:rPr>
                <w:rFonts w:ascii="Times New Roman" w:hAnsi="Times New Roman"/>
                <w:sz w:val="20"/>
                <w:szCs w:val="20"/>
              </w:rPr>
            </w:pPr>
            <w:r w:rsidRPr="00D87EAB">
              <w:rPr>
                <w:rFonts w:ascii="Times New Roman" w:hAnsi="Times New Roman"/>
                <w:sz w:val="20"/>
                <w:szCs w:val="20"/>
              </w:rPr>
              <w:t>0,0</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64310AC6" w14:textId="77777777" w:rsidR="002F48E1" w:rsidRPr="00D87EAB" w:rsidRDefault="002F48E1" w:rsidP="00FF786A">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48772A04" w14:textId="77777777" w:rsidR="002F48E1" w:rsidRPr="00D87EAB" w:rsidRDefault="002F48E1" w:rsidP="00FF786A">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1E93BE5C" w14:textId="77777777" w:rsidR="002F48E1" w:rsidRPr="00D87EAB" w:rsidRDefault="002F48E1" w:rsidP="00FF786A">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24FAA045" w14:textId="77777777" w:rsidR="002F48E1" w:rsidRPr="00D87EAB" w:rsidRDefault="002F48E1" w:rsidP="00FF786A">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3DE35088" w14:textId="77777777" w:rsidR="002F48E1" w:rsidRPr="00D87EAB" w:rsidRDefault="002F48E1" w:rsidP="00FF786A">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7DC24993" w14:textId="77777777" w:rsidR="002F48E1" w:rsidRPr="00D87EAB" w:rsidRDefault="002F48E1" w:rsidP="00FF786A">
            <w:pPr>
              <w:spacing w:after="0" w:line="240" w:lineRule="auto"/>
              <w:jc w:val="both"/>
              <w:rPr>
                <w:rFonts w:ascii="Times New Roman" w:hAnsi="Times New Roman"/>
                <w:sz w:val="20"/>
                <w:szCs w:val="20"/>
              </w:rPr>
            </w:pPr>
          </w:p>
        </w:tc>
      </w:tr>
      <w:tr w:rsidR="002F48E1" w:rsidRPr="00D87EAB" w14:paraId="77D8D521" w14:textId="77777777" w:rsidTr="00CF5F72">
        <w:trPr>
          <w:gridAfter w:val="1"/>
          <w:wAfter w:w="15" w:type="dxa"/>
          <w:trHeight w:val="289"/>
        </w:trPr>
        <w:tc>
          <w:tcPr>
            <w:tcW w:w="273" w:type="dxa"/>
            <w:vMerge/>
            <w:tcBorders>
              <w:left w:val="single" w:sz="4" w:space="0" w:color="000000"/>
              <w:right w:val="single" w:sz="4" w:space="0" w:color="000000"/>
            </w:tcBorders>
          </w:tcPr>
          <w:p w14:paraId="4C527F55" w14:textId="77777777" w:rsidR="002F48E1" w:rsidRPr="00D87EAB" w:rsidRDefault="002F48E1" w:rsidP="00FF786A">
            <w:pPr>
              <w:spacing w:after="0" w:line="240" w:lineRule="auto"/>
              <w:jc w:val="both"/>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13EBCD21" w14:textId="77777777" w:rsidR="002F48E1" w:rsidRPr="00D87EAB" w:rsidRDefault="002F48E1" w:rsidP="00FF786A">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58291805" w14:textId="77777777" w:rsidR="002F48E1" w:rsidRPr="00D87EAB" w:rsidRDefault="002F48E1" w:rsidP="00FF786A">
            <w:pPr>
              <w:spacing w:after="0" w:line="240" w:lineRule="auto"/>
              <w:jc w:val="both"/>
              <w:rPr>
                <w:rFonts w:ascii="Times New Roman" w:hAnsi="Times New Roman"/>
                <w:sz w:val="20"/>
                <w:szCs w:val="20"/>
              </w:rPr>
            </w:pPr>
            <w:r w:rsidRPr="00D87EAB">
              <w:rPr>
                <w:rFonts w:ascii="Times New Roman" w:hAnsi="Times New Roman"/>
                <w:sz w:val="20"/>
                <w:szCs w:val="20"/>
              </w:rPr>
              <w:t>МБ</w:t>
            </w:r>
          </w:p>
        </w:tc>
        <w:tc>
          <w:tcPr>
            <w:tcW w:w="1131" w:type="dxa"/>
            <w:tcBorders>
              <w:top w:val="single" w:sz="4" w:space="0" w:color="000000"/>
              <w:left w:val="single" w:sz="4" w:space="0" w:color="000000"/>
              <w:bottom w:val="single" w:sz="4" w:space="0" w:color="000000"/>
              <w:right w:val="single" w:sz="4" w:space="0" w:color="000000"/>
            </w:tcBorders>
          </w:tcPr>
          <w:p w14:paraId="3B8B5806" w14:textId="78B34B3F" w:rsidR="002F48E1" w:rsidRPr="00D87EAB" w:rsidRDefault="002F48E1" w:rsidP="00FF786A">
            <w:pPr>
              <w:spacing w:after="0" w:line="240" w:lineRule="auto"/>
              <w:jc w:val="center"/>
              <w:rPr>
                <w:rFonts w:ascii="Times New Roman" w:hAnsi="Times New Roman"/>
                <w:sz w:val="20"/>
                <w:szCs w:val="20"/>
              </w:rPr>
            </w:pPr>
            <w:r w:rsidRPr="00D87EAB">
              <w:rPr>
                <w:rFonts w:ascii="Times New Roman" w:hAnsi="Times New Roman"/>
                <w:sz w:val="20"/>
                <w:szCs w:val="20"/>
              </w:rPr>
              <w:t>82754,9</w:t>
            </w:r>
          </w:p>
        </w:tc>
        <w:tc>
          <w:tcPr>
            <w:tcW w:w="1133" w:type="dxa"/>
            <w:tcBorders>
              <w:top w:val="single" w:sz="4" w:space="0" w:color="000000"/>
              <w:left w:val="single" w:sz="4" w:space="0" w:color="000000"/>
              <w:bottom w:val="single" w:sz="4" w:space="0" w:color="000000"/>
              <w:right w:val="single" w:sz="4" w:space="0" w:color="000000"/>
            </w:tcBorders>
          </w:tcPr>
          <w:p w14:paraId="6BBCC0B5" w14:textId="152395E7" w:rsidR="002F48E1" w:rsidRPr="00D87EAB" w:rsidRDefault="002F48E1" w:rsidP="00FF786A">
            <w:pPr>
              <w:spacing w:after="0" w:line="240" w:lineRule="auto"/>
              <w:jc w:val="center"/>
              <w:rPr>
                <w:rFonts w:ascii="Times New Roman" w:hAnsi="Times New Roman"/>
                <w:sz w:val="20"/>
                <w:szCs w:val="20"/>
              </w:rPr>
            </w:pPr>
            <w:r w:rsidRPr="00D87EAB">
              <w:rPr>
                <w:rFonts w:ascii="Times New Roman" w:hAnsi="Times New Roman"/>
                <w:sz w:val="20"/>
                <w:szCs w:val="20"/>
              </w:rPr>
              <w:t>19075,8</w:t>
            </w:r>
          </w:p>
        </w:tc>
        <w:tc>
          <w:tcPr>
            <w:tcW w:w="1026" w:type="dxa"/>
            <w:tcBorders>
              <w:top w:val="single" w:sz="4" w:space="0" w:color="000000"/>
              <w:left w:val="single" w:sz="4" w:space="0" w:color="000000"/>
              <w:bottom w:val="single" w:sz="4" w:space="0" w:color="000000"/>
              <w:right w:val="single" w:sz="4" w:space="0" w:color="000000"/>
            </w:tcBorders>
          </w:tcPr>
          <w:p w14:paraId="4339DA7D" w14:textId="489F0479" w:rsidR="002F48E1" w:rsidRPr="00D87EAB" w:rsidRDefault="002F48E1" w:rsidP="00FF786A">
            <w:pPr>
              <w:spacing w:after="0" w:line="240" w:lineRule="auto"/>
              <w:jc w:val="center"/>
              <w:rPr>
                <w:rFonts w:ascii="Times New Roman" w:hAnsi="Times New Roman"/>
                <w:sz w:val="20"/>
                <w:szCs w:val="20"/>
              </w:rPr>
            </w:pPr>
            <w:r w:rsidRPr="00D87EAB">
              <w:rPr>
                <w:rFonts w:ascii="Times New Roman" w:hAnsi="Times New Roman"/>
                <w:sz w:val="20"/>
                <w:szCs w:val="20"/>
              </w:rPr>
              <w:t>21251,3</w:t>
            </w:r>
          </w:p>
        </w:tc>
        <w:tc>
          <w:tcPr>
            <w:tcW w:w="992" w:type="dxa"/>
            <w:gridSpan w:val="2"/>
            <w:tcBorders>
              <w:top w:val="single" w:sz="4" w:space="0" w:color="000000"/>
              <w:left w:val="single" w:sz="4" w:space="0" w:color="000000"/>
              <w:bottom w:val="single" w:sz="4" w:space="0" w:color="000000"/>
              <w:right w:val="single" w:sz="4" w:space="0" w:color="000000"/>
            </w:tcBorders>
          </w:tcPr>
          <w:p w14:paraId="1D7FB545" w14:textId="0C7A030F" w:rsidR="002F48E1" w:rsidRPr="00D87EAB" w:rsidRDefault="002F48E1" w:rsidP="00FF786A">
            <w:pPr>
              <w:spacing w:after="0" w:line="240" w:lineRule="auto"/>
              <w:jc w:val="center"/>
              <w:rPr>
                <w:rFonts w:ascii="Times New Roman" w:hAnsi="Times New Roman"/>
                <w:sz w:val="20"/>
                <w:szCs w:val="20"/>
              </w:rPr>
            </w:pPr>
            <w:r w:rsidRPr="00D87EAB">
              <w:rPr>
                <w:rFonts w:ascii="Times New Roman" w:hAnsi="Times New Roman"/>
                <w:sz w:val="20"/>
                <w:szCs w:val="20"/>
              </w:rPr>
              <w:t>21213,9</w:t>
            </w:r>
          </w:p>
        </w:tc>
        <w:tc>
          <w:tcPr>
            <w:tcW w:w="992" w:type="dxa"/>
            <w:tcBorders>
              <w:top w:val="single" w:sz="4" w:space="0" w:color="000000"/>
              <w:left w:val="single" w:sz="4" w:space="0" w:color="000000"/>
              <w:bottom w:val="single" w:sz="4" w:space="0" w:color="000000"/>
              <w:right w:val="single" w:sz="4" w:space="0" w:color="000000"/>
            </w:tcBorders>
          </w:tcPr>
          <w:p w14:paraId="5BFEF85D" w14:textId="6DEA0538" w:rsidR="002F48E1" w:rsidRPr="00D87EAB" w:rsidRDefault="002F48E1" w:rsidP="00FF786A">
            <w:pPr>
              <w:spacing w:after="0" w:line="240" w:lineRule="auto"/>
              <w:jc w:val="center"/>
              <w:rPr>
                <w:rFonts w:ascii="Times New Roman" w:hAnsi="Times New Roman"/>
                <w:sz w:val="20"/>
                <w:szCs w:val="20"/>
              </w:rPr>
            </w:pPr>
            <w:r w:rsidRPr="00D87EAB">
              <w:rPr>
                <w:rFonts w:ascii="Times New Roman" w:hAnsi="Times New Roman"/>
                <w:sz w:val="20"/>
                <w:szCs w:val="20"/>
              </w:rPr>
              <w:t>21213,9</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5F8AEF2F" w14:textId="77777777" w:rsidR="002F48E1" w:rsidRPr="00D87EAB" w:rsidRDefault="002F48E1" w:rsidP="00FF786A">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7006D163" w14:textId="77777777" w:rsidR="002F48E1" w:rsidRPr="00D87EAB" w:rsidRDefault="002F48E1" w:rsidP="00FF786A">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509BB1B5" w14:textId="77777777" w:rsidR="002F48E1" w:rsidRPr="00D87EAB" w:rsidRDefault="002F48E1" w:rsidP="00FF786A">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7FFD5892" w14:textId="77777777" w:rsidR="002F48E1" w:rsidRPr="00D87EAB" w:rsidRDefault="002F48E1" w:rsidP="00FF786A">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353BE7DA" w14:textId="77777777" w:rsidR="002F48E1" w:rsidRPr="00D87EAB" w:rsidRDefault="002F48E1" w:rsidP="00FF786A">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1C1F4CFA" w14:textId="77777777" w:rsidR="002F48E1" w:rsidRPr="00D87EAB" w:rsidRDefault="002F48E1" w:rsidP="00FF786A">
            <w:pPr>
              <w:spacing w:after="0" w:line="240" w:lineRule="auto"/>
              <w:jc w:val="both"/>
              <w:rPr>
                <w:rFonts w:ascii="Times New Roman" w:hAnsi="Times New Roman"/>
                <w:sz w:val="20"/>
                <w:szCs w:val="20"/>
              </w:rPr>
            </w:pPr>
          </w:p>
        </w:tc>
      </w:tr>
      <w:tr w:rsidR="002F48E1" w:rsidRPr="00D87EAB" w14:paraId="4A839B03" w14:textId="77777777" w:rsidTr="00CF5F72">
        <w:trPr>
          <w:gridAfter w:val="1"/>
          <w:wAfter w:w="15" w:type="dxa"/>
        </w:trPr>
        <w:tc>
          <w:tcPr>
            <w:tcW w:w="273" w:type="dxa"/>
            <w:vMerge/>
            <w:tcBorders>
              <w:left w:val="single" w:sz="4" w:space="0" w:color="000000"/>
              <w:bottom w:val="single" w:sz="4" w:space="0" w:color="000000"/>
              <w:right w:val="single" w:sz="4" w:space="0" w:color="000000"/>
            </w:tcBorders>
          </w:tcPr>
          <w:p w14:paraId="547549AC" w14:textId="77777777" w:rsidR="002F48E1" w:rsidRPr="00D87EAB" w:rsidRDefault="002F48E1" w:rsidP="00FF786A">
            <w:pPr>
              <w:spacing w:after="0" w:line="240" w:lineRule="auto"/>
              <w:jc w:val="both"/>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329840E6" w14:textId="77777777" w:rsidR="002F48E1" w:rsidRPr="00D87EAB" w:rsidRDefault="002F48E1" w:rsidP="00FF786A">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15FE833C" w14:textId="77777777" w:rsidR="002F48E1" w:rsidRPr="00D87EAB" w:rsidRDefault="002F48E1" w:rsidP="00FF786A">
            <w:pPr>
              <w:spacing w:after="0" w:line="240" w:lineRule="auto"/>
              <w:jc w:val="both"/>
              <w:rPr>
                <w:rFonts w:ascii="Times New Roman" w:hAnsi="Times New Roman"/>
                <w:b/>
                <w:sz w:val="20"/>
                <w:szCs w:val="20"/>
              </w:rPr>
            </w:pPr>
            <w:r w:rsidRPr="00D87EAB">
              <w:rPr>
                <w:rFonts w:ascii="Times New Roman" w:hAnsi="Times New Roman"/>
                <w:b/>
                <w:sz w:val="20"/>
                <w:szCs w:val="20"/>
              </w:rPr>
              <w:t>Всего</w:t>
            </w:r>
          </w:p>
        </w:tc>
        <w:tc>
          <w:tcPr>
            <w:tcW w:w="1131" w:type="dxa"/>
            <w:tcBorders>
              <w:top w:val="single" w:sz="4" w:space="0" w:color="000000"/>
              <w:left w:val="single" w:sz="4" w:space="0" w:color="000000"/>
              <w:bottom w:val="single" w:sz="4" w:space="0" w:color="000000"/>
              <w:right w:val="single" w:sz="4" w:space="0" w:color="000000"/>
            </w:tcBorders>
          </w:tcPr>
          <w:p w14:paraId="5FFD59CE" w14:textId="600B098D" w:rsidR="002F48E1" w:rsidRPr="00D87EAB" w:rsidRDefault="002F48E1" w:rsidP="00FF786A">
            <w:pPr>
              <w:spacing w:after="0" w:line="240" w:lineRule="auto"/>
              <w:jc w:val="center"/>
              <w:rPr>
                <w:rFonts w:ascii="Times New Roman" w:hAnsi="Times New Roman"/>
                <w:b/>
                <w:sz w:val="20"/>
                <w:szCs w:val="20"/>
              </w:rPr>
            </w:pPr>
            <w:r w:rsidRPr="00D87EAB">
              <w:rPr>
                <w:rFonts w:ascii="Times New Roman" w:hAnsi="Times New Roman"/>
                <w:b/>
                <w:sz w:val="20"/>
                <w:szCs w:val="20"/>
              </w:rPr>
              <w:t>83379,9</w:t>
            </w:r>
          </w:p>
        </w:tc>
        <w:tc>
          <w:tcPr>
            <w:tcW w:w="1133" w:type="dxa"/>
            <w:tcBorders>
              <w:top w:val="single" w:sz="4" w:space="0" w:color="000000"/>
              <w:left w:val="single" w:sz="4" w:space="0" w:color="000000"/>
              <w:bottom w:val="single" w:sz="4" w:space="0" w:color="000000"/>
              <w:right w:val="single" w:sz="4" w:space="0" w:color="000000"/>
            </w:tcBorders>
          </w:tcPr>
          <w:p w14:paraId="156B18D8" w14:textId="113A7DC9" w:rsidR="002F48E1" w:rsidRPr="00D87EAB" w:rsidRDefault="002F48E1" w:rsidP="00FF786A">
            <w:pPr>
              <w:spacing w:after="0" w:line="240" w:lineRule="auto"/>
              <w:jc w:val="center"/>
              <w:rPr>
                <w:rFonts w:ascii="Times New Roman" w:hAnsi="Times New Roman"/>
                <w:b/>
                <w:sz w:val="20"/>
                <w:szCs w:val="20"/>
              </w:rPr>
            </w:pPr>
            <w:r w:rsidRPr="00D87EAB">
              <w:rPr>
                <w:rFonts w:ascii="Times New Roman" w:hAnsi="Times New Roman"/>
                <w:b/>
                <w:sz w:val="20"/>
                <w:szCs w:val="20"/>
              </w:rPr>
              <w:t>19075,8</w:t>
            </w:r>
          </w:p>
        </w:tc>
        <w:tc>
          <w:tcPr>
            <w:tcW w:w="1026" w:type="dxa"/>
            <w:tcBorders>
              <w:top w:val="single" w:sz="4" w:space="0" w:color="000000"/>
              <w:left w:val="single" w:sz="4" w:space="0" w:color="000000"/>
              <w:bottom w:val="single" w:sz="4" w:space="0" w:color="000000"/>
              <w:right w:val="single" w:sz="4" w:space="0" w:color="000000"/>
            </w:tcBorders>
          </w:tcPr>
          <w:p w14:paraId="48A4C440" w14:textId="769F09B7" w:rsidR="002F48E1" w:rsidRPr="00D87EAB" w:rsidRDefault="002F48E1" w:rsidP="00FF786A">
            <w:pPr>
              <w:spacing w:after="0" w:line="240" w:lineRule="auto"/>
              <w:jc w:val="center"/>
              <w:rPr>
                <w:rFonts w:ascii="Times New Roman" w:hAnsi="Times New Roman"/>
                <w:b/>
                <w:sz w:val="20"/>
                <w:szCs w:val="20"/>
              </w:rPr>
            </w:pPr>
            <w:r w:rsidRPr="00D87EAB">
              <w:rPr>
                <w:rFonts w:ascii="Times New Roman" w:hAnsi="Times New Roman"/>
                <w:b/>
                <w:sz w:val="20"/>
                <w:szCs w:val="20"/>
              </w:rPr>
              <w:t>21876,3</w:t>
            </w:r>
          </w:p>
        </w:tc>
        <w:tc>
          <w:tcPr>
            <w:tcW w:w="992" w:type="dxa"/>
            <w:gridSpan w:val="2"/>
            <w:tcBorders>
              <w:top w:val="single" w:sz="4" w:space="0" w:color="000000"/>
              <w:left w:val="single" w:sz="4" w:space="0" w:color="000000"/>
              <w:bottom w:val="single" w:sz="4" w:space="0" w:color="000000"/>
              <w:right w:val="single" w:sz="4" w:space="0" w:color="000000"/>
            </w:tcBorders>
          </w:tcPr>
          <w:p w14:paraId="7409A469" w14:textId="07C2DAFD" w:rsidR="002F48E1" w:rsidRPr="00D87EAB" w:rsidRDefault="002F48E1" w:rsidP="00FF786A">
            <w:pPr>
              <w:spacing w:after="0" w:line="240" w:lineRule="auto"/>
              <w:jc w:val="center"/>
              <w:rPr>
                <w:rFonts w:ascii="Times New Roman" w:hAnsi="Times New Roman"/>
                <w:b/>
                <w:sz w:val="20"/>
                <w:szCs w:val="20"/>
              </w:rPr>
            </w:pPr>
            <w:r w:rsidRPr="00D87EAB">
              <w:rPr>
                <w:rFonts w:ascii="Times New Roman" w:hAnsi="Times New Roman"/>
                <w:b/>
                <w:sz w:val="20"/>
                <w:szCs w:val="20"/>
              </w:rPr>
              <w:t>21213,9</w:t>
            </w:r>
          </w:p>
        </w:tc>
        <w:tc>
          <w:tcPr>
            <w:tcW w:w="992" w:type="dxa"/>
            <w:tcBorders>
              <w:top w:val="single" w:sz="4" w:space="0" w:color="000000"/>
              <w:left w:val="single" w:sz="4" w:space="0" w:color="000000"/>
              <w:bottom w:val="single" w:sz="4" w:space="0" w:color="000000"/>
              <w:right w:val="single" w:sz="4" w:space="0" w:color="000000"/>
            </w:tcBorders>
          </w:tcPr>
          <w:p w14:paraId="4EF86DFE" w14:textId="45D738B1" w:rsidR="002F48E1" w:rsidRPr="00D87EAB" w:rsidRDefault="002F48E1" w:rsidP="00FF786A">
            <w:pPr>
              <w:spacing w:after="0" w:line="240" w:lineRule="auto"/>
              <w:jc w:val="center"/>
              <w:rPr>
                <w:rFonts w:ascii="Times New Roman" w:hAnsi="Times New Roman"/>
                <w:b/>
                <w:sz w:val="20"/>
                <w:szCs w:val="20"/>
              </w:rPr>
            </w:pPr>
            <w:r w:rsidRPr="00D87EAB">
              <w:rPr>
                <w:rFonts w:ascii="Times New Roman" w:hAnsi="Times New Roman"/>
                <w:b/>
                <w:sz w:val="20"/>
                <w:szCs w:val="20"/>
              </w:rPr>
              <w:t>21213,9</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2BA07B19" w14:textId="77777777" w:rsidR="002F48E1" w:rsidRPr="00D87EAB" w:rsidRDefault="002F48E1" w:rsidP="00FF786A">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469F2F0B" w14:textId="77777777" w:rsidR="002F48E1" w:rsidRPr="00D87EAB" w:rsidRDefault="002F48E1" w:rsidP="00FF786A">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63DCA557" w14:textId="77777777" w:rsidR="002F48E1" w:rsidRPr="00D87EAB" w:rsidRDefault="002F48E1" w:rsidP="00FF786A">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22BFED79" w14:textId="77777777" w:rsidR="002F48E1" w:rsidRPr="00D87EAB" w:rsidRDefault="002F48E1" w:rsidP="00FF786A">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3805FFE4" w14:textId="77777777" w:rsidR="002F48E1" w:rsidRPr="00D87EAB" w:rsidRDefault="002F48E1" w:rsidP="00FF786A">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216C158E" w14:textId="77777777" w:rsidR="002F48E1" w:rsidRPr="00D87EAB" w:rsidRDefault="002F48E1" w:rsidP="00FF786A">
            <w:pPr>
              <w:spacing w:after="0" w:line="240" w:lineRule="auto"/>
              <w:jc w:val="both"/>
              <w:rPr>
                <w:rFonts w:ascii="Times New Roman" w:hAnsi="Times New Roman"/>
                <w:sz w:val="20"/>
                <w:szCs w:val="20"/>
              </w:rPr>
            </w:pPr>
          </w:p>
        </w:tc>
      </w:tr>
      <w:tr w:rsidR="002F48E1" w:rsidRPr="00D87EAB" w14:paraId="22C8D4EA" w14:textId="77777777" w:rsidTr="00A2729E">
        <w:trPr>
          <w:gridAfter w:val="1"/>
          <w:wAfter w:w="15" w:type="dxa"/>
        </w:trPr>
        <w:tc>
          <w:tcPr>
            <w:tcW w:w="273" w:type="dxa"/>
            <w:vMerge w:val="restart"/>
            <w:tcBorders>
              <w:top w:val="single" w:sz="4" w:space="0" w:color="000000"/>
              <w:left w:val="single" w:sz="4" w:space="0" w:color="000000"/>
              <w:right w:val="single" w:sz="4" w:space="0" w:color="000000"/>
            </w:tcBorders>
          </w:tcPr>
          <w:p w14:paraId="35DEA54C" w14:textId="77777777" w:rsidR="002F48E1" w:rsidRPr="00D87EAB" w:rsidRDefault="002F48E1" w:rsidP="00FF786A">
            <w:pPr>
              <w:spacing w:after="0" w:line="240" w:lineRule="auto"/>
              <w:jc w:val="both"/>
              <w:rPr>
                <w:rFonts w:ascii="Times New Roman" w:hAnsi="Times New Roman"/>
                <w:sz w:val="20"/>
                <w:szCs w:val="20"/>
              </w:rPr>
            </w:pPr>
          </w:p>
        </w:tc>
        <w:tc>
          <w:tcPr>
            <w:tcW w:w="2114" w:type="dxa"/>
            <w:vMerge w:val="restart"/>
            <w:tcBorders>
              <w:top w:val="single" w:sz="4" w:space="0" w:color="000000"/>
              <w:left w:val="single" w:sz="4" w:space="0" w:color="000000"/>
              <w:bottom w:val="single" w:sz="4" w:space="0" w:color="000000"/>
              <w:right w:val="single" w:sz="4" w:space="0" w:color="000000"/>
            </w:tcBorders>
          </w:tcPr>
          <w:p w14:paraId="39781AF8" w14:textId="77777777" w:rsidR="002F48E1" w:rsidRPr="00D87EAB" w:rsidRDefault="002F48E1" w:rsidP="00FF786A">
            <w:pPr>
              <w:spacing w:after="0" w:line="240" w:lineRule="auto"/>
              <w:jc w:val="both"/>
              <w:rPr>
                <w:rFonts w:ascii="Times New Roman" w:hAnsi="Times New Roman"/>
                <w:b/>
                <w:spacing w:val="-2"/>
                <w:sz w:val="20"/>
                <w:szCs w:val="20"/>
              </w:rPr>
            </w:pPr>
            <w:r w:rsidRPr="00D87EAB">
              <w:rPr>
                <w:rFonts w:ascii="Times New Roman" w:hAnsi="Times New Roman"/>
                <w:b/>
                <w:spacing w:val="-2"/>
                <w:sz w:val="20"/>
                <w:szCs w:val="20"/>
              </w:rPr>
              <w:t>Уплата налогов</w:t>
            </w:r>
          </w:p>
          <w:p w14:paraId="4FAF6513" w14:textId="77777777" w:rsidR="002F48E1" w:rsidRPr="00D87EAB" w:rsidRDefault="002F48E1" w:rsidP="00FF786A">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16C56099" w14:textId="77777777" w:rsidR="002F48E1" w:rsidRPr="00D87EAB" w:rsidRDefault="002F48E1" w:rsidP="00FF786A">
            <w:pPr>
              <w:spacing w:after="0" w:line="240" w:lineRule="auto"/>
              <w:jc w:val="both"/>
              <w:rPr>
                <w:rFonts w:ascii="Times New Roman" w:hAnsi="Times New Roman"/>
                <w:sz w:val="20"/>
                <w:szCs w:val="20"/>
              </w:rPr>
            </w:pPr>
            <w:r w:rsidRPr="00D87EAB">
              <w:rPr>
                <w:rFonts w:ascii="Times New Roman" w:hAnsi="Times New Roman"/>
                <w:sz w:val="20"/>
                <w:szCs w:val="20"/>
              </w:rPr>
              <w:t>ФБ</w:t>
            </w:r>
          </w:p>
        </w:tc>
        <w:tc>
          <w:tcPr>
            <w:tcW w:w="1131" w:type="dxa"/>
            <w:tcBorders>
              <w:top w:val="single" w:sz="4" w:space="0" w:color="000000"/>
              <w:left w:val="single" w:sz="4" w:space="0" w:color="000000"/>
              <w:bottom w:val="single" w:sz="4" w:space="0" w:color="000000"/>
              <w:right w:val="single" w:sz="4" w:space="0" w:color="000000"/>
            </w:tcBorders>
          </w:tcPr>
          <w:p w14:paraId="2D178721" w14:textId="77777777" w:rsidR="002F48E1" w:rsidRPr="00D87EAB" w:rsidRDefault="002F48E1" w:rsidP="00FF786A">
            <w:pPr>
              <w:spacing w:after="0" w:line="240" w:lineRule="auto"/>
              <w:jc w:val="center"/>
              <w:rPr>
                <w:rFonts w:ascii="Times New Roman" w:hAnsi="Times New Roman"/>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7AA7C3A4" w14:textId="77777777" w:rsidR="002F48E1" w:rsidRPr="00D87EAB" w:rsidRDefault="002F48E1" w:rsidP="00FF786A">
            <w:pPr>
              <w:spacing w:after="0" w:line="240" w:lineRule="auto"/>
              <w:jc w:val="center"/>
              <w:rPr>
                <w:rFonts w:ascii="Times New Roman" w:hAnsi="Times New Roman"/>
                <w:sz w:val="20"/>
                <w:szCs w:val="20"/>
              </w:rPr>
            </w:pPr>
          </w:p>
        </w:tc>
        <w:tc>
          <w:tcPr>
            <w:tcW w:w="1026" w:type="dxa"/>
            <w:tcBorders>
              <w:top w:val="single" w:sz="4" w:space="0" w:color="000000"/>
              <w:left w:val="single" w:sz="4" w:space="0" w:color="000000"/>
              <w:bottom w:val="single" w:sz="4" w:space="0" w:color="000000"/>
              <w:right w:val="single" w:sz="4" w:space="0" w:color="000000"/>
            </w:tcBorders>
          </w:tcPr>
          <w:p w14:paraId="110975CC" w14:textId="77777777" w:rsidR="002F48E1" w:rsidRPr="00D87EAB" w:rsidRDefault="002F48E1" w:rsidP="00FF786A">
            <w:pPr>
              <w:spacing w:after="0" w:line="240" w:lineRule="auto"/>
              <w:jc w:val="center"/>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14:paraId="32F8D978" w14:textId="77777777" w:rsidR="002F48E1" w:rsidRPr="00D87EAB" w:rsidRDefault="002F48E1" w:rsidP="00FF786A">
            <w:pPr>
              <w:spacing w:after="0" w:line="240" w:lineRule="auto"/>
              <w:jc w:val="center"/>
              <w:rPr>
                <w:rFonts w:ascii="Times New Roman" w:hAnsi="Times New Roman"/>
              </w:rPr>
            </w:pPr>
          </w:p>
        </w:tc>
        <w:tc>
          <w:tcPr>
            <w:tcW w:w="992" w:type="dxa"/>
            <w:tcBorders>
              <w:top w:val="single" w:sz="4" w:space="0" w:color="000000"/>
              <w:left w:val="single" w:sz="4" w:space="0" w:color="000000"/>
              <w:bottom w:val="single" w:sz="4" w:space="0" w:color="000000"/>
              <w:right w:val="single" w:sz="4" w:space="0" w:color="000000"/>
            </w:tcBorders>
          </w:tcPr>
          <w:p w14:paraId="2AFF7319" w14:textId="77777777" w:rsidR="002F48E1" w:rsidRPr="00D87EAB" w:rsidRDefault="002F48E1" w:rsidP="00FF786A">
            <w:pPr>
              <w:spacing w:after="0" w:line="240" w:lineRule="auto"/>
              <w:jc w:val="center"/>
              <w:rPr>
                <w:rFonts w:ascii="Times New Roman" w:hAnsi="Times New Roman"/>
              </w:rPr>
            </w:pP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24EF3FA1" w14:textId="77777777" w:rsidR="002F48E1" w:rsidRPr="00D87EAB" w:rsidRDefault="002F48E1" w:rsidP="00FF786A">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0968CA26" w14:textId="77777777" w:rsidR="002F48E1" w:rsidRPr="00D87EAB" w:rsidRDefault="002F48E1" w:rsidP="00FF786A">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141FD24C" w14:textId="77777777" w:rsidR="002F48E1" w:rsidRPr="00D87EAB" w:rsidRDefault="002F48E1" w:rsidP="00FF786A">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23D373D2" w14:textId="77777777" w:rsidR="002F48E1" w:rsidRPr="00D87EAB" w:rsidRDefault="002F48E1" w:rsidP="00FF786A">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020EFA56" w14:textId="77777777" w:rsidR="002F48E1" w:rsidRPr="00D87EAB" w:rsidRDefault="002F48E1" w:rsidP="00FF786A">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72CFA3B9" w14:textId="77777777" w:rsidR="002F48E1" w:rsidRPr="00D87EAB" w:rsidRDefault="002F48E1" w:rsidP="00FF786A">
            <w:pPr>
              <w:spacing w:after="0" w:line="240" w:lineRule="auto"/>
              <w:jc w:val="both"/>
              <w:rPr>
                <w:rFonts w:ascii="Times New Roman" w:hAnsi="Times New Roman"/>
                <w:sz w:val="20"/>
                <w:szCs w:val="20"/>
              </w:rPr>
            </w:pPr>
          </w:p>
        </w:tc>
      </w:tr>
      <w:tr w:rsidR="002F48E1" w:rsidRPr="00D87EAB" w14:paraId="6127A736" w14:textId="77777777" w:rsidTr="00A2729E">
        <w:trPr>
          <w:gridAfter w:val="1"/>
          <w:wAfter w:w="15" w:type="dxa"/>
        </w:trPr>
        <w:tc>
          <w:tcPr>
            <w:tcW w:w="273" w:type="dxa"/>
            <w:vMerge/>
            <w:tcBorders>
              <w:left w:val="single" w:sz="4" w:space="0" w:color="000000"/>
              <w:right w:val="single" w:sz="4" w:space="0" w:color="000000"/>
            </w:tcBorders>
          </w:tcPr>
          <w:p w14:paraId="0D9CCD48" w14:textId="77777777" w:rsidR="002F48E1" w:rsidRPr="00D87EAB" w:rsidRDefault="002F48E1" w:rsidP="00FF786A">
            <w:pPr>
              <w:spacing w:after="0" w:line="240" w:lineRule="auto"/>
              <w:jc w:val="both"/>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537C0671" w14:textId="77777777" w:rsidR="002F48E1" w:rsidRPr="00D87EAB" w:rsidRDefault="002F48E1" w:rsidP="00FF786A">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580FFB3C" w14:textId="77777777" w:rsidR="002F48E1" w:rsidRPr="00D87EAB" w:rsidRDefault="002F48E1" w:rsidP="00FF786A">
            <w:pPr>
              <w:spacing w:after="0" w:line="240" w:lineRule="auto"/>
              <w:jc w:val="both"/>
              <w:rPr>
                <w:rFonts w:ascii="Times New Roman" w:hAnsi="Times New Roman"/>
                <w:sz w:val="20"/>
                <w:szCs w:val="20"/>
              </w:rPr>
            </w:pPr>
            <w:r w:rsidRPr="00D87EAB">
              <w:rPr>
                <w:rFonts w:ascii="Times New Roman" w:hAnsi="Times New Roman"/>
                <w:sz w:val="20"/>
                <w:szCs w:val="20"/>
              </w:rPr>
              <w:t>ОБ</w:t>
            </w:r>
          </w:p>
        </w:tc>
        <w:tc>
          <w:tcPr>
            <w:tcW w:w="1131" w:type="dxa"/>
            <w:tcBorders>
              <w:top w:val="single" w:sz="4" w:space="0" w:color="000000"/>
              <w:left w:val="single" w:sz="4" w:space="0" w:color="000000"/>
              <w:bottom w:val="single" w:sz="4" w:space="0" w:color="000000"/>
              <w:right w:val="single" w:sz="4" w:space="0" w:color="000000"/>
            </w:tcBorders>
          </w:tcPr>
          <w:p w14:paraId="782612FF" w14:textId="77777777" w:rsidR="002F48E1" w:rsidRPr="00D87EAB" w:rsidRDefault="002F48E1" w:rsidP="00FF786A">
            <w:pPr>
              <w:spacing w:after="0" w:line="240" w:lineRule="auto"/>
              <w:jc w:val="center"/>
              <w:rPr>
                <w:rFonts w:ascii="Times New Roman" w:hAnsi="Times New Roman"/>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67B3B78C" w14:textId="77777777" w:rsidR="002F48E1" w:rsidRPr="00D87EAB" w:rsidRDefault="002F48E1" w:rsidP="00FF786A">
            <w:pPr>
              <w:spacing w:after="0" w:line="240" w:lineRule="auto"/>
              <w:jc w:val="center"/>
              <w:rPr>
                <w:rFonts w:ascii="Times New Roman" w:hAnsi="Times New Roman"/>
                <w:sz w:val="20"/>
                <w:szCs w:val="20"/>
              </w:rPr>
            </w:pPr>
          </w:p>
        </w:tc>
        <w:tc>
          <w:tcPr>
            <w:tcW w:w="1026" w:type="dxa"/>
            <w:tcBorders>
              <w:top w:val="single" w:sz="4" w:space="0" w:color="000000"/>
              <w:left w:val="single" w:sz="4" w:space="0" w:color="000000"/>
              <w:bottom w:val="single" w:sz="4" w:space="0" w:color="000000"/>
              <w:right w:val="single" w:sz="4" w:space="0" w:color="000000"/>
            </w:tcBorders>
          </w:tcPr>
          <w:p w14:paraId="749559E3" w14:textId="77777777" w:rsidR="002F48E1" w:rsidRPr="00D87EAB" w:rsidRDefault="002F48E1" w:rsidP="00FF786A">
            <w:pPr>
              <w:spacing w:after="0" w:line="240" w:lineRule="auto"/>
              <w:jc w:val="center"/>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14:paraId="20A6461D" w14:textId="77777777" w:rsidR="002F48E1" w:rsidRPr="00D87EAB" w:rsidRDefault="002F48E1" w:rsidP="00FF786A">
            <w:pPr>
              <w:spacing w:after="0" w:line="240" w:lineRule="auto"/>
              <w:jc w:val="center"/>
              <w:rPr>
                <w:rFonts w:ascii="Times New Roman" w:hAnsi="Times New Roman"/>
              </w:rPr>
            </w:pPr>
          </w:p>
        </w:tc>
        <w:tc>
          <w:tcPr>
            <w:tcW w:w="992" w:type="dxa"/>
            <w:tcBorders>
              <w:top w:val="single" w:sz="4" w:space="0" w:color="000000"/>
              <w:left w:val="single" w:sz="4" w:space="0" w:color="000000"/>
              <w:bottom w:val="single" w:sz="4" w:space="0" w:color="000000"/>
              <w:right w:val="single" w:sz="4" w:space="0" w:color="000000"/>
            </w:tcBorders>
          </w:tcPr>
          <w:p w14:paraId="1874FD6B" w14:textId="77777777" w:rsidR="002F48E1" w:rsidRPr="00D87EAB" w:rsidRDefault="002F48E1" w:rsidP="00FF786A">
            <w:pPr>
              <w:spacing w:after="0" w:line="240" w:lineRule="auto"/>
              <w:jc w:val="center"/>
              <w:rPr>
                <w:rFonts w:ascii="Times New Roman" w:hAnsi="Times New Roman"/>
              </w:rPr>
            </w:pP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5B2AA2CC" w14:textId="77777777" w:rsidR="002F48E1" w:rsidRPr="00D87EAB" w:rsidRDefault="002F48E1" w:rsidP="00FF786A">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0DB45D68" w14:textId="77777777" w:rsidR="002F48E1" w:rsidRPr="00D87EAB" w:rsidRDefault="002F48E1" w:rsidP="00FF786A">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5B700478" w14:textId="77777777" w:rsidR="002F48E1" w:rsidRPr="00D87EAB" w:rsidRDefault="002F48E1" w:rsidP="00FF786A">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73685771" w14:textId="77777777" w:rsidR="002F48E1" w:rsidRPr="00D87EAB" w:rsidRDefault="002F48E1" w:rsidP="00FF786A">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04EF80D1" w14:textId="77777777" w:rsidR="002F48E1" w:rsidRPr="00D87EAB" w:rsidRDefault="002F48E1" w:rsidP="00FF786A">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33D3D88F" w14:textId="77777777" w:rsidR="002F48E1" w:rsidRPr="00D87EAB" w:rsidRDefault="002F48E1" w:rsidP="00FF786A">
            <w:pPr>
              <w:spacing w:after="0" w:line="240" w:lineRule="auto"/>
              <w:jc w:val="both"/>
              <w:rPr>
                <w:rFonts w:ascii="Times New Roman" w:hAnsi="Times New Roman"/>
                <w:sz w:val="20"/>
                <w:szCs w:val="20"/>
              </w:rPr>
            </w:pPr>
          </w:p>
        </w:tc>
      </w:tr>
      <w:tr w:rsidR="002F48E1" w:rsidRPr="00D87EAB" w14:paraId="2FDA0B87" w14:textId="77777777" w:rsidTr="00A2729E">
        <w:trPr>
          <w:gridAfter w:val="1"/>
          <w:wAfter w:w="15" w:type="dxa"/>
        </w:trPr>
        <w:tc>
          <w:tcPr>
            <w:tcW w:w="273" w:type="dxa"/>
            <w:vMerge/>
            <w:tcBorders>
              <w:left w:val="single" w:sz="4" w:space="0" w:color="000000"/>
              <w:right w:val="single" w:sz="4" w:space="0" w:color="000000"/>
            </w:tcBorders>
          </w:tcPr>
          <w:p w14:paraId="4946A479" w14:textId="77777777" w:rsidR="002F48E1" w:rsidRPr="00D87EAB" w:rsidRDefault="002F48E1" w:rsidP="00FF786A">
            <w:pPr>
              <w:spacing w:after="0" w:line="240" w:lineRule="auto"/>
              <w:jc w:val="both"/>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36209857" w14:textId="77777777" w:rsidR="002F48E1" w:rsidRPr="00D87EAB" w:rsidRDefault="002F48E1" w:rsidP="00FF786A">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1B81080A" w14:textId="77777777" w:rsidR="002F48E1" w:rsidRPr="00D87EAB" w:rsidRDefault="002F48E1" w:rsidP="00FF786A">
            <w:pPr>
              <w:spacing w:after="0" w:line="240" w:lineRule="auto"/>
              <w:jc w:val="both"/>
              <w:rPr>
                <w:rFonts w:ascii="Times New Roman" w:hAnsi="Times New Roman"/>
                <w:sz w:val="20"/>
                <w:szCs w:val="20"/>
              </w:rPr>
            </w:pPr>
            <w:r w:rsidRPr="00D87EAB">
              <w:rPr>
                <w:rFonts w:ascii="Times New Roman" w:hAnsi="Times New Roman"/>
                <w:sz w:val="20"/>
                <w:szCs w:val="20"/>
              </w:rPr>
              <w:t>МБ</w:t>
            </w:r>
          </w:p>
        </w:tc>
        <w:tc>
          <w:tcPr>
            <w:tcW w:w="1131" w:type="dxa"/>
            <w:tcBorders>
              <w:top w:val="single" w:sz="4" w:space="0" w:color="000000"/>
              <w:left w:val="single" w:sz="4" w:space="0" w:color="000000"/>
              <w:bottom w:val="single" w:sz="4" w:space="0" w:color="000000"/>
              <w:right w:val="single" w:sz="4" w:space="0" w:color="000000"/>
            </w:tcBorders>
          </w:tcPr>
          <w:p w14:paraId="401E3795" w14:textId="48F4CF0A" w:rsidR="002F48E1" w:rsidRPr="00D87EAB" w:rsidRDefault="002F48E1" w:rsidP="00FF786A">
            <w:pPr>
              <w:spacing w:after="0" w:line="240" w:lineRule="auto"/>
              <w:jc w:val="center"/>
              <w:rPr>
                <w:rFonts w:ascii="Times New Roman" w:hAnsi="Times New Roman"/>
                <w:sz w:val="20"/>
                <w:szCs w:val="20"/>
              </w:rPr>
            </w:pPr>
            <w:r w:rsidRPr="00D87EAB">
              <w:rPr>
                <w:rFonts w:ascii="Times New Roman" w:hAnsi="Times New Roman"/>
                <w:sz w:val="20"/>
                <w:szCs w:val="20"/>
              </w:rPr>
              <w:t>75,0</w:t>
            </w:r>
          </w:p>
        </w:tc>
        <w:tc>
          <w:tcPr>
            <w:tcW w:w="1133" w:type="dxa"/>
            <w:tcBorders>
              <w:top w:val="single" w:sz="4" w:space="0" w:color="000000"/>
              <w:left w:val="single" w:sz="4" w:space="0" w:color="000000"/>
              <w:bottom w:val="single" w:sz="4" w:space="0" w:color="000000"/>
              <w:right w:val="single" w:sz="4" w:space="0" w:color="000000"/>
            </w:tcBorders>
          </w:tcPr>
          <w:p w14:paraId="624721B3" w14:textId="0BF84AB6" w:rsidR="002F48E1" w:rsidRPr="00D87EAB" w:rsidRDefault="002F48E1" w:rsidP="00FF786A">
            <w:pPr>
              <w:spacing w:after="0" w:line="240" w:lineRule="auto"/>
              <w:jc w:val="center"/>
              <w:rPr>
                <w:rFonts w:ascii="Times New Roman" w:hAnsi="Times New Roman"/>
                <w:sz w:val="20"/>
                <w:szCs w:val="20"/>
              </w:rPr>
            </w:pPr>
            <w:r w:rsidRPr="00D87EAB">
              <w:rPr>
                <w:rFonts w:ascii="Times New Roman" w:hAnsi="Times New Roman"/>
                <w:sz w:val="20"/>
                <w:szCs w:val="20"/>
              </w:rPr>
              <w:t>15,0</w:t>
            </w:r>
          </w:p>
        </w:tc>
        <w:tc>
          <w:tcPr>
            <w:tcW w:w="1026" w:type="dxa"/>
            <w:tcBorders>
              <w:top w:val="single" w:sz="4" w:space="0" w:color="000000"/>
              <w:left w:val="single" w:sz="4" w:space="0" w:color="000000"/>
              <w:bottom w:val="single" w:sz="4" w:space="0" w:color="000000"/>
              <w:right w:val="single" w:sz="4" w:space="0" w:color="000000"/>
            </w:tcBorders>
          </w:tcPr>
          <w:p w14:paraId="5DE4B04F" w14:textId="6EA0C6CC" w:rsidR="002F48E1" w:rsidRPr="00D87EAB" w:rsidRDefault="002F48E1" w:rsidP="00FF786A">
            <w:pPr>
              <w:spacing w:after="0" w:line="240" w:lineRule="auto"/>
              <w:jc w:val="center"/>
              <w:rPr>
                <w:rFonts w:ascii="Times New Roman" w:hAnsi="Times New Roman"/>
                <w:sz w:val="20"/>
                <w:szCs w:val="20"/>
              </w:rPr>
            </w:pPr>
            <w:r w:rsidRPr="00D87EAB">
              <w:rPr>
                <w:rFonts w:ascii="Times New Roman" w:hAnsi="Times New Roman"/>
                <w:sz w:val="20"/>
                <w:szCs w:val="20"/>
              </w:rPr>
              <w:t>20,0</w:t>
            </w:r>
          </w:p>
        </w:tc>
        <w:tc>
          <w:tcPr>
            <w:tcW w:w="992" w:type="dxa"/>
            <w:gridSpan w:val="2"/>
            <w:tcBorders>
              <w:top w:val="single" w:sz="4" w:space="0" w:color="000000"/>
              <w:left w:val="single" w:sz="4" w:space="0" w:color="000000"/>
              <w:bottom w:val="single" w:sz="4" w:space="0" w:color="000000"/>
              <w:right w:val="single" w:sz="4" w:space="0" w:color="000000"/>
            </w:tcBorders>
          </w:tcPr>
          <w:p w14:paraId="294CB033" w14:textId="6632EE5A" w:rsidR="002F48E1" w:rsidRPr="00D87EAB" w:rsidRDefault="002F48E1" w:rsidP="00FF786A">
            <w:pPr>
              <w:spacing w:after="0" w:line="240" w:lineRule="auto"/>
              <w:jc w:val="center"/>
              <w:rPr>
                <w:rFonts w:ascii="Times New Roman" w:hAnsi="Times New Roman"/>
                <w:sz w:val="20"/>
                <w:szCs w:val="20"/>
              </w:rPr>
            </w:pPr>
            <w:r w:rsidRPr="00D87EAB">
              <w:rPr>
                <w:rFonts w:ascii="Times New Roman" w:hAnsi="Times New Roman"/>
                <w:sz w:val="20"/>
                <w:szCs w:val="20"/>
              </w:rPr>
              <w:t>20,0</w:t>
            </w:r>
          </w:p>
        </w:tc>
        <w:tc>
          <w:tcPr>
            <w:tcW w:w="992" w:type="dxa"/>
            <w:tcBorders>
              <w:top w:val="single" w:sz="4" w:space="0" w:color="000000"/>
              <w:left w:val="single" w:sz="4" w:space="0" w:color="000000"/>
              <w:bottom w:val="single" w:sz="4" w:space="0" w:color="000000"/>
              <w:right w:val="single" w:sz="4" w:space="0" w:color="000000"/>
            </w:tcBorders>
          </w:tcPr>
          <w:p w14:paraId="55F6EE5F" w14:textId="2F613231" w:rsidR="002F48E1" w:rsidRPr="00D87EAB" w:rsidRDefault="002F48E1" w:rsidP="00FF786A">
            <w:pPr>
              <w:spacing w:after="0" w:line="240" w:lineRule="auto"/>
              <w:jc w:val="center"/>
              <w:rPr>
                <w:rFonts w:ascii="Times New Roman" w:hAnsi="Times New Roman"/>
                <w:sz w:val="20"/>
                <w:szCs w:val="20"/>
              </w:rPr>
            </w:pPr>
            <w:r w:rsidRPr="00D87EAB">
              <w:rPr>
                <w:rFonts w:ascii="Times New Roman" w:hAnsi="Times New Roman"/>
                <w:sz w:val="20"/>
                <w:szCs w:val="20"/>
              </w:rPr>
              <w:t>20,0</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7D23A8D2" w14:textId="77777777" w:rsidR="002F48E1" w:rsidRPr="00D87EAB" w:rsidRDefault="002F48E1" w:rsidP="00FF786A">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5C107939" w14:textId="77777777" w:rsidR="002F48E1" w:rsidRPr="00D87EAB" w:rsidRDefault="002F48E1" w:rsidP="00FF786A">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7F076023" w14:textId="77777777" w:rsidR="002F48E1" w:rsidRPr="00D87EAB" w:rsidRDefault="002F48E1" w:rsidP="00FF786A">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59001626" w14:textId="77777777" w:rsidR="002F48E1" w:rsidRPr="00D87EAB" w:rsidRDefault="002F48E1" w:rsidP="00FF786A">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735E9E52" w14:textId="77777777" w:rsidR="002F48E1" w:rsidRPr="00D87EAB" w:rsidRDefault="002F48E1" w:rsidP="00FF786A">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05B29A67" w14:textId="77777777" w:rsidR="002F48E1" w:rsidRPr="00D87EAB" w:rsidRDefault="002F48E1" w:rsidP="00FF786A">
            <w:pPr>
              <w:spacing w:after="0" w:line="240" w:lineRule="auto"/>
              <w:jc w:val="both"/>
              <w:rPr>
                <w:rFonts w:ascii="Times New Roman" w:hAnsi="Times New Roman"/>
                <w:sz w:val="20"/>
                <w:szCs w:val="20"/>
              </w:rPr>
            </w:pPr>
          </w:p>
        </w:tc>
      </w:tr>
      <w:tr w:rsidR="002F48E1" w:rsidRPr="00D87EAB" w14:paraId="33BC80AC" w14:textId="77777777" w:rsidTr="00A2729E">
        <w:trPr>
          <w:gridAfter w:val="1"/>
          <w:wAfter w:w="15" w:type="dxa"/>
        </w:trPr>
        <w:tc>
          <w:tcPr>
            <w:tcW w:w="273" w:type="dxa"/>
            <w:vMerge/>
            <w:tcBorders>
              <w:left w:val="single" w:sz="4" w:space="0" w:color="000000"/>
              <w:bottom w:val="single" w:sz="4" w:space="0" w:color="000000"/>
              <w:right w:val="single" w:sz="4" w:space="0" w:color="000000"/>
            </w:tcBorders>
          </w:tcPr>
          <w:p w14:paraId="5AF91707" w14:textId="77777777" w:rsidR="002F48E1" w:rsidRPr="00D87EAB" w:rsidRDefault="002F48E1" w:rsidP="00FF786A">
            <w:pPr>
              <w:spacing w:after="0" w:line="240" w:lineRule="auto"/>
              <w:jc w:val="both"/>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20F55158" w14:textId="77777777" w:rsidR="002F48E1" w:rsidRPr="00D87EAB" w:rsidRDefault="002F48E1" w:rsidP="00FF786A">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7E3E62B9" w14:textId="77777777" w:rsidR="002F48E1" w:rsidRPr="00D87EAB" w:rsidRDefault="002F48E1" w:rsidP="00FF786A">
            <w:pPr>
              <w:spacing w:after="0" w:line="240" w:lineRule="auto"/>
              <w:jc w:val="both"/>
              <w:rPr>
                <w:rFonts w:ascii="Times New Roman" w:hAnsi="Times New Roman"/>
                <w:b/>
                <w:sz w:val="20"/>
                <w:szCs w:val="20"/>
              </w:rPr>
            </w:pPr>
            <w:r w:rsidRPr="00D87EAB">
              <w:rPr>
                <w:rFonts w:ascii="Times New Roman" w:hAnsi="Times New Roman"/>
                <w:b/>
                <w:sz w:val="20"/>
                <w:szCs w:val="20"/>
              </w:rPr>
              <w:t>Всего</w:t>
            </w:r>
          </w:p>
        </w:tc>
        <w:tc>
          <w:tcPr>
            <w:tcW w:w="1131" w:type="dxa"/>
            <w:tcBorders>
              <w:top w:val="single" w:sz="4" w:space="0" w:color="000000"/>
              <w:left w:val="single" w:sz="4" w:space="0" w:color="000000"/>
              <w:bottom w:val="single" w:sz="4" w:space="0" w:color="000000"/>
              <w:right w:val="single" w:sz="4" w:space="0" w:color="000000"/>
            </w:tcBorders>
          </w:tcPr>
          <w:p w14:paraId="3A5E5788" w14:textId="432D9FA4" w:rsidR="002F48E1" w:rsidRPr="00D87EAB" w:rsidRDefault="002F48E1" w:rsidP="00FF786A">
            <w:pPr>
              <w:spacing w:after="0" w:line="240" w:lineRule="auto"/>
              <w:jc w:val="center"/>
              <w:rPr>
                <w:rFonts w:ascii="Times New Roman" w:hAnsi="Times New Roman"/>
                <w:b/>
                <w:sz w:val="20"/>
                <w:szCs w:val="20"/>
              </w:rPr>
            </w:pPr>
            <w:r w:rsidRPr="00D87EAB">
              <w:rPr>
                <w:rFonts w:ascii="Times New Roman" w:hAnsi="Times New Roman"/>
                <w:b/>
                <w:sz w:val="20"/>
                <w:szCs w:val="20"/>
              </w:rPr>
              <w:t>75,0</w:t>
            </w:r>
          </w:p>
        </w:tc>
        <w:tc>
          <w:tcPr>
            <w:tcW w:w="1133" w:type="dxa"/>
            <w:tcBorders>
              <w:top w:val="single" w:sz="4" w:space="0" w:color="000000"/>
              <w:left w:val="single" w:sz="4" w:space="0" w:color="000000"/>
              <w:bottom w:val="single" w:sz="4" w:space="0" w:color="000000"/>
              <w:right w:val="single" w:sz="4" w:space="0" w:color="000000"/>
            </w:tcBorders>
          </w:tcPr>
          <w:p w14:paraId="5050CDDA" w14:textId="4F56CE8E" w:rsidR="002F48E1" w:rsidRPr="00D87EAB" w:rsidRDefault="002F48E1" w:rsidP="00FF786A">
            <w:pPr>
              <w:spacing w:after="0" w:line="240" w:lineRule="auto"/>
              <w:jc w:val="center"/>
              <w:rPr>
                <w:rFonts w:ascii="Times New Roman" w:hAnsi="Times New Roman"/>
                <w:b/>
                <w:sz w:val="20"/>
                <w:szCs w:val="20"/>
              </w:rPr>
            </w:pPr>
            <w:r w:rsidRPr="00D87EAB">
              <w:rPr>
                <w:rFonts w:ascii="Times New Roman" w:hAnsi="Times New Roman"/>
                <w:b/>
                <w:sz w:val="20"/>
                <w:szCs w:val="20"/>
              </w:rPr>
              <w:t>15,0</w:t>
            </w:r>
          </w:p>
        </w:tc>
        <w:tc>
          <w:tcPr>
            <w:tcW w:w="1026" w:type="dxa"/>
            <w:tcBorders>
              <w:top w:val="single" w:sz="4" w:space="0" w:color="000000"/>
              <w:left w:val="single" w:sz="4" w:space="0" w:color="000000"/>
              <w:bottom w:val="single" w:sz="4" w:space="0" w:color="000000"/>
              <w:right w:val="single" w:sz="4" w:space="0" w:color="000000"/>
            </w:tcBorders>
          </w:tcPr>
          <w:p w14:paraId="46F60F0B" w14:textId="7DEFABDA" w:rsidR="002F48E1" w:rsidRPr="00D87EAB" w:rsidRDefault="002F48E1" w:rsidP="00FF786A">
            <w:pPr>
              <w:spacing w:after="0" w:line="240" w:lineRule="auto"/>
              <w:jc w:val="center"/>
              <w:rPr>
                <w:rFonts w:ascii="Times New Roman" w:hAnsi="Times New Roman"/>
                <w:b/>
                <w:sz w:val="20"/>
                <w:szCs w:val="20"/>
              </w:rPr>
            </w:pPr>
            <w:r w:rsidRPr="00D87EAB">
              <w:rPr>
                <w:rFonts w:ascii="Times New Roman" w:hAnsi="Times New Roman"/>
                <w:b/>
                <w:sz w:val="20"/>
                <w:szCs w:val="20"/>
              </w:rPr>
              <w:t>20,0</w:t>
            </w:r>
          </w:p>
        </w:tc>
        <w:tc>
          <w:tcPr>
            <w:tcW w:w="992" w:type="dxa"/>
            <w:gridSpan w:val="2"/>
            <w:tcBorders>
              <w:top w:val="single" w:sz="4" w:space="0" w:color="000000"/>
              <w:left w:val="single" w:sz="4" w:space="0" w:color="000000"/>
              <w:bottom w:val="single" w:sz="4" w:space="0" w:color="000000"/>
              <w:right w:val="single" w:sz="4" w:space="0" w:color="000000"/>
            </w:tcBorders>
          </w:tcPr>
          <w:p w14:paraId="68ABF395" w14:textId="181F755B" w:rsidR="002F48E1" w:rsidRPr="00D87EAB" w:rsidRDefault="002F48E1" w:rsidP="00FF786A">
            <w:pPr>
              <w:spacing w:after="0" w:line="240" w:lineRule="auto"/>
              <w:jc w:val="center"/>
              <w:rPr>
                <w:rFonts w:ascii="Times New Roman" w:hAnsi="Times New Roman"/>
                <w:b/>
                <w:sz w:val="20"/>
                <w:szCs w:val="20"/>
              </w:rPr>
            </w:pPr>
            <w:r w:rsidRPr="00D87EAB">
              <w:rPr>
                <w:rFonts w:ascii="Times New Roman" w:hAnsi="Times New Roman"/>
                <w:b/>
                <w:sz w:val="20"/>
                <w:szCs w:val="20"/>
              </w:rPr>
              <w:t>20,0</w:t>
            </w:r>
          </w:p>
        </w:tc>
        <w:tc>
          <w:tcPr>
            <w:tcW w:w="992" w:type="dxa"/>
            <w:tcBorders>
              <w:top w:val="single" w:sz="4" w:space="0" w:color="000000"/>
              <w:left w:val="single" w:sz="4" w:space="0" w:color="000000"/>
              <w:bottom w:val="single" w:sz="4" w:space="0" w:color="000000"/>
              <w:right w:val="single" w:sz="4" w:space="0" w:color="000000"/>
            </w:tcBorders>
          </w:tcPr>
          <w:p w14:paraId="218857CE" w14:textId="22C66018" w:rsidR="002F48E1" w:rsidRPr="00D87EAB" w:rsidRDefault="002F48E1" w:rsidP="00FF786A">
            <w:pPr>
              <w:spacing w:after="0" w:line="240" w:lineRule="auto"/>
              <w:jc w:val="center"/>
              <w:rPr>
                <w:rFonts w:ascii="Times New Roman" w:hAnsi="Times New Roman"/>
                <w:b/>
                <w:sz w:val="20"/>
                <w:szCs w:val="20"/>
              </w:rPr>
            </w:pPr>
            <w:r w:rsidRPr="00D87EAB">
              <w:rPr>
                <w:rFonts w:ascii="Times New Roman" w:hAnsi="Times New Roman"/>
                <w:b/>
                <w:sz w:val="20"/>
                <w:szCs w:val="20"/>
              </w:rPr>
              <w:t>20,0</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069D4BD0" w14:textId="77777777" w:rsidR="002F48E1" w:rsidRPr="00D87EAB" w:rsidRDefault="002F48E1" w:rsidP="00FF786A">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5B721319" w14:textId="77777777" w:rsidR="002F48E1" w:rsidRPr="00D87EAB" w:rsidRDefault="002F48E1" w:rsidP="00FF786A">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42538A30" w14:textId="77777777" w:rsidR="002F48E1" w:rsidRPr="00D87EAB" w:rsidRDefault="002F48E1" w:rsidP="00FF786A">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19E920B1" w14:textId="77777777" w:rsidR="002F48E1" w:rsidRPr="00D87EAB" w:rsidRDefault="002F48E1" w:rsidP="00FF786A">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1F97E432" w14:textId="77777777" w:rsidR="002F48E1" w:rsidRPr="00D87EAB" w:rsidRDefault="002F48E1" w:rsidP="00FF786A">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7E8AF3EB" w14:textId="77777777" w:rsidR="002F48E1" w:rsidRPr="00D87EAB" w:rsidRDefault="002F48E1" w:rsidP="00FF786A">
            <w:pPr>
              <w:spacing w:after="0" w:line="240" w:lineRule="auto"/>
              <w:jc w:val="both"/>
              <w:rPr>
                <w:rFonts w:ascii="Times New Roman" w:hAnsi="Times New Roman"/>
                <w:sz w:val="20"/>
                <w:szCs w:val="20"/>
              </w:rPr>
            </w:pPr>
          </w:p>
        </w:tc>
      </w:tr>
      <w:tr w:rsidR="002F48E1" w:rsidRPr="00D87EAB" w14:paraId="60018887" w14:textId="77777777" w:rsidTr="00FF36EE">
        <w:trPr>
          <w:gridAfter w:val="1"/>
          <w:wAfter w:w="15" w:type="dxa"/>
        </w:trPr>
        <w:tc>
          <w:tcPr>
            <w:tcW w:w="273" w:type="dxa"/>
            <w:vMerge w:val="restart"/>
            <w:tcBorders>
              <w:top w:val="single" w:sz="4" w:space="0" w:color="000000"/>
              <w:left w:val="single" w:sz="4" w:space="0" w:color="000000"/>
              <w:right w:val="single" w:sz="4" w:space="0" w:color="000000"/>
            </w:tcBorders>
          </w:tcPr>
          <w:p w14:paraId="61A11B87" w14:textId="77777777" w:rsidR="002F48E1" w:rsidRPr="00D87EAB" w:rsidRDefault="002F48E1" w:rsidP="00FF786A">
            <w:pPr>
              <w:spacing w:after="0" w:line="240" w:lineRule="auto"/>
              <w:jc w:val="both"/>
              <w:rPr>
                <w:rFonts w:ascii="Times New Roman" w:hAnsi="Times New Roman"/>
                <w:sz w:val="20"/>
                <w:szCs w:val="20"/>
              </w:rPr>
            </w:pPr>
          </w:p>
        </w:tc>
        <w:tc>
          <w:tcPr>
            <w:tcW w:w="2114" w:type="dxa"/>
            <w:vMerge w:val="restart"/>
            <w:tcBorders>
              <w:top w:val="single" w:sz="4" w:space="0" w:color="000000"/>
              <w:left w:val="single" w:sz="4" w:space="0" w:color="000000"/>
              <w:right w:val="single" w:sz="4" w:space="0" w:color="000000"/>
            </w:tcBorders>
            <w:hideMark/>
          </w:tcPr>
          <w:p w14:paraId="7CA9EA19" w14:textId="77777777" w:rsidR="002F48E1" w:rsidRPr="00D87EAB" w:rsidRDefault="002F48E1" w:rsidP="00FF786A">
            <w:pPr>
              <w:spacing w:after="0" w:line="240" w:lineRule="auto"/>
              <w:jc w:val="both"/>
              <w:rPr>
                <w:rFonts w:ascii="Times New Roman" w:hAnsi="Times New Roman"/>
                <w:b/>
                <w:spacing w:val="-2"/>
                <w:sz w:val="20"/>
                <w:szCs w:val="20"/>
              </w:rPr>
            </w:pPr>
            <w:r w:rsidRPr="00D87EAB">
              <w:rPr>
                <w:rFonts w:ascii="Times New Roman" w:hAnsi="Times New Roman"/>
                <w:b/>
                <w:spacing w:val="-2"/>
                <w:sz w:val="20"/>
                <w:szCs w:val="20"/>
              </w:rPr>
              <w:t>Всего по программе</w:t>
            </w:r>
          </w:p>
        </w:tc>
        <w:tc>
          <w:tcPr>
            <w:tcW w:w="986" w:type="dxa"/>
            <w:tcBorders>
              <w:top w:val="single" w:sz="4" w:space="0" w:color="000000"/>
              <w:left w:val="single" w:sz="4" w:space="0" w:color="000000"/>
              <w:bottom w:val="single" w:sz="4" w:space="0" w:color="000000"/>
              <w:right w:val="single" w:sz="4" w:space="0" w:color="000000"/>
            </w:tcBorders>
            <w:hideMark/>
          </w:tcPr>
          <w:p w14:paraId="1D86BC0B" w14:textId="77777777" w:rsidR="002F48E1" w:rsidRPr="00D87EAB" w:rsidRDefault="002F48E1" w:rsidP="00FF786A">
            <w:pPr>
              <w:spacing w:after="0" w:line="240" w:lineRule="auto"/>
              <w:jc w:val="both"/>
              <w:rPr>
                <w:rFonts w:ascii="Times New Roman" w:hAnsi="Times New Roman"/>
                <w:sz w:val="20"/>
                <w:szCs w:val="20"/>
              </w:rPr>
            </w:pPr>
            <w:r w:rsidRPr="00D87EAB">
              <w:rPr>
                <w:rFonts w:ascii="Times New Roman" w:hAnsi="Times New Roman"/>
                <w:sz w:val="20"/>
                <w:szCs w:val="20"/>
              </w:rPr>
              <w:t>ФБ</w:t>
            </w:r>
          </w:p>
        </w:tc>
        <w:tc>
          <w:tcPr>
            <w:tcW w:w="1131" w:type="dxa"/>
            <w:tcBorders>
              <w:top w:val="single" w:sz="4" w:space="0" w:color="000000"/>
              <w:left w:val="single" w:sz="4" w:space="0" w:color="000000"/>
              <w:bottom w:val="single" w:sz="4" w:space="0" w:color="000000"/>
              <w:right w:val="single" w:sz="4" w:space="0" w:color="000000"/>
            </w:tcBorders>
          </w:tcPr>
          <w:p w14:paraId="54E8A851" w14:textId="77777777" w:rsidR="002F48E1" w:rsidRPr="00D87EAB" w:rsidRDefault="002F48E1" w:rsidP="00FF786A">
            <w:pPr>
              <w:spacing w:after="0" w:line="240" w:lineRule="auto"/>
              <w:jc w:val="center"/>
              <w:rPr>
                <w:rFonts w:ascii="Times New Roman" w:hAnsi="Times New Roman"/>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7C8E1FB6" w14:textId="77777777" w:rsidR="002F48E1" w:rsidRPr="00D87EAB" w:rsidRDefault="002F48E1" w:rsidP="00FF786A">
            <w:pPr>
              <w:spacing w:after="0" w:line="240" w:lineRule="auto"/>
              <w:jc w:val="center"/>
              <w:rPr>
                <w:rFonts w:ascii="Times New Roman" w:hAnsi="Times New Roman"/>
                <w:sz w:val="20"/>
                <w:szCs w:val="20"/>
              </w:rPr>
            </w:pPr>
          </w:p>
        </w:tc>
        <w:tc>
          <w:tcPr>
            <w:tcW w:w="1026" w:type="dxa"/>
            <w:tcBorders>
              <w:top w:val="single" w:sz="4" w:space="0" w:color="000000"/>
              <w:left w:val="single" w:sz="4" w:space="0" w:color="000000"/>
              <w:bottom w:val="single" w:sz="4" w:space="0" w:color="000000"/>
              <w:right w:val="single" w:sz="4" w:space="0" w:color="000000"/>
            </w:tcBorders>
          </w:tcPr>
          <w:p w14:paraId="736385B8" w14:textId="77777777" w:rsidR="002F48E1" w:rsidRPr="00D87EAB" w:rsidRDefault="002F48E1" w:rsidP="00FF786A">
            <w:pPr>
              <w:spacing w:after="0" w:line="240" w:lineRule="auto"/>
              <w:jc w:val="center"/>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14:paraId="4C0DE6BE" w14:textId="77777777" w:rsidR="002F48E1" w:rsidRPr="00D87EAB" w:rsidRDefault="002F48E1" w:rsidP="00FF786A">
            <w:pPr>
              <w:spacing w:after="0" w:line="240" w:lineRule="auto"/>
              <w:jc w:val="center"/>
              <w:rPr>
                <w:rFonts w:ascii="Times New Roman" w:hAnsi="Times New Roman"/>
              </w:rPr>
            </w:pPr>
          </w:p>
        </w:tc>
        <w:tc>
          <w:tcPr>
            <w:tcW w:w="992" w:type="dxa"/>
            <w:tcBorders>
              <w:top w:val="single" w:sz="4" w:space="0" w:color="000000"/>
              <w:left w:val="single" w:sz="4" w:space="0" w:color="000000"/>
              <w:bottom w:val="single" w:sz="4" w:space="0" w:color="000000"/>
              <w:right w:val="single" w:sz="4" w:space="0" w:color="000000"/>
            </w:tcBorders>
          </w:tcPr>
          <w:p w14:paraId="30F73A3B" w14:textId="77777777" w:rsidR="002F48E1" w:rsidRPr="00D87EAB" w:rsidRDefault="002F48E1" w:rsidP="00FF786A">
            <w:pPr>
              <w:spacing w:after="0" w:line="240" w:lineRule="auto"/>
              <w:jc w:val="center"/>
              <w:rPr>
                <w:rFonts w:ascii="Times New Roman" w:hAnsi="Times New Roman"/>
              </w:rPr>
            </w:pP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1781C107" w14:textId="77777777" w:rsidR="002F48E1" w:rsidRPr="00D87EAB" w:rsidRDefault="002F48E1" w:rsidP="00FF786A">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67D6E9FB" w14:textId="77777777" w:rsidR="002F48E1" w:rsidRPr="00D87EAB" w:rsidRDefault="002F48E1" w:rsidP="00FF786A">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3ADB241E" w14:textId="77777777" w:rsidR="002F48E1" w:rsidRPr="00D87EAB" w:rsidRDefault="002F48E1" w:rsidP="00FF786A">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040555E3" w14:textId="77777777" w:rsidR="002F48E1" w:rsidRPr="00D87EAB" w:rsidRDefault="002F48E1" w:rsidP="00FF786A">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5BBCA7C6" w14:textId="77777777" w:rsidR="002F48E1" w:rsidRPr="00D87EAB" w:rsidRDefault="002F48E1" w:rsidP="00FF786A">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35177573" w14:textId="77777777" w:rsidR="002F48E1" w:rsidRPr="00D87EAB" w:rsidRDefault="002F48E1" w:rsidP="00FF786A">
            <w:pPr>
              <w:spacing w:after="0" w:line="240" w:lineRule="auto"/>
              <w:jc w:val="both"/>
              <w:rPr>
                <w:rFonts w:ascii="Times New Roman" w:hAnsi="Times New Roman"/>
                <w:sz w:val="20"/>
                <w:szCs w:val="20"/>
              </w:rPr>
            </w:pPr>
          </w:p>
        </w:tc>
      </w:tr>
      <w:tr w:rsidR="002F48E1" w:rsidRPr="00D87EAB" w14:paraId="56EBE8F1" w14:textId="77777777" w:rsidTr="00FF36EE">
        <w:trPr>
          <w:gridAfter w:val="1"/>
          <w:wAfter w:w="15" w:type="dxa"/>
        </w:trPr>
        <w:tc>
          <w:tcPr>
            <w:tcW w:w="273" w:type="dxa"/>
            <w:vMerge/>
            <w:tcBorders>
              <w:left w:val="single" w:sz="4" w:space="0" w:color="000000"/>
              <w:right w:val="single" w:sz="4" w:space="0" w:color="000000"/>
            </w:tcBorders>
          </w:tcPr>
          <w:p w14:paraId="35DF9562" w14:textId="77777777" w:rsidR="002F48E1" w:rsidRPr="00D87EAB" w:rsidRDefault="002F48E1" w:rsidP="00FF786A">
            <w:pPr>
              <w:spacing w:after="0" w:line="240" w:lineRule="auto"/>
              <w:jc w:val="both"/>
              <w:rPr>
                <w:rFonts w:ascii="Times New Roman" w:hAnsi="Times New Roman"/>
                <w:sz w:val="20"/>
                <w:szCs w:val="20"/>
              </w:rPr>
            </w:pPr>
          </w:p>
        </w:tc>
        <w:tc>
          <w:tcPr>
            <w:tcW w:w="2114" w:type="dxa"/>
            <w:vMerge/>
            <w:tcBorders>
              <w:left w:val="single" w:sz="4" w:space="0" w:color="000000"/>
              <w:right w:val="single" w:sz="4" w:space="0" w:color="000000"/>
            </w:tcBorders>
          </w:tcPr>
          <w:p w14:paraId="5D72B17B" w14:textId="77777777" w:rsidR="002F48E1" w:rsidRPr="00D87EAB" w:rsidRDefault="002F48E1" w:rsidP="00FF786A">
            <w:pPr>
              <w:spacing w:after="0" w:line="240" w:lineRule="auto"/>
              <w:jc w:val="both"/>
              <w:rPr>
                <w:rFonts w:ascii="Times New Roman" w:hAnsi="Times New Roman"/>
                <w:color w:val="000000"/>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140FB692" w14:textId="77777777" w:rsidR="002F48E1" w:rsidRPr="00D87EAB" w:rsidRDefault="002F48E1" w:rsidP="00FF786A">
            <w:pPr>
              <w:spacing w:after="0" w:line="240" w:lineRule="auto"/>
              <w:jc w:val="both"/>
              <w:rPr>
                <w:rFonts w:ascii="Times New Roman" w:hAnsi="Times New Roman"/>
                <w:sz w:val="20"/>
                <w:szCs w:val="20"/>
              </w:rPr>
            </w:pPr>
            <w:r w:rsidRPr="00D87EAB">
              <w:rPr>
                <w:rFonts w:ascii="Times New Roman" w:hAnsi="Times New Roman"/>
                <w:sz w:val="20"/>
                <w:szCs w:val="20"/>
              </w:rPr>
              <w:t>ОБ+ФБ</w:t>
            </w:r>
          </w:p>
        </w:tc>
        <w:tc>
          <w:tcPr>
            <w:tcW w:w="1131" w:type="dxa"/>
            <w:tcBorders>
              <w:top w:val="single" w:sz="4" w:space="0" w:color="000000"/>
              <w:left w:val="single" w:sz="4" w:space="0" w:color="000000"/>
              <w:bottom w:val="single" w:sz="4" w:space="0" w:color="000000"/>
              <w:right w:val="single" w:sz="4" w:space="0" w:color="000000"/>
            </w:tcBorders>
          </w:tcPr>
          <w:p w14:paraId="39DBAE52" w14:textId="6843E6CB" w:rsidR="002F48E1" w:rsidRPr="00D87EAB" w:rsidRDefault="002F48E1" w:rsidP="00FF786A">
            <w:pPr>
              <w:spacing w:after="0" w:line="240" w:lineRule="auto"/>
              <w:jc w:val="center"/>
              <w:rPr>
                <w:rFonts w:ascii="Times New Roman" w:hAnsi="Times New Roman"/>
                <w:sz w:val="20"/>
                <w:szCs w:val="20"/>
              </w:rPr>
            </w:pPr>
            <w:r w:rsidRPr="00D87EAB">
              <w:rPr>
                <w:rFonts w:ascii="Times New Roman" w:hAnsi="Times New Roman"/>
                <w:sz w:val="20"/>
                <w:szCs w:val="20"/>
              </w:rPr>
              <w:t>625,0</w:t>
            </w:r>
          </w:p>
        </w:tc>
        <w:tc>
          <w:tcPr>
            <w:tcW w:w="1133" w:type="dxa"/>
            <w:tcBorders>
              <w:top w:val="single" w:sz="4" w:space="0" w:color="000000"/>
              <w:left w:val="single" w:sz="4" w:space="0" w:color="000000"/>
              <w:bottom w:val="single" w:sz="4" w:space="0" w:color="000000"/>
              <w:right w:val="single" w:sz="4" w:space="0" w:color="000000"/>
            </w:tcBorders>
          </w:tcPr>
          <w:p w14:paraId="3BBB4ADE" w14:textId="503EFE65" w:rsidR="002F48E1" w:rsidRPr="00D87EAB" w:rsidRDefault="002F48E1" w:rsidP="00FF786A">
            <w:pPr>
              <w:spacing w:after="0" w:line="240" w:lineRule="auto"/>
              <w:jc w:val="center"/>
              <w:rPr>
                <w:rFonts w:ascii="Times New Roman" w:hAnsi="Times New Roman"/>
                <w:sz w:val="20"/>
                <w:szCs w:val="20"/>
              </w:rPr>
            </w:pPr>
            <w:r w:rsidRPr="00D87EAB">
              <w:rPr>
                <w:rFonts w:ascii="Times New Roman" w:hAnsi="Times New Roman"/>
                <w:sz w:val="20"/>
                <w:szCs w:val="20"/>
              </w:rPr>
              <w:t>0,0</w:t>
            </w:r>
          </w:p>
        </w:tc>
        <w:tc>
          <w:tcPr>
            <w:tcW w:w="1026" w:type="dxa"/>
            <w:tcBorders>
              <w:top w:val="single" w:sz="4" w:space="0" w:color="000000"/>
              <w:left w:val="single" w:sz="4" w:space="0" w:color="000000"/>
              <w:bottom w:val="single" w:sz="4" w:space="0" w:color="000000"/>
              <w:right w:val="single" w:sz="4" w:space="0" w:color="000000"/>
            </w:tcBorders>
          </w:tcPr>
          <w:p w14:paraId="1B3400A4" w14:textId="08563ECD" w:rsidR="002F48E1" w:rsidRPr="00D87EAB" w:rsidRDefault="002F48E1" w:rsidP="00FF786A">
            <w:pPr>
              <w:spacing w:after="0" w:line="240" w:lineRule="auto"/>
              <w:jc w:val="center"/>
              <w:rPr>
                <w:rFonts w:ascii="Times New Roman" w:hAnsi="Times New Roman"/>
                <w:sz w:val="20"/>
                <w:szCs w:val="20"/>
              </w:rPr>
            </w:pPr>
            <w:r w:rsidRPr="00D87EAB">
              <w:rPr>
                <w:rFonts w:ascii="Times New Roman" w:hAnsi="Times New Roman"/>
                <w:sz w:val="20"/>
                <w:szCs w:val="20"/>
              </w:rPr>
              <w:t>625,0</w:t>
            </w:r>
          </w:p>
        </w:tc>
        <w:tc>
          <w:tcPr>
            <w:tcW w:w="992" w:type="dxa"/>
            <w:gridSpan w:val="2"/>
            <w:tcBorders>
              <w:top w:val="single" w:sz="4" w:space="0" w:color="000000"/>
              <w:left w:val="single" w:sz="4" w:space="0" w:color="000000"/>
              <w:bottom w:val="single" w:sz="4" w:space="0" w:color="000000"/>
              <w:right w:val="single" w:sz="4" w:space="0" w:color="000000"/>
            </w:tcBorders>
          </w:tcPr>
          <w:p w14:paraId="35094CD3" w14:textId="5C0CF81E" w:rsidR="002F48E1" w:rsidRPr="00D87EAB" w:rsidRDefault="002F48E1" w:rsidP="00FF786A">
            <w:pPr>
              <w:spacing w:after="0" w:line="240" w:lineRule="auto"/>
              <w:jc w:val="center"/>
              <w:rPr>
                <w:rFonts w:ascii="Times New Roman" w:hAnsi="Times New Roman"/>
                <w:sz w:val="20"/>
                <w:szCs w:val="20"/>
              </w:rPr>
            </w:pPr>
            <w:r w:rsidRPr="00D87EAB">
              <w:rPr>
                <w:rFonts w:ascii="Times New Roman" w:hAnsi="Times New Roman"/>
                <w:sz w:val="20"/>
                <w:szCs w:val="20"/>
              </w:rPr>
              <w:t>0,0</w:t>
            </w:r>
          </w:p>
        </w:tc>
        <w:tc>
          <w:tcPr>
            <w:tcW w:w="992" w:type="dxa"/>
            <w:tcBorders>
              <w:top w:val="single" w:sz="4" w:space="0" w:color="000000"/>
              <w:left w:val="single" w:sz="4" w:space="0" w:color="000000"/>
              <w:bottom w:val="single" w:sz="4" w:space="0" w:color="000000"/>
              <w:right w:val="single" w:sz="4" w:space="0" w:color="000000"/>
            </w:tcBorders>
          </w:tcPr>
          <w:p w14:paraId="48328672" w14:textId="602D0BC2" w:rsidR="002F48E1" w:rsidRPr="00D87EAB" w:rsidRDefault="002F48E1" w:rsidP="00FF786A">
            <w:pPr>
              <w:spacing w:after="0" w:line="240" w:lineRule="auto"/>
              <w:jc w:val="center"/>
              <w:rPr>
                <w:rFonts w:ascii="Times New Roman" w:hAnsi="Times New Roman"/>
                <w:sz w:val="20"/>
                <w:szCs w:val="20"/>
              </w:rPr>
            </w:pPr>
            <w:r w:rsidRPr="00D87EAB">
              <w:rPr>
                <w:rFonts w:ascii="Times New Roman" w:hAnsi="Times New Roman"/>
                <w:sz w:val="20"/>
                <w:szCs w:val="20"/>
              </w:rPr>
              <w:t>0,0</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555CAE7C" w14:textId="77777777" w:rsidR="002F48E1" w:rsidRPr="00D87EAB" w:rsidRDefault="002F48E1" w:rsidP="00FF786A">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5F9EBA8A" w14:textId="77777777" w:rsidR="002F48E1" w:rsidRPr="00D87EAB" w:rsidRDefault="002F48E1" w:rsidP="00FF786A">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676724C2" w14:textId="77777777" w:rsidR="002F48E1" w:rsidRPr="00D87EAB" w:rsidRDefault="002F48E1" w:rsidP="00FF786A">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7AFA2481" w14:textId="77777777" w:rsidR="002F48E1" w:rsidRPr="00D87EAB" w:rsidRDefault="002F48E1" w:rsidP="00FF786A">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695756A2" w14:textId="77777777" w:rsidR="002F48E1" w:rsidRPr="00D87EAB" w:rsidRDefault="002F48E1" w:rsidP="00FF786A">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550FB6FD" w14:textId="77777777" w:rsidR="002F48E1" w:rsidRPr="00D87EAB" w:rsidRDefault="002F48E1" w:rsidP="00FF786A">
            <w:pPr>
              <w:spacing w:after="0" w:line="240" w:lineRule="auto"/>
              <w:jc w:val="both"/>
              <w:rPr>
                <w:rFonts w:ascii="Times New Roman" w:hAnsi="Times New Roman"/>
                <w:sz w:val="20"/>
                <w:szCs w:val="20"/>
              </w:rPr>
            </w:pPr>
          </w:p>
        </w:tc>
      </w:tr>
      <w:tr w:rsidR="002F48E1" w:rsidRPr="00D87EAB" w14:paraId="1801C4BC" w14:textId="77777777" w:rsidTr="00FF36EE">
        <w:trPr>
          <w:gridAfter w:val="1"/>
          <w:wAfter w:w="15" w:type="dxa"/>
        </w:trPr>
        <w:tc>
          <w:tcPr>
            <w:tcW w:w="273" w:type="dxa"/>
            <w:vMerge/>
            <w:tcBorders>
              <w:left w:val="single" w:sz="4" w:space="0" w:color="000000"/>
              <w:right w:val="single" w:sz="4" w:space="0" w:color="000000"/>
            </w:tcBorders>
          </w:tcPr>
          <w:p w14:paraId="33544802" w14:textId="77777777" w:rsidR="002F48E1" w:rsidRPr="00D87EAB" w:rsidRDefault="002F48E1" w:rsidP="00FF786A">
            <w:pPr>
              <w:spacing w:after="0" w:line="240" w:lineRule="auto"/>
              <w:jc w:val="both"/>
              <w:rPr>
                <w:rFonts w:ascii="Times New Roman" w:hAnsi="Times New Roman"/>
                <w:sz w:val="20"/>
                <w:szCs w:val="20"/>
              </w:rPr>
            </w:pPr>
          </w:p>
        </w:tc>
        <w:tc>
          <w:tcPr>
            <w:tcW w:w="2114" w:type="dxa"/>
            <w:vMerge/>
            <w:tcBorders>
              <w:left w:val="single" w:sz="4" w:space="0" w:color="000000"/>
              <w:right w:val="single" w:sz="4" w:space="0" w:color="000000"/>
            </w:tcBorders>
          </w:tcPr>
          <w:p w14:paraId="435B4221" w14:textId="77777777" w:rsidR="002F48E1" w:rsidRPr="00D87EAB" w:rsidRDefault="002F48E1" w:rsidP="00FF786A">
            <w:pPr>
              <w:spacing w:after="0" w:line="240" w:lineRule="auto"/>
              <w:jc w:val="both"/>
              <w:rPr>
                <w:rFonts w:ascii="Times New Roman" w:hAnsi="Times New Roman"/>
                <w:color w:val="000000"/>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1F04B7D1" w14:textId="77777777" w:rsidR="002F48E1" w:rsidRPr="00D87EAB" w:rsidRDefault="002F48E1" w:rsidP="00FF786A">
            <w:pPr>
              <w:spacing w:after="0" w:line="240" w:lineRule="auto"/>
              <w:jc w:val="both"/>
              <w:rPr>
                <w:rFonts w:ascii="Times New Roman" w:hAnsi="Times New Roman"/>
                <w:sz w:val="20"/>
                <w:szCs w:val="20"/>
              </w:rPr>
            </w:pPr>
            <w:r w:rsidRPr="00D87EAB">
              <w:rPr>
                <w:rFonts w:ascii="Times New Roman" w:hAnsi="Times New Roman"/>
                <w:sz w:val="20"/>
                <w:szCs w:val="20"/>
              </w:rPr>
              <w:t>МБ</w:t>
            </w:r>
          </w:p>
        </w:tc>
        <w:tc>
          <w:tcPr>
            <w:tcW w:w="1131" w:type="dxa"/>
            <w:tcBorders>
              <w:top w:val="single" w:sz="4" w:space="0" w:color="000000"/>
              <w:left w:val="single" w:sz="4" w:space="0" w:color="000000"/>
              <w:bottom w:val="single" w:sz="4" w:space="0" w:color="000000"/>
              <w:right w:val="single" w:sz="4" w:space="0" w:color="000000"/>
            </w:tcBorders>
          </w:tcPr>
          <w:p w14:paraId="130C9FE0" w14:textId="3D2D6F37" w:rsidR="002F48E1" w:rsidRPr="00D87EAB" w:rsidRDefault="002F48E1" w:rsidP="00FF786A">
            <w:pPr>
              <w:spacing w:after="0" w:line="240" w:lineRule="auto"/>
              <w:jc w:val="center"/>
              <w:rPr>
                <w:rFonts w:ascii="Times New Roman" w:hAnsi="Times New Roman"/>
                <w:sz w:val="20"/>
                <w:szCs w:val="20"/>
              </w:rPr>
            </w:pPr>
            <w:r w:rsidRPr="00D87EAB">
              <w:rPr>
                <w:rFonts w:ascii="Times New Roman" w:hAnsi="Times New Roman"/>
                <w:sz w:val="20"/>
                <w:szCs w:val="20"/>
              </w:rPr>
              <w:t>84525,9</w:t>
            </w:r>
          </w:p>
        </w:tc>
        <w:tc>
          <w:tcPr>
            <w:tcW w:w="1133" w:type="dxa"/>
            <w:tcBorders>
              <w:top w:val="single" w:sz="4" w:space="0" w:color="000000"/>
              <w:left w:val="single" w:sz="4" w:space="0" w:color="000000"/>
              <w:bottom w:val="single" w:sz="4" w:space="0" w:color="000000"/>
              <w:right w:val="single" w:sz="4" w:space="0" w:color="000000"/>
            </w:tcBorders>
          </w:tcPr>
          <w:p w14:paraId="665E0AC5" w14:textId="1BB2363F" w:rsidR="002F48E1" w:rsidRPr="00D87EAB" w:rsidRDefault="002F48E1" w:rsidP="00FF786A">
            <w:pPr>
              <w:spacing w:after="0" w:line="240" w:lineRule="auto"/>
              <w:jc w:val="center"/>
              <w:rPr>
                <w:rFonts w:ascii="Times New Roman" w:hAnsi="Times New Roman"/>
                <w:sz w:val="20"/>
                <w:szCs w:val="20"/>
              </w:rPr>
            </w:pPr>
            <w:r w:rsidRPr="00D87EAB">
              <w:rPr>
                <w:rFonts w:ascii="Times New Roman" w:hAnsi="Times New Roman"/>
                <w:sz w:val="20"/>
                <w:szCs w:val="20"/>
              </w:rPr>
              <w:t>19514,8</w:t>
            </w:r>
          </w:p>
        </w:tc>
        <w:tc>
          <w:tcPr>
            <w:tcW w:w="1026" w:type="dxa"/>
            <w:tcBorders>
              <w:top w:val="single" w:sz="4" w:space="0" w:color="000000"/>
              <w:left w:val="single" w:sz="4" w:space="0" w:color="000000"/>
              <w:bottom w:val="single" w:sz="4" w:space="0" w:color="000000"/>
              <w:right w:val="single" w:sz="4" w:space="0" w:color="000000"/>
            </w:tcBorders>
          </w:tcPr>
          <w:p w14:paraId="40D022D3" w14:textId="1B01351D" w:rsidR="002F48E1" w:rsidRPr="00D87EAB" w:rsidRDefault="002F48E1" w:rsidP="00FF786A">
            <w:pPr>
              <w:spacing w:after="0" w:line="240" w:lineRule="auto"/>
              <w:jc w:val="center"/>
              <w:rPr>
                <w:rFonts w:ascii="Times New Roman" w:hAnsi="Times New Roman"/>
                <w:sz w:val="20"/>
                <w:szCs w:val="20"/>
              </w:rPr>
            </w:pPr>
            <w:r w:rsidRPr="00D87EAB">
              <w:rPr>
                <w:rFonts w:ascii="Times New Roman" w:hAnsi="Times New Roman"/>
                <w:sz w:val="20"/>
                <w:szCs w:val="20"/>
              </w:rPr>
              <w:t>21695,3</w:t>
            </w:r>
          </w:p>
        </w:tc>
        <w:tc>
          <w:tcPr>
            <w:tcW w:w="992" w:type="dxa"/>
            <w:gridSpan w:val="2"/>
            <w:tcBorders>
              <w:top w:val="single" w:sz="4" w:space="0" w:color="000000"/>
              <w:left w:val="single" w:sz="4" w:space="0" w:color="000000"/>
              <w:bottom w:val="single" w:sz="4" w:space="0" w:color="000000"/>
              <w:right w:val="single" w:sz="4" w:space="0" w:color="000000"/>
            </w:tcBorders>
          </w:tcPr>
          <w:p w14:paraId="0BD4CAC7" w14:textId="436724FD" w:rsidR="002F48E1" w:rsidRPr="00D87EAB" w:rsidRDefault="002F48E1" w:rsidP="00FF786A">
            <w:pPr>
              <w:spacing w:after="0" w:line="240" w:lineRule="auto"/>
              <w:jc w:val="center"/>
              <w:rPr>
                <w:rFonts w:ascii="Times New Roman" w:hAnsi="Times New Roman"/>
                <w:sz w:val="20"/>
                <w:szCs w:val="20"/>
              </w:rPr>
            </w:pPr>
            <w:r w:rsidRPr="00D87EAB">
              <w:rPr>
                <w:rFonts w:ascii="Times New Roman" w:hAnsi="Times New Roman"/>
                <w:sz w:val="20"/>
                <w:szCs w:val="20"/>
              </w:rPr>
              <w:t>21657,9</w:t>
            </w:r>
          </w:p>
        </w:tc>
        <w:tc>
          <w:tcPr>
            <w:tcW w:w="992" w:type="dxa"/>
            <w:tcBorders>
              <w:top w:val="single" w:sz="4" w:space="0" w:color="000000"/>
              <w:left w:val="single" w:sz="4" w:space="0" w:color="000000"/>
              <w:bottom w:val="single" w:sz="4" w:space="0" w:color="000000"/>
              <w:right w:val="single" w:sz="4" w:space="0" w:color="000000"/>
            </w:tcBorders>
          </w:tcPr>
          <w:p w14:paraId="63023D10" w14:textId="675CB40E" w:rsidR="002F48E1" w:rsidRPr="00D87EAB" w:rsidRDefault="002F48E1" w:rsidP="00FF786A">
            <w:pPr>
              <w:spacing w:after="0" w:line="240" w:lineRule="auto"/>
              <w:jc w:val="center"/>
              <w:rPr>
                <w:rFonts w:ascii="Times New Roman" w:hAnsi="Times New Roman"/>
                <w:sz w:val="20"/>
                <w:szCs w:val="20"/>
              </w:rPr>
            </w:pPr>
            <w:r w:rsidRPr="00D87EAB">
              <w:rPr>
                <w:rFonts w:ascii="Times New Roman" w:hAnsi="Times New Roman"/>
                <w:sz w:val="20"/>
                <w:szCs w:val="20"/>
              </w:rPr>
              <w:t>21657,9</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67ED8353" w14:textId="77777777" w:rsidR="002F48E1" w:rsidRPr="00D87EAB" w:rsidRDefault="002F48E1" w:rsidP="00FF786A">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1DD3F24D" w14:textId="77777777" w:rsidR="002F48E1" w:rsidRPr="00D87EAB" w:rsidRDefault="002F48E1" w:rsidP="00FF786A">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67034412" w14:textId="77777777" w:rsidR="002F48E1" w:rsidRPr="00D87EAB" w:rsidRDefault="002F48E1" w:rsidP="00FF786A">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0357470D" w14:textId="77777777" w:rsidR="002F48E1" w:rsidRPr="00D87EAB" w:rsidRDefault="002F48E1" w:rsidP="00FF786A">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464D6F66" w14:textId="77777777" w:rsidR="002F48E1" w:rsidRPr="00D87EAB" w:rsidRDefault="002F48E1" w:rsidP="00FF786A">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52A8278A" w14:textId="77777777" w:rsidR="002F48E1" w:rsidRPr="00D87EAB" w:rsidRDefault="002F48E1" w:rsidP="00FF786A">
            <w:pPr>
              <w:spacing w:after="0" w:line="240" w:lineRule="auto"/>
              <w:jc w:val="both"/>
              <w:rPr>
                <w:rFonts w:ascii="Times New Roman" w:hAnsi="Times New Roman"/>
                <w:sz w:val="20"/>
                <w:szCs w:val="20"/>
              </w:rPr>
            </w:pPr>
          </w:p>
        </w:tc>
      </w:tr>
      <w:tr w:rsidR="002F48E1" w:rsidRPr="00D87EAB" w14:paraId="2700047B" w14:textId="77777777" w:rsidTr="00FF36EE">
        <w:trPr>
          <w:gridAfter w:val="1"/>
          <w:wAfter w:w="15" w:type="dxa"/>
        </w:trPr>
        <w:tc>
          <w:tcPr>
            <w:tcW w:w="273" w:type="dxa"/>
            <w:vMerge/>
            <w:tcBorders>
              <w:left w:val="single" w:sz="4" w:space="0" w:color="000000"/>
              <w:bottom w:val="single" w:sz="4" w:space="0" w:color="000000"/>
              <w:right w:val="single" w:sz="4" w:space="0" w:color="000000"/>
            </w:tcBorders>
          </w:tcPr>
          <w:p w14:paraId="16E50D7B" w14:textId="77777777" w:rsidR="002F48E1" w:rsidRPr="00D87EAB" w:rsidRDefault="002F48E1" w:rsidP="00FF786A">
            <w:pPr>
              <w:spacing w:after="0" w:line="240" w:lineRule="auto"/>
              <w:jc w:val="both"/>
              <w:rPr>
                <w:rFonts w:ascii="Times New Roman" w:hAnsi="Times New Roman"/>
                <w:sz w:val="20"/>
                <w:szCs w:val="20"/>
              </w:rPr>
            </w:pPr>
          </w:p>
        </w:tc>
        <w:tc>
          <w:tcPr>
            <w:tcW w:w="2114" w:type="dxa"/>
            <w:vMerge/>
            <w:tcBorders>
              <w:left w:val="single" w:sz="4" w:space="0" w:color="000000"/>
              <w:bottom w:val="single" w:sz="4" w:space="0" w:color="000000"/>
              <w:right w:val="single" w:sz="4" w:space="0" w:color="000000"/>
            </w:tcBorders>
          </w:tcPr>
          <w:p w14:paraId="6C42EF76" w14:textId="77777777" w:rsidR="002F48E1" w:rsidRPr="00D87EAB" w:rsidRDefault="002F48E1" w:rsidP="00FF786A">
            <w:pPr>
              <w:spacing w:after="0" w:line="240" w:lineRule="auto"/>
              <w:jc w:val="both"/>
              <w:rPr>
                <w:rFonts w:ascii="Times New Roman" w:hAnsi="Times New Roman"/>
                <w:color w:val="000000"/>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5EE98284" w14:textId="77777777" w:rsidR="002F48E1" w:rsidRPr="00D87EAB" w:rsidRDefault="002F48E1" w:rsidP="00FF786A">
            <w:pPr>
              <w:spacing w:after="0" w:line="240" w:lineRule="auto"/>
              <w:jc w:val="both"/>
              <w:rPr>
                <w:rFonts w:ascii="Times New Roman" w:hAnsi="Times New Roman"/>
                <w:b/>
                <w:sz w:val="20"/>
                <w:szCs w:val="20"/>
              </w:rPr>
            </w:pPr>
            <w:r w:rsidRPr="00D87EAB">
              <w:rPr>
                <w:rFonts w:ascii="Times New Roman" w:hAnsi="Times New Roman"/>
                <w:b/>
                <w:sz w:val="20"/>
                <w:szCs w:val="20"/>
              </w:rPr>
              <w:t>Всего</w:t>
            </w:r>
          </w:p>
        </w:tc>
        <w:tc>
          <w:tcPr>
            <w:tcW w:w="1131" w:type="dxa"/>
            <w:tcBorders>
              <w:top w:val="single" w:sz="4" w:space="0" w:color="000000"/>
              <w:left w:val="single" w:sz="4" w:space="0" w:color="000000"/>
              <w:bottom w:val="single" w:sz="4" w:space="0" w:color="000000"/>
              <w:right w:val="single" w:sz="4" w:space="0" w:color="000000"/>
            </w:tcBorders>
          </w:tcPr>
          <w:p w14:paraId="3F40FD83" w14:textId="76497E31" w:rsidR="002F48E1" w:rsidRPr="00D87EAB" w:rsidRDefault="002F48E1" w:rsidP="00FF786A">
            <w:pPr>
              <w:spacing w:after="0" w:line="240" w:lineRule="auto"/>
              <w:jc w:val="center"/>
              <w:rPr>
                <w:rFonts w:ascii="Times New Roman" w:hAnsi="Times New Roman"/>
                <w:b/>
                <w:sz w:val="20"/>
                <w:szCs w:val="20"/>
              </w:rPr>
            </w:pPr>
            <w:r w:rsidRPr="00D87EAB">
              <w:rPr>
                <w:rFonts w:ascii="Times New Roman" w:hAnsi="Times New Roman"/>
                <w:b/>
                <w:sz w:val="20"/>
                <w:szCs w:val="20"/>
              </w:rPr>
              <w:t>85150,9</w:t>
            </w:r>
          </w:p>
        </w:tc>
        <w:tc>
          <w:tcPr>
            <w:tcW w:w="1133" w:type="dxa"/>
            <w:tcBorders>
              <w:top w:val="single" w:sz="4" w:space="0" w:color="000000"/>
              <w:left w:val="single" w:sz="4" w:space="0" w:color="000000"/>
              <w:bottom w:val="single" w:sz="4" w:space="0" w:color="000000"/>
              <w:right w:val="single" w:sz="4" w:space="0" w:color="000000"/>
            </w:tcBorders>
          </w:tcPr>
          <w:p w14:paraId="3B4A5239" w14:textId="1ED7C24A" w:rsidR="002F48E1" w:rsidRPr="00D87EAB" w:rsidRDefault="002F48E1" w:rsidP="00FF786A">
            <w:pPr>
              <w:spacing w:after="0" w:line="240" w:lineRule="auto"/>
              <w:jc w:val="center"/>
              <w:rPr>
                <w:rFonts w:ascii="Times New Roman" w:hAnsi="Times New Roman"/>
                <w:b/>
                <w:sz w:val="20"/>
                <w:szCs w:val="20"/>
              </w:rPr>
            </w:pPr>
            <w:r w:rsidRPr="00D87EAB">
              <w:rPr>
                <w:rFonts w:ascii="Times New Roman" w:hAnsi="Times New Roman"/>
                <w:b/>
                <w:sz w:val="20"/>
                <w:szCs w:val="20"/>
              </w:rPr>
              <w:t>19514,8</w:t>
            </w:r>
          </w:p>
        </w:tc>
        <w:tc>
          <w:tcPr>
            <w:tcW w:w="1026" w:type="dxa"/>
            <w:tcBorders>
              <w:top w:val="single" w:sz="4" w:space="0" w:color="000000"/>
              <w:left w:val="single" w:sz="4" w:space="0" w:color="000000"/>
              <w:bottom w:val="single" w:sz="4" w:space="0" w:color="000000"/>
              <w:right w:val="single" w:sz="4" w:space="0" w:color="000000"/>
            </w:tcBorders>
          </w:tcPr>
          <w:p w14:paraId="2D41210F" w14:textId="1E6D177C" w:rsidR="002F48E1" w:rsidRPr="00D87EAB" w:rsidRDefault="002F48E1" w:rsidP="00FF786A">
            <w:pPr>
              <w:spacing w:after="0" w:line="240" w:lineRule="auto"/>
              <w:jc w:val="center"/>
              <w:rPr>
                <w:rFonts w:ascii="Times New Roman" w:hAnsi="Times New Roman"/>
                <w:b/>
                <w:sz w:val="20"/>
                <w:szCs w:val="20"/>
              </w:rPr>
            </w:pPr>
            <w:r w:rsidRPr="00D87EAB">
              <w:rPr>
                <w:rFonts w:ascii="Times New Roman" w:hAnsi="Times New Roman"/>
                <w:b/>
                <w:sz w:val="20"/>
                <w:szCs w:val="20"/>
              </w:rPr>
              <w:t>22320,3</w:t>
            </w:r>
          </w:p>
        </w:tc>
        <w:tc>
          <w:tcPr>
            <w:tcW w:w="992" w:type="dxa"/>
            <w:gridSpan w:val="2"/>
            <w:tcBorders>
              <w:top w:val="single" w:sz="4" w:space="0" w:color="000000"/>
              <w:left w:val="single" w:sz="4" w:space="0" w:color="000000"/>
              <w:bottom w:val="single" w:sz="4" w:space="0" w:color="000000"/>
              <w:right w:val="single" w:sz="4" w:space="0" w:color="000000"/>
            </w:tcBorders>
          </w:tcPr>
          <w:p w14:paraId="369E19D0" w14:textId="40FE4534" w:rsidR="002F48E1" w:rsidRPr="00D87EAB" w:rsidRDefault="002F48E1" w:rsidP="00FF786A">
            <w:pPr>
              <w:spacing w:after="0" w:line="240" w:lineRule="auto"/>
              <w:jc w:val="center"/>
              <w:rPr>
                <w:rFonts w:ascii="Times New Roman" w:hAnsi="Times New Roman"/>
                <w:b/>
                <w:sz w:val="20"/>
                <w:szCs w:val="20"/>
              </w:rPr>
            </w:pPr>
            <w:r w:rsidRPr="00D87EAB">
              <w:rPr>
                <w:rFonts w:ascii="Times New Roman" w:hAnsi="Times New Roman"/>
                <w:b/>
                <w:sz w:val="20"/>
                <w:szCs w:val="20"/>
              </w:rPr>
              <w:t>21657,9</w:t>
            </w:r>
          </w:p>
        </w:tc>
        <w:tc>
          <w:tcPr>
            <w:tcW w:w="992" w:type="dxa"/>
            <w:tcBorders>
              <w:top w:val="single" w:sz="4" w:space="0" w:color="000000"/>
              <w:left w:val="single" w:sz="4" w:space="0" w:color="000000"/>
              <w:bottom w:val="single" w:sz="4" w:space="0" w:color="000000"/>
              <w:right w:val="single" w:sz="4" w:space="0" w:color="000000"/>
            </w:tcBorders>
          </w:tcPr>
          <w:p w14:paraId="408C1FD6" w14:textId="1D281D6D" w:rsidR="002F48E1" w:rsidRPr="00D87EAB" w:rsidRDefault="002F48E1" w:rsidP="00FF786A">
            <w:pPr>
              <w:spacing w:after="0" w:line="240" w:lineRule="auto"/>
              <w:jc w:val="center"/>
              <w:rPr>
                <w:rFonts w:ascii="Times New Roman" w:hAnsi="Times New Roman"/>
                <w:b/>
                <w:sz w:val="20"/>
                <w:szCs w:val="20"/>
              </w:rPr>
            </w:pPr>
            <w:r w:rsidRPr="00D87EAB">
              <w:rPr>
                <w:rFonts w:ascii="Times New Roman" w:hAnsi="Times New Roman"/>
                <w:b/>
                <w:sz w:val="20"/>
                <w:szCs w:val="20"/>
              </w:rPr>
              <w:t>21657,9</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5AAE3493" w14:textId="77777777" w:rsidR="002F48E1" w:rsidRPr="00D87EAB" w:rsidRDefault="002F48E1" w:rsidP="00FF786A">
            <w:pPr>
              <w:spacing w:after="0" w:line="240" w:lineRule="auto"/>
              <w:rPr>
                <w:rFonts w:ascii="Times New Roman" w:hAnsi="Times New Roman"/>
              </w:rPr>
            </w:pPr>
          </w:p>
        </w:tc>
        <w:tc>
          <w:tcPr>
            <w:tcW w:w="997" w:type="dxa"/>
            <w:gridSpan w:val="2"/>
            <w:vMerge/>
            <w:tcBorders>
              <w:left w:val="single" w:sz="4" w:space="0" w:color="000000"/>
              <w:bottom w:val="single" w:sz="4" w:space="0" w:color="000000"/>
              <w:right w:val="single" w:sz="4" w:space="0" w:color="000000"/>
            </w:tcBorders>
            <w:vAlign w:val="center"/>
            <w:hideMark/>
          </w:tcPr>
          <w:p w14:paraId="6823D174" w14:textId="77777777" w:rsidR="002F48E1" w:rsidRPr="00D87EAB" w:rsidRDefault="002F48E1" w:rsidP="00FF786A">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4127381E" w14:textId="77777777" w:rsidR="002F48E1" w:rsidRPr="00D87EAB" w:rsidRDefault="002F48E1" w:rsidP="00FF786A">
            <w:pPr>
              <w:spacing w:after="0" w:line="240" w:lineRule="auto"/>
              <w:rPr>
                <w:rFonts w:ascii="Times New Roman" w:hAnsi="Times New Roman"/>
                <w:sz w:val="20"/>
                <w:szCs w:val="20"/>
              </w:rPr>
            </w:pPr>
          </w:p>
        </w:tc>
        <w:tc>
          <w:tcPr>
            <w:tcW w:w="854" w:type="dxa"/>
            <w:vMerge/>
            <w:tcBorders>
              <w:left w:val="single" w:sz="4" w:space="0" w:color="000000"/>
              <w:bottom w:val="single" w:sz="4" w:space="0" w:color="000000"/>
              <w:right w:val="single" w:sz="4" w:space="0" w:color="000000"/>
            </w:tcBorders>
          </w:tcPr>
          <w:p w14:paraId="18A09CBC" w14:textId="77777777" w:rsidR="002F48E1" w:rsidRPr="00D87EAB" w:rsidRDefault="002F48E1" w:rsidP="00FF786A">
            <w:pPr>
              <w:spacing w:after="0" w:line="240" w:lineRule="auto"/>
              <w:jc w:val="both"/>
              <w:rPr>
                <w:rFonts w:ascii="Times New Roman" w:hAnsi="Times New Roman"/>
                <w:sz w:val="20"/>
                <w:szCs w:val="20"/>
              </w:rPr>
            </w:pPr>
          </w:p>
        </w:tc>
        <w:tc>
          <w:tcPr>
            <w:tcW w:w="993" w:type="dxa"/>
            <w:vMerge/>
            <w:tcBorders>
              <w:left w:val="single" w:sz="4" w:space="0" w:color="000000"/>
              <w:bottom w:val="single" w:sz="4" w:space="0" w:color="000000"/>
              <w:right w:val="single" w:sz="4" w:space="0" w:color="000000"/>
            </w:tcBorders>
          </w:tcPr>
          <w:p w14:paraId="64A996DC" w14:textId="77777777" w:rsidR="002F48E1" w:rsidRPr="00D87EAB" w:rsidRDefault="002F48E1" w:rsidP="00FF786A">
            <w:pPr>
              <w:spacing w:after="0" w:line="240" w:lineRule="auto"/>
              <w:jc w:val="both"/>
              <w:rPr>
                <w:rFonts w:ascii="Times New Roman" w:hAnsi="Times New Roman"/>
                <w:sz w:val="20"/>
                <w:szCs w:val="20"/>
              </w:rPr>
            </w:pPr>
          </w:p>
        </w:tc>
        <w:tc>
          <w:tcPr>
            <w:tcW w:w="1418" w:type="dxa"/>
            <w:gridSpan w:val="2"/>
            <w:vMerge/>
            <w:tcBorders>
              <w:left w:val="single" w:sz="4" w:space="0" w:color="000000"/>
              <w:bottom w:val="single" w:sz="4" w:space="0" w:color="000000"/>
              <w:right w:val="single" w:sz="4" w:space="0" w:color="000000"/>
            </w:tcBorders>
          </w:tcPr>
          <w:p w14:paraId="7293B126" w14:textId="77777777" w:rsidR="002F48E1" w:rsidRPr="00D87EAB" w:rsidRDefault="002F48E1" w:rsidP="00FF786A">
            <w:pPr>
              <w:spacing w:after="0" w:line="240" w:lineRule="auto"/>
              <w:jc w:val="both"/>
              <w:rPr>
                <w:rFonts w:ascii="Times New Roman" w:hAnsi="Times New Roman"/>
                <w:sz w:val="20"/>
                <w:szCs w:val="20"/>
              </w:rPr>
            </w:pPr>
          </w:p>
        </w:tc>
      </w:tr>
    </w:tbl>
    <w:p w14:paraId="46B897F5" w14:textId="77777777" w:rsidR="00944070" w:rsidRPr="00D87EAB" w:rsidRDefault="00944070" w:rsidP="00944070">
      <w:pPr>
        <w:spacing w:after="0" w:line="240" w:lineRule="auto"/>
        <w:rPr>
          <w:rFonts w:ascii="Times New Roman" w:hAnsi="Times New Roman"/>
          <w:sz w:val="20"/>
          <w:szCs w:val="20"/>
        </w:rPr>
        <w:sectPr w:rsidR="00944070" w:rsidRPr="00D87EAB" w:rsidSect="008014F8">
          <w:pgSz w:w="16800" w:h="11924" w:orient="landscape"/>
          <w:pgMar w:top="680" w:right="1134" w:bottom="851" w:left="1134" w:header="709" w:footer="709" w:gutter="0"/>
          <w:cols w:space="720"/>
        </w:sectPr>
      </w:pPr>
    </w:p>
    <w:p w14:paraId="32AA7177" w14:textId="77777777" w:rsidR="00944070" w:rsidRPr="00D87EAB" w:rsidRDefault="00944070" w:rsidP="00944070">
      <w:pPr>
        <w:widowControl w:val="0"/>
        <w:autoSpaceDE w:val="0"/>
        <w:autoSpaceDN w:val="0"/>
        <w:adjustRightInd w:val="0"/>
        <w:spacing w:after="0" w:line="240" w:lineRule="auto"/>
        <w:jc w:val="center"/>
        <w:rPr>
          <w:rFonts w:ascii="Times New Roman" w:hAnsi="Times New Roman"/>
          <w:b/>
          <w:sz w:val="20"/>
          <w:szCs w:val="20"/>
        </w:rPr>
      </w:pPr>
      <w:r w:rsidRPr="00D87EAB">
        <w:rPr>
          <w:rFonts w:ascii="Times New Roman" w:hAnsi="Times New Roman"/>
          <w:b/>
          <w:sz w:val="20"/>
          <w:szCs w:val="20"/>
        </w:rPr>
        <w:lastRenderedPageBreak/>
        <w:t xml:space="preserve">Раздел 4.3. </w:t>
      </w:r>
    </w:p>
    <w:p w14:paraId="4FCFA571" w14:textId="77777777" w:rsidR="00944070" w:rsidRPr="00D87EAB" w:rsidRDefault="00944070" w:rsidP="00944070">
      <w:pPr>
        <w:spacing w:after="0" w:line="240" w:lineRule="auto"/>
        <w:jc w:val="center"/>
        <w:rPr>
          <w:rFonts w:ascii="Times New Roman" w:hAnsi="Times New Roman"/>
          <w:b/>
          <w:sz w:val="20"/>
          <w:szCs w:val="20"/>
        </w:rPr>
      </w:pPr>
      <w:r w:rsidRPr="00D87EAB">
        <w:rPr>
          <w:rFonts w:ascii="Times New Roman" w:eastAsia="Calibri" w:hAnsi="Times New Roman"/>
          <w:b/>
          <w:sz w:val="20"/>
          <w:szCs w:val="20"/>
          <w:lang w:eastAsia="en-US"/>
        </w:rPr>
        <w:t>Форма ожидаемых результатов реализации</w:t>
      </w:r>
      <w:r w:rsidRPr="00D87EAB">
        <w:rPr>
          <w:rFonts w:ascii="Times New Roman" w:eastAsia="Calibri" w:hAnsi="Times New Roman"/>
          <w:sz w:val="20"/>
          <w:szCs w:val="20"/>
          <w:lang w:eastAsia="en-US"/>
        </w:rPr>
        <w:t xml:space="preserve"> </w:t>
      </w:r>
      <w:r w:rsidRPr="00D87EAB">
        <w:rPr>
          <w:rFonts w:ascii="Times New Roman" w:hAnsi="Times New Roman"/>
          <w:b/>
          <w:sz w:val="20"/>
          <w:szCs w:val="20"/>
        </w:rPr>
        <w:t>подпрограммы</w:t>
      </w:r>
    </w:p>
    <w:p w14:paraId="6C0AB744" w14:textId="77777777" w:rsidR="00944070" w:rsidRPr="00D87EAB" w:rsidRDefault="00944070" w:rsidP="00944070">
      <w:pPr>
        <w:spacing w:after="0" w:line="240" w:lineRule="auto"/>
        <w:jc w:val="center"/>
        <w:rPr>
          <w:rFonts w:ascii="Times New Roman" w:hAnsi="Times New Roman"/>
          <w:b/>
          <w:sz w:val="20"/>
          <w:szCs w:val="20"/>
        </w:rPr>
      </w:pPr>
      <w:r w:rsidRPr="00D87EAB">
        <w:rPr>
          <w:rFonts w:ascii="Times New Roman" w:hAnsi="Times New Roman"/>
          <w:b/>
          <w:sz w:val="20"/>
          <w:szCs w:val="20"/>
        </w:rPr>
        <w:t xml:space="preserve"> «Развитие системы художественного образования, выявление и </w:t>
      </w:r>
    </w:p>
    <w:p w14:paraId="72259606" w14:textId="77777777" w:rsidR="00944070" w:rsidRPr="00D87EAB" w:rsidRDefault="00944070" w:rsidP="00944070">
      <w:pPr>
        <w:spacing w:after="0" w:line="240" w:lineRule="auto"/>
        <w:jc w:val="center"/>
        <w:rPr>
          <w:rFonts w:ascii="Times New Roman" w:hAnsi="Times New Roman"/>
          <w:b/>
          <w:sz w:val="20"/>
          <w:szCs w:val="20"/>
        </w:rPr>
      </w:pPr>
      <w:r w:rsidRPr="00D87EAB">
        <w:rPr>
          <w:rFonts w:ascii="Times New Roman" w:hAnsi="Times New Roman"/>
          <w:b/>
          <w:sz w:val="20"/>
          <w:szCs w:val="20"/>
        </w:rPr>
        <w:t xml:space="preserve">поддержка молодых даровании» </w:t>
      </w:r>
    </w:p>
    <w:p w14:paraId="26F95ACB" w14:textId="77777777" w:rsidR="00944070" w:rsidRPr="00D87EAB" w:rsidRDefault="00944070" w:rsidP="00944070">
      <w:pPr>
        <w:spacing w:after="0" w:line="240" w:lineRule="auto"/>
        <w:jc w:val="center"/>
        <w:rPr>
          <w:rFonts w:ascii="Times New Roman" w:eastAsia="Calibri" w:hAnsi="Times New Roman"/>
          <w:sz w:val="20"/>
          <w:szCs w:val="20"/>
          <w:lang w:eastAsia="en-US"/>
        </w:rPr>
      </w:pPr>
      <w:r w:rsidRPr="00D87EAB">
        <w:rPr>
          <w:rFonts w:ascii="Times New Roman" w:hAnsi="Times New Roman"/>
          <w:b/>
          <w:sz w:val="20"/>
          <w:szCs w:val="20"/>
        </w:rPr>
        <w:t>по Катав-Ивановской детской школе искусств  и Юрюзанской детской школе искусств</w:t>
      </w:r>
    </w:p>
    <w:tbl>
      <w:tblPr>
        <w:tblW w:w="1576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
        <w:gridCol w:w="1558"/>
        <w:gridCol w:w="1418"/>
        <w:gridCol w:w="1701"/>
        <w:gridCol w:w="3824"/>
        <w:gridCol w:w="1417"/>
        <w:gridCol w:w="1276"/>
        <w:gridCol w:w="1135"/>
        <w:gridCol w:w="997"/>
        <w:gridCol w:w="995"/>
        <w:gridCol w:w="1021"/>
      </w:tblGrid>
      <w:tr w:rsidR="003D66E6" w:rsidRPr="00D87EAB" w14:paraId="43D13762" w14:textId="77777777" w:rsidTr="00342056">
        <w:trPr>
          <w:trHeight w:val="1194"/>
        </w:trPr>
        <w:tc>
          <w:tcPr>
            <w:tcW w:w="421" w:type="dxa"/>
            <w:vMerge w:val="restart"/>
            <w:tcBorders>
              <w:top w:val="single" w:sz="4" w:space="0" w:color="auto"/>
              <w:left w:val="single" w:sz="4" w:space="0" w:color="auto"/>
              <w:bottom w:val="single" w:sz="4" w:space="0" w:color="auto"/>
              <w:right w:val="single" w:sz="4" w:space="0" w:color="auto"/>
            </w:tcBorders>
            <w:hideMark/>
          </w:tcPr>
          <w:p w14:paraId="471CE5E7" w14:textId="77777777" w:rsidR="003D66E6" w:rsidRPr="00D87EAB" w:rsidRDefault="003D66E6"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 п/п</w:t>
            </w:r>
          </w:p>
        </w:tc>
        <w:tc>
          <w:tcPr>
            <w:tcW w:w="1558" w:type="dxa"/>
            <w:vMerge w:val="restart"/>
            <w:tcBorders>
              <w:top w:val="single" w:sz="4" w:space="0" w:color="auto"/>
              <w:left w:val="single" w:sz="4" w:space="0" w:color="auto"/>
              <w:bottom w:val="single" w:sz="4" w:space="0" w:color="auto"/>
              <w:right w:val="single" w:sz="4" w:space="0" w:color="auto"/>
            </w:tcBorders>
            <w:hideMark/>
          </w:tcPr>
          <w:p w14:paraId="3AACA5B0" w14:textId="77777777" w:rsidR="003D66E6" w:rsidRPr="00D87EAB" w:rsidRDefault="003D66E6"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Задачи, направленные на</w:t>
            </w:r>
          </w:p>
          <w:p w14:paraId="0C5D1174" w14:textId="77777777" w:rsidR="003D66E6" w:rsidRPr="00D87EAB" w:rsidRDefault="003D66E6"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достижение цели</w:t>
            </w:r>
          </w:p>
        </w:tc>
        <w:tc>
          <w:tcPr>
            <w:tcW w:w="3119" w:type="dxa"/>
            <w:gridSpan w:val="2"/>
            <w:tcBorders>
              <w:top w:val="single" w:sz="4" w:space="0" w:color="auto"/>
              <w:left w:val="single" w:sz="4" w:space="0" w:color="auto"/>
              <w:bottom w:val="single" w:sz="4" w:space="0" w:color="auto"/>
              <w:right w:val="single" w:sz="4" w:space="0" w:color="auto"/>
            </w:tcBorders>
            <w:hideMark/>
          </w:tcPr>
          <w:p w14:paraId="697351AD" w14:textId="77777777" w:rsidR="003D66E6" w:rsidRPr="00D87EAB" w:rsidRDefault="003D66E6"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Планируемый объем финансирования</w:t>
            </w:r>
          </w:p>
          <w:p w14:paraId="08113F14" w14:textId="77777777" w:rsidR="003D66E6" w:rsidRPr="00D87EAB" w:rsidRDefault="003D66E6"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на решение</w:t>
            </w:r>
          </w:p>
          <w:p w14:paraId="18ADA4F4" w14:textId="77777777" w:rsidR="003D66E6" w:rsidRPr="00D87EAB" w:rsidRDefault="003D66E6"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данной задачи</w:t>
            </w:r>
          </w:p>
          <w:p w14:paraId="589DF171" w14:textId="77777777" w:rsidR="003D66E6" w:rsidRPr="00D87EAB" w:rsidRDefault="003D66E6"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(тыс. руб.)</w:t>
            </w:r>
          </w:p>
        </w:tc>
        <w:tc>
          <w:tcPr>
            <w:tcW w:w="3824" w:type="dxa"/>
            <w:vMerge w:val="restart"/>
            <w:tcBorders>
              <w:top w:val="single" w:sz="4" w:space="0" w:color="auto"/>
              <w:left w:val="single" w:sz="4" w:space="0" w:color="auto"/>
              <w:bottom w:val="single" w:sz="4" w:space="0" w:color="auto"/>
              <w:right w:val="single" w:sz="4" w:space="0" w:color="auto"/>
            </w:tcBorders>
            <w:hideMark/>
          </w:tcPr>
          <w:p w14:paraId="3E445CDC" w14:textId="77777777" w:rsidR="003D66E6" w:rsidRPr="00D87EAB" w:rsidRDefault="003D66E6"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Показатель реализации мероприятий муниципальной программы (подпрограммы)</w:t>
            </w:r>
          </w:p>
        </w:tc>
        <w:tc>
          <w:tcPr>
            <w:tcW w:w="1417" w:type="dxa"/>
            <w:vMerge w:val="restart"/>
            <w:tcBorders>
              <w:top w:val="single" w:sz="4" w:space="0" w:color="auto"/>
              <w:left w:val="single" w:sz="4" w:space="0" w:color="auto"/>
              <w:bottom w:val="single" w:sz="4" w:space="0" w:color="auto"/>
              <w:right w:val="single" w:sz="4" w:space="0" w:color="auto"/>
            </w:tcBorders>
            <w:hideMark/>
          </w:tcPr>
          <w:p w14:paraId="5FAB3179" w14:textId="77777777" w:rsidR="003D66E6" w:rsidRPr="00D87EAB" w:rsidRDefault="003D66E6"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Единица измерения</w:t>
            </w:r>
          </w:p>
        </w:tc>
        <w:tc>
          <w:tcPr>
            <w:tcW w:w="1276" w:type="dxa"/>
            <w:vMerge w:val="restart"/>
            <w:tcBorders>
              <w:top w:val="single" w:sz="4" w:space="0" w:color="auto"/>
              <w:left w:val="single" w:sz="4" w:space="0" w:color="auto"/>
              <w:bottom w:val="single" w:sz="4" w:space="0" w:color="auto"/>
              <w:right w:val="single" w:sz="4" w:space="0" w:color="auto"/>
            </w:tcBorders>
            <w:hideMark/>
          </w:tcPr>
          <w:p w14:paraId="4595C8B9" w14:textId="77777777" w:rsidR="003D66E6" w:rsidRPr="00D87EAB" w:rsidRDefault="003D66E6"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 xml:space="preserve">Базовое значение показателя </w:t>
            </w:r>
          </w:p>
          <w:p w14:paraId="1E422BEA" w14:textId="77777777" w:rsidR="003D66E6" w:rsidRPr="00D87EAB" w:rsidRDefault="003D66E6"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(на начало реализации подпрограммы)</w:t>
            </w:r>
          </w:p>
        </w:tc>
        <w:tc>
          <w:tcPr>
            <w:tcW w:w="4148" w:type="dxa"/>
            <w:gridSpan w:val="4"/>
            <w:tcBorders>
              <w:top w:val="single" w:sz="4" w:space="0" w:color="auto"/>
              <w:left w:val="single" w:sz="4" w:space="0" w:color="auto"/>
              <w:bottom w:val="single" w:sz="4" w:space="0" w:color="auto"/>
              <w:right w:val="single" w:sz="4" w:space="0" w:color="auto"/>
            </w:tcBorders>
            <w:hideMark/>
          </w:tcPr>
          <w:p w14:paraId="6B9B6727" w14:textId="77777777" w:rsidR="003D66E6" w:rsidRPr="00D87EAB" w:rsidRDefault="003D66E6"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Планируемое значение показателя по годам реализации</w:t>
            </w:r>
          </w:p>
        </w:tc>
      </w:tr>
      <w:tr w:rsidR="00342056" w:rsidRPr="00D87EAB" w14:paraId="71FE1401" w14:textId="77777777" w:rsidTr="00342056">
        <w:trPr>
          <w:trHeight w:val="1497"/>
        </w:trPr>
        <w:tc>
          <w:tcPr>
            <w:tcW w:w="421" w:type="dxa"/>
            <w:vMerge/>
            <w:tcBorders>
              <w:top w:val="single" w:sz="4" w:space="0" w:color="auto"/>
              <w:left w:val="single" w:sz="4" w:space="0" w:color="auto"/>
              <w:bottom w:val="single" w:sz="4" w:space="0" w:color="auto"/>
              <w:right w:val="single" w:sz="4" w:space="0" w:color="auto"/>
            </w:tcBorders>
            <w:vAlign w:val="center"/>
            <w:hideMark/>
          </w:tcPr>
          <w:p w14:paraId="4C4679F3" w14:textId="77777777" w:rsidR="00342056" w:rsidRPr="00D87EAB" w:rsidRDefault="00342056" w:rsidP="00342056">
            <w:pPr>
              <w:spacing w:after="0" w:line="240" w:lineRule="auto"/>
              <w:rPr>
                <w:rFonts w:ascii="Times New Roman" w:eastAsia="Calibri" w:hAnsi="Times New Roman"/>
                <w:sz w:val="20"/>
                <w:szCs w:val="20"/>
                <w:lang w:eastAsia="en-US"/>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14:paraId="46C146D4" w14:textId="77777777" w:rsidR="00342056" w:rsidRPr="00D87EAB" w:rsidRDefault="00342056" w:rsidP="00342056">
            <w:pPr>
              <w:spacing w:after="0" w:line="240" w:lineRule="auto"/>
              <w:rPr>
                <w:rFonts w:ascii="Times New Roman" w:eastAsia="Calibri" w:hAnsi="Times New Roman"/>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14:paraId="7FC70DE6" w14:textId="77777777" w:rsidR="00342056" w:rsidRPr="00D87EAB" w:rsidRDefault="00342056" w:rsidP="00342056">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p>
          <w:p w14:paraId="126D3D6C" w14:textId="77777777" w:rsidR="00342056" w:rsidRPr="00D87EAB" w:rsidRDefault="00342056" w:rsidP="00342056">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87EAB">
              <w:rPr>
                <w:rFonts w:ascii="Times New Roman" w:eastAsia="Calibri" w:hAnsi="Times New Roman"/>
                <w:sz w:val="20"/>
                <w:szCs w:val="20"/>
              </w:rPr>
              <w:t xml:space="preserve">Средства бюджета </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3DA1E4C" w14:textId="77777777" w:rsidR="00342056" w:rsidRPr="00D87EAB" w:rsidRDefault="00342056" w:rsidP="00342056">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87EAB">
              <w:rPr>
                <w:rFonts w:ascii="Times New Roman" w:eastAsia="Calibri" w:hAnsi="Times New Roman"/>
                <w:sz w:val="20"/>
                <w:szCs w:val="20"/>
              </w:rPr>
              <w:t xml:space="preserve">Другие      </w:t>
            </w:r>
            <w:r w:rsidRPr="00D87EAB">
              <w:rPr>
                <w:rFonts w:ascii="Times New Roman" w:eastAsia="Calibri" w:hAnsi="Times New Roman"/>
                <w:sz w:val="20"/>
                <w:szCs w:val="20"/>
              </w:rPr>
              <w:br/>
              <w:t>источники</w:t>
            </w:r>
          </w:p>
          <w:p w14:paraId="61C8F6B7" w14:textId="77777777" w:rsidR="00342056" w:rsidRPr="00D87EAB" w:rsidRDefault="00342056" w:rsidP="00342056">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87EAB">
              <w:rPr>
                <w:rFonts w:ascii="Times New Roman" w:eastAsia="Calibri" w:hAnsi="Times New Roman"/>
                <w:sz w:val="20"/>
                <w:szCs w:val="20"/>
              </w:rPr>
              <w:t xml:space="preserve"> (в разрезе)</w:t>
            </w:r>
          </w:p>
        </w:tc>
        <w:tc>
          <w:tcPr>
            <w:tcW w:w="3824" w:type="dxa"/>
            <w:vMerge/>
            <w:tcBorders>
              <w:top w:val="single" w:sz="4" w:space="0" w:color="auto"/>
              <w:left w:val="single" w:sz="4" w:space="0" w:color="auto"/>
              <w:bottom w:val="single" w:sz="4" w:space="0" w:color="auto"/>
              <w:right w:val="single" w:sz="4" w:space="0" w:color="auto"/>
            </w:tcBorders>
            <w:vAlign w:val="center"/>
            <w:hideMark/>
          </w:tcPr>
          <w:p w14:paraId="75ADB1A7" w14:textId="77777777" w:rsidR="00342056" w:rsidRPr="00D87EAB" w:rsidRDefault="00342056" w:rsidP="00342056">
            <w:pPr>
              <w:spacing w:after="0" w:line="240" w:lineRule="auto"/>
              <w:rPr>
                <w:rFonts w:ascii="Times New Roman" w:eastAsia="Calibri" w:hAnsi="Times New Roman"/>
                <w:sz w:val="20"/>
                <w:szCs w:val="20"/>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23855871" w14:textId="77777777" w:rsidR="00342056" w:rsidRPr="00D87EAB" w:rsidRDefault="00342056" w:rsidP="00342056">
            <w:pPr>
              <w:spacing w:after="0" w:line="240" w:lineRule="auto"/>
              <w:rPr>
                <w:rFonts w:ascii="Times New Roman" w:eastAsia="Calibri" w:hAnsi="Times New Roman"/>
                <w:sz w:val="20"/>
                <w:szCs w:val="20"/>
                <w:lang w:eastAsia="en-U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4D9EBBCB" w14:textId="77777777" w:rsidR="00342056" w:rsidRPr="00D87EAB" w:rsidRDefault="00342056" w:rsidP="00342056">
            <w:pPr>
              <w:spacing w:after="0" w:line="240" w:lineRule="auto"/>
              <w:rPr>
                <w:rFonts w:ascii="Times New Roman" w:eastAsia="Calibri" w:hAnsi="Times New Roman"/>
                <w:sz w:val="20"/>
                <w:szCs w:val="20"/>
                <w:lang w:eastAsia="en-US"/>
              </w:rPr>
            </w:pPr>
          </w:p>
        </w:tc>
        <w:tc>
          <w:tcPr>
            <w:tcW w:w="1135" w:type="dxa"/>
            <w:tcBorders>
              <w:top w:val="single" w:sz="4" w:space="0" w:color="auto"/>
              <w:left w:val="single" w:sz="4" w:space="0" w:color="auto"/>
              <w:bottom w:val="single" w:sz="4" w:space="0" w:color="auto"/>
              <w:right w:val="single" w:sz="4" w:space="0" w:color="auto"/>
            </w:tcBorders>
            <w:hideMark/>
          </w:tcPr>
          <w:p w14:paraId="5D97454B" w14:textId="2B9900DC" w:rsidR="00342056" w:rsidRPr="00D87EAB" w:rsidRDefault="00342056" w:rsidP="00342056">
            <w:pPr>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2023</w:t>
            </w:r>
          </w:p>
        </w:tc>
        <w:tc>
          <w:tcPr>
            <w:tcW w:w="997" w:type="dxa"/>
            <w:tcBorders>
              <w:top w:val="single" w:sz="4" w:space="0" w:color="auto"/>
              <w:left w:val="single" w:sz="4" w:space="0" w:color="auto"/>
              <w:bottom w:val="single" w:sz="4" w:space="0" w:color="auto"/>
              <w:right w:val="single" w:sz="4" w:space="0" w:color="auto"/>
            </w:tcBorders>
          </w:tcPr>
          <w:p w14:paraId="0F4A3354" w14:textId="27C2BDB8" w:rsidR="00342056" w:rsidRPr="00D87EAB" w:rsidRDefault="00342056" w:rsidP="00342056">
            <w:pPr>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2024</w:t>
            </w:r>
          </w:p>
        </w:tc>
        <w:tc>
          <w:tcPr>
            <w:tcW w:w="995" w:type="dxa"/>
            <w:tcBorders>
              <w:top w:val="single" w:sz="4" w:space="0" w:color="auto"/>
              <w:left w:val="single" w:sz="4" w:space="0" w:color="auto"/>
              <w:bottom w:val="single" w:sz="4" w:space="0" w:color="auto"/>
              <w:right w:val="single" w:sz="4" w:space="0" w:color="auto"/>
            </w:tcBorders>
          </w:tcPr>
          <w:p w14:paraId="2C9FD244" w14:textId="74F50A1A" w:rsidR="00342056" w:rsidRPr="00D87EAB" w:rsidRDefault="00342056" w:rsidP="00342056">
            <w:pPr>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2025</w:t>
            </w:r>
          </w:p>
        </w:tc>
        <w:tc>
          <w:tcPr>
            <w:tcW w:w="1021" w:type="dxa"/>
            <w:tcBorders>
              <w:top w:val="single" w:sz="4" w:space="0" w:color="auto"/>
              <w:left w:val="single" w:sz="4" w:space="0" w:color="auto"/>
              <w:bottom w:val="single" w:sz="4" w:space="0" w:color="auto"/>
              <w:right w:val="single" w:sz="4" w:space="0" w:color="auto"/>
            </w:tcBorders>
          </w:tcPr>
          <w:p w14:paraId="0A524FC0" w14:textId="649885E0" w:rsidR="00342056" w:rsidRPr="00D87EAB" w:rsidRDefault="00342056" w:rsidP="00342056">
            <w:pPr>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2026</w:t>
            </w:r>
          </w:p>
        </w:tc>
      </w:tr>
      <w:tr w:rsidR="00342056" w:rsidRPr="00D87EAB" w14:paraId="197D6326" w14:textId="77777777" w:rsidTr="00342056">
        <w:tc>
          <w:tcPr>
            <w:tcW w:w="421" w:type="dxa"/>
            <w:tcBorders>
              <w:top w:val="single" w:sz="4" w:space="0" w:color="auto"/>
              <w:left w:val="single" w:sz="4" w:space="0" w:color="auto"/>
              <w:bottom w:val="single" w:sz="4" w:space="0" w:color="auto"/>
              <w:right w:val="single" w:sz="4" w:space="0" w:color="auto"/>
            </w:tcBorders>
            <w:hideMark/>
          </w:tcPr>
          <w:p w14:paraId="3B526D57" w14:textId="77777777" w:rsidR="00342056" w:rsidRPr="00D87EAB" w:rsidRDefault="00342056" w:rsidP="00342056">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1</w:t>
            </w:r>
          </w:p>
        </w:tc>
        <w:tc>
          <w:tcPr>
            <w:tcW w:w="1558" w:type="dxa"/>
            <w:tcBorders>
              <w:top w:val="single" w:sz="4" w:space="0" w:color="auto"/>
              <w:left w:val="single" w:sz="4" w:space="0" w:color="auto"/>
              <w:bottom w:val="single" w:sz="4" w:space="0" w:color="auto"/>
              <w:right w:val="single" w:sz="4" w:space="0" w:color="auto"/>
            </w:tcBorders>
            <w:hideMark/>
          </w:tcPr>
          <w:p w14:paraId="64396990" w14:textId="77777777" w:rsidR="00342056" w:rsidRPr="00D87EAB" w:rsidRDefault="00342056" w:rsidP="00342056">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2</w:t>
            </w:r>
          </w:p>
        </w:tc>
        <w:tc>
          <w:tcPr>
            <w:tcW w:w="1418" w:type="dxa"/>
            <w:tcBorders>
              <w:top w:val="single" w:sz="4" w:space="0" w:color="auto"/>
              <w:left w:val="single" w:sz="4" w:space="0" w:color="auto"/>
              <w:bottom w:val="single" w:sz="4" w:space="0" w:color="auto"/>
              <w:right w:val="single" w:sz="4" w:space="0" w:color="auto"/>
            </w:tcBorders>
            <w:hideMark/>
          </w:tcPr>
          <w:p w14:paraId="099393AE" w14:textId="77777777" w:rsidR="00342056" w:rsidRPr="00D87EAB" w:rsidRDefault="00342056" w:rsidP="00342056">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3</w:t>
            </w:r>
          </w:p>
        </w:tc>
        <w:tc>
          <w:tcPr>
            <w:tcW w:w="1701" w:type="dxa"/>
            <w:tcBorders>
              <w:top w:val="single" w:sz="4" w:space="0" w:color="auto"/>
              <w:left w:val="single" w:sz="4" w:space="0" w:color="auto"/>
              <w:bottom w:val="single" w:sz="4" w:space="0" w:color="auto"/>
              <w:right w:val="single" w:sz="4" w:space="0" w:color="auto"/>
            </w:tcBorders>
            <w:hideMark/>
          </w:tcPr>
          <w:p w14:paraId="7D952FEE" w14:textId="77777777" w:rsidR="00342056" w:rsidRPr="00D87EAB" w:rsidRDefault="00342056" w:rsidP="00342056">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4</w:t>
            </w:r>
          </w:p>
        </w:tc>
        <w:tc>
          <w:tcPr>
            <w:tcW w:w="3824" w:type="dxa"/>
            <w:tcBorders>
              <w:top w:val="single" w:sz="4" w:space="0" w:color="auto"/>
              <w:left w:val="single" w:sz="4" w:space="0" w:color="auto"/>
              <w:bottom w:val="single" w:sz="4" w:space="0" w:color="auto"/>
              <w:right w:val="single" w:sz="4" w:space="0" w:color="auto"/>
            </w:tcBorders>
            <w:hideMark/>
          </w:tcPr>
          <w:p w14:paraId="5F5CC6BA" w14:textId="77777777" w:rsidR="00342056" w:rsidRPr="00D87EAB" w:rsidRDefault="00342056" w:rsidP="00342056">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5</w:t>
            </w:r>
          </w:p>
        </w:tc>
        <w:tc>
          <w:tcPr>
            <w:tcW w:w="1417" w:type="dxa"/>
            <w:tcBorders>
              <w:top w:val="single" w:sz="4" w:space="0" w:color="auto"/>
              <w:left w:val="single" w:sz="4" w:space="0" w:color="auto"/>
              <w:bottom w:val="single" w:sz="4" w:space="0" w:color="auto"/>
              <w:right w:val="single" w:sz="4" w:space="0" w:color="auto"/>
            </w:tcBorders>
            <w:hideMark/>
          </w:tcPr>
          <w:p w14:paraId="0540C4C9" w14:textId="77777777" w:rsidR="00342056" w:rsidRPr="00D87EAB" w:rsidRDefault="00342056" w:rsidP="00342056">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6</w:t>
            </w:r>
          </w:p>
        </w:tc>
        <w:tc>
          <w:tcPr>
            <w:tcW w:w="1276" w:type="dxa"/>
            <w:tcBorders>
              <w:top w:val="single" w:sz="4" w:space="0" w:color="auto"/>
              <w:left w:val="single" w:sz="4" w:space="0" w:color="auto"/>
              <w:bottom w:val="single" w:sz="4" w:space="0" w:color="auto"/>
              <w:right w:val="single" w:sz="4" w:space="0" w:color="auto"/>
            </w:tcBorders>
            <w:hideMark/>
          </w:tcPr>
          <w:p w14:paraId="20CA061F" w14:textId="77777777" w:rsidR="00342056" w:rsidRPr="00D87EAB" w:rsidRDefault="00342056" w:rsidP="00342056">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7</w:t>
            </w:r>
          </w:p>
        </w:tc>
        <w:tc>
          <w:tcPr>
            <w:tcW w:w="1135" w:type="dxa"/>
            <w:tcBorders>
              <w:top w:val="single" w:sz="4" w:space="0" w:color="auto"/>
              <w:left w:val="single" w:sz="4" w:space="0" w:color="auto"/>
              <w:bottom w:val="single" w:sz="4" w:space="0" w:color="auto"/>
              <w:right w:val="single" w:sz="4" w:space="0" w:color="auto"/>
            </w:tcBorders>
            <w:hideMark/>
          </w:tcPr>
          <w:p w14:paraId="0159A876" w14:textId="77777777" w:rsidR="00342056" w:rsidRPr="00D87EAB" w:rsidRDefault="00342056" w:rsidP="00342056">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8</w:t>
            </w:r>
          </w:p>
        </w:tc>
        <w:tc>
          <w:tcPr>
            <w:tcW w:w="997" w:type="dxa"/>
            <w:tcBorders>
              <w:top w:val="single" w:sz="4" w:space="0" w:color="auto"/>
              <w:left w:val="single" w:sz="4" w:space="0" w:color="auto"/>
              <w:bottom w:val="single" w:sz="4" w:space="0" w:color="auto"/>
              <w:right w:val="single" w:sz="4" w:space="0" w:color="auto"/>
            </w:tcBorders>
            <w:hideMark/>
          </w:tcPr>
          <w:p w14:paraId="67A05822" w14:textId="77777777" w:rsidR="00342056" w:rsidRPr="00D87EAB" w:rsidRDefault="00342056" w:rsidP="00342056">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9</w:t>
            </w:r>
          </w:p>
        </w:tc>
        <w:tc>
          <w:tcPr>
            <w:tcW w:w="995" w:type="dxa"/>
            <w:tcBorders>
              <w:top w:val="single" w:sz="4" w:space="0" w:color="auto"/>
              <w:left w:val="single" w:sz="4" w:space="0" w:color="auto"/>
              <w:bottom w:val="single" w:sz="4" w:space="0" w:color="auto"/>
              <w:right w:val="single" w:sz="4" w:space="0" w:color="auto"/>
            </w:tcBorders>
          </w:tcPr>
          <w:p w14:paraId="0D620312" w14:textId="77777777" w:rsidR="00342056" w:rsidRPr="00D87EAB" w:rsidRDefault="00342056" w:rsidP="00342056">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10</w:t>
            </w:r>
          </w:p>
        </w:tc>
        <w:tc>
          <w:tcPr>
            <w:tcW w:w="1021" w:type="dxa"/>
            <w:tcBorders>
              <w:top w:val="single" w:sz="4" w:space="0" w:color="auto"/>
              <w:left w:val="single" w:sz="4" w:space="0" w:color="auto"/>
              <w:bottom w:val="single" w:sz="4" w:space="0" w:color="auto"/>
              <w:right w:val="single" w:sz="4" w:space="0" w:color="auto"/>
            </w:tcBorders>
          </w:tcPr>
          <w:p w14:paraId="041C8C01" w14:textId="77777777" w:rsidR="00342056" w:rsidRPr="00D87EAB" w:rsidRDefault="00342056" w:rsidP="00342056">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11</w:t>
            </w:r>
          </w:p>
        </w:tc>
      </w:tr>
      <w:tr w:rsidR="00342056" w:rsidRPr="00D87EAB" w14:paraId="2426E713" w14:textId="77777777" w:rsidTr="00342056">
        <w:tc>
          <w:tcPr>
            <w:tcW w:w="421" w:type="dxa"/>
            <w:tcBorders>
              <w:top w:val="single" w:sz="4" w:space="0" w:color="auto"/>
              <w:left w:val="single" w:sz="4" w:space="0" w:color="auto"/>
              <w:bottom w:val="single" w:sz="4" w:space="0" w:color="auto"/>
              <w:right w:val="single" w:sz="4" w:space="0" w:color="auto"/>
            </w:tcBorders>
          </w:tcPr>
          <w:p w14:paraId="7A51753A" w14:textId="77777777" w:rsidR="00342056" w:rsidRPr="00D87EAB" w:rsidRDefault="00342056" w:rsidP="00342056">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5342" w:type="dxa"/>
            <w:gridSpan w:val="10"/>
            <w:tcBorders>
              <w:top w:val="single" w:sz="4" w:space="0" w:color="auto"/>
              <w:left w:val="single" w:sz="4" w:space="0" w:color="auto"/>
              <w:bottom w:val="single" w:sz="4" w:space="0" w:color="auto"/>
              <w:right w:val="single" w:sz="4" w:space="0" w:color="auto"/>
            </w:tcBorders>
            <w:hideMark/>
          </w:tcPr>
          <w:p w14:paraId="220B3CC4" w14:textId="77777777" w:rsidR="00342056" w:rsidRPr="00D87EAB" w:rsidRDefault="00342056" w:rsidP="00342056">
            <w:pPr>
              <w:widowControl w:val="0"/>
              <w:tabs>
                <w:tab w:val="center" w:pos="4677"/>
                <w:tab w:val="right" w:pos="9355"/>
              </w:tabs>
              <w:autoSpaceDE w:val="0"/>
              <w:autoSpaceDN w:val="0"/>
              <w:adjustRightInd w:val="0"/>
              <w:spacing w:after="0" w:line="240" w:lineRule="auto"/>
              <w:rPr>
                <w:rFonts w:ascii="Times New Roman" w:hAnsi="Times New Roman"/>
                <w:b/>
                <w:color w:val="000000"/>
                <w:sz w:val="20"/>
                <w:szCs w:val="20"/>
              </w:rPr>
            </w:pPr>
            <w:r w:rsidRPr="00D87EAB">
              <w:rPr>
                <w:rFonts w:ascii="Times New Roman" w:hAnsi="Times New Roman"/>
                <w:b/>
                <w:color w:val="000000"/>
                <w:sz w:val="20"/>
                <w:szCs w:val="20"/>
              </w:rPr>
              <w:t xml:space="preserve">Цель подпрограммы- </w:t>
            </w:r>
            <w:r w:rsidRPr="00D87EAB">
              <w:rPr>
                <w:rFonts w:ascii="Times New Roman" w:hAnsi="Times New Roman"/>
                <w:spacing w:val="-2"/>
              </w:rPr>
              <w:t>Сохранение и развитие в Катав-Ивановском муниципальном районе системы дополнительного художественного образования в сфере культуры и искусства.</w:t>
            </w:r>
          </w:p>
        </w:tc>
      </w:tr>
      <w:tr w:rsidR="00342056" w:rsidRPr="00D87EAB" w14:paraId="0BB49BB6" w14:textId="77777777" w:rsidTr="00342056">
        <w:tc>
          <w:tcPr>
            <w:tcW w:w="421" w:type="dxa"/>
            <w:tcBorders>
              <w:top w:val="single" w:sz="4" w:space="0" w:color="auto"/>
              <w:left w:val="single" w:sz="4" w:space="0" w:color="auto"/>
              <w:bottom w:val="single" w:sz="4" w:space="0" w:color="auto"/>
              <w:right w:val="single" w:sz="4" w:space="0" w:color="auto"/>
            </w:tcBorders>
            <w:vAlign w:val="center"/>
            <w:hideMark/>
          </w:tcPr>
          <w:p w14:paraId="037B7C67" w14:textId="77777777" w:rsidR="00342056" w:rsidRPr="00D87EAB" w:rsidRDefault="00342056" w:rsidP="00342056">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1.</w:t>
            </w:r>
          </w:p>
        </w:tc>
        <w:tc>
          <w:tcPr>
            <w:tcW w:w="15342" w:type="dxa"/>
            <w:gridSpan w:val="10"/>
            <w:tcBorders>
              <w:top w:val="single" w:sz="4" w:space="0" w:color="auto"/>
              <w:left w:val="single" w:sz="4" w:space="0" w:color="auto"/>
              <w:bottom w:val="single" w:sz="4" w:space="0" w:color="auto"/>
              <w:right w:val="single" w:sz="4" w:space="0" w:color="auto"/>
            </w:tcBorders>
            <w:vAlign w:val="center"/>
            <w:hideMark/>
          </w:tcPr>
          <w:p w14:paraId="33602D3F" w14:textId="7AF2AD3F" w:rsidR="00342056" w:rsidRPr="00D87EAB" w:rsidRDefault="00342056" w:rsidP="00547A90">
            <w:pPr>
              <w:widowControl w:val="0"/>
              <w:tabs>
                <w:tab w:val="center" w:pos="4677"/>
                <w:tab w:val="right" w:pos="9355"/>
              </w:tabs>
              <w:autoSpaceDE w:val="0"/>
              <w:autoSpaceDN w:val="0"/>
              <w:adjustRightInd w:val="0"/>
              <w:spacing w:after="0" w:line="240" w:lineRule="auto"/>
              <w:jc w:val="center"/>
              <w:rPr>
                <w:rFonts w:ascii="Times New Roman" w:hAnsi="Times New Roman"/>
                <w:b/>
                <w:color w:val="000000"/>
                <w:sz w:val="20"/>
                <w:szCs w:val="20"/>
              </w:rPr>
            </w:pPr>
            <w:r w:rsidRPr="00D87EAB">
              <w:rPr>
                <w:rFonts w:ascii="Times New Roman" w:hAnsi="Times New Roman"/>
                <w:b/>
                <w:color w:val="000000"/>
                <w:sz w:val="20"/>
                <w:szCs w:val="20"/>
              </w:rPr>
              <w:t>Задача 1 подпрограммы</w:t>
            </w:r>
            <w:r w:rsidRPr="00D87EAB">
              <w:rPr>
                <w:rFonts w:ascii="Times New Roman" w:hAnsi="Times New Roman"/>
                <w:color w:val="000000"/>
                <w:sz w:val="20"/>
                <w:szCs w:val="20"/>
              </w:rPr>
              <w:t xml:space="preserve"> </w:t>
            </w:r>
            <w:r w:rsidRPr="00D87EAB">
              <w:rPr>
                <w:rFonts w:ascii="Times New Roman" w:hAnsi="Times New Roman"/>
              </w:rPr>
              <w:t>- расширение дополнительных образовательных программ в сфере культуры и искусства</w:t>
            </w:r>
            <w:r w:rsidR="00547A90">
              <w:rPr>
                <w:rFonts w:ascii="Times New Roman" w:hAnsi="Times New Roman"/>
              </w:rPr>
              <w:t xml:space="preserve"> </w:t>
            </w:r>
            <w:r w:rsidR="00547A90" w:rsidRPr="00547A90">
              <w:rPr>
                <w:rFonts w:ascii="Times New Roman" w:hAnsi="Times New Roman"/>
              </w:rPr>
              <w:t xml:space="preserve">(в </w:t>
            </w:r>
            <w:proofErr w:type="spellStart"/>
            <w:r w:rsidR="00547A90" w:rsidRPr="00547A90">
              <w:rPr>
                <w:rFonts w:ascii="Times New Roman" w:hAnsi="Times New Roman"/>
              </w:rPr>
              <w:t>т.ч</w:t>
            </w:r>
            <w:proofErr w:type="spellEnd"/>
            <w:r w:rsidR="00547A90" w:rsidRPr="00547A90">
              <w:rPr>
                <w:rFonts w:ascii="Times New Roman" w:hAnsi="Times New Roman"/>
              </w:rPr>
              <w:t>. Национальный проект «Культура «Цифровая культура»)</w:t>
            </w:r>
          </w:p>
        </w:tc>
      </w:tr>
      <w:tr w:rsidR="00342056" w:rsidRPr="00D87EAB" w14:paraId="013BF39B" w14:textId="77777777" w:rsidTr="00342056">
        <w:trPr>
          <w:trHeight w:val="1426"/>
        </w:trPr>
        <w:tc>
          <w:tcPr>
            <w:tcW w:w="421" w:type="dxa"/>
            <w:tcBorders>
              <w:top w:val="single" w:sz="4" w:space="0" w:color="auto"/>
              <w:left w:val="single" w:sz="4" w:space="0" w:color="auto"/>
              <w:bottom w:val="single" w:sz="4" w:space="0" w:color="auto"/>
              <w:right w:val="single" w:sz="4" w:space="0" w:color="auto"/>
            </w:tcBorders>
            <w:vAlign w:val="center"/>
          </w:tcPr>
          <w:p w14:paraId="2AC65615" w14:textId="77777777" w:rsidR="00342056" w:rsidRPr="00D87EAB" w:rsidRDefault="00342056" w:rsidP="00342056">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558" w:type="dxa"/>
            <w:tcBorders>
              <w:top w:val="single" w:sz="4" w:space="0" w:color="auto"/>
              <w:left w:val="single" w:sz="4" w:space="0" w:color="auto"/>
              <w:bottom w:val="single" w:sz="4" w:space="0" w:color="auto"/>
              <w:right w:val="single" w:sz="4" w:space="0" w:color="auto"/>
            </w:tcBorders>
            <w:vAlign w:val="center"/>
          </w:tcPr>
          <w:p w14:paraId="15E1299D" w14:textId="77777777" w:rsidR="00342056" w:rsidRPr="00D87EAB" w:rsidRDefault="00342056" w:rsidP="00342056">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14:paraId="7A063889" w14:textId="3C5028F7" w:rsidR="00342056" w:rsidRPr="00D87EAB" w:rsidRDefault="00547A90" w:rsidP="00342056">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84525,9</w:t>
            </w:r>
          </w:p>
        </w:tc>
        <w:tc>
          <w:tcPr>
            <w:tcW w:w="1701" w:type="dxa"/>
            <w:tcBorders>
              <w:top w:val="single" w:sz="4" w:space="0" w:color="auto"/>
              <w:left w:val="single" w:sz="4" w:space="0" w:color="auto"/>
              <w:bottom w:val="single" w:sz="4" w:space="0" w:color="auto"/>
              <w:right w:val="single" w:sz="4" w:space="0" w:color="auto"/>
            </w:tcBorders>
          </w:tcPr>
          <w:p w14:paraId="5BB3CB11" w14:textId="725E753E" w:rsidR="00342056" w:rsidRPr="00D87EAB" w:rsidRDefault="00090964" w:rsidP="00342056">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625,0</w:t>
            </w:r>
          </w:p>
        </w:tc>
        <w:tc>
          <w:tcPr>
            <w:tcW w:w="3824" w:type="dxa"/>
            <w:tcBorders>
              <w:top w:val="single" w:sz="4" w:space="0" w:color="auto"/>
              <w:left w:val="single" w:sz="4" w:space="0" w:color="auto"/>
              <w:bottom w:val="single" w:sz="4" w:space="0" w:color="auto"/>
              <w:right w:val="single" w:sz="4" w:space="0" w:color="auto"/>
            </w:tcBorders>
            <w:vAlign w:val="center"/>
            <w:hideMark/>
          </w:tcPr>
          <w:p w14:paraId="1B822937" w14:textId="77777777" w:rsidR="00342056" w:rsidRPr="00D87EAB" w:rsidRDefault="00342056" w:rsidP="00342056">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87EAB">
              <w:rPr>
                <w:rFonts w:ascii="Times New Roman" w:hAnsi="Times New Roman"/>
              </w:rPr>
              <w:t>Прирост количества обучающихся в детских школах искусств Катав-Ивановского муниципального района.</w:t>
            </w:r>
          </w:p>
        </w:tc>
        <w:tc>
          <w:tcPr>
            <w:tcW w:w="1417" w:type="dxa"/>
            <w:tcBorders>
              <w:top w:val="single" w:sz="4" w:space="0" w:color="auto"/>
              <w:left w:val="single" w:sz="4" w:space="0" w:color="auto"/>
              <w:bottom w:val="single" w:sz="4" w:space="0" w:color="auto"/>
              <w:right w:val="single" w:sz="4" w:space="0" w:color="auto"/>
            </w:tcBorders>
            <w:hideMark/>
          </w:tcPr>
          <w:p w14:paraId="6B73D4E1" w14:textId="77777777" w:rsidR="00342056" w:rsidRPr="00D87EAB" w:rsidRDefault="00342056" w:rsidP="00342056">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14:paraId="55BABAE4" w14:textId="58979141" w:rsidR="00342056" w:rsidRPr="00D87EAB" w:rsidRDefault="00F9096F" w:rsidP="00342056">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2,31</w:t>
            </w:r>
          </w:p>
        </w:tc>
        <w:tc>
          <w:tcPr>
            <w:tcW w:w="1135" w:type="dxa"/>
            <w:tcBorders>
              <w:top w:val="single" w:sz="4" w:space="0" w:color="auto"/>
              <w:left w:val="single" w:sz="4" w:space="0" w:color="auto"/>
              <w:bottom w:val="single" w:sz="4" w:space="0" w:color="auto"/>
              <w:right w:val="single" w:sz="4" w:space="0" w:color="auto"/>
            </w:tcBorders>
            <w:hideMark/>
          </w:tcPr>
          <w:p w14:paraId="77A0A01B" w14:textId="4039B648" w:rsidR="00342056" w:rsidRPr="00D87EAB" w:rsidRDefault="00F9096F" w:rsidP="00342056">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hAnsi="Times New Roman"/>
                <w:spacing w:val="-2"/>
                <w:sz w:val="20"/>
                <w:szCs w:val="20"/>
              </w:rPr>
              <w:t>2,31</w:t>
            </w:r>
          </w:p>
        </w:tc>
        <w:tc>
          <w:tcPr>
            <w:tcW w:w="997" w:type="dxa"/>
            <w:tcBorders>
              <w:top w:val="single" w:sz="4" w:space="0" w:color="auto"/>
              <w:left w:val="single" w:sz="4" w:space="0" w:color="auto"/>
              <w:bottom w:val="single" w:sz="4" w:space="0" w:color="auto"/>
              <w:right w:val="single" w:sz="4" w:space="0" w:color="auto"/>
            </w:tcBorders>
            <w:hideMark/>
          </w:tcPr>
          <w:p w14:paraId="682B1F7F" w14:textId="42B965F3" w:rsidR="00342056" w:rsidRPr="00D87EAB" w:rsidRDefault="00963444" w:rsidP="00342056">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hAnsi="Times New Roman"/>
                <w:spacing w:val="-2"/>
                <w:sz w:val="20"/>
                <w:szCs w:val="20"/>
              </w:rPr>
              <w:t>2,8</w:t>
            </w:r>
          </w:p>
        </w:tc>
        <w:tc>
          <w:tcPr>
            <w:tcW w:w="995" w:type="dxa"/>
            <w:tcBorders>
              <w:top w:val="single" w:sz="4" w:space="0" w:color="auto"/>
              <w:left w:val="single" w:sz="4" w:space="0" w:color="auto"/>
              <w:bottom w:val="single" w:sz="4" w:space="0" w:color="auto"/>
              <w:right w:val="single" w:sz="4" w:space="0" w:color="auto"/>
            </w:tcBorders>
          </w:tcPr>
          <w:p w14:paraId="5964365C" w14:textId="6761B1E6" w:rsidR="00342056" w:rsidRPr="00D87EAB" w:rsidRDefault="00963444" w:rsidP="00342056">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hAnsi="Times New Roman"/>
                <w:spacing w:val="-2"/>
                <w:sz w:val="20"/>
                <w:szCs w:val="20"/>
              </w:rPr>
              <w:t>2,8</w:t>
            </w:r>
          </w:p>
        </w:tc>
        <w:tc>
          <w:tcPr>
            <w:tcW w:w="1021" w:type="dxa"/>
            <w:tcBorders>
              <w:top w:val="single" w:sz="4" w:space="0" w:color="auto"/>
              <w:left w:val="single" w:sz="4" w:space="0" w:color="auto"/>
              <w:bottom w:val="single" w:sz="4" w:space="0" w:color="auto"/>
              <w:right w:val="single" w:sz="4" w:space="0" w:color="auto"/>
            </w:tcBorders>
          </w:tcPr>
          <w:p w14:paraId="608D227E" w14:textId="77777777" w:rsidR="00342056" w:rsidRPr="00D87EAB" w:rsidRDefault="00963444" w:rsidP="00342056">
            <w:pPr>
              <w:widowControl w:val="0"/>
              <w:tabs>
                <w:tab w:val="center" w:pos="4677"/>
                <w:tab w:val="right" w:pos="9355"/>
              </w:tabs>
              <w:autoSpaceDE w:val="0"/>
              <w:autoSpaceDN w:val="0"/>
              <w:adjustRightInd w:val="0"/>
              <w:spacing w:after="0" w:line="240" w:lineRule="auto"/>
              <w:jc w:val="center"/>
              <w:rPr>
                <w:rFonts w:ascii="Times New Roman" w:hAnsi="Times New Roman"/>
                <w:spacing w:val="-2"/>
                <w:sz w:val="20"/>
                <w:szCs w:val="20"/>
              </w:rPr>
            </w:pPr>
            <w:r w:rsidRPr="00D87EAB">
              <w:rPr>
                <w:rFonts w:ascii="Times New Roman" w:hAnsi="Times New Roman"/>
                <w:spacing w:val="-2"/>
                <w:sz w:val="20"/>
                <w:szCs w:val="20"/>
              </w:rPr>
              <w:t>2,8</w:t>
            </w:r>
          </w:p>
          <w:p w14:paraId="74863E7C" w14:textId="29F2BEC4" w:rsidR="00963444" w:rsidRPr="00D87EAB" w:rsidRDefault="00963444" w:rsidP="00342056">
            <w:pPr>
              <w:widowControl w:val="0"/>
              <w:tabs>
                <w:tab w:val="center" w:pos="4677"/>
                <w:tab w:val="right" w:pos="9355"/>
              </w:tabs>
              <w:autoSpaceDE w:val="0"/>
              <w:autoSpaceDN w:val="0"/>
              <w:adjustRightInd w:val="0"/>
              <w:spacing w:after="0" w:line="240" w:lineRule="auto"/>
              <w:jc w:val="center"/>
              <w:rPr>
                <w:rFonts w:ascii="Times New Roman" w:hAnsi="Times New Roman"/>
                <w:spacing w:val="-2"/>
                <w:sz w:val="20"/>
                <w:szCs w:val="20"/>
              </w:rPr>
            </w:pPr>
          </w:p>
        </w:tc>
      </w:tr>
    </w:tbl>
    <w:p w14:paraId="73FD2246" w14:textId="21712BF1" w:rsidR="00944070" w:rsidRPr="00D87EAB" w:rsidRDefault="00944070" w:rsidP="00944070">
      <w:pPr>
        <w:spacing w:after="0" w:line="240" w:lineRule="auto"/>
        <w:rPr>
          <w:rFonts w:ascii="Times New Roman" w:hAnsi="Times New Roman"/>
          <w:sz w:val="24"/>
          <w:szCs w:val="24"/>
        </w:rPr>
      </w:pPr>
    </w:p>
    <w:p w14:paraId="5118D4A3" w14:textId="77777777" w:rsidR="00944070" w:rsidRPr="00D87EAB" w:rsidRDefault="00944070" w:rsidP="00944070">
      <w:pPr>
        <w:spacing w:after="0" w:line="240" w:lineRule="auto"/>
        <w:rPr>
          <w:rFonts w:ascii="Times New Roman" w:hAnsi="Times New Roman"/>
          <w:sz w:val="24"/>
          <w:szCs w:val="24"/>
        </w:rPr>
      </w:pPr>
    </w:p>
    <w:p w14:paraId="40A24450" w14:textId="77777777" w:rsidR="00944070" w:rsidRPr="00D87EAB" w:rsidRDefault="00944070" w:rsidP="00AF6FE5">
      <w:pPr>
        <w:ind w:right="141"/>
        <w:rPr>
          <w:lang w:val="en-US"/>
        </w:rPr>
      </w:pPr>
    </w:p>
    <w:p w14:paraId="2C237566" w14:textId="77777777" w:rsidR="00944070" w:rsidRPr="00D87EAB" w:rsidRDefault="00944070" w:rsidP="00AF6FE5">
      <w:pPr>
        <w:ind w:right="141"/>
      </w:pPr>
    </w:p>
    <w:p w14:paraId="675B96B4" w14:textId="77777777" w:rsidR="00944070" w:rsidRPr="00D87EAB" w:rsidRDefault="00944070" w:rsidP="00AF6FE5">
      <w:pPr>
        <w:ind w:right="141"/>
      </w:pPr>
    </w:p>
    <w:p w14:paraId="3FB170A0" w14:textId="77777777" w:rsidR="00944070" w:rsidRPr="00D87EAB" w:rsidRDefault="00944070" w:rsidP="00AF6FE5">
      <w:pPr>
        <w:ind w:right="141"/>
      </w:pPr>
    </w:p>
    <w:p w14:paraId="153A7FEC" w14:textId="77777777" w:rsidR="00944070" w:rsidRPr="00D87EAB" w:rsidRDefault="00944070" w:rsidP="00AF6FE5">
      <w:pPr>
        <w:ind w:right="141"/>
      </w:pPr>
    </w:p>
    <w:p w14:paraId="004A3364" w14:textId="77777777" w:rsidR="00306EE7" w:rsidRPr="00D87EAB" w:rsidRDefault="00306EE7" w:rsidP="00306EE7">
      <w:pPr>
        <w:spacing w:after="0" w:line="240" w:lineRule="auto"/>
        <w:jc w:val="center"/>
        <w:rPr>
          <w:rFonts w:ascii="Times New Roman" w:hAnsi="Times New Roman"/>
          <w:sz w:val="28"/>
          <w:szCs w:val="28"/>
        </w:rPr>
        <w:sectPr w:rsidR="00306EE7" w:rsidRPr="00D87EAB" w:rsidSect="00306EE7">
          <w:pgSz w:w="16838" w:h="11906" w:orient="landscape"/>
          <w:pgMar w:top="567" w:right="567" w:bottom="1259" w:left="567" w:header="709" w:footer="709" w:gutter="0"/>
          <w:cols w:space="708"/>
          <w:docGrid w:linePitch="360"/>
        </w:sectPr>
      </w:pPr>
    </w:p>
    <w:p w14:paraId="39A22EB6" w14:textId="77777777" w:rsidR="00944070" w:rsidRPr="00D87EAB" w:rsidRDefault="00944070" w:rsidP="00944070">
      <w:pPr>
        <w:spacing w:after="0" w:line="240" w:lineRule="auto"/>
        <w:jc w:val="right"/>
        <w:rPr>
          <w:rFonts w:ascii="Times New Roman" w:hAnsi="Times New Roman"/>
          <w:sz w:val="28"/>
          <w:szCs w:val="28"/>
        </w:rPr>
      </w:pPr>
      <w:bookmarkStart w:id="7" w:name="_Hlk125036571"/>
      <w:r w:rsidRPr="00D87EAB">
        <w:rPr>
          <w:rFonts w:ascii="Times New Roman" w:hAnsi="Times New Roman"/>
          <w:sz w:val="28"/>
          <w:szCs w:val="28"/>
        </w:rPr>
        <w:lastRenderedPageBreak/>
        <w:t>Приложение №4</w:t>
      </w:r>
    </w:p>
    <w:p w14:paraId="1DE6DC7B" w14:textId="77777777" w:rsidR="00944070" w:rsidRPr="00D87EAB" w:rsidRDefault="00944070" w:rsidP="00944070">
      <w:pPr>
        <w:spacing w:after="0" w:line="240" w:lineRule="auto"/>
        <w:jc w:val="right"/>
        <w:rPr>
          <w:rFonts w:ascii="Times New Roman" w:hAnsi="Times New Roman"/>
          <w:sz w:val="28"/>
          <w:szCs w:val="28"/>
        </w:rPr>
      </w:pPr>
      <w:r w:rsidRPr="00D87EAB">
        <w:rPr>
          <w:rFonts w:ascii="Times New Roman" w:hAnsi="Times New Roman"/>
          <w:sz w:val="28"/>
          <w:szCs w:val="28"/>
        </w:rPr>
        <w:t xml:space="preserve">к постановлению Администрации  </w:t>
      </w:r>
    </w:p>
    <w:p w14:paraId="3CA50CD0" w14:textId="77777777" w:rsidR="00944070" w:rsidRPr="00D87EAB" w:rsidRDefault="00944070" w:rsidP="00944070">
      <w:pPr>
        <w:spacing w:after="0" w:line="240" w:lineRule="auto"/>
        <w:jc w:val="right"/>
        <w:rPr>
          <w:rFonts w:ascii="Times New Roman" w:hAnsi="Times New Roman"/>
          <w:sz w:val="28"/>
          <w:szCs w:val="28"/>
        </w:rPr>
      </w:pPr>
      <w:r w:rsidRPr="00D87EAB">
        <w:rPr>
          <w:rFonts w:ascii="Times New Roman" w:hAnsi="Times New Roman"/>
          <w:sz w:val="28"/>
          <w:szCs w:val="28"/>
        </w:rPr>
        <w:t>Катав-Ивановского</w:t>
      </w:r>
    </w:p>
    <w:p w14:paraId="22E94EE5" w14:textId="77777777" w:rsidR="00944070" w:rsidRPr="00D87EAB" w:rsidRDefault="00944070" w:rsidP="00944070">
      <w:pPr>
        <w:spacing w:after="0" w:line="240" w:lineRule="auto"/>
        <w:jc w:val="right"/>
        <w:rPr>
          <w:rFonts w:ascii="Times New Roman" w:hAnsi="Times New Roman"/>
          <w:sz w:val="28"/>
          <w:szCs w:val="28"/>
        </w:rPr>
      </w:pPr>
      <w:r w:rsidRPr="00D87EAB">
        <w:rPr>
          <w:rFonts w:ascii="Times New Roman" w:hAnsi="Times New Roman"/>
          <w:sz w:val="28"/>
          <w:szCs w:val="28"/>
        </w:rPr>
        <w:t>муниципального района</w:t>
      </w:r>
    </w:p>
    <w:p w14:paraId="6B847E08" w14:textId="03945FAA" w:rsidR="00944070" w:rsidRPr="00D87EAB" w:rsidRDefault="00944070" w:rsidP="00944070">
      <w:pPr>
        <w:widowControl w:val="0"/>
        <w:autoSpaceDE w:val="0"/>
        <w:autoSpaceDN w:val="0"/>
        <w:adjustRightInd w:val="0"/>
        <w:spacing w:after="0" w:line="240" w:lineRule="auto"/>
        <w:jc w:val="right"/>
        <w:rPr>
          <w:rFonts w:ascii="Times New Roman" w:hAnsi="Times New Roman"/>
          <w:sz w:val="28"/>
          <w:szCs w:val="28"/>
        </w:rPr>
      </w:pPr>
      <w:r w:rsidRPr="00D87EAB">
        <w:rPr>
          <w:rFonts w:ascii="Times New Roman" w:hAnsi="Times New Roman"/>
          <w:sz w:val="28"/>
          <w:szCs w:val="28"/>
        </w:rPr>
        <w:t xml:space="preserve">от </w:t>
      </w:r>
      <w:r w:rsidR="00342056" w:rsidRPr="00D87EAB">
        <w:rPr>
          <w:rFonts w:ascii="Times New Roman" w:hAnsi="Times New Roman"/>
          <w:sz w:val="28"/>
          <w:szCs w:val="28"/>
        </w:rPr>
        <w:t>________</w:t>
      </w:r>
      <w:r w:rsidRPr="00D87EAB">
        <w:rPr>
          <w:rFonts w:ascii="Times New Roman" w:hAnsi="Times New Roman"/>
          <w:sz w:val="28"/>
          <w:szCs w:val="28"/>
        </w:rPr>
        <w:t>___года №__</w:t>
      </w:r>
    </w:p>
    <w:p w14:paraId="54E3E6C0" w14:textId="77777777" w:rsidR="00944070" w:rsidRPr="00D87EAB" w:rsidRDefault="00944070" w:rsidP="00944070">
      <w:pPr>
        <w:spacing w:after="0" w:line="240" w:lineRule="auto"/>
        <w:jc w:val="right"/>
        <w:rPr>
          <w:rFonts w:ascii="Times New Roman" w:hAnsi="Times New Roman"/>
          <w:sz w:val="28"/>
          <w:szCs w:val="28"/>
        </w:rPr>
      </w:pPr>
    </w:p>
    <w:p w14:paraId="461838AE" w14:textId="77777777" w:rsidR="00944070" w:rsidRPr="00D87EAB" w:rsidRDefault="00944070" w:rsidP="00944070">
      <w:pPr>
        <w:spacing w:after="0" w:line="240" w:lineRule="auto"/>
        <w:jc w:val="right"/>
        <w:rPr>
          <w:rFonts w:ascii="Times New Roman" w:hAnsi="Times New Roman"/>
          <w:spacing w:val="-2"/>
          <w:sz w:val="28"/>
          <w:szCs w:val="28"/>
        </w:rPr>
      </w:pPr>
    </w:p>
    <w:p w14:paraId="2A433864" w14:textId="77777777" w:rsidR="00944070" w:rsidRPr="00D87EAB" w:rsidRDefault="00944070" w:rsidP="00944070">
      <w:pPr>
        <w:spacing w:after="0" w:line="240" w:lineRule="auto"/>
        <w:jc w:val="center"/>
        <w:rPr>
          <w:rFonts w:ascii="Times New Roman" w:hAnsi="Times New Roman"/>
          <w:spacing w:val="-2"/>
          <w:sz w:val="28"/>
          <w:szCs w:val="28"/>
        </w:rPr>
      </w:pPr>
      <w:r w:rsidRPr="00D87EAB">
        <w:rPr>
          <w:rFonts w:ascii="Times New Roman" w:hAnsi="Times New Roman"/>
          <w:spacing w:val="-2"/>
          <w:sz w:val="28"/>
          <w:szCs w:val="28"/>
        </w:rPr>
        <w:t>ПАСПОРТ МУНИЦИПАЛЬНОЙ</w:t>
      </w:r>
    </w:p>
    <w:p w14:paraId="6FD70B3F" w14:textId="77777777" w:rsidR="00944070" w:rsidRPr="00D87EAB" w:rsidRDefault="00944070" w:rsidP="00944070">
      <w:pPr>
        <w:spacing w:after="0" w:line="240" w:lineRule="auto"/>
        <w:jc w:val="center"/>
        <w:rPr>
          <w:rFonts w:ascii="Times New Roman" w:hAnsi="Times New Roman"/>
          <w:spacing w:val="-2"/>
          <w:sz w:val="28"/>
          <w:szCs w:val="28"/>
        </w:rPr>
      </w:pPr>
      <w:r w:rsidRPr="00D87EAB">
        <w:rPr>
          <w:rFonts w:ascii="Times New Roman" w:hAnsi="Times New Roman"/>
          <w:spacing w:val="-2"/>
          <w:sz w:val="28"/>
          <w:szCs w:val="28"/>
        </w:rPr>
        <w:t>ПОДПРОГРАММЫ «ОБЕСПЕЧЕНИЕ ДОСТУПНОСТИ ИНФОРМАЦИОННЫХ РЕСУРСОВ НАСЕЛЕНИЮ КАТАВ-ИВАНОВСКОГО РАЙОНА ЧЕРЕЗ БИБЛИОТЕЧНОЕ ОБСЛУЖИВАНИЕ»</w:t>
      </w:r>
    </w:p>
    <w:p w14:paraId="27D77590" w14:textId="77777777" w:rsidR="00944070" w:rsidRPr="00D87EAB" w:rsidRDefault="00944070" w:rsidP="00944070">
      <w:pPr>
        <w:spacing w:after="0" w:line="240" w:lineRule="auto"/>
        <w:jc w:val="center"/>
        <w:rPr>
          <w:rFonts w:ascii="Times New Roman" w:hAnsi="Times New Roman"/>
          <w:spacing w:val="-2"/>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5651"/>
      </w:tblGrid>
      <w:tr w:rsidR="00944070" w:rsidRPr="00D87EAB" w14:paraId="54AC42DA" w14:textId="77777777" w:rsidTr="008014F8">
        <w:tc>
          <w:tcPr>
            <w:tcW w:w="4644" w:type="dxa"/>
          </w:tcPr>
          <w:p w14:paraId="0FC5CA97" w14:textId="77777777" w:rsidR="00944070" w:rsidRPr="00D87EAB" w:rsidRDefault="00944070" w:rsidP="00944070">
            <w:pPr>
              <w:widowControl w:val="0"/>
              <w:autoSpaceDE w:val="0"/>
              <w:autoSpaceDN w:val="0"/>
              <w:adjustRightInd w:val="0"/>
              <w:spacing w:after="0"/>
              <w:rPr>
                <w:rFonts w:ascii="Times New Roman" w:hAnsi="Times New Roman"/>
                <w:sz w:val="28"/>
                <w:szCs w:val="28"/>
              </w:rPr>
            </w:pPr>
            <w:r w:rsidRPr="00D87EAB">
              <w:rPr>
                <w:rFonts w:ascii="Times New Roman" w:hAnsi="Times New Roman"/>
                <w:sz w:val="28"/>
                <w:szCs w:val="28"/>
              </w:rPr>
              <w:t>Ответственный исполнитель муниципальной подпрограммы</w:t>
            </w:r>
          </w:p>
        </w:tc>
        <w:tc>
          <w:tcPr>
            <w:tcW w:w="5651" w:type="dxa"/>
          </w:tcPr>
          <w:p w14:paraId="31F9BBF4" w14:textId="77777777" w:rsidR="00944070" w:rsidRPr="00D87EAB" w:rsidRDefault="00944070" w:rsidP="00944070">
            <w:pPr>
              <w:spacing w:after="0"/>
              <w:rPr>
                <w:rFonts w:ascii="Times New Roman" w:hAnsi="Times New Roman"/>
                <w:spacing w:val="-2"/>
                <w:sz w:val="28"/>
                <w:szCs w:val="28"/>
              </w:rPr>
            </w:pPr>
            <w:r w:rsidRPr="00D87EAB">
              <w:rPr>
                <w:rFonts w:ascii="Times New Roman" w:hAnsi="Times New Roman"/>
                <w:spacing w:val="-2"/>
                <w:sz w:val="28"/>
                <w:szCs w:val="28"/>
              </w:rPr>
              <w:t>Управление культуры администрации Катав-Ивановского муниципального района</w:t>
            </w:r>
          </w:p>
        </w:tc>
      </w:tr>
      <w:tr w:rsidR="00944070" w:rsidRPr="00D87EAB" w14:paraId="21EAB278" w14:textId="77777777" w:rsidTr="008014F8">
        <w:tc>
          <w:tcPr>
            <w:tcW w:w="10295" w:type="dxa"/>
            <w:gridSpan w:val="2"/>
          </w:tcPr>
          <w:p w14:paraId="6F8D7C69" w14:textId="2C48D619" w:rsidR="00944070" w:rsidRPr="00D87EAB" w:rsidRDefault="00944070" w:rsidP="00944070">
            <w:pPr>
              <w:spacing w:after="0"/>
              <w:jc w:val="center"/>
              <w:rPr>
                <w:rFonts w:ascii="Times New Roman" w:hAnsi="Times New Roman"/>
                <w:spacing w:val="-2"/>
                <w:sz w:val="28"/>
                <w:szCs w:val="28"/>
              </w:rPr>
            </w:pPr>
            <w:r w:rsidRPr="00D87EAB">
              <w:rPr>
                <w:rFonts w:ascii="Times New Roman" w:hAnsi="Times New Roman"/>
                <w:spacing w:val="-2"/>
                <w:sz w:val="28"/>
                <w:szCs w:val="28"/>
              </w:rPr>
              <w:t>Подпрограммно-целевые инст</w:t>
            </w:r>
            <w:r w:rsidR="00A214FA" w:rsidRPr="00D87EAB">
              <w:rPr>
                <w:rFonts w:ascii="Times New Roman" w:hAnsi="Times New Roman"/>
                <w:spacing w:val="-2"/>
                <w:sz w:val="28"/>
                <w:szCs w:val="28"/>
              </w:rPr>
              <w:t>р</w:t>
            </w:r>
            <w:r w:rsidRPr="00D87EAB">
              <w:rPr>
                <w:rFonts w:ascii="Times New Roman" w:hAnsi="Times New Roman"/>
                <w:spacing w:val="-2"/>
                <w:sz w:val="28"/>
                <w:szCs w:val="28"/>
              </w:rPr>
              <w:t>ументы муниципальной подпрограммы</w:t>
            </w:r>
          </w:p>
        </w:tc>
      </w:tr>
      <w:tr w:rsidR="00944070" w:rsidRPr="00D87EAB" w14:paraId="64DE9C05" w14:textId="77777777" w:rsidTr="008014F8">
        <w:tc>
          <w:tcPr>
            <w:tcW w:w="4644" w:type="dxa"/>
          </w:tcPr>
          <w:p w14:paraId="43CD75D8" w14:textId="77777777" w:rsidR="00944070" w:rsidRPr="00D87EAB" w:rsidRDefault="00944070" w:rsidP="00944070">
            <w:pPr>
              <w:widowControl w:val="0"/>
              <w:autoSpaceDE w:val="0"/>
              <w:autoSpaceDN w:val="0"/>
              <w:adjustRightInd w:val="0"/>
              <w:spacing w:after="0"/>
              <w:rPr>
                <w:rFonts w:ascii="Times New Roman" w:hAnsi="Times New Roman"/>
                <w:spacing w:val="-2"/>
                <w:sz w:val="28"/>
                <w:szCs w:val="28"/>
              </w:rPr>
            </w:pPr>
            <w:r w:rsidRPr="00D87EAB">
              <w:rPr>
                <w:rFonts w:ascii="Times New Roman" w:hAnsi="Times New Roman"/>
                <w:sz w:val="28"/>
                <w:szCs w:val="28"/>
              </w:rPr>
              <w:t>Основные цели муниципальной подпрограммы</w:t>
            </w:r>
          </w:p>
        </w:tc>
        <w:tc>
          <w:tcPr>
            <w:tcW w:w="5651" w:type="dxa"/>
          </w:tcPr>
          <w:p w14:paraId="3C2EA78D" w14:textId="57977DB7" w:rsidR="00944070" w:rsidRPr="00D87EAB" w:rsidRDefault="00944070" w:rsidP="00944070">
            <w:pPr>
              <w:spacing w:after="0"/>
              <w:jc w:val="both"/>
              <w:rPr>
                <w:rFonts w:ascii="Times New Roman" w:hAnsi="Times New Roman"/>
                <w:spacing w:val="-2"/>
                <w:sz w:val="28"/>
                <w:szCs w:val="28"/>
              </w:rPr>
            </w:pPr>
            <w:r w:rsidRPr="00D87EAB">
              <w:rPr>
                <w:rFonts w:ascii="Times New Roman" w:hAnsi="Times New Roman"/>
                <w:sz w:val="28"/>
                <w:szCs w:val="28"/>
              </w:rPr>
              <w:t>Совершенствование системы библиотечного обслуживания, повышение качества и доступности библиотечных услуг для населения</w:t>
            </w:r>
            <w:r w:rsidR="00E06582" w:rsidRPr="00D87EAB">
              <w:rPr>
                <w:rFonts w:ascii="Times New Roman" w:hAnsi="Times New Roman"/>
                <w:sz w:val="28"/>
                <w:szCs w:val="28"/>
              </w:rPr>
              <w:t xml:space="preserve"> </w:t>
            </w:r>
            <w:r w:rsidRPr="00D87EAB">
              <w:rPr>
                <w:rFonts w:ascii="Times New Roman" w:hAnsi="Times New Roman"/>
                <w:sz w:val="28"/>
                <w:szCs w:val="28"/>
              </w:rPr>
              <w:t>Катав-Ивановского</w:t>
            </w:r>
            <w:r w:rsidR="00E06582" w:rsidRPr="00D87EAB">
              <w:rPr>
                <w:rFonts w:ascii="Times New Roman" w:hAnsi="Times New Roman"/>
                <w:sz w:val="28"/>
                <w:szCs w:val="28"/>
              </w:rPr>
              <w:t xml:space="preserve"> </w:t>
            </w:r>
            <w:r w:rsidRPr="00D87EAB">
              <w:rPr>
                <w:rFonts w:ascii="Times New Roman" w:hAnsi="Times New Roman"/>
                <w:sz w:val="28"/>
                <w:szCs w:val="28"/>
              </w:rPr>
              <w:t>муниципального района.</w:t>
            </w:r>
          </w:p>
        </w:tc>
      </w:tr>
      <w:tr w:rsidR="00944070" w:rsidRPr="00D87EAB" w14:paraId="2580FEBE" w14:textId="77777777" w:rsidTr="008014F8">
        <w:tc>
          <w:tcPr>
            <w:tcW w:w="4644" w:type="dxa"/>
          </w:tcPr>
          <w:p w14:paraId="4B1456D0" w14:textId="77777777" w:rsidR="00944070" w:rsidRPr="00D87EAB" w:rsidRDefault="00944070" w:rsidP="00944070">
            <w:pPr>
              <w:widowControl w:val="0"/>
              <w:autoSpaceDE w:val="0"/>
              <w:autoSpaceDN w:val="0"/>
              <w:adjustRightInd w:val="0"/>
              <w:spacing w:after="0"/>
              <w:rPr>
                <w:rFonts w:ascii="Times New Roman" w:hAnsi="Times New Roman"/>
                <w:sz w:val="28"/>
                <w:szCs w:val="28"/>
              </w:rPr>
            </w:pPr>
            <w:r w:rsidRPr="00D87EAB">
              <w:rPr>
                <w:rFonts w:ascii="Times New Roman" w:hAnsi="Times New Roman"/>
                <w:sz w:val="28"/>
                <w:szCs w:val="28"/>
              </w:rPr>
              <w:t>Основные задачи муниципальной подпрограммы</w:t>
            </w:r>
          </w:p>
        </w:tc>
        <w:tc>
          <w:tcPr>
            <w:tcW w:w="5651" w:type="dxa"/>
          </w:tcPr>
          <w:p w14:paraId="66535216" w14:textId="77777777" w:rsidR="00944070" w:rsidRPr="00D87EAB" w:rsidRDefault="00944070" w:rsidP="00944070">
            <w:pPr>
              <w:spacing w:after="0" w:line="264" w:lineRule="auto"/>
              <w:jc w:val="both"/>
              <w:rPr>
                <w:rFonts w:ascii="Times New Roman" w:hAnsi="Times New Roman"/>
                <w:sz w:val="28"/>
                <w:szCs w:val="28"/>
              </w:rPr>
            </w:pPr>
            <w:r w:rsidRPr="00D87EAB">
              <w:rPr>
                <w:rFonts w:ascii="Times New Roman" w:hAnsi="Times New Roman"/>
                <w:sz w:val="28"/>
                <w:szCs w:val="28"/>
              </w:rPr>
              <w:t>- развитие библиотечного дела, обеспечение сохранности и комплектования библиотечных фондов.</w:t>
            </w:r>
          </w:p>
        </w:tc>
      </w:tr>
      <w:tr w:rsidR="00944070" w:rsidRPr="00D87EAB" w14:paraId="05F1AB1D" w14:textId="77777777" w:rsidTr="008014F8">
        <w:tc>
          <w:tcPr>
            <w:tcW w:w="4644" w:type="dxa"/>
          </w:tcPr>
          <w:p w14:paraId="60B99650" w14:textId="77777777" w:rsidR="00944070" w:rsidRPr="00D87EAB" w:rsidRDefault="00944070" w:rsidP="00944070">
            <w:pPr>
              <w:widowControl w:val="0"/>
              <w:autoSpaceDE w:val="0"/>
              <w:autoSpaceDN w:val="0"/>
              <w:adjustRightInd w:val="0"/>
              <w:spacing w:after="0"/>
              <w:rPr>
                <w:rFonts w:ascii="Times New Roman" w:hAnsi="Times New Roman"/>
                <w:sz w:val="28"/>
                <w:szCs w:val="28"/>
              </w:rPr>
            </w:pPr>
            <w:r w:rsidRPr="00D87EAB">
              <w:rPr>
                <w:rFonts w:ascii="Times New Roman" w:hAnsi="Times New Roman"/>
                <w:sz w:val="28"/>
                <w:szCs w:val="28"/>
              </w:rPr>
              <w:t>Целевые индикаторы и показатели муниципальной подпрограммы</w:t>
            </w:r>
          </w:p>
        </w:tc>
        <w:tc>
          <w:tcPr>
            <w:tcW w:w="5651" w:type="dxa"/>
          </w:tcPr>
          <w:p w14:paraId="4AC86C5B" w14:textId="77777777" w:rsidR="00944070" w:rsidRPr="00D87EAB" w:rsidRDefault="00944070" w:rsidP="00944070">
            <w:pPr>
              <w:spacing w:after="0" w:line="264" w:lineRule="auto"/>
              <w:jc w:val="both"/>
              <w:rPr>
                <w:rFonts w:ascii="Times New Roman" w:hAnsi="Times New Roman"/>
                <w:sz w:val="28"/>
                <w:szCs w:val="28"/>
              </w:rPr>
            </w:pPr>
            <w:r w:rsidRPr="00D87EAB">
              <w:rPr>
                <w:rFonts w:ascii="Times New Roman" w:hAnsi="Times New Roman"/>
                <w:sz w:val="28"/>
                <w:szCs w:val="28"/>
              </w:rPr>
              <w:t>- доля населения, охваченная библиотечным обслуживанием.</w:t>
            </w:r>
          </w:p>
        </w:tc>
      </w:tr>
      <w:tr w:rsidR="00944070" w:rsidRPr="00D87EAB" w14:paraId="1B11E2C9" w14:textId="77777777" w:rsidTr="008014F8">
        <w:tc>
          <w:tcPr>
            <w:tcW w:w="4644" w:type="dxa"/>
          </w:tcPr>
          <w:p w14:paraId="233E3906" w14:textId="77777777" w:rsidR="00944070" w:rsidRPr="00D87EAB" w:rsidRDefault="00944070" w:rsidP="00944070">
            <w:pPr>
              <w:widowControl w:val="0"/>
              <w:autoSpaceDE w:val="0"/>
              <w:autoSpaceDN w:val="0"/>
              <w:adjustRightInd w:val="0"/>
              <w:spacing w:after="0"/>
              <w:rPr>
                <w:rFonts w:ascii="Times New Roman" w:hAnsi="Times New Roman"/>
                <w:sz w:val="28"/>
                <w:szCs w:val="28"/>
              </w:rPr>
            </w:pPr>
            <w:r w:rsidRPr="00D87EAB">
              <w:rPr>
                <w:rFonts w:ascii="Times New Roman" w:hAnsi="Times New Roman"/>
                <w:sz w:val="28"/>
                <w:szCs w:val="28"/>
              </w:rPr>
              <w:t>Этапы и сроки реализации муниципальной подпрограммы</w:t>
            </w:r>
          </w:p>
        </w:tc>
        <w:tc>
          <w:tcPr>
            <w:tcW w:w="5651" w:type="dxa"/>
          </w:tcPr>
          <w:p w14:paraId="251E6B94" w14:textId="1F3D5A86" w:rsidR="00944070" w:rsidRPr="00D87EAB" w:rsidRDefault="00944070" w:rsidP="000171CC">
            <w:pPr>
              <w:spacing w:after="0" w:line="264" w:lineRule="auto"/>
              <w:jc w:val="both"/>
              <w:rPr>
                <w:rFonts w:ascii="Times New Roman" w:hAnsi="Times New Roman"/>
                <w:sz w:val="28"/>
                <w:szCs w:val="28"/>
              </w:rPr>
            </w:pPr>
            <w:r w:rsidRPr="00D87EAB">
              <w:rPr>
                <w:rFonts w:ascii="Times New Roman" w:hAnsi="Times New Roman"/>
                <w:sz w:val="28"/>
                <w:szCs w:val="28"/>
              </w:rPr>
              <w:t>202</w:t>
            </w:r>
            <w:r w:rsidR="00342056" w:rsidRPr="00D87EAB">
              <w:rPr>
                <w:rFonts w:ascii="Times New Roman" w:hAnsi="Times New Roman"/>
                <w:sz w:val="28"/>
                <w:szCs w:val="28"/>
              </w:rPr>
              <w:t>3</w:t>
            </w:r>
            <w:r w:rsidRPr="00D87EAB">
              <w:rPr>
                <w:rFonts w:ascii="Times New Roman" w:hAnsi="Times New Roman"/>
                <w:sz w:val="28"/>
                <w:szCs w:val="28"/>
              </w:rPr>
              <w:t>-202</w:t>
            </w:r>
            <w:r w:rsidR="00342056" w:rsidRPr="00D87EAB">
              <w:rPr>
                <w:rFonts w:ascii="Times New Roman" w:hAnsi="Times New Roman"/>
                <w:sz w:val="28"/>
                <w:szCs w:val="28"/>
              </w:rPr>
              <w:t>6</w:t>
            </w:r>
            <w:r w:rsidRPr="00D87EAB">
              <w:rPr>
                <w:rFonts w:ascii="Times New Roman" w:hAnsi="Times New Roman"/>
                <w:sz w:val="28"/>
                <w:szCs w:val="28"/>
              </w:rPr>
              <w:t xml:space="preserve"> годы</w:t>
            </w:r>
          </w:p>
        </w:tc>
      </w:tr>
      <w:tr w:rsidR="00944070" w:rsidRPr="00D87EAB" w14:paraId="2EB2D40B" w14:textId="77777777" w:rsidTr="008014F8">
        <w:tc>
          <w:tcPr>
            <w:tcW w:w="4644" w:type="dxa"/>
          </w:tcPr>
          <w:p w14:paraId="18360094" w14:textId="77777777" w:rsidR="00944070" w:rsidRPr="00D87EAB" w:rsidRDefault="00944070" w:rsidP="00944070">
            <w:pPr>
              <w:widowControl w:val="0"/>
              <w:autoSpaceDE w:val="0"/>
              <w:autoSpaceDN w:val="0"/>
              <w:adjustRightInd w:val="0"/>
              <w:spacing w:after="0"/>
              <w:rPr>
                <w:rFonts w:ascii="Times New Roman" w:hAnsi="Times New Roman"/>
                <w:spacing w:val="-2"/>
                <w:sz w:val="28"/>
                <w:szCs w:val="28"/>
              </w:rPr>
            </w:pPr>
            <w:r w:rsidRPr="00D87EAB">
              <w:rPr>
                <w:rFonts w:ascii="Times New Roman" w:hAnsi="Times New Roman"/>
                <w:sz w:val="28"/>
                <w:szCs w:val="28"/>
              </w:rPr>
              <w:t>Объемы бюджетных ассигнований муниципальной подпрограммы</w:t>
            </w:r>
          </w:p>
        </w:tc>
        <w:tc>
          <w:tcPr>
            <w:tcW w:w="5651" w:type="dxa"/>
          </w:tcPr>
          <w:p w14:paraId="6AC0F326" w14:textId="14490399" w:rsidR="00420FBC" w:rsidRPr="00D87EAB" w:rsidRDefault="00944070" w:rsidP="00944070">
            <w:pPr>
              <w:spacing w:after="0"/>
              <w:jc w:val="both"/>
              <w:rPr>
                <w:rFonts w:ascii="Times New Roman" w:hAnsi="Times New Roman"/>
                <w:spacing w:val="-2"/>
                <w:sz w:val="28"/>
                <w:szCs w:val="28"/>
              </w:rPr>
            </w:pPr>
            <w:r w:rsidRPr="00D87EAB">
              <w:rPr>
                <w:rFonts w:ascii="Times New Roman" w:hAnsi="Times New Roman"/>
                <w:spacing w:val="-2"/>
                <w:sz w:val="28"/>
                <w:szCs w:val="28"/>
              </w:rPr>
              <w:t>Общий объем ф</w:t>
            </w:r>
            <w:r w:rsidR="00FA3FE7" w:rsidRPr="00D87EAB">
              <w:rPr>
                <w:rFonts w:ascii="Times New Roman" w:hAnsi="Times New Roman"/>
                <w:spacing w:val="-2"/>
                <w:sz w:val="28"/>
                <w:szCs w:val="28"/>
              </w:rPr>
              <w:t xml:space="preserve">инансирования составляет </w:t>
            </w:r>
            <w:r w:rsidR="001E263E" w:rsidRPr="00D87EAB">
              <w:rPr>
                <w:rFonts w:ascii="Times New Roman" w:hAnsi="Times New Roman"/>
                <w:spacing w:val="-2"/>
                <w:sz w:val="28"/>
                <w:szCs w:val="28"/>
              </w:rPr>
              <w:t>43238,4</w:t>
            </w:r>
            <w:r w:rsidRPr="00D87EAB">
              <w:rPr>
                <w:rFonts w:ascii="Times New Roman" w:hAnsi="Times New Roman"/>
                <w:spacing w:val="-2"/>
                <w:sz w:val="28"/>
                <w:szCs w:val="28"/>
              </w:rPr>
              <w:t xml:space="preserve"> тыс. руб., в том числе за счет </w:t>
            </w:r>
            <w:r w:rsidR="00FA3FE7" w:rsidRPr="00D87EAB">
              <w:rPr>
                <w:rFonts w:ascii="Times New Roman" w:hAnsi="Times New Roman"/>
                <w:spacing w:val="-2"/>
                <w:sz w:val="28"/>
                <w:szCs w:val="28"/>
              </w:rPr>
              <w:t xml:space="preserve">средств местного бюджета </w:t>
            </w:r>
            <w:r w:rsidR="001E263E" w:rsidRPr="00D87EAB">
              <w:rPr>
                <w:rFonts w:ascii="Times New Roman" w:hAnsi="Times New Roman"/>
                <w:spacing w:val="-2"/>
                <w:sz w:val="28"/>
                <w:szCs w:val="28"/>
              </w:rPr>
              <w:t>42746,3</w:t>
            </w:r>
            <w:r w:rsidRPr="00D87EAB">
              <w:rPr>
                <w:rFonts w:ascii="Times New Roman" w:hAnsi="Times New Roman"/>
                <w:spacing w:val="-2"/>
                <w:sz w:val="28"/>
                <w:szCs w:val="28"/>
              </w:rPr>
              <w:t xml:space="preserve"> тыс. руб. и </w:t>
            </w:r>
            <w:r w:rsidR="00420FBC" w:rsidRPr="00D87EAB">
              <w:rPr>
                <w:rFonts w:ascii="Times New Roman" w:hAnsi="Times New Roman"/>
                <w:spacing w:val="-2"/>
                <w:sz w:val="28"/>
                <w:szCs w:val="28"/>
              </w:rPr>
              <w:t xml:space="preserve">областной и </w:t>
            </w:r>
            <w:r w:rsidRPr="00D87EAB">
              <w:rPr>
                <w:rFonts w:ascii="Times New Roman" w:hAnsi="Times New Roman"/>
                <w:spacing w:val="-2"/>
                <w:sz w:val="28"/>
                <w:szCs w:val="28"/>
              </w:rPr>
              <w:t xml:space="preserve">федеральный бюджет </w:t>
            </w:r>
            <w:r w:rsidR="00342056" w:rsidRPr="00D87EAB">
              <w:rPr>
                <w:rFonts w:ascii="Times New Roman" w:hAnsi="Times New Roman"/>
                <w:spacing w:val="-2"/>
                <w:sz w:val="28"/>
                <w:szCs w:val="28"/>
              </w:rPr>
              <w:t>492,1</w:t>
            </w:r>
          </w:p>
          <w:p w14:paraId="634D9FBB" w14:textId="1A6722AA" w:rsidR="00E26851" w:rsidRPr="00D87EAB" w:rsidRDefault="00420FBC" w:rsidP="00E26851">
            <w:pPr>
              <w:spacing w:after="0"/>
              <w:jc w:val="both"/>
              <w:rPr>
                <w:rFonts w:ascii="Times New Roman" w:hAnsi="Times New Roman"/>
                <w:spacing w:val="-2"/>
                <w:sz w:val="28"/>
                <w:szCs w:val="28"/>
              </w:rPr>
            </w:pPr>
            <w:r w:rsidRPr="00D87EAB">
              <w:rPr>
                <w:rFonts w:ascii="Times New Roman" w:hAnsi="Times New Roman"/>
                <w:spacing w:val="-2"/>
                <w:sz w:val="28"/>
                <w:szCs w:val="28"/>
              </w:rPr>
              <w:t>- 2023</w:t>
            </w:r>
            <w:r w:rsidR="00E26851" w:rsidRPr="00D87EAB">
              <w:rPr>
                <w:rFonts w:ascii="Times New Roman" w:hAnsi="Times New Roman"/>
                <w:spacing w:val="-2"/>
                <w:sz w:val="28"/>
                <w:szCs w:val="28"/>
              </w:rPr>
              <w:t xml:space="preserve">г. всего: </w:t>
            </w:r>
            <w:r w:rsidR="001779DF" w:rsidRPr="00D87EAB">
              <w:rPr>
                <w:rFonts w:ascii="Times New Roman" w:hAnsi="Times New Roman"/>
                <w:spacing w:val="-2"/>
                <w:sz w:val="28"/>
                <w:szCs w:val="28"/>
              </w:rPr>
              <w:t>10455,4</w:t>
            </w:r>
            <w:r w:rsidR="00E26851" w:rsidRPr="00D87EAB">
              <w:rPr>
                <w:rFonts w:ascii="Times New Roman" w:hAnsi="Times New Roman"/>
                <w:spacing w:val="-2"/>
                <w:sz w:val="28"/>
                <w:szCs w:val="28"/>
              </w:rPr>
              <w:t xml:space="preserve"> тыс. руб.</w:t>
            </w:r>
          </w:p>
          <w:p w14:paraId="33F5C624" w14:textId="5B76A68C" w:rsidR="00420FBC" w:rsidRPr="00D87EAB" w:rsidRDefault="00420FBC" w:rsidP="00420FBC">
            <w:pPr>
              <w:spacing w:after="0"/>
              <w:jc w:val="both"/>
              <w:rPr>
                <w:rFonts w:ascii="Times New Roman" w:hAnsi="Times New Roman"/>
                <w:spacing w:val="-2"/>
                <w:sz w:val="28"/>
                <w:szCs w:val="28"/>
              </w:rPr>
            </w:pPr>
            <w:r w:rsidRPr="00D87EAB">
              <w:rPr>
                <w:rFonts w:ascii="Times New Roman" w:hAnsi="Times New Roman"/>
                <w:spacing w:val="-2"/>
                <w:sz w:val="28"/>
                <w:szCs w:val="28"/>
              </w:rPr>
              <w:t xml:space="preserve">обл. и </w:t>
            </w:r>
            <w:proofErr w:type="spellStart"/>
            <w:r w:rsidRPr="00D87EAB">
              <w:rPr>
                <w:rFonts w:ascii="Times New Roman" w:hAnsi="Times New Roman"/>
                <w:spacing w:val="-2"/>
                <w:sz w:val="28"/>
                <w:szCs w:val="28"/>
              </w:rPr>
              <w:t>фед</w:t>
            </w:r>
            <w:proofErr w:type="spellEnd"/>
            <w:r w:rsidRPr="00D87EAB">
              <w:rPr>
                <w:rFonts w:ascii="Times New Roman" w:hAnsi="Times New Roman"/>
                <w:spacing w:val="-2"/>
                <w:sz w:val="28"/>
                <w:szCs w:val="28"/>
              </w:rPr>
              <w:t xml:space="preserve">. бюджет – </w:t>
            </w:r>
            <w:r w:rsidR="001779DF" w:rsidRPr="00D87EAB">
              <w:rPr>
                <w:rFonts w:ascii="Times New Roman" w:hAnsi="Times New Roman"/>
                <w:spacing w:val="-2"/>
                <w:sz w:val="28"/>
                <w:szCs w:val="28"/>
              </w:rPr>
              <w:t>136,4</w:t>
            </w:r>
            <w:r w:rsidRPr="00D87EAB">
              <w:rPr>
                <w:rFonts w:ascii="Times New Roman" w:hAnsi="Times New Roman"/>
                <w:spacing w:val="-2"/>
                <w:sz w:val="28"/>
                <w:szCs w:val="28"/>
              </w:rPr>
              <w:t>тыс. рублей</w:t>
            </w:r>
          </w:p>
          <w:p w14:paraId="76BF1A8F" w14:textId="6EA801F0" w:rsidR="00944070" w:rsidRPr="00D87EAB" w:rsidRDefault="00E26851" w:rsidP="00883908">
            <w:pPr>
              <w:spacing w:after="0"/>
              <w:jc w:val="both"/>
              <w:rPr>
                <w:rFonts w:ascii="Times New Roman" w:hAnsi="Times New Roman"/>
                <w:spacing w:val="-2"/>
                <w:sz w:val="28"/>
                <w:szCs w:val="28"/>
              </w:rPr>
            </w:pPr>
            <w:r w:rsidRPr="00D87EAB">
              <w:rPr>
                <w:rFonts w:ascii="Times New Roman" w:hAnsi="Times New Roman"/>
                <w:spacing w:val="-2"/>
                <w:sz w:val="28"/>
                <w:szCs w:val="28"/>
              </w:rPr>
              <w:t xml:space="preserve">местный бюджет – </w:t>
            </w:r>
            <w:r w:rsidR="001779DF" w:rsidRPr="00D87EAB">
              <w:rPr>
                <w:rFonts w:ascii="Times New Roman" w:hAnsi="Times New Roman"/>
                <w:spacing w:val="-2"/>
                <w:sz w:val="28"/>
                <w:szCs w:val="28"/>
              </w:rPr>
              <w:t>10319,0</w:t>
            </w:r>
            <w:r w:rsidR="004C213A" w:rsidRPr="00D87EAB">
              <w:rPr>
                <w:rFonts w:ascii="Times New Roman" w:hAnsi="Times New Roman"/>
                <w:spacing w:val="-2"/>
                <w:sz w:val="28"/>
                <w:szCs w:val="28"/>
              </w:rPr>
              <w:t xml:space="preserve"> </w:t>
            </w:r>
            <w:r w:rsidRPr="00D87EAB">
              <w:rPr>
                <w:rFonts w:ascii="Times New Roman" w:hAnsi="Times New Roman"/>
                <w:spacing w:val="-2"/>
                <w:sz w:val="28"/>
                <w:szCs w:val="28"/>
              </w:rPr>
              <w:t>тыс. руб.</w:t>
            </w:r>
          </w:p>
          <w:p w14:paraId="1C6AC4BB" w14:textId="52B8C5E3" w:rsidR="00420FBC" w:rsidRPr="00D87EAB" w:rsidRDefault="00420FBC" w:rsidP="00420FBC">
            <w:pPr>
              <w:spacing w:after="0"/>
              <w:jc w:val="both"/>
              <w:rPr>
                <w:rFonts w:ascii="Times New Roman" w:hAnsi="Times New Roman"/>
                <w:spacing w:val="-2"/>
                <w:sz w:val="28"/>
                <w:szCs w:val="28"/>
              </w:rPr>
            </w:pPr>
            <w:r w:rsidRPr="00D87EAB">
              <w:rPr>
                <w:rFonts w:ascii="Times New Roman" w:hAnsi="Times New Roman"/>
                <w:spacing w:val="-2"/>
                <w:sz w:val="28"/>
                <w:szCs w:val="28"/>
              </w:rPr>
              <w:t xml:space="preserve">- 2024г. всего: </w:t>
            </w:r>
            <w:r w:rsidR="001E263E" w:rsidRPr="00D87EAB">
              <w:rPr>
                <w:rFonts w:ascii="Times New Roman" w:hAnsi="Times New Roman"/>
                <w:spacing w:val="-2"/>
                <w:sz w:val="28"/>
                <w:szCs w:val="28"/>
              </w:rPr>
              <w:t>12393,3</w:t>
            </w:r>
            <w:r w:rsidRPr="00D87EAB">
              <w:rPr>
                <w:rFonts w:ascii="Times New Roman" w:hAnsi="Times New Roman"/>
                <w:spacing w:val="-2"/>
                <w:sz w:val="28"/>
                <w:szCs w:val="28"/>
              </w:rPr>
              <w:t xml:space="preserve"> тыс. руб.</w:t>
            </w:r>
          </w:p>
          <w:p w14:paraId="4709F93F" w14:textId="5F792354" w:rsidR="00420FBC" w:rsidRPr="00D87EAB" w:rsidRDefault="00420FBC" w:rsidP="00420FBC">
            <w:pPr>
              <w:spacing w:after="0"/>
              <w:jc w:val="both"/>
              <w:rPr>
                <w:rFonts w:ascii="Times New Roman" w:hAnsi="Times New Roman"/>
                <w:spacing w:val="-2"/>
                <w:sz w:val="28"/>
                <w:szCs w:val="28"/>
              </w:rPr>
            </w:pPr>
            <w:r w:rsidRPr="00D87EAB">
              <w:rPr>
                <w:rFonts w:ascii="Times New Roman" w:hAnsi="Times New Roman"/>
                <w:spacing w:val="-2"/>
                <w:sz w:val="28"/>
                <w:szCs w:val="28"/>
              </w:rPr>
              <w:t xml:space="preserve">обл. и </w:t>
            </w:r>
            <w:proofErr w:type="spellStart"/>
            <w:r w:rsidRPr="00D87EAB">
              <w:rPr>
                <w:rFonts w:ascii="Times New Roman" w:hAnsi="Times New Roman"/>
                <w:spacing w:val="-2"/>
                <w:sz w:val="28"/>
                <w:szCs w:val="28"/>
              </w:rPr>
              <w:t>фед</w:t>
            </w:r>
            <w:proofErr w:type="spellEnd"/>
            <w:r w:rsidRPr="00D87EAB">
              <w:rPr>
                <w:rFonts w:ascii="Times New Roman" w:hAnsi="Times New Roman"/>
                <w:spacing w:val="-2"/>
                <w:sz w:val="28"/>
                <w:szCs w:val="28"/>
              </w:rPr>
              <w:t xml:space="preserve">. бюджет – </w:t>
            </w:r>
            <w:r w:rsidR="00342056" w:rsidRPr="00D87EAB">
              <w:rPr>
                <w:rFonts w:ascii="Times New Roman" w:hAnsi="Times New Roman"/>
                <w:spacing w:val="-2"/>
                <w:sz w:val="28"/>
                <w:szCs w:val="28"/>
              </w:rPr>
              <w:t>117,4</w:t>
            </w:r>
            <w:r w:rsidRPr="00D87EAB">
              <w:rPr>
                <w:rFonts w:ascii="Times New Roman" w:hAnsi="Times New Roman"/>
                <w:spacing w:val="-2"/>
                <w:sz w:val="28"/>
                <w:szCs w:val="28"/>
              </w:rPr>
              <w:t xml:space="preserve"> тыс. рублей</w:t>
            </w:r>
          </w:p>
          <w:p w14:paraId="4F5CCD87" w14:textId="4518A42B" w:rsidR="00420FBC" w:rsidRPr="00D87EAB" w:rsidRDefault="00420FBC" w:rsidP="00420FBC">
            <w:pPr>
              <w:spacing w:after="0"/>
              <w:jc w:val="both"/>
              <w:rPr>
                <w:rFonts w:ascii="Times New Roman" w:hAnsi="Times New Roman"/>
                <w:spacing w:val="-2"/>
                <w:sz w:val="28"/>
                <w:szCs w:val="28"/>
              </w:rPr>
            </w:pPr>
            <w:r w:rsidRPr="00D87EAB">
              <w:rPr>
                <w:rFonts w:ascii="Times New Roman" w:hAnsi="Times New Roman"/>
                <w:spacing w:val="-2"/>
                <w:sz w:val="28"/>
                <w:szCs w:val="28"/>
              </w:rPr>
              <w:t xml:space="preserve">местный бюджет – </w:t>
            </w:r>
            <w:r w:rsidR="001E263E" w:rsidRPr="00D87EAB">
              <w:rPr>
                <w:rFonts w:ascii="Times New Roman" w:hAnsi="Times New Roman"/>
                <w:spacing w:val="-2"/>
                <w:sz w:val="28"/>
                <w:szCs w:val="28"/>
              </w:rPr>
              <w:t>12275,9</w:t>
            </w:r>
            <w:r w:rsidRPr="00D87EAB">
              <w:rPr>
                <w:rFonts w:ascii="Times New Roman" w:hAnsi="Times New Roman"/>
                <w:spacing w:val="-2"/>
                <w:sz w:val="28"/>
                <w:szCs w:val="28"/>
              </w:rPr>
              <w:t xml:space="preserve"> тыс. руб.</w:t>
            </w:r>
          </w:p>
          <w:p w14:paraId="364592FA" w14:textId="5E47DF75" w:rsidR="00E06582" w:rsidRPr="00D87EAB" w:rsidRDefault="00E06582" w:rsidP="00E06582">
            <w:pPr>
              <w:spacing w:after="0"/>
              <w:jc w:val="both"/>
              <w:rPr>
                <w:rFonts w:ascii="Times New Roman" w:hAnsi="Times New Roman"/>
                <w:spacing w:val="-2"/>
                <w:sz w:val="28"/>
                <w:szCs w:val="28"/>
              </w:rPr>
            </w:pPr>
            <w:r w:rsidRPr="00D87EAB">
              <w:rPr>
                <w:rFonts w:ascii="Times New Roman" w:hAnsi="Times New Roman"/>
                <w:spacing w:val="-2"/>
                <w:sz w:val="28"/>
                <w:szCs w:val="28"/>
              </w:rPr>
              <w:t xml:space="preserve">- 2025г. всего: </w:t>
            </w:r>
            <w:r w:rsidR="001871AE" w:rsidRPr="00D87EAB">
              <w:rPr>
                <w:rFonts w:ascii="Times New Roman" w:hAnsi="Times New Roman"/>
                <w:spacing w:val="-2"/>
                <w:sz w:val="28"/>
                <w:szCs w:val="28"/>
              </w:rPr>
              <w:t>9993,3</w:t>
            </w:r>
            <w:r w:rsidRPr="00D87EAB">
              <w:rPr>
                <w:rFonts w:ascii="Times New Roman" w:hAnsi="Times New Roman"/>
                <w:spacing w:val="-2"/>
                <w:sz w:val="28"/>
                <w:szCs w:val="28"/>
              </w:rPr>
              <w:t xml:space="preserve"> тыс. руб.</w:t>
            </w:r>
          </w:p>
          <w:p w14:paraId="26245FFB" w14:textId="2B701E0A" w:rsidR="00E06582" w:rsidRPr="00D87EAB" w:rsidRDefault="00E06582" w:rsidP="00E06582">
            <w:pPr>
              <w:spacing w:after="0"/>
              <w:jc w:val="both"/>
              <w:rPr>
                <w:rFonts w:ascii="Times New Roman" w:hAnsi="Times New Roman"/>
                <w:spacing w:val="-2"/>
                <w:sz w:val="28"/>
                <w:szCs w:val="28"/>
              </w:rPr>
            </w:pPr>
            <w:r w:rsidRPr="00D87EAB">
              <w:rPr>
                <w:rFonts w:ascii="Times New Roman" w:hAnsi="Times New Roman"/>
                <w:spacing w:val="-2"/>
                <w:sz w:val="28"/>
                <w:szCs w:val="28"/>
              </w:rPr>
              <w:t xml:space="preserve">обл. и </w:t>
            </w:r>
            <w:proofErr w:type="spellStart"/>
            <w:r w:rsidRPr="00D87EAB">
              <w:rPr>
                <w:rFonts w:ascii="Times New Roman" w:hAnsi="Times New Roman"/>
                <w:spacing w:val="-2"/>
                <w:sz w:val="28"/>
                <w:szCs w:val="28"/>
              </w:rPr>
              <w:t>фед</w:t>
            </w:r>
            <w:proofErr w:type="spellEnd"/>
            <w:r w:rsidRPr="00D87EAB">
              <w:rPr>
                <w:rFonts w:ascii="Times New Roman" w:hAnsi="Times New Roman"/>
                <w:spacing w:val="-2"/>
                <w:sz w:val="28"/>
                <w:szCs w:val="28"/>
              </w:rPr>
              <w:t>. бюджет –</w:t>
            </w:r>
            <w:r w:rsidR="00342056" w:rsidRPr="00D87EAB">
              <w:rPr>
                <w:rFonts w:ascii="Times New Roman" w:hAnsi="Times New Roman"/>
                <w:spacing w:val="-2"/>
                <w:sz w:val="28"/>
                <w:szCs w:val="28"/>
              </w:rPr>
              <w:t>117,6</w:t>
            </w:r>
            <w:r w:rsidR="001779DF" w:rsidRPr="00D87EAB">
              <w:rPr>
                <w:rFonts w:ascii="Times New Roman" w:hAnsi="Times New Roman"/>
                <w:spacing w:val="-2"/>
                <w:sz w:val="28"/>
                <w:szCs w:val="28"/>
              </w:rPr>
              <w:t xml:space="preserve"> </w:t>
            </w:r>
            <w:r w:rsidRPr="00D87EAB">
              <w:rPr>
                <w:rFonts w:ascii="Times New Roman" w:hAnsi="Times New Roman"/>
                <w:spacing w:val="-2"/>
                <w:sz w:val="28"/>
                <w:szCs w:val="28"/>
              </w:rPr>
              <w:t>тыс. рублей</w:t>
            </w:r>
          </w:p>
          <w:p w14:paraId="48F68A10" w14:textId="6F98784A" w:rsidR="00E06582" w:rsidRPr="00D87EAB" w:rsidRDefault="00E06582" w:rsidP="00E06582">
            <w:pPr>
              <w:spacing w:after="0"/>
              <w:jc w:val="both"/>
              <w:rPr>
                <w:rFonts w:ascii="Times New Roman" w:hAnsi="Times New Roman"/>
                <w:spacing w:val="-2"/>
                <w:sz w:val="28"/>
                <w:szCs w:val="28"/>
              </w:rPr>
            </w:pPr>
            <w:r w:rsidRPr="00D87EAB">
              <w:rPr>
                <w:rFonts w:ascii="Times New Roman" w:hAnsi="Times New Roman"/>
                <w:spacing w:val="-2"/>
                <w:sz w:val="28"/>
                <w:szCs w:val="28"/>
              </w:rPr>
              <w:t xml:space="preserve">местный бюджет – </w:t>
            </w:r>
            <w:r w:rsidR="001871AE" w:rsidRPr="00D87EAB">
              <w:rPr>
                <w:rFonts w:ascii="Times New Roman" w:hAnsi="Times New Roman"/>
                <w:spacing w:val="-2"/>
                <w:sz w:val="28"/>
                <w:szCs w:val="28"/>
              </w:rPr>
              <w:t>9875,7</w:t>
            </w:r>
            <w:r w:rsidRPr="00D87EAB">
              <w:rPr>
                <w:rFonts w:ascii="Times New Roman" w:hAnsi="Times New Roman"/>
                <w:spacing w:val="-2"/>
                <w:sz w:val="28"/>
                <w:szCs w:val="28"/>
              </w:rPr>
              <w:t xml:space="preserve"> тыс. руб.</w:t>
            </w:r>
          </w:p>
          <w:p w14:paraId="351B57D6" w14:textId="58133F5E" w:rsidR="00342056" w:rsidRPr="00D87EAB" w:rsidRDefault="00342056" w:rsidP="00342056">
            <w:pPr>
              <w:spacing w:after="0"/>
              <w:jc w:val="both"/>
              <w:rPr>
                <w:rFonts w:ascii="Times New Roman" w:hAnsi="Times New Roman"/>
                <w:spacing w:val="-2"/>
                <w:sz w:val="28"/>
                <w:szCs w:val="28"/>
              </w:rPr>
            </w:pPr>
            <w:r w:rsidRPr="00D87EAB">
              <w:rPr>
                <w:rFonts w:ascii="Times New Roman" w:hAnsi="Times New Roman"/>
                <w:spacing w:val="-2"/>
                <w:sz w:val="28"/>
                <w:szCs w:val="28"/>
              </w:rPr>
              <w:t>- 2026г. всего: 10396,4 тыс. руб.</w:t>
            </w:r>
          </w:p>
          <w:p w14:paraId="75058647" w14:textId="27CA6FEB" w:rsidR="00342056" w:rsidRPr="00D87EAB" w:rsidRDefault="00342056" w:rsidP="00342056">
            <w:pPr>
              <w:spacing w:after="0"/>
              <w:jc w:val="both"/>
              <w:rPr>
                <w:rFonts w:ascii="Times New Roman" w:hAnsi="Times New Roman"/>
                <w:spacing w:val="-2"/>
                <w:sz w:val="28"/>
                <w:szCs w:val="28"/>
              </w:rPr>
            </w:pPr>
            <w:r w:rsidRPr="00D87EAB">
              <w:rPr>
                <w:rFonts w:ascii="Times New Roman" w:hAnsi="Times New Roman"/>
                <w:spacing w:val="-2"/>
                <w:sz w:val="28"/>
                <w:szCs w:val="28"/>
              </w:rPr>
              <w:lastRenderedPageBreak/>
              <w:t xml:space="preserve">обл. и </w:t>
            </w:r>
            <w:proofErr w:type="spellStart"/>
            <w:r w:rsidRPr="00D87EAB">
              <w:rPr>
                <w:rFonts w:ascii="Times New Roman" w:hAnsi="Times New Roman"/>
                <w:spacing w:val="-2"/>
                <w:sz w:val="28"/>
                <w:szCs w:val="28"/>
              </w:rPr>
              <w:t>фед</w:t>
            </w:r>
            <w:proofErr w:type="spellEnd"/>
            <w:r w:rsidRPr="00D87EAB">
              <w:rPr>
                <w:rFonts w:ascii="Times New Roman" w:hAnsi="Times New Roman"/>
                <w:spacing w:val="-2"/>
                <w:sz w:val="28"/>
                <w:szCs w:val="28"/>
              </w:rPr>
              <w:t>. бюджет –120,7 тыс. рублей</w:t>
            </w:r>
          </w:p>
          <w:p w14:paraId="64ABD262" w14:textId="6FFD5451" w:rsidR="00342056" w:rsidRPr="00D87EAB" w:rsidRDefault="00342056" w:rsidP="00342056">
            <w:pPr>
              <w:spacing w:after="0"/>
              <w:jc w:val="both"/>
              <w:rPr>
                <w:rFonts w:ascii="Times New Roman" w:hAnsi="Times New Roman"/>
                <w:spacing w:val="-2"/>
                <w:sz w:val="28"/>
                <w:szCs w:val="28"/>
              </w:rPr>
            </w:pPr>
            <w:r w:rsidRPr="00D87EAB">
              <w:rPr>
                <w:rFonts w:ascii="Times New Roman" w:hAnsi="Times New Roman"/>
                <w:spacing w:val="-2"/>
                <w:sz w:val="28"/>
                <w:szCs w:val="28"/>
              </w:rPr>
              <w:t>местный бюджет – 10275,7 тыс. руб.</w:t>
            </w:r>
          </w:p>
        </w:tc>
      </w:tr>
      <w:tr w:rsidR="00944070" w:rsidRPr="00D87EAB" w14:paraId="231944E0" w14:textId="77777777" w:rsidTr="008014F8">
        <w:trPr>
          <w:trHeight w:val="1266"/>
        </w:trPr>
        <w:tc>
          <w:tcPr>
            <w:tcW w:w="4644" w:type="dxa"/>
          </w:tcPr>
          <w:p w14:paraId="1D7D66B1" w14:textId="77777777" w:rsidR="00944070" w:rsidRPr="00D87EAB" w:rsidRDefault="00944070" w:rsidP="00944070">
            <w:pPr>
              <w:spacing w:after="0"/>
              <w:rPr>
                <w:rFonts w:ascii="Times New Roman" w:hAnsi="Times New Roman"/>
                <w:spacing w:val="-2"/>
                <w:sz w:val="28"/>
                <w:szCs w:val="28"/>
              </w:rPr>
            </w:pPr>
            <w:r w:rsidRPr="00D87EAB">
              <w:rPr>
                <w:rFonts w:ascii="Times New Roman" w:hAnsi="Times New Roman"/>
                <w:spacing w:val="-2"/>
                <w:sz w:val="28"/>
                <w:szCs w:val="28"/>
              </w:rPr>
              <w:lastRenderedPageBreak/>
              <w:t xml:space="preserve">Ожидаемые результаты реализации муниципальной подпрограммы: </w:t>
            </w:r>
          </w:p>
        </w:tc>
        <w:tc>
          <w:tcPr>
            <w:tcW w:w="5651" w:type="dxa"/>
          </w:tcPr>
          <w:p w14:paraId="6ED94CB8" w14:textId="77777777" w:rsidR="00944070" w:rsidRPr="00D87EAB" w:rsidRDefault="00944070" w:rsidP="00944070">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 Увеличение доступности информационных ресурсов населению через библиотечное обслуживание составит:</w:t>
            </w:r>
          </w:p>
          <w:p w14:paraId="1730C7DF" w14:textId="605714FF" w:rsidR="00944070" w:rsidRPr="00D87EAB" w:rsidRDefault="00944070" w:rsidP="00944070">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 xml:space="preserve">     </w:t>
            </w:r>
            <w:r w:rsidR="00446702" w:rsidRPr="00D87EAB">
              <w:rPr>
                <w:rFonts w:ascii="Times New Roman" w:hAnsi="Times New Roman"/>
                <w:spacing w:val="-2"/>
                <w:sz w:val="28"/>
                <w:szCs w:val="28"/>
              </w:rPr>
              <w:t>в 202</w:t>
            </w:r>
            <w:r w:rsidR="00342056" w:rsidRPr="00D87EAB">
              <w:rPr>
                <w:rFonts w:ascii="Times New Roman" w:hAnsi="Times New Roman"/>
                <w:spacing w:val="-2"/>
                <w:sz w:val="28"/>
                <w:szCs w:val="28"/>
              </w:rPr>
              <w:t>3</w:t>
            </w:r>
            <w:r w:rsidR="00446702" w:rsidRPr="00D87EAB">
              <w:rPr>
                <w:rFonts w:ascii="Times New Roman" w:hAnsi="Times New Roman"/>
                <w:spacing w:val="-2"/>
                <w:sz w:val="28"/>
                <w:szCs w:val="28"/>
              </w:rPr>
              <w:t xml:space="preserve"> году – </w:t>
            </w:r>
            <w:r w:rsidR="00D600D3" w:rsidRPr="00D87EAB">
              <w:rPr>
                <w:rFonts w:ascii="Times New Roman" w:hAnsi="Times New Roman"/>
                <w:spacing w:val="-2"/>
                <w:sz w:val="28"/>
                <w:szCs w:val="28"/>
              </w:rPr>
              <w:t xml:space="preserve">62,9 </w:t>
            </w:r>
            <w:r w:rsidRPr="00D87EAB">
              <w:rPr>
                <w:rFonts w:ascii="Times New Roman" w:hAnsi="Times New Roman"/>
                <w:spacing w:val="-2"/>
                <w:sz w:val="28"/>
                <w:szCs w:val="28"/>
              </w:rPr>
              <w:t>%</w:t>
            </w:r>
          </w:p>
          <w:p w14:paraId="45707F84" w14:textId="1CE5F593" w:rsidR="00D51FE2" w:rsidRPr="00D87EAB" w:rsidRDefault="00D51FE2" w:rsidP="00D51FE2">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 xml:space="preserve">     </w:t>
            </w:r>
            <w:r w:rsidR="00446702" w:rsidRPr="00D87EAB">
              <w:rPr>
                <w:rFonts w:ascii="Times New Roman" w:hAnsi="Times New Roman"/>
                <w:spacing w:val="-2"/>
                <w:sz w:val="28"/>
                <w:szCs w:val="28"/>
              </w:rPr>
              <w:t>в 202</w:t>
            </w:r>
            <w:r w:rsidR="00342056" w:rsidRPr="00D87EAB">
              <w:rPr>
                <w:rFonts w:ascii="Times New Roman" w:hAnsi="Times New Roman"/>
                <w:spacing w:val="-2"/>
                <w:sz w:val="28"/>
                <w:szCs w:val="28"/>
              </w:rPr>
              <w:t>4</w:t>
            </w:r>
            <w:r w:rsidR="00446702" w:rsidRPr="00D87EAB">
              <w:rPr>
                <w:rFonts w:ascii="Times New Roman" w:hAnsi="Times New Roman"/>
                <w:spacing w:val="-2"/>
                <w:sz w:val="28"/>
                <w:szCs w:val="28"/>
              </w:rPr>
              <w:t xml:space="preserve"> году – </w:t>
            </w:r>
            <w:r w:rsidR="00342056" w:rsidRPr="00D87EAB">
              <w:rPr>
                <w:rFonts w:ascii="Times New Roman" w:hAnsi="Times New Roman"/>
                <w:spacing w:val="-2"/>
                <w:sz w:val="28"/>
                <w:szCs w:val="28"/>
              </w:rPr>
              <w:t>6</w:t>
            </w:r>
            <w:r w:rsidR="001E263E" w:rsidRPr="00D87EAB">
              <w:rPr>
                <w:rFonts w:ascii="Times New Roman" w:hAnsi="Times New Roman"/>
                <w:spacing w:val="-2"/>
                <w:sz w:val="28"/>
                <w:szCs w:val="28"/>
              </w:rPr>
              <w:t>3</w:t>
            </w:r>
            <w:r w:rsidR="00D600D3" w:rsidRPr="00D87EAB">
              <w:rPr>
                <w:rFonts w:ascii="Times New Roman" w:hAnsi="Times New Roman"/>
                <w:spacing w:val="-2"/>
                <w:sz w:val="28"/>
                <w:szCs w:val="28"/>
              </w:rPr>
              <w:t xml:space="preserve">,9 </w:t>
            </w:r>
            <w:r w:rsidRPr="00D87EAB">
              <w:rPr>
                <w:rFonts w:ascii="Times New Roman" w:hAnsi="Times New Roman"/>
                <w:spacing w:val="-2"/>
                <w:sz w:val="28"/>
                <w:szCs w:val="28"/>
              </w:rPr>
              <w:t>%</w:t>
            </w:r>
          </w:p>
          <w:p w14:paraId="738DBD4F" w14:textId="620F9ECD" w:rsidR="00420FBC" w:rsidRPr="00D87EAB" w:rsidRDefault="00420FBC" w:rsidP="00420FBC">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 xml:space="preserve">     </w:t>
            </w:r>
            <w:r w:rsidR="00446702" w:rsidRPr="00D87EAB">
              <w:rPr>
                <w:rFonts w:ascii="Times New Roman" w:hAnsi="Times New Roman"/>
                <w:spacing w:val="-2"/>
                <w:sz w:val="28"/>
                <w:szCs w:val="28"/>
              </w:rPr>
              <w:t>в 202</w:t>
            </w:r>
            <w:r w:rsidR="00342056" w:rsidRPr="00D87EAB">
              <w:rPr>
                <w:rFonts w:ascii="Times New Roman" w:hAnsi="Times New Roman"/>
                <w:spacing w:val="-2"/>
                <w:sz w:val="28"/>
                <w:szCs w:val="28"/>
              </w:rPr>
              <w:t>5</w:t>
            </w:r>
            <w:r w:rsidR="00446702" w:rsidRPr="00D87EAB">
              <w:rPr>
                <w:rFonts w:ascii="Times New Roman" w:hAnsi="Times New Roman"/>
                <w:spacing w:val="-2"/>
                <w:sz w:val="28"/>
                <w:szCs w:val="28"/>
              </w:rPr>
              <w:t xml:space="preserve"> году – 6</w:t>
            </w:r>
            <w:r w:rsidR="001E263E" w:rsidRPr="00D87EAB">
              <w:rPr>
                <w:rFonts w:ascii="Times New Roman" w:hAnsi="Times New Roman"/>
                <w:spacing w:val="-2"/>
                <w:sz w:val="28"/>
                <w:szCs w:val="28"/>
              </w:rPr>
              <w:t>3</w:t>
            </w:r>
            <w:r w:rsidR="00D600D3" w:rsidRPr="00D87EAB">
              <w:rPr>
                <w:rFonts w:ascii="Times New Roman" w:hAnsi="Times New Roman"/>
                <w:spacing w:val="-2"/>
                <w:sz w:val="28"/>
                <w:szCs w:val="28"/>
              </w:rPr>
              <w:t xml:space="preserve">,9 </w:t>
            </w:r>
            <w:r w:rsidRPr="00D87EAB">
              <w:rPr>
                <w:rFonts w:ascii="Times New Roman" w:hAnsi="Times New Roman"/>
                <w:spacing w:val="-2"/>
                <w:sz w:val="28"/>
                <w:szCs w:val="28"/>
              </w:rPr>
              <w:t>%</w:t>
            </w:r>
          </w:p>
          <w:p w14:paraId="07D8CC10" w14:textId="5DA3B724" w:rsidR="00E06582" w:rsidRPr="00D87EAB" w:rsidRDefault="00E06582" w:rsidP="00420FBC">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 xml:space="preserve">     в 202</w:t>
            </w:r>
            <w:r w:rsidR="00342056" w:rsidRPr="00D87EAB">
              <w:rPr>
                <w:rFonts w:ascii="Times New Roman" w:hAnsi="Times New Roman"/>
                <w:spacing w:val="-2"/>
                <w:sz w:val="28"/>
                <w:szCs w:val="28"/>
              </w:rPr>
              <w:t>6</w:t>
            </w:r>
            <w:r w:rsidRPr="00D87EAB">
              <w:rPr>
                <w:rFonts w:ascii="Times New Roman" w:hAnsi="Times New Roman"/>
                <w:spacing w:val="-2"/>
                <w:sz w:val="28"/>
                <w:szCs w:val="28"/>
              </w:rPr>
              <w:t xml:space="preserve"> году – </w:t>
            </w:r>
            <w:r w:rsidR="0098396C" w:rsidRPr="00D87EAB">
              <w:rPr>
                <w:rFonts w:ascii="Times New Roman" w:hAnsi="Times New Roman"/>
                <w:spacing w:val="-2"/>
                <w:sz w:val="28"/>
                <w:szCs w:val="28"/>
              </w:rPr>
              <w:t>6</w:t>
            </w:r>
            <w:r w:rsidR="001E263E" w:rsidRPr="00D87EAB">
              <w:rPr>
                <w:rFonts w:ascii="Times New Roman" w:hAnsi="Times New Roman"/>
                <w:spacing w:val="-2"/>
                <w:sz w:val="28"/>
                <w:szCs w:val="28"/>
              </w:rPr>
              <w:t>3</w:t>
            </w:r>
            <w:r w:rsidR="00D600D3" w:rsidRPr="00D87EAB">
              <w:rPr>
                <w:rFonts w:ascii="Times New Roman" w:hAnsi="Times New Roman"/>
                <w:spacing w:val="-2"/>
                <w:sz w:val="28"/>
                <w:szCs w:val="28"/>
              </w:rPr>
              <w:t xml:space="preserve">,9 </w:t>
            </w:r>
            <w:r w:rsidR="0098396C" w:rsidRPr="00D87EAB">
              <w:rPr>
                <w:rFonts w:ascii="Times New Roman" w:hAnsi="Times New Roman"/>
                <w:spacing w:val="-2"/>
                <w:sz w:val="28"/>
                <w:szCs w:val="28"/>
              </w:rPr>
              <w:t>%</w:t>
            </w:r>
          </w:p>
        </w:tc>
      </w:tr>
    </w:tbl>
    <w:p w14:paraId="1B740EA8" w14:textId="77777777" w:rsidR="00944070" w:rsidRPr="00D87EAB" w:rsidRDefault="00944070" w:rsidP="00944070">
      <w:pPr>
        <w:spacing w:after="0" w:line="240" w:lineRule="auto"/>
        <w:jc w:val="center"/>
        <w:rPr>
          <w:rFonts w:ascii="Times New Roman" w:hAnsi="Times New Roman"/>
          <w:b/>
          <w:sz w:val="28"/>
          <w:szCs w:val="28"/>
        </w:rPr>
      </w:pPr>
    </w:p>
    <w:p w14:paraId="4E630F3C" w14:textId="77777777" w:rsidR="00944070" w:rsidRPr="00D87EAB" w:rsidRDefault="00944070" w:rsidP="00944070">
      <w:pPr>
        <w:spacing w:after="0" w:line="240" w:lineRule="auto"/>
        <w:jc w:val="center"/>
        <w:rPr>
          <w:rFonts w:ascii="Times New Roman" w:hAnsi="Times New Roman"/>
          <w:b/>
          <w:sz w:val="28"/>
          <w:szCs w:val="28"/>
        </w:rPr>
      </w:pPr>
      <w:r w:rsidRPr="00D87EAB">
        <w:rPr>
          <w:rFonts w:ascii="Times New Roman" w:hAnsi="Times New Roman"/>
          <w:b/>
          <w:sz w:val="28"/>
          <w:szCs w:val="28"/>
        </w:rPr>
        <w:t xml:space="preserve">Раздел 1. «Содержание проблемы и обоснование необходимости </w:t>
      </w:r>
    </w:p>
    <w:p w14:paraId="494C4038" w14:textId="77777777" w:rsidR="00944070" w:rsidRPr="00D87EAB" w:rsidRDefault="00944070" w:rsidP="00944070">
      <w:pPr>
        <w:spacing w:after="0" w:line="240" w:lineRule="auto"/>
        <w:jc w:val="center"/>
        <w:rPr>
          <w:rFonts w:ascii="Times New Roman" w:hAnsi="Times New Roman"/>
          <w:b/>
          <w:sz w:val="28"/>
          <w:szCs w:val="28"/>
        </w:rPr>
      </w:pPr>
      <w:r w:rsidRPr="00D87EAB">
        <w:rPr>
          <w:rFonts w:ascii="Times New Roman" w:hAnsi="Times New Roman"/>
          <w:b/>
          <w:sz w:val="28"/>
          <w:szCs w:val="28"/>
        </w:rPr>
        <w:t>ее решения подпрограммными методами».</w:t>
      </w:r>
    </w:p>
    <w:p w14:paraId="0D4892DE" w14:textId="77777777" w:rsidR="00944070" w:rsidRPr="00D87EAB" w:rsidRDefault="00944070" w:rsidP="00944070">
      <w:pPr>
        <w:spacing w:after="0" w:line="240" w:lineRule="auto"/>
        <w:jc w:val="center"/>
        <w:rPr>
          <w:rFonts w:ascii="Times New Roman" w:hAnsi="Times New Roman"/>
          <w:b/>
          <w:sz w:val="28"/>
          <w:szCs w:val="28"/>
        </w:rPr>
      </w:pPr>
    </w:p>
    <w:p w14:paraId="3436FF0E" w14:textId="18570195" w:rsidR="00944070" w:rsidRPr="00D87EAB" w:rsidRDefault="00944070" w:rsidP="00944070">
      <w:pPr>
        <w:spacing w:after="0" w:line="240" w:lineRule="auto"/>
        <w:jc w:val="both"/>
        <w:rPr>
          <w:rFonts w:ascii="Times New Roman" w:hAnsi="Times New Roman"/>
          <w:sz w:val="28"/>
          <w:szCs w:val="28"/>
        </w:rPr>
      </w:pPr>
      <w:r w:rsidRPr="00D87EAB">
        <w:rPr>
          <w:rFonts w:ascii="Times New Roman" w:hAnsi="Times New Roman"/>
          <w:sz w:val="28"/>
          <w:szCs w:val="28"/>
        </w:rPr>
        <w:t xml:space="preserve">      Муниципальная подпрограмма «Обеспечение доступности информационных ресурсов населению в Катав-Ивановского района через библиотечное обслуживание» определяет приоритеты развития культуры района на ближайшие три года и включает организационно- методические, управленческие, информационные мероприятия, направленные на развитие библиотечного дела, создание условий для предоставления качественных</w:t>
      </w:r>
      <w:r w:rsidR="00912DB0" w:rsidRPr="00D87EAB">
        <w:rPr>
          <w:rFonts w:ascii="Times New Roman" w:hAnsi="Times New Roman"/>
          <w:sz w:val="28"/>
          <w:szCs w:val="28"/>
        </w:rPr>
        <w:t xml:space="preserve"> </w:t>
      </w:r>
      <w:r w:rsidRPr="00D87EAB">
        <w:rPr>
          <w:rFonts w:ascii="Times New Roman" w:hAnsi="Times New Roman"/>
          <w:sz w:val="28"/>
          <w:szCs w:val="28"/>
        </w:rPr>
        <w:t>услуг</w:t>
      </w:r>
      <w:r w:rsidR="00912DB0" w:rsidRPr="00D87EAB">
        <w:rPr>
          <w:rFonts w:ascii="Times New Roman" w:hAnsi="Times New Roman"/>
          <w:sz w:val="28"/>
          <w:szCs w:val="28"/>
        </w:rPr>
        <w:t xml:space="preserve">, </w:t>
      </w:r>
      <w:r w:rsidRPr="00D87EAB">
        <w:rPr>
          <w:rFonts w:ascii="Times New Roman" w:hAnsi="Times New Roman"/>
          <w:sz w:val="28"/>
          <w:szCs w:val="28"/>
        </w:rPr>
        <w:t>оказываемых учреждениями культуры для населения.</w:t>
      </w:r>
    </w:p>
    <w:p w14:paraId="2BED9F90" w14:textId="77777777" w:rsidR="002E04E4" w:rsidRPr="00D87EAB" w:rsidRDefault="002E04E4" w:rsidP="002E04E4">
      <w:pPr>
        <w:tabs>
          <w:tab w:val="left" w:pos="-142"/>
        </w:tabs>
        <w:spacing w:after="0" w:line="240" w:lineRule="auto"/>
        <w:ind w:hanging="284"/>
        <w:jc w:val="both"/>
        <w:rPr>
          <w:rFonts w:ascii="Times New Roman" w:hAnsi="Times New Roman"/>
          <w:sz w:val="28"/>
          <w:szCs w:val="28"/>
        </w:rPr>
      </w:pPr>
      <w:r w:rsidRPr="00D87EAB">
        <w:rPr>
          <w:rFonts w:ascii="Times New Roman" w:hAnsi="Times New Roman"/>
          <w:sz w:val="28"/>
          <w:szCs w:val="28"/>
        </w:rPr>
        <w:t xml:space="preserve">       Население Катав-Ивановского района обслуживают 2 централизованные библиотечные системы, объединяющие 15 библиотек района. Документный фонд   составляет 181 035 экземпляров. В 2024 году число пользователей библиотек составило 16 755 человек. Число посещений в библиотеках района в 2024 году- 202 281.</w:t>
      </w:r>
    </w:p>
    <w:p w14:paraId="560F1919" w14:textId="77777777" w:rsidR="002E04E4" w:rsidRPr="00D87EAB" w:rsidRDefault="002E04E4" w:rsidP="002E04E4">
      <w:pPr>
        <w:tabs>
          <w:tab w:val="left" w:pos="-142"/>
        </w:tabs>
        <w:spacing w:after="0" w:line="240" w:lineRule="auto"/>
        <w:ind w:hanging="284"/>
        <w:jc w:val="both"/>
        <w:rPr>
          <w:rFonts w:ascii="Times New Roman" w:hAnsi="Times New Roman"/>
          <w:sz w:val="28"/>
          <w:szCs w:val="28"/>
        </w:rPr>
      </w:pPr>
      <w:r w:rsidRPr="00D87EAB">
        <w:rPr>
          <w:rFonts w:ascii="Times New Roman" w:hAnsi="Times New Roman"/>
          <w:sz w:val="28"/>
          <w:szCs w:val="28"/>
        </w:rPr>
        <w:tab/>
      </w:r>
      <w:r w:rsidRPr="00D87EAB">
        <w:rPr>
          <w:rFonts w:ascii="Times New Roman" w:hAnsi="Times New Roman"/>
          <w:sz w:val="28"/>
          <w:szCs w:val="28"/>
        </w:rPr>
        <w:tab/>
        <w:t xml:space="preserve">   Нормативы обеспеченности библиотеками в разрезе муниципальных образований соответствуют Проекту Распоряжения Правительства РФ о внесении изменений в социальные нормативы и нормы. </w:t>
      </w:r>
    </w:p>
    <w:p w14:paraId="1C42C05B" w14:textId="77777777" w:rsidR="002E04E4" w:rsidRPr="00D87EAB" w:rsidRDefault="002E04E4" w:rsidP="002E04E4">
      <w:pPr>
        <w:tabs>
          <w:tab w:val="left" w:pos="-142"/>
        </w:tabs>
        <w:spacing w:after="0" w:line="240" w:lineRule="auto"/>
        <w:ind w:hanging="284"/>
        <w:jc w:val="both"/>
        <w:rPr>
          <w:rFonts w:ascii="Times New Roman" w:hAnsi="Times New Roman"/>
          <w:sz w:val="28"/>
          <w:szCs w:val="28"/>
        </w:rPr>
      </w:pPr>
      <w:r w:rsidRPr="00D87EAB">
        <w:rPr>
          <w:rFonts w:ascii="Times New Roman" w:hAnsi="Times New Roman"/>
          <w:sz w:val="28"/>
          <w:szCs w:val="28"/>
        </w:rPr>
        <w:t xml:space="preserve">    </w:t>
      </w:r>
      <w:r w:rsidRPr="00D87EAB">
        <w:rPr>
          <w:rFonts w:ascii="Times New Roman" w:hAnsi="Times New Roman"/>
          <w:sz w:val="28"/>
          <w:szCs w:val="28"/>
        </w:rPr>
        <w:tab/>
        <w:t xml:space="preserve">    Среднее число жителей на 1 библиотеку в Катав-Ивановском муниципальном районе составляет 1748 человек.</w:t>
      </w:r>
    </w:p>
    <w:p w14:paraId="47DA2898" w14:textId="77777777" w:rsidR="002E04E4" w:rsidRPr="00D87EAB" w:rsidRDefault="002E04E4" w:rsidP="002E04E4">
      <w:pPr>
        <w:tabs>
          <w:tab w:val="left" w:pos="-142"/>
        </w:tabs>
        <w:spacing w:after="0" w:line="240" w:lineRule="auto"/>
        <w:ind w:hanging="284"/>
        <w:jc w:val="both"/>
        <w:rPr>
          <w:rFonts w:ascii="Times New Roman" w:hAnsi="Times New Roman"/>
          <w:sz w:val="28"/>
          <w:szCs w:val="28"/>
        </w:rPr>
      </w:pPr>
    </w:p>
    <w:p w14:paraId="17541847" w14:textId="77777777" w:rsidR="002E04E4" w:rsidRPr="00D87EAB" w:rsidRDefault="002E04E4" w:rsidP="002E04E4">
      <w:pPr>
        <w:tabs>
          <w:tab w:val="left" w:pos="-142"/>
        </w:tabs>
        <w:spacing w:after="0" w:line="240" w:lineRule="auto"/>
        <w:ind w:hanging="284"/>
        <w:jc w:val="both"/>
        <w:rPr>
          <w:rFonts w:ascii="Times New Roman" w:hAnsi="Times New Roman"/>
          <w:sz w:val="28"/>
          <w:szCs w:val="28"/>
        </w:rPr>
      </w:pPr>
      <w:r w:rsidRPr="00D87EAB">
        <w:rPr>
          <w:rFonts w:ascii="Times New Roman" w:hAnsi="Times New Roman"/>
          <w:sz w:val="28"/>
          <w:szCs w:val="28"/>
        </w:rPr>
        <w:t xml:space="preserve"> </w:t>
      </w:r>
      <w:r w:rsidRPr="00D87EAB">
        <w:rPr>
          <w:rFonts w:ascii="Times New Roman" w:hAnsi="Times New Roman"/>
          <w:sz w:val="28"/>
          <w:szCs w:val="28"/>
        </w:rPr>
        <w:tab/>
      </w:r>
      <w:r w:rsidRPr="00D87EAB">
        <w:rPr>
          <w:rFonts w:ascii="Times New Roman" w:hAnsi="Times New Roman"/>
          <w:sz w:val="28"/>
          <w:szCs w:val="28"/>
        </w:rPr>
        <w:tab/>
        <w:t xml:space="preserve">   Для комплектования книжных фондов применялось   многоканальное финансирование из федерального, областного и местного бюджетов. В 2024 году поступило 2 691 экземпляр книг на сумму 137 400,00 руб.</w:t>
      </w:r>
    </w:p>
    <w:p w14:paraId="10341318" w14:textId="77777777" w:rsidR="002E04E4" w:rsidRPr="00D87EAB" w:rsidRDefault="002E04E4" w:rsidP="002E04E4">
      <w:pPr>
        <w:tabs>
          <w:tab w:val="left" w:pos="-142"/>
        </w:tabs>
        <w:spacing w:after="0" w:line="240" w:lineRule="auto"/>
        <w:ind w:hanging="284"/>
        <w:jc w:val="both"/>
        <w:rPr>
          <w:rFonts w:ascii="Times New Roman" w:hAnsi="Times New Roman"/>
          <w:sz w:val="28"/>
          <w:szCs w:val="28"/>
        </w:rPr>
      </w:pPr>
      <w:r w:rsidRPr="00D87EAB">
        <w:rPr>
          <w:rFonts w:ascii="Times New Roman" w:hAnsi="Times New Roman"/>
          <w:sz w:val="28"/>
          <w:szCs w:val="28"/>
        </w:rPr>
        <w:tab/>
      </w:r>
      <w:r w:rsidRPr="00D87EAB">
        <w:rPr>
          <w:rFonts w:ascii="Times New Roman" w:hAnsi="Times New Roman"/>
          <w:sz w:val="28"/>
          <w:szCs w:val="28"/>
        </w:rPr>
        <w:tab/>
        <w:t xml:space="preserve">   На подписку в 2024 г. израсходовано 173 032,63 руб. Выписано 71 наименование газет и журналов. </w:t>
      </w:r>
    </w:p>
    <w:p w14:paraId="38CD3525" w14:textId="77777777" w:rsidR="002E04E4" w:rsidRPr="00D87EAB" w:rsidRDefault="002E04E4" w:rsidP="002E04E4">
      <w:pPr>
        <w:tabs>
          <w:tab w:val="left" w:pos="-142"/>
        </w:tabs>
        <w:spacing w:after="0" w:line="240" w:lineRule="auto"/>
        <w:ind w:hanging="284"/>
        <w:jc w:val="both"/>
        <w:rPr>
          <w:rFonts w:ascii="Times New Roman" w:hAnsi="Times New Roman"/>
          <w:sz w:val="28"/>
          <w:szCs w:val="28"/>
        </w:rPr>
      </w:pPr>
      <w:r w:rsidRPr="00D87EAB">
        <w:rPr>
          <w:rFonts w:ascii="Times New Roman" w:hAnsi="Times New Roman"/>
          <w:sz w:val="28"/>
          <w:szCs w:val="28"/>
        </w:rPr>
        <w:t xml:space="preserve">    </w:t>
      </w:r>
      <w:r w:rsidRPr="00D87EAB">
        <w:rPr>
          <w:rFonts w:ascii="Times New Roman" w:hAnsi="Times New Roman"/>
          <w:sz w:val="28"/>
          <w:szCs w:val="28"/>
        </w:rPr>
        <w:tab/>
        <w:t xml:space="preserve">       Катав–Ивановского муниципального района.  В МУК МОБ функционирует сайт  </w:t>
      </w:r>
      <w:hyperlink r:id="rId12" w:history="1">
        <w:r w:rsidRPr="00D87EAB">
          <w:rPr>
            <w:rFonts w:ascii="Times New Roman" w:hAnsi="Times New Roman"/>
            <w:sz w:val="24"/>
            <w:szCs w:val="24"/>
          </w:rPr>
          <w:t>http://www.libki.ru</w:t>
        </w:r>
      </w:hyperlink>
      <w:r w:rsidRPr="00D87EAB">
        <w:rPr>
          <w:rFonts w:ascii="Times New Roman" w:hAnsi="Times New Roman"/>
          <w:sz w:val="28"/>
          <w:szCs w:val="28"/>
        </w:rPr>
        <w:t xml:space="preserve">.  На сайте размещается информация правового характера, история библиотек, отчёты о работе, фото о проведённых мероприятиях и выставках.  МКУК «ЦБС» </w:t>
      </w:r>
      <w:proofErr w:type="spellStart"/>
      <w:r w:rsidRPr="00D87EAB">
        <w:rPr>
          <w:rFonts w:ascii="Times New Roman" w:hAnsi="Times New Roman"/>
          <w:sz w:val="28"/>
          <w:szCs w:val="28"/>
        </w:rPr>
        <w:t>Юрюзанского</w:t>
      </w:r>
      <w:proofErr w:type="spellEnd"/>
      <w:r w:rsidRPr="00D87EAB">
        <w:rPr>
          <w:rFonts w:ascii="Times New Roman" w:hAnsi="Times New Roman"/>
          <w:sz w:val="28"/>
          <w:szCs w:val="28"/>
        </w:rPr>
        <w:t xml:space="preserve"> городского поселения размещает информацию о своей на работе на портале «Музыка и культура».</w:t>
      </w:r>
    </w:p>
    <w:p w14:paraId="337C9379" w14:textId="77777777" w:rsidR="002E04E4" w:rsidRPr="00D87EAB" w:rsidRDefault="002E04E4" w:rsidP="002E04E4">
      <w:pPr>
        <w:spacing w:after="0" w:line="240" w:lineRule="auto"/>
        <w:ind w:left="-284" w:firstLine="644"/>
        <w:jc w:val="both"/>
        <w:rPr>
          <w:rFonts w:ascii="Times New Roman" w:hAnsi="Times New Roman"/>
          <w:sz w:val="28"/>
          <w:szCs w:val="28"/>
        </w:rPr>
      </w:pPr>
      <w:r w:rsidRPr="00D87EAB">
        <w:rPr>
          <w:rFonts w:ascii="Times New Roman" w:hAnsi="Times New Roman"/>
          <w:sz w:val="28"/>
          <w:szCs w:val="28"/>
        </w:rPr>
        <w:t>В социальных сетях библиотеки района представлены в группах:</w:t>
      </w:r>
    </w:p>
    <w:p w14:paraId="4D326A4A" w14:textId="77777777" w:rsidR="002E04E4" w:rsidRPr="00D87EAB" w:rsidRDefault="002E04E4" w:rsidP="002E04E4">
      <w:pPr>
        <w:spacing w:after="0" w:line="240" w:lineRule="auto"/>
        <w:ind w:left="-284" w:firstLine="644"/>
        <w:jc w:val="both"/>
        <w:rPr>
          <w:rFonts w:ascii="Times New Roman" w:hAnsi="Times New Roman"/>
          <w:sz w:val="28"/>
          <w:szCs w:val="28"/>
        </w:rPr>
      </w:pPr>
      <w:r w:rsidRPr="00D87EAB">
        <w:rPr>
          <w:rFonts w:ascii="Times New Roman" w:hAnsi="Times New Roman"/>
          <w:sz w:val="28"/>
          <w:szCs w:val="28"/>
        </w:rPr>
        <w:t>«Библиотеки Катав–</w:t>
      </w:r>
      <w:proofErr w:type="spellStart"/>
      <w:r w:rsidRPr="00D87EAB">
        <w:rPr>
          <w:rFonts w:ascii="Times New Roman" w:hAnsi="Times New Roman"/>
          <w:sz w:val="28"/>
          <w:szCs w:val="28"/>
        </w:rPr>
        <w:t>Ивановска</w:t>
      </w:r>
      <w:proofErr w:type="spellEnd"/>
      <w:r w:rsidRPr="00D87EAB">
        <w:rPr>
          <w:rFonts w:ascii="Times New Roman" w:hAnsi="Times New Roman"/>
          <w:sz w:val="28"/>
          <w:szCs w:val="28"/>
        </w:rPr>
        <w:t>» – Одноклассники (МЦРБ)</w:t>
      </w:r>
    </w:p>
    <w:p w14:paraId="222470DA" w14:textId="77777777" w:rsidR="002E04E4" w:rsidRPr="00D87EAB" w:rsidRDefault="002E04E4" w:rsidP="002E04E4">
      <w:pPr>
        <w:spacing w:after="0" w:line="240" w:lineRule="auto"/>
        <w:ind w:left="-284" w:firstLine="646"/>
        <w:jc w:val="both"/>
        <w:rPr>
          <w:rFonts w:ascii="Times New Roman" w:hAnsi="Times New Roman"/>
          <w:sz w:val="28"/>
          <w:szCs w:val="28"/>
        </w:rPr>
      </w:pPr>
      <w:r w:rsidRPr="00D87EAB">
        <w:rPr>
          <w:rFonts w:ascii="Times New Roman" w:hAnsi="Times New Roman"/>
          <w:sz w:val="28"/>
          <w:szCs w:val="28"/>
        </w:rPr>
        <w:t>«Твоя детская библиотека» – Одноклассники, В Контакте (РДБ)</w:t>
      </w:r>
    </w:p>
    <w:p w14:paraId="6B0A181C" w14:textId="77777777" w:rsidR="002E04E4" w:rsidRPr="00D87EAB" w:rsidRDefault="002E04E4" w:rsidP="002E04E4">
      <w:pPr>
        <w:spacing w:after="0" w:line="240" w:lineRule="auto"/>
        <w:ind w:left="-284" w:firstLine="646"/>
        <w:jc w:val="both"/>
        <w:rPr>
          <w:rFonts w:ascii="Times New Roman" w:hAnsi="Times New Roman"/>
          <w:sz w:val="28"/>
          <w:szCs w:val="28"/>
        </w:rPr>
      </w:pPr>
      <w:r w:rsidRPr="00D87EAB">
        <w:rPr>
          <w:rFonts w:ascii="Times New Roman" w:hAnsi="Times New Roman"/>
          <w:sz w:val="28"/>
          <w:szCs w:val="28"/>
        </w:rPr>
        <w:lastRenderedPageBreak/>
        <w:t xml:space="preserve">«Молодёжный </w:t>
      </w:r>
      <w:proofErr w:type="spellStart"/>
      <w:r w:rsidRPr="00D87EAB">
        <w:rPr>
          <w:rFonts w:ascii="Times New Roman" w:hAnsi="Times New Roman"/>
          <w:sz w:val="28"/>
          <w:szCs w:val="28"/>
        </w:rPr>
        <w:t>библиосейшн</w:t>
      </w:r>
      <w:proofErr w:type="spellEnd"/>
      <w:r w:rsidRPr="00D87EAB">
        <w:rPr>
          <w:rFonts w:ascii="Times New Roman" w:hAnsi="Times New Roman"/>
          <w:sz w:val="28"/>
          <w:szCs w:val="28"/>
        </w:rPr>
        <w:t>» – В Контакте (</w:t>
      </w:r>
      <w:proofErr w:type="spellStart"/>
      <w:r w:rsidRPr="00D87EAB">
        <w:rPr>
          <w:rFonts w:ascii="Times New Roman" w:hAnsi="Times New Roman"/>
          <w:sz w:val="28"/>
          <w:szCs w:val="28"/>
        </w:rPr>
        <w:t>Запрудовская</w:t>
      </w:r>
      <w:proofErr w:type="spellEnd"/>
      <w:r w:rsidRPr="00D87EAB">
        <w:rPr>
          <w:rFonts w:ascii="Times New Roman" w:hAnsi="Times New Roman"/>
          <w:sz w:val="28"/>
          <w:szCs w:val="28"/>
        </w:rPr>
        <w:t xml:space="preserve"> городская библиотека)</w:t>
      </w:r>
    </w:p>
    <w:p w14:paraId="7D4BDDDC" w14:textId="77777777" w:rsidR="002E04E4" w:rsidRPr="00D87EAB" w:rsidRDefault="002E04E4" w:rsidP="002E04E4">
      <w:pPr>
        <w:spacing w:after="0" w:line="240" w:lineRule="auto"/>
        <w:ind w:left="-284" w:firstLine="646"/>
        <w:jc w:val="both"/>
        <w:rPr>
          <w:rFonts w:ascii="Times New Roman" w:hAnsi="Times New Roman"/>
          <w:sz w:val="28"/>
          <w:szCs w:val="28"/>
        </w:rPr>
      </w:pPr>
      <w:r w:rsidRPr="00D87EAB">
        <w:rPr>
          <w:rFonts w:ascii="Times New Roman" w:hAnsi="Times New Roman"/>
          <w:sz w:val="28"/>
          <w:szCs w:val="28"/>
        </w:rPr>
        <w:t>Сайт - визитка МУК МОБ имеется на портале ЧОУНБ</w:t>
      </w:r>
    </w:p>
    <w:p w14:paraId="628B2C24" w14:textId="77777777" w:rsidR="002E04E4" w:rsidRPr="00D87EAB" w:rsidRDefault="002E04E4" w:rsidP="002E04E4">
      <w:pPr>
        <w:spacing w:after="0" w:line="240" w:lineRule="auto"/>
        <w:ind w:left="-284" w:firstLine="646"/>
        <w:jc w:val="both"/>
        <w:rPr>
          <w:rFonts w:ascii="Times New Roman" w:hAnsi="Times New Roman"/>
          <w:sz w:val="28"/>
          <w:szCs w:val="28"/>
        </w:rPr>
      </w:pPr>
      <w:r w:rsidRPr="00D87EAB">
        <w:rPr>
          <w:rFonts w:ascii="Times New Roman" w:hAnsi="Times New Roman"/>
          <w:sz w:val="28"/>
          <w:szCs w:val="28"/>
        </w:rPr>
        <w:t xml:space="preserve">Все библиотеки были зарегистрированы на </w:t>
      </w:r>
      <w:proofErr w:type="spellStart"/>
      <w:r w:rsidRPr="00D87EAB">
        <w:rPr>
          <w:rFonts w:ascii="Times New Roman" w:hAnsi="Times New Roman"/>
          <w:sz w:val="28"/>
          <w:szCs w:val="28"/>
        </w:rPr>
        <w:t>статпортале</w:t>
      </w:r>
      <w:proofErr w:type="spellEnd"/>
      <w:r w:rsidRPr="00D87EAB">
        <w:rPr>
          <w:rFonts w:ascii="Times New Roman" w:hAnsi="Times New Roman"/>
          <w:sz w:val="28"/>
          <w:szCs w:val="28"/>
        </w:rPr>
        <w:t xml:space="preserve"> РГДБ.</w:t>
      </w:r>
    </w:p>
    <w:p w14:paraId="10295E96" w14:textId="77777777" w:rsidR="002E04E4" w:rsidRPr="00D87EAB" w:rsidRDefault="002E04E4" w:rsidP="002E04E4">
      <w:pPr>
        <w:spacing w:after="0" w:line="240" w:lineRule="auto"/>
        <w:ind w:firstLine="567"/>
        <w:jc w:val="both"/>
        <w:rPr>
          <w:rFonts w:ascii="Times New Roman" w:hAnsi="Times New Roman"/>
          <w:sz w:val="28"/>
          <w:szCs w:val="28"/>
        </w:rPr>
      </w:pPr>
      <w:r w:rsidRPr="00D87EAB">
        <w:rPr>
          <w:rFonts w:ascii="Times New Roman" w:hAnsi="Times New Roman"/>
          <w:sz w:val="28"/>
          <w:szCs w:val="28"/>
        </w:rPr>
        <w:t>В течение года систематически обновлялись базы данных, информационно – правовой системы «Консультант+».</w:t>
      </w:r>
    </w:p>
    <w:p w14:paraId="1E1E5D7C" w14:textId="77777777" w:rsidR="002E04E4" w:rsidRPr="00D87EAB" w:rsidRDefault="002E04E4" w:rsidP="002E04E4">
      <w:pPr>
        <w:spacing w:after="0" w:line="240" w:lineRule="auto"/>
        <w:ind w:firstLine="567"/>
        <w:jc w:val="both"/>
        <w:rPr>
          <w:rFonts w:ascii="Times New Roman" w:hAnsi="Times New Roman"/>
          <w:sz w:val="28"/>
          <w:szCs w:val="28"/>
        </w:rPr>
      </w:pPr>
      <w:r w:rsidRPr="00D87EAB">
        <w:rPr>
          <w:rFonts w:ascii="Times New Roman" w:hAnsi="Times New Roman"/>
          <w:sz w:val="28"/>
          <w:szCs w:val="28"/>
        </w:rPr>
        <w:t>Услугами данной правовой системы воспользовалось 181 человек.  В МЦРБ работает Центр социально-значимой информации, основной целью которого является доведение до жителей города быстро меняющийся правовой и иной социально-значимой информации. Основные категории пользователей ЦСЗИ – это школьники и студенты, пенсионеры, руководители общественных организаций, безработные, служащие.</w:t>
      </w:r>
    </w:p>
    <w:p w14:paraId="0DF53258" w14:textId="77777777" w:rsidR="002E04E4" w:rsidRPr="00D87EAB" w:rsidRDefault="002E04E4" w:rsidP="002E04E4">
      <w:pPr>
        <w:spacing w:after="0" w:line="240" w:lineRule="auto"/>
        <w:ind w:left="142"/>
        <w:jc w:val="both"/>
        <w:rPr>
          <w:rFonts w:ascii="Times New Roman" w:hAnsi="Times New Roman"/>
          <w:color w:val="000000"/>
          <w:sz w:val="28"/>
          <w:szCs w:val="28"/>
          <w:shd w:val="clear" w:color="auto" w:fill="FFFFFF"/>
        </w:rPr>
      </w:pPr>
      <w:r w:rsidRPr="00D87EAB">
        <w:rPr>
          <w:rFonts w:ascii="Times New Roman" w:hAnsi="Times New Roman"/>
          <w:color w:val="000000"/>
          <w:sz w:val="28"/>
          <w:szCs w:val="28"/>
          <w:shd w:val="clear" w:color="auto" w:fill="FFFFFF"/>
        </w:rPr>
        <w:tab/>
        <w:t>Библиотеки ведут активную работу по продвижению чтения среди жителей района. В свое работе сотрудники библиотек стараются   найти новые пути развития, новые формы работы, которые были бы интересны и эффективны в этом направлении.</w:t>
      </w:r>
    </w:p>
    <w:p w14:paraId="77D163D9" w14:textId="77777777" w:rsidR="00944070" w:rsidRPr="00D87EAB" w:rsidRDefault="00944070" w:rsidP="00944070">
      <w:pPr>
        <w:spacing w:after="0" w:line="240" w:lineRule="auto"/>
        <w:jc w:val="center"/>
        <w:rPr>
          <w:rFonts w:ascii="Times New Roman" w:hAnsi="Times New Roman"/>
          <w:b/>
          <w:sz w:val="28"/>
          <w:szCs w:val="28"/>
        </w:rPr>
      </w:pPr>
      <w:r w:rsidRPr="00D87EAB">
        <w:rPr>
          <w:rFonts w:ascii="Times New Roman" w:hAnsi="Times New Roman"/>
          <w:b/>
          <w:sz w:val="28"/>
          <w:szCs w:val="28"/>
        </w:rPr>
        <w:t>Раздел 2. «Основные цели и задачи подпрограммы».</w:t>
      </w:r>
    </w:p>
    <w:p w14:paraId="36F085ED" w14:textId="77777777" w:rsidR="00944070" w:rsidRPr="00D87EAB" w:rsidRDefault="00944070" w:rsidP="00944070">
      <w:pPr>
        <w:spacing w:after="0" w:line="240" w:lineRule="auto"/>
        <w:jc w:val="center"/>
        <w:rPr>
          <w:rFonts w:ascii="Times New Roman" w:hAnsi="Times New Roman"/>
          <w:sz w:val="28"/>
          <w:szCs w:val="28"/>
        </w:rPr>
      </w:pPr>
    </w:p>
    <w:p w14:paraId="444EA5F2" w14:textId="77777777" w:rsidR="00944070" w:rsidRPr="00D87EAB" w:rsidRDefault="00944070" w:rsidP="00944070">
      <w:pPr>
        <w:spacing w:after="0" w:line="240" w:lineRule="auto"/>
        <w:rPr>
          <w:rFonts w:ascii="Times New Roman" w:hAnsi="Times New Roman"/>
          <w:sz w:val="28"/>
          <w:szCs w:val="28"/>
        </w:rPr>
      </w:pPr>
      <w:r w:rsidRPr="00D87EAB">
        <w:rPr>
          <w:rFonts w:ascii="Times New Roman" w:hAnsi="Times New Roman"/>
          <w:sz w:val="28"/>
          <w:szCs w:val="28"/>
        </w:rPr>
        <w:t xml:space="preserve">      Цели подпрограммы:</w:t>
      </w:r>
    </w:p>
    <w:p w14:paraId="18410E62" w14:textId="30C94CC3" w:rsidR="00944070" w:rsidRPr="00D87EAB" w:rsidRDefault="00944070" w:rsidP="00944070">
      <w:pPr>
        <w:spacing w:after="0" w:line="240" w:lineRule="auto"/>
        <w:jc w:val="both"/>
        <w:rPr>
          <w:rFonts w:ascii="Times New Roman" w:hAnsi="Times New Roman"/>
          <w:sz w:val="28"/>
          <w:szCs w:val="28"/>
        </w:rPr>
      </w:pPr>
      <w:r w:rsidRPr="00D87EAB">
        <w:rPr>
          <w:rFonts w:ascii="Times New Roman" w:hAnsi="Times New Roman"/>
          <w:sz w:val="28"/>
          <w:szCs w:val="28"/>
        </w:rPr>
        <w:t xml:space="preserve">     Совершенствование системы библиотечного обслуживания, повышение качества и доступности библиотечных услуг для населения Катав-Ивановского муниципального района.</w:t>
      </w:r>
    </w:p>
    <w:p w14:paraId="12D1746F" w14:textId="77777777" w:rsidR="00944070" w:rsidRPr="00D87EAB" w:rsidRDefault="00944070" w:rsidP="00944070">
      <w:pPr>
        <w:spacing w:after="0" w:line="240" w:lineRule="auto"/>
        <w:jc w:val="both"/>
        <w:rPr>
          <w:rFonts w:ascii="Times New Roman" w:hAnsi="Times New Roman"/>
          <w:sz w:val="28"/>
          <w:szCs w:val="28"/>
        </w:rPr>
      </w:pPr>
      <w:r w:rsidRPr="00D87EAB">
        <w:rPr>
          <w:rFonts w:ascii="Times New Roman" w:hAnsi="Times New Roman"/>
          <w:sz w:val="28"/>
          <w:szCs w:val="28"/>
        </w:rPr>
        <w:t xml:space="preserve">     Подпрограммой предусматривается решение следующих задач:</w:t>
      </w:r>
    </w:p>
    <w:p w14:paraId="086C8DF6" w14:textId="77777777" w:rsidR="00944070" w:rsidRPr="00D87EAB" w:rsidRDefault="00944070" w:rsidP="00944070">
      <w:pPr>
        <w:spacing w:after="0" w:line="240" w:lineRule="auto"/>
        <w:jc w:val="both"/>
        <w:rPr>
          <w:rFonts w:ascii="Times New Roman" w:hAnsi="Times New Roman"/>
          <w:color w:val="000000"/>
          <w:sz w:val="28"/>
          <w:szCs w:val="28"/>
        </w:rPr>
      </w:pPr>
      <w:r w:rsidRPr="00D87EAB">
        <w:rPr>
          <w:rFonts w:ascii="Times New Roman" w:hAnsi="Times New Roman"/>
          <w:color w:val="000000"/>
          <w:sz w:val="28"/>
          <w:szCs w:val="28"/>
        </w:rPr>
        <w:t>- развитие библиотечного дела, обеспечение сохранности и комплектования библиотечных фондов.</w:t>
      </w:r>
    </w:p>
    <w:p w14:paraId="478EBC5B" w14:textId="77777777" w:rsidR="00944070" w:rsidRPr="00D87EAB" w:rsidRDefault="00944070" w:rsidP="00944070">
      <w:pPr>
        <w:spacing w:after="0" w:line="240" w:lineRule="auto"/>
        <w:jc w:val="both"/>
        <w:rPr>
          <w:rFonts w:ascii="Times New Roman" w:hAnsi="Times New Roman"/>
          <w:sz w:val="28"/>
          <w:szCs w:val="28"/>
        </w:rPr>
      </w:pPr>
      <w:r w:rsidRPr="00D87EAB">
        <w:rPr>
          <w:rFonts w:ascii="Times New Roman" w:hAnsi="Times New Roman"/>
          <w:sz w:val="28"/>
          <w:szCs w:val="28"/>
        </w:rPr>
        <w:t xml:space="preserve">     Эффективность реализации подпрограммных мероприятий при полном финансовом обеспечении позволит:</w:t>
      </w:r>
    </w:p>
    <w:p w14:paraId="49DCCC6B" w14:textId="77777777" w:rsidR="00944070" w:rsidRPr="00D87EAB" w:rsidRDefault="00944070" w:rsidP="00944070">
      <w:pPr>
        <w:spacing w:after="0" w:line="240" w:lineRule="auto"/>
        <w:jc w:val="both"/>
        <w:rPr>
          <w:rFonts w:ascii="Times New Roman" w:hAnsi="Times New Roman"/>
          <w:sz w:val="28"/>
          <w:szCs w:val="28"/>
        </w:rPr>
      </w:pPr>
      <w:r w:rsidRPr="00D87EAB">
        <w:rPr>
          <w:rFonts w:ascii="Times New Roman" w:hAnsi="Times New Roman"/>
          <w:sz w:val="28"/>
          <w:szCs w:val="28"/>
        </w:rPr>
        <w:t>- повысить уровень комплектования книжных фондов библиотек по сравнению с установленным нормативом (на 1 тыс. жителей).</w:t>
      </w:r>
    </w:p>
    <w:p w14:paraId="369B0B26" w14:textId="77777777" w:rsidR="00944070" w:rsidRPr="00D87EAB" w:rsidRDefault="00944070" w:rsidP="00944070">
      <w:pPr>
        <w:spacing w:after="0" w:line="240" w:lineRule="auto"/>
        <w:jc w:val="both"/>
        <w:rPr>
          <w:rFonts w:ascii="Times New Roman" w:hAnsi="Times New Roman"/>
          <w:sz w:val="28"/>
          <w:szCs w:val="28"/>
        </w:rPr>
      </w:pPr>
      <w:r w:rsidRPr="00D87EAB">
        <w:rPr>
          <w:rFonts w:ascii="Times New Roman" w:hAnsi="Times New Roman"/>
          <w:sz w:val="28"/>
          <w:szCs w:val="28"/>
        </w:rPr>
        <w:t>- повысить уровень профессиональной подготовки кадров;</w:t>
      </w:r>
    </w:p>
    <w:p w14:paraId="75078851" w14:textId="77777777" w:rsidR="00944070" w:rsidRPr="00D87EAB" w:rsidRDefault="00944070" w:rsidP="00944070">
      <w:pPr>
        <w:spacing w:after="0" w:line="240" w:lineRule="auto"/>
        <w:jc w:val="both"/>
        <w:rPr>
          <w:rFonts w:ascii="Times New Roman" w:hAnsi="Times New Roman"/>
          <w:sz w:val="28"/>
          <w:szCs w:val="28"/>
        </w:rPr>
      </w:pPr>
      <w:r w:rsidRPr="00D87EAB">
        <w:rPr>
          <w:rFonts w:ascii="Times New Roman" w:hAnsi="Times New Roman"/>
          <w:sz w:val="28"/>
          <w:szCs w:val="28"/>
        </w:rPr>
        <w:t>- обеспечить предоставление качественных и разнообразных услуг для населения.</w:t>
      </w:r>
    </w:p>
    <w:p w14:paraId="3D05919F" w14:textId="77777777" w:rsidR="00944070" w:rsidRPr="00D87EAB" w:rsidRDefault="00944070" w:rsidP="00944070">
      <w:pPr>
        <w:spacing w:after="0" w:line="240" w:lineRule="auto"/>
        <w:jc w:val="both"/>
        <w:rPr>
          <w:rFonts w:ascii="Times New Roman" w:hAnsi="Times New Roman"/>
          <w:sz w:val="28"/>
          <w:szCs w:val="28"/>
        </w:rPr>
      </w:pPr>
      <w:r w:rsidRPr="00D87EAB">
        <w:rPr>
          <w:rFonts w:ascii="Times New Roman" w:hAnsi="Times New Roman"/>
          <w:sz w:val="28"/>
          <w:szCs w:val="28"/>
        </w:rPr>
        <w:t xml:space="preserve">     Подпрограмма позволит внести позитивные изменения в улучшение качества жизни населения района.</w:t>
      </w:r>
    </w:p>
    <w:p w14:paraId="19B066E4" w14:textId="77777777" w:rsidR="00944070" w:rsidRPr="00D87EAB" w:rsidRDefault="00944070" w:rsidP="00944070">
      <w:pPr>
        <w:spacing w:after="0" w:line="240" w:lineRule="auto"/>
        <w:jc w:val="both"/>
        <w:rPr>
          <w:rFonts w:ascii="Times New Roman" w:hAnsi="Times New Roman"/>
          <w:sz w:val="28"/>
          <w:szCs w:val="28"/>
        </w:rPr>
      </w:pPr>
      <w:r w:rsidRPr="00D87EAB">
        <w:rPr>
          <w:rFonts w:ascii="Times New Roman" w:hAnsi="Times New Roman"/>
          <w:sz w:val="28"/>
          <w:szCs w:val="28"/>
        </w:rPr>
        <w:t xml:space="preserve">     Целевыми индикаторами и показателями муниципальной подпрограммы являются:</w:t>
      </w:r>
    </w:p>
    <w:p w14:paraId="1F680269" w14:textId="77777777" w:rsidR="00944070" w:rsidRPr="00D87EAB" w:rsidRDefault="00944070" w:rsidP="00944070">
      <w:pPr>
        <w:spacing w:after="0" w:line="240" w:lineRule="auto"/>
        <w:jc w:val="both"/>
        <w:rPr>
          <w:rFonts w:ascii="Times New Roman" w:hAnsi="Times New Roman"/>
          <w:sz w:val="28"/>
          <w:szCs w:val="28"/>
        </w:rPr>
      </w:pPr>
    </w:p>
    <w:p w14:paraId="743137DB" w14:textId="77777777" w:rsidR="00944070" w:rsidRPr="00D87EAB" w:rsidRDefault="00944070" w:rsidP="00944070">
      <w:pPr>
        <w:spacing w:after="0" w:line="240" w:lineRule="auto"/>
        <w:jc w:val="both"/>
        <w:rPr>
          <w:rFonts w:ascii="Times New Roman" w:hAnsi="Times New Roman"/>
          <w:sz w:val="28"/>
          <w:szCs w:val="28"/>
        </w:rPr>
      </w:pPr>
      <w:r w:rsidRPr="00D87EAB">
        <w:rPr>
          <w:rFonts w:ascii="Times New Roman" w:hAnsi="Times New Roman"/>
          <w:sz w:val="28"/>
          <w:szCs w:val="28"/>
        </w:rPr>
        <w:t>● Доля населения, охваченная библиотечным обслуживанием;</w:t>
      </w:r>
    </w:p>
    <w:p w14:paraId="1F38B1DD" w14:textId="77777777" w:rsidR="00944070" w:rsidRPr="00D87EAB" w:rsidRDefault="00944070" w:rsidP="00944070">
      <w:pPr>
        <w:spacing w:after="0" w:line="240" w:lineRule="auto"/>
        <w:jc w:val="both"/>
        <w:rPr>
          <w:rFonts w:ascii="Times New Roman" w:hAnsi="Times New Roman"/>
          <w:sz w:val="28"/>
          <w:szCs w:val="28"/>
        </w:rPr>
      </w:pPr>
    </w:p>
    <w:p w14:paraId="5D0C34F0" w14:textId="77777777" w:rsidR="00944070" w:rsidRPr="00D87EAB" w:rsidRDefault="00944070" w:rsidP="00944070">
      <w:pPr>
        <w:spacing w:after="0" w:line="240" w:lineRule="auto"/>
        <w:jc w:val="center"/>
        <w:rPr>
          <w:rFonts w:ascii="Times New Roman" w:hAnsi="Times New Roman"/>
          <w:sz w:val="28"/>
          <w:szCs w:val="28"/>
        </w:rPr>
      </w:pPr>
      <w:r w:rsidRPr="00D87EAB">
        <w:rPr>
          <w:rFonts w:ascii="Times New Roman" w:hAnsi="Times New Roman"/>
          <w:sz w:val="28"/>
          <w:szCs w:val="28"/>
        </w:rPr>
        <w:t>КЧБ/ОН * 100% ,</w:t>
      </w:r>
    </w:p>
    <w:p w14:paraId="3857CA3B" w14:textId="77777777" w:rsidR="00944070" w:rsidRPr="00D87EAB" w:rsidRDefault="00944070" w:rsidP="00944070">
      <w:pPr>
        <w:spacing w:after="0" w:line="240" w:lineRule="auto"/>
        <w:rPr>
          <w:rFonts w:ascii="Times New Roman" w:hAnsi="Times New Roman"/>
          <w:sz w:val="28"/>
          <w:szCs w:val="28"/>
        </w:rPr>
      </w:pPr>
      <w:r w:rsidRPr="00D87EAB">
        <w:rPr>
          <w:rFonts w:ascii="Times New Roman" w:hAnsi="Times New Roman"/>
          <w:sz w:val="28"/>
          <w:szCs w:val="28"/>
        </w:rPr>
        <w:t>Где КЧБ – количество читателей библиотек;</w:t>
      </w:r>
    </w:p>
    <w:p w14:paraId="2372E61F" w14:textId="33B393A1" w:rsidR="00944070" w:rsidRPr="00D87EAB" w:rsidRDefault="00944070" w:rsidP="00944070">
      <w:pPr>
        <w:spacing w:after="0" w:line="240" w:lineRule="auto"/>
        <w:rPr>
          <w:rFonts w:ascii="Times New Roman" w:hAnsi="Times New Roman"/>
          <w:sz w:val="28"/>
          <w:szCs w:val="28"/>
        </w:rPr>
      </w:pPr>
      <w:r w:rsidRPr="00D87EAB">
        <w:rPr>
          <w:rFonts w:ascii="Times New Roman" w:hAnsi="Times New Roman"/>
          <w:sz w:val="28"/>
          <w:szCs w:val="28"/>
        </w:rPr>
        <w:t xml:space="preserve">        ОН – общее число населения.                                               </w:t>
      </w:r>
    </w:p>
    <w:p w14:paraId="5F00043E" w14:textId="77777777" w:rsidR="00330678" w:rsidRPr="00D87EAB" w:rsidRDefault="00330678" w:rsidP="00944070">
      <w:pPr>
        <w:spacing w:after="0" w:line="240" w:lineRule="auto"/>
        <w:jc w:val="center"/>
        <w:rPr>
          <w:rFonts w:ascii="Times New Roman" w:hAnsi="Times New Roman"/>
          <w:b/>
          <w:sz w:val="28"/>
          <w:szCs w:val="28"/>
        </w:rPr>
      </w:pPr>
    </w:p>
    <w:p w14:paraId="09F2FFEB" w14:textId="0A97074E" w:rsidR="00944070" w:rsidRPr="00D87EAB" w:rsidRDefault="00944070" w:rsidP="00944070">
      <w:pPr>
        <w:spacing w:after="0" w:line="240" w:lineRule="auto"/>
        <w:jc w:val="center"/>
        <w:rPr>
          <w:rFonts w:ascii="Times New Roman" w:hAnsi="Times New Roman"/>
          <w:b/>
          <w:sz w:val="28"/>
          <w:szCs w:val="28"/>
        </w:rPr>
      </w:pPr>
      <w:r w:rsidRPr="00D87EAB">
        <w:rPr>
          <w:rFonts w:ascii="Times New Roman" w:hAnsi="Times New Roman"/>
          <w:b/>
          <w:sz w:val="28"/>
          <w:szCs w:val="28"/>
        </w:rPr>
        <w:t>Раздел 3. «Сроки и этапы реализации подпрограммы».</w:t>
      </w:r>
    </w:p>
    <w:p w14:paraId="4A5086E1" w14:textId="77777777" w:rsidR="00944070" w:rsidRPr="00D87EAB" w:rsidRDefault="00944070" w:rsidP="00944070">
      <w:pPr>
        <w:spacing w:after="0" w:line="240" w:lineRule="auto"/>
        <w:jc w:val="center"/>
        <w:rPr>
          <w:rFonts w:ascii="Times New Roman" w:hAnsi="Times New Roman"/>
          <w:sz w:val="28"/>
          <w:szCs w:val="28"/>
        </w:rPr>
      </w:pPr>
    </w:p>
    <w:p w14:paraId="0E533B89" w14:textId="67A4829A" w:rsidR="00944070" w:rsidRPr="00D87EAB" w:rsidRDefault="00944070" w:rsidP="00944070">
      <w:pPr>
        <w:spacing w:after="0" w:line="240" w:lineRule="auto"/>
        <w:jc w:val="both"/>
        <w:rPr>
          <w:rFonts w:ascii="Times New Roman" w:hAnsi="Times New Roman"/>
          <w:sz w:val="28"/>
          <w:szCs w:val="28"/>
        </w:rPr>
      </w:pPr>
      <w:r w:rsidRPr="00D87EAB">
        <w:rPr>
          <w:rFonts w:ascii="Times New Roman" w:hAnsi="Times New Roman"/>
          <w:sz w:val="28"/>
          <w:szCs w:val="28"/>
        </w:rPr>
        <w:lastRenderedPageBreak/>
        <w:t xml:space="preserve">      В целях решения поставленных задач предполагается выполнение и реализация мероприятий подпрограммы в один этап. Срок реализации муниципальной подпрограммы рассчитан с 202</w:t>
      </w:r>
      <w:r w:rsidR="00342056" w:rsidRPr="00D87EAB">
        <w:rPr>
          <w:rFonts w:ascii="Times New Roman" w:hAnsi="Times New Roman"/>
          <w:sz w:val="28"/>
          <w:szCs w:val="28"/>
        </w:rPr>
        <w:t>3</w:t>
      </w:r>
      <w:r w:rsidRPr="00D87EAB">
        <w:rPr>
          <w:rFonts w:ascii="Times New Roman" w:hAnsi="Times New Roman"/>
          <w:sz w:val="28"/>
          <w:szCs w:val="28"/>
        </w:rPr>
        <w:t>-202</w:t>
      </w:r>
      <w:r w:rsidR="00342056" w:rsidRPr="00D87EAB">
        <w:rPr>
          <w:rFonts w:ascii="Times New Roman" w:hAnsi="Times New Roman"/>
          <w:sz w:val="28"/>
          <w:szCs w:val="28"/>
        </w:rPr>
        <w:t>6</w:t>
      </w:r>
      <w:r w:rsidRPr="00D87EAB">
        <w:rPr>
          <w:rFonts w:ascii="Times New Roman" w:hAnsi="Times New Roman"/>
          <w:sz w:val="28"/>
          <w:szCs w:val="28"/>
        </w:rPr>
        <w:t xml:space="preserve"> гг.</w:t>
      </w:r>
    </w:p>
    <w:p w14:paraId="0772549B" w14:textId="5AC77B55" w:rsidR="00BF5208" w:rsidRPr="00D87EAB" w:rsidRDefault="00BF5208" w:rsidP="00BF5208">
      <w:pPr>
        <w:spacing w:after="0" w:line="240" w:lineRule="auto"/>
        <w:jc w:val="both"/>
        <w:rPr>
          <w:rFonts w:ascii="Times New Roman" w:hAnsi="Times New Roman"/>
          <w:sz w:val="28"/>
          <w:szCs w:val="28"/>
        </w:rPr>
      </w:pPr>
      <w:r w:rsidRPr="00D87EAB">
        <w:rPr>
          <w:rFonts w:ascii="Times New Roman" w:hAnsi="Times New Roman"/>
          <w:sz w:val="28"/>
          <w:szCs w:val="28"/>
        </w:rPr>
        <w:t xml:space="preserve">    В 2023 году подпрограммой запланировано – </w:t>
      </w:r>
      <w:r w:rsidR="001779DF" w:rsidRPr="00D87EAB">
        <w:rPr>
          <w:rFonts w:ascii="Times New Roman" w:hAnsi="Times New Roman"/>
          <w:sz w:val="28"/>
          <w:szCs w:val="28"/>
        </w:rPr>
        <w:t>10455,4</w:t>
      </w:r>
      <w:r w:rsidRPr="00D87EAB">
        <w:rPr>
          <w:rFonts w:ascii="Times New Roman" w:hAnsi="Times New Roman"/>
          <w:sz w:val="28"/>
          <w:szCs w:val="28"/>
        </w:rPr>
        <w:t xml:space="preserve"> </w:t>
      </w:r>
      <w:proofErr w:type="spellStart"/>
      <w:r w:rsidRPr="00D87EAB">
        <w:rPr>
          <w:rFonts w:ascii="Times New Roman" w:hAnsi="Times New Roman"/>
          <w:sz w:val="28"/>
          <w:szCs w:val="28"/>
        </w:rPr>
        <w:t>тыс.рублей</w:t>
      </w:r>
      <w:proofErr w:type="spellEnd"/>
      <w:r w:rsidRPr="00D87EAB">
        <w:rPr>
          <w:rFonts w:ascii="Times New Roman" w:hAnsi="Times New Roman"/>
          <w:sz w:val="28"/>
          <w:szCs w:val="28"/>
        </w:rPr>
        <w:t xml:space="preserve">  на мероприятия развитию сети и совершенствования структуры библиотеки, комплектование фондов литературой, периодическими изданиями, внедрение автоматизированной системы обслуживания читателей, продвижение книги и чтения, инновационное творчество библиотекарей, содержание имущества, уплата налогов.</w:t>
      </w:r>
    </w:p>
    <w:p w14:paraId="48246413" w14:textId="154ADFC9" w:rsidR="00420FBC" w:rsidRPr="00D87EAB" w:rsidRDefault="00420FBC" w:rsidP="00420FBC">
      <w:pPr>
        <w:spacing w:after="0" w:line="240" w:lineRule="auto"/>
        <w:jc w:val="both"/>
        <w:rPr>
          <w:rFonts w:ascii="Times New Roman" w:hAnsi="Times New Roman"/>
          <w:sz w:val="28"/>
          <w:szCs w:val="28"/>
        </w:rPr>
      </w:pPr>
      <w:r w:rsidRPr="00D87EAB">
        <w:rPr>
          <w:rFonts w:ascii="Times New Roman" w:hAnsi="Times New Roman"/>
          <w:sz w:val="28"/>
          <w:szCs w:val="28"/>
        </w:rPr>
        <w:t xml:space="preserve">     В 2024 году подпрограммой запланировано </w:t>
      </w:r>
      <w:r w:rsidR="00342056" w:rsidRPr="00D87EAB">
        <w:rPr>
          <w:rFonts w:ascii="Times New Roman" w:hAnsi="Times New Roman"/>
          <w:sz w:val="28"/>
          <w:szCs w:val="28"/>
        </w:rPr>
        <w:t>–</w:t>
      </w:r>
      <w:r w:rsidR="00404796" w:rsidRPr="00D87EAB">
        <w:rPr>
          <w:rFonts w:ascii="Times New Roman" w:hAnsi="Times New Roman"/>
          <w:sz w:val="28"/>
          <w:szCs w:val="28"/>
        </w:rPr>
        <w:t xml:space="preserve"> </w:t>
      </w:r>
      <w:r w:rsidR="001E263E" w:rsidRPr="00D87EAB">
        <w:rPr>
          <w:rFonts w:ascii="Times New Roman" w:hAnsi="Times New Roman"/>
          <w:sz w:val="28"/>
          <w:szCs w:val="28"/>
        </w:rPr>
        <w:t>12393,3</w:t>
      </w:r>
      <w:r w:rsidRPr="00D87EAB">
        <w:rPr>
          <w:rFonts w:ascii="Times New Roman" w:hAnsi="Times New Roman"/>
          <w:sz w:val="28"/>
          <w:szCs w:val="28"/>
        </w:rPr>
        <w:t xml:space="preserve"> </w:t>
      </w:r>
      <w:proofErr w:type="spellStart"/>
      <w:r w:rsidRPr="00D87EAB">
        <w:rPr>
          <w:rFonts w:ascii="Times New Roman" w:hAnsi="Times New Roman"/>
          <w:sz w:val="28"/>
          <w:szCs w:val="28"/>
        </w:rPr>
        <w:t>тыс.рублей</w:t>
      </w:r>
      <w:proofErr w:type="spellEnd"/>
      <w:r w:rsidRPr="00D87EAB">
        <w:rPr>
          <w:rFonts w:ascii="Times New Roman" w:hAnsi="Times New Roman"/>
          <w:sz w:val="28"/>
          <w:szCs w:val="28"/>
        </w:rPr>
        <w:t xml:space="preserve">  на мероприятия развитию сети и совершенствования структуры библиотеки, комплектование фондов литературой, периодическими изданиями, внедрение автоматизированной системы обслуживания читателей, продвижение книги и чтения, инновационное творчество библиотекарей, содержание имущества, уплата налогов.</w:t>
      </w:r>
    </w:p>
    <w:p w14:paraId="44951971" w14:textId="452EE343" w:rsidR="002B32C7" w:rsidRPr="00D87EAB" w:rsidRDefault="002B32C7" w:rsidP="002B32C7">
      <w:pPr>
        <w:spacing w:after="0" w:line="240" w:lineRule="auto"/>
        <w:jc w:val="both"/>
        <w:rPr>
          <w:rFonts w:ascii="Times New Roman" w:hAnsi="Times New Roman"/>
          <w:sz w:val="28"/>
          <w:szCs w:val="28"/>
        </w:rPr>
      </w:pPr>
      <w:r w:rsidRPr="00D87EAB">
        <w:rPr>
          <w:rFonts w:ascii="Times New Roman" w:hAnsi="Times New Roman"/>
          <w:sz w:val="28"/>
          <w:szCs w:val="28"/>
        </w:rPr>
        <w:t xml:space="preserve">   В 2025 году подпрограммой запланировано – </w:t>
      </w:r>
      <w:r w:rsidR="001871AE" w:rsidRPr="00D87EAB">
        <w:rPr>
          <w:rFonts w:ascii="Times New Roman" w:hAnsi="Times New Roman"/>
          <w:sz w:val="28"/>
          <w:szCs w:val="28"/>
        </w:rPr>
        <w:t>9993,3</w:t>
      </w:r>
      <w:r w:rsidRPr="00D87EAB">
        <w:rPr>
          <w:rFonts w:ascii="Times New Roman" w:hAnsi="Times New Roman"/>
          <w:sz w:val="28"/>
          <w:szCs w:val="28"/>
        </w:rPr>
        <w:t xml:space="preserve"> </w:t>
      </w:r>
      <w:proofErr w:type="spellStart"/>
      <w:r w:rsidRPr="00D87EAB">
        <w:rPr>
          <w:rFonts w:ascii="Times New Roman" w:hAnsi="Times New Roman"/>
          <w:sz w:val="28"/>
          <w:szCs w:val="28"/>
        </w:rPr>
        <w:t>тыс.рублей</w:t>
      </w:r>
      <w:proofErr w:type="spellEnd"/>
      <w:r w:rsidRPr="00D87EAB">
        <w:rPr>
          <w:rFonts w:ascii="Times New Roman" w:hAnsi="Times New Roman"/>
          <w:sz w:val="28"/>
          <w:szCs w:val="28"/>
        </w:rPr>
        <w:t xml:space="preserve">  на мероприятия развитию сети и совершенствования структуры библиотеки, комплектование фондов литературой, периодическими изданиями, внедрение автоматизированной системы обслуживания читателей, продвижение книги и чтения, инновационное творчество библиотекарей, содержание имущества, уплата налогов.</w:t>
      </w:r>
    </w:p>
    <w:p w14:paraId="212D8869" w14:textId="47871550" w:rsidR="00342056" w:rsidRPr="00D87EAB" w:rsidRDefault="00342056" w:rsidP="00342056">
      <w:pPr>
        <w:spacing w:after="0" w:line="240" w:lineRule="auto"/>
        <w:jc w:val="both"/>
        <w:rPr>
          <w:rFonts w:ascii="Times New Roman" w:hAnsi="Times New Roman"/>
          <w:sz w:val="28"/>
          <w:szCs w:val="28"/>
        </w:rPr>
      </w:pPr>
      <w:r w:rsidRPr="00D87EAB">
        <w:rPr>
          <w:rFonts w:ascii="Times New Roman" w:hAnsi="Times New Roman"/>
          <w:sz w:val="28"/>
          <w:szCs w:val="28"/>
        </w:rPr>
        <w:t xml:space="preserve">   В 2026 году подпрограммой запланировано – 10396,4 </w:t>
      </w:r>
      <w:proofErr w:type="spellStart"/>
      <w:r w:rsidRPr="00D87EAB">
        <w:rPr>
          <w:rFonts w:ascii="Times New Roman" w:hAnsi="Times New Roman"/>
          <w:sz w:val="28"/>
          <w:szCs w:val="28"/>
        </w:rPr>
        <w:t>тыс.рублей</w:t>
      </w:r>
      <w:proofErr w:type="spellEnd"/>
      <w:r w:rsidRPr="00D87EAB">
        <w:rPr>
          <w:rFonts w:ascii="Times New Roman" w:hAnsi="Times New Roman"/>
          <w:sz w:val="28"/>
          <w:szCs w:val="28"/>
        </w:rPr>
        <w:t xml:space="preserve">  на мероприятия развитию сети и совершенствования структуры библиотеки, комплектование фондов литературой, периодическими изданиями, внедрение автоматизированной системы обслуживания читателей, продвижение книги и чтения, инновационное творчество библиотекарей, содержание имущества, уплата налогов.</w:t>
      </w:r>
    </w:p>
    <w:p w14:paraId="62278531" w14:textId="77777777" w:rsidR="00342056" w:rsidRPr="00D87EAB" w:rsidRDefault="00342056" w:rsidP="002B32C7">
      <w:pPr>
        <w:spacing w:after="0" w:line="240" w:lineRule="auto"/>
        <w:jc w:val="both"/>
        <w:rPr>
          <w:rFonts w:ascii="Times New Roman" w:hAnsi="Times New Roman"/>
          <w:sz w:val="28"/>
          <w:szCs w:val="28"/>
        </w:rPr>
      </w:pPr>
    </w:p>
    <w:p w14:paraId="028F0A91" w14:textId="77777777" w:rsidR="002B32C7" w:rsidRPr="00D87EAB" w:rsidRDefault="002B32C7" w:rsidP="00420FBC">
      <w:pPr>
        <w:spacing w:after="0" w:line="240" w:lineRule="auto"/>
        <w:jc w:val="both"/>
        <w:rPr>
          <w:rFonts w:ascii="Times New Roman" w:hAnsi="Times New Roman"/>
          <w:sz w:val="28"/>
          <w:szCs w:val="28"/>
        </w:rPr>
      </w:pPr>
    </w:p>
    <w:p w14:paraId="10E6276C" w14:textId="77777777" w:rsidR="00944070" w:rsidRPr="00D87EAB" w:rsidRDefault="00944070" w:rsidP="00944070">
      <w:pPr>
        <w:spacing w:after="0" w:line="240" w:lineRule="auto"/>
        <w:jc w:val="center"/>
        <w:rPr>
          <w:rFonts w:ascii="Times New Roman" w:hAnsi="Times New Roman"/>
          <w:b/>
          <w:sz w:val="28"/>
          <w:szCs w:val="28"/>
        </w:rPr>
      </w:pPr>
      <w:r w:rsidRPr="00D87EAB">
        <w:rPr>
          <w:rFonts w:ascii="Times New Roman" w:hAnsi="Times New Roman"/>
          <w:b/>
          <w:sz w:val="28"/>
          <w:szCs w:val="28"/>
        </w:rPr>
        <w:t>Раздел 4. «Система подпрограммных мероприятий».</w:t>
      </w:r>
    </w:p>
    <w:p w14:paraId="68831E44" w14:textId="77777777" w:rsidR="00944070" w:rsidRPr="00D87EAB" w:rsidRDefault="00944070" w:rsidP="00944070">
      <w:pPr>
        <w:spacing w:after="0" w:line="240" w:lineRule="auto"/>
        <w:jc w:val="center"/>
        <w:rPr>
          <w:rFonts w:ascii="Times New Roman" w:hAnsi="Times New Roman"/>
          <w:sz w:val="28"/>
          <w:szCs w:val="28"/>
        </w:rPr>
      </w:pPr>
    </w:p>
    <w:p w14:paraId="092D1436" w14:textId="77777777" w:rsidR="00944070" w:rsidRPr="00D87EAB" w:rsidRDefault="00944070" w:rsidP="00944070">
      <w:pPr>
        <w:spacing w:after="0" w:line="240" w:lineRule="auto"/>
        <w:jc w:val="both"/>
        <w:rPr>
          <w:rFonts w:ascii="Times New Roman" w:hAnsi="Times New Roman"/>
          <w:sz w:val="28"/>
          <w:szCs w:val="28"/>
        </w:rPr>
      </w:pPr>
      <w:r w:rsidRPr="00D87EAB">
        <w:rPr>
          <w:rFonts w:ascii="Times New Roman" w:hAnsi="Times New Roman"/>
          <w:sz w:val="28"/>
          <w:szCs w:val="28"/>
        </w:rPr>
        <w:t xml:space="preserve">    «Система подпрограммных мероприятий» и объемы их финансирования представлены в Приложении 4.1 подпрограммы.</w:t>
      </w:r>
    </w:p>
    <w:p w14:paraId="51AA2707" w14:textId="77777777" w:rsidR="00330678" w:rsidRPr="00D87EAB" w:rsidRDefault="00330678" w:rsidP="00944070">
      <w:pPr>
        <w:spacing w:after="0" w:line="240" w:lineRule="auto"/>
        <w:jc w:val="center"/>
        <w:rPr>
          <w:rFonts w:ascii="Times New Roman" w:hAnsi="Times New Roman"/>
          <w:b/>
          <w:sz w:val="28"/>
          <w:szCs w:val="28"/>
        </w:rPr>
      </w:pPr>
    </w:p>
    <w:p w14:paraId="7155ECF7" w14:textId="1EAF99C0" w:rsidR="00944070" w:rsidRPr="00D87EAB" w:rsidRDefault="00944070" w:rsidP="00944070">
      <w:pPr>
        <w:spacing w:after="0" w:line="240" w:lineRule="auto"/>
        <w:jc w:val="center"/>
        <w:rPr>
          <w:rFonts w:ascii="Times New Roman" w:hAnsi="Times New Roman"/>
          <w:b/>
          <w:sz w:val="28"/>
          <w:szCs w:val="28"/>
        </w:rPr>
      </w:pPr>
      <w:r w:rsidRPr="00D87EAB">
        <w:rPr>
          <w:rFonts w:ascii="Times New Roman" w:hAnsi="Times New Roman"/>
          <w:b/>
          <w:sz w:val="28"/>
          <w:szCs w:val="28"/>
        </w:rPr>
        <w:t>Раздел 5. «Ресурсное обеспечение подпрограммы».</w:t>
      </w:r>
    </w:p>
    <w:p w14:paraId="0870A6D6" w14:textId="77777777" w:rsidR="00944070" w:rsidRPr="00D87EAB" w:rsidRDefault="00944070" w:rsidP="00944070">
      <w:pPr>
        <w:spacing w:after="0" w:line="240" w:lineRule="auto"/>
        <w:jc w:val="center"/>
        <w:rPr>
          <w:rFonts w:ascii="Times New Roman" w:hAnsi="Times New Roman"/>
          <w:b/>
          <w:sz w:val="28"/>
          <w:szCs w:val="28"/>
        </w:rPr>
      </w:pPr>
    </w:p>
    <w:p w14:paraId="64BD10D1" w14:textId="77777777" w:rsidR="00944070" w:rsidRPr="00D87EAB" w:rsidRDefault="00944070" w:rsidP="00944070">
      <w:pPr>
        <w:spacing w:after="0" w:line="240" w:lineRule="auto"/>
        <w:jc w:val="both"/>
        <w:rPr>
          <w:rFonts w:ascii="Times New Roman" w:hAnsi="Times New Roman"/>
          <w:sz w:val="28"/>
          <w:szCs w:val="28"/>
        </w:rPr>
      </w:pPr>
      <w:r w:rsidRPr="00D87EAB">
        <w:rPr>
          <w:rFonts w:ascii="Times New Roman" w:hAnsi="Times New Roman"/>
          <w:sz w:val="28"/>
          <w:szCs w:val="28"/>
        </w:rPr>
        <w:t>Финансирование подпрограммы осуществляется за счет средств местного бюджета и внебюджетных источников по согласованию:</w:t>
      </w:r>
    </w:p>
    <w:p w14:paraId="32D16811" w14:textId="77777777" w:rsidR="001871AE" w:rsidRPr="00D87EAB" w:rsidRDefault="001871AE" w:rsidP="001871AE">
      <w:pPr>
        <w:spacing w:after="0"/>
        <w:jc w:val="both"/>
        <w:rPr>
          <w:rFonts w:ascii="Times New Roman" w:hAnsi="Times New Roman"/>
          <w:spacing w:val="-2"/>
          <w:sz w:val="28"/>
          <w:szCs w:val="28"/>
        </w:rPr>
      </w:pPr>
      <w:r w:rsidRPr="00D87EAB">
        <w:rPr>
          <w:rFonts w:ascii="Times New Roman" w:hAnsi="Times New Roman"/>
          <w:spacing w:val="-2"/>
          <w:sz w:val="28"/>
          <w:szCs w:val="28"/>
        </w:rPr>
        <w:t>- 2023г. всего: 10455,4 тыс. руб.</w:t>
      </w:r>
    </w:p>
    <w:p w14:paraId="26922F24" w14:textId="77777777" w:rsidR="001871AE" w:rsidRPr="00D87EAB" w:rsidRDefault="001871AE" w:rsidP="001871AE">
      <w:pPr>
        <w:spacing w:after="0"/>
        <w:jc w:val="both"/>
        <w:rPr>
          <w:rFonts w:ascii="Times New Roman" w:hAnsi="Times New Roman"/>
          <w:spacing w:val="-2"/>
          <w:sz w:val="28"/>
          <w:szCs w:val="28"/>
        </w:rPr>
      </w:pPr>
      <w:r w:rsidRPr="00D87EAB">
        <w:rPr>
          <w:rFonts w:ascii="Times New Roman" w:hAnsi="Times New Roman"/>
          <w:spacing w:val="-2"/>
          <w:sz w:val="28"/>
          <w:szCs w:val="28"/>
        </w:rPr>
        <w:t xml:space="preserve">обл. и </w:t>
      </w:r>
      <w:proofErr w:type="spellStart"/>
      <w:r w:rsidRPr="00D87EAB">
        <w:rPr>
          <w:rFonts w:ascii="Times New Roman" w:hAnsi="Times New Roman"/>
          <w:spacing w:val="-2"/>
          <w:sz w:val="28"/>
          <w:szCs w:val="28"/>
        </w:rPr>
        <w:t>фед</w:t>
      </w:r>
      <w:proofErr w:type="spellEnd"/>
      <w:r w:rsidRPr="00D87EAB">
        <w:rPr>
          <w:rFonts w:ascii="Times New Roman" w:hAnsi="Times New Roman"/>
          <w:spacing w:val="-2"/>
          <w:sz w:val="28"/>
          <w:szCs w:val="28"/>
        </w:rPr>
        <w:t>. бюджет – 136,4тыс. рублей</w:t>
      </w:r>
    </w:p>
    <w:p w14:paraId="51273F2F" w14:textId="77777777" w:rsidR="001871AE" w:rsidRPr="00D87EAB" w:rsidRDefault="001871AE" w:rsidP="001871AE">
      <w:pPr>
        <w:spacing w:after="0"/>
        <w:jc w:val="both"/>
        <w:rPr>
          <w:rFonts w:ascii="Times New Roman" w:hAnsi="Times New Roman"/>
          <w:spacing w:val="-2"/>
          <w:sz w:val="28"/>
          <w:szCs w:val="28"/>
        </w:rPr>
      </w:pPr>
      <w:r w:rsidRPr="00D87EAB">
        <w:rPr>
          <w:rFonts w:ascii="Times New Roman" w:hAnsi="Times New Roman"/>
          <w:spacing w:val="-2"/>
          <w:sz w:val="28"/>
          <w:szCs w:val="28"/>
        </w:rPr>
        <w:t>местный бюджет – 10319,0 тыс. руб.</w:t>
      </w:r>
    </w:p>
    <w:p w14:paraId="69AFD65F" w14:textId="7993AE7A" w:rsidR="001871AE" w:rsidRPr="00D87EAB" w:rsidRDefault="001871AE" w:rsidP="001871AE">
      <w:pPr>
        <w:spacing w:after="0"/>
        <w:jc w:val="both"/>
        <w:rPr>
          <w:rFonts w:ascii="Times New Roman" w:hAnsi="Times New Roman"/>
          <w:spacing w:val="-2"/>
          <w:sz w:val="28"/>
          <w:szCs w:val="28"/>
        </w:rPr>
      </w:pPr>
      <w:r w:rsidRPr="00D87EAB">
        <w:rPr>
          <w:rFonts w:ascii="Times New Roman" w:hAnsi="Times New Roman"/>
          <w:spacing w:val="-2"/>
          <w:sz w:val="28"/>
          <w:szCs w:val="28"/>
        </w:rPr>
        <w:t xml:space="preserve">- 2024г. всего: </w:t>
      </w:r>
      <w:r w:rsidR="00C14AF9" w:rsidRPr="00D87EAB">
        <w:rPr>
          <w:rFonts w:ascii="Times New Roman" w:hAnsi="Times New Roman"/>
          <w:spacing w:val="-2"/>
          <w:sz w:val="28"/>
          <w:szCs w:val="28"/>
        </w:rPr>
        <w:t>12393,3</w:t>
      </w:r>
      <w:r w:rsidRPr="00D87EAB">
        <w:rPr>
          <w:rFonts w:ascii="Times New Roman" w:hAnsi="Times New Roman"/>
          <w:spacing w:val="-2"/>
          <w:sz w:val="28"/>
          <w:szCs w:val="28"/>
        </w:rPr>
        <w:t xml:space="preserve"> тыс. руб.</w:t>
      </w:r>
    </w:p>
    <w:p w14:paraId="19BFF4B9" w14:textId="77777777" w:rsidR="001871AE" w:rsidRPr="00D87EAB" w:rsidRDefault="001871AE" w:rsidP="001871AE">
      <w:pPr>
        <w:spacing w:after="0"/>
        <w:jc w:val="both"/>
        <w:rPr>
          <w:rFonts w:ascii="Times New Roman" w:hAnsi="Times New Roman"/>
          <w:spacing w:val="-2"/>
          <w:sz w:val="28"/>
          <w:szCs w:val="28"/>
        </w:rPr>
      </w:pPr>
      <w:r w:rsidRPr="00D87EAB">
        <w:rPr>
          <w:rFonts w:ascii="Times New Roman" w:hAnsi="Times New Roman"/>
          <w:spacing w:val="-2"/>
          <w:sz w:val="28"/>
          <w:szCs w:val="28"/>
        </w:rPr>
        <w:t xml:space="preserve">обл. и </w:t>
      </w:r>
      <w:proofErr w:type="spellStart"/>
      <w:r w:rsidRPr="00D87EAB">
        <w:rPr>
          <w:rFonts w:ascii="Times New Roman" w:hAnsi="Times New Roman"/>
          <w:spacing w:val="-2"/>
          <w:sz w:val="28"/>
          <w:szCs w:val="28"/>
        </w:rPr>
        <w:t>фед</w:t>
      </w:r>
      <w:proofErr w:type="spellEnd"/>
      <w:r w:rsidRPr="00D87EAB">
        <w:rPr>
          <w:rFonts w:ascii="Times New Roman" w:hAnsi="Times New Roman"/>
          <w:spacing w:val="-2"/>
          <w:sz w:val="28"/>
          <w:szCs w:val="28"/>
        </w:rPr>
        <w:t>. бюджет – 117,4 тыс. рублей</w:t>
      </w:r>
    </w:p>
    <w:p w14:paraId="741C1A7F" w14:textId="69CE1E75" w:rsidR="001871AE" w:rsidRPr="00D87EAB" w:rsidRDefault="001871AE" w:rsidP="001871AE">
      <w:pPr>
        <w:spacing w:after="0"/>
        <w:jc w:val="both"/>
        <w:rPr>
          <w:rFonts w:ascii="Times New Roman" w:hAnsi="Times New Roman"/>
          <w:spacing w:val="-2"/>
          <w:sz w:val="28"/>
          <w:szCs w:val="28"/>
        </w:rPr>
      </w:pPr>
      <w:r w:rsidRPr="00D87EAB">
        <w:rPr>
          <w:rFonts w:ascii="Times New Roman" w:hAnsi="Times New Roman"/>
          <w:spacing w:val="-2"/>
          <w:sz w:val="28"/>
          <w:szCs w:val="28"/>
        </w:rPr>
        <w:t xml:space="preserve">местный бюджет – </w:t>
      </w:r>
      <w:r w:rsidR="00C14AF9" w:rsidRPr="00D87EAB">
        <w:rPr>
          <w:rFonts w:ascii="Times New Roman" w:hAnsi="Times New Roman"/>
          <w:spacing w:val="-2"/>
          <w:sz w:val="28"/>
          <w:szCs w:val="28"/>
        </w:rPr>
        <w:t>12275,9</w:t>
      </w:r>
      <w:r w:rsidRPr="00D87EAB">
        <w:rPr>
          <w:rFonts w:ascii="Times New Roman" w:hAnsi="Times New Roman"/>
          <w:spacing w:val="-2"/>
          <w:sz w:val="28"/>
          <w:szCs w:val="28"/>
        </w:rPr>
        <w:t xml:space="preserve"> тыс. руб.</w:t>
      </w:r>
    </w:p>
    <w:p w14:paraId="75316A4D" w14:textId="77777777" w:rsidR="001871AE" w:rsidRPr="00D87EAB" w:rsidRDefault="001871AE" w:rsidP="001871AE">
      <w:pPr>
        <w:spacing w:after="0"/>
        <w:jc w:val="both"/>
        <w:rPr>
          <w:rFonts w:ascii="Times New Roman" w:hAnsi="Times New Roman"/>
          <w:spacing w:val="-2"/>
          <w:sz w:val="28"/>
          <w:szCs w:val="28"/>
        </w:rPr>
      </w:pPr>
      <w:r w:rsidRPr="00D87EAB">
        <w:rPr>
          <w:rFonts w:ascii="Times New Roman" w:hAnsi="Times New Roman"/>
          <w:spacing w:val="-2"/>
          <w:sz w:val="28"/>
          <w:szCs w:val="28"/>
        </w:rPr>
        <w:t>- 2025г. всего: 9993,3 тыс. руб.</w:t>
      </w:r>
    </w:p>
    <w:p w14:paraId="03C80908" w14:textId="77777777" w:rsidR="001871AE" w:rsidRPr="00D87EAB" w:rsidRDefault="001871AE" w:rsidP="001871AE">
      <w:pPr>
        <w:spacing w:after="0"/>
        <w:jc w:val="both"/>
        <w:rPr>
          <w:rFonts w:ascii="Times New Roman" w:hAnsi="Times New Roman"/>
          <w:spacing w:val="-2"/>
          <w:sz w:val="28"/>
          <w:szCs w:val="28"/>
        </w:rPr>
      </w:pPr>
      <w:r w:rsidRPr="00D87EAB">
        <w:rPr>
          <w:rFonts w:ascii="Times New Roman" w:hAnsi="Times New Roman"/>
          <w:spacing w:val="-2"/>
          <w:sz w:val="28"/>
          <w:szCs w:val="28"/>
        </w:rPr>
        <w:t xml:space="preserve">обл. и </w:t>
      </w:r>
      <w:proofErr w:type="spellStart"/>
      <w:r w:rsidRPr="00D87EAB">
        <w:rPr>
          <w:rFonts w:ascii="Times New Roman" w:hAnsi="Times New Roman"/>
          <w:spacing w:val="-2"/>
          <w:sz w:val="28"/>
          <w:szCs w:val="28"/>
        </w:rPr>
        <w:t>фед</w:t>
      </w:r>
      <w:proofErr w:type="spellEnd"/>
      <w:r w:rsidRPr="00D87EAB">
        <w:rPr>
          <w:rFonts w:ascii="Times New Roman" w:hAnsi="Times New Roman"/>
          <w:spacing w:val="-2"/>
          <w:sz w:val="28"/>
          <w:szCs w:val="28"/>
        </w:rPr>
        <w:t>. бюджет –117,6 тыс. рублей</w:t>
      </w:r>
    </w:p>
    <w:p w14:paraId="2C0F3187" w14:textId="77777777" w:rsidR="001871AE" w:rsidRPr="00D87EAB" w:rsidRDefault="001871AE" w:rsidP="001871AE">
      <w:pPr>
        <w:spacing w:after="0"/>
        <w:jc w:val="both"/>
        <w:rPr>
          <w:rFonts w:ascii="Times New Roman" w:hAnsi="Times New Roman"/>
          <w:spacing w:val="-2"/>
          <w:sz w:val="28"/>
          <w:szCs w:val="28"/>
        </w:rPr>
      </w:pPr>
      <w:r w:rsidRPr="00D87EAB">
        <w:rPr>
          <w:rFonts w:ascii="Times New Roman" w:hAnsi="Times New Roman"/>
          <w:spacing w:val="-2"/>
          <w:sz w:val="28"/>
          <w:szCs w:val="28"/>
        </w:rPr>
        <w:lastRenderedPageBreak/>
        <w:t>местный бюджет – 9875,7 тыс. руб.</w:t>
      </w:r>
    </w:p>
    <w:p w14:paraId="5DEBD5AB" w14:textId="77777777" w:rsidR="001871AE" w:rsidRPr="00D87EAB" w:rsidRDefault="001871AE" w:rsidP="001871AE">
      <w:pPr>
        <w:spacing w:after="0"/>
        <w:jc w:val="both"/>
        <w:rPr>
          <w:rFonts w:ascii="Times New Roman" w:hAnsi="Times New Roman"/>
          <w:spacing w:val="-2"/>
          <w:sz w:val="28"/>
          <w:szCs w:val="28"/>
        </w:rPr>
      </w:pPr>
      <w:r w:rsidRPr="00D87EAB">
        <w:rPr>
          <w:rFonts w:ascii="Times New Roman" w:hAnsi="Times New Roman"/>
          <w:spacing w:val="-2"/>
          <w:sz w:val="28"/>
          <w:szCs w:val="28"/>
        </w:rPr>
        <w:t>- 2026г. всего: 10396,4 тыс. руб.</w:t>
      </w:r>
    </w:p>
    <w:p w14:paraId="3B70E1DB" w14:textId="77777777" w:rsidR="001871AE" w:rsidRPr="00D87EAB" w:rsidRDefault="001871AE" w:rsidP="001871AE">
      <w:pPr>
        <w:spacing w:after="0"/>
        <w:jc w:val="both"/>
        <w:rPr>
          <w:rFonts w:ascii="Times New Roman" w:hAnsi="Times New Roman"/>
          <w:spacing w:val="-2"/>
          <w:sz w:val="28"/>
          <w:szCs w:val="28"/>
        </w:rPr>
      </w:pPr>
      <w:r w:rsidRPr="00D87EAB">
        <w:rPr>
          <w:rFonts w:ascii="Times New Roman" w:hAnsi="Times New Roman"/>
          <w:spacing w:val="-2"/>
          <w:sz w:val="28"/>
          <w:szCs w:val="28"/>
        </w:rPr>
        <w:t xml:space="preserve">обл. и </w:t>
      </w:r>
      <w:proofErr w:type="spellStart"/>
      <w:r w:rsidRPr="00D87EAB">
        <w:rPr>
          <w:rFonts w:ascii="Times New Roman" w:hAnsi="Times New Roman"/>
          <w:spacing w:val="-2"/>
          <w:sz w:val="28"/>
          <w:szCs w:val="28"/>
        </w:rPr>
        <w:t>фед</w:t>
      </w:r>
      <w:proofErr w:type="spellEnd"/>
      <w:r w:rsidRPr="00D87EAB">
        <w:rPr>
          <w:rFonts w:ascii="Times New Roman" w:hAnsi="Times New Roman"/>
          <w:spacing w:val="-2"/>
          <w:sz w:val="28"/>
          <w:szCs w:val="28"/>
        </w:rPr>
        <w:t>. бюджет –120,7 тыс. рублей</w:t>
      </w:r>
    </w:p>
    <w:p w14:paraId="00FAAA3E" w14:textId="77777777" w:rsidR="001871AE" w:rsidRPr="00D87EAB" w:rsidRDefault="001871AE" w:rsidP="001871AE">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местный бюджет – 10275,7 тыс. руб.</w:t>
      </w:r>
    </w:p>
    <w:p w14:paraId="2E90B70C" w14:textId="33F96093" w:rsidR="00944070" w:rsidRPr="00D87EAB" w:rsidRDefault="00944070" w:rsidP="001871AE">
      <w:pPr>
        <w:spacing w:after="0" w:line="240" w:lineRule="auto"/>
        <w:jc w:val="both"/>
        <w:rPr>
          <w:rFonts w:ascii="Times New Roman" w:hAnsi="Times New Roman"/>
          <w:sz w:val="28"/>
          <w:szCs w:val="28"/>
        </w:rPr>
      </w:pPr>
      <w:r w:rsidRPr="00D87EAB">
        <w:rPr>
          <w:rFonts w:ascii="Times New Roman" w:hAnsi="Times New Roman"/>
          <w:sz w:val="28"/>
          <w:szCs w:val="28"/>
        </w:rPr>
        <w:t xml:space="preserve">    Объемы финансирования подпрограммы на 202</w:t>
      </w:r>
      <w:r w:rsidR="00342056" w:rsidRPr="00D87EAB">
        <w:rPr>
          <w:rFonts w:ascii="Times New Roman" w:hAnsi="Times New Roman"/>
          <w:sz w:val="28"/>
          <w:szCs w:val="28"/>
        </w:rPr>
        <w:t>3</w:t>
      </w:r>
      <w:r w:rsidRPr="00D87EAB">
        <w:rPr>
          <w:rFonts w:ascii="Times New Roman" w:hAnsi="Times New Roman"/>
          <w:sz w:val="28"/>
          <w:szCs w:val="28"/>
        </w:rPr>
        <w:t>-202</w:t>
      </w:r>
      <w:r w:rsidR="00342056" w:rsidRPr="00D87EAB">
        <w:rPr>
          <w:rFonts w:ascii="Times New Roman" w:hAnsi="Times New Roman"/>
          <w:sz w:val="28"/>
          <w:szCs w:val="28"/>
        </w:rPr>
        <w:t>6</w:t>
      </w:r>
      <w:r w:rsidRPr="00D87EAB">
        <w:rPr>
          <w:rFonts w:ascii="Times New Roman" w:hAnsi="Times New Roman"/>
          <w:sz w:val="28"/>
          <w:szCs w:val="28"/>
        </w:rPr>
        <w:t xml:space="preserve"> года за счет средств местного бюджета и внебюджетных источников подлежат ежегодному утонению в установленном порядке при формировании проекта бюджета на соответствующий год.</w:t>
      </w:r>
    </w:p>
    <w:p w14:paraId="00CB2639" w14:textId="77777777" w:rsidR="00944070" w:rsidRPr="00D87EAB" w:rsidRDefault="00944070" w:rsidP="00944070">
      <w:pPr>
        <w:spacing w:after="0" w:line="240" w:lineRule="auto"/>
        <w:jc w:val="both"/>
        <w:rPr>
          <w:rFonts w:ascii="Times New Roman" w:hAnsi="Times New Roman"/>
          <w:b/>
          <w:sz w:val="28"/>
          <w:szCs w:val="28"/>
        </w:rPr>
      </w:pPr>
    </w:p>
    <w:p w14:paraId="0C860A8A" w14:textId="07A80DF0" w:rsidR="00944070" w:rsidRPr="00D87EAB" w:rsidRDefault="00944070" w:rsidP="00944070">
      <w:pPr>
        <w:spacing w:after="0" w:line="240" w:lineRule="auto"/>
        <w:jc w:val="center"/>
        <w:rPr>
          <w:rFonts w:ascii="Times New Roman" w:hAnsi="Times New Roman"/>
          <w:b/>
          <w:sz w:val="28"/>
          <w:szCs w:val="28"/>
        </w:rPr>
      </w:pPr>
      <w:r w:rsidRPr="00D87EAB">
        <w:rPr>
          <w:rFonts w:ascii="Times New Roman" w:hAnsi="Times New Roman"/>
          <w:b/>
          <w:sz w:val="28"/>
          <w:szCs w:val="28"/>
        </w:rPr>
        <w:t xml:space="preserve">Раздел 6. «Организация управления и механизм </w:t>
      </w:r>
    </w:p>
    <w:p w14:paraId="0D4EFB99" w14:textId="77777777" w:rsidR="00944070" w:rsidRPr="00D87EAB" w:rsidRDefault="00944070" w:rsidP="00944070">
      <w:pPr>
        <w:spacing w:after="0" w:line="240" w:lineRule="auto"/>
        <w:jc w:val="center"/>
        <w:rPr>
          <w:rFonts w:ascii="Times New Roman" w:hAnsi="Times New Roman"/>
          <w:b/>
          <w:sz w:val="28"/>
          <w:szCs w:val="28"/>
        </w:rPr>
      </w:pPr>
      <w:r w:rsidRPr="00D87EAB">
        <w:rPr>
          <w:rFonts w:ascii="Times New Roman" w:hAnsi="Times New Roman"/>
          <w:b/>
          <w:sz w:val="28"/>
          <w:szCs w:val="28"/>
        </w:rPr>
        <w:t>реализации подпрограммы.</w:t>
      </w:r>
    </w:p>
    <w:p w14:paraId="2A16C2AF" w14:textId="77777777" w:rsidR="00944070" w:rsidRPr="00D87EAB" w:rsidRDefault="00944070" w:rsidP="00944070">
      <w:pPr>
        <w:spacing w:after="0" w:line="240" w:lineRule="auto"/>
        <w:rPr>
          <w:rFonts w:ascii="Times New Roman" w:hAnsi="Times New Roman"/>
          <w:sz w:val="28"/>
          <w:szCs w:val="28"/>
        </w:rPr>
      </w:pPr>
    </w:p>
    <w:p w14:paraId="46378835" w14:textId="77777777" w:rsidR="00944070" w:rsidRPr="00D87EAB" w:rsidRDefault="00944070" w:rsidP="00944070">
      <w:pPr>
        <w:spacing w:after="0" w:line="240" w:lineRule="auto"/>
        <w:jc w:val="both"/>
        <w:rPr>
          <w:rFonts w:ascii="Times New Roman" w:hAnsi="Times New Roman"/>
          <w:sz w:val="28"/>
          <w:szCs w:val="28"/>
        </w:rPr>
      </w:pPr>
      <w:r w:rsidRPr="00D87EAB">
        <w:rPr>
          <w:rFonts w:ascii="Times New Roman" w:hAnsi="Times New Roman"/>
          <w:sz w:val="28"/>
          <w:szCs w:val="28"/>
        </w:rPr>
        <w:t xml:space="preserve">      Управление реализацией подпрограммы осуществляется Управлением культуры администрации Катав-Ивановского муниципального района.</w:t>
      </w:r>
    </w:p>
    <w:p w14:paraId="5B71262B" w14:textId="77777777" w:rsidR="00944070" w:rsidRPr="00D87EAB" w:rsidRDefault="00944070" w:rsidP="00944070">
      <w:pPr>
        <w:spacing w:after="0" w:line="240" w:lineRule="auto"/>
        <w:jc w:val="both"/>
        <w:rPr>
          <w:rFonts w:ascii="Times New Roman" w:hAnsi="Times New Roman"/>
          <w:sz w:val="28"/>
          <w:szCs w:val="28"/>
        </w:rPr>
      </w:pPr>
      <w:r w:rsidRPr="00D87EAB">
        <w:rPr>
          <w:rFonts w:ascii="Times New Roman" w:hAnsi="Times New Roman"/>
          <w:sz w:val="28"/>
          <w:szCs w:val="28"/>
        </w:rPr>
        <w:t xml:space="preserve">       Реализация подпрограммы осуществляется на основе муниципальных контрактов (договоров), заключаемых в установленном порядке.</w:t>
      </w:r>
    </w:p>
    <w:p w14:paraId="1ED217BD" w14:textId="35929F2B" w:rsidR="00944070" w:rsidRPr="00D87EAB" w:rsidRDefault="00944070" w:rsidP="00944070">
      <w:pPr>
        <w:spacing w:after="0" w:line="240" w:lineRule="auto"/>
        <w:jc w:val="both"/>
        <w:rPr>
          <w:rFonts w:ascii="Times New Roman" w:hAnsi="Times New Roman"/>
          <w:sz w:val="28"/>
          <w:szCs w:val="28"/>
        </w:rPr>
      </w:pPr>
      <w:r w:rsidRPr="00D87EAB">
        <w:rPr>
          <w:rFonts w:ascii="Times New Roman" w:hAnsi="Times New Roman"/>
          <w:sz w:val="28"/>
          <w:szCs w:val="28"/>
        </w:rPr>
        <w:t xml:space="preserve">       Контроль за реализацией мероприятий подпрограммы осуществляет Управление культуры администрации Катав-Ивановского муниципального района.</w:t>
      </w:r>
    </w:p>
    <w:p w14:paraId="7CE57883" w14:textId="77777777" w:rsidR="00944070" w:rsidRPr="00D87EAB" w:rsidRDefault="00944070" w:rsidP="00944070">
      <w:pPr>
        <w:spacing w:after="0" w:line="240" w:lineRule="auto"/>
        <w:jc w:val="both"/>
        <w:rPr>
          <w:rFonts w:ascii="Times New Roman" w:hAnsi="Times New Roman"/>
          <w:sz w:val="28"/>
          <w:szCs w:val="28"/>
        </w:rPr>
      </w:pPr>
      <w:r w:rsidRPr="00D87EAB">
        <w:rPr>
          <w:rFonts w:ascii="Times New Roman" w:hAnsi="Times New Roman"/>
          <w:sz w:val="28"/>
          <w:szCs w:val="28"/>
        </w:rPr>
        <w:t xml:space="preserve">       Контроль за целевым использованием выделенных средств осуществляется Управлением культуры администрации Катав-Ивановского муниципального района.</w:t>
      </w:r>
    </w:p>
    <w:p w14:paraId="0A4D250A" w14:textId="77777777" w:rsidR="00944070" w:rsidRPr="00D87EAB" w:rsidRDefault="00944070" w:rsidP="00944070">
      <w:pPr>
        <w:spacing w:after="0" w:line="240" w:lineRule="auto"/>
        <w:ind w:firstLine="480"/>
        <w:jc w:val="both"/>
        <w:rPr>
          <w:rFonts w:ascii="Times New Roman" w:hAnsi="Times New Roman"/>
          <w:sz w:val="28"/>
          <w:szCs w:val="28"/>
        </w:rPr>
      </w:pPr>
      <w:r w:rsidRPr="00D87EAB">
        <w:rPr>
          <w:rFonts w:ascii="Times New Roman" w:hAnsi="Times New Roman"/>
          <w:sz w:val="28"/>
          <w:szCs w:val="28"/>
        </w:rPr>
        <w:t>Сроки предоставления отчетов в ходе реализации подпрограммы - в соответствии с установленным сроком (до 1 февраля)</w:t>
      </w:r>
    </w:p>
    <w:p w14:paraId="4C92B664" w14:textId="77777777" w:rsidR="00944070" w:rsidRPr="00D87EAB" w:rsidRDefault="00944070" w:rsidP="00944070">
      <w:pPr>
        <w:spacing w:after="0" w:line="240" w:lineRule="auto"/>
        <w:jc w:val="center"/>
        <w:rPr>
          <w:rFonts w:ascii="Times New Roman" w:hAnsi="Times New Roman"/>
          <w:b/>
          <w:sz w:val="28"/>
          <w:szCs w:val="28"/>
        </w:rPr>
      </w:pPr>
    </w:p>
    <w:p w14:paraId="336BF84A" w14:textId="77777777" w:rsidR="00944070" w:rsidRPr="00D87EAB" w:rsidRDefault="00944070" w:rsidP="00944070">
      <w:pPr>
        <w:spacing w:after="0" w:line="240" w:lineRule="auto"/>
        <w:jc w:val="center"/>
        <w:rPr>
          <w:rFonts w:ascii="Times New Roman" w:hAnsi="Times New Roman"/>
          <w:b/>
          <w:sz w:val="28"/>
          <w:szCs w:val="28"/>
        </w:rPr>
      </w:pPr>
      <w:r w:rsidRPr="00D87EAB">
        <w:rPr>
          <w:rFonts w:ascii="Times New Roman" w:hAnsi="Times New Roman"/>
          <w:b/>
          <w:sz w:val="28"/>
          <w:szCs w:val="28"/>
        </w:rPr>
        <w:t xml:space="preserve">Раздел 7. «Ожидаемые конечные результаты реализации </w:t>
      </w:r>
    </w:p>
    <w:p w14:paraId="5021002E" w14:textId="77777777" w:rsidR="00944070" w:rsidRPr="00D87EAB" w:rsidRDefault="00944070" w:rsidP="00944070">
      <w:pPr>
        <w:spacing w:after="0" w:line="240" w:lineRule="auto"/>
        <w:jc w:val="center"/>
        <w:rPr>
          <w:rFonts w:ascii="Times New Roman" w:hAnsi="Times New Roman"/>
          <w:b/>
          <w:sz w:val="28"/>
          <w:szCs w:val="28"/>
        </w:rPr>
      </w:pPr>
      <w:r w:rsidRPr="00D87EAB">
        <w:rPr>
          <w:rFonts w:ascii="Times New Roman" w:hAnsi="Times New Roman"/>
          <w:b/>
          <w:sz w:val="28"/>
          <w:szCs w:val="28"/>
        </w:rPr>
        <w:t>подпрограммы и оценка ее эффективности».</w:t>
      </w:r>
    </w:p>
    <w:p w14:paraId="1D10C1A0" w14:textId="77777777" w:rsidR="00944070" w:rsidRPr="00D87EAB" w:rsidRDefault="00944070" w:rsidP="00944070">
      <w:pPr>
        <w:spacing w:after="0" w:line="240" w:lineRule="auto"/>
        <w:jc w:val="center"/>
        <w:rPr>
          <w:rFonts w:ascii="Times New Roman" w:hAnsi="Times New Roman"/>
          <w:b/>
          <w:sz w:val="28"/>
          <w:szCs w:val="28"/>
        </w:rPr>
      </w:pPr>
    </w:p>
    <w:p w14:paraId="26E0D398" w14:textId="77777777" w:rsidR="00944070" w:rsidRPr="00D87EAB" w:rsidRDefault="00944070" w:rsidP="00944070">
      <w:pPr>
        <w:spacing w:after="0" w:line="240" w:lineRule="auto"/>
        <w:jc w:val="both"/>
        <w:rPr>
          <w:rFonts w:ascii="Times New Roman" w:hAnsi="Times New Roman"/>
          <w:sz w:val="28"/>
          <w:szCs w:val="28"/>
        </w:rPr>
      </w:pPr>
      <w:r w:rsidRPr="00D87EAB">
        <w:rPr>
          <w:rFonts w:ascii="Times New Roman" w:hAnsi="Times New Roman"/>
          <w:sz w:val="28"/>
          <w:szCs w:val="28"/>
        </w:rPr>
        <w:t xml:space="preserve">       В результате реализации мероприятий подпрограммы будут достигнуты следующие показатели развития учреждений Управления культуры администрации Катав-Ивановского муниципального района: </w:t>
      </w:r>
    </w:p>
    <w:p w14:paraId="1A22381A" w14:textId="77777777" w:rsidR="00944070" w:rsidRPr="00D87EAB" w:rsidRDefault="00944070" w:rsidP="00944070">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 Увеличение доступности информационных ресурсов населению через библиотечное обслуживание.</w:t>
      </w:r>
    </w:p>
    <w:p w14:paraId="2DCEF4AB" w14:textId="77777777" w:rsidR="00944070" w:rsidRPr="00D87EAB" w:rsidRDefault="00944070" w:rsidP="00944070">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 xml:space="preserve">       Оценка результатов подпрограммы проводится на основе целевых индикаторов подпрограммы.</w:t>
      </w:r>
    </w:p>
    <w:p w14:paraId="778D18F0" w14:textId="77777777" w:rsidR="00944070" w:rsidRPr="00D87EAB" w:rsidRDefault="00944070" w:rsidP="00944070">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 xml:space="preserve">      Реализация мероприятий подпрограммы позволит достичь следующих показателей и целевых индикаторов:</w:t>
      </w:r>
    </w:p>
    <w:p w14:paraId="7B02A0B3" w14:textId="77777777" w:rsidR="00944070" w:rsidRPr="00D87EAB" w:rsidRDefault="00944070" w:rsidP="00944070">
      <w:pPr>
        <w:spacing w:after="0" w:line="240" w:lineRule="auto"/>
        <w:jc w:val="both"/>
        <w:rPr>
          <w:rFonts w:ascii="Times New Roman" w:hAnsi="Times New Roman"/>
          <w:spacing w:val="-2"/>
          <w:sz w:val="28"/>
          <w:szCs w:val="28"/>
        </w:rPr>
      </w:pPr>
    </w:p>
    <w:p w14:paraId="2EDBFA6D" w14:textId="77777777" w:rsidR="00944070" w:rsidRPr="00D87EAB" w:rsidRDefault="00944070" w:rsidP="00944070">
      <w:pPr>
        <w:spacing w:after="0" w:line="240" w:lineRule="auto"/>
        <w:jc w:val="both"/>
        <w:rPr>
          <w:rFonts w:ascii="Times New Roman" w:hAnsi="Times New Roman"/>
          <w:spacing w:val="-2"/>
          <w:sz w:val="28"/>
          <w:szCs w:val="28"/>
        </w:rPr>
      </w:pPr>
    </w:p>
    <w:tbl>
      <w:tblPr>
        <w:tblW w:w="8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
        <w:gridCol w:w="3141"/>
        <w:gridCol w:w="1254"/>
        <w:gridCol w:w="1254"/>
        <w:gridCol w:w="1254"/>
        <w:gridCol w:w="1254"/>
      </w:tblGrid>
      <w:tr w:rsidR="00342056" w:rsidRPr="00D87EAB" w14:paraId="1634EF82" w14:textId="77777777" w:rsidTr="00342056">
        <w:trPr>
          <w:trHeight w:val="316"/>
        </w:trPr>
        <w:tc>
          <w:tcPr>
            <w:tcW w:w="482" w:type="dxa"/>
          </w:tcPr>
          <w:p w14:paraId="4822E3C4" w14:textId="77777777" w:rsidR="00342056" w:rsidRPr="00D87EAB" w:rsidRDefault="00342056" w:rsidP="00342056">
            <w:pPr>
              <w:spacing w:after="0" w:line="240" w:lineRule="auto"/>
              <w:jc w:val="center"/>
              <w:rPr>
                <w:rFonts w:ascii="Times New Roman" w:hAnsi="Times New Roman"/>
                <w:spacing w:val="-2"/>
                <w:sz w:val="28"/>
                <w:szCs w:val="28"/>
              </w:rPr>
            </w:pPr>
            <w:r w:rsidRPr="00D87EAB">
              <w:rPr>
                <w:rFonts w:ascii="Times New Roman" w:hAnsi="Times New Roman"/>
                <w:spacing w:val="-2"/>
                <w:sz w:val="28"/>
                <w:szCs w:val="28"/>
              </w:rPr>
              <w:t>№</w:t>
            </w:r>
          </w:p>
        </w:tc>
        <w:tc>
          <w:tcPr>
            <w:tcW w:w="3141" w:type="dxa"/>
          </w:tcPr>
          <w:p w14:paraId="7D88AA92" w14:textId="77777777" w:rsidR="00342056" w:rsidRPr="00D87EAB" w:rsidRDefault="00342056" w:rsidP="00342056">
            <w:pPr>
              <w:spacing w:after="0" w:line="240" w:lineRule="auto"/>
              <w:jc w:val="center"/>
              <w:rPr>
                <w:rFonts w:ascii="Times New Roman" w:hAnsi="Times New Roman"/>
                <w:spacing w:val="-2"/>
                <w:sz w:val="28"/>
                <w:szCs w:val="28"/>
              </w:rPr>
            </w:pPr>
            <w:r w:rsidRPr="00D87EAB">
              <w:rPr>
                <w:rFonts w:ascii="Times New Roman" w:hAnsi="Times New Roman"/>
                <w:spacing w:val="-2"/>
                <w:sz w:val="28"/>
                <w:szCs w:val="28"/>
              </w:rPr>
              <w:t>Показатель</w:t>
            </w:r>
          </w:p>
        </w:tc>
        <w:tc>
          <w:tcPr>
            <w:tcW w:w="1254" w:type="dxa"/>
          </w:tcPr>
          <w:p w14:paraId="77690B16" w14:textId="19DB3CF3" w:rsidR="00342056" w:rsidRPr="00D87EAB" w:rsidRDefault="00342056" w:rsidP="00342056">
            <w:pPr>
              <w:spacing w:after="0" w:line="240" w:lineRule="auto"/>
              <w:jc w:val="center"/>
              <w:rPr>
                <w:rFonts w:ascii="Times New Roman" w:hAnsi="Times New Roman"/>
                <w:spacing w:val="-2"/>
                <w:sz w:val="28"/>
                <w:szCs w:val="28"/>
              </w:rPr>
            </w:pPr>
            <w:r w:rsidRPr="00D87EAB">
              <w:rPr>
                <w:rFonts w:ascii="Times New Roman" w:hAnsi="Times New Roman"/>
                <w:spacing w:val="-2"/>
                <w:sz w:val="28"/>
                <w:szCs w:val="28"/>
              </w:rPr>
              <w:t>2023</w:t>
            </w:r>
          </w:p>
        </w:tc>
        <w:tc>
          <w:tcPr>
            <w:tcW w:w="1254" w:type="dxa"/>
          </w:tcPr>
          <w:p w14:paraId="13DB3ADD" w14:textId="0ABDFD3D" w:rsidR="00342056" w:rsidRPr="00D87EAB" w:rsidRDefault="00342056" w:rsidP="00342056">
            <w:pPr>
              <w:spacing w:after="0" w:line="240" w:lineRule="auto"/>
              <w:jc w:val="center"/>
              <w:rPr>
                <w:rFonts w:ascii="Times New Roman" w:hAnsi="Times New Roman"/>
                <w:spacing w:val="-2"/>
                <w:sz w:val="28"/>
                <w:szCs w:val="28"/>
              </w:rPr>
            </w:pPr>
            <w:r w:rsidRPr="00D87EAB">
              <w:rPr>
                <w:rFonts w:ascii="Times New Roman" w:hAnsi="Times New Roman"/>
                <w:spacing w:val="-2"/>
                <w:sz w:val="28"/>
                <w:szCs w:val="28"/>
              </w:rPr>
              <w:t>2024</w:t>
            </w:r>
          </w:p>
        </w:tc>
        <w:tc>
          <w:tcPr>
            <w:tcW w:w="1254" w:type="dxa"/>
          </w:tcPr>
          <w:p w14:paraId="5C6DEB1A" w14:textId="35A8C129" w:rsidR="00342056" w:rsidRPr="00D87EAB" w:rsidRDefault="00342056" w:rsidP="00342056">
            <w:pPr>
              <w:spacing w:after="0" w:line="240" w:lineRule="auto"/>
              <w:jc w:val="center"/>
              <w:rPr>
                <w:rFonts w:ascii="Times New Roman" w:hAnsi="Times New Roman"/>
                <w:spacing w:val="-2"/>
                <w:sz w:val="28"/>
                <w:szCs w:val="28"/>
              </w:rPr>
            </w:pPr>
            <w:r w:rsidRPr="00D87EAB">
              <w:rPr>
                <w:rFonts w:ascii="Times New Roman" w:hAnsi="Times New Roman"/>
                <w:spacing w:val="-2"/>
                <w:sz w:val="28"/>
                <w:szCs w:val="28"/>
              </w:rPr>
              <w:t>2025</w:t>
            </w:r>
          </w:p>
        </w:tc>
        <w:tc>
          <w:tcPr>
            <w:tcW w:w="1254" w:type="dxa"/>
          </w:tcPr>
          <w:p w14:paraId="01248BAE" w14:textId="4A58F323" w:rsidR="00342056" w:rsidRPr="00D87EAB" w:rsidRDefault="00342056" w:rsidP="00342056">
            <w:pPr>
              <w:spacing w:after="0" w:line="240" w:lineRule="auto"/>
              <w:jc w:val="center"/>
              <w:rPr>
                <w:rFonts w:ascii="Times New Roman" w:hAnsi="Times New Roman"/>
                <w:spacing w:val="-2"/>
                <w:sz w:val="28"/>
                <w:szCs w:val="28"/>
              </w:rPr>
            </w:pPr>
            <w:r w:rsidRPr="00D87EAB">
              <w:rPr>
                <w:rFonts w:ascii="Times New Roman" w:hAnsi="Times New Roman"/>
                <w:spacing w:val="-2"/>
                <w:sz w:val="28"/>
                <w:szCs w:val="28"/>
              </w:rPr>
              <w:t>2026</w:t>
            </w:r>
          </w:p>
        </w:tc>
      </w:tr>
      <w:tr w:rsidR="00342056" w:rsidRPr="00D87EAB" w14:paraId="72D48F27" w14:textId="77777777" w:rsidTr="00342056">
        <w:trPr>
          <w:trHeight w:val="1262"/>
        </w:trPr>
        <w:tc>
          <w:tcPr>
            <w:tcW w:w="482" w:type="dxa"/>
          </w:tcPr>
          <w:p w14:paraId="07D51E67" w14:textId="77777777" w:rsidR="00342056" w:rsidRPr="00D87EAB" w:rsidRDefault="00342056" w:rsidP="00342056">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1</w:t>
            </w:r>
          </w:p>
        </w:tc>
        <w:tc>
          <w:tcPr>
            <w:tcW w:w="3141" w:type="dxa"/>
          </w:tcPr>
          <w:p w14:paraId="15FC1689" w14:textId="77777777" w:rsidR="00342056" w:rsidRPr="00D87EAB" w:rsidRDefault="00342056" w:rsidP="00342056">
            <w:pPr>
              <w:spacing w:after="0" w:line="240" w:lineRule="auto"/>
              <w:jc w:val="both"/>
              <w:rPr>
                <w:rFonts w:ascii="Times New Roman" w:hAnsi="Times New Roman"/>
                <w:spacing w:val="-2"/>
                <w:sz w:val="28"/>
                <w:szCs w:val="28"/>
              </w:rPr>
            </w:pPr>
            <w:r w:rsidRPr="00D87EAB">
              <w:rPr>
                <w:rFonts w:ascii="Times New Roman" w:hAnsi="Times New Roman"/>
                <w:sz w:val="28"/>
                <w:szCs w:val="28"/>
              </w:rPr>
              <w:t>Увеличение доли населения, охваченного библиотечным обслуживанием.</w:t>
            </w:r>
            <w:r w:rsidRPr="00D87EAB">
              <w:rPr>
                <w:rFonts w:ascii="Times New Roman" w:hAnsi="Times New Roman"/>
                <w:spacing w:val="-2"/>
                <w:sz w:val="28"/>
                <w:szCs w:val="28"/>
              </w:rPr>
              <w:t xml:space="preserve"> (%)</w:t>
            </w:r>
          </w:p>
        </w:tc>
        <w:tc>
          <w:tcPr>
            <w:tcW w:w="1254" w:type="dxa"/>
          </w:tcPr>
          <w:p w14:paraId="7DB4E143" w14:textId="72C46DA3" w:rsidR="00342056" w:rsidRPr="00D87EAB" w:rsidRDefault="0091735C" w:rsidP="00342056">
            <w:pPr>
              <w:spacing w:after="0" w:line="240" w:lineRule="auto"/>
              <w:jc w:val="center"/>
              <w:rPr>
                <w:rFonts w:ascii="Times New Roman" w:hAnsi="Times New Roman"/>
                <w:spacing w:val="-2"/>
                <w:sz w:val="28"/>
                <w:szCs w:val="28"/>
              </w:rPr>
            </w:pPr>
            <w:r w:rsidRPr="00D87EAB">
              <w:rPr>
                <w:rFonts w:ascii="Times New Roman" w:hAnsi="Times New Roman"/>
                <w:spacing w:val="-2"/>
                <w:sz w:val="28"/>
                <w:szCs w:val="28"/>
              </w:rPr>
              <w:t>62,9</w:t>
            </w:r>
          </w:p>
        </w:tc>
        <w:tc>
          <w:tcPr>
            <w:tcW w:w="1254" w:type="dxa"/>
          </w:tcPr>
          <w:p w14:paraId="1F32BA5B" w14:textId="1BEFA402" w:rsidR="00342056" w:rsidRPr="00D87EAB" w:rsidRDefault="0091735C" w:rsidP="00C14AF9">
            <w:pPr>
              <w:spacing w:after="0" w:line="240" w:lineRule="auto"/>
              <w:jc w:val="center"/>
              <w:rPr>
                <w:rFonts w:ascii="Times New Roman" w:hAnsi="Times New Roman"/>
                <w:spacing w:val="-2"/>
                <w:sz w:val="28"/>
                <w:szCs w:val="28"/>
              </w:rPr>
            </w:pPr>
            <w:r w:rsidRPr="00D87EAB">
              <w:rPr>
                <w:rFonts w:ascii="Times New Roman" w:hAnsi="Times New Roman"/>
                <w:spacing w:val="-2"/>
                <w:sz w:val="28"/>
                <w:szCs w:val="28"/>
              </w:rPr>
              <w:t>6</w:t>
            </w:r>
            <w:r w:rsidR="00C14AF9" w:rsidRPr="00D87EAB">
              <w:rPr>
                <w:rFonts w:ascii="Times New Roman" w:hAnsi="Times New Roman"/>
                <w:spacing w:val="-2"/>
                <w:sz w:val="28"/>
                <w:szCs w:val="28"/>
              </w:rPr>
              <w:t>3</w:t>
            </w:r>
            <w:r w:rsidRPr="00D87EAB">
              <w:rPr>
                <w:rFonts w:ascii="Times New Roman" w:hAnsi="Times New Roman"/>
                <w:spacing w:val="-2"/>
                <w:sz w:val="28"/>
                <w:szCs w:val="28"/>
              </w:rPr>
              <w:t>,9</w:t>
            </w:r>
          </w:p>
        </w:tc>
        <w:tc>
          <w:tcPr>
            <w:tcW w:w="1254" w:type="dxa"/>
          </w:tcPr>
          <w:p w14:paraId="78240800" w14:textId="18399054" w:rsidR="00342056" w:rsidRPr="00D87EAB" w:rsidRDefault="0091735C" w:rsidP="00C14AF9">
            <w:pPr>
              <w:spacing w:after="0" w:line="240" w:lineRule="auto"/>
              <w:jc w:val="center"/>
              <w:rPr>
                <w:rFonts w:ascii="Times New Roman" w:hAnsi="Times New Roman"/>
                <w:spacing w:val="-2"/>
                <w:sz w:val="28"/>
                <w:szCs w:val="28"/>
              </w:rPr>
            </w:pPr>
            <w:r w:rsidRPr="00D87EAB">
              <w:rPr>
                <w:rFonts w:ascii="Times New Roman" w:hAnsi="Times New Roman"/>
                <w:spacing w:val="-2"/>
                <w:sz w:val="28"/>
                <w:szCs w:val="28"/>
              </w:rPr>
              <w:t>6</w:t>
            </w:r>
            <w:r w:rsidR="00C14AF9" w:rsidRPr="00D87EAB">
              <w:rPr>
                <w:rFonts w:ascii="Times New Roman" w:hAnsi="Times New Roman"/>
                <w:spacing w:val="-2"/>
                <w:sz w:val="28"/>
                <w:szCs w:val="28"/>
              </w:rPr>
              <w:t>3</w:t>
            </w:r>
            <w:r w:rsidRPr="00D87EAB">
              <w:rPr>
                <w:rFonts w:ascii="Times New Roman" w:hAnsi="Times New Roman"/>
                <w:spacing w:val="-2"/>
                <w:sz w:val="28"/>
                <w:szCs w:val="28"/>
              </w:rPr>
              <w:t>,9</w:t>
            </w:r>
          </w:p>
        </w:tc>
        <w:tc>
          <w:tcPr>
            <w:tcW w:w="1254" w:type="dxa"/>
          </w:tcPr>
          <w:p w14:paraId="07B65937" w14:textId="28449C40" w:rsidR="00342056" w:rsidRPr="00D87EAB" w:rsidRDefault="0091735C" w:rsidP="00C14AF9">
            <w:pPr>
              <w:spacing w:after="0" w:line="240" w:lineRule="auto"/>
              <w:jc w:val="center"/>
              <w:rPr>
                <w:rFonts w:ascii="Times New Roman" w:hAnsi="Times New Roman"/>
                <w:spacing w:val="-2"/>
                <w:sz w:val="28"/>
                <w:szCs w:val="28"/>
              </w:rPr>
            </w:pPr>
            <w:r w:rsidRPr="00D87EAB">
              <w:rPr>
                <w:rFonts w:ascii="Times New Roman" w:hAnsi="Times New Roman"/>
                <w:spacing w:val="-2"/>
                <w:sz w:val="28"/>
                <w:szCs w:val="28"/>
              </w:rPr>
              <w:t>6</w:t>
            </w:r>
            <w:r w:rsidR="00C14AF9" w:rsidRPr="00D87EAB">
              <w:rPr>
                <w:rFonts w:ascii="Times New Roman" w:hAnsi="Times New Roman"/>
                <w:spacing w:val="-2"/>
                <w:sz w:val="28"/>
                <w:szCs w:val="28"/>
              </w:rPr>
              <w:t>3</w:t>
            </w:r>
            <w:r w:rsidRPr="00D87EAB">
              <w:rPr>
                <w:rFonts w:ascii="Times New Roman" w:hAnsi="Times New Roman"/>
                <w:spacing w:val="-2"/>
                <w:sz w:val="28"/>
                <w:szCs w:val="28"/>
              </w:rPr>
              <w:t>,9</w:t>
            </w:r>
          </w:p>
        </w:tc>
      </w:tr>
    </w:tbl>
    <w:p w14:paraId="5F84B198" w14:textId="54F115A7" w:rsidR="00944070" w:rsidRPr="00D87EAB" w:rsidRDefault="00944070" w:rsidP="00944070">
      <w:pPr>
        <w:spacing w:after="0" w:line="240" w:lineRule="auto"/>
        <w:jc w:val="center"/>
        <w:rPr>
          <w:rFonts w:ascii="Times New Roman" w:hAnsi="Times New Roman"/>
          <w:b/>
          <w:sz w:val="28"/>
          <w:szCs w:val="28"/>
        </w:rPr>
      </w:pPr>
    </w:p>
    <w:p w14:paraId="009DF9C0" w14:textId="77777777" w:rsidR="00944070" w:rsidRPr="00D87EAB" w:rsidRDefault="00944070" w:rsidP="00944070">
      <w:pPr>
        <w:spacing w:after="0" w:line="240" w:lineRule="auto"/>
        <w:jc w:val="center"/>
        <w:rPr>
          <w:rFonts w:ascii="Times New Roman" w:hAnsi="Times New Roman"/>
          <w:b/>
          <w:sz w:val="28"/>
          <w:szCs w:val="28"/>
        </w:rPr>
      </w:pPr>
    </w:p>
    <w:p w14:paraId="4782F2F2" w14:textId="77777777" w:rsidR="00944070" w:rsidRPr="00D87EAB" w:rsidRDefault="00944070" w:rsidP="00944070">
      <w:pPr>
        <w:spacing w:after="0" w:line="240" w:lineRule="auto"/>
        <w:jc w:val="center"/>
        <w:rPr>
          <w:rFonts w:ascii="Times New Roman" w:hAnsi="Times New Roman"/>
          <w:b/>
          <w:sz w:val="28"/>
          <w:szCs w:val="28"/>
        </w:rPr>
      </w:pPr>
      <w:r w:rsidRPr="00D87EAB">
        <w:rPr>
          <w:rFonts w:ascii="Times New Roman" w:hAnsi="Times New Roman"/>
          <w:b/>
          <w:sz w:val="28"/>
          <w:szCs w:val="28"/>
        </w:rPr>
        <w:lastRenderedPageBreak/>
        <w:t>Раздел 8. «Финансово-экономическое обоснование подпрограммы».</w:t>
      </w:r>
    </w:p>
    <w:p w14:paraId="05AF109A" w14:textId="77777777" w:rsidR="00944070" w:rsidRPr="00D87EAB" w:rsidRDefault="00944070" w:rsidP="00944070">
      <w:pPr>
        <w:spacing w:after="0" w:line="240" w:lineRule="auto"/>
        <w:jc w:val="center"/>
        <w:rPr>
          <w:rFonts w:ascii="Times New Roman" w:hAnsi="Times New Roman"/>
          <w:b/>
          <w:sz w:val="28"/>
          <w:szCs w:val="28"/>
        </w:rPr>
      </w:pPr>
    </w:p>
    <w:p w14:paraId="0DFC6B92" w14:textId="77777777" w:rsidR="00944070" w:rsidRPr="00D87EAB" w:rsidRDefault="00944070" w:rsidP="00944070">
      <w:pPr>
        <w:spacing w:after="0" w:line="240" w:lineRule="auto"/>
        <w:jc w:val="both"/>
        <w:rPr>
          <w:rFonts w:ascii="Times New Roman" w:hAnsi="Times New Roman"/>
          <w:sz w:val="28"/>
          <w:szCs w:val="28"/>
        </w:rPr>
      </w:pPr>
      <w:r w:rsidRPr="00D87EAB">
        <w:rPr>
          <w:rFonts w:ascii="Times New Roman" w:hAnsi="Times New Roman"/>
          <w:sz w:val="28"/>
          <w:szCs w:val="28"/>
        </w:rPr>
        <w:t xml:space="preserve">        Распределение прогнозируемых объемов финансирования по источникам и направлениям расходования средств:</w:t>
      </w:r>
    </w:p>
    <w:p w14:paraId="45896D19" w14:textId="77777777" w:rsidR="00944070" w:rsidRPr="00D87EAB" w:rsidRDefault="00944070" w:rsidP="00944070">
      <w:pPr>
        <w:spacing w:after="0" w:line="240" w:lineRule="auto"/>
        <w:jc w:val="both"/>
        <w:rPr>
          <w:rFonts w:ascii="Times New Roman" w:hAnsi="Times New Roman"/>
          <w:sz w:val="28"/>
          <w:szCs w:val="28"/>
        </w:rPr>
      </w:pPr>
    </w:p>
    <w:tbl>
      <w:tblPr>
        <w:tblW w:w="10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2"/>
        <w:gridCol w:w="1559"/>
        <w:gridCol w:w="1417"/>
        <w:gridCol w:w="1417"/>
        <w:gridCol w:w="1417"/>
        <w:gridCol w:w="1417"/>
      </w:tblGrid>
      <w:tr w:rsidR="00342056" w:rsidRPr="00D87EAB" w14:paraId="2399B7EB" w14:textId="77777777" w:rsidTr="00342056">
        <w:tc>
          <w:tcPr>
            <w:tcW w:w="2802" w:type="dxa"/>
          </w:tcPr>
          <w:p w14:paraId="442B2901" w14:textId="77777777" w:rsidR="00342056" w:rsidRPr="00D87EAB" w:rsidRDefault="00342056" w:rsidP="00342056">
            <w:pPr>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Наименование мероприятий</w:t>
            </w:r>
          </w:p>
        </w:tc>
        <w:tc>
          <w:tcPr>
            <w:tcW w:w="1559" w:type="dxa"/>
          </w:tcPr>
          <w:p w14:paraId="46D0EBCC" w14:textId="77777777" w:rsidR="00342056" w:rsidRPr="00D87EAB" w:rsidRDefault="00342056" w:rsidP="00342056">
            <w:pPr>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Общий объем финансирования (</w:t>
            </w:r>
            <w:proofErr w:type="spellStart"/>
            <w:r w:rsidRPr="00D87EAB">
              <w:rPr>
                <w:rFonts w:ascii="Times New Roman" w:hAnsi="Times New Roman"/>
                <w:spacing w:val="-2"/>
                <w:sz w:val="24"/>
                <w:szCs w:val="24"/>
              </w:rPr>
              <w:t>тыс.руб</w:t>
            </w:r>
            <w:proofErr w:type="spellEnd"/>
            <w:r w:rsidRPr="00D87EAB">
              <w:rPr>
                <w:rFonts w:ascii="Times New Roman" w:hAnsi="Times New Roman"/>
                <w:spacing w:val="-2"/>
                <w:sz w:val="24"/>
                <w:szCs w:val="24"/>
              </w:rPr>
              <w:t>.)</w:t>
            </w:r>
          </w:p>
        </w:tc>
        <w:tc>
          <w:tcPr>
            <w:tcW w:w="1417" w:type="dxa"/>
          </w:tcPr>
          <w:p w14:paraId="7B4FA476" w14:textId="37F41AE8" w:rsidR="00342056" w:rsidRPr="00D87EAB" w:rsidRDefault="00342056" w:rsidP="00342056">
            <w:pPr>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2023</w:t>
            </w:r>
          </w:p>
        </w:tc>
        <w:tc>
          <w:tcPr>
            <w:tcW w:w="1417" w:type="dxa"/>
          </w:tcPr>
          <w:p w14:paraId="39653A4E" w14:textId="2AB8FD2A" w:rsidR="00342056" w:rsidRPr="00D87EAB" w:rsidRDefault="00342056" w:rsidP="00342056">
            <w:pPr>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2024</w:t>
            </w:r>
          </w:p>
        </w:tc>
        <w:tc>
          <w:tcPr>
            <w:tcW w:w="1417" w:type="dxa"/>
          </w:tcPr>
          <w:p w14:paraId="7B7A8A7D" w14:textId="15D507A8" w:rsidR="00342056" w:rsidRPr="00D87EAB" w:rsidRDefault="00342056" w:rsidP="00342056">
            <w:pPr>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2025г.</w:t>
            </w:r>
          </w:p>
        </w:tc>
        <w:tc>
          <w:tcPr>
            <w:tcW w:w="1417" w:type="dxa"/>
          </w:tcPr>
          <w:p w14:paraId="3F5CDBF2" w14:textId="2BF70173" w:rsidR="00342056" w:rsidRPr="00D87EAB" w:rsidRDefault="00342056" w:rsidP="00342056">
            <w:pPr>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2026</w:t>
            </w:r>
          </w:p>
        </w:tc>
      </w:tr>
      <w:tr w:rsidR="00342056" w:rsidRPr="00D87EAB" w14:paraId="72994077" w14:textId="77777777" w:rsidTr="00342056">
        <w:tc>
          <w:tcPr>
            <w:tcW w:w="2802" w:type="dxa"/>
          </w:tcPr>
          <w:p w14:paraId="5B3177E7" w14:textId="77777777" w:rsidR="00342056" w:rsidRPr="00D87EAB" w:rsidRDefault="00342056" w:rsidP="00342056">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 xml:space="preserve">Комплектование книжных фондов муниципальных общедоступных библиотек.  </w:t>
            </w:r>
          </w:p>
          <w:p w14:paraId="13D1C857" w14:textId="77777777" w:rsidR="00342056" w:rsidRPr="00D87EAB" w:rsidRDefault="00342056" w:rsidP="00342056">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Всего:</w:t>
            </w:r>
          </w:p>
          <w:p w14:paraId="71FF68E6" w14:textId="77777777" w:rsidR="00342056" w:rsidRPr="00D87EAB" w:rsidRDefault="00342056" w:rsidP="00342056">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в том числе:</w:t>
            </w:r>
          </w:p>
          <w:p w14:paraId="6E6841B4" w14:textId="77777777" w:rsidR="00342056" w:rsidRPr="00D87EAB" w:rsidRDefault="00342056" w:rsidP="00342056">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местный бюджет</w:t>
            </w:r>
          </w:p>
          <w:p w14:paraId="0BA8774D" w14:textId="5A09469E" w:rsidR="00342056" w:rsidRPr="00D87EAB" w:rsidRDefault="00342056" w:rsidP="00342056">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 xml:space="preserve">обл. и </w:t>
            </w:r>
            <w:proofErr w:type="spellStart"/>
            <w:r w:rsidRPr="00D87EAB">
              <w:rPr>
                <w:rFonts w:ascii="Times New Roman" w:hAnsi="Times New Roman"/>
                <w:spacing w:val="-2"/>
                <w:sz w:val="24"/>
                <w:szCs w:val="24"/>
              </w:rPr>
              <w:t>фед</w:t>
            </w:r>
            <w:proofErr w:type="spellEnd"/>
            <w:r w:rsidRPr="00D87EAB">
              <w:rPr>
                <w:rFonts w:ascii="Times New Roman" w:hAnsi="Times New Roman"/>
                <w:spacing w:val="-2"/>
                <w:sz w:val="24"/>
                <w:szCs w:val="24"/>
              </w:rPr>
              <w:t>. бюджет</w:t>
            </w:r>
          </w:p>
        </w:tc>
        <w:tc>
          <w:tcPr>
            <w:tcW w:w="1559" w:type="dxa"/>
          </w:tcPr>
          <w:p w14:paraId="4A5D40E2" w14:textId="77777777" w:rsidR="00342056" w:rsidRPr="00D87EAB" w:rsidRDefault="00342056" w:rsidP="00812A29">
            <w:pPr>
              <w:spacing w:after="0" w:line="240" w:lineRule="auto"/>
              <w:jc w:val="center"/>
              <w:rPr>
                <w:rFonts w:ascii="Times New Roman" w:hAnsi="Times New Roman"/>
                <w:spacing w:val="-2"/>
                <w:sz w:val="24"/>
                <w:szCs w:val="24"/>
              </w:rPr>
            </w:pPr>
          </w:p>
          <w:p w14:paraId="63DF2056" w14:textId="77777777" w:rsidR="00812A29" w:rsidRPr="00D87EAB" w:rsidRDefault="00812A29" w:rsidP="00812A29">
            <w:pPr>
              <w:spacing w:after="0" w:line="240" w:lineRule="auto"/>
              <w:jc w:val="center"/>
              <w:rPr>
                <w:rFonts w:ascii="Times New Roman" w:hAnsi="Times New Roman"/>
                <w:spacing w:val="-2"/>
                <w:sz w:val="24"/>
                <w:szCs w:val="24"/>
              </w:rPr>
            </w:pPr>
          </w:p>
          <w:p w14:paraId="4C58A881" w14:textId="77777777" w:rsidR="00812A29" w:rsidRPr="00D87EAB" w:rsidRDefault="00812A29" w:rsidP="00812A29">
            <w:pPr>
              <w:spacing w:after="0" w:line="240" w:lineRule="auto"/>
              <w:jc w:val="center"/>
              <w:rPr>
                <w:rFonts w:ascii="Times New Roman" w:hAnsi="Times New Roman"/>
                <w:spacing w:val="-2"/>
                <w:sz w:val="24"/>
                <w:szCs w:val="24"/>
              </w:rPr>
            </w:pPr>
          </w:p>
          <w:p w14:paraId="7B983152" w14:textId="77777777" w:rsidR="00812A29" w:rsidRPr="00D87EAB" w:rsidRDefault="00812A29" w:rsidP="00812A29">
            <w:pPr>
              <w:spacing w:after="0" w:line="240" w:lineRule="auto"/>
              <w:jc w:val="center"/>
              <w:rPr>
                <w:rFonts w:ascii="Times New Roman" w:hAnsi="Times New Roman"/>
                <w:spacing w:val="-2"/>
                <w:sz w:val="24"/>
                <w:szCs w:val="24"/>
              </w:rPr>
            </w:pPr>
          </w:p>
          <w:p w14:paraId="270CAF0E" w14:textId="77777777" w:rsidR="00812A29" w:rsidRPr="00D87EAB" w:rsidRDefault="00812A29" w:rsidP="00812A29">
            <w:pPr>
              <w:spacing w:after="0" w:line="240" w:lineRule="auto"/>
              <w:jc w:val="center"/>
              <w:rPr>
                <w:rFonts w:ascii="Times New Roman" w:hAnsi="Times New Roman"/>
                <w:spacing w:val="-2"/>
                <w:sz w:val="24"/>
                <w:szCs w:val="24"/>
              </w:rPr>
            </w:pPr>
          </w:p>
          <w:p w14:paraId="4901A1A2" w14:textId="756E26D0" w:rsidR="00812A29" w:rsidRPr="00D87EAB" w:rsidRDefault="00144C13" w:rsidP="00812A29">
            <w:pPr>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572,1</w:t>
            </w:r>
          </w:p>
          <w:p w14:paraId="64367328" w14:textId="77777777" w:rsidR="00144C13" w:rsidRPr="00D87EAB" w:rsidRDefault="00144C13" w:rsidP="00812A29">
            <w:pPr>
              <w:spacing w:after="0" w:line="240" w:lineRule="auto"/>
              <w:jc w:val="center"/>
              <w:rPr>
                <w:rFonts w:ascii="Times New Roman" w:hAnsi="Times New Roman"/>
                <w:spacing w:val="-2"/>
                <w:sz w:val="24"/>
                <w:szCs w:val="24"/>
              </w:rPr>
            </w:pPr>
          </w:p>
          <w:p w14:paraId="1A48BCC1" w14:textId="17ECBFAB" w:rsidR="00812A29" w:rsidRPr="00D87EAB" w:rsidRDefault="00812A29" w:rsidP="00812A29">
            <w:pPr>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80,0</w:t>
            </w:r>
          </w:p>
          <w:p w14:paraId="4DD8CF02" w14:textId="7BB64B17" w:rsidR="00812A29" w:rsidRPr="00D87EAB" w:rsidRDefault="00144C13" w:rsidP="00812A29">
            <w:pPr>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492,1</w:t>
            </w:r>
          </w:p>
        </w:tc>
        <w:tc>
          <w:tcPr>
            <w:tcW w:w="1417" w:type="dxa"/>
          </w:tcPr>
          <w:p w14:paraId="289371E1" w14:textId="77777777" w:rsidR="00342056" w:rsidRPr="00D87EAB" w:rsidRDefault="00342056" w:rsidP="00812A29">
            <w:pPr>
              <w:spacing w:after="0" w:line="240" w:lineRule="auto"/>
              <w:jc w:val="center"/>
              <w:rPr>
                <w:rFonts w:ascii="Times New Roman" w:hAnsi="Times New Roman"/>
                <w:spacing w:val="-2"/>
                <w:sz w:val="24"/>
                <w:szCs w:val="24"/>
              </w:rPr>
            </w:pPr>
          </w:p>
          <w:p w14:paraId="3B8480E8" w14:textId="77777777" w:rsidR="00342056" w:rsidRPr="00D87EAB" w:rsidRDefault="00342056" w:rsidP="00812A29">
            <w:pPr>
              <w:spacing w:after="0" w:line="240" w:lineRule="auto"/>
              <w:jc w:val="center"/>
              <w:rPr>
                <w:rFonts w:ascii="Times New Roman" w:hAnsi="Times New Roman"/>
                <w:spacing w:val="-2"/>
                <w:sz w:val="24"/>
                <w:szCs w:val="24"/>
              </w:rPr>
            </w:pPr>
          </w:p>
          <w:p w14:paraId="655218A6" w14:textId="77777777" w:rsidR="00342056" w:rsidRPr="00D87EAB" w:rsidRDefault="00342056" w:rsidP="00812A29">
            <w:pPr>
              <w:spacing w:after="0" w:line="240" w:lineRule="auto"/>
              <w:jc w:val="center"/>
              <w:rPr>
                <w:rFonts w:ascii="Times New Roman" w:hAnsi="Times New Roman"/>
                <w:spacing w:val="-2"/>
                <w:sz w:val="24"/>
                <w:szCs w:val="24"/>
              </w:rPr>
            </w:pPr>
          </w:p>
          <w:p w14:paraId="19888661" w14:textId="77777777" w:rsidR="00342056" w:rsidRPr="00D87EAB" w:rsidRDefault="00342056" w:rsidP="00812A29">
            <w:pPr>
              <w:spacing w:after="0" w:line="240" w:lineRule="auto"/>
              <w:jc w:val="center"/>
              <w:rPr>
                <w:rFonts w:ascii="Times New Roman" w:hAnsi="Times New Roman"/>
                <w:spacing w:val="-2"/>
                <w:sz w:val="24"/>
                <w:szCs w:val="24"/>
              </w:rPr>
            </w:pPr>
          </w:p>
          <w:p w14:paraId="2597E432" w14:textId="77777777" w:rsidR="00342056" w:rsidRPr="00D87EAB" w:rsidRDefault="00342056" w:rsidP="00812A29">
            <w:pPr>
              <w:spacing w:after="0" w:line="240" w:lineRule="auto"/>
              <w:jc w:val="center"/>
              <w:rPr>
                <w:rFonts w:ascii="Times New Roman" w:hAnsi="Times New Roman"/>
                <w:spacing w:val="-2"/>
                <w:sz w:val="24"/>
                <w:szCs w:val="24"/>
              </w:rPr>
            </w:pPr>
          </w:p>
          <w:p w14:paraId="4F1A2B67" w14:textId="77777777" w:rsidR="00342056" w:rsidRPr="00D87EAB" w:rsidRDefault="00342056" w:rsidP="00812A29">
            <w:pPr>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156,4</w:t>
            </w:r>
          </w:p>
          <w:p w14:paraId="39FFF512" w14:textId="77777777" w:rsidR="00342056" w:rsidRPr="00D87EAB" w:rsidRDefault="00342056" w:rsidP="00812A29">
            <w:pPr>
              <w:spacing w:after="0" w:line="240" w:lineRule="auto"/>
              <w:jc w:val="center"/>
              <w:rPr>
                <w:rFonts w:ascii="Times New Roman" w:hAnsi="Times New Roman"/>
                <w:spacing w:val="-2"/>
                <w:sz w:val="24"/>
                <w:szCs w:val="24"/>
              </w:rPr>
            </w:pPr>
          </w:p>
          <w:p w14:paraId="2B698789" w14:textId="77777777" w:rsidR="00342056" w:rsidRPr="00D87EAB" w:rsidRDefault="00342056" w:rsidP="00812A29">
            <w:pPr>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20,0</w:t>
            </w:r>
          </w:p>
          <w:p w14:paraId="0C0FC72A" w14:textId="0A815E00" w:rsidR="00342056" w:rsidRPr="00D87EAB" w:rsidRDefault="00342056" w:rsidP="00812A29">
            <w:pPr>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136,4</w:t>
            </w:r>
          </w:p>
        </w:tc>
        <w:tc>
          <w:tcPr>
            <w:tcW w:w="1417" w:type="dxa"/>
          </w:tcPr>
          <w:p w14:paraId="1FFFE791" w14:textId="77777777" w:rsidR="00342056" w:rsidRPr="00D87EAB" w:rsidRDefault="00342056" w:rsidP="00812A29">
            <w:pPr>
              <w:spacing w:after="0" w:line="240" w:lineRule="auto"/>
              <w:jc w:val="center"/>
              <w:rPr>
                <w:rFonts w:ascii="Times New Roman" w:hAnsi="Times New Roman"/>
                <w:spacing w:val="-2"/>
                <w:sz w:val="24"/>
                <w:szCs w:val="24"/>
              </w:rPr>
            </w:pPr>
          </w:p>
          <w:p w14:paraId="376356AE" w14:textId="77777777" w:rsidR="00342056" w:rsidRPr="00D87EAB" w:rsidRDefault="00342056" w:rsidP="00812A29">
            <w:pPr>
              <w:spacing w:after="0" w:line="240" w:lineRule="auto"/>
              <w:jc w:val="center"/>
              <w:rPr>
                <w:rFonts w:ascii="Times New Roman" w:hAnsi="Times New Roman"/>
                <w:spacing w:val="-2"/>
                <w:sz w:val="24"/>
                <w:szCs w:val="24"/>
              </w:rPr>
            </w:pPr>
          </w:p>
          <w:p w14:paraId="7901231B" w14:textId="77777777" w:rsidR="00342056" w:rsidRPr="00D87EAB" w:rsidRDefault="00342056" w:rsidP="00812A29">
            <w:pPr>
              <w:spacing w:after="0" w:line="240" w:lineRule="auto"/>
              <w:jc w:val="center"/>
              <w:rPr>
                <w:rFonts w:ascii="Times New Roman" w:hAnsi="Times New Roman"/>
                <w:spacing w:val="-2"/>
                <w:sz w:val="24"/>
                <w:szCs w:val="24"/>
              </w:rPr>
            </w:pPr>
          </w:p>
          <w:p w14:paraId="3BACB11B" w14:textId="77777777" w:rsidR="00342056" w:rsidRPr="00D87EAB" w:rsidRDefault="00342056" w:rsidP="00812A29">
            <w:pPr>
              <w:spacing w:after="0" w:line="240" w:lineRule="auto"/>
              <w:jc w:val="center"/>
              <w:rPr>
                <w:rFonts w:ascii="Times New Roman" w:hAnsi="Times New Roman"/>
                <w:spacing w:val="-2"/>
                <w:sz w:val="24"/>
                <w:szCs w:val="24"/>
              </w:rPr>
            </w:pPr>
          </w:p>
          <w:p w14:paraId="6B131AAB" w14:textId="77777777" w:rsidR="00342056" w:rsidRPr="00D87EAB" w:rsidRDefault="00342056" w:rsidP="00812A29">
            <w:pPr>
              <w:spacing w:after="0" w:line="240" w:lineRule="auto"/>
              <w:jc w:val="center"/>
              <w:rPr>
                <w:rFonts w:ascii="Times New Roman" w:hAnsi="Times New Roman"/>
                <w:spacing w:val="-2"/>
                <w:sz w:val="24"/>
                <w:szCs w:val="24"/>
              </w:rPr>
            </w:pPr>
          </w:p>
          <w:p w14:paraId="56F3055C" w14:textId="27662D0B" w:rsidR="00342056" w:rsidRPr="00D87EAB" w:rsidRDefault="00144C13" w:rsidP="00812A29">
            <w:pPr>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137,4</w:t>
            </w:r>
          </w:p>
          <w:p w14:paraId="44218259" w14:textId="77777777" w:rsidR="00342056" w:rsidRPr="00D87EAB" w:rsidRDefault="00342056" w:rsidP="00812A29">
            <w:pPr>
              <w:spacing w:after="0" w:line="240" w:lineRule="auto"/>
              <w:jc w:val="center"/>
              <w:rPr>
                <w:rFonts w:ascii="Times New Roman" w:hAnsi="Times New Roman"/>
                <w:spacing w:val="-2"/>
                <w:sz w:val="24"/>
                <w:szCs w:val="24"/>
              </w:rPr>
            </w:pPr>
          </w:p>
          <w:p w14:paraId="549267B3" w14:textId="77777777" w:rsidR="00342056" w:rsidRPr="00D87EAB" w:rsidRDefault="00342056" w:rsidP="00812A29">
            <w:pPr>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20,0</w:t>
            </w:r>
          </w:p>
          <w:p w14:paraId="5458405E" w14:textId="455E0465" w:rsidR="00342056" w:rsidRPr="00D87EAB" w:rsidRDefault="00144C13" w:rsidP="00812A29">
            <w:pPr>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117,4</w:t>
            </w:r>
          </w:p>
        </w:tc>
        <w:tc>
          <w:tcPr>
            <w:tcW w:w="1417" w:type="dxa"/>
          </w:tcPr>
          <w:p w14:paraId="30ECBF08" w14:textId="77777777" w:rsidR="00342056" w:rsidRPr="00D87EAB" w:rsidRDefault="00342056" w:rsidP="00812A29">
            <w:pPr>
              <w:spacing w:after="0" w:line="240" w:lineRule="auto"/>
              <w:jc w:val="center"/>
              <w:rPr>
                <w:rFonts w:ascii="Times New Roman" w:hAnsi="Times New Roman"/>
                <w:spacing w:val="-2"/>
                <w:sz w:val="24"/>
                <w:szCs w:val="24"/>
              </w:rPr>
            </w:pPr>
          </w:p>
          <w:p w14:paraId="056957C6" w14:textId="77777777" w:rsidR="00342056" w:rsidRPr="00D87EAB" w:rsidRDefault="00342056" w:rsidP="00812A29">
            <w:pPr>
              <w:spacing w:after="0" w:line="240" w:lineRule="auto"/>
              <w:jc w:val="center"/>
              <w:rPr>
                <w:rFonts w:ascii="Times New Roman" w:hAnsi="Times New Roman"/>
                <w:spacing w:val="-2"/>
                <w:sz w:val="24"/>
                <w:szCs w:val="24"/>
              </w:rPr>
            </w:pPr>
          </w:p>
          <w:p w14:paraId="3558ED72" w14:textId="77777777" w:rsidR="00342056" w:rsidRPr="00D87EAB" w:rsidRDefault="00342056" w:rsidP="00812A29">
            <w:pPr>
              <w:spacing w:after="0" w:line="240" w:lineRule="auto"/>
              <w:jc w:val="center"/>
              <w:rPr>
                <w:rFonts w:ascii="Times New Roman" w:hAnsi="Times New Roman"/>
                <w:spacing w:val="-2"/>
                <w:sz w:val="24"/>
                <w:szCs w:val="24"/>
              </w:rPr>
            </w:pPr>
          </w:p>
          <w:p w14:paraId="2F99EFD4" w14:textId="77777777" w:rsidR="00342056" w:rsidRPr="00D87EAB" w:rsidRDefault="00342056" w:rsidP="00812A29">
            <w:pPr>
              <w:spacing w:after="0" w:line="240" w:lineRule="auto"/>
              <w:jc w:val="center"/>
              <w:rPr>
                <w:rFonts w:ascii="Times New Roman" w:hAnsi="Times New Roman"/>
                <w:spacing w:val="-2"/>
                <w:sz w:val="24"/>
                <w:szCs w:val="24"/>
              </w:rPr>
            </w:pPr>
          </w:p>
          <w:p w14:paraId="3F926172" w14:textId="77777777" w:rsidR="00342056" w:rsidRPr="00D87EAB" w:rsidRDefault="00342056" w:rsidP="00812A29">
            <w:pPr>
              <w:spacing w:after="0" w:line="240" w:lineRule="auto"/>
              <w:jc w:val="center"/>
              <w:rPr>
                <w:rFonts w:ascii="Times New Roman" w:hAnsi="Times New Roman"/>
                <w:spacing w:val="-2"/>
                <w:sz w:val="24"/>
                <w:szCs w:val="24"/>
              </w:rPr>
            </w:pPr>
          </w:p>
          <w:p w14:paraId="6DB12C8D" w14:textId="437C9E3F" w:rsidR="00812A29" w:rsidRPr="00D87EAB" w:rsidRDefault="00342056" w:rsidP="00812A29">
            <w:pPr>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1</w:t>
            </w:r>
            <w:r w:rsidR="00812A29" w:rsidRPr="00D87EAB">
              <w:rPr>
                <w:rFonts w:ascii="Times New Roman" w:hAnsi="Times New Roman"/>
                <w:spacing w:val="-2"/>
                <w:sz w:val="24"/>
                <w:szCs w:val="24"/>
              </w:rPr>
              <w:t>37,6</w:t>
            </w:r>
          </w:p>
          <w:p w14:paraId="1ECFBEF7" w14:textId="22DDC8AC" w:rsidR="00812A29" w:rsidRPr="00D87EAB" w:rsidRDefault="00812A29" w:rsidP="00812A29">
            <w:pPr>
              <w:spacing w:after="0" w:line="240" w:lineRule="auto"/>
              <w:jc w:val="center"/>
              <w:rPr>
                <w:rFonts w:ascii="Times New Roman" w:hAnsi="Times New Roman"/>
                <w:spacing w:val="-2"/>
                <w:sz w:val="24"/>
                <w:szCs w:val="24"/>
              </w:rPr>
            </w:pPr>
          </w:p>
          <w:p w14:paraId="31683824" w14:textId="55256A21" w:rsidR="00812A29" w:rsidRPr="00D87EAB" w:rsidRDefault="00812A29" w:rsidP="00812A29">
            <w:pPr>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20,0</w:t>
            </w:r>
          </w:p>
          <w:p w14:paraId="58AA3322" w14:textId="6C8E1395" w:rsidR="00342056" w:rsidRPr="00D87EAB" w:rsidRDefault="00812A29" w:rsidP="00812A29">
            <w:pPr>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117,6</w:t>
            </w:r>
          </w:p>
        </w:tc>
        <w:tc>
          <w:tcPr>
            <w:tcW w:w="1417" w:type="dxa"/>
          </w:tcPr>
          <w:p w14:paraId="7F601BA0" w14:textId="77777777" w:rsidR="00342056" w:rsidRPr="00D87EAB" w:rsidRDefault="00342056" w:rsidP="00812A29">
            <w:pPr>
              <w:spacing w:after="0" w:line="240" w:lineRule="auto"/>
              <w:jc w:val="center"/>
              <w:rPr>
                <w:rFonts w:ascii="Times New Roman" w:hAnsi="Times New Roman"/>
                <w:spacing w:val="-2"/>
                <w:sz w:val="24"/>
                <w:szCs w:val="24"/>
              </w:rPr>
            </w:pPr>
          </w:p>
          <w:p w14:paraId="108F8743" w14:textId="77777777" w:rsidR="00812A29" w:rsidRPr="00D87EAB" w:rsidRDefault="00812A29" w:rsidP="00812A29">
            <w:pPr>
              <w:spacing w:after="0" w:line="240" w:lineRule="auto"/>
              <w:jc w:val="center"/>
              <w:rPr>
                <w:rFonts w:ascii="Times New Roman" w:hAnsi="Times New Roman"/>
                <w:spacing w:val="-2"/>
                <w:sz w:val="24"/>
                <w:szCs w:val="24"/>
              </w:rPr>
            </w:pPr>
          </w:p>
          <w:p w14:paraId="0496578E" w14:textId="77777777" w:rsidR="00812A29" w:rsidRPr="00D87EAB" w:rsidRDefault="00812A29" w:rsidP="00812A29">
            <w:pPr>
              <w:spacing w:after="0" w:line="240" w:lineRule="auto"/>
              <w:jc w:val="center"/>
              <w:rPr>
                <w:rFonts w:ascii="Times New Roman" w:hAnsi="Times New Roman"/>
                <w:spacing w:val="-2"/>
                <w:sz w:val="24"/>
                <w:szCs w:val="24"/>
              </w:rPr>
            </w:pPr>
          </w:p>
          <w:p w14:paraId="04E2DEFC" w14:textId="77777777" w:rsidR="00812A29" w:rsidRPr="00D87EAB" w:rsidRDefault="00812A29" w:rsidP="00812A29">
            <w:pPr>
              <w:spacing w:after="0" w:line="240" w:lineRule="auto"/>
              <w:jc w:val="center"/>
              <w:rPr>
                <w:rFonts w:ascii="Times New Roman" w:hAnsi="Times New Roman"/>
                <w:spacing w:val="-2"/>
                <w:sz w:val="24"/>
                <w:szCs w:val="24"/>
              </w:rPr>
            </w:pPr>
          </w:p>
          <w:p w14:paraId="71C82D31" w14:textId="77777777" w:rsidR="00812A29" w:rsidRPr="00D87EAB" w:rsidRDefault="00812A29" w:rsidP="00812A29">
            <w:pPr>
              <w:spacing w:after="0" w:line="240" w:lineRule="auto"/>
              <w:jc w:val="center"/>
              <w:rPr>
                <w:rFonts w:ascii="Times New Roman" w:hAnsi="Times New Roman"/>
                <w:spacing w:val="-2"/>
                <w:sz w:val="24"/>
                <w:szCs w:val="24"/>
              </w:rPr>
            </w:pPr>
          </w:p>
          <w:p w14:paraId="186FC974" w14:textId="77777777" w:rsidR="00812A29" w:rsidRPr="00D87EAB" w:rsidRDefault="00812A29" w:rsidP="00812A29">
            <w:pPr>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140,7</w:t>
            </w:r>
          </w:p>
          <w:p w14:paraId="1A17D40C" w14:textId="77777777" w:rsidR="00812A29" w:rsidRPr="00D87EAB" w:rsidRDefault="00812A29" w:rsidP="00812A29">
            <w:pPr>
              <w:spacing w:after="0" w:line="240" w:lineRule="auto"/>
              <w:jc w:val="center"/>
              <w:rPr>
                <w:rFonts w:ascii="Times New Roman" w:hAnsi="Times New Roman"/>
                <w:spacing w:val="-2"/>
                <w:sz w:val="24"/>
                <w:szCs w:val="24"/>
              </w:rPr>
            </w:pPr>
          </w:p>
          <w:p w14:paraId="4B937502" w14:textId="77777777" w:rsidR="00812A29" w:rsidRPr="00D87EAB" w:rsidRDefault="00812A29" w:rsidP="00812A29">
            <w:pPr>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20,0</w:t>
            </w:r>
          </w:p>
          <w:p w14:paraId="0DAED818" w14:textId="6A8A158D" w:rsidR="00812A29" w:rsidRPr="00D87EAB" w:rsidRDefault="00812A29" w:rsidP="00812A29">
            <w:pPr>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120,7</w:t>
            </w:r>
          </w:p>
        </w:tc>
      </w:tr>
      <w:tr w:rsidR="00342056" w:rsidRPr="00D87EAB" w14:paraId="2BF016E7" w14:textId="77777777" w:rsidTr="00342056">
        <w:tc>
          <w:tcPr>
            <w:tcW w:w="2802" w:type="dxa"/>
          </w:tcPr>
          <w:p w14:paraId="7C4B13EE" w14:textId="77777777" w:rsidR="00342056" w:rsidRPr="00D87EAB" w:rsidRDefault="00342056" w:rsidP="00342056">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Содержание имущества</w:t>
            </w:r>
          </w:p>
          <w:p w14:paraId="674897A8" w14:textId="77777777" w:rsidR="00342056" w:rsidRPr="00D87EAB" w:rsidRDefault="00342056" w:rsidP="00342056">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Всего:</w:t>
            </w:r>
          </w:p>
          <w:p w14:paraId="66EEEE28" w14:textId="77777777" w:rsidR="00342056" w:rsidRPr="00D87EAB" w:rsidRDefault="00342056" w:rsidP="00342056">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в том числе:</w:t>
            </w:r>
          </w:p>
          <w:p w14:paraId="77336479" w14:textId="77777777" w:rsidR="00342056" w:rsidRPr="00D87EAB" w:rsidRDefault="00342056" w:rsidP="00342056">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местный бюджет</w:t>
            </w:r>
          </w:p>
          <w:p w14:paraId="34FE3E49" w14:textId="30E7007A" w:rsidR="00342056" w:rsidRPr="00D87EAB" w:rsidRDefault="00342056" w:rsidP="00342056">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 xml:space="preserve">обл. и </w:t>
            </w:r>
            <w:proofErr w:type="spellStart"/>
            <w:r w:rsidRPr="00D87EAB">
              <w:rPr>
                <w:rFonts w:ascii="Times New Roman" w:hAnsi="Times New Roman"/>
                <w:spacing w:val="-2"/>
                <w:sz w:val="24"/>
                <w:szCs w:val="24"/>
              </w:rPr>
              <w:t>фед</w:t>
            </w:r>
            <w:proofErr w:type="spellEnd"/>
            <w:r w:rsidRPr="00D87EAB">
              <w:rPr>
                <w:rFonts w:ascii="Times New Roman" w:hAnsi="Times New Roman"/>
                <w:spacing w:val="-2"/>
                <w:sz w:val="24"/>
                <w:szCs w:val="24"/>
              </w:rPr>
              <w:t>. бюджет</w:t>
            </w:r>
          </w:p>
        </w:tc>
        <w:tc>
          <w:tcPr>
            <w:tcW w:w="1559" w:type="dxa"/>
          </w:tcPr>
          <w:p w14:paraId="4ABC0C1C" w14:textId="77777777" w:rsidR="00342056" w:rsidRPr="00D87EAB" w:rsidRDefault="00342056" w:rsidP="00144C13">
            <w:pPr>
              <w:spacing w:after="0" w:line="240" w:lineRule="auto"/>
              <w:jc w:val="center"/>
              <w:rPr>
                <w:rFonts w:ascii="Times New Roman" w:hAnsi="Times New Roman"/>
                <w:spacing w:val="-2"/>
                <w:sz w:val="24"/>
                <w:szCs w:val="24"/>
              </w:rPr>
            </w:pPr>
          </w:p>
          <w:p w14:paraId="4CCD6AA5" w14:textId="6D1375FC" w:rsidR="00144C13" w:rsidRPr="00D87EAB" w:rsidRDefault="00C14AF9" w:rsidP="00144C13">
            <w:pPr>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42508,3</w:t>
            </w:r>
          </w:p>
          <w:p w14:paraId="16BD24DD" w14:textId="77777777" w:rsidR="00144C13" w:rsidRPr="00D87EAB" w:rsidRDefault="00144C13" w:rsidP="00144C13">
            <w:pPr>
              <w:spacing w:after="0" w:line="240" w:lineRule="auto"/>
              <w:jc w:val="center"/>
              <w:rPr>
                <w:rFonts w:ascii="Times New Roman" w:hAnsi="Times New Roman"/>
                <w:spacing w:val="-2"/>
                <w:sz w:val="24"/>
                <w:szCs w:val="24"/>
              </w:rPr>
            </w:pPr>
          </w:p>
          <w:p w14:paraId="387F44B0" w14:textId="4DEFFCA4" w:rsidR="00144C13" w:rsidRPr="00D87EAB" w:rsidRDefault="00C14AF9" w:rsidP="00144C13">
            <w:pPr>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42508,3</w:t>
            </w:r>
          </w:p>
          <w:p w14:paraId="244B736C" w14:textId="68B60AE5" w:rsidR="00144C13" w:rsidRPr="00D87EAB" w:rsidRDefault="00144C13" w:rsidP="00144C13">
            <w:pPr>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tc>
        <w:tc>
          <w:tcPr>
            <w:tcW w:w="1417" w:type="dxa"/>
          </w:tcPr>
          <w:p w14:paraId="1AAC4BBB" w14:textId="77777777" w:rsidR="00342056" w:rsidRPr="00D87EAB" w:rsidRDefault="00342056" w:rsidP="00144C13">
            <w:pPr>
              <w:spacing w:after="0" w:line="240" w:lineRule="auto"/>
              <w:jc w:val="center"/>
              <w:rPr>
                <w:rFonts w:ascii="Times New Roman" w:hAnsi="Times New Roman"/>
                <w:spacing w:val="-2"/>
                <w:sz w:val="24"/>
                <w:szCs w:val="24"/>
              </w:rPr>
            </w:pPr>
          </w:p>
          <w:p w14:paraId="1D2C0F85" w14:textId="10017AFB" w:rsidR="00144C13" w:rsidRPr="00D87EAB" w:rsidRDefault="00144C13" w:rsidP="00144C13">
            <w:pPr>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10267,0</w:t>
            </w:r>
          </w:p>
          <w:p w14:paraId="6DD89E71" w14:textId="77777777" w:rsidR="00144C13" w:rsidRPr="00D87EAB" w:rsidRDefault="00144C13" w:rsidP="00144C13">
            <w:pPr>
              <w:spacing w:after="0" w:line="240" w:lineRule="auto"/>
              <w:jc w:val="center"/>
              <w:rPr>
                <w:rFonts w:ascii="Times New Roman" w:hAnsi="Times New Roman"/>
                <w:spacing w:val="-2"/>
                <w:sz w:val="24"/>
                <w:szCs w:val="24"/>
              </w:rPr>
            </w:pPr>
          </w:p>
          <w:p w14:paraId="6416080D" w14:textId="77777777" w:rsidR="00144C13" w:rsidRPr="00D87EAB" w:rsidRDefault="00144C13" w:rsidP="00144C13">
            <w:pPr>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10267,0</w:t>
            </w:r>
          </w:p>
          <w:p w14:paraId="6F3262EC" w14:textId="295A7EFA" w:rsidR="00144C13" w:rsidRPr="00D87EAB" w:rsidRDefault="00144C13" w:rsidP="00144C13">
            <w:pPr>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tc>
        <w:tc>
          <w:tcPr>
            <w:tcW w:w="1417" w:type="dxa"/>
          </w:tcPr>
          <w:p w14:paraId="260BB697" w14:textId="77777777" w:rsidR="00342056" w:rsidRPr="00D87EAB" w:rsidRDefault="00342056" w:rsidP="00144C13">
            <w:pPr>
              <w:spacing w:after="0" w:line="240" w:lineRule="auto"/>
              <w:jc w:val="center"/>
              <w:rPr>
                <w:rFonts w:ascii="Times New Roman" w:hAnsi="Times New Roman"/>
                <w:spacing w:val="-2"/>
                <w:sz w:val="24"/>
                <w:szCs w:val="24"/>
              </w:rPr>
            </w:pPr>
          </w:p>
          <w:p w14:paraId="693B4CD6" w14:textId="77777777" w:rsidR="00C14AF9" w:rsidRPr="00D87EAB" w:rsidRDefault="00C14AF9" w:rsidP="00144C13">
            <w:pPr>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12213,9</w:t>
            </w:r>
          </w:p>
          <w:p w14:paraId="46002BBE" w14:textId="77777777" w:rsidR="00C14AF9" w:rsidRPr="00D87EAB" w:rsidRDefault="00C14AF9" w:rsidP="00144C13">
            <w:pPr>
              <w:spacing w:after="0" w:line="240" w:lineRule="auto"/>
              <w:jc w:val="center"/>
              <w:rPr>
                <w:rFonts w:ascii="Times New Roman" w:hAnsi="Times New Roman"/>
                <w:spacing w:val="-2"/>
                <w:sz w:val="24"/>
                <w:szCs w:val="24"/>
              </w:rPr>
            </w:pPr>
          </w:p>
          <w:p w14:paraId="0F9AE37B" w14:textId="77777777" w:rsidR="00C14AF9" w:rsidRPr="00D87EAB" w:rsidRDefault="00C14AF9" w:rsidP="00144C13">
            <w:pPr>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12213,9</w:t>
            </w:r>
          </w:p>
          <w:p w14:paraId="7B09FC0E" w14:textId="3FA69487" w:rsidR="00144C13" w:rsidRPr="00D87EAB" w:rsidRDefault="00144C13" w:rsidP="00144C13">
            <w:pPr>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tc>
        <w:tc>
          <w:tcPr>
            <w:tcW w:w="1417" w:type="dxa"/>
          </w:tcPr>
          <w:p w14:paraId="402228CF" w14:textId="77777777" w:rsidR="00342056" w:rsidRPr="00D87EAB" w:rsidRDefault="00342056" w:rsidP="00144C13">
            <w:pPr>
              <w:spacing w:after="0" w:line="240" w:lineRule="auto"/>
              <w:jc w:val="center"/>
              <w:rPr>
                <w:rFonts w:ascii="Times New Roman" w:hAnsi="Times New Roman"/>
                <w:spacing w:val="-2"/>
                <w:sz w:val="24"/>
                <w:szCs w:val="24"/>
              </w:rPr>
            </w:pPr>
          </w:p>
          <w:p w14:paraId="544F4963" w14:textId="7F8B0881" w:rsidR="00144C13" w:rsidRPr="00D87EAB" w:rsidRDefault="001871AE" w:rsidP="00144C13">
            <w:pPr>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9813,7</w:t>
            </w:r>
          </w:p>
          <w:p w14:paraId="432B6B11" w14:textId="77777777" w:rsidR="00144C13" w:rsidRPr="00D87EAB" w:rsidRDefault="00144C13" w:rsidP="00144C13">
            <w:pPr>
              <w:spacing w:after="0" w:line="240" w:lineRule="auto"/>
              <w:jc w:val="center"/>
              <w:rPr>
                <w:rFonts w:ascii="Times New Roman" w:hAnsi="Times New Roman"/>
                <w:spacing w:val="-2"/>
                <w:sz w:val="24"/>
                <w:szCs w:val="24"/>
              </w:rPr>
            </w:pPr>
          </w:p>
          <w:p w14:paraId="46ABB852" w14:textId="621447E3" w:rsidR="00144C13" w:rsidRPr="00D87EAB" w:rsidRDefault="001871AE" w:rsidP="00144C13">
            <w:pPr>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9813,7</w:t>
            </w:r>
          </w:p>
          <w:p w14:paraId="49179CE5" w14:textId="5DE0369D" w:rsidR="00144C13" w:rsidRPr="00D87EAB" w:rsidRDefault="00144C13" w:rsidP="00144C13">
            <w:pPr>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tc>
        <w:tc>
          <w:tcPr>
            <w:tcW w:w="1417" w:type="dxa"/>
          </w:tcPr>
          <w:p w14:paraId="663CD5A5" w14:textId="77777777" w:rsidR="00342056" w:rsidRPr="00D87EAB" w:rsidRDefault="00342056" w:rsidP="00144C13">
            <w:pPr>
              <w:spacing w:after="0" w:line="240" w:lineRule="auto"/>
              <w:jc w:val="center"/>
              <w:rPr>
                <w:rFonts w:ascii="Times New Roman" w:hAnsi="Times New Roman"/>
                <w:spacing w:val="-2"/>
                <w:sz w:val="24"/>
                <w:szCs w:val="24"/>
                <w:lang w:val="en-US"/>
              </w:rPr>
            </w:pPr>
          </w:p>
          <w:p w14:paraId="61A39BA2" w14:textId="77777777" w:rsidR="00144C13" w:rsidRPr="00D87EAB" w:rsidRDefault="00144C13" w:rsidP="00144C13">
            <w:pPr>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10213,7</w:t>
            </w:r>
          </w:p>
          <w:p w14:paraId="12394B9F" w14:textId="77777777" w:rsidR="00144C13" w:rsidRPr="00D87EAB" w:rsidRDefault="00144C13" w:rsidP="00144C13">
            <w:pPr>
              <w:spacing w:after="0" w:line="240" w:lineRule="auto"/>
              <w:jc w:val="center"/>
              <w:rPr>
                <w:rFonts w:ascii="Times New Roman" w:hAnsi="Times New Roman"/>
                <w:spacing w:val="-2"/>
                <w:sz w:val="24"/>
                <w:szCs w:val="24"/>
              </w:rPr>
            </w:pPr>
          </w:p>
          <w:p w14:paraId="4DDE465D" w14:textId="77777777" w:rsidR="00144C13" w:rsidRPr="00D87EAB" w:rsidRDefault="00144C13" w:rsidP="00144C13">
            <w:pPr>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10213,7</w:t>
            </w:r>
          </w:p>
          <w:p w14:paraId="7706EBE9" w14:textId="3B78DE28" w:rsidR="00144C13" w:rsidRPr="00D87EAB" w:rsidRDefault="00144C13" w:rsidP="00144C13">
            <w:pPr>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0,0</w:t>
            </w:r>
          </w:p>
        </w:tc>
      </w:tr>
      <w:tr w:rsidR="00342056" w:rsidRPr="00D87EAB" w14:paraId="7D17D504" w14:textId="77777777" w:rsidTr="00342056">
        <w:tc>
          <w:tcPr>
            <w:tcW w:w="2802" w:type="dxa"/>
          </w:tcPr>
          <w:p w14:paraId="34AB62BA" w14:textId="441595CA" w:rsidR="00342056" w:rsidRPr="00D87EAB" w:rsidRDefault="00342056" w:rsidP="00342056">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Уплата налогов</w:t>
            </w:r>
          </w:p>
          <w:p w14:paraId="2DF74600" w14:textId="77777777" w:rsidR="00342056" w:rsidRPr="00D87EAB" w:rsidRDefault="00342056" w:rsidP="00342056">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Всего:</w:t>
            </w:r>
          </w:p>
          <w:p w14:paraId="02452BF8" w14:textId="77777777" w:rsidR="00342056" w:rsidRPr="00D87EAB" w:rsidRDefault="00342056" w:rsidP="00342056">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в том числе:</w:t>
            </w:r>
          </w:p>
          <w:p w14:paraId="32B484E3" w14:textId="77777777" w:rsidR="00342056" w:rsidRPr="00D87EAB" w:rsidRDefault="00342056" w:rsidP="00342056">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местный бюджет</w:t>
            </w:r>
          </w:p>
        </w:tc>
        <w:tc>
          <w:tcPr>
            <w:tcW w:w="1559" w:type="dxa"/>
          </w:tcPr>
          <w:p w14:paraId="7A2EC672" w14:textId="77777777" w:rsidR="00342056" w:rsidRPr="00D87EAB" w:rsidRDefault="00342056" w:rsidP="00812A29">
            <w:pPr>
              <w:spacing w:after="0" w:line="240" w:lineRule="auto"/>
              <w:jc w:val="center"/>
              <w:rPr>
                <w:rFonts w:ascii="Times New Roman" w:hAnsi="Times New Roman"/>
                <w:spacing w:val="-2"/>
                <w:sz w:val="24"/>
                <w:szCs w:val="24"/>
              </w:rPr>
            </w:pPr>
          </w:p>
          <w:p w14:paraId="0CA65600" w14:textId="77777777" w:rsidR="00812A29" w:rsidRPr="00D87EAB" w:rsidRDefault="00812A29" w:rsidP="00812A29">
            <w:pPr>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158,0</w:t>
            </w:r>
          </w:p>
          <w:p w14:paraId="368850F3" w14:textId="77777777" w:rsidR="00812A29" w:rsidRPr="00D87EAB" w:rsidRDefault="00812A29" w:rsidP="00812A29">
            <w:pPr>
              <w:spacing w:after="0" w:line="240" w:lineRule="auto"/>
              <w:jc w:val="center"/>
              <w:rPr>
                <w:rFonts w:ascii="Times New Roman" w:hAnsi="Times New Roman"/>
                <w:spacing w:val="-2"/>
                <w:sz w:val="24"/>
                <w:szCs w:val="24"/>
              </w:rPr>
            </w:pPr>
          </w:p>
          <w:p w14:paraId="4D3B1E49" w14:textId="713CB101" w:rsidR="00812A29" w:rsidRPr="00D87EAB" w:rsidRDefault="00812A29" w:rsidP="00812A29">
            <w:pPr>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158,0</w:t>
            </w:r>
          </w:p>
        </w:tc>
        <w:tc>
          <w:tcPr>
            <w:tcW w:w="1417" w:type="dxa"/>
          </w:tcPr>
          <w:p w14:paraId="1E9C6F17" w14:textId="77777777" w:rsidR="00342056" w:rsidRPr="00D87EAB" w:rsidRDefault="00342056" w:rsidP="00812A29">
            <w:pPr>
              <w:spacing w:after="0" w:line="240" w:lineRule="auto"/>
              <w:jc w:val="center"/>
              <w:rPr>
                <w:rFonts w:ascii="Times New Roman" w:hAnsi="Times New Roman"/>
                <w:spacing w:val="-2"/>
                <w:sz w:val="24"/>
                <w:szCs w:val="24"/>
              </w:rPr>
            </w:pPr>
          </w:p>
          <w:p w14:paraId="725E8FFB" w14:textId="77777777" w:rsidR="00342056" w:rsidRPr="00D87EAB" w:rsidRDefault="00342056" w:rsidP="00812A29">
            <w:pPr>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32,0</w:t>
            </w:r>
          </w:p>
          <w:p w14:paraId="30C68D17" w14:textId="77777777" w:rsidR="00342056" w:rsidRPr="00D87EAB" w:rsidRDefault="00342056" w:rsidP="00812A29">
            <w:pPr>
              <w:spacing w:after="0" w:line="240" w:lineRule="auto"/>
              <w:jc w:val="center"/>
              <w:rPr>
                <w:rFonts w:ascii="Times New Roman" w:hAnsi="Times New Roman"/>
                <w:spacing w:val="-2"/>
                <w:sz w:val="24"/>
                <w:szCs w:val="24"/>
              </w:rPr>
            </w:pPr>
          </w:p>
          <w:p w14:paraId="33D78218" w14:textId="4C1F7D67" w:rsidR="00342056" w:rsidRPr="00D87EAB" w:rsidRDefault="00342056" w:rsidP="00812A29">
            <w:pPr>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32,0</w:t>
            </w:r>
          </w:p>
        </w:tc>
        <w:tc>
          <w:tcPr>
            <w:tcW w:w="1417" w:type="dxa"/>
          </w:tcPr>
          <w:p w14:paraId="6F1AAE49" w14:textId="77777777" w:rsidR="00342056" w:rsidRPr="00D87EAB" w:rsidRDefault="00342056" w:rsidP="00812A29">
            <w:pPr>
              <w:spacing w:after="0" w:line="240" w:lineRule="auto"/>
              <w:jc w:val="center"/>
              <w:rPr>
                <w:rFonts w:ascii="Times New Roman" w:hAnsi="Times New Roman"/>
                <w:spacing w:val="-2"/>
                <w:sz w:val="24"/>
                <w:szCs w:val="24"/>
              </w:rPr>
            </w:pPr>
          </w:p>
          <w:p w14:paraId="6D9D0680" w14:textId="77777777" w:rsidR="00342056" w:rsidRPr="00D87EAB" w:rsidRDefault="00342056" w:rsidP="00812A29">
            <w:pPr>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42,0</w:t>
            </w:r>
          </w:p>
          <w:p w14:paraId="3C0F5091" w14:textId="77777777" w:rsidR="00342056" w:rsidRPr="00D87EAB" w:rsidRDefault="00342056" w:rsidP="00812A29">
            <w:pPr>
              <w:spacing w:after="0" w:line="240" w:lineRule="auto"/>
              <w:jc w:val="center"/>
              <w:rPr>
                <w:rFonts w:ascii="Times New Roman" w:hAnsi="Times New Roman"/>
                <w:spacing w:val="-2"/>
                <w:sz w:val="24"/>
                <w:szCs w:val="24"/>
              </w:rPr>
            </w:pPr>
          </w:p>
          <w:p w14:paraId="6DA69939" w14:textId="32928C17" w:rsidR="00342056" w:rsidRPr="00D87EAB" w:rsidRDefault="00342056" w:rsidP="00812A29">
            <w:pPr>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42,0</w:t>
            </w:r>
          </w:p>
        </w:tc>
        <w:tc>
          <w:tcPr>
            <w:tcW w:w="1417" w:type="dxa"/>
          </w:tcPr>
          <w:p w14:paraId="3B1517C9" w14:textId="77777777" w:rsidR="00342056" w:rsidRPr="00D87EAB" w:rsidRDefault="00342056" w:rsidP="00812A29">
            <w:pPr>
              <w:spacing w:after="0" w:line="240" w:lineRule="auto"/>
              <w:jc w:val="center"/>
              <w:rPr>
                <w:rFonts w:ascii="Times New Roman" w:hAnsi="Times New Roman"/>
                <w:spacing w:val="-2"/>
                <w:sz w:val="24"/>
                <w:szCs w:val="24"/>
              </w:rPr>
            </w:pPr>
          </w:p>
          <w:p w14:paraId="333E5429" w14:textId="77777777" w:rsidR="00342056" w:rsidRPr="00D87EAB" w:rsidRDefault="00342056" w:rsidP="00812A29">
            <w:pPr>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42,0</w:t>
            </w:r>
          </w:p>
          <w:p w14:paraId="792F7013" w14:textId="77777777" w:rsidR="00342056" w:rsidRPr="00D87EAB" w:rsidRDefault="00342056" w:rsidP="00812A29">
            <w:pPr>
              <w:spacing w:after="0" w:line="240" w:lineRule="auto"/>
              <w:jc w:val="center"/>
              <w:rPr>
                <w:rFonts w:ascii="Times New Roman" w:hAnsi="Times New Roman"/>
                <w:spacing w:val="-2"/>
                <w:sz w:val="24"/>
                <w:szCs w:val="24"/>
              </w:rPr>
            </w:pPr>
          </w:p>
          <w:p w14:paraId="2B511CFD" w14:textId="2BEB782C" w:rsidR="00342056" w:rsidRPr="00D87EAB" w:rsidRDefault="00342056" w:rsidP="00812A29">
            <w:pPr>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42,0</w:t>
            </w:r>
          </w:p>
        </w:tc>
        <w:tc>
          <w:tcPr>
            <w:tcW w:w="1417" w:type="dxa"/>
          </w:tcPr>
          <w:p w14:paraId="3AD479BC" w14:textId="77777777" w:rsidR="00342056" w:rsidRPr="00D87EAB" w:rsidRDefault="00342056" w:rsidP="00812A29">
            <w:pPr>
              <w:spacing w:after="0" w:line="240" w:lineRule="auto"/>
              <w:jc w:val="center"/>
              <w:rPr>
                <w:rFonts w:ascii="Times New Roman" w:hAnsi="Times New Roman"/>
                <w:spacing w:val="-2"/>
                <w:sz w:val="24"/>
                <w:szCs w:val="24"/>
              </w:rPr>
            </w:pPr>
          </w:p>
          <w:p w14:paraId="618FE738" w14:textId="0BCDCF18" w:rsidR="00812A29" w:rsidRPr="00D87EAB" w:rsidRDefault="00812A29" w:rsidP="00812A29">
            <w:pPr>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42,0</w:t>
            </w:r>
          </w:p>
          <w:p w14:paraId="718E87F5" w14:textId="0402C3B5" w:rsidR="00812A29" w:rsidRPr="00D87EAB" w:rsidRDefault="00812A29" w:rsidP="00812A29">
            <w:pPr>
              <w:spacing w:after="0" w:line="240" w:lineRule="auto"/>
              <w:jc w:val="center"/>
              <w:rPr>
                <w:rFonts w:ascii="Times New Roman" w:hAnsi="Times New Roman"/>
                <w:spacing w:val="-2"/>
                <w:sz w:val="24"/>
                <w:szCs w:val="24"/>
              </w:rPr>
            </w:pPr>
          </w:p>
          <w:p w14:paraId="2129E45F" w14:textId="5C09F5D2" w:rsidR="00812A29" w:rsidRPr="00D87EAB" w:rsidRDefault="00812A29" w:rsidP="00812A29">
            <w:pPr>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42,0</w:t>
            </w:r>
          </w:p>
        </w:tc>
      </w:tr>
      <w:tr w:rsidR="00342056" w:rsidRPr="00D87EAB" w14:paraId="0327A31E" w14:textId="77777777" w:rsidTr="00342056">
        <w:tc>
          <w:tcPr>
            <w:tcW w:w="2802" w:type="dxa"/>
          </w:tcPr>
          <w:p w14:paraId="1653FB8F" w14:textId="77777777" w:rsidR="00342056" w:rsidRPr="00D87EAB" w:rsidRDefault="00342056" w:rsidP="00342056">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Всего:</w:t>
            </w:r>
          </w:p>
          <w:p w14:paraId="2EE64F3A" w14:textId="77777777" w:rsidR="00342056" w:rsidRPr="00D87EAB" w:rsidRDefault="00342056" w:rsidP="00342056">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в том числе:</w:t>
            </w:r>
          </w:p>
          <w:p w14:paraId="547A3956" w14:textId="77777777" w:rsidR="00342056" w:rsidRPr="00D87EAB" w:rsidRDefault="00342056" w:rsidP="00342056">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местный бюджет</w:t>
            </w:r>
          </w:p>
          <w:p w14:paraId="6093F27C" w14:textId="290A236F" w:rsidR="00342056" w:rsidRPr="00D87EAB" w:rsidRDefault="00342056" w:rsidP="00342056">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 xml:space="preserve">обл. и </w:t>
            </w:r>
            <w:proofErr w:type="spellStart"/>
            <w:r w:rsidRPr="00D87EAB">
              <w:rPr>
                <w:rFonts w:ascii="Times New Roman" w:hAnsi="Times New Roman"/>
                <w:spacing w:val="-2"/>
                <w:sz w:val="24"/>
                <w:szCs w:val="24"/>
              </w:rPr>
              <w:t>фед</w:t>
            </w:r>
            <w:proofErr w:type="spellEnd"/>
            <w:r w:rsidRPr="00D87EAB">
              <w:rPr>
                <w:rFonts w:ascii="Times New Roman" w:hAnsi="Times New Roman"/>
                <w:spacing w:val="-2"/>
                <w:sz w:val="24"/>
                <w:szCs w:val="24"/>
              </w:rPr>
              <w:t>. бюджет</w:t>
            </w:r>
          </w:p>
        </w:tc>
        <w:tc>
          <w:tcPr>
            <w:tcW w:w="1559" w:type="dxa"/>
          </w:tcPr>
          <w:p w14:paraId="52F7D4B6" w14:textId="1CB90C11" w:rsidR="00144C13" w:rsidRPr="00D87EAB" w:rsidRDefault="00C14AF9" w:rsidP="00144C13">
            <w:pPr>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43238,4</w:t>
            </w:r>
          </w:p>
          <w:p w14:paraId="389FFB56" w14:textId="77777777" w:rsidR="003A1248" w:rsidRPr="00D87EAB" w:rsidRDefault="003A1248" w:rsidP="00144C13">
            <w:pPr>
              <w:spacing w:after="0" w:line="240" w:lineRule="auto"/>
              <w:jc w:val="center"/>
              <w:rPr>
                <w:rFonts w:ascii="Times New Roman" w:hAnsi="Times New Roman"/>
                <w:spacing w:val="-2"/>
                <w:sz w:val="24"/>
                <w:szCs w:val="24"/>
              </w:rPr>
            </w:pPr>
          </w:p>
          <w:p w14:paraId="05F15C69" w14:textId="51E56AB4" w:rsidR="003A1248" w:rsidRPr="00D87EAB" w:rsidRDefault="00C14AF9" w:rsidP="00144C13">
            <w:pPr>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42746,3</w:t>
            </w:r>
          </w:p>
          <w:p w14:paraId="63D5F435" w14:textId="09859143" w:rsidR="003A1248" w:rsidRPr="00D87EAB" w:rsidRDefault="003A1248" w:rsidP="00144C13">
            <w:pPr>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492,1</w:t>
            </w:r>
          </w:p>
        </w:tc>
        <w:tc>
          <w:tcPr>
            <w:tcW w:w="1417" w:type="dxa"/>
          </w:tcPr>
          <w:p w14:paraId="036DFFC9" w14:textId="77777777" w:rsidR="00342056" w:rsidRPr="00D87EAB" w:rsidRDefault="00342056" w:rsidP="00144C13">
            <w:pPr>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10455,4</w:t>
            </w:r>
          </w:p>
          <w:p w14:paraId="2DFA86A8" w14:textId="77777777" w:rsidR="00342056" w:rsidRPr="00D87EAB" w:rsidRDefault="00342056" w:rsidP="00144C13">
            <w:pPr>
              <w:spacing w:after="0" w:line="240" w:lineRule="auto"/>
              <w:jc w:val="center"/>
              <w:rPr>
                <w:rFonts w:ascii="Times New Roman" w:hAnsi="Times New Roman"/>
                <w:spacing w:val="-2"/>
                <w:sz w:val="24"/>
                <w:szCs w:val="24"/>
              </w:rPr>
            </w:pPr>
          </w:p>
          <w:p w14:paraId="7F0C9D30" w14:textId="77777777" w:rsidR="00342056" w:rsidRPr="00D87EAB" w:rsidRDefault="00342056" w:rsidP="00144C13">
            <w:pPr>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10319,0</w:t>
            </w:r>
          </w:p>
          <w:p w14:paraId="4C327E14" w14:textId="21F7498D" w:rsidR="00342056" w:rsidRPr="00D87EAB" w:rsidRDefault="00342056" w:rsidP="00144C13">
            <w:pPr>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136,4</w:t>
            </w:r>
          </w:p>
        </w:tc>
        <w:tc>
          <w:tcPr>
            <w:tcW w:w="1417" w:type="dxa"/>
          </w:tcPr>
          <w:p w14:paraId="0F81471B" w14:textId="6C8CB51E" w:rsidR="00342056" w:rsidRPr="00D87EAB" w:rsidRDefault="00C14AF9" w:rsidP="00144C13">
            <w:pPr>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12393,3</w:t>
            </w:r>
          </w:p>
          <w:p w14:paraId="05950BA0" w14:textId="77777777" w:rsidR="00144C13" w:rsidRPr="00D87EAB" w:rsidRDefault="00144C13" w:rsidP="00144C13">
            <w:pPr>
              <w:spacing w:after="0" w:line="240" w:lineRule="auto"/>
              <w:jc w:val="center"/>
              <w:rPr>
                <w:rFonts w:ascii="Times New Roman" w:hAnsi="Times New Roman"/>
                <w:spacing w:val="-2"/>
                <w:sz w:val="24"/>
                <w:szCs w:val="24"/>
              </w:rPr>
            </w:pPr>
          </w:p>
          <w:p w14:paraId="479F170A" w14:textId="2C4AA645" w:rsidR="00144C13" w:rsidRPr="00D87EAB" w:rsidRDefault="00C14AF9" w:rsidP="00144C13">
            <w:pPr>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12275,9</w:t>
            </w:r>
          </w:p>
          <w:p w14:paraId="481BAB3E" w14:textId="5B20AD7A" w:rsidR="00144C13" w:rsidRPr="00D87EAB" w:rsidRDefault="00144C13" w:rsidP="00144C13">
            <w:pPr>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117,4</w:t>
            </w:r>
          </w:p>
        </w:tc>
        <w:tc>
          <w:tcPr>
            <w:tcW w:w="1417" w:type="dxa"/>
          </w:tcPr>
          <w:p w14:paraId="762DB668" w14:textId="1471F537" w:rsidR="00342056" w:rsidRPr="00D87EAB" w:rsidRDefault="001871AE" w:rsidP="00144C13">
            <w:pPr>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9993,3</w:t>
            </w:r>
          </w:p>
          <w:p w14:paraId="0425D132" w14:textId="77777777" w:rsidR="00144C13" w:rsidRPr="00D87EAB" w:rsidRDefault="00144C13" w:rsidP="00144C13">
            <w:pPr>
              <w:spacing w:after="0" w:line="240" w:lineRule="auto"/>
              <w:jc w:val="center"/>
              <w:rPr>
                <w:rFonts w:ascii="Times New Roman" w:hAnsi="Times New Roman"/>
                <w:spacing w:val="-2"/>
                <w:sz w:val="24"/>
                <w:szCs w:val="24"/>
              </w:rPr>
            </w:pPr>
          </w:p>
          <w:p w14:paraId="1984F029" w14:textId="0BCCB131" w:rsidR="00144C13" w:rsidRPr="00D87EAB" w:rsidRDefault="001871AE" w:rsidP="00144C13">
            <w:pPr>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98</w:t>
            </w:r>
            <w:r w:rsidR="00144C13" w:rsidRPr="00D87EAB">
              <w:rPr>
                <w:rFonts w:ascii="Times New Roman" w:hAnsi="Times New Roman"/>
                <w:spacing w:val="-2"/>
                <w:sz w:val="24"/>
                <w:szCs w:val="24"/>
              </w:rPr>
              <w:t>75,7</w:t>
            </w:r>
          </w:p>
          <w:p w14:paraId="68854B87" w14:textId="05B3524F" w:rsidR="00144C13" w:rsidRPr="00D87EAB" w:rsidRDefault="00144C13" w:rsidP="00144C13">
            <w:pPr>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117,6</w:t>
            </w:r>
          </w:p>
        </w:tc>
        <w:tc>
          <w:tcPr>
            <w:tcW w:w="1417" w:type="dxa"/>
          </w:tcPr>
          <w:p w14:paraId="139D6B27" w14:textId="77777777" w:rsidR="00342056" w:rsidRPr="00D87EAB" w:rsidRDefault="00144C13" w:rsidP="00144C13">
            <w:pPr>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10396,4</w:t>
            </w:r>
          </w:p>
          <w:p w14:paraId="2812EB79" w14:textId="77777777" w:rsidR="00144C13" w:rsidRPr="00D87EAB" w:rsidRDefault="00144C13" w:rsidP="00144C13">
            <w:pPr>
              <w:spacing w:after="0" w:line="240" w:lineRule="auto"/>
              <w:jc w:val="center"/>
              <w:rPr>
                <w:rFonts w:ascii="Times New Roman" w:hAnsi="Times New Roman"/>
                <w:spacing w:val="-2"/>
                <w:sz w:val="24"/>
                <w:szCs w:val="24"/>
              </w:rPr>
            </w:pPr>
          </w:p>
          <w:p w14:paraId="7305C155" w14:textId="77777777" w:rsidR="00144C13" w:rsidRPr="00D87EAB" w:rsidRDefault="00144C13" w:rsidP="00144C13">
            <w:pPr>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10275,7</w:t>
            </w:r>
          </w:p>
          <w:p w14:paraId="50E4738F" w14:textId="77E200DF" w:rsidR="00144C13" w:rsidRPr="00D87EAB" w:rsidRDefault="00144C13" w:rsidP="00144C13">
            <w:pPr>
              <w:spacing w:after="0" w:line="240" w:lineRule="auto"/>
              <w:jc w:val="center"/>
              <w:rPr>
                <w:rFonts w:ascii="Times New Roman" w:hAnsi="Times New Roman"/>
                <w:spacing w:val="-2"/>
                <w:sz w:val="24"/>
                <w:szCs w:val="24"/>
              </w:rPr>
            </w:pPr>
            <w:r w:rsidRPr="00D87EAB">
              <w:rPr>
                <w:rFonts w:ascii="Times New Roman" w:hAnsi="Times New Roman"/>
                <w:spacing w:val="-2"/>
                <w:sz w:val="24"/>
                <w:szCs w:val="24"/>
              </w:rPr>
              <w:t>120,7</w:t>
            </w:r>
          </w:p>
        </w:tc>
      </w:tr>
    </w:tbl>
    <w:p w14:paraId="22A96435" w14:textId="77777777" w:rsidR="00944070" w:rsidRPr="00D87EAB" w:rsidRDefault="00944070" w:rsidP="00944070">
      <w:pPr>
        <w:spacing w:after="0" w:line="240" w:lineRule="auto"/>
        <w:jc w:val="center"/>
        <w:rPr>
          <w:rFonts w:ascii="Times New Roman" w:hAnsi="Times New Roman"/>
          <w:sz w:val="28"/>
          <w:szCs w:val="28"/>
        </w:rPr>
      </w:pPr>
      <w:r w:rsidRPr="00D87EAB">
        <w:rPr>
          <w:rFonts w:ascii="Times New Roman" w:hAnsi="Times New Roman"/>
          <w:sz w:val="28"/>
          <w:szCs w:val="28"/>
        </w:rPr>
        <w:t xml:space="preserve"> </w:t>
      </w:r>
    </w:p>
    <w:p w14:paraId="57760279" w14:textId="77777777" w:rsidR="00944070" w:rsidRPr="00D87EAB" w:rsidRDefault="00944070" w:rsidP="00944070">
      <w:pPr>
        <w:spacing w:after="0" w:line="240" w:lineRule="auto"/>
        <w:jc w:val="center"/>
        <w:rPr>
          <w:rFonts w:ascii="Times New Roman" w:hAnsi="Times New Roman"/>
          <w:b/>
          <w:sz w:val="28"/>
          <w:szCs w:val="28"/>
        </w:rPr>
      </w:pPr>
      <w:r w:rsidRPr="00D87EAB">
        <w:rPr>
          <w:rFonts w:ascii="Times New Roman" w:hAnsi="Times New Roman"/>
          <w:b/>
          <w:sz w:val="28"/>
          <w:szCs w:val="28"/>
        </w:rPr>
        <w:t>Раздел 9. «Методика оценки эффективности подпрограммы».</w:t>
      </w:r>
    </w:p>
    <w:p w14:paraId="6549B5CB" w14:textId="1E19B930" w:rsidR="00944070" w:rsidRPr="00D87EAB" w:rsidRDefault="00944070" w:rsidP="00944070">
      <w:pPr>
        <w:spacing w:after="0" w:line="240" w:lineRule="auto"/>
        <w:jc w:val="both"/>
        <w:rPr>
          <w:rFonts w:ascii="Times New Roman" w:hAnsi="Times New Roman"/>
          <w:sz w:val="28"/>
          <w:szCs w:val="28"/>
        </w:rPr>
      </w:pPr>
      <w:r w:rsidRPr="00D87EAB">
        <w:rPr>
          <w:rFonts w:ascii="Times New Roman" w:hAnsi="Times New Roman"/>
          <w:sz w:val="28"/>
          <w:szCs w:val="28"/>
        </w:rPr>
        <w:t xml:space="preserve">    Оценка эффективности реализации муниципальной программы осуществляется в соответствии с «Порядком проведения и критерии ежегодной оценки эффективности реализации муниципальных подпрограмм</w:t>
      </w:r>
      <w:r w:rsidR="00330678" w:rsidRPr="00D87EAB">
        <w:rPr>
          <w:rFonts w:ascii="Times New Roman" w:hAnsi="Times New Roman"/>
          <w:sz w:val="28"/>
          <w:szCs w:val="28"/>
        </w:rPr>
        <w:t xml:space="preserve"> </w:t>
      </w:r>
      <w:r w:rsidRPr="00D87EAB">
        <w:rPr>
          <w:rFonts w:ascii="Times New Roman" w:hAnsi="Times New Roman"/>
          <w:sz w:val="28"/>
          <w:szCs w:val="28"/>
        </w:rPr>
        <w:t>Катав-Ивановского муниципального района».</w:t>
      </w:r>
    </w:p>
    <w:p w14:paraId="57D024C8" w14:textId="77777777" w:rsidR="00944070" w:rsidRPr="00D87EAB" w:rsidRDefault="00944070" w:rsidP="00944070">
      <w:pPr>
        <w:spacing w:after="0" w:line="240" w:lineRule="auto"/>
        <w:jc w:val="both"/>
        <w:rPr>
          <w:rFonts w:ascii="Times New Roman" w:hAnsi="Times New Roman"/>
          <w:sz w:val="28"/>
          <w:szCs w:val="28"/>
        </w:rPr>
      </w:pPr>
      <w:r w:rsidRPr="00D87EAB">
        <w:rPr>
          <w:rFonts w:ascii="Times New Roman" w:hAnsi="Times New Roman"/>
          <w:sz w:val="28"/>
          <w:szCs w:val="28"/>
        </w:rPr>
        <w:t xml:space="preserve">    Поднять на качественно новый уровень информационно-библиотечное обслуживание населения, сформировать эффективную поддержку библиотечной системы района, создать условия для обеспечения безопасности библиотечных фондов.</w:t>
      </w:r>
    </w:p>
    <w:p w14:paraId="671FE60B" w14:textId="77777777" w:rsidR="00944070" w:rsidRPr="00D87EAB" w:rsidRDefault="00944070" w:rsidP="00944070">
      <w:pPr>
        <w:spacing w:after="0" w:line="240" w:lineRule="auto"/>
        <w:jc w:val="both"/>
        <w:rPr>
          <w:rFonts w:ascii="Times New Roman" w:hAnsi="Times New Roman"/>
          <w:sz w:val="28"/>
          <w:szCs w:val="28"/>
        </w:rPr>
      </w:pPr>
      <w:r w:rsidRPr="00D87EAB">
        <w:rPr>
          <w:rFonts w:ascii="Times New Roman" w:hAnsi="Times New Roman"/>
          <w:sz w:val="28"/>
          <w:szCs w:val="28"/>
        </w:rPr>
        <w:t xml:space="preserve">     Социально-экономический эффект от реализации подпрограммы выражается в повышении социальной роли культуры вследствие: </w:t>
      </w:r>
    </w:p>
    <w:p w14:paraId="4DC92896" w14:textId="77777777" w:rsidR="00944070" w:rsidRPr="00D87EAB" w:rsidRDefault="00944070" w:rsidP="00944070">
      <w:pPr>
        <w:spacing w:after="0" w:line="240" w:lineRule="auto"/>
        <w:jc w:val="both"/>
        <w:rPr>
          <w:rFonts w:ascii="Times New Roman" w:hAnsi="Times New Roman"/>
          <w:sz w:val="28"/>
          <w:szCs w:val="28"/>
        </w:rPr>
      </w:pPr>
      <w:r w:rsidRPr="00D87EAB">
        <w:rPr>
          <w:rFonts w:ascii="Times New Roman" w:hAnsi="Times New Roman"/>
          <w:sz w:val="28"/>
          <w:szCs w:val="28"/>
        </w:rPr>
        <w:t>- создания благоприятных условий для творческой деятельности;</w:t>
      </w:r>
    </w:p>
    <w:p w14:paraId="3926CE3F" w14:textId="77777777" w:rsidR="00944070" w:rsidRPr="00D87EAB" w:rsidRDefault="00944070" w:rsidP="00944070">
      <w:pPr>
        <w:spacing w:after="0" w:line="240" w:lineRule="auto"/>
        <w:jc w:val="both"/>
        <w:rPr>
          <w:rFonts w:ascii="Times New Roman" w:hAnsi="Times New Roman"/>
          <w:sz w:val="28"/>
          <w:szCs w:val="28"/>
        </w:rPr>
      </w:pPr>
      <w:r w:rsidRPr="00D87EAB">
        <w:rPr>
          <w:rFonts w:ascii="Times New Roman" w:hAnsi="Times New Roman"/>
          <w:sz w:val="28"/>
          <w:szCs w:val="28"/>
        </w:rPr>
        <w:t>- развития эстетического воспитания молодежи;</w:t>
      </w:r>
    </w:p>
    <w:p w14:paraId="20C312DE" w14:textId="77777777" w:rsidR="00944070" w:rsidRPr="00D87EAB" w:rsidRDefault="00944070" w:rsidP="00944070">
      <w:pPr>
        <w:spacing w:after="0" w:line="240" w:lineRule="auto"/>
        <w:jc w:val="both"/>
        <w:rPr>
          <w:rFonts w:ascii="Times New Roman" w:hAnsi="Times New Roman"/>
          <w:sz w:val="28"/>
          <w:szCs w:val="28"/>
        </w:rPr>
      </w:pPr>
      <w:r w:rsidRPr="00D87EAB">
        <w:rPr>
          <w:rFonts w:ascii="Times New Roman" w:hAnsi="Times New Roman"/>
          <w:sz w:val="28"/>
          <w:szCs w:val="28"/>
        </w:rPr>
        <w:t>- увеличение доступности и расширение предложения жителям Катав-Ивановского муниципального района культурных благ и информации в сфере культуры;</w:t>
      </w:r>
    </w:p>
    <w:p w14:paraId="76B7892A" w14:textId="77777777" w:rsidR="00944070" w:rsidRPr="00D87EAB" w:rsidRDefault="00944070" w:rsidP="00944070">
      <w:pPr>
        <w:spacing w:after="0" w:line="240" w:lineRule="auto"/>
        <w:jc w:val="both"/>
        <w:rPr>
          <w:rFonts w:ascii="Times New Roman" w:hAnsi="Times New Roman"/>
          <w:sz w:val="28"/>
          <w:szCs w:val="28"/>
        </w:rPr>
      </w:pPr>
      <w:r w:rsidRPr="00D87EAB">
        <w:rPr>
          <w:rFonts w:ascii="Times New Roman" w:hAnsi="Times New Roman"/>
          <w:sz w:val="28"/>
          <w:szCs w:val="28"/>
        </w:rPr>
        <w:lastRenderedPageBreak/>
        <w:t>- оптимизация расходования бюджетных средств, сосредоточения ресурсов на решение приоритетных задач в области культуры.</w:t>
      </w:r>
    </w:p>
    <w:p w14:paraId="7A160B23" w14:textId="77777777" w:rsidR="00944070" w:rsidRPr="00D87EAB" w:rsidRDefault="00944070" w:rsidP="00944070">
      <w:pPr>
        <w:spacing w:after="0" w:line="240" w:lineRule="auto"/>
        <w:jc w:val="both"/>
        <w:rPr>
          <w:rFonts w:ascii="Times New Roman" w:hAnsi="Times New Roman"/>
          <w:sz w:val="28"/>
          <w:szCs w:val="28"/>
        </w:rPr>
      </w:pPr>
      <w:r w:rsidRPr="00D87EAB">
        <w:rPr>
          <w:rFonts w:ascii="Times New Roman" w:hAnsi="Times New Roman"/>
          <w:sz w:val="28"/>
          <w:szCs w:val="28"/>
        </w:rPr>
        <w:t xml:space="preserve">      Реализация мероприятий программы влияет на выполнение целевых индикаторов.  </w:t>
      </w:r>
    </w:p>
    <w:p w14:paraId="3AB639B9" w14:textId="77777777" w:rsidR="00944070" w:rsidRPr="00D87EAB" w:rsidRDefault="00944070" w:rsidP="00944070">
      <w:pPr>
        <w:spacing w:after="0" w:line="240" w:lineRule="auto"/>
        <w:jc w:val="both"/>
        <w:rPr>
          <w:rFonts w:ascii="Times New Roman" w:hAnsi="Times New Roman"/>
          <w:sz w:val="28"/>
          <w:szCs w:val="28"/>
        </w:rPr>
      </w:pPr>
      <w:r w:rsidRPr="00D87EAB">
        <w:rPr>
          <w:rFonts w:ascii="Times New Roman" w:hAnsi="Times New Roman"/>
          <w:sz w:val="28"/>
          <w:szCs w:val="28"/>
        </w:rPr>
        <w:t xml:space="preserve">Оценка эффективности реализации муниципальной программы производится путем сравнения фактически достигнутых значений целевых показателей за соответствующий год с утвержденными на год значениями целевых показателей.  </w:t>
      </w:r>
    </w:p>
    <w:p w14:paraId="7BD1395B" w14:textId="57F21068" w:rsidR="00944070" w:rsidRPr="00D87EAB" w:rsidRDefault="00944070" w:rsidP="00944070">
      <w:pPr>
        <w:spacing w:after="0" w:line="240" w:lineRule="auto"/>
        <w:jc w:val="both"/>
        <w:rPr>
          <w:rFonts w:ascii="Times New Roman" w:hAnsi="Times New Roman"/>
          <w:sz w:val="28"/>
          <w:szCs w:val="28"/>
        </w:rPr>
      </w:pPr>
      <w:r w:rsidRPr="00D87EAB">
        <w:rPr>
          <w:rFonts w:ascii="Times New Roman" w:hAnsi="Times New Roman"/>
          <w:sz w:val="28"/>
          <w:szCs w:val="28"/>
        </w:rPr>
        <w:t xml:space="preserve">Для оценки эффективности реализации программы используется целевые показатели конечного результата. </w:t>
      </w:r>
    </w:p>
    <w:p w14:paraId="24925F62" w14:textId="77777777" w:rsidR="00944070" w:rsidRPr="00D87EAB" w:rsidRDefault="00944070" w:rsidP="00944070">
      <w:pPr>
        <w:spacing w:after="0" w:line="240" w:lineRule="auto"/>
        <w:jc w:val="both"/>
        <w:rPr>
          <w:rFonts w:ascii="Times New Roman" w:hAnsi="Times New Roman"/>
          <w:sz w:val="28"/>
          <w:szCs w:val="28"/>
        </w:rPr>
      </w:pPr>
      <w:r w:rsidRPr="00D87EAB">
        <w:rPr>
          <w:rFonts w:ascii="Times New Roman" w:hAnsi="Times New Roman"/>
          <w:sz w:val="28"/>
          <w:szCs w:val="28"/>
        </w:rPr>
        <w:t xml:space="preserve">     Оценка эффективности муниципальной программы осуществляется в соответствии с положением «О порядке проведения и критериях оценки эффективности реализации муниципальной программы Катав-Ивановского муниципального района», утвержденной постановлением Администрации Катав-Ивановского муниципального района</w:t>
      </w:r>
      <w:r w:rsidR="001606FA" w:rsidRPr="00D87EAB">
        <w:rPr>
          <w:rFonts w:ascii="Times New Roman" w:hAnsi="Times New Roman"/>
          <w:sz w:val="28"/>
          <w:szCs w:val="28"/>
        </w:rPr>
        <w:t>.</w:t>
      </w:r>
    </w:p>
    <w:p w14:paraId="1E61E7E1" w14:textId="77777777" w:rsidR="00944070" w:rsidRPr="00D87EAB" w:rsidRDefault="00944070" w:rsidP="00AF6FE5">
      <w:pPr>
        <w:ind w:right="141"/>
        <w:sectPr w:rsidR="00944070" w:rsidRPr="00D87EAB" w:rsidSect="00944070">
          <w:pgSz w:w="11906" w:h="16838"/>
          <w:pgMar w:top="567" w:right="567" w:bottom="567" w:left="1259" w:header="709" w:footer="709" w:gutter="0"/>
          <w:cols w:space="708"/>
          <w:docGrid w:linePitch="360"/>
        </w:sectPr>
      </w:pPr>
    </w:p>
    <w:p w14:paraId="2D095BD6" w14:textId="77777777" w:rsidR="00944070" w:rsidRPr="00D87EAB" w:rsidRDefault="00944070" w:rsidP="00944070">
      <w:pPr>
        <w:spacing w:after="0" w:line="240" w:lineRule="auto"/>
        <w:jc w:val="center"/>
        <w:rPr>
          <w:rFonts w:ascii="Times New Roman" w:hAnsi="Times New Roman"/>
          <w:b/>
          <w:sz w:val="28"/>
          <w:szCs w:val="28"/>
        </w:rPr>
      </w:pPr>
      <w:r w:rsidRPr="00D87EAB">
        <w:rPr>
          <w:rFonts w:ascii="Times New Roman" w:hAnsi="Times New Roman"/>
          <w:b/>
          <w:sz w:val="28"/>
          <w:szCs w:val="28"/>
        </w:rPr>
        <w:lastRenderedPageBreak/>
        <w:t>Раздел 4.1. Система подпрограммных мероприятий</w:t>
      </w:r>
    </w:p>
    <w:p w14:paraId="5B14E3F4" w14:textId="77777777" w:rsidR="00944070" w:rsidRPr="00D87EAB" w:rsidRDefault="00944070" w:rsidP="00944070">
      <w:pPr>
        <w:spacing w:after="0" w:line="240" w:lineRule="auto"/>
        <w:jc w:val="center"/>
        <w:rPr>
          <w:rFonts w:ascii="Times New Roman" w:hAnsi="Times New Roman"/>
          <w:b/>
          <w:sz w:val="28"/>
          <w:szCs w:val="28"/>
        </w:rPr>
      </w:pPr>
      <w:r w:rsidRPr="00D87EAB">
        <w:rPr>
          <w:rFonts w:ascii="Times New Roman" w:hAnsi="Times New Roman"/>
          <w:b/>
          <w:sz w:val="28"/>
          <w:szCs w:val="28"/>
        </w:rPr>
        <w:t>к подпрограмме «Обеспечение доступности информационных ресурсов населению</w:t>
      </w:r>
    </w:p>
    <w:p w14:paraId="4B79DEDB" w14:textId="77777777" w:rsidR="00944070" w:rsidRPr="00D87EAB" w:rsidRDefault="00944070" w:rsidP="00944070">
      <w:pPr>
        <w:spacing w:after="0" w:line="240" w:lineRule="auto"/>
        <w:jc w:val="center"/>
        <w:rPr>
          <w:rFonts w:ascii="Times New Roman" w:hAnsi="Times New Roman"/>
          <w:b/>
          <w:sz w:val="28"/>
          <w:szCs w:val="28"/>
        </w:rPr>
      </w:pPr>
      <w:r w:rsidRPr="00D87EAB">
        <w:rPr>
          <w:rFonts w:ascii="Times New Roman" w:hAnsi="Times New Roman"/>
          <w:b/>
          <w:sz w:val="28"/>
          <w:szCs w:val="28"/>
        </w:rPr>
        <w:t xml:space="preserve"> Катав-Ивановского района через библиотечное обслуживание»</w:t>
      </w: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54"/>
        <w:gridCol w:w="1265"/>
        <w:gridCol w:w="1405"/>
        <w:gridCol w:w="1265"/>
        <w:gridCol w:w="1686"/>
        <w:gridCol w:w="1545"/>
        <w:gridCol w:w="1546"/>
        <w:gridCol w:w="1545"/>
        <w:gridCol w:w="2106"/>
      </w:tblGrid>
      <w:tr w:rsidR="00581C58" w:rsidRPr="00D87EAB" w14:paraId="66FEB7D9" w14:textId="77777777" w:rsidTr="00516FFD">
        <w:trPr>
          <w:trHeight w:val="617"/>
        </w:trPr>
        <w:tc>
          <w:tcPr>
            <w:tcW w:w="3054" w:type="dxa"/>
            <w:vMerge w:val="restart"/>
            <w:vAlign w:val="center"/>
          </w:tcPr>
          <w:p w14:paraId="1D6761E2" w14:textId="77777777" w:rsidR="00581C58" w:rsidRPr="00D87EAB" w:rsidRDefault="00581C58" w:rsidP="00944070">
            <w:pPr>
              <w:spacing w:after="0" w:line="240" w:lineRule="auto"/>
              <w:jc w:val="center"/>
              <w:rPr>
                <w:rFonts w:ascii="Times New Roman" w:hAnsi="Times New Roman"/>
                <w:sz w:val="28"/>
                <w:szCs w:val="28"/>
              </w:rPr>
            </w:pPr>
            <w:r w:rsidRPr="00D87EAB">
              <w:rPr>
                <w:rFonts w:ascii="Times New Roman" w:hAnsi="Times New Roman"/>
                <w:sz w:val="28"/>
                <w:szCs w:val="28"/>
              </w:rPr>
              <w:t>Название мероприятия</w:t>
            </w:r>
          </w:p>
        </w:tc>
        <w:tc>
          <w:tcPr>
            <w:tcW w:w="1265" w:type="dxa"/>
            <w:vMerge w:val="restart"/>
            <w:vAlign w:val="center"/>
          </w:tcPr>
          <w:p w14:paraId="2222EB47" w14:textId="77777777" w:rsidR="00581C58" w:rsidRPr="00D87EAB" w:rsidRDefault="00581C58" w:rsidP="00944070">
            <w:pPr>
              <w:spacing w:after="0" w:line="240" w:lineRule="auto"/>
              <w:jc w:val="center"/>
              <w:rPr>
                <w:rFonts w:ascii="Times New Roman" w:hAnsi="Times New Roman"/>
                <w:sz w:val="28"/>
                <w:szCs w:val="28"/>
              </w:rPr>
            </w:pPr>
            <w:r w:rsidRPr="00D87EAB">
              <w:rPr>
                <w:rFonts w:ascii="Times New Roman" w:hAnsi="Times New Roman"/>
                <w:sz w:val="28"/>
                <w:szCs w:val="28"/>
              </w:rPr>
              <w:t>Сроки выполнения</w:t>
            </w:r>
          </w:p>
        </w:tc>
        <w:tc>
          <w:tcPr>
            <w:tcW w:w="1405" w:type="dxa"/>
            <w:vMerge w:val="restart"/>
            <w:vAlign w:val="center"/>
          </w:tcPr>
          <w:p w14:paraId="30A8C3E8" w14:textId="77777777" w:rsidR="00581C58" w:rsidRPr="00D87EAB" w:rsidRDefault="00581C58" w:rsidP="00944070">
            <w:pPr>
              <w:spacing w:after="0" w:line="240" w:lineRule="auto"/>
              <w:jc w:val="center"/>
              <w:rPr>
                <w:rFonts w:ascii="Times New Roman" w:hAnsi="Times New Roman"/>
                <w:sz w:val="28"/>
                <w:szCs w:val="28"/>
              </w:rPr>
            </w:pPr>
            <w:r w:rsidRPr="00D87EAB">
              <w:rPr>
                <w:rFonts w:ascii="Times New Roman" w:hAnsi="Times New Roman"/>
                <w:sz w:val="28"/>
                <w:szCs w:val="28"/>
              </w:rPr>
              <w:t xml:space="preserve">Источники </w:t>
            </w:r>
            <w:proofErr w:type="spellStart"/>
            <w:r w:rsidRPr="00D87EAB">
              <w:rPr>
                <w:rFonts w:ascii="Times New Roman" w:hAnsi="Times New Roman"/>
                <w:sz w:val="28"/>
                <w:szCs w:val="28"/>
              </w:rPr>
              <w:t>фин-ия</w:t>
            </w:r>
            <w:proofErr w:type="spellEnd"/>
          </w:p>
        </w:tc>
        <w:tc>
          <w:tcPr>
            <w:tcW w:w="7587" w:type="dxa"/>
            <w:gridSpan w:val="5"/>
            <w:vAlign w:val="center"/>
          </w:tcPr>
          <w:p w14:paraId="55706F33" w14:textId="77777777" w:rsidR="00581C58" w:rsidRPr="00D87EAB" w:rsidRDefault="00581C58" w:rsidP="00944070">
            <w:pPr>
              <w:spacing w:after="0" w:line="240" w:lineRule="auto"/>
              <w:jc w:val="center"/>
              <w:rPr>
                <w:rFonts w:ascii="Times New Roman" w:hAnsi="Times New Roman"/>
                <w:sz w:val="28"/>
                <w:szCs w:val="28"/>
              </w:rPr>
            </w:pPr>
            <w:r w:rsidRPr="00D87EAB">
              <w:rPr>
                <w:rFonts w:ascii="Times New Roman" w:hAnsi="Times New Roman"/>
                <w:sz w:val="28"/>
                <w:szCs w:val="28"/>
              </w:rPr>
              <w:t>Финансирование по годам реализации</w:t>
            </w:r>
          </w:p>
        </w:tc>
        <w:tc>
          <w:tcPr>
            <w:tcW w:w="2106" w:type="dxa"/>
            <w:vMerge w:val="restart"/>
            <w:vAlign w:val="center"/>
          </w:tcPr>
          <w:p w14:paraId="5566E226" w14:textId="77777777" w:rsidR="00581C58" w:rsidRPr="00D87EAB" w:rsidRDefault="00581C58" w:rsidP="00944070">
            <w:pPr>
              <w:spacing w:after="0" w:line="240" w:lineRule="auto"/>
              <w:jc w:val="center"/>
              <w:rPr>
                <w:rFonts w:ascii="Times New Roman" w:hAnsi="Times New Roman"/>
                <w:sz w:val="20"/>
                <w:szCs w:val="20"/>
              </w:rPr>
            </w:pPr>
            <w:r w:rsidRPr="00D87EAB">
              <w:rPr>
                <w:rFonts w:ascii="Times New Roman" w:hAnsi="Times New Roman"/>
                <w:sz w:val="20"/>
                <w:szCs w:val="20"/>
              </w:rPr>
              <w:t>Результат реализации мероприятия</w:t>
            </w:r>
          </w:p>
        </w:tc>
      </w:tr>
      <w:tr w:rsidR="00581C58" w:rsidRPr="00D87EAB" w14:paraId="6155B333" w14:textId="77777777" w:rsidTr="00516FFD">
        <w:trPr>
          <w:trHeight w:val="543"/>
        </w:trPr>
        <w:tc>
          <w:tcPr>
            <w:tcW w:w="3054" w:type="dxa"/>
            <w:vMerge/>
            <w:vAlign w:val="center"/>
          </w:tcPr>
          <w:p w14:paraId="54DFFD30" w14:textId="77777777" w:rsidR="00581C58" w:rsidRPr="00D87EAB" w:rsidRDefault="00581C58" w:rsidP="00944070">
            <w:pPr>
              <w:spacing w:after="0" w:line="240" w:lineRule="auto"/>
              <w:jc w:val="center"/>
              <w:rPr>
                <w:rFonts w:ascii="Times New Roman" w:hAnsi="Times New Roman"/>
                <w:sz w:val="28"/>
                <w:szCs w:val="28"/>
              </w:rPr>
            </w:pPr>
          </w:p>
        </w:tc>
        <w:tc>
          <w:tcPr>
            <w:tcW w:w="1265" w:type="dxa"/>
            <w:vMerge/>
            <w:vAlign w:val="center"/>
          </w:tcPr>
          <w:p w14:paraId="3000EFDB" w14:textId="77777777" w:rsidR="00581C58" w:rsidRPr="00D87EAB" w:rsidRDefault="00581C58" w:rsidP="00944070">
            <w:pPr>
              <w:spacing w:after="0" w:line="240" w:lineRule="auto"/>
              <w:jc w:val="center"/>
              <w:rPr>
                <w:rFonts w:ascii="Times New Roman" w:hAnsi="Times New Roman"/>
                <w:sz w:val="28"/>
                <w:szCs w:val="28"/>
              </w:rPr>
            </w:pPr>
          </w:p>
        </w:tc>
        <w:tc>
          <w:tcPr>
            <w:tcW w:w="1405" w:type="dxa"/>
            <w:vMerge/>
            <w:vAlign w:val="center"/>
          </w:tcPr>
          <w:p w14:paraId="2EFE8119" w14:textId="77777777" w:rsidR="00581C58" w:rsidRPr="00D87EAB" w:rsidRDefault="00581C58" w:rsidP="00944070">
            <w:pPr>
              <w:spacing w:after="0" w:line="240" w:lineRule="auto"/>
              <w:jc w:val="center"/>
              <w:rPr>
                <w:rFonts w:ascii="Times New Roman" w:hAnsi="Times New Roman"/>
                <w:sz w:val="28"/>
                <w:szCs w:val="28"/>
              </w:rPr>
            </w:pPr>
          </w:p>
        </w:tc>
        <w:tc>
          <w:tcPr>
            <w:tcW w:w="1265" w:type="dxa"/>
            <w:vMerge w:val="restart"/>
            <w:vAlign w:val="center"/>
          </w:tcPr>
          <w:p w14:paraId="74AB5C11" w14:textId="77777777" w:rsidR="00581C58" w:rsidRPr="00D87EAB" w:rsidRDefault="00581C58" w:rsidP="00944070">
            <w:pPr>
              <w:spacing w:after="0" w:line="240" w:lineRule="auto"/>
              <w:jc w:val="center"/>
              <w:rPr>
                <w:rFonts w:ascii="Times New Roman" w:hAnsi="Times New Roman"/>
                <w:sz w:val="28"/>
                <w:szCs w:val="28"/>
              </w:rPr>
            </w:pPr>
            <w:r w:rsidRPr="00D87EAB">
              <w:rPr>
                <w:rFonts w:ascii="Times New Roman" w:hAnsi="Times New Roman"/>
                <w:sz w:val="28"/>
                <w:szCs w:val="28"/>
              </w:rPr>
              <w:t>всего</w:t>
            </w:r>
          </w:p>
        </w:tc>
        <w:tc>
          <w:tcPr>
            <w:tcW w:w="6322" w:type="dxa"/>
            <w:gridSpan w:val="4"/>
            <w:vAlign w:val="center"/>
          </w:tcPr>
          <w:p w14:paraId="6CF7FD05" w14:textId="77777777" w:rsidR="00581C58" w:rsidRPr="00D87EAB" w:rsidRDefault="00581C58" w:rsidP="00944070">
            <w:pPr>
              <w:spacing w:after="0" w:line="240" w:lineRule="auto"/>
              <w:jc w:val="center"/>
              <w:rPr>
                <w:rFonts w:ascii="Times New Roman" w:hAnsi="Times New Roman"/>
                <w:sz w:val="28"/>
                <w:szCs w:val="28"/>
              </w:rPr>
            </w:pPr>
            <w:r w:rsidRPr="00D87EAB">
              <w:rPr>
                <w:rFonts w:ascii="Times New Roman" w:hAnsi="Times New Roman"/>
                <w:sz w:val="28"/>
                <w:szCs w:val="28"/>
              </w:rPr>
              <w:t>в том числе по годам:</w:t>
            </w:r>
          </w:p>
        </w:tc>
        <w:tc>
          <w:tcPr>
            <w:tcW w:w="2106" w:type="dxa"/>
            <w:vMerge/>
            <w:vAlign w:val="center"/>
          </w:tcPr>
          <w:p w14:paraId="00B2AAF9" w14:textId="77777777" w:rsidR="00581C58" w:rsidRPr="00D87EAB" w:rsidRDefault="00581C58" w:rsidP="00944070">
            <w:pPr>
              <w:spacing w:after="0" w:line="240" w:lineRule="auto"/>
              <w:jc w:val="center"/>
              <w:rPr>
                <w:rFonts w:ascii="Times New Roman" w:hAnsi="Times New Roman"/>
                <w:sz w:val="20"/>
                <w:szCs w:val="20"/>
              </w:rPr>
            </w:pPr>
          </w:p>
        </w:tc>
      </w:tr>
      <w:tr w:rsidR="00516FFD" w:rsidRPr="00D87EAB" w14:paraId="67BDCB7A" w14:textId="77777777" w:rsidTr="00516FFD">
        <w:trPr>
          <w:trHeight w:val="690"/>
        </w:trPr>
        <w:tc>
          <w:tcPr>
            <w:tcW w:w="3054" w:type="dxa"/>
            <w:vMerge/>
            <w:vAlign w:val="center"/>
          </w:tcPr>
          <w:p w14:paraId="2FC893D4" w14:textId="77777777" w:rsidR="00516FFD" w:rsidRPr="00D87EAB" w:rsidRDefault="00516FFD" w:rsidP="00516FFD">
            <w:pPr>
              <w:spacing w:after="0" w:line="240" w:lineRule="auto"/>
              <w:jc w:val="center"/>
              <w:rPr>
                <w:rFonts w:ascii="Times New Roman" w:hAnsi="Times New Roman"/>
                <w:sz w:val="28"/>
                <w:szCs w:val="28"/>
              </w:rPr>
            </w:pPr>
          </w:p>
        </w:tc>
        <w:tc>
          <w:tcPr>
            <w:tcW w:w="1265" w:type="dxa"/>
            <w:vMerge/>
            <w:vAlign w:val="center"/>
          </w:tcPr>
          <w:p w14:paraId="3CDC0B53" w14:textId="77777777" w:rsidR="00516FFD" w:rsidRPr="00D87EAB" w:rsidRDefault="00516FFD" w:rsidP="00516FFD">
            <w:pPr>
              <w:spacing w:after="0" w:line="240" w:lineRule="auto"/>
              <w:jc w:val="center"/>
              <w:rPr>
                <w:rFonts w:ascii="Times New Roman" w:hAnsi="Times New Roman"/>
                <w:sz w:val="28"/>
                <w:szCs w:val="28"/>
              </w:rPr>
            </w:pPr>
          </w:p>
        </w:tc>
        <w:tc>
          <w:tcPr>
            <w:tcW w:w="1405" w:type="dxa"/>
            <w:vMerge/>
            <w:vAlign w:val="center"/>
          </w:tcPr>
          <w:p w14:paraId="60AB4ACA" w14:textId="77777777" w:rsidR="00516FFD" w:rsidRPr="00D87EAB" w:rsidRDefault="00516FFD" w:rsidP="00516FFD">
            <w:pPr>
              <w:spacing w:after="0" w:line="240" w:lineRule="auto"/>
              <w:jc w:val="center"/>
              <w:rPr>
                <w:rFonts w:ascii="Times New Roman" w:hAnsi="Times New Roman"/>
                <w:sz w:val="28"/>
                <w:szCs w:val="28"/>
              </w:rPr>
            </w:pPr>
          </w:p>
        </w:tc>
        <w:tc>
          <w:tcPr>
            <w:tcW w:w="1265" w:type="dxa"/>
            <w:vMerge/>
            <w:vAlign w:val="center"/>
          </w:tcPr>
          <w:p w14:paraId="266106D8" w14:textId="77777777" w:rsidR="00516FFD" w:rsidRPr="00D87EAB" w:rsidRDefault="00516FFD" w:rsidP="00516FFD">
            <w:pPr>
              <w:spacing w:after="0" w:line="240" w:lineRule="auto"/>
              <w:jc w:val="center"/>
              <w:rPr>
                <w:rFonts w:ascii="Times New Roman" w:hAnsi="Times New Roman"/>
                <w:sz w:val="28"/>
                <w:szCs w:val="28"/>
              </w:rPr>
            </w:pPr>
          </w:p>
        </w:tc>
        <w:tc>
          <w:tcPr>
            <w:tcW w:w="1686" w:type="dxa"/>
          </w:tcPr>
          <w:p w14:paraId="5F45DAFF" w14:textId="77777777" w:rsidR="00516FFD" w:rsidRPr="00D87EAB" w:rsidRDefault="00516FFD" w:rsidP="00516FFD">
            <w:pPr>
              <w:spacing w:after="0" w:line="240" w:lineRule="auto"/>
              <w:jc w:val="center"/>
              <w:rPr>
                <w:rFonts w:ascii="Times New Roman" w:hAnsi="Times New Roman"/>
                <w:sz w:val="28"/>
                <w:szCs w:val="28"/>
              </w:rPr>
            </w:pPr>
          </w:p>
          <w:p w14:paraId="73504FAD" w14:textId="15EF6505" w:rsidR="00516FFD" w:rsidRPr="00D87EAB" w:rsidRDefault="00516FFD" w:rsidP="00516FFD">
            <w:pPr>
              <w:spacing w:after="0" w:line="240" w:lineRule="auto"/>
              <w:jc w:val="center"/>
              <w:rPr>
                <w:rFonts w:ascii="Times New Roman" w:hAnsi="Times New Roman"/>
                <w:sz w:val="28"/>
                <w:szCs w:val="28"/>
              </w:rPr>
            </w:pPr>
            <w:r w:rsidRPr="00D87EAB">
              <w:rPr>
                <w:rFonts w:ascii="Times New Roman" w:hAnsi="Times New Roman"/>
                <w:sz w:val="28"/>
                <w:szCs w:val="28"/>
              </w:rPr>
              <w:t>2023</w:t>
            </w:r>
          </w:p>
        </w:tc>
        <w:tc>
          <w:tcPr>
            <w:tcW w:w="1545" w:type="dxa"/>
          </w:tcPr>
          <w:p w14:paraId="1C033860" w14:textId="77777777" w:rsidR="00516FFD" w:rsidRPr="00D87EAB" w:rsidRDefault="00516FFD" w:rsidP="00516FFD">
            <w:pPr>
              <w:spacing w:after="0" w:line="240" w:lineRule="auto"/>
              <w:jc w:val="center"/>
              <w:rPr>
                <w:rFonts w:ascii="Times New Roman" w:hAnsi="Times New Roman"/>
                <w:sz w:val="28"/>
                <w:szCs w:val="28"/>
              </w:rPr>
            </w:pPr>
          </w:p>
          <w:p w14:paraId="6B0D9D6D" w14:textId="42968042" w:rsidR="00516FFD" w:rsidRPr="00D87EAB" w:rsidRDefault="00516FFD" w:rsidP="00516FFD">
            <w:pPr>
              <w:spacing w:after="0" w:line="240" w:lineRule="auto"/>
              <w:jc w:val="center"/>
              <w:rPr>
                <w:rFonts w:ascii="Times New Roman" w:hAnsi="Times New Roman"/>
                <w:sz w:val="28"/>
                <w:szCs w:val="28"/>
              </w:rPr>
            </w:pPr>
            <w:r w:rsidRPr="00D87EAB">
              <w:rPr>
                <w:rFonts w:ascii="Times New Roman" w:hAnsi="Times New Roman"/>
                <w:sz w:val="28"/>
                <w:szCs w:val="28"/>
              </w:rPr>
              <w:t>2024</w:t>
            </w:r>
          </w:p>
        </w:tc>
        <w:tc>
          <w:tcPr>
            <w:tcW w:w="1546" w:type="dxa"/>
          </w:tcPr>
          <w:p w14:paraId="22C34576" w14:textId="77777777" w:rsidR="00516FFD" w:rsidRPr="00D87EAB" w:rsidRDefault="00516FFD" w:rsidP="00516FFD">
            <w:pPr>
              <w:spacing w:after="0" w:line="240" w:lineRule="auto"/>
              <w:jc w:val="center"/>
              <w:rPr>
                <w:rFonts w:ascii="Times New Roman" w:hAnsi="Times New Roman"/>
                <w:sz w:val="28"/>
                <w:szCs w:val="28"/>
              </w:rPr>
            </w:pPr>
          </w:p>
          <w:p w14:paraId="09C355FC" w14:textId="384C7F68" w:rsidR="00516FFD" w:rsidRPr="00D87EAB" w:rsidRDefault="00516FFD" w:rsidP="00516FFD">
            <w:pPr>
              <w:spacing w:after="0" w:line="240" w:lineRule="auto"/>
              <w:jc w:val="center"/>
              <w:rPr>
                <w:rFonts w:ascii="Times New Roman" w:hAnsi="Times New Roman"/>
                <w:sz w:val="28"/>
                <w:szCs w:val="28"/>
              </w:rPr>
            </w:pPr>
            <w:r w:rsidRPr="00D87EAB">
              <w:rPr>
                <w:rFonts w:ascii="Times New Roman" w:hAnsi="Times New Roman"/>
                <w:sz w:val="28"/>
                <w:szCs w:val="28"/>
              </w:rPr>
              <w:t>2025</w:t>
            </w:r>
          </w:p>
        </w:tc>
        <w:tc>
          <w:tcPr>
            <w:tcW w:w="1545" w:type="dxa"/>
          </w:tcPr>
          <w:p w14:paraId="6B761437" w14:textId="77777777" w:rsidR="00516FFD" w:rsidRPr="00D87EAB" w:rsidRDefault="00516FFD" w:rsidP="00516FFD">
            <w:pPr>
              <w:spacing w:after="0" w:line="240" w:lineRule="auto"/>
              <w:jc w:val="center"/>
              <w:rPr>
                <w:rFonts w:ascii="Times New Roman" w:hAnsi="Times New Roman"/>
                <w:sz w:val="28"/>
                <w:szCs w:val="28"/>
              </w:rPr>
            </w:pPr>
          </w:p>
          <w:p w14:paraId="25C66CA1" w14:textId="2BF27F30" w:rsidR="00516FFD" w:rsidRPr="00D87EAB" w:rsidRDefault="00516FFD" w:rsidP="00516FFD">
            <w:pPr>
              <w:spacing w:after="0" w:line="240" w:lineRule="auto"/>
              <w:jc w:val="center"/>
              <w:rPr>
                <w:rFonts w:ascii="Times New Roman" w:hAnsi="Times New Roman"/>
                <w:sz w:val="28"/>
                <w:szCs w:val="28"/>
              </w:rPr>
            </w:pPr>
            <w:r w:rsidRPr="00D87EAB">
              <w:rPr>
                <w:rFonts w:ascii="Times New Roman" w:hAnsi="Times New Roman"/>
                <w:sz w:val="28"/>
                <w:szCs w:val="28"/>
              </w:rPr>
              <w:t>2026</w:t>
            </w:r>
          </w:p>
        </w:tc>
        <w:tc>
          <w:tcPr>
            <w:tcW w:w="2106" w:type="dxa"/>
            <w:vAlign w:val="center"/>
          </w:tcPr>
          <w:p w14:paraId="2DA9D785" w14:textId="77777777" w:rsidR="00516FFD" w:rsidRPr="00D87EAB" w:rsidRDefault="00516FFD" w:rsidP="00516FFD">
            <w:pPr>
              <w:spacing w:after="0" w:line="240" w:lineRule="auto"/>
              <w:jc w:val="center"/>
              <w:rPr>
                <w:rFonts w:ascii="Times New Roman" w:hAnsi="Times New Roman"/>
                <w:sz w:val="20"/>
                <w:szCs w:val="20"/>
              </w:rPr>
            </w:pPr>
          </w:p>
        </w:tc>
      </w:tr>
      <w:tr w:rsidR="00516FFD" w:rsidRPr="00D87EAB" w14:paraId="30C8D674" w14:textId="77777777" w:rsidTr="002F48E1">
        <w:trPr>
          <w:trHeight w:val="1538"/>
        </w:trPr>
        <w:tc>
          <w:tcPr>
            <w:tcW w:w="3054" w:type="dxa"/>
          </w:tcPr>
          <w:p w14:paraId="7733F011" w14:textId="77777777" w:rsidR="00516FFD" w:rsidRPr="00D87EAB" w:rsidRDefault="00516FFD" w:rsidP="00516FFD">
            <w:pPr>
              <w:spacing w:after="0" w:line="240" w:lineRule="auto"/>
              <w:rPr>
                <w:rFonts w:ascii="Times New Roman" w:hAnsi="Times New Roman"/>
                <w:sz w:val="28"/>
                <w:szCs w:val="28"/>
              </w:rPr>
            </w:pPr>
            <w:r w:rsidRPr="00D87EAB">
              <w:rPr>
                <w:rFonts w:ascii="Times New Roman" w:hAnsi="Times New Roman"/>
                <w:b/>
                <w:sz w:val="28"/>
                <w:szCs w:val="28"/>
              </w:rPr>
              <w:t>1. Комплектование фондов муниципальных общедоступных библиотек</w:t>
            </w:r>
          </w:p>
        </w:tc>
        <w:tc>
          <w:tcPr>
            <w:tcW w:w="1265" w:type="dxa"/>
            <w:vAlign w:val="center"/>
          </w:tcPr>
          <w:p w14:paraId="1E8DB9D5" w14:textId="326CCB05" w:rsidR="00516FFD" w:rsidRPr="00D87EAB" w:rsidRDefault="00516FFD" w:rsidP="002F48E1">
            <w:pPr>
              <w:spacing w:after="0" w:line="240" w:lineRule="auto"/>
              <w:jc w:val="center"/>
              <w:rPr>
                <w:rFonts w:ascii="Times New Roman" w:hAnsi="Times New Roman"/>
                <w:sz w:val="28"/>
                <w:szCs w:val="28"/>
              </w:rPr>
            </w:pPr>
            <w:r w:rsidRPr="00D87EAB">
              <w:rPr>
                <w:rFonts w:ascii="Times New Roman" w:hAnsi="Times New Roman"/>
                <w:sz w:val="28"/>
                <w:szCs w:val="28"/>
              </w:rPr>
              <w:t>2023</w:t>
            </w:r>
          </w:p>
          <w:p w14:paraId="3E1EEB62" w14:textId="533C2983" w:rsidR="00516FFD" w:rsidRPr="00D87EAB" w:rsidRDefault="00516FFD" w:rsidP="002F48E1">
            <w:pPr>
              <w:spacing w:after="0" w:line="240" w:lineRule="auto"/>
              <w:jc w:val="center"/>
              <w:rPr>
                <w:rFonts w:ascii="Times New Roman" w:hAnsi="Times New Roman"/>
                <w:sz w:val="28"/>
                <w:szCs w:val="28"/>
              </w:rPr>
            </w:pPr>
            <w:r w:rsidRPr="00D87EAB">
              <w:rPr>
                <w:rFonts w:ascii="Times New Roman" w:hAnsi="Times New Roman"/>
                <w:sz w:val="28"/>
                <w:szCs w:val="28"/>
              </w:rPr>
              <w:t>-2026г.</w:t>
            </w:r>
          </w:p>
          <w:p w14:paraId="4338E19F" w14:textId="77777777" w:rsidR="00516FFD" w:rsidRPr="00D87EAB" w:rsidRDefault="00516FFD" w:rsidP="002F48E1">
            <w:pPr>
              <w:spacing w:after="0" w:line="240" w:lineRule="auto"/>
              <w:jc w:val="center"/>
              <w:rPr>
                <w:rFonts w:ascii="Times New Roman" w:hAnsi="Times New Roman"/>
                <w:sz w:val="28"/>
                <w:szCs w:val="28"/>
              </w:rPr>
            </w:pPr>
          </w:p>
        </w:tc>
        <w:tc>
          <w:tcPr>
            <w:tcW w:w="1405" w:type="dxa"/>
            <w:vAlign w:val="center"/>
          </w:tcPr>
          <w:p w14:paraId="17F46029" w14:textId="77777777" w:rsidR="001D0914" w:rsidRPr="00D87EAB" w:rsidRDefault="001D0914" w:rsidP="002F48E1">
            <w:pPr>
              <w:spacing w:after="0" w:line="240" w:lineRule="auto"/>
              <w:jc w:val="center"/>
              <w:rPr>
                <w:rFonts w:ascii="Times New Roman" w:hAnsi="Times New Roman"/>
                <w:sz w:val="28"/>
                <w:szCs w:val="28"/>
              </w:rPr>
            </w:pPr>
          </w:p>
          <w:p w14:paraId="0F65D68D" w14:textId="49D00AA5" w:rsidR="00516FFD" w:rsidRPr="00D87EAB" w:rsidRDefault="00516FFD" w:rsidP="002F48E1">
            <w:pPr>
              <w:spacing w:after="0" w:line="240" w:lineRule="auto"/>
              <w:jc w:val="center"/>
              <w:rPr>
                <w:rFonts w:ascii="Times New Roman" w:hAnsi="Times New Roman"/>
                <w:sz w:val="28"/>
                <w:szCs w:val="28"/>
              </w:rPr>
            </w:pPr>
            <w:r w:rsidRPr="00D87EAB">
              <w:rPr>
                <w:rFonts w:ascii="Times New Roman" w:hAnsi="Times New Roman"/>
                <w:sz w:val="28"/>
                <w:szCs w:val="28"/>
              </w:rPr>
              <w:t>м/б</w:t>
            </w:r>
          </w:p>
          <w:p w14:paraId="6AC8BB1D" w14:textId="2C84B2DE" w:rsidR="00516FFD" w:rsidRPr="00D87EAB" w:rsidRDefault="00516FFD" w:rsidP="002F48E1">
            <w:pPr>
              <w:spacing w:after="0" w:line="240" w:lineRule="auto"/>
              <w:jc w:val="center"/>
              <w:rPr>
                <w:rFonts w:ascii="Times New Roman" w:hAnsi="Times New Roman"/>
                <w:sz w:val="28"/>
                <w:szCs w:val="28"/>
              </w:rPr>
            </w:pPr>
            <w:r w:rsidRPr="00D87EAB">
              <w:rPr>
                <w:rFonts w:ascii="Times New Roman" w:hAnsi="Times New Roman"/>
                <w:sz w:val="28"/>
                <w:szCs w:val="28"/>
              </w:rPr>
              <w:t>ф/б + о/б</w:t>
            </w:r>
          </w:p>
          <w:p w14:paraId="0E2ADDB5" w14:textId="77777777" w:rsidR="00516FFD" w:rsidRPr="00D87EAB" w:rsidRDefault="00516FFD" w:rsidP="002F48E1">
            <w:pPr>
              <w:spacing w:after="0" w:line="240" w:lineRule="auto"/>
              <w:jc w:val="center"/>
              <w:rPr>
                <w:rFonts w:ascii="Times New Roman" w:hAnsi="Times New Roman"/>
                <w:sz w:val="28"/>
                <w:szCs w:val="28"/>
              </w:rPr>
            </w:pPr>
          </w:p>
        </w:tc>
        <w:tc>
          <w:tcPr>
            <w:tcW w:w="1265" w:type="dxa"/>
            <w:vAlign w:val="center"/>
          </w:tcPr>
          <w:p w14:paraId="6F2F3AF4" w14:textId="77777777" w:rsidR="001D0914" w:rsidRPr="00D87EAB" w:rsidRDefault="001D0914" w:rsidP="002F48E1">
            <w:pPr>
              <w:spacing w:after="0" w:line="240" w:lineRule="auto"/>
              <w:jc w:val="center"/>
              <w:rPr>
                <w:rFonts w:ascii="Times New Roman" w:hAnsi="Times New Roman"/>
                <w:sz w:val="28"/>
                <w:szCs w:val="28"/>
              </w:rPr>
            </w:pPr>
            <w:r w:rsidRPr="00D87EAB">
              <w:rPr>
                <w:rFonts w:ascii="Times New Roman" w:hAnsi="Times New Roman"/>
                <w:sz w:val="28"/>
                <w:szCs w:val="28"/>
              </w:rPr>
              <w:t>80,0</w:t>
            </w:r>
          </w:p>
          <w:p w14:paraId="1C70308B" w14:textId="143C9700" w:rsidR="001D0914" w:rsidRPr="00D87EAB" w:rsidRDefault="001D0914" w:rsidP="002F48E1">
            <w:pPr>
              <w:spacing w:after="0" w:line="240" w:lineRule="auto"/>
              <w:jc w:val="center"/>
              <w:rPr>
                <w:rFonts w:ascii="Times New Roman" w:hAnsi="Times New Roman"/>
                <w:sz w:val="28"/>
                <w:szCs w:val="28"/>
              </w:rPr>
            </w:pPr>
            <w:r w:rsidRPr="00D87EAB">
              <w:rPr>
                <w:rFonts w:ascii="Times New Roman" w:hAnsi="Times New Roman"/>
                <w:sz w:val="28"/>
                <w:szCs w:val="28"/>
              </w:rPr>
              <w:t>492,1</w:t>
            </w:r>
          </w:p>
        </w:tc>
        <w:tc>
          <w:tcPr>
            <w:tcW w:w="1686" w:type="dxa"/>
            <w:vAlign w:val="center"/>
          </w:tcPr>
          <w:p w14:paraId="3124CC26" w14:textId="77777777" w:rsidR="00516FFD" w:rsidRPr="00D87EAB" w:rsidRDefault="001D0914" w:rsidP="002F48E1">
            <w:pPr>
              <w:spacing w:after="0" w:line="240" w:lineRule="auto"/>
              <w:jc w:val="center"/>
              <w:rPr>
                <w:rFonts w:ascii="Times New Roman" w:hAnsi="Times New Roman"/>
                <w:sz w:val="28"/>
                <w:szCs w:val="28"/>
              </w:rPr>
            </w:pPr>
            <w:r w:rsidRPr="00D87EAB">
              <w:rPr>
                <w:rFonts w:ascii="Times New Roman" w:hAnsi="Times New Roman"/>
                <w:sz w:val="28"/>
                <w:szCs w:val="28"/>
              </w:rPr>
              <w:t>20,0</w:t>
            </w:r>
          </w:p>
          <w:p w14:paraId="0DC95571" w14:textId="7935632F" w:rsidR="001D0914" w:rsidRPr="00D87EAB" w:rsidRDefault="001D0914" w:rsidP="002F48E1">
            <w:pPr>
              <w:spacing w:after="0" w:line="240" w:lineRule="auto"/>
              <w:jc w:val="center"/>
              <w:rPr>
                <w:rFonts w:ascii="Times New Roman" w:hAnsi="Times New Roman"/>
                <w:sz w:val="28"/>
                <w:szCs w:val="28"/>
              </w:rPr>
            </w:pPr>
            <w:r w:rsidRPr="00D87EAB">
              <w:rPr>
                <w:rFonts w:ascii="Times New Roman" w:hAnsi="Times New Roman"/>
                <w:sz w:val="28"/>
                <w:szCs w:val="28"/>
              </w:rPr>
              <w:t>136,4</w:t>
            </w:r>
          </w:p>
        </w:tc>
        <w:tc>
          <w:tcPr>
            <w:tcW w:w="1545" w:type="dxa"/>
            <w:vAlign w:val="center"/>
          </w:tcPr>
          <w:p w14:paraId="0112FC3A" w14:textId="77777777" w:rsidR="00516FFD" w:rsidRPr="00D87EAB" w:rsidRDefault="001D0914" w:rsidP="002F48E1">
            <w:pPr>
              <w:spacing w:after="0" w:line="240" w:lineRule="auto"/>
              <w:jc w:val="center"/>
              <w:rPr>
                <w:rFonts w:ascii="Times New Roman" w:hAnsi="Times New Roman"/>
                <w:sz w:val="28"/>
                <w:szCs w:val="28"/>
              </w:rPr>
            </w:pPr>
            <w:r w:rsidRPr="00D87EAB">
              <w:rPr>
                <w:rFonts w:ascii="Times New Roman" w:hAnsi="Times New Roman"/>
                <w:sz w:val="28"/>
                <w:szCs w:val="28"/>
              </w:rPr>
              <w:t>20,0</w:t>
            </w:r>
          </w:p>
          <w:p w14:paraId="6C5582FB" w14:textId="740EE162" w:rsidR="001D0914" w:rsidRPr="00D87EAB" w:rsidRDefault="001D0914" w:rsidP="002F48E1">
            <w:pPr>
              <w:spacing w:after="0" w:line="240" w:lineRule="auto"/>
              <w:jc w:val="center"/>
              <w:rPr>
                <w:rFonts w:ascii="Times New Roman" w:hAnsi="Times New Roman"/>
                <w:sz w:val="28"/>
                <w:szCs w:val="28"/>
              </w:rPr>
            </w:pPr>
            <w:r w:rsidRPr="00D87EAB">
              <w:rPr>
                <w:rFonts w:ascii="Times New Roman" w:hAnsi="Times New Roman"/>
                <w:sz w:val="28"/>
                <w:szCs w:val="28"/>
              </w:rPr>
              <w:t>117,4</w:t>
            </w:r>
          </w:p>
        </w:tc>
        <w:tc>
          <w:tcPr>
            <w:tcW w:w="1546" w:type="dxa"/>
            <w:vAlign w:val="center"/>
          </w:tcPr>
          <w:p w14:paraId="6641A4DE" w14:textId="77777777" w:rsidR="00516FFD" w:rsidRPr="00D87EAB" w:rsidRDefault="001D0914" w:rsidP="002F48E1">
            <w:pPr>
              <w:spacing w:after="0" w:line="240" w:lineRule="auto"/>
              <w:jc w:val="center"/>
              <w:rPr>
                <w:rFonts w:ascii="Times New Roman" w:hAnsi="Times New Roman"/>
                <w:sz w:val="28"/>
                <w:szCs w:val="28"/>
              </w:rPr>
            </w:pPr>
            <w:r w:rsidRPr="00D87EAB">
              <w:rPr>
                <w:rFonts w:ascii="Times New Roman" w:hAnsi="Times New Roman"/>
                <w:sz w:val="28"/>
                <w:szCs w:val="28"/>
              </w:rPr>
              <w:t>20,0</w:t>
            </w:r>
          </w:p>
          <w:p w14:paraId="55ACA645" w14:textId="0B589D45" w:rsidR="001D0914" w:rsidRPr="00D87EAB" w:rsidRDefault="001D0914" w:rsidP="002F48E1">
            <w:pPr>
              <w:spacing w:after="0" w:line="240" w:lineRule="auto"/>
              <w:jc w:val="center"/>
              <w:rPr>
                <w:rFonts w:ascii="Times New Roman" w:hAnsi="Times New Roman"/>
                <w:sz w:val="28"/>
                <w:szCs w:val="28"/>
              </w:rPr>
            </w:pPr>
            <w:r w:rsidRPr="00D87EAB">
              <w:rPr>
                <w:rFonts w:ascii="Times New Roman" w:hAnsi="Times New Roman"/>
                <w:sz w:val="28"/>
                <w:szCs w:val="28"/>
              </w:rPr>
              <w:t>117,6</w:t>
            </w:r>
          </w:p>
        </w:tc>
        <w:tc>
          <w:tcPr>
            <w:tcW w:w="1545" w:type="dxa"/>
            <w:vAlign w:val="center"/>
          </w:tcPr>
          <w:p w14:paraId="762F8E9F" w14:textId="77777777" w:rsidR="00516FFD" w:rsidRPr="00D87EAB" w:rsidRDefault="001D0914" w:rsidP="002F48E1">
            <w:pPr>
              <w:spacing w:after="0" w:line="240" w:lineRule="auto"/>
              <w:jc w:val="center"/>
              <w:rPr>
                <w:rFonts w:ascii="Times New Roman" w:hAnsi="Times New Roman"/>
                <w:sz w:val="28"/>
                <w:szCs w:val="28"/>
              </w:rPr>
            </w:pPr>
            <w:r w:rsidRPr="00D87EAB">
              <w:rPr>
                <w:rFonts w:ascii="Times New Roman" w:hAnsi="Times New Roman"/>
                <w:sz w:val="28"/>
                <w:szCs w:val="28"/>
              </w:rPr>
              <w:t>20,0</w:t>
            </w:r>
          </w:p>
          <w:p w14:paraId="61E894E9" w14:textId="3B6D4221" w:rsidR="001D0914" w:rsidRPr="00D87EAB" w:rsidRDefault="001D0914" w:rsidP="002F48E1">
            <w:pPr>
              <w:spacing w:after="0" w:line="240" w:lineRule="auto"/>
              <w:jc w:val="center"/>
              <w:rPr>
                <w:rFonts w:ascii="Times New Roman" w:hAnsi="Times New Roman"/>
                <w:sz w:val="28"/>
                <w:szCs w:val="28"/>
              </w:rPr>
            </w:pPr>
            <w:r w:rsidRPr="00D87EAB">
              <w:rPr>
                <w:rFonts w:ascii="Times New Roman" w:hAnsi="Times New Roman"/>
                <w:sz w:val="28"/>
                <w:szCs w:val="28"/>
              </w:rPr>
              <w:t>120,7</w:t>
            </w:r>
          </w:p>
        </w:tc>
        <w:tc>
          <w:tcPr>
            <w:tcW w:w="2106" w:type="dxa"/>
          </w:tcPr>
          <w:p w14:paraId="5071975E" w14:textId="75D279F8" w:rsidR="00516FFD" w:rsidRPr="00D87EAB" w:rsidRDefault="00516FFD" w:rsidP="00516FFD">
            <w:pPr>
              <w:spacing w:after="0" w:line="240" w:lineRule="auto"/>
              <w:rPr>
                <w:rFonts w:ascii="Times New Roman" w:hAnsi="Times New Roman"/>
                <w:sz w:val="20"/>
                <w:szCs w:val="20"/>
              </w:rPr>
            </w:pPr>
            <w:r w:rsidRPr="00D87EAB">
              <w:rPr>
                <w:rFonts w:ascii="Times New Roman" w:hAnsi="Times New Roman"/>
                <w:sz w:val="20"/>
                <w:szCs w:val="20"/>
              </w:rPr>
              <w:t>Улучшение качества и пополнения универсального документного фонда, привлечение новых групп пользователей</w:t>
            </w:r>
          </w:p>
        </w:tc>
      </w:tr>
      <w:tr w:rsidR="00516FFD" w:rsidRPr="00D87EAB" w14:paraId="091A0317" w14:textId="77777777" w:rsidTr="002F48E1">
        <w:trPr>
          <w:trHeight w:val="553"/>
        </w:trPr>
        <w:tc>
          <w:tcPr>
            <w:tcW w:w="3054" w:type="dxa"/>
            <w:vAlign w:val="center"/>
          </w:tcPr>
          <w:p w14:paraId="23D7E9CC" w14:textId="77777777" w:rsidR="00516FFD" w:rsidRPr="00D87EAB" w:rsidRDefault="00516FFD" w:rsidP="00516FFD">
            <w:pPr>
              <w:spacing w:after="0" w:line="240" w:lineRule="auto"/>
              <w:rPr>
                <w:rFonts w:ascii="Times New Roman" w:hAnsi="Times New Roman"/>
                <w:b/>
                <w:sz w:val="28"/>
                <w:szCs w:val="28"/>
              </w:rPr>
            </w:pPr>
            <w:r w:rsidRPr="00D87EAB">
              <w:rPr>
                <w:rFonts w:ascii="Times New Roman" w:hAnsi="Times New Roman"/>
                <w:b/>
                <w:sz w:val="28"/>
                <w:szCs w:val="28"/>
              </w:rPr>
              <w:t>2.Содержание имущества</w:t>
            </w:r>
          </w:p>
        </w:tc>
        <w:tc>
          <w:tcPr>
            <w:tcW w:w="1265" w:type="dxa"/>
            <w:vAlign w:val="center"/>
          </w:tcPr>
          <w:p w14:paraId="4A2E89B4" w14:textId="1F4910FF" w:rsidR="00516FFD" w:rsidRPr="00D87EAB" w:rsidRDefault="00516FFD" w:rsidP="002F48E1">
            <w:pPr>
              <w:spacing w:after="0" w:line="240" w:lineRule="auto"/>
              <w:jc w:val="center"/>
              <w:rPr>
                <w:rFonts w:ascii="Times New Roman" w:hAnsi="Times New Roman"/>
                <w:sz w:val="28"/>
                <w:szCs w:val="28"/>
              </w:rPr>
            </w:pPr>
            <w:r w:rsidRPr="00D87EAB">
              <w:rPr>
                <w:rFonts w:ascii="Times New Roman" w:hAnsi="Times New Roman"/>
                <w:sz w:val="28"/>
                <w:szCs w:val="28"/>
              </w:rPr>
              <w:t>2023-2026г</w:t>
            </w:r>
          </w:p>
        </w:tc>
        <w:tc>
          <w:tcPr>
            <w:tcW w:w="1405" w:type="dxa"/>
            <w:vAlign w:val="center"/>
          </w:tcPr>
          <w:p w14:paraId="7665A9E9" w14:textId="77777777" w:rsidR="00516FFD" w:rsidRPr="00D87EAB" w:rsidRDefault="00516FFD" w:rsidP="002F48E1">
            <w:pPr>
              <w:spacing w:after="0" w:line="240" w:lineRule="auto"/>
              <w:jc w:val="center"/>
              <w:rPr>
                <w:rFonts w:ascii="Times New Roman" w:hAnsi="Times New Roman"/>
                <w:sz w:val="28"/>
                <w:szCs w:val="28"/>
              </w:rPr>
            </w:pPr>
            <w:r w:rsidRPr="00D87EAB">
              <w:rPr>
                <w:rFonts w:ascii="Times New Roman" w:hAnsi="Times New Roman"/>
                <w:sz w:val="28"/>
                <w:szCs w:val="28"/>
              </w:rPr>
              <w:t>м/б</w:t>
            </w:r>
          </w:p>
          <w:p w14:paraId="30EB408C" w14:textId="534D8AFF" w:rsidR="00516FFD" w:rsidRPr="00D87EAB" w:rsidRDefault="00516FFD" w:rsidP="002F48E1">
            <w:pPr>
              <w:spacing w:after="0" w:line="240" w:lineRule="auto"/>
              <w:jc w:val="center"/>
              <w:rPr>
                <w:rFonts w:ascii="Times New Roman" w:hAnsi="Times New Roman"/>
                <w:sz w:val="28"/>
                <w:szCs w:val="28"/>
              </w:rPr>
            </w:pPr>
            <w:r w:rsidRPr="00D87EAB">
              <w:rPr>
                <w:rFonts w:ascii="Times New Roman" w:hAnsi="Times New Roman"/>
                <w:sz w:val="28"/>
                <w:szCs w:val="28"/>
              </w:rPr>
              <w:t>ф/б + о/б</w:t>
            </w:r>
          </w:p>
          <w:p w14:paraId="4F38B2BB" w14:textId="77777777" w:rsidR="00516FFD" w:rsidRPr="00D87EAB" w:rsidRDefault="00516FFD" w:rsidP="002F48E1">
            <w:pPr>
              <w:spacing w:after="0" w:line="240" w:lineRule="auto"/>
              <w:jc w:val="center"/>
              <w:rPr>
                <w:rFonts w:ascii="Times New Roman" w:hAnsi="Times New Roman"/>
                <w:sz w:val="28"/>
                <w:szCs w:val="28"/>
              </w:rPr>
            </w:pPr>
          </w:p>
        </w:tc>
        <w:tc>
          <w:tcPr>
            <w:tcW w:w="1265" w:type="dxa"/>
            <w:shd w:val="clear" w:color="auto" w:fill="FFFFFF" w:themeFill="background1"/>
            <w:vAlign w:val="center"/>
          </w:tcPr>
          <w:p w14:paraId="3B365B3F" w14:textId="6D6821AC" w:rsidR="00516FFD" w:rsidRPr="00D87EAB" w:rsidRDefault="00C14AF9" w:rsidP="002F48E1">
            <w:pPr>
              <w:spacing w:after="0" w:line="240" w:lineRule="auto"/>
              <w:jc w:val="center"/>
              <w:rPr>
                <w:rFonts w:ascii="Times New Roman" w:hAnsi="Times New Roman"/>
                <w:sz w:val="28"/>
                <w:szCs w:val="28"/>
              </w:rPr>
            </w:pPr>
            <w:r w:rsidRPr="00D87EAB">
              <w:rPr>
                <w:rFonts w:ascii="Times New Roman" w:hAnsi="Times New Roman"/>
                <w:sz w:val="28"/>
                <w:szCs w:val="28"/>
              </w:rPr>
              <w:t>42508,3</w:t>
            </w:r>
          </w:p>
          <w:p w14:paraId="4EA58B87" w14:textId="55B41DF2" w:rsidR="001D0914" w:rsidRPr="00D87EAB" w:rsidRDefault="001D0914" w:rsidP="002F48E1">
            <w:pPr>
              <w:spacing w:after="0" w:line="240" w:lineRule="auto"/>
              <w:jc w:val="center"/>
              <w:rPr>
                <w:rFonts w:ascii="Times New Roman" w:hAnsi="Times New Roman"/>
                <w:sz w:val="28"/>
                <w:szCs w:val="28"/>
              </w:rPr>
            </w:pPr>
            <w:r w:rsidRPr="00D87EAB">
              <w:rPr>
                <w:rFonts w:ascii="Times New Roman" w:hAnsi="Times New Roman"/>
                <w:sz w:val="28"/>
                <w:szCs w:val="28"/>
              </w:rPr>
              <w:t>0,0</w:t>
            </w:r>
          </w:p>
        </w:tc>
        <w:tc>
          <w:tcPr>
            <w:tcW w:w="1686" w:type="dxa"/>
            <w:vAlign w:val="center"/>
          </w:tcPr>
          <w:p w14:paraId="210EBF15" w14:textId="77777777" w:rsidR="00516FFD" w:rsidRPr="00D87EAB" w:rsidRDefault="001D0914" w:rsidP="002F48E1">
            <w:pPr>
              <w:spacing w:after="0" w:line="240" w:lineRule="auto"/>
              <w:jc w:val="center"/>
              <w:rPr>
                <w:rFonts w:ascii="Times New Roman" w:hAnsi="Times New Roman"/>
                <w:sz w:val="28"/>
                <w:szCs w:val="28"/>
              </w:rPr>
            </w:pPr>
            <w:r w:rsidRPr="00D87EAB">
              <w:rPr>
                <w:rFonts w:ascii="Times New Roman" w:hAnsi="Times New Roman"/>
                <w:sz w:val="28"/>
                <w:szCs w:val="28"/>
              </w:rPr>
              <w:t>10267,0</w:t>
            </w:r>
          </w:p>
          <w:p w14:paraId="18606E1D" w14:textId="1B111A6D" w:rsidR="001D0914" w:rsidRPr="00D87EAB" w:rsidRDefault="001D0914" w:rsidP="002F48E1">
            <w:pPr>
              <w:spacing w:after="0" w:line="240" w:lineRule="auto"/>
              <w:jc w:val="center"/>
              <w:rPr>
                <w:rFonts w:ascii="Times New Roman" w:hAnsi="Times New Roman"/>
                <w:sz w:val="28"/>
                <w:szCs w:val="28"/>
              </w:rPr>
            </w:pPr>
            <w:r w:rsidRPr="00D87EAB">
              <w:rPr>
                <w:rFonts w:ascii="Times New Roman" w:hAnsi="Times New Roman"/>
                <w:sz w:val="28"/>
                <w:szCs w:val="28"/>
              </w:rPr>
              <w:t>0,0</w:t>
            </w:r>
          </w:p>
        </w:tc>
        <w:tc>
          <w:tcPr>
            <w:tcW w:w="1545" w:type="dxa"/>
            <w:vAlign w:val="center"/>
          </w:tcPr>
          <w:p w14:paraId="3085A4EC" w14:textId="204722AF" w:rsidR="00516FFD" w:rsidRPr="00D87EAB" w:rsidRDefault="00C14AF9" w:rsidP="002F48E1">
            <w:pPr>
              <w:spacing w:after="0" w:line="240" w:lineRule="auto"/>
              <w:jc w:val="center"/>
              <w:rPr>
                <w:rFonts w:ascii="Times New Roman" w:hAnsi="Times New Roman"/>
                <w:sz w:val="28"/>
                <w:szCs w:val="28"/>
              </w:rPr>
            </w:pPr>
            <w:r w:rsidRPr="00D87EAB">
              <w:rPr>
                <w:rFonts w:ascii="Times New Roman" w:hAnsi="Times New Roman"/>
                <w:sz w:val="28"/>
                <w:szCs w:val="28"/>
              </w:rPr>
              <w:t>12213,9</w:t>
            </w:r>
          </w:p>
          <w:p w14:paraId="1D7581A3" w14:textId="16735687" w:rsidR="001D0914" w:rsidRPr="00D87EAB" w:rsidRDefault="001D0914" w:rsidP="002F48E1">
            <w:pPr>
              <w:spacing w:after="0" w:line="240" w:lineRule="auto"/>
              <w:jc w:val="center"/>
              <w:rPr>
                <w:rFonts w:ascii="Times New Roman" w:hAnsi="Times New Roman"/>
                <w:sz w:val="28"/>
                <w:szCs w:val="28"/>
              </w:rPr>
            </w:pPr>
            <w:r w:rsidRPr="00D87EAB">
              <w:rPr>
                <w:rFonts w:ascii="Times New Roman" w:hAnsi="Times New Roman"/>
                <w:sz w:val="28"/>
                <w:szCs w:val="28"/>
              </w:rPr>
              <w:t>0,0</w:t>
            </w:r>
          </w:p>
        </w:tc>
        <w:tc>
          <w:tcPr>
            <w:tcW w:w="1546" w:type="dxa"/>
            <w:vAlign w:val="center"/>
          </w:tcPr>
          <w:p w14:paraId="4BC27D62" w14:textId="77EB35AF" w:rsidR="00516FFD" w:rsidRPr="00D87EAB" w:rsidRDefault="001871AE" w:rsidP="002F48E1">
            <w:pPr>
              <w:spacing w:after="0"/>
              <w:jc w:val="center"/>
              <w:rPr>
                <w:rFonts w:ascii="Times New Roman" w:hAnsi="Times New Roman"/>
                <w:sz w:val="28"/>
                <w:szCs w:val="28"/>
              </w:rPr>
            </w:pPr>
            <w:r w:rsidRPr="00D87EAB">
              <w:rPr>
                <w:rFonts w:ascii="Times New Roman" w:hAnsi="Times New Roman"/>
                <w:sz w:val="28"/>
                <w:szCs w:val="28"/>
              </w:rPr>
              <w:t>98</w:t>
            </w:r>
            <w:r w:rsidR="001D0914" w:rsidRPr="00D87EAB">
              <w:rPr>
                <w:rFonts w:ascii="Times New Roman" w:hAnsi="Times New Roman"/>
                <w:sz w:val="28"/>
                <w:szCs w:val="28"/>
              </w:rPr>
              <w:t>13,7</w:t>
            </w:r>
          </w:p>
          <w:p w14:paraId="5BF5A1AA" w14:textId="1AC987F0" w:rsidR="001D0914" w:rsidRPr="00D87EAB" w:rsidRDefault="001D0914" w:rsidP="002F48E1">
            <w:pPr>
              <w:spacing w:after="0"/>
              <w:jc w:val="center"/>
              <w:rPr>
                <w:rFonts w:ascii="Times New Roman" w:hAnsi="Times New Roman"/>
                <w:sz w:val="28"/>
                <w:szCs w:val="28"/>
              </w:rPr>
            </w:pPr>
            <w:r w:rsidRPr="00D87EAB">
              <w:rPr>
                <w:rFonts w:ascii="Times New Roman" w:hAnsi="Times New Roman"/>
                <w:sz w:val="28"/>
                <w:szCs w:val="28"/>
              </w:rPr>
              <w:t>0,0</w:t>
            </w:r>
          </w:p>
        </w:tc>
        <w:tc>
          <w:tcPr>
            <w:tcW w:w="1545" w:type="dxa"/>
            <w:vAlign w:val="center"/>
          </w:tcPr>
          <w:p w14:paraId="2F63C398" w14:textId="77777777" w:rsidR="00516FFD" w:rsidRPr="00D87EAB" w:rsidRDefault="001D0914" w:rsidP="002F48E1">
            <w:pPr>
              <w:spacing w:after="0" w:line="240" w:lineRule="auto"/>
              <w:jc w:val="center"/>
              <w:rPr>
                <w:rFonts w:ascii="Times New Roman" w:hAnsi="Times New Roman"/>
                <w:sz w:val="28"/>
                <w:szCs w:val="28"/>
              </w:rPr>
            </w:pPr>
            <w:r w:rsidRPr="00D87EAB">
              <w:rPr>
                <w:rFonts w:ascii="Times New Roman" w:hAnsi="Times New Roman"/>
                <w:sz w:val="28"/>
                <w:szCs w:val="28"/>
              </w:rPr>
              <w:t>10213,7</w:t>
            </w:r>
          </w:p>
          <w:p w14:paraId="5A6C9542" w14:textId="3B578D8E" w:rsidR="001D0914" w:rsidRPr="00D87EAB" w:rsidRDefault="001D0914" w:rsidP="002F48E1">
            <w:pPr>
              <w:spacing w:after="0" w:line="240" w:lineRule="auto"/>
              <w:jc w:val="center"/>
              <w:rPr>
                <w:rFonts w:ascii="Times New Roman" w:hAnsi="Times New Roman"/>
                <w:sz w:val="28"/>
                <w:szCs w:val="28"/>
              </w:rPr>
            </w:pPr>
            <w:r w:rsidRPr="00D87EAB">
              <w:rPr>
                <w:rFonts w:ascii="Times New Roman" w:hAnsi="Times New Roman"/>
                <w:sz w:val="28"/>
                <w:szCs w:val="28"/>
              </w:rPr>
              <w:t>0,0</w:t>
            </w:r>
          </w:p>
        </w:tc>
        <w:tc>
          <w:tcPr>
            <w:tcW w:w="2106" w:type="dxa"/>
            <w:vAlign w:val="center"/>
          </w:tcPr>
          <w:p w14:paraId="45F9540B" w14:textId="77777777" w:rsidR="00516FFD" w:rsidRPr="00D87EAB" w:rsidRDefault="00516FFD" w:rsidP="00516FFD">
            <w:pPr>
              <w:spacing w:after="0" w:line="240" w:lineRule="auto"/>
              <w:jc w:val="center"/>
              <w:rPr>
                <w:rFonts w:ascii="Times New Roman" w:hAnsi="Times New Roman"/>
                <w:sz w:val="28"/>
                <w:szCs w:val="28"/>
              </w:rPr>
            </w:pPr>
          </w:p>
        </w:tc>
      </w:tr>
      <w:tr w:rsidR="00516FFD" w:rsidRPr="00D87EAB" w14:paraId="0E1272CC" w14:textId="77777777" w:rsidTr="002F48E1">
        <w:trPr>
          <w:trHeight w:val="407"/>
        </w:trPr>
        <w:tc>
          <w:tcPr>
            <w:tcW w:w="3054" w:type="dxa"/>
            <w:vAlign w:val="center"/>
          </w:tcPr>
          <w:p w14:paraId="45F53BB5" w14:textId="77777777" w:rsidR="00516FFD" w:rsidRPr="00D87EAB" w:rsidRDefault="00516FFD" w:rsidP="00516FFD">
            <w:pPr>
              <w:spacing w:after="0" w:line="240" w:lineRule="auto"/>
              <w:rPr>
                <w:rFonts w:ascii="Times New Roman" w:hAnsi="Times New Roman"/>
                <w:b/>
                <w:sz w:val="28"/>
                <w:szCs w:val="28"/>
              </w:rPr>
            </w:pPr>
            <w:r w:rsidRPr="00D87EAB">
              <w:rPr>
                <w:rFonts w:ascii="Times New Roman" w:hAnsi="Times New Roman"/>
                <w:b/>
                <w:sz w:val="28"/>
                <w:szCs w:val="28"/>
              </w:rPr>
              <w:t>3. Уплата налогов</w:t>
            </w:r>
          </w:p>
        </w:tc>
        <w:tc>
          <w:tcPr>
            <w:tcW w:w="1265" w:type="dxa"/>
            <w:vAlign w:val="center"/>
          </w:tcPr>
          <w:p w14:paraId="67155CC0" w14:textId="7C19D745" w:rsidR="00516FFD" w:rsidRPr="00D87EAB" w:rsidRDefault="00516FFD" w:rsidP="002F48E1">
            <w:pPr>
              <w:spacing w:after="0" w:line="240" w:lineRule="auto"/>
              <w:jc w:val="center"/>
              <w:rPr>
                <w:rFonts w:ascii="Times New Roman" w:hAnsi="Times New Roman"/>
                <w:sz w:val="28"/>
                <w:szCs w:val="28"/>
              </w:rPr>
            </w:pPr>
            <w:r w:rsidRPr="00D87EAB">
              <w:rPr>
                <w:rFonts w:ascii="Times New Roman" w:hAnsi="Times New Roman"/>
                <w:sz w:val="28"/>
                <w:szCs w:val="28"/>
              </w:rPr>
              <w:t>2023-2026г.</w:t>
            </w:r>
          </w:p>
        </w:tc>
        <w:tc>
          <w:tcPr>
            <w:tcW w:w="1405" w:type="dxa"/>
            <w:vAlign w:val="center"/>
          </w:tcPr>
          <w:p w14:paraId="399420DF" w14:textId="77777777" w:rsidR="00516FFD" w:rsidRPr="00D87EAB" w:rsidRDefault="00516FFD" w:rsidP="002F48E1">
            <w:pPr>
              <w:spacing w:after="0" w:line="240" w:lineRule="auto"/>
              <w:jc w:val="center"/>
              <w:rPr>
                <w:rFonts w:ascii="Times New Roman" w:hAnsi="Times New Roman"/>
                <w:sz w:val="28"/>
                <w:szCs w:val="28"/>
              </w:rPr>
            </w:pPr>
            <w:r w:rsidRPr="00D87EAB">
              <w:rPr>
                <w:rFonts w:ascii="Times New Roman" w:hAnsi="Times New Roman"/>
                <w:sz w:val="28"/>
                <w:szCs w:val="28"/>
              </w:rPr>
              <w:t>м/б</w:t>
            </w:r>
          </w:p>
        </w:tc>
        <w:tc>
          <w:tcPr>
            <w:tcW w:w="1265" w:type="dxa"/>
            <w:vAlign w:val="center"/>
          </w:tcPr>
          <w:p w14:paraId="02BDCCCE" w14:textId="54CF0189" w:rsidR="00516FFD" w:rsidRPr="00D87EAB" w:rsidRDefault="001D0914" w:rsidP="002F48E1">
            <w:pPr>
              <w:spacing w:after="0" w:line="240" w:lineRule="auto"/>
              <w:jc w:val="center"/>
              <w:rPr>
                <w:rFonts w:ascii="Times New Roman" w:hAnsi="Times New Roman"/>
                <w:sz w:val="28"/>
                <w:szCs w:val="28"/>
              </w:rPr>
            </w:pPr>
            <w:r w:rsidRPr="00D87EAB">
              <w:rPr>
                <w:rFonts w:ascii="Times New Roman" w:hAnsi="Times New Roman"/>
                <w:sz w:val="28"/>
                <w:szCs w:val="28"/>
              </w:rPr>
              <w:t>158,0</w:t>
            </w:r>
          </w:p>
        </w:tc>
        <w:tc>
          <w:tcPr>
            <w:tcW w:w="1686" w:type="dxa"/>
            <w:vAlign w:val="center"/>
          </w:tcPr>
          <w:p w14:paraId="46669A61" w14:textId="3B8AB1DD" w:rsidR="00516FFD" w:rsidRPr="00D87EAB" w:rsidRDefault="001D0914" w:rsidP="002F48E1">
            <w:pPr>
              <w:spacing w:after="0" w:line="240" w:lineRule="auto"/>
              <w:jc w:val="center"/>
              <w:rPr>
                <w:rFonts w:ascii="Times New Roman" w:hAnsi="Times New Roman"/>
                <w:sz w:val="28"/>
                <w:szCs w:val="28"/>
              </w:rPr>
            </w:pPr>
            <w:r w:rsidRPr="00D87EAB">
              <w:rPr>
                <w:rFonts w:ascii="Times New Roman" w:hAnsi="Times New Roman"/>
                <w:sz w:val="28"/>
                <w:szCs w:val="28"/>
              </w:rPr>
              <w:t>32,0</w:t>
            </w:r>
          </w:p>
        </w:tc>
        <w:tc>
          <w:tcPr>
            <w:tcW w:w="1545" w:type="dxa"/>
            <w:vAlign w:val="center"/>
          </w:tcPr>
          <w:p w14:paraId="693D6723" w14:textId="1343D4CD" w:rsidR="00516FFD" w:rsidRPr="00D87EAB" w:rsidRDefault="00A6117B" w:rsidP="002F48E1">
            <w:pPr>
              <w:spacing w:after="0" w:line="240" w:lineRule="auto"/>
              <w:jc w:val="center"/>
              <w:rPr>
                <w:rFonts w:ascii="Times New Roman" w:hAnsi="Times New Roman"/>
                <w:sz w:val="28"/>
                <w:szCs w:val="28"/>
              </w:rPr>
            </w:pPr>
            <w:r w:rsidRPr="00D87EAB">
              <w:rPr>
                <w:rFonts w:ascii="Times New Roman" w:hAnsi="Times New Roman"/>
                <w:sz w:val="28"/>
                <w:szCs w:val="28"/>
              </w:rPr>
              <w:t>4</w:t>
            </w:r>
            <w:r w:rsidR="001D0914" w:rsidRPr="00D87EAB">
              <w:rPr>
                <w:rFonts w:ascii="Times New Roman" w:hAnsi="Times New Roman"/>
                <w:sz w:val="28"/>
                <w:szCs w:val="28"/>
              </w:rPr>
              <w:t>2,0</w:t>
            </w:r>
          </w:p>
        </w:tc>
        <w:tc>
          <w:tcPr>
            <w:tcW w:w="1546" w:type="dxa"/>
            <w:vAlign w:val="center"/>
          </w:tcPr>
          <w:p w14:paraId="70744585" w14:textId="4CC98180" w:rsidR="00516FFD" w:rsidRPr="00D87EAB" w:rsidRDefault="00A6117B" w:rsidP="002F48E1">
            <w:pPr>
              <w:spacing w:after="0" w:line="240" w:lineRule="auto"/>
              <w:jc w:val="center"/>
              <w:rPr>
                <w:rFonts w:ascii="Times New Roman" w:hAnsi="Times New Roman"/>
                <w:sz w:val="28"/>
                <w:szCs w:val="28"/>
              </w:rPr>
            </w:pPr>
            <w:r w:rsidRPr="00D87EAB">
              <w:rPr>
                <w:rFonts w:ascii="Times New Roman" w:hAnsi="Times New Roman"/>
                <w:sz w:val="28"/>
                <w:szCs w:val="28"/>
              </w:rPr>
              <w:t>4</w:t>
            </w:r>
            <w:r w:rsidR="001D0914" w:rsidRPr="00D87EAB">
              <w:rPr>
                <w:rFonts w:ascii="Times New Roman" w:hAnsi="Times New Roman"/>
                <w:sz w:val="28"/>
                <w:szCs w:val="28"/>
              </w:rPr>
              <w:t>2,0</w:t>
            </w:r>
          </w:p>
        </w:tc>
        <w:tc>
          <w:tcPr>
            <w:tcW w:w="1545" w:type="dxa"/>
            <w:vAlign w:val="center"/>
          </w:tcPr>
          <w:p w14:paraId="379C025E" w14:textId="0351D870" w:rsidR="00516FFD" w:rsidRPr="00D87EAB" w:rsidRDefault="00A6117B" w:rsidP="002F48E1">
            <w:pPr>
              <w:spacing w:after="0" w:line="240" w:lineRule="auto"/>
              <w:jc w:val="center"/>
              <w:rPr>
                <w:rFonts w:ascii="Times New Roman" w:hAnsi="Times New Roman"/>
                <w:sz w:val="28"/>
                <w:szCs w:val="28"/>
              </w:rPr>
            </w:pPr>
            <w:r w:rsidRPr="00D87EAB">
              <w:rPr>
                <w:rFonts w:ascii="Times New Roman" w:hAnsi="Times New Roman"/>
                <w:sz w:val="28"/>
                <w:szCs w:val="28"/>
              </w:rPr>
              <w:t>4</w:t>
            </w:r>
            <w:r w:rsidR="001D0914" w:rsidRPr="00D87EAB">
              <w:rPr>
                <w:rFonts w:ascii="Times New Roman" w:hAnsi="Times New Roman"/>
                <w:sz w:val="28"/>
                <w:szCs w:val="28"/>
              </w:rPr>
              <w:t>2,0</w:t>
            </w:r>
          </w:p>
        </w:tc>
        <w:tc>
          <w:tcPr>
            <w:tcW w:w="2106" w:type="dxa"/>
            <w:vAlign w:val="center"/>
          </w:tcPr>
          <w:p w14:paraId="46A6F504" w14:textId="77777777" w:rsidR="00516FFD" w:rsidRPr="00D87EAB" w:rsidRDefault="00516FFD" w:rsidP="00516FFD">
            <w:pPr>
              <w:spacing w:after="0" w:line="240" w:lineRule="auto"/>
              <w:jc w:val="center"/>
              <w:rPr>
                <w:rFonts w:ascii="Times New Roman" w:hAnsi="Times New Roman"/>
                <w:sz w:val="28"/>
                <w:szCs w:val="28"/>
              </w:rPr>
            </w:pPr>
          </w:p>
        </w:tc>
      </w:tr>
      <w:tr w:rsidR="00516FFD" w:rsidRPr="00D87EAB" w14:paraId="54B60EA4" w14:textId="77777777" w:rsidTr="002F48E1">
        <w:trPr>
          <w:trHeight w:val="565"/>
        </w:trPr>
        <w:tc>
          <w:tcPr>
            <w:tcW w:w="3054" w:type="dxa"/>
            <w:vAlign w:val="center"/>
          </w:tcPr>
          <w:p w14:paraId="74CAB580" w14:textId="77777777" w:rsidR="00516FFD" w:rsidRPr="00D87EAB" w:rsidRDefault="00516FFD" w:rsidP="00516FFD">
            <w:pPr>
              <w:spacing w:after="0" w:line="240" w:lineRule="auto"/>
              <w:jc w:val="right"/>
              <w:rPr>
                <w:rFonts w:ascii="Times New Roman" w:hAnsi="Times New Roman"/>
                <w:b/>
                <w:sz w:val="28"/>
                <w:szCs w:val="28"/>
              </w:rPr>
            </w:pPr>
            <w:r w:rsidRPr="00D87EAB">
              <w:rPr>
                <w:rFonts w:ascii="Times New Roman" w:hAnsi="Times New Roman"/>
                <w:b/>
                <w:sz w:val="28"/>
                <w:szCs w:val="28"/>
              </w:rPr>
              <w:t>Итого:</w:t>
            </w:r>
          </w:p>
        </w:tc>
        <w:tc>
          <w:tcPr>
            <w:tcW w:w="1265" w:type="dxa"/>
            <w:vAlign w:val="center"/>
          </w:tcPr>
          <w:p w14:paraId="1FA1F4F3" w14:textId="77777777" w:rsidR="00516FFD" w:rsidRPr="00D87EAB" w:rsidRDefault="00516FFD" w:rsidP="002F48E1">
            <w:pPr>
              <w:spacing w:after="0" w:line="240" w:lineRule="auto"/>
              <w:jc w:val="center"/>
              <w:rPr>
                <w:rFonts w:ascii="Times New Roman" w:hAnsi="Times New Roman"/>
                <w:sz w:val="28"/>
                <w:szCs w:val="28"/>
              </w:rPr>
            </w:pPr>
          </w:p>
        </w:tc>
        <w:tc>
          <w:tcPr>
            <w:tcW w:w="1405" w:type="dxa"/>
            <w:vAlign w:val="center"/>
          </w:tcPr>
          <w:p w14:paraId="233ED516" w14:textId="77777777" w:rsidR="00516FFD" w:rsidRPr="00D87EAB" w:rsidRDefault="00516FFD" w:rsidP="002F48E1">
            <w:pPr>
              <w:spacing w:after="0" w:line="240" w:lineRule="auto"/>
              <w:jc w:val="center"/>
              <w:rPr>
                <w:rFonts w:ascii="Times New Roman" w:hAnsi="Times New Roman"/>
                <w:b/>
                <w:sz w:val="28"/>
                <w:szCs w:val="28"/>
              </w:rPr>
            </w:pPr>
          </w:p>
        </w:tc>
        <w:tc>
          <w:tcPr>
            <w:tcW w:w="1265" w:type="dxa"/>
            <w:vAlign w:val="center"/>
          </w:tcPr>
          <w:p w14:paraId="3C81796B" w14:textId="7B121B59" w:rsidR="00516FFD" w:rsidRPr="00D87EAB" w:rsidRDefault="00C14AF9" w:rsidP="002F48E1">
            <w:pPr>
              <w:spacing w:after="0" w:line="240" w:lineRule="auto"/>
              <w:jc w:val="center"/>
              <w:rPr>
                <w:rFonts w:ascii="Times New Roman" w:hAnsi="Times New Roman"/>
                <w:b/>
                <w:sz w:val="28"/>
                <w:szCs w:val="28"/>
              </w:rPr>
            </w:pPr>
            <w:r w:rsidRPr="00D87EAB">
              <w:rPr>
                <w:rFonts w:ascii="Times New Roman" w:hAnsi="Times New Roman"/>
                <w:b/>
                <w:sz w:val="28"/>
                <w:szCs w:val="28"/>
              </w:rPr>
              <w:t>43238,4</w:t>
            </w:r>
          </w:p>
        </w:tc>
        <w:tc>
          <w:tcPr>
            <w:tcW w:w="1686" w:type="dxa"/>
            <w:vAlign w:val="center"/>
          </w:tcPr>
          <w:p w14:paraId="4E1BE233" w14:textId="1CF08F06" w:rsidR="00516FFD" w:rsidRPr="00D87EAB" w:rsidRDefault="001D0914" w:rsidP="002F48E1">
            <w:pPr>
              <w:spacing w:after="0" w:line="240" w:lineRule="auto"/>
              <w:jc w:val="center"/>
              <w:rPr>
                <w:rFonts w:ascii="Times New Roman" w:hAnsi="Times New Roman"/>
                <w:b/>
                <w:sz w:val="28"/>
                <w:szCs w:val="28"/>
              </w:rPr>
            </w:pPr>
            <w:r w:rsidRPr="00D87EAB">
              <w:rPr>
                <w:rFonts w:ascii="Times New Roman" w:hAnsi="Times New Roman"/>
                <w:b/>
                <w:sz w:val="28"/>
                <w:szCs w:val="28"/>
              </w:rPr>
              <w:t>10455,4</w:t>
            </w:r>
          </w:p>
        </w:tc>
        <w:tc>
          <w:tcPr>
            <w:tcW w:w="1545" w:type="dxa"/>
            <w:vAlign w:val="center"/>
          </w:tcPr>
          <w:p w14:paraId="1EC1A0B0" w14:textId="7CCE5648" w:rsidR="00516FFD" w:rsidRPr="00D87EAB" w:rsidRDefault="00C14AF9" w:rsidP="002F48E1">
            <w:pPr>
              <w:spacing w:after="0" w:line="240" w:lineRule="auto"/>
              <w:jc w:val="center"/>
              <w:rPr>
                <w:rFonts w:ascii="Times New Roman" w:hAnsi="Times New Roman"/>
                <w:b/>
                <w:sz w:val="28"/>
                <w:szCs w:val="28"/>
              </w:rPr>
            </w:pPr>
            <w:r w:rsidRPr="00D87EAB">
              <w:rPr>
                <w:rFonts w:ascii="Times New Roman" w:hAnsi="Times New Roman"/>
                <w:b/>
                <w:sz w:val="28"/>
                <w:szCs w:val="28"/>
              </w:rPr>
              <w:t>12393,3</w:t>
            </w:r>
          </w:p>
        </w:tc>
        <w:tc>
          <w:tcPr>
            <w:tcW w:w="1546" w:type="dxa"/>
            <w:vAlign w:val="center"/>
          </w:tcPr>
          <w:p w14:paraId="053E3178" w14:textId="2CE138E6" w:rsidR="00516FFD" w:rsidRPr="00D87EAB" w:rsidRDefault="001871AE" w:rsidP="002F48E1">
            <w:pPr>
              <w:spacing w:after="0" w:line="240" w:lineRule="auto"/>
              <w:jc w:val="center"/>
              <w:rPr>
                <w:rFonts w:ascii="Times New Roman" w:hAnsi="Times New Roman"/>
                <w:b/>
                <w:sz w:val="28"/>
                <w:szCs w:val="28"/>
              </w:rPr>
            </w:pPr>
            <w:r w:rsidRPr="00D87EAB">
              <w:rPr>
                <w:rFonts w:ascii="Times New Roman" w:hAnsi="Times New Roman"/>
                <w:b/>
                <w:sz w:val="28"/>
                <w:szCs w:val="28"/>
              </w:rPr>
              <w:t>99</w:t>
            </w:r>
            <w:r w:rsidR="001D0914" w:rsidRPr="00D87EAB">
              <w:rPr>
                <w:rFonts w:ascii="Times New Roman" w:hAnsi="Times New Roman"/>
                <w:b/>
                <w:sz w:val="28"/>
                <w:szCs w:val="28"/>
              </w:rPr>
              <w:t>93,3</w:t>
            </w:r>
          </w:p>
        </w:tc>
        <w:tc>
          <w:tcPr>
            <w:tcW w:w="1545" w:type="dxa"/>
            <w:vAlign w:val="center"/>
          </w:tcPr>
          <w:p w14:paraId="3DFC7E8B" w14:textId="636987E3" w:rsidR="00516FFD" w:rsidRPr="00D87EAB" w:rsidRDefault="001D0914" w:rsidP="002F48E1">
            <w:pPr>
              <w:spacing w:after="0" w:line="240" w:lineRule="auto"/>
              <w:jc w:val="center"/>
              <w:rPr>
                <w:rFonts w:ascii="Times New Roman" w:hAnsi="Times New Roman"/>
                <w:b/>
                <w:sz w:val="28"/>
                <w:szCs w:val="28"/>
              </w:rPr>
            </w:pPr>
            <w:r w:rsidRPr="00D87EAB">
              <w:rPr>
                <w:rFonts w:ascii="Times New Roman" w:hAnsi="Times New Roman"/>
                <w:b/>
                <w:sz w:val="28"/>
                <w:szCs w:val="28"/>
              </w:rPr>
              <w:t>10396,4</w:t>
            </w:r>
          </w:p>
        </w:tc>
        <w:tc>
          <w:tcPr>
            <w:tcW w:w="2106" w:type="dxa"/>
            <w:vAlign w:val="center"/>
          </w:tcPr>
          <w:p w14:paraId="0B2CE767" w14:textId="77777777" w:rsidR="00516FFD" w:rsidRPr="00D87EAB" w:rsidRDefault="00516FFD" w:rsidP="00516FFD">
            <w:pPr>
              <w:spacing w:after="0" w:line="240" w:lineRule="auto"/>
              <w:jc w:val="center"/>
              <w:rPr>
                <w:rFonts w:ascii="Times New Roman" w:hAnsi="Times New Roman"/>
                <w:sz w:val="28"/>
                <w:szCs w:val="28"/>
              </w:rPr>
            </w:pPr>
          </w:p>
        </w:tc>
      </w:tr>
    </w:tbl>
    <w:p w14:paraId="675C9A91" w14:textId="77777777" w:rsidR="00581C58" w:rsidRPr="00D87EAB" w:rsidRDefault="00581C58" w:rsidP="00944070">
      <w:pPr>
        <w:spacing w:after="0" w:line="240" w:lineRule="auto"/>
        <w:jc w:val="center"/>
        <w:rPr>
          <w:rFonts w:ascii="Times New Roman" w:hAnsi="Times New Roman"/>
          <w:b/>
          <w:sz w:val="28"/>
          <w:szCs w:val="28"/>
        </w:rPr>
      </w:pPr>
    </w:p>
    <w:p w14:paraId="66A2A994" w14:textId="77777777" w:rsidR="00581C58" w:rsidRPr="00D87EAB" w:rsidRDefault="00581C58" w:rsidP="00944070">
      <w:pPr>
        <w:spacing w:after="0" w:line="240" w:lineRule="auto"/>
        <w:jc w:val="center"/>
        <w:rPr>
          <w:rFonts w:ascii="Times New Roman" w:hAnsi="Times New Roman"/>
          <w:b/>
          <w:sz w:val="28"/>
          <w:szCs w:val="28"/>
        </w:rPr>
      </w:pPr>
    </w:p>
    <w:p w14:paraId="09508B1B" w14:textId="77777777" w:rsidR="00581C58" w:rsidRPr="00D87EAB" w:rsidRDefault="00581C58" w:rsidP="00944070">
      <w:pPr>
        <w:spacing w:after="0" w:line="240" w:lineRule="auto"/>
        <w:jc w:val="center"/>
        <w:rPr>
          <w:rFonts w:ascii="Times New Roman" w:hAnsi="Times New Roman"/>
          <w:b/>
          <w:sz w:val="28"/>
          <w:szCs w:val="28"/>
        </w:rPr>
      </w:pPr>
    </w:p>
    <w:p w14:paraId="71F53358" w14:textId="77777777" w:rsidR="001606FA" w:rsidRPr="00D87EAB" w:rsidRDefault="001606FA" w:rsidP="00944070">
      <w:pPr>
        <w:spacing w:after="0" w:line="240" w:lineRule="auto"/>
        <w:jc w:val="center"/>
        <w:rPr>
          <w:rFonts w:ascii="Times New Roman" w:hAnsi="Times New Roman"/>
          <w:b/>
          <w:sz w:val="28"/>
          <w:szCs w:val="28"/>
        </w:rPr>
      </w:pPr>
    </w:p>
    <w:p w14:paraId="66BF9B12" w14:textId="474CA436" w:rsidR="001606FA" w:rsidRPr="00D87EAB" w:rsidRDefault="001606FA" w:rsidP="00944070">
      <w:pPr>
        <w:spacing w:after="0" w:line="240" w:lineRule="auto"/>
        <w:jc w:val="center"/>
        <w:rPr>
          <w:rFonts w:ascii="Times New Roman" w:hAnsi="Times New Roman"/>
          <w:b/>
          <w:sz w:val="28"/>
          <w:szCs w:val="28"/>
        </w:rPr>
      </w:pPr>
    </w:p>
    <w:p w14:paraId="624492CB" w14:textId="7BC05F9E" w:rsidR="0071434E" w:rsidRPr="00D87EAB" w:rsidRDefault="0071434E" w:rsidP="00944070">
      <w:pPr>
        <w:spacing w:after="0" w:line="240" w:lineRule="auto"/>
        <w:jc w:val="center"/>
        <w:rPr>
          <w:rFonts w:ascii="Times New Roman" w:hAnsi="Times New Roman"/>
          <w:b/>
          <w:sz w:val="28"/>
          <w:szCs w:val="28"/>
        </w:rPr>
      </w:pPr>
    </w:p>
    <w:p w14:paraId="1E21237E" w14:textId="785B4C3F" w:rsidR="0071434E" w:rsidRPr="00D87EAB" w:rsidRDefault="0071434E" w:rsidP="00944070">
      <w:pPr>
        <w:spacing w:after="0" w:line="240" w:lineRule="auto"/>
        <w:jc w:val="center"/>
        <w:rPr>
          <w:rFonts w:ascii="Times New Roman" w:hAnsi="Times New Roman"/>
          <w:b/>
          <w:sz w:val="28"/>
          <w:szCs w:val="28"/>
        </w:rPr>
      </w:pPr>
    </w:p>
    <w:p w14:paraId="618904EC" w14:textId="608EAB46" w:rsidR="0071434E" w:rsidRPr="00D87EAB" w:rsidRDefault="0071434E" w:rsidP="00944070">
      <w:pPr>
        <w:spacing w:after="0" w:line="240" w:lineRule="auto"/>
        <w:jc w:val="center"/>
        <w:rPr>
          <w:rFonts w:ascii="Times New Roman" w:hAnsi="Times New Roman"/>
          <w:b/>
          <w:sz w:val="28"/>
          <w:szCs w:val="28"/>
        </w:rPr>
      </w:pPr>
    </w:p>
    <w:p w14:paraId="5C4D7897" w14:textId="77777777" w:rsidR="0071434E" w:rsidRPr="00D87EAB" w:rsidRDefault="0071434E" w:rsidP="00944070">
      <w:pPr>
        <w:spacing w:after="0" w:line="240" w:lineRule="auto"/>
        <w:jc w:val="center"/>
        <w:rPr>
          <w:rFonts w:ascii="Times New Roman" w:hAnsi="Times New Roman"/>
          <w:b/>
          <w:sz w:val="28"/>
          <w:szCs w:val="28"/>
        </w:rPr>
      </w:pPr>
    </w:p>
    <w:p w14:paraId="76FD2904" w14:textId="691B7F1A" w:rsidR="00AE5FC8" w:rsidRPr="00D87EAB" w:rsidRDefault="00AE5FC8" w:rsidP="00944070">
      <w:pPr>
        <w:spacing w:after="0" w:line="240" w:lineRule="auto"/>
        <w:jc w:val="center"/>
        <w:rPr>
          <w:rFonts w:ascii="Times New Roman" w:hAnsi="Times New Roman"/>
          <w:b/>
          <w:sz w:val="28"/>
          <w:szCs w:val="28"/>
        </w:rPr>
      </w:pPr>
    </w:p>
    <w:p w14:paraId="5EE80400" w14:textId="77777777" w:rsidR="00AE5FC8" w:rsidRPr="00D87EAB" w:rsidRDefault="00AE5FC8" w:rsidP="00944070">
      <w:pPr>
        <w:spacing w:after="0" w:line="240" w:lineRule="auto"/>
        <w:jc w:val="center"/>
        <w:rPr>
          <w:rFonts w:ascii="Times New Roman" w:hAnsi="Times New Roman"/>
          <w:b/>
          <w:sz w:val="28"/>
          <w:szCs w:val="28"/>
        </w:rPr>
      </w:pPr>
    </w:p>
    <w:p w14:paraId="5FACF527" w14:textId="77777777" w:rsidR="001606FA" w:rsidRPr="00D87EAB" w:rsidRDefault="001606FA" w:rsidP="00944070">
      <w:pPr>
        <w:spacing w:after="0" w:line="240" w:lineRule="auto"/>
        <w:jc w:val="center"/>
        <w:rPr>
          <w:rFonts w:ascii="Times New Roman" w:hAnsi="Times New Roman"/>
          <w:b/>
          <w:sz w:val="28"/>
          <w:szCs w:val="28"/>
        </w:rPr>
      </w:pPr>
    </w:p>
    <w:p w14:paraId="0945BD6D" w14:textId="77777777" w:rsidR="00944070" w:rsidRPr="00D87EAB" w:rsidRDefault="00944070" w:rsidP="00944070">
      <w:pPr>
        <w:spacing w:after="0" w:line="240" w:lineRule="auto"/>
        <w:jc w:val="center"/>
        <w:rPr>
          <w:rFonts w:ascii="Times New Roman" w:hAnsi="Times New Roman"/>
          <w:b/>
          <w:sz w:val="28"/>
          <w:szCs w:val="28"/>
        </w:rPr>
      </w:pPr>
      <w:r w:rsidRPr="00D87EAB">
        <w:rPr>
          <w:rFonts w:ascii="Times New Roman" w:hAnsi="Times New Roman"/>
          <w:b/>
          <w:sz w:val="28"/>
          <w:szCs w:val="28"/>
        </w:rPr>
        <w:lastRenderedPageBreak/>
        <w:t>Раздел 4.2. Система подпрограммных мероприятий</w:t>
      </w:r>
    </w:p>
    <w:p w14:paraId="5380B36C" w14:textId="77777777" w:rsidR="00944070" w:rsidRPr="00D87EAB" w:rsidRDefault="00944070" w:rsidP="00944070">
      <w:pPr>
        <w:spacing w:after="0" w:line="240" w:lineRule="auto"/>
        <w:jc w:val="center"/>
        <w:rPr>
          <w:rFonts w:ascii="Times New Roman" w:hAnsi="Times New Roman"/>
          <w:b/>
          <w:sz w:val="28"/>
          <w:szCs w:val="28"/>
        </w:rPr>
      </w:pPr>
      <w:r w:rsidRPr="00D87EAB">
        <w:rPr>
          <w:rFonts w:ascii="Times New Roman" w:hAnsi="Times New Roman"/>
          <w:b/>
          <w:sz w:val="28"/>
          <w:szCs w:val="28"/>
        </w:rPr>
        <w:t>к подпрограмме «Обеспечение доступности информационных ресурсов населению</w:t>
      </w:r>
    </w:p>
    <w:p w14:paraId="0B701240" w14:textId="77777777" w:rsidR="00944070" w:rsidRPr="00D87EAB" w:rsidRDefault="00944070" w:rsidP="00944070">
      <w:pPr>
        <w:spacing w:after="0" w:line="240" w:lineRule="auto"/>
        <w:jc w:val="center"/>
        <w:rPr>
          <w:rFonts w:ascii="Times New Roman" w:hAnsi="Times New Roman"/>
          <w:b/>
          <w:sz w:val="28"/>
          <w:szCs w:val="28"/>
        </w:rPr>
      </w:pPr>
      <w:r w:rsidRPr="00D87EAB">
        <w:rPr>
          <w:rFonts w:ascii="Times New Roman" w:hAnsi="Times New Roman"/>
          <w:b/>
          <w:sz w:val="28"/>
          <w:szCs w:val="28"/>
        </w:rPr>
        <w:t xml:space="preserve"> Катав-Ивановского района через библиотечное обслуживание»</w:t>
      </w:r>
    </w:p>
    <w:tbl>
      <w:tblPr>
        <w:tblW w:w="15678"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0"/>
        <w:gridCol w:w="990"/>
        <w:gridCol w:w="991"/>
        <w:gridCol w:w="850"/>
        <w:gridCol w:w="318"/>
        <w:gridCol w:w="998"/>
        <w:gridCol w:w="1134"/>
        <w:gridCol w:w="992"/>
        <w:gridCol w:w="1134"/>
        <w:gridCol w:w="1022"/>
        <w:gridCol w:w="1417"/>
        <w:gridCol w:w="1276"/>
        <w:gridCol w:w="1134"/>
        <w:gridCol w:w="709"/>
        <w:gridCol w:w="851"/>
        <w:gridCol w:w="1421"/>
        <w:gridCol w:w="21"/>
      </w:tblGrid>
      <w:tr w:rsidR="00B050E2" w:rsidRPr="00D87EAB" w14:paraId="3B2CD54C" w14:textId="77777777" w:rsidTr="00A3255B">
        <w:trPr>
          <w:gridAfter w:val="1"/>
          <w:wAfter w:w="21" w:type="dxa"/>
        </w:trPr>
        <w:tc>
          <w:tcPr>
            <w:tcW w:w="421" w:type="dxa"/>
            <w:vMerge w:val="restart"/>
            <w:shd w:val="clear" w:color="auto" w:fill="auto"/>
          </w:tcPr>
          <w:p w14:paraId="6578D6D2" w14:textId="77777777" w:rsidR="00B050E2" w:rsidRPr="00D87EAB" w:rsidRDefault="00B050E2" w:rsidP="00944070">
            <w:pPr>
              <w:spacing w:after="0" w:line="240" w:lineRule="auto"/>
              <w:jc w:val="both"/>
              <w:rPr>
                <w:rFonts w:ascii="Times New Roman" w:hAnsi="Times New Roman"/>
                <w:sz w:val="20"/>
                <w:szCs w:val="20"/>
              </w:rPr>
            </w:pPr>
            <w:r w:rsidRPr="00D87EAB">
              <w:rPr>
                <w:rFonts w:ascii="Times New Roman" w:hAnsi="Times New Roman"/>
                <w:color w:val="000000"/>
                <w:sz w:val="20"/>
                <w:szCs w:val="20"/>
              </w:rPr>
              <w:t>№ п/п</w:t>
            </w:r>
          </w:p>
        </w:tc>
        <w:tc>
          <w:tcPr>
            <w:tcW w:w="1983" w:type="dxa"/>
            <w:gridSpan w:val="2"/>
            <w:vMerge w:val="restart"/>
            <w:shd w:val="clear" w:color="auto" w:fill="auto"/>
          </w:tcPr>
          <w:p w14:paraId="67D6319E" w14:textId="77777777" w:rsidR="00B050E2" w:rsidRPr="00D87EAB" w:rsidRDefault="00B050E2" w:rsidP="00944070">
            <w:pPr>
              <w:spacing w:after="0" w:line="240" w:lineRule="auto"/>
              <w:jc w:val="both"/>
              <w:rPr>
                <w:rFonts w:ascii="Times New Roman" w:hAnsi="Times New Roman"/>
                <w:sz w:val="20"/>
                <w:szCs w:val="20"/>
              </w:rPr>
            </w:pPr>
            <w:r w:rsidRPr="00D87EAB">
              <w:rPr>
                <w:rFonts w:ascii="Times New Roman" w:hAnsi="Times New Roman"/>
                <w:color w:val="000000"/>
                <w:sz w:val="20"/>
                <w:szCs w:val="20"/>
              </w:rPr>
              <w:t>Наименования целей, задач, мероприятий муниципальной программы</w:t>
            </w:r>
          </w:p>
        </w:tc>
        <w:tc>
          <w:tcPr>
            <w:tcW w:w="1169" w:type="dxa"/>
            <w:gridSpan w:val="2"/>
            <w:vMerge w:val="restart"/>
            <w:shd w:val="clear" w:color="auto" w:fill="auto"/>
          </w:tcPr>
          <w:p w14:paraId="1F3A79DB" w14:textId="77777777" w:rsidR="00B050E2" w:rsidRPr="00D87EAB" w:rsidRDefault="00B050E2" w:rsidP="00944070">
            <w:pPr>
              <w:spacing w:after="0" w:line="240" w:lineRule="auto"/>
              <w:jc w:val="both"/>
              <w:rPr>
                <w:rFonts w:ascii="Times New Roman" w:hAnsi="Times New Roman"/>
                <w:sz w:val="20"/>
                <w:szCs w:val="20"/>
              </w:rPr>
            </w:pPr>
            <w:r w:rsidRPr="00D87EAB">
              <w:rPr>
                <w:rFonts w:ascii="Times New Roman" w:hAnsi="Times New Roman"/>
                <w:sz w:val="20"/>
                <w:szCs w:val="20"/>
              </w:rPr>
              <w:t>Источник финансирования</w:t>
            </w:r>
          </w:p>
        </w:tc>
        <w:tc>
          <w:tcPr>
            <w:tcW w:w="994" w:type="dxa"/>
          </w:tcPr>
          <w:p w14:paraId="216178EA" w14:textId="77777777" w:rsidR="00B050E2" w:rsidRPr="00D87EAB" w:rsidRDefault="00B050E2" w:rsidP="00944070">
            <w:pPr>
              <w:spacing w:after="0" w:line="240" w:lineRule="auto"/>
              <w:jc w:val="center"/>
              <w:rPr>
                <w:rFonts w:ascii="Times New Roman" w:hAnsi="Times New Roman"/>
                <w:sz w:val="20"/>
                <w:szCs w:val="20"/>
              </w:rPr>
            </w:pPr>
          </w:p>
        </w:tc>
        <w:tc>
          <w:tcPr>
            <w:tcW w:w="4282" w:type="dxa"/>
            <w:gridSpan w:val="4"/>
          </w:tcPr>
          <w:p w14:paraId="33685EE2" w14:textId="77777777" w:rsidR="00B050E2" w:rsidRPr="00D87EAB" w:rsidRDefault="00B050E2" w:rsidP="00944070">
            <w:pPr>
              <w:spacing w:after="0" w:line="240" w:lineRule="auto"/>
              <w:jc w:val="center"/>
              <w:rPr>
                <w:rFonts w:ascii="Times New Roman" w:hAnsi="Times New Roman"/>
                <w:sz w:val="20"/>
                <w:szCs w:val="20"/>
              </w:rPr>
            </w:pPr>
          </w:p>
          <w:p w14:paraId="460CCE95" w14:textId="77777777" w:rsidR="00B050E2" w:rsidRPr="00D87EAB" w:rsidRDefault="00B050E2" w:rsidP="00944070">
            <w:pPr>
              <w:spacing w:after="0" w:line="240" w:lineRule="auto"/>
              <w:jc w:val="center"/>
              <w:rPr>
                <w:rFonts w:ascii="Times New Roman" w:hAnsi="Times New Roman"/>
                <w:sz w:val="20"/>
                <w:szCs w:val="20"/>
              </w:rPr>
            </w:pPr>
            <w:r w:rsidRPr="00D87EAB">
              <w:rPr>
                <w:rFonts w:ascii="Times New Roman" w:hAnsi="Times New Roman"/>
                <w:sz w:val="20"/>
                <w:szCs w:val="20"/>
              </w:rPr>
              <w:t>Объемы финансирования, тыс. руб.</w:t>
            </w:r>
          </w:p>
          <w:p w14:paraId="745DF2BB" w14:textId="77777777" w:rsidR="00B050E2" w:rsidRPr="00D87EAB" w:rsidRDefault="00B050E2" w:rsidP="00944070">
            <w:pPr>
              <w:spacing w:after="0" w:line="240" w:lineRule="auto"/>
              <w:jc w:val="center"/>
              <w:rPr>
                <w:rFonts w:ascii="Times New Roman" w:hAnsi="Times New Roman"/>
                <w:sz w:val="20"/>
                <w:szCs w:val="20"/>
              </w:rPr>
            </w:pPr>
          </w:p>
        </w:tc>
        <w:tc>
          <w:tcPr>
            <w:tcW w:w="5387" w:type="dxa"/>
            <w:gridSpan w:val="5"/>
          </w:tcPr>
          <w:p w14:paraId="5335F082" w14:textId="77777777" w:rsidR="00B050E2" w:rsidRPr="00D87EAB" w:rsidRDefault="00B050E2" w:rsidP="00944070">
            <w:pPr>
              <w:spacing w:after="0" w:line="240" w:lineRule="auto"/>
              <w:jc w:val="center"/>
              <w:rPr>
                <w:rFonts w:ascii="Times New Roman" w:hAnsi="Times New Roman"/>
                <w:sz w:val="20"/>
                <w:szCs w:val="20"/>
              </w:rPr>
            </w:pPr>
          </w:p>
          <w:p w14:paraId="57589FBD" w14:textId="77777777" w:rsidR="00B050E2" w:rsidRPr="00D87EAB" w:rsidRDefault="00B050E2" w:rsidP="00944070">
            <w:pPr>
              <w:spacing w:after="0" w:line="240" w:lineRule="auto"/>
              <w:jc w:val="both"/>
              <w:rPr>
                <w:rFonts w:ascii="Times New Roman" w:hAnsi="Times New Roman"/>
                <w:i/>
                <w:sz w:val="16"/>
                <w:szCs w:val="16"/>
              </w:rPr>
            </w:pPr>
            <w:r w:rsidRPr="00D87EAB">
              <w:rPr>
                <w:rFonts w:ascii="Times New Roman" w:hAnsi="Times New Roman"/>
                <w:sz w:val="20"/>
                <w:szCs w:val="20"/>
              </w:rPr>
              <w:t>Показатели (индикаторы) результативности выполнения задач</w:t>
            </w:r>
          </w:p>
        </w:tc>
        <w:tc>
          <w:tcPr>
            <w:tcW w:w="1421" w:type="dxa"/>
          </w:tcPr>
          <w:p w14:paraId="7DF500CE" w14:textId="77777777" w:rsidR="00B050E2" w:rsidRPr="00D87EAB" w:rsidRDefault="00B050E2" w:rsidP="00A2749D">
            <w:pPr>
              <w:spacing w:after="0" w:line="240" w:lineRule="auto"/>
              <w:jc w:val="both"/>
              <w:rPr>
                <w:rFonts w:ascii="Times New Roman" w:hAnsi="Times New Roman"/>
                <w:i/>
                <w:sz w:val="16"/>
                <w:szCs w:val="16"/>
              </w:rPr>
            </w:pPr>
            <w:r w:rsidRPr="00D87EAB">
              <w:rPr>
                <w:rFonts w:ascii="Times New Roman" w:hAnsi="Times New Roman"/>
                <w:i/>
                <w:sz w:val="16"/>
                <w:szCs w:val="16"/>
              </w:rPr>
              <w:t xml:space="preserve">Исполнители, перечень организаций, участвующих в реализации </w:t>
            </w:r>
            <w:proofErr w:type="spellStart"/>
            <w:r w:rsidRPr="00D87EAB">
              <w:rPr>
                <w:rFonts w:ascii="Times New Roman" w:hAnsi="Times New Roman"/>
                <w:i/>
                <w:sz w:val="16"/>
                <w:szCs w:val="16"/>
              </w:rPr>
              <w:t>осн.мероприятий</w:t>
            </w:r>
            <w:proofErr w:type="spellEnd"/>
          </w:p>
        </w:tc>
      </w:tr>
      <w:tr w:rsidR="00A3255B" w:rsidRPr="00D87EAB" w14:paraId="4D7BBBFE" w14:textId="77777777" w:rsidTr="00A3255B">
        <w:trPr>
          <w:gridAfter w:val="1"/>
          <w:wAfter w:w="21" w:type="dxa"/>
        </w:trPr>
        <w:tc>
          <w:tcPr>
            <w:tcW w:w="421" w:type="dxa"/>
            <w:vMerge/>
            <w:shd w:val="clear" w:color="auto" w:fill="auto"/>
          </w:tcPr>
          <w:p w14:paraId="41FFA531" w14:textId="77777777" w:rsidR="00A3255B" w:rsidRPr="00D87EAB" w:rsidRDefault="00A3255B" w:rsidP="00A3255B">
            <w:pPr>
              <w:spacing w:after="0" w:line="240" w:lineRule="auto"/>
              <w:jc w:val="both"/>
              <w:rPr>
                <w:rFonts w:ascii="Times New Roman" w:hAnsi="Times New Roman"/>
                <w:sz w:val="20"/>
                <w:szCs w:val="20"/>
              </w:rPr>
            </w:pPr>
          </w:p>
        </w:tc>
        <w:tc>
          <w:tcPr>
            <w:tcW w:w="1983" w:type="dxa"/>
            <w:gridSpan w:val="2"/>
            <w:vMerge/>
            <w:shd w:val="clear" w:color="auto" w:fill="auto"/>
          </w:tcPr>
          <w:p w14:paraId="077127D0" w14:textId="77777777" w:rsidR="00A3255B" w:rsidRPr="00D87EAB" w:rsidRDefault="00A3255B" w:rsidP="00A3255B">
            <w:pPr>
              <w:spacing w:after="0" w:line="240" w:lineRule="auto"/>
              <w:jc w:val="both"/>
              <w:rPr>
                <w:rFonts w:ascii="Times New Roman" w:hAnsi="Times New Roman"/>
                <w:sz w:val="20"/>
                <w:szCs w:val="20"/>
              </w:rPr>
            </w:pPr>
          </w:p>
        </w:tc>
        <w:tc>
          <w:tcPr>
            <w:tcW w:w="1169" w:type="dxa"/>
            <w:gridSpan w:val="2"/>
            <w:vMerge/>
            <w:shd w:val="clear" w:color="auto" w:fill="auto"/>
          </w:tcPr>
          <w:p w14:paraId="1B111654" w14:textId="77777777" w:rsidR="00A3255B" w:rsidRPr="00D87EAB" w:rsidRDefault="00A3255B" w:rsidP="00A3255B">
            <w:pPr>
              <w:spacing w:after="0" w:line="240" w:lineRule="auto"/>
              <w:jc w:val="both"/>
              <w:rPr>
                <w:rFonts w:ascii="Times New Roman" w:hAnsi="Times New Roman"/>
                <w:sz w:val="20"/>
                <w:szCs w:val="20"/>
              </w:rPr>
            </w:pPr>
          </w:p>
        </w:tc>
        <w:tc>
          <w:tcPr>
            <w:tcW w:w="994" w:type="dxa"/>
            <w:shd w:val="clear" w:color="auto" w:fill="auto"/>
          </w:tcPr>
          <w:p w14:paraId="79925E18" w14:textId="77777777" w:rsidR="00A3255B" w:rsidRPr="00D87EAB" w:rsidRDefault="00A3255B" w:rsidP="00A3255B">
            <w:pPr>
              <w:spacing w:after="0" w:line="240" w:lineRule="auto"/>
              <w:jc w:val="center"/>
              <w:rPr>
                <w:rFonts w:ascii="Times New Roman" w:hAnsi="Times New Roman"/>
                <w:sz w:val="20"/>
                <w:szCs w:val="20"/>
              </w:rPr>
            </w:pPr>
            <w:r w:rsidRPr="00D87EAB">
              <w:rPr>
                <w:rFonts w:ascii="Times New Roman" w:hAnsi="Times New Roman"/>
                <w:sz w:val="20"/>
                <w:szCs w:val="20"/>
              </w:rPr>
              <w:t>всего</w:t>
            </w:r>
          </w:p>
        </w:tc>
        <w:tc>
          <w:tcPr>
            <w:tcW w:w="1134" w:type="dxa"/>
          </w:tcPr>
          <w:p w14:paraId="7F30A6CA" w14:textId="0A06EF31" w:rsidR="00A3255B" w:rsidRPr="00D87EAB" w:rsidRDefault="00A3255B" w:rsidP="00A3255B">
            <w:pPr>
              <w:spacing w:after="0" w:line="240" w:lineRule="auto"/>
              <w:jc w:val="center"/>
              <w:rPr>
                <w:rFonts w:ascii="Times New Roman" w:hAnsi="Times New Roman"/>
                <w:sz w:val="20"/>
                <w:szCs w:val="20"/>
              </w:rPr>
            </w:pPr>
            <w:r w:rsidRPr="00D87EAB">
              <w:rPr>
                <w:rFonts w:ascii="Times New Roman" w:hAnsi="Times New Roman"/>
                <w:sz w:val="20"/>
                <w:szCs w:val="20"/>
              </w:rPr>
              <w:t>2023</w:t>
            </w:r>
          </w:p>
        </w:tc>
        <w:tc>
          <w:tcPr>
            <w:tcW w:w="992" w:type="dxa"/>
            <w:shd w:val="clear" w:color="auto" w:fill="auto"/>
          </w:tcPr>
          <w:p w14:paraId="087B9F21" w14:textId="4712CFE4" w:rsidR="00A3255B" w:rsidRPr="00D87EAB" w:rsidRDefault="00A3255B" w:rsidP="00A3255B">
            <w:pPr>
              <w:spacing w:after="0" w:line="240" w:lineRule="auto"/>
              <w:jc w:val="center"/>
              <w:rPr>
                <w:rFonts w:ascii="Times New Roman" w:hAnsi="Times New Roman"/>
                <w:sz w:val="20"/>
                <w:szCs w:val="20"/>
              </w:rPr>
            </w:pPr>
            <w:r w:rsidRPr="00D87EAB">
              <w:rPr>
                <w:rFonts w:ascii="Times New Roman" w:eastAsia="Calibri" w:hAnsi="Times New Roman"/>
                <w:sz w:val="20"/>
                <w:szCs w:val="20"/>
                <w:lang w:eastAsia="en-US"/>
              </w:rPr>
              <w:t>2024</w:t>
            </w:r>
          </w:p>
        </w:tc>
        <w:tc>
          <w:tcPr>
            <w:tcW w:w="1134" w:type="dxa"/>
          </w:tcPr>
          <w:p w14:paraId="09945F54" w14:textId="37BE344C" w:rsidR="00A3255B" w:rsidRPr="00D87EAB" w:rsidRDefault="00A3255B" w:rsidP="00A3255B">
            <w:pPr>
              <w:spacing w:after="0" w:line="240" w:lineRule="auto"/>
              <w:jc w:val="both"/>
              <w:rPr>
                <w:rFonts w:ascii="Times New Roman" w:eastAsia="Calibri" w:hAnsi="Times New Roman"/>
                <w:sz w:val="20"/>
                <w:szCs w:val="20"/>
                <w:lang w:eastAsia="en-US"/>
              </w:rPr>
            </w:pPr>
            <w:r w:rsidRPr="00D87EAB">
              <w:rPr>
                <w:rFonts w:ascii="Times New Roman" w:eastAsia="Calibri" w:hAnsi="Times New Roman"/>
                <w:sz w:val="20"/>
                <w:szCs w:val="20"/>
                <w:lang w:eastAsia="en-US"/>
              </w:rPr>
              <w:t>2025</w:t>
            </w:r>
          </w:p>
        </w:tc>
        <w:tc>
          <w:tcPr>
            <w:tcW w:w="1022" w:type="dxa"/>
          </w:tcPr>
          <w:p w14:paraId="1C19BEAF" w14:textId="5C3A4643" w:rsidR="00A3255B" w:rsidRPr="00D87EAB" w:rsidRDefault="00A3255B" w:rsidP="00A3255B">
            <w:pPr>
              <w:spacing w:after="0" w:line="240" w:lineRule="auto"/>
              <w:jc w:val="both"/>
              <w:rPr>
                <w:rFonts w:ascii="Times New Roman" w:eastAsia="Calibri" w:hAnsi="Times New Roman"/>
                <w:sz w:val="20"/>
                <w:szCs w:val="20"/>
                <w:lang w:eastAsia="en-US"/>
              </w:rPr>
            </w:pPr>
            <w:r w:rsidRPr="00D87EAB">
              <w:rPr>
                <w:rFonts w:ascii="Times New Roman" w:eastAsia="Calibri" w:hAnsi="Times New Roman"/>
                <w:sz w:val="20"/>
                <w:szCs w:val="20"/>
                <w:lang w:eastAsia="en-US"/>
              </w:rPr>
              <w:t>2026</w:t>
            </w:r>
          </w:p>
        </w:tc>
        <w:tc>
          <w:tcPr>
            <w:tcW w:w="1417" w:type="dxa"/>
            <w:shd w:val="clear" w:color="auto" w:fill="auto"/>
          </w:tcPr>
          <w:p w14:paraId="13670531" w14:textId="77777777" w:rsidR="00A3255B" w:rsidRPr="00D87EAB" w:rsidRDefault="00A3255B" w:rsidP="00A3255B">
            <w:pPr>
              <w:spacing w:after="0" w:line="240" w:lineRule="auto"/>
              <w:jc w:val="both"/>
              <w:rPr>
                <w:rFonts w:ascii="Times New Roman" w:eastAsia="Calibri" w:hAnsi="Times New Roman"/>
                <w:sz w:val="20"/>
                <w:szCs w:val="20"/>
                <w:lang w:eastAsia="en-US"/>
              </w:rPr>
            </w:pPr>
            <w:r w:rsidRPr="00D87EAB">
              <w:rPr>
                <w:rFonts w:ascii="Times New Roman" w:eastAsia="Calibri" w:hAnsi="Times New Roman"/>
                <w:sz w:val="20"/>
                <w:szCs w:val="20"/>
                <w:lang w:eastAsia="en-US"/>
              </w:rPr>
              <w:t>наименование показателя/</w:t>
            </w:r>
          </w:p>
          <w:p w14:paraId="723ED5D4" w14:textId="77777777" w:rsidR="00A3255B" w:rsidRPr="00D87EAB" w:rsidRDefault="00A3255B" w:rsidP="00A3255B">
            <w:pPr>
              <w:spacing w:after="0" w:line="240" w:lineRule="auto"/>
              <w:jc w:val="both"/>
              <w:rPr>
                <w:rFonts w:ascii="Times New Roman" w:hAnsi="Times New Roman"/>
                <w:sz w:val="20"/>
                <w:szCs w:val="20"/>
              </w:rPr>
            </w:pPr>
            <w:r w:rsidRPr="00D87EAB">
              <w:rPr>
                <w:rFonts w:ascii="Times New Roman" w:eastAsia="Calibri" w:hAnsi="Times New Roman"/>
                <w:sz w:val="20"/>
                <w:szCs w:val="20"/>
                <w:lang w:eastAsia="en-US"/>
              </w:rPr>
              <w:t xml:space="preserve">(ед. </w:t>
            </w:r>
            <w:proofErr w:type="spellStart"/>
            <w:r w:rsidRPr="00D87EAB">
              <w:rPr>
                <w:rFonts w:ascii="Times New Roman" w:eastAsia="Calibri" w:hAnsi="Times New Roman"/>
                <w:sz w:val="20"/>
                <w:szCs w:val="20"/>
                <w:lang w:eastAsia="en-US"/>
              </w:rPr>
              <w:t>измер</w:t>
            </w:r>
            <w:proofErr w:type="spellEnd"/>
            <w:r w:rsidRPr="00D87EAB">
              <w:rPr>
                <w:rFonts w:ascii="Times New Roman" w:eastAsia="Calibri" w:hAnsi="Times New Roman"/>
                <w:sz w:val="20"/>
                <w:szCs w:val="20"/>
                <w:lang w:eastAsia="en-US"/>
              </w:rPr>
              <w:t>)</w:t>
            </w:r>
          </w:p>
        </w:tc>
        <w:tc>
          <w:tcPr>
            <w:tcW w:w="1276" w:type="dxa"/>
          </w:tcPr>
          <w:p w14:paraId="6F9E2C96" w14:textId="613BFDAB" w:rsidR="00A3255B" w:rsidRPr="00D87EAB" w:rsidRDefault="00A3255B" w:rsidP="00A3255B">
            <w:pPr>
              <w:spacing w:after="0" w:line="240" w:lineRule="auto"/>
              <w:jc w:val="center"/>
              <w:rPr>
                <w:rFonts w:ascii="Times New Roman" w:hAnsi="Times New Roman"/>
                <w:sz w:val="20"/>
                <w:szCs w:val="20"/>
              </w:rPr>
            </w:pPr>
            <w:r w:rsidRPr="00D87EAB">
              <w:rPr>
                <w:rFonts w:ascii="Times New Roman" w:hAnsi="Times New Roman"/>
                <w:sz w:val="20"/>
                <w:szCs w:val="20"/>
              </w:rPr>
              <w:t>2023</w:t>
            </w:r>
          </w:p>
        </w:tc>
        <w:tc>
          <w:tcPr>
            <w:tcW w:w="1134" w:type="dxa"/>
          </w:tcPr>
          <w:p w14:paraId="22215906" w14:textId="557F825B" w:rsidR="00A3255B" w:rsidRPr="00D87EAB" w:rsidRDefault="00A3255B" w:rsidP="00A3255B">
            <w:pPr>
              <w:spacing w:after="0" w:line="240" w:lineRule="auto"/>
              <w:jc w:val="center"/>
              <w:rPr>
                <w:rFonts w:ascii="Times New Roman" w:hAnsi="Times New Roman"/>
                <w:sz w:val="20"/>
                <w:szCs w:val="20"/>
              </w:rPr>
            </w:pPr>
            <w:r w:rsidRPr="00D87EAB">
              <w:rPr>
                <w:rFonts w:ascii="Times New Roman" w:hAnsi="Times New Roman"/>
                <w:sz w:val="20"/>
                <w:szCs w:val="20"/>
              </w:rPr>
              <w:t>2024</w:t>
            </w:r>
          </w:p>
        </w:tc>
        <w:tc>
          <w:tcPr>
            <w:tcW w:w="709" w:type="dxa"/>
          </w:tcPr>
          <w:p w14:paraId="74610F9F" w14:textId="17B8B2DB" w:rsidR="00A3255B" w:rsidRPr="00D87EAB" w:rsidRDefault="00A3255B" w:rsidP="00A3255B">
            <w:pPr>
              <w:spacing w:after="0" w:line="240" w:lineRule="auto"/>
              <w:jc w:val="center"/>
              <w:rPr>
                <w:rFonts w:ascii="Times New Roman" w:hAnsi="Times New Roman"/>
                <w:sz w:val="20"/>
                <w:szCs w:val="20"/>
              </w:rPr>
            </w:pPr>
            <w:r w:rsidRPr="00D87EAB">
              <w:rPr>
                <w:rFonts w:ascii="Times New Roman" w:hAnsi="Times New Roman"/>
                <w:sz w:val="20"/>
                <w:szCs w:val="20"/>
              </w:rPr>
              <w:t>2025</w:t>
            </w:r>
          </w:p>
        </w:tc>
        <w:tc>
          <w:tcPr>
            <w:tcW w:w="851" w:type="dxa"/>
          </w:tcPr>
          <w:p w14:paraId="4AA13BCD" w14:textId="498ABC8C" w:rsidR="00A3255B" w:rsidRPr="00D87EAB" w:rsidRDefault="00A3255B" w:rsidP="00A3255B">
            <w:pPr>
              <w:spacing w:after="0" w:line="240" w:lineRule="auto"/>
              <w:jc w:val="center"/>
              <w:rPr>
                <w:rFonts w:ascii="Times New Roman" w:hAnsi="Times New Roman"/>
                <w:sz w:val="20"/>
                <w:szCs w:val="20"/>
              </w:rPr>
            </w:pPr>
            <w:r w:rsidRPr="00D87EAB">
              <w:rPr>
                <w:rFonts w:ascii="Times New Roman" w:hAnsi="Times New Roman"/>
                <w:sz w:val="20"/>
                <w:szCs w:val="20"/>
              </w:rPr>
              <w:t>2026</w:t>
            </w:r>
          </w:p>
        </w:tc>
        <w:tc>
          <w:tcPr>
            <w:tcW w:w="1421" w:type="dxa"/>
          </w:tcPr>
          <w:p w14:paraId="162CBDD8" w14:textId="77777777" w:rsidR="00A3255B" w:rsidRPr="00D87EAB" w:rsidRDefault="00A3255B" w:rsidP="00A3255B">
            <w:pPr>
              <w:spacing w:after="0" w:line="240" w:lineRule="auto"/>
              <w:jc w:val="both"/>
              <w:rPr>
                <w:rFonts w:ascii="Times New Roman" w:hAnsi="Times New Roman"/>
                <w:sz w:val="28"/>
                <w:szCs w:val="28"/>
              </w:rPr>
            </w:pPr>
          </w:p>
        </w:tc>
      </w:tr>
      <w:tr w:rsidR="00A3255B" w:rsidRPr="00D87EAB" w14:paraId="144A3BF5" w14:textId="77777777" w:rsidTr="00A3255B">
        <w:trPr>
          <w:gridAfter w:val="1"/>
          <w:wAfter w:w="21" w:type="dxa"/>
        </w:trPr>
        <w:tc>
          <w:tcPr>
            <w:tcW w:w="421" w:type="dxa"/>
            <w:shd w:val="clear" w:color="auto" w:fill="auto"/>
          </w:tcPr>
          <w:p w14:paraId="1EE7E5C7" w14:textId="77777777" w:rsidR="00A3255B" w:rsidRPr="00D87EAB" w:rsidRDefault="00A3255B" w:rsidP="00A3255B">
            <w:pPr>
              <w:spacing w:after="0" w:line="240" w:lineRule="auto"/>
              <w:jc w:val="center"/>
              <w:rPr>
                <w:rFonts w:ascii="Times New Roman" w:hAnsi="Times New Roman"/>
                <w:sz w:val="20"/>
                <w:szCs w:val="20"/>
              </w:rPr>
            </w:pPr>
            <w:r w:rsidRPr="00D87EAB">
              <w:rPr>
                <w:rFonts w:ascii="Times New Roman" w:hAnsi="Times New Roman"/>
                <w:sz w:val="20"/>
                <w:szCs w:val="20"/>
              </w:rPr>
              <w:t>1</w:t>
            </w:r>
          </w:p>
        </w:tc>
        <w:tc>
          <w:tcPr>
            <w:tcW w:w="1983" w:type="dxa"/>
            <w:gridSpan w:val="2"/>
            <w:shd w:val="clear" w:color="auto" w:fill="auto"/>
          </w:tcPr>
          <w:p w14:paraId="4166C95A" w14:textId="77777777" w:rsidR="00A3255B" w:rsidRPr="00D87EAB" w:rsidRDefault="00A3255B" w:rsidP="00A3255B">
            <w:pPr>
              <w:spacing w:after="0" w:line="240" w:lineRule="auto"/>
              <w:jc w:val="center"/>
              <w:rPr>
                <w:rFonts w:ascii="Times New Roman" w:hAnsi="Times New Roman"/>
                <w:sz w:val="20"/>
                <w:szCs w:val="20"/>
              </w:rPr>
            </w:pPr>
            <w:r w:rsidRPr="00D87EAB">
              <w:rPr>
                <w:rFonts w:ascii="Times New Roman" w:hAnsi="Times New Roman"/>
                <w:sz w:val="20"/>
                <w:szCs w:val="20"/>
              </w:rPr>
              <w:t>2</w:t>
            </w:r>
          </w:p>
        </w:tc>
        <w:tc>
          <w:tcPr>
            <w:tcW w:w="1169" w:type="dxa"/>
            <w:gridSpan w:val="2"/>
            <w:shd w:val="clear" w:color="auto" w:fill="auto"/>
          </w:tcPr>
          <w:p w14:paraId="1F47552B" w14:textId="77777777" w:rsidR="00A3255B" w:rsidRPr="00D87EAB" w:rsidRDefault="00A3255B" w:rsidP="00A3255B">
            <w:pPr>
              <w:spacing w:after="0" w:line="240" w:lineRule="auto"/>
              <w:jc w:val="center"/>
              <w:rPr>
                <w:rFonts w:ascii="Times New Roman" w:hAnsi="Times New Roman"/>
                <w:sz w:val="20"/>
                <w:szCs w:val="20"/>
              </w:rPr>
            </w:pPr>
            <w:r w:rsidRPr="00D87EAB">
              <w:rPr>
                <w:rFonts w:ascii="Times New Roman" w:hAnsi="Times New Roman"/>
                <w:sz w:val="20"/>
                <w:szCs w:val="20"/>
              </w:rPr>
              <w:t>3</w:t>
            </w:r>
          </w:p>
        </w:tc>
        <w:tc>
          <w:tcPr>
            <w:tcW w:w="994" w:type="dxa"/>
            <w:shd w:val="clear" w:color="auto" w:fill="auto"/>
          </w:tcPr>
          <w:p w14:paraId="0E9B1370" w14:textId="77777777" w:rsidR="00A3255B" w:rsidRPr="00D87EAB" w:rsidRDefault="00A3255B" w:rsidP="00A3255B">
            <w:pPr>
              <w:spacing w:after="0" w:line="240" w:lineRule="auto"/>
              <w:jc w:val="center"/>
              <w:rPr>
                <w:rFonts w:ascii="Times New Roman" w:hAnsi="Times New Roman"/>
                <w:sz w:val="20"/>
                <w:szCs w:val="20"/>
              </w:rPr>
            </w:pPr>
            <w:r w:rsidRPr="00D87EAB">
              <w:rPr>
                <w:rFonts w:ascii="Times New Roman" w:hAnsi="Times New Roman"/>
                <w:sz w:val="20"/>
                <w:szCs w:val="20"/>
              </w:rPr>
              <w:t>4</w:t>
            </w:r>
          </w:p>
        </w:tc>
        <w:tc>
          <w:tcPr>
            <w:tcW w:w="1134" w:type="dxa"/>
          </w:tcPr>
          <w:p w14:paraId="6E4567BB" w14:textId="77777777" w:rsidR="00A3255B" w:rsidRPr="00D87EAB" w:rsidRDefault="00A3255B" w:rsidP="00A3255B">
            <w:pPr>
              <w:spacing w:after="0" w:line="240" w:lineRule="auto"/>
              <w:jc w:val="center"/>
              <w:rPr>
                <w:rFonts w:ascii="Times New Roman" w:hAnsi="Times New Roman"/>
                <w:sz w:val="20"/>
                <w:szCs w:val="20"/>
              </w:rPr>
            </w:pPr>
            <w:r w:rsidRPr="00D87EAB">
              <w:rPr>
                <w:rFonts w:ascii="Times New Roman" w:hAnsi="Times New Roman"/>
                <w:sz w:val="20"/>
                <w:szCs w:val="20"/>
              </w:rPr>
              <w:t>5</w:t>
            </w:r>
          </w:p>
        </w:tc>
        <w:tc>
          <w:tcPr>
            <w:tcW w:w="992" w:type="dxa"/>
            <w:shd w:val="clear" w:color="auto" w:fill="auto"/>
          </w:tcPr>
          <w:p w14:paraId="77A96C0A" w14:textId="77777777" w:rsidR="00A3255B" w:rsidRPr="00D87EAB" w:rsidRDefault="00A3255B" w:rsidP="00A3255B">
            <w:pPr>
              <w:spacing w:after="0" w:line="240" w:lineRule="auto"/>
              <w:jc w:val="center"/>
              <w:rPr>
                <w:rFonts w:ascii="Times New Roman" w:hAnsi="Times New Roman"/>
                <w:sz w:val="20"/>
                <w:szCs w:val="20"/>
              </w:rPr>
            </w:pPr>
            <w:r w:rsidRPr="00D87EAB">
              <w:rPr>
                <w:rFonts w:ascii="Times New Roman" w:hAnsi="Times New Roman"/>
                <w:sz w:val="20"/>
                <w:szCs w:val="20"/>
              </w:rPr>
              <w:t>6</w:t>
            </w:r>
          </w:p>
        </w:tc>
        <w:tc>
          <w:tcPr>
            <w:tcW w:w="1134" w:type="dxa"/>
          </w:tcPr>
          <w:p w14:paraId="39A2A642" w14:textId="77777777" w:rsidR="00A3255B" w:rsidRPr="00D87EAB" w:rsidRDefault="00A3255B" w:rsidP="00A3255B">
            <w:pPr>
              <w:spacing w:after="0" w:line="240" w:lineRule="auto"/>
              <w:jc w:val="center"/>
              <w:rPr>
                <w:rFonts w:ascii="Times New Roman" w:hAnsi="Times New Roman"/>
                <w:sz w:val="20"/>
                <w:szCs w:val="20"/>
              </w:rPr>
            </w:pPr>
            <w:r w:rsidRPr="00D87EAB">
              <w:rPr>
                <w:rFonts w:ascii="Times New Roman" w:hAnsi="Times New Roman"/>
                <w:sz w:val="20"/>
                <w:szCs w:val="20"/>
              </w:rPr>
              <w:t>7</w:t>
            </w:r>
          </w:p>
        </w:tc>
        <w:tc>
          <w:tcPr>
            <w:tcW w:w="1022" w:type="dxa"/>
          </w:tcPr>
          <w:p w14:paraId="2FD0F7BC" w14:textId="77777777" w:rsidR="00A3255B" w:rsidRPr="00D87EAB" w:rsidRDefault="00A3255B" w:rsidP="00A3255B">
            <w:pPr>
              <w:spacing w:after="0" w:line="240" w:lineRule="auto"/>
              <w:jc w:val="center"/>
              <w:rPr>
                <w:rFonts w:ascii="Times New Roman" w:hAnsi="Times New Roman"/>
                <w:sz w:val="20"/>
                <w:szCs w:val="20"/>
              </w:rPr>
            </w:pPr>
            <w:r w:rsidRPr="00D87EAB">
              <w:rPr>
                <w:rFonts w:ascii="Times New Roman" w:hAnsi="Times New Roman"/>
                <w:sz w:val="20"/>
                <w:szCs w:val="20"/>
              </w:rPr>
              <w:t>8</w:t>
            </w:r>
          </w:p>
        </w:tc>
        <w:tc>
          <w:tcPr>
            <w:tcW w:w="1417" w:type="dxa"/>
            <w:shd w:val="clear" w:color="auto" w:fill="auto"/>
          </w:tcPr>
          <w:p w14:paraId="2AE84646" w14:textId="77777777" w:rsidR="00A3255B" w:rsidRPr="00D87EAB" w:rsidRDefault="00A3255B" w:rsidP="00A3255B">
            <w:pPr>
              <w:spacing w:after="0" w:line="240" w:lineRule="auto"/>
              <w:jc w:val="center"/>
              <w:rPr>
                <w:rFonts w:ascii="Times New Roman" w:hAnsi="Times New Roman"/>
                <w:sz w:val="20"/>
                <w:szCs w:val="20"/>
              </w:rPr>
            </w:pPr>
            <w:r w:rsidRPr="00D87EAB">
              <w:rPr>
                <w:rFonts w:ascii="Times New Roman" w:hAnsi="Times New Roman"/>
                <w:sz w:val="20"/>
                <w:szCs w:val="20"/>
              </w:rPr>
              <w:t>10</w:t>
            </w:r>
          </w:p>
        </w:tc>
        <w:tc>
          <w:tcPr>
            <w:tcW w:w="1276" w:type="dxa"/>
          </w:tcPr>
          <w:p w14:paraId="2BDCC86B" w14:textId="77777777" w:rsidR="00A3255B" w:rsidRPr="00D87EAB" w:rsidRDefault="00A3255B" w:rsidP="00A3255B">
            <w:pPr>
              <w:spacing w:after="0" w:line="240" w:lineRule="auto"/>
              <w:jc w:val="center"/>
              <w:rPr>
                <w:rFonts w:ascii="Times New Roman" w:hAnsi="Times New Roman"/>
                <w:sz w:val="20"/>
                <w:szCs w:val="20"/>
              </w:rPr>
            </w:pPr>
            <w:r w:rsidRPr="00D87EAB">
              <w:rPr>
                <w:rFonts w:ascii="Times New Roman" w:hAnsi="Times New Roman"/>
                <w:sz w:val="20"/>
                <w:szCs w:val="20"/>
              </w:rPr>
              <w:t>11</w:t>
            </w:r>
          </w:p>
        </w:tc>
        <w:tc>
          <w:tcPr>
            <w:tcW w:w="1134" w:type="dxa"/>
          </w:tcPr>
          <w:p w14:paraId="5001744E" w14:textId="77777777" w:rsidR="00A3255B" w:rsidRPr="00D87EAB" w:rsidRDefault="00A3255B" w:rsidP="00A3255B">
            <w:pPr>
              <w:spacing w:after="0" w:line="240" w:lineRule="auto"/>
              <w:jc w:val="center"/>
              <w:rPr>
                <w:rFonts w:ascii="Times New Roman" w:hAnsi="Times New Roman"/>
                <w:sz w:val="20"/>
                <w:szCs w:val="20"/>
              </w:rPr>
            </w:pPr>
            <w:r w:rsidRPr="00D87EAB">
              <w:rPr>
                <w:rFonts w:ascii="Times New Roman" w:hAnsi="Times New Roman"/>
                <w:sz w:val="20"/>
                <w:szCs w:val="20"/>
              </w:rPr>
              <w:t>12</w:t>
            </w:r>
          </w:p>
        </w:tc>
        <w:tc>
          <w:tcPr>
            <w:tcW w:w="709" w:type="dxa"/>
          </w:tcPr>
          <w:p w14:paraId="62D7C075" w14:textId="77777777" w:rsidR="00A3255B" w:rsidRPr="00D87EAB" w:rsidRDefault="00A3255B" w:rsidP="00A3255B">
            <w:pPr>
              <w:spacing w:after="0" w:line="240" w:lineRule="auto"/>
              <w:jc w:val="center"/>
              <w:rPr>
                <w:rFonts w:ascii="Times New Roman" w:hAnsi="Times New Roman"/>
                <w:sz w:val="20"/>
                <w:szCs w:val="20"/>
              </w:rPr>
            </w:pPr>
            <w:r w:rsidRPr="00D87EAB">
              <w:rPr>
                <w:rFonts w:ascii="Times New Roman" w:hAnsi="Times New Roman"/>
                <w:sz w:val="20"/>
                <w:szCs w:val="20"/>
              </w:rPr>
              <w:t>13</w:t>
            </w:r>
          </w:p>
        </w:tc>
        <w:tc>
          <w:tcPr>
            <w:tcW w:w="851" w:type="dxa"/>
          </w:tcPr>
          <w:p w14:paraId="09FF2678" w14:textId="214A10D1" w:rsidR="00A3255B" w:rsidRPr="00D87EAB" w:rsidRDefault="00A3255B" w:rsidP="00A3255B">
            <w:pPr>
              <w:spacing w:after="0" w:line="240" w:lineRule="auto"/>
              <w:rPr>
                <w:rFonts w:ascii="Times New Roman" w:hAnsi="Times New Roman"/>
                <w:sz w:val="20"/>
                <w:szCs w:val="20"/>
              </w:rPr>
            </w:pPr>
            <w:r w:rsidRPr="00D87EAB">
              <w:rPr>
                <w:rFonts w:ascii="Times New Roman" w:hAnsi="Times New Roman"/>
                <w:sz w:val="20"/>
                <w:szCs w:val="20"/>
              </w:rPr>
              <w:t xml:space="preserve">   14        </w:t>
            </w:r>
          </w:p>
        </w:tc>
        <w:tc>
          <w:tcPr>
            <w:tcW w:w="1421" w:type="dxa"/>
          </w:tcPr>
          <w:p w14:paraId="1C737488" w14:textId="77777777" w:rsidR="00A3255B" w:rsidRPr="00D87EAB" w:rsidRDefault="00A3255B" w:rsidP="00A3255B">
            <w:pPr>
              <w:spacing w:after="0" w:line="240" w:lineRule="auto"/>
              <w:jc w:val="center"/>
              <w:rPr>
                <w:rFonts w:ascii="Times New Roman" w:hAnsi="Times New Roman"/>
                <w:sz w:val="20"/>
                <w:szCs w:val="20"/>
              </w:rPr>
            </w:pPr>
            <w:r w:rsidRPr="00D87EAB">
              <w:rPr>
                <w:rFonts w:ascii="Times New Roman" w:hAnsi="Times New Roman"/>
                <w:sz w:val="20"/>
                <w:szCs w:val="20"/>
              </w:rPr>
              <w:t>16</w:t>
            </w:r>
          </w:p>
        </w:tc>
      </w:tr>
      <w:tr w:rsidR="00A3255B" w:rsidRPr="00D87EAB" w14:paraId="398FC07A" w14:textId="77777777" w:rsidTr="00A3255B">
        <w:tc>
          <w:tcPr>
            <w:tcW w:w="421" w:type="dxa"/>
            <w:shd w:val="clear" w:color="auto" w:fill="auto"/>
          </w:tcPr>
          <w:p w14:paraId="7EEAE278" w14:textId="77777777" w:rsidR="00A3255B" w:rsidRPr="00D87EAB" w:rsidRDefault="00A3255B" w:rsidP="00A3255B">
            <w:pPr>
              <w:spacing w:after="0" w:line="240" w:lineRule="auto"/>
              <w:jc w:val="both"/>
              <w:rPr>
                <w:rFonts w:ascii="Times New Roman" w:hAnsi="Times New Roman"/>
                <w:sz w:val="28"/>
                <w:szCs w:val="28"/>
              </w:rPr>
            </w:pPr>
          </w:p>
        </w:tc>
        <w:tc>
          <w:tcPr>
            <w:tcW w:w="15257" w:type="dxa"/>
            <w:gridSpan w:val="16"/>
          </w:tcPr>
          <w:p w14:paraId="13FF05D7" w14:textId="77777777" w:rsidR="00A3255B" w:rsidRPr="00D87EAB" w:rsidRDefault="00A3255B" w:rsidP="00A3255B">
            <w:pPr>
              <w:spacing w:after="0" w:line="240" w:lineRule="auto"/>
              <w:jc w:val="both"/>
              <w:rPr>
                <w:rFonts w:ascii="Times New Roman" w:hAnsi="Times New Roman"/>
                <w:b/>
                <w:color w:val="000000"/>
              </w:rPr>
            </w:pPr>
            <w:r w:rsidRPr="00D87EAB">
              <w:rPr>
                <w:rFonts w:ascii="Times New Roman" w:hAnsi="Times New Roman"/>
                <w:b/>
                <w:color w:val="000000"/>
              </w:rPr>
              <w:t>Цель подпрограммы:</w:t>
            </w:r>
            <w:r w:rsidRPr="00D87EAB">
              <w:rPr>
                <w:rFonts w:ascii="Times New Roman" w:hAnsi="Times New Roman"/>
                <w:color w:val="000000"/>
              </w:rPr>
              <w:t xml:space="preserve"> </w:t>
            </w:r>
            <w:r w:rsidRPr="00D87EAB">
              <w:rPr>
                <w:rFonts w:ascii="Times New Roman" w:hAnsi="Times New Roman"/>
              </w:rPr>
              <w:t>Совершенствование системы библиотечного обслуживания, повышение качества и доступности библиотечных услуг для населения Катав-Ивановского  муниципального района.</w:t>
            </w:r>
          </w:p>
        </w:tc>
      </w:tr>
      <w:tr w:rsidR="00A3255B" w:rsidRPr="00D87EAB" w14:paraId="2158F688" w14:textId="77777777" w:rsidTr="00A3255B">
        <w:trPr>
          <w:trHeight w:val="380"/>
        </w:trPr>
        <w:tc>
          <w:tcPr>
            <w:tcW w:w="421" w:type="dxa"/>
            <w:shd w:val="clear" w:color="auto" w:fill="auto"/>
          </w:tcPr>
          <w:p w14:paraId="5AD7EB13" w14:textId="77777777" w:rsidR="00A3255B" w:rsidRPr="00D87EAB" w:rsidRDefault="00A3255B" w:rsidP="00A3255B">
            <w:pPr>
              <w:spacing w:after="0" w:line="240" w:lineRule="auto"/>
              <w:jc w:val="both"/>
              <w:rPr>
                <w:rFonts w:ascii="Times New Roman" w:hAnsi="Times New Roman"/>
                <w:sz w:val="28"/>
                <w:szCs w:val="28"/>
              </w:rPr>
            </w:pPr>
          </w:p>
        </w:tc>
        <w:tc>
          <w:tcPr>
            <w:tcW w:w="991" w:type="dxa"/>
          </w:tcPr>
          <w:p w14:paraId="2862212E" w14:textId="77777777" w:rsidR="00A3255B" w:rsidRPr="00D87EAB" w:rsidRDefault="00A3255B" w:rsidP="00A3255B">
            <w:pPr>
              <w:spacing w:after="0" w:line="240" w:lineRule="auto"/>
              <w:jc w:val="both"/>
              <w:rPr>
                <w:rFonts w:ascii="Times New Roman" w:hAnsi="Times New Roman"/>
                <w:b/>
                <w:color w:val="000000"/>
              </w:rPr>
            </w:pPr>
          </w:p>
        </w:tc>
        <w:tc>
          <w:tcPr>
            <w:tcW w:w="14266" w:type="dxa"/>
            <w:gridSpan w:val="15"/>
          </w:tcPr>
          <w:p w14:paraId="579F9D0E" w14:textId="77777777" w:rsidR="00A3255B" w:rsidRPr="00D87EAB" w:rsidRDefault="00A3255B" w:rsidP="00A3255B">
            <w:pPr>
              <w:spacing w:after="0" w:line="240" w:lineRule="auto"/>
              <w:jc w:val="both"/>
              <w:rPr>
                <w:rFonts w:ascii="Times New Roman" w:hAnsi="Times New Roman"/>
                <w:b/>
                <w:color w:val="000000"/>
              </w:rPr>
            </w:pPr>
            <w:r w:rsidRPr="00D87EAB">
              <w:rPr>
                <w:rFonts w:ascii="Times New Roman" w:hAnsi="Times New Roman"/>
                <w:b/>
                <w:color w:val="000000"/>
              </w:rPr>
              <w:t>Задача 1 подпрограммы -</w:t>
            </w:r>
            <w:r w:rsidRPr="00D87EAB">
              <w:rPr>
                <w:rFonts w:ascii="Times New Roman" w:hAnsi="Times New Roman"/>
                <w:color w:val="000000"/>
              </w:rPr>
              <w:t xml:space="preserve"> </w:t>
            </w:r>
            <w:r w:rsidRPr="00D87EAB">
              <w:rPr>
                <w:rFonts w:ascii="Times New Roman" w:hAnsi="Times New Roman"/>
              </w:rPr>
              <w:t>развитие библиотечного дела, обеспечение сохранности и комплектования библиотечных фондов.</w:t>
            </w:r>
          </w:p>
        </w:tc>
      </w:tr>
      <w:tr w:rsidR="00A3255B" w:rsidRPr="00D87EAB" w14:paraId="4F91B523" w14:textId="77777777" w:rsidTr="00A3255B">
        <w:trPr>
          <w:gridAfter w:val="1"/>
          <w:wAfter w:w="17" w:type="dxa"/>
          <w:trHeight w:val="269"/>
        </w:trPr>
        <w:tc>
          <w:tcPr>
            <w:tcW w:w="421" w:type="dxa"/>
            <w:vMerge w:val="restart"/>
            <w:shd w:val="clear" w:color="auto" w:fill="auto"/>
          </w:tcPr>
          <w:p w14:paraId="6CF68E14" w14:textId="77777777" w:rsidR="00A3255B" w:rsidRPr="00D87EAB" w:rsidRDefault="00A3255B" w:rsidP="00A3255B">
            <w:pPr>
              <w:spacing w:after="0" w:line="240" w:lineRule="auto"/>
              <w:jc w:val="both"/>
              <w:rPr>
                <w:rFonts w:ascii="Times New Roman" w:hAnsi="Times New Roman"/>
                <w:sz w:val="28"/>
                <w:szCs w:val="28"/>
              </w:rPr>
            </w:pPr>
          </w:p>
        </w:tc>
        <w:tc>
          <w:tcPr>
            <w:tcW w:w="1983" w:type="dxa"/>
            <w:gridSpan w:val="2"/>
            <w:vMerge w:val="restart"/>
            <w:shd w:val="clear" w:color="auto" w:fill="auto"/>
          </w:tcPr>
          <w:p w14:paraId="49B58AD4" w14:textId="77777777" w:rsidR="00A3255B" w:rsidRPr="00D87EAB" w:rsidRDefault="00A3255B" w:rsidP="00A3255B">
            <w:pPr>
              <w:spacing w:after="0" w:line="240" w:lineRule="auto"/>
              <w:jc w:val="both"/>
              <w:rPr>
                <w:rFonts w:ascii="Times New Roman" w:hAnsi="Times New Roman"/>
                <w:b/>
                <w:spacing w:val="-2"/>
                <w:sz w:val="20"/>
                <w:szCs w:val="20"/>
              </w:rPr>
            </w:pPr>
            <w:r w:rsidRPr="00D87EAB">
              <w:rPr>
                <w:rFonts w:ascii="Times New Roman" w:hAnsi="Times New Roman"/>
                <w:b/>
                <w:sz w:val="20"/>
                <w:szCs w:val="20"/>
              </w:rPr>
              <w:t>Комплектование фондов муниципальных общедоступных библиотек</w:t>
            </w:r>
            <w:r w:rsidRPr="00D87EAB">
              <w:rPr>
                <w:rFonts w:ascii="Times New Roman" w:hAnsi="Times New Roman"/>
                <w:b/>
                <w:spacing w:val="-2"/>
                <w:sz w:val="20"/>
                <w:szCs w:val="20"/>
              </w:rPr>
              <w:t xml:space="preserve"> </w:t>
            </w:r>
          </w:p>
        </w:tc>
        <w:tc>
          <w:tcPr>
            <w:tcW w:w="851" w:type="dxa"/>
            <w:shd w:val="clear" w:color="auto" w:fill="auto"/>
          </w:tcPr>
          <w:p w14:paraId="549BC0B4" w14:textId="77777777" w:rsidR="00A3255B" w:rsidRPr="00D87EAB" w:rsidRDefault="00A3255B" w:rsidP="00A3255B">
            <w:pPr>
              <w:spacing w:after="0" w:line="240" w:lineRule="auto"/>
              <w:jc w:val="both"/>
              <w:rPr>
                <w:rFonts w:ascii="Times New Roman" w:hAnsi="Times New Roman"/>
                <w:sz w:val="18"/>
                <w:szCs w:val="18"/>
              </w:rPr>
            </w:pPr>
            <w:r w:rsidRPr="00D87EAB">
              <w:rPr>
                <w:rFonts w:ascii="Times New Roman" w:hAnsi="Times New Roman"/>
                <w:sz w:val="18"/>
                <w:szCs w:val="18"/>
              </w:rPr>
              <w:t>ФБ</w:t>
            </w:r>
          </w:p>
        </w:tc>
        <w:tc>
          <w:tcPr>
            <w:tcW w:w="1316" w:type="dxa"/>
            <w:gridSpan w:val="2"/>
            <w:shd w:val="clear" w:color="auto" w:fill="auto"/>
          </w:tcPr>
          <w:p w14:paraId="763CA37C" w14:textId="30974F86" w:rsidR="00A3255B" w:rsidRPr="00D87EAB" w:rsidRDefault="00A3255B" w:rsidP="00A3255B">
            <w:pPr>
              <w:spacing w:after="0" w:line="240" w:lineRule="auto"/>
              <w:jc w:val="both"/>
              <w:rPr>
                <w:rFonts w:ascii="Times New Roman" w:hAnsi="Times New Roman"/>
                <w:sz w:val="20"/>
                <w:szCs w:val="20"/>
              </w:rPr>
            </w:pPr>
          </w:p>
        </w:tc>
        <w:tc>
          <w:tcPr>
            <w:tcW w:w="1134" w:type="dxa"/>
          </w:tcPr>
          <w:p w14:paraId="0F58D40C" w14:textId="539FB2B3" w:rsidR="00A3255B" w:rsidRPr="00D87EAB" w:rsidRDefault="00A3255B" w:rsidP="00A3255B">
            <w:pPr>
              <w:spacing w:after="0" w:line="240" w:lineRule="auto"/>
              <w:jc w:val="both"/>
              <w:rPr>
                <w:rFonts w:ascii="Times New Roman" w:hAnsi="Times New Roman"/>
                <w:sz w:val="20"/>
                <w:szCs w:val="20"/>
              </w:rPr>
            </w:pPr>
          </w:p>
        </w:tc>
        <w:tc>
          <w:tcPr>
            <w:tcW w:w="992" w:type="dxa"/>
            <w:shd w:val="clear" w:color="auto" w:fill="auto"/>
          </w:tcPr>
          <w:p w14:paraId="5DCB778C" w14:textId="59E8D0D0" w:rsidR="00A3255B" w:rsidRPr="00D87EAB" w:rsidRDefault="00A3255B" w:rsidP="00A3255B">
            <w:pPr>
              <w:spacing w:after="0" w:line="240" w:lineRule="auto"/>
              <w:jc w:val="both"/>
              <w:rPr>
                <w:rFonts w:ascii="Times New Roman" w:hAnsi="Times New Roman"/>
                <w:sz w:val="20"/>
                <w:szCs w:val="20"/>
              </w:rPr>
            </w:pPr>
          </w:p>
        </w:tc>
        <w:tc>
          <w:tcPr>
            <w:tcW w:w="1134" w:type="dxa"/>
          </w:tcPr>
          <w:p w14:paraId="61B60F9F" w14:textId="067BE40F" w:rsidR="00A3255B" w:rsidRPr="00D87EAB" w:rsidRDefault="00A3255B" w:rsidP="00A3255B">
            <w:pPr>
              <w:spacing w:after="0" w:line="240" w:lineRule="auto"/>
              <w:jc w:val="both"/>
              <w:rPr>
                <w:rFonts w:ascii="Times New Roman" w:hAnsi="Times New Roman"/>
                <w:sz w:val="20"/>
                <w:szCs w:val="20"/>
              </w:rPr>
            </w:pPr>
          </w:p>
        </w:tc>
        <w:tc>
          <w:tcPr>
            <w:tcW w:w="1022" w:type="dxa"/>
          </w:tcPr>
          <w:p w14:paraId="208237D5" w14:textId="16E9129E" w:rsidR="00A3255B" w:rsidRPr="00D87EAB" w:rsidRDefault="00A3255B" w:rsidP="00A3255B">
            <w:pPr>
              <w:spacing w:after="0" w:line="240" w:lineRule="auto"/>
              <w:jc w:val="both"/>
              <w:rPr>
                <w:rFonts w:ascii="Times New Roman" w:hAnsi="Times New Roman"/>
                <w:sz w:val="20"/>
                <w:szCs w:val="20"/>
              </w:rPr>
            </w:pPr>
          </w:p>
        </w:tc>
        <w:tc>
          <w:tcPr>
            <w:tcW w:w="1417" w:type="dxa"/>
            <w:vMerge w:val="restart"/>
            <w:shd w:val="clear" w:color="auto" w:fill="auto"/>
          </w:tcPr>
          <w:p w14:paraId="4C3C11E5" w14:textId="77777777" w:rsidR="00A3255B" w:rsidRPr="00D87EAB" w:rsidRDefault="00A3255B" w:rsidP="00A3255B">
            <w:pPr>
              <w:spacing w:after="0" w:line="240" w:lineRule="auto"/>
              <w:jc w:val="center"/>
              <w:rPr>
                <w:rFonts w:ascii="Times New Roman" w:hAnsi="Times New Roman"/>
                <w:sz w:val="20"/>
                <w:szCs w:val="20"/>
              </w:rPr>
            </w:pPr>
            <w:r w:rsidRPr="00D87EAB">
              <w:rPr>
                <w:rFonts w:ascii="Times New Roman" w:hAnsi="Times New Roman"/>
              </w:rPr>
              <w:t>Доля населения, охваченная библиотечным обслуживанием</w:t>
            </w:r>
            <w:r w:rsidRPr="00D87EAB">
              <w:rPr>
                <w:rFonts w:ascii="Times New Roman" w:hAnsi="Times New Roman"/>
                <w:sz w:val="28"/>
                <w:szCs w:val="28"/>
              </w:rPr>
              <w:t>.</w:t>
            </w:r>
          </w:p>
        </w:tc>
        <w:tc>
          <w:tcPr>
            <w:tcW w:w="1276" w:type="dxa"/>
            <w:vMerge w:val="restart"/>
          </w:tcPr>
          <w:p w14:paraId="37874D77" w14:textId="03FE6109" w:rsidR="00A3255B" w:rsidRPr="00D87EAB" w:rsidRDefault="0091735C" w:rsidP="00A3255B">
            <w:pPr>
              <w:spacing w:after="0" w:line="240" w:lineRule="auto"/>
              <w:jc w:val="center"/>
              <w:rPr>
                <w:rFonts w:ascii="Times New Roman" w:hAnsi="Times New Roman"/>
                <w:sz w:val="20"/>
                <w:szCs w:val="20"/>
              </w:rPr>
            </w:pPr>
            <w:r w:rsidRPr="00D87EAB">
              <w:rPr>
                <w:rFonts w:ascii="Times New Roman" w:hAnsi="Times New Roman"/>
                <w:sz w:val="20"/>
                <w:szCs w:val="20"/>
              </w:rPr>
              <w:t>62,9</w:t>
            </w:r>
          </w:p>
        </w:tc>
        <w:tc>
          <w:tcPr>
            <w:tcW w:w="1134" w:type="dxa"/>
            <w:vMerge w:val="restart"/>
          </w:tcPr>
          <w:p w14:paraId="5CB3AED0" w14:textId="179A8C8B" w:rsidR="00A3255B" w:rsidRPr="00D87EAB" w:rsidRDefault="00C14AF9" w:rsidP="00A3255B">
            <w:pPr>
              <w:spacing w:after="0" w:line="240" w:lineRule="auto"/>
              <w:jc w:val="center"/>
              <w:rPr>
                <w:rFonts w:ascii="Times New Roman" w:hAnsi="Times New Roman"/>
              </w:rPr>
            </w:pPr>
            <w:r w:rsidRPr="00D87EAB">
              <w:rPr>
                <w:rFonts w:ascii="Times New Roman" w:hAnsi="Times New Roman"/>
                <w:sz w:val="20"/>
                <w:szCs w:val="20"/>
              </w:rPr>
              <w:t>63</w:t>
            </w:r>
            <w:r w:rsidR="0091735C" w:rsidRPr="00D87EAB">
              <w:rPr>
                <w:rFonts w:ascii="Times New Roman" w:hAnsi="Times New Roman"/>
                <w:sz w:val="20"/>
                <w:szCs w:val="20"/>
              </w:rPr>
              <w:t>,9</w:t>
            </w:r>
          </w:p>
        </w:tc>
        <w:tc>
          <w:tcPr>
            <w:tcW w:w="709" w:type="dxa"/>
            <w:vMerge w:val="restart"/>
          </w:tcPr>
          <w:p w14:paraId="74464092" w14:textId="6D04EE51" w:rsidR="00A3255B" w:rsidRPr="00D87EAB" w:rsidRDefault="00C14AF9" w:rsidP="00A3255B">
            <w:pPr>
              <w:spacing w:after="0" w:line="240" w:lineRule="auto"/>
              <w:jc w:val="center"/>
              <w:rPr>
                <w:rFonts w:ascii="Times New Roman" w:hAnsi="Times New Roman"/>
                <w:sz w:val="20"/>
                <w:szCs w:val="20"/>
              </w:rPr>
            </w:pPr>
            <w:r w:rsidRPr="00D87EAB">
              <w:rPr>
                <w:rFonts w:ascii="Times New Roman" w:hAnsi="Times New Roman"/>
                <w:sz w:val="20"/>
                <w:szCs w:val="20"/>
              </w:rPr>
              <w:t>63</w:t>
            </w:r>
            <w:r w:rsidR="0091735C" w:rsidRPr="00D87EAB">
              <w:rPr>
                <w:rFonts w:ascii="Times New Roman" w:hAnsi="Times New Roman"/>
                <w:sz w:val="20"/>
                <w:szCs w:val="20"/>
              </w:rPr>
              <w:t>,9</w:t>
            </w:r>
          </w:p>
        </w:tc>
        <w:tc>
          <w:tcPr>
            <w:tcW w:w="851" w:type="dxa"/>
            <w:vMerge w:val="restart"/>
          </w:tcPr>
          <w:p w14:paraId="4628072B" w14:textId="7ABA81ED" w:rsidR="00A3255B" w:rsidRPr="00D87EAB" w:rsidRDefault="0091735C" w:rsidP="00C14AF9">
            <w:pPr>
              <w:spacing w:after="0" w:line="240" w:lineRule="auto"/>
              <w:jc w:val="center"/>
              <w:rPr>
                <w:rFonts w:ascii="Times New Roman" w:hAnsi="Times New Roman"/>
                <w:sz w:val="20"/>
                <w:szCs w:val="20"/>
              </w:rPr>
            </w:pPr>
            <w:r w:rsidRPr="00D87EAB">
              <w:rPr>
                <w:rFonts w:ascii="Times New Roman" w:hAnsi="Times New Roman"/>
                <w:sz w:val="20"/>
                <w:szCs w:val="20"/>
              </w:rPr>
              <w:t>6</w:t>
            </w:r>
            <w:r w:rsidR="00C14AF9" w:rsidRPr="00D87EAB">
              <w:rPr>
                <w:rFonts w:ascii="Times New Roman" w:hAnsi="Times New Roman"/>
                <w:sz w:val="20"/>
                <w:szCs w:val="20"/>
              </w:rPr>
              <w:t>3</w:t>
            </w:r>
            <w:r w:rsidRPr="00D87EAB">
              <w:rPr>
                <w:rFonts w:ascii="Times New Roman" w:hAnsi="Times New Roman"/>
                <w:sz w:val="20"/>
                <w:szCs w:val="20"/>
              </w:rPr>
              <w:t>,9</w:t>
            </w:r>
          </w:p>
        </w:tc>
        <w:tc>
          <w:tcPr>
            <w:tcW w:w="1421" w:type="dxa"/>
            <w:vMerge w:val="restart"/>
          </w:tcPr>
          <w:p w14:paraId="276E5A7A" w14:textId="67B23CD7" w:rsidR="00A3255B" w:rsidRPr="00D87EAB" w:rsidRDefault="00A3255B" w:rsidP="00A3255B">
            <w:pPr>
              <w:spacing w:after="0" w:line="240" w:lineRule="auto"/>
              <w:jc w:val="both"/>
              <w:rPr>
                <w:rFonts w:ascii="Times New Roman" w:hAnsi="Times New Roman"/>
                <w:sz w:val="20"/>
                <w:szCs w:val="20"/>
              </w:rPr>
            </w:pPr>
          </w:p>
        </w:tc>
      </w:tr>
      <w:tr w:rsidR="00A3255B" w:rsidRPr="00D87EAB" w14:paraId="1958C913" w14:textId="77777777" w:rsidTr="00A3255B">
        <w:trPr>
          <w:gridAfter w:val="1"/>
          <w:wAfter w:w="17" w:type="dxa"/>
          <w:trHeight w:val="272"/>
        </w:trPr>
        <w:tc>
          <w:tcPr>
            <w:tcW w:w="421" w:type="dxa"/>
            <w:vMerge/>
            <w:shd w:val="clear" w:color="auto" w:fill="auto"/>
          </w:tcPr>
          <w:p w14:paraId="23DEF01C" w14:textId="77777777" w:rsidR="00A3255B" w:rsidRPr="00D87EAB" w:rsidRDefault="00A3255B" w:rsidP="00A3255B">
            <w:pPr>
              <w:spacing w:after="0" w:line="240" w:lineRule="auto"/>
              <w:jc w:val="both"/>
              <w:rPr>
                <w:rFonts w:ascii="Times New Roman" w:hAnsi="Times New Roman"/>
                <w:sz w:val="28"/>
                <w:szCs w:val="28"/>
              </w:rPr>
            </w:pPr>
          </w:p>
        </w:tc>
        <w:tc>
          <w:tcPr>
            <w:tcW w:w="1983" w:type="dxa"/>
            <w:gridSpan w:val="2"/>
            <w:vMerge/>
            <w:shd w:val="clear" w:color="auto" w:fill="auto"/>
          </w:tcPr>
          <w:p w14:paraId="3AAE2755" w14:textId="77777777" w:rsidR="00A3255B" w:rsidRPr="00D87EAB" w:rsidRDefault="00A3255B" w:rsidP="00A3255B">
            <w:pPr>
              <w:spacing w:after="0" w:line="240" w:lineRule="auto"/>
              <w:jc w:val="both"/>
              <w:rPr>
                <w:rFonts w:ascii="Times New Roman" w:hAnsi="Times New Roman"/>
                <w:b/>
                <w:spacing w:val="-2"/>
                <w:sz w:val="20"/>
                <w:szCs w:val="20"/>
              </w:rPr>
            </w:pPr>
          </w:p>
        </w:tc>
        <w:tc>
          <w:tcPr>
            <w:tcW w:w="851" w:type="dxa"/>
            <w:shd w:val="clear" w:color="auto" w:fill="auto"/>
          </w:tcPr>
          <w:p w14:paraId="4627B475" w14:textId="29903BD2" w:rsidR="00A3255B" w:rsidRPr="00D87EAB" w:rsidRDefault="00A3255B" w:rsidP="00A3255B">
            <w:pPr>
              <w:spacing w:after="0" w:line="240" w:lineRule="auto"/>
              <w:jc w:val="both"/>
              <w:rPr>
                <w:rFonts w:ascii="Times New Roman" w:hAnsi="Times New Roman"/>
                <w:sz w:val="18"/>
                <w:szCs w:val="18"/>
              </w:rPr>
            </w:pPr>
            <w:r w:rsidRPr="00D87EAB">
              <w:rPr>
                <w:rFonts w:ascii="Times New Roman" w:hAnsi="Times New Roman"/>
                <w:sz w:val="18"/>
                <w:szCs w:val="18"/>
              </w:rPr>
              <w:t>ОБ</w:t>
            </w:r>
          </w:p>
        </w:tc>
        <w:tc>
          <w:tcPr>
            <w:tcW w:w="1316" w:type="dxa"/>
            <w:gridSpan w:val="2"/>
            <w:shd w:val="clear" w:color="auto" w:fill="auto"/>
          </w:tcPr>
          <w:p w14:paraId="7C42B867" w14:textId="4CB7B34A" w:rsidR="00A3255B" w:rsidRPr="00D87EAB" w:rsidRDefault="00A3255B" w:rsidP="00A3255B">
            <w:pPr>
              <w:spacing w:after="0" w:line="240" w:lineRule="auto"/>
              <w:jc w:val="center"/>
              <w:rPr>
                <w:rFonts w:ascii="Times New Roman" w:hAnsi="Times New Roman"/>
                <w:sz w:val="20"/>
                <w:szCs w:val="20"/>
              </w:rPr>
            </w:pPr>
            <w:r w:rsidRPr="00D87EAB">
              <w:rPr>
                <w:rFonts w:ascii="Times New Roman" w:hAnsi="Times New Roman"/>
                <w:sz w:val="20"/>
                <w:szCs w:val="20"/>
              </w:rPr>
              <w:t>492,1</w:t>
            </w:r>
          </w:p>
        </w:tc>
        <w:tc>
          <w:tcPr>
            <w:tcW w:w="1134" w:type="dxa"/>
          </w:tcPr>
          <w:p w14:paraId="26A947B2" w14:textId="79F2532D" w:rsidR="00A3255B" w:rsidRPr="00D87EAB" w:rsidRDefault="00A3255B" w:rsidP="00A3255B">
            <w:pPr>
              <w:spacing w:after="0" w:line="240" w:lineRule="auto"/>
              <w:jc w:val="center"/>
              <w:rPr>
                <w:rFonts w:ascii="Times New Roman" w:hAnsi="Times New Roman"/>
                <w:sz w:val="20"/>
                <w:szCs w:val="20"/>
              </w:rPr>
            </w:pPr>
            <w:r w:rsidRPr="00D87EAB">
              <w:rPr>
                <w:rFonts w:ascii="Times New Roman" w:hAnsi="Times New Roman"/>
                <w:sz w:val="20"/>
                <w:szCs w:val="20"/>
              </w:rPr>
              <w:t>136,4</w:t>
            </w:r>
          </w:p>
        </w:tc>
        <w:tc>
          <w:tcPr>
            <w:tcW w:w="992" w:type="dxa"/>
            <w:shd w:val="clear" w:color="auto" w:fill="auto"/>
          </w:tcPr>
          <w:p w14:paraId="4730504E" w14:textId="3CF52736" w:rsidR="00A3255B" w:rsidRPr="00D87EAB" w:rsidRDefault="00A3255B" w:rsidP="00A3255B">
            <w:pPr>
              <w:spacing w:after="0" w:line="240" w:lineRule="auto"/>
              <w:jc w:val="center"/>
              <w:rPr>
                <w:rFonts w:ascii="Times New Roman" w:hAnsi="Times New Roman"/>
                <w:sz w:val="20"/>
                <w:szCs w:val="20"/>
              </w:rPr>
            </w:pPr>
            <w:r w:rsidRPr="00D87EAB">
              <w:rPr>
                <w:rFonts w:ascii="Times New Roman" w:hAnsi="Times New Roman"/>
                <w:sz w:val="20"/>
                <w:szCs w:val="20"/>
              </w:rPr>
              <w:t>117,4</w:t>
            </w:r>
          </w:p>
        </w:tc>
        <w:tc>
          <w:tcPr>
            <w:tcW w:w="1134" w:type="dxa"/>
          </w:tcPr>
          <w:p w14:paraId="2385959B" w14:textId="3302370E" w:rsidR="00A3255B" w:rsidRPr="00D87EAB" w:rsidRDefault="00A3255B" w:rsidP="00A3255B">
            <w:pPr>
              <w:spacing w:after="0" w:line="240" w:lineRule="auto"/>
              <w:jc w:val="center"/>
              <w:rPr>
                <w:rFonts w:ascii="Times New Roman" w:hAnsi="Times New Roman"/>
                <w:sz w:val="20"/>
                <w:szCs w:val="20"/>
              </w:rPr>
            </w:pPr>
            <w:r w:rsidRPr="00D87EAB">
              <w:rPr>
                <w:rFonts w:ascii="Times New Roman" w:hAnsi="Times New Roman"/>
                <w:sz w:val="20"/>
                <w:szCs w:val="20"/>
              </w:rPr>
              <w:t>117,6</w:t>
            </w:r>
          </w:p>
        </w:tc>
        <w:tc>
          <w:tcPr>
            <w:tcW w:w="1022" w:type="dxa"/>
          </w:tcPr>
          <w:p w14:paraId="56C929E8" w14:textId="623161BD" w:rsidR="00A3255B" w:rsidRPr="00D87EAB" w:rsidRDefault="00A3255B" w:rsidP="00A3255B">
            <w:pPr>
              <w:spacing w:after="0" w:line="240" w:lineRule="auto"/>
              <w:jc w:val="center"/>
              <w:rPr>
                <w:rFonts w:ascii="Times New Roman" w:hAnsi="Times New Roman"/>
                <w:sz w:val="20"/>
                <w:szCs w:val="20"/>
              </w:rPr>
            </w:pPr>
            <w:r w:rsidRPr="00D87EAB">
              <w:rPr>
                <w:rFonts w:ascii="Times New Roman" w:hAnsi="Times New Roman"/>
                <w:sz w:val="20"/>
                <w:szCs w:val="20"/>
              </w:rPr>
              <w:t>120,7</w:t>
            </w:r>
          </w:p>
        </w:tc>
        <w:tc>
          <w:tcPr>
            <w:tcW w:w="1417" w:type="dxa"/>
            <w:vMerge/>
            <w:shd w:val="clear" w:color="auto" w:fill="auto"/>
          </w:tcPr>
          <w:p w14:paraId="4E244A1C" w14:textId="77777777" w:rsidR="00A3255B" w:rsidRPr="00D87EAB" w:rsidRDefault="00A3255B" w:rsidP="00A3255B">
            <w:pPr>
              <w:spacing w:after="0" w:line="240" w:lineRule="auto"/>
              <w:jc w:val="both"/>
              <w:rPr>
                <w:rFonts w:ascii="Times New Roman" w:hAnsi="Times New Roman"/>
                <w:sz w:val="28"/>
                <w:szCs w:val="28"/>
              </w:rPr>
            </w:pPr>
          </w:p>
        </w:tc>
        <w:tc>
          <w:tcPr>
            <w:tcW w:w="1276" w:type="dxa"/>
            <w:vMerge/>
          </w:tcPr>
          <w:p w14:paraId="613BF700" w14:textId="77777777" w:rsidR="00A3255B" w:rsidRPr="00D87EAB" w:rsidRDefault="00A3255B" w:rsidP="00A3255B">
            <w:pPr>
              <w:spacing w:after="0" w:line="240" w:lineRule="auto"/>
              <w:jc w:val="both"/>
              <w:rPr>
                <w:rFonts w:ascii="Times New Roman" w:hAnsi="Times New Roman"/>
                <w:sz w:val="28"/>
                <w:szCs w:val="28"/>
              </w:rPr>
            </w:pPr>
          </w:p>
        </w:tc>
        <w:tc>
          <w:tcPr>
            <w:tcW w:w="1134" w:type="dxa"/>
            <w:vMerge/>
          </w:tcPr>
          <w:p w14:paraId="547FAB3E" w14:textId="77777777" w:rsidR="00A3255B" w:rsidRPr="00D87EAB" w:rsidRDefault="00A3255B" w:rsidP="00A3255B">
            <w:pPr>
              <w:spacing w:after="0" w:line="240" w:lineRule="auto"/>
              <w:jc w:val="both"/>
              <w:rPr>
                <w:rFonts w:ascii="Times New Roman" w:hAnsi="Times New Roman"/>
                <w:sz w:val="28"/>
                <w:szCs w:val="28"/>
              </w:rPr>
            </w:pPr>
          </w:p>
        </w:tc>
        <w:tc>
          <w:tcPr>
            <w:tcW w:w="709" w:type="dxa"/>
            <w:vMerge/>
          </w:tcPr>
          <w:p w14:paraId="40D9471C" w14:textId="77777777" w:rsidR="00A3255B" w:rsidRPr="00D87EAB" w:rsidRDefault="00A3255B" w:rsidP="00A3255B">
            <w:pPr>
              <w:spacing w:after="0" w:line="240" w:lineRule="auto"/>
              <w:jc w:val="both"/>
              <w:rPr>
                <w:rFonts w:ascii="Times New Roman" w:hAnsi="Times New Roman"/>
                <w:sz w:val="28"/>
                <w:szCs w:val="28"/>
              </w:rPr>
            </w:pPr>
          </w:p>
        </w:tc>
        <w:tc>
          <w:tcPr>
            <w:tcW w:w="851" w:type="dxa"/>
            <w:vMerge/>
          </w:tcPr>
          <w:p w14:paraId="6A89D1FD" w14:textId="77777777" w:rsidR="00A3255B" w:rsidRPr="00D87EAB" w:rsidRDefault="00A3255B" w:rsidP="00A3255B">
            <w:pPr>
              <w:spacing w:after="0" w:line="240" w:lineRule="auto"/>
              <w:jc w:val="both"/>
              <w:rPr>
                <w:rFonts w:ascii="Times New Roman" w:hAnsi="Times New Roman"/>
                <w:sz w:val="28"/>
                <w:szCs w:val="28"/>
              </w:rPr>
            </w:pPr>
          </w:p>
        </w:tc>
        <w:tc>
          <w:tcPr>
            <w:tcW w:w="1421" w:type="dxa"/>
            <w:vMerge/>
          </w:tcPr>
          <w:p w14:paraId="5D9ADE8E" w14:textId="77777777" w:rsidR="00A3255B" w:rsidRPr="00D87EAB" w:rsidRDefault="00A3255B" w:rsidP="00A3255B">
            <w:pPr>
              <w:spacing w:after="0" w:line="240" w:lineRule="auto"/>
              <w:jc w:val="both"/>
              <w:rPr>
                <w:rFonts w:ascii="Times New Roman" w:hAnsi="Times New Roman"/>
                <w:sz w:val="28"/>
                <w:szCs w:val="28"/>
              </w:rPr>
            </w:pPr>
          </w:p>
        </w:tc>
      </w:tr>
      <w:tr w:rsidR="00A3255B" w:rsidRPr="00D87EAB" w14:paraId="06BC384E" w14:textId="77777777" w:rsidTr="00A3255B">
        <w:trPr>
          <w:gridAfter w:val="1"/>
          <w:wAfter w:w="17" w:type="dxa"/>
          <w:trHeight w:val="263"/>
        </w:trPr>
        <w:tc>
          <w:tcPr>
            <w:tcW w:w="421" w:type="dxa"/>
            <w:vMerge/>
            <w:shd w:val="clear" w:color="auto" w:fill="auto"/>
          </w:tcPr>
          <w:p w14:paraId="7E26AF6C" w14:textId="77777777" w:rsidR="00A3255B" w:rsidRPr="00D87EAB" w:rsidRDefault="00A3255B" w:rsidP="00A3255B">
            <w:pPr>
              <w:spacing w:after="0" w:line="240" w:lineRule="auto"/>
              <w:jc w:val="both"/>
              <w:rPr>
                <w:rFonts w:ascii="Times New Roman" w:hAnsi="Times New Roman"/>
                <w:sz w:val="28"/>
                <w:szCs w:val="28"/>
              </w:rPr>
            </w:pPr>
          </w:p>
        </w:tc>
        <w:tc>
          <w:tcPr>
            <w:tcW w:w="1983" w:type="dxa"/>
            <w:gridSpan w:val="2"/>
            <w:vMerge/>
            <w:shd w:val="clear" w:color="auto" w:fill="auto"/>
          </w:tcPr>
          <w:p w14:paraId="2D24B40D" w14:textId="77777777" w:rsidR="00A3255B" w:rsidRPr="00D87EAB" w:rsidRDefault="00A3255B" w:rsidP="00A3255B">
            <w:pPr>
              <w:spacing w:after="0" w:line="240" w:lineRule="auto"/>
              <w:jc w:val="both"/>
              <w:rPr>
                <w:rFonts w:ascii="Times New Roman" w:hAnsi="Times New Roman"/>
                <w:b/>
                <w:spacing w:val="-2"/>
                <w:sz w:val="20"/>
                <w:szCs w:val="20"/>
              </w:rPr>
            </w:pPr>
          </w:p>
        </w:tc>
        <w:tc>
          <w:tcPr>
            <w:tcW w:w="851" w:type="dxa"/>
            <w:shd w:val="clear" w:color="auto" w:fill="auto"/>
          </w:tcPr>
          <w:p w14:paraId="741C2D43" w14:textId="77777777" w:rsidR="00A3255B" w:rsidRPr="00D87EAB" w:rsidRDefault="00A3255B" w:rsidP="00A3255B">
            <w:pPr>
              <w:spacing w:after="0" w:line="240" w:lineRule="auto"/>
              <w:jc w:val="both"/>
              <w:rPr>
                <w:rFonts w:ascii="Times New Roman" w:hAnsi="Times New Roman"/>
                <w:sz w:val="18"/>
                <w:szCs w:val="18"/>
              </w:rPr>
            </w:pPr>
            <w:r w:rsidRPr="00D87EAB">
              <w:rPr>
                <w:rFonts w:ascii="Times New Roman" w:hAnsi="Times New Roman"/>
                <w:sz w:val="18"/>
                <w:szCs w:val="18"/>
              </w:rPr>
              <w:t>МБ</w:t>
            </w:r>
          </w:p>
        </w:tc>
        <w:tc>
          <w:tcPr>
            <w:tcW w:w="1316" w:type="dxa"/>
            <w:gridSpan w:val="2"/>
            <w:shd w:val="clear" w:color="auto" w:fill="auto"/>
          </w:tcPr>
          <w:p w14:paraId="78015BAC" w14:textId="7F709961" w:rsidR="00A3255B" w:rsidRPr="00D87EAB" w:rsidRDefault="00A3255B" w:rsidP="00A3255B">
            <w:pPr>
              <w:spacing w:after="0" w:line="240" w:lineRule="auto"/>
              <w:jc w:val="center"/>
              <w:rPr>
                <w:rFonts w:ascii="Times New Roman" w:hAnsi="Times New Roman"/>
                <w:sz w:val="20"/>
                <w:szCs w:val="20"/>
              </w:rPr>
            </w:pPr>
            <w:r w:rsidRPr="00D87EAB">
              <w:rPr>
                <w:rFonts w:ascii="Times New Roman" w:hAnsi="Times New Roman"/>
                <w:sz w:val="20"/>
                <w:szCs w:val="20"/>
              </w:rPr>
              <w:t>80,0</w:t>
            </w:r>
          </w:p>
        </w:tc>
        <w:tc>
          <w:tcPr>
            <w:tcW w:w="1134" w:type="dxa"/>
          </w:tcPr>
          <w:p w14:paraId="6726CAE5" w14:textId="55C691A5" w:rsidR="00A3255B" w:rsidRPr="00D87EAB" w:rsidRDefault="00A3255B" w:rsidP="00A3255B">
            <w:pPr>
              <w:spacing w:after="0" w:line="240" w:lineRule="auto"/>
              <w:jc w:val="center"/>
              <w:rPr>
                <w:rFonts w:ascii="Times New Roman" w:hAnsi="Times New Roman"/>
                <w:sz w:val="20"/>
                <w:szCs w:val="20"/>
              </w:rPr>
            </w:pPr>
            <w:r w:rsidRPr="00D87EAB">
              <w:rPr>
                <w:rFonts w:ascii="Times New Roman" w:hAnsi="Times New Roman"/>
                <w:sz w:val="20"/>
                <w:szCs w:val="20"/>
              </w:rPr>
              <w:t>20,0</w:t>
            </w:r>
          </w:p>
        </w:tc>
        <w:tc>
          <w:tcPr>
            <w:tcW w:w="992" w:type="dxa"/>
            <w:shd w:val="clear" w:color="auto" w:fill="auto"/>
          </w:tcPr>
          <w:p w14:paraId="5642A54E" w14:textId="0C6B0939" w:rsidR="00A3255B" w:rsidRPr="00D87EAB" w:rsidRDefault="00A3255B" w:rsidP="00A3255B">
            <w:pPr>
              <w:spacing w:after="0" w:line="240" w:lineRule="auto"/>
              <w:jc w:val="center"/>
              <w:rPr>
                <w:rFonts w:ascii="Times New Roman" w:hAnsi="Times New Roman"/>
                <w:sz w:val="20"/>
                <w:szCs w:val="20"/>
              </w:rPr>
            </w:pPr>
            <w:r w:rsidRPr="00D87EAB">
              <w:rPr>
                <w:rFonts w:ascii="Times New Roman" w:hAnsi="Times New Roman"/>
                <w:sz w:val="20"/>
                <w:szCs w:val="20"/>
              </w:rPr>
              <w:t>20,0</w:t>
            </w:r>
          </w:p>
        </w:tc>
        <w:tc>
          <w:tcPr>
            <w:tcW w:w="1134" w:type="dxa"/>
          </w:tcPr>
          <w:p w14:paraId="55CC93AD" w14:textId="66F350B2" w:rsidR="00A3255B" w:rsidRPr="00D87EAB" w:rsidRDefault="00A3255B" w:rsidP="00A3255B">
            <w:pPr>
              <w:spacing w:after="0" w:line="240" w:lineRule="auto"/>
              <w:jc w:val="center"/>
              <w:rPr>
                <w:rFonts w:ascii="Times New Roman" w:hAnsi="Times New Roman"/>
                <w:sz w:val="20"/>
                <w:szCs w:val="20"/>
              </w:rPr>
            </w:pPr>
            <w:r w:rsidRPr="00D87EAB">
              <w:rPr>
                <w:rFonts w:ascii="Times New Roman" w:hAnsi="Times New Roman"/>
                <w:sz w:val="20"/>
                <w:szCs w:val="20"/>
              </w:rPr>
              <w:t>20,0</w:t>
            </w:r>
          </w:p>
        </w:tc>
        <w:tc>
          <w:tcPr>
            <w:tcW w:w="1022" w:type="dxa"/>
          </w:tcPr>
          <w:p w14:paraId="244A34BB" w14:textId="105F3AAB" w:rsidR="00A3255B" w:rsidRPr="00D87EAB" w:rsidRDefault="00A3255B" w:rsidP="00A3255B">
            <w:pPr>
              <w:spacing w:after="0" w:line="240" w:lineRule="auto"/>
              <w:jc w:val="center"/>
              <w:rPr>
                <w:rFonts w:ascii="Times New Roman" w:hAnsi="Times New Roman"/>
                <w:sz w:val="20"/>
                <w:szCs w:val="20"/>
              </w:rPr>
            </w:pPr>
            <w:r w:rsidRPr="00D87EAB">
              <w:rPr>
                <w:rFonts w:ascii="Times New Roman" w:hAnsi="Times New Roman"/>
                <w:sz w:val="20"/>
                <w:szCs w:val="20"/>
              </w:rPr>
              <w:t>20,0</w:t>
            </w:r>
          </w:p>
        </w:tc>
        <w:tc>
          <w:tcPr>
            <w:tcW w:w="1417" w:type="dxa"/>
            <w:vMerge/>
            <w:shd w:val="clear" w:color="auto" w:fill="auto"/>
          </w:tcPr>
          <w:p w14:paraId="1BF83DC9" w14:textId="77777777" w:rsidR="00A3255B" w:rsidRPr="00D87EAB" w:rsidRDefault="00A3255B" w:rsidP="00A3255B">
            <w:pPr>
              <w:spacing w:after="0" w:line="240" w:lineRule="auto"/>
              <w:jc w:val="both"/>
              <w:rPr>
                <w:rFonts w:ascii="Times New Roman" w:hAnsi="Times New Roman"/>
                <w:sz w:val="28"/>
                <w:szCs w:val="28"/>
              </w:rPr>
            </w:pPr>
          </w:p>
        </w:tc>
        <w:tc>
          <w:tcPr>
            <w:tcW w:w="1276" w:type="dxa"/>
            <w:vMerge/>
          </w:tcPr>
          <w:p w14:paraId="1D67131A" w14:textId="77777777" w:rsidR="00A3255B" w:rsidRPr="00D87EAB" w:rsidRDefault="00A3255B" w:rsidP="00A3255B">
            <w:pPr>
              <w:spacing w:after="0" w:line="240" w:lineRule="auto"/>
              <w:jc w:val="both"/>
              <w:rPr>
                <w:rFonts w:ascii="Times New Roman" w:hAnsi="Times New Roman"/>
                <w:sz w:val="28"/>
                <w:szCs w:val="28"/>
              </w:rPr>
            </w:pPr>
          </w:p>
        </w:tc>
        <w:tc>
          <w:tcPr>
            <w:tcW w:w="1134" w:type="dxa"/>
            <w:vMerge/>
          </w:tcPr>
          <w:p w14:paraId="16548013" w14:textId="77777777" w:rsidR="00A3255B" w:rsidRPr="00D87EAB" w:rsidRDefault="00A3255B" w:rsidP="00A3255B">
            <w:pPr>
              <w:spacing w:after="0" w:line="240" w:lineRule="auto"/>
              <w:jc w:val="both"/>
              <w:rPr>
                <w:rFonts w:ascii="Times New Roman" w:hAnsi="Times New Roman"/>
                <w:sz w:val="28"/>
                <w:szCs w:val="28"/>
              </w:rPr>
            </w:pPr>
          </w:p>
        </w:tc>
        <w:tc>
          <w:tcPr>
            <w:tcW w:w="709" w:type="dxa"/>
            <w:vMerge/>
          </w:tcPr>
          <w:p w14:paraId="42C21226" w14:textId="77777777" w:rsidR="00A3255B" w:rsidRPr="00D87EAB" w:rsidRDefault="00A3255B" w:rsidP="00A3255B">
            <w:pPr>
              <w:spacing w:after="0" w:line="240" w:lineRule="auto"/>
              <w:jc w:val="both"/>
              <w:rPr>
                <w:rFonts w:ascii="Times New Roman" w:hAnsi="Times New Roman"/>
                <w:sz w:val="28"/>
                <w:szCs w:val="28"/>
              </w:rPr>
            </w:pPr>
          </w:p>
        </w:tc>
        <w:tc>
          <w:tcPr>
            <w:tcW w:w="851" w:type="dxa"/>
            <w:vMerge/>
          </w:tcPr>
          <w:p w14:paraId="2A3F0CF4" w14:textId="77777777" w:rsidR="00A3255B" w:rsidRPr="00D87EAB" w:rsidRDefault="00A3255B" w:rsidP="00A3255B">
            <w:pPr>
              <w:spacing w:after="0" w:line="240" w:lineRule="auto"/>
              <w:jc w:val="both"/>
              <w:rPr>
                <w:rFonts w:ascii="Times New Roman" w:hAnsi="Times New Roman"/>
                <w:sz w:val="28"/>
                <w:szCs w:val="28"/>
              </w:rPr>
            </w:pPr>
          </w:p>
        </w:tc>
        <w:tc>
          <w:tcPr>
            <w:tcW w:w="1421" w:type="dxa"/>
            <w:vMerge/>
          </w:tcPr>
          <w:p w14:paraId="7B8A611B" w14:textId="77777777" w:rsidR="00A3255B" w:rsidRPr="00D87EAB" w:rsidRDefault="00A3255B" w:rsidP="00A3255B">
            <w:pPr>
              <w:spacing w:after="0" w:line="240" w:lineRule="auto"/>
              <w:jc w:val="both"/>
              <w:rPr>
                <w:rFonts w:ascii="Times New Roman" w:hAnsi="Times New Roman"/>
                <w:sz w:val="28"/>
                <w:szCs w:val="28"/>
              </w:rPr>
            </w:pPr>
          </w:p>
        </w:tc>
      </w:tr>
      <w:tr w:rsidR="00A3255B" w:rsidRPr="00D87EAB" w14:paraId="4E5809C7" w14:textId="77777777" w:rsidTr="00A3255B">
        <w:trPr>
          <w:gridAfter w:val="1"/>
          <w:wAfter w:w="17" w:type="dxa"/>
          <w:trHeight w:val="329"/>
        </w:trPr>
        <w:tc>
          <w:tcPr>
            <w:tcW w:w="421" w:type="dxa"/>
            <w:vMerge/>
            <w:shd w:val="clear" w:color="auto" w:fill="auto"/>
          </w:tcPr>
          <w:p w14:paraId="7DC8C699" w14:textId="77777777" w:rsidR="00A3255B" w:rsidRPr="00D87EAB" w:rsidRDefault="00A3255B" w:rsidP="00A3255B">
            <w:pPr>
              <w:spacing w:after="0" w:line="240" w:lineRule="auto"/>
              <w:jc w:val="both"/>
              <w:rPr>
                <w:rFonts w:ascii="Times New Roman" w:hAnsi="Times New Roman"/>
                <w:sz w:val="28"/>
                <w:szCs w:val="28"/>
              </w:rPr>
            </w:pPr>
          </w:p>
        </w:tc>
        <w:tc>
          <w:tcPr>
            <w:tcW w:w="1983" w:type="dxa"/>
            <w:gridSpan w:val="2"/>
            <w:vMerge/>
            <w:shd w:val="clear" w:color="auto" w:fill="auto"/>
          </w:tcPr>
          <w:p w14:paraId="1A77D99D" w14:textId="77777777" w:rsidR="00A3255B" w:rsidRPr="00D87EAB" w:rsidRDefault="00A3255B" w:rsidP="00A3255B">
            <w:pPr>
              <w:spacing w:after="0" w:line="240" w:lineRule="auto"/>
              <w:jc w:val="both"/>
              <w:rPr>
                <w:rFonts w:ascii="Times New Roman" w:hAnsi="Times New Roman"/>
                <w:b/>
                <w:spacing w:val="-2"/>
                <w:sz w:val="20"/>
                <w:szCs w:val="20"/>
              </w:rPr>
            </w:pPr>
          </w:p>
        </w:tc>
        <w:tc>
          <w:tcPr>
            <w:tcW w:w="851" w:type="dxa"/>
            <w:shd w:val="clear" w:color="auto" w:fill="auto"/>
          </w:tcPr>
          <w:p w14:paraId="02E42399" w14:textId="77777777" w:rsidR="00A3255B" w:rsidRPr="00D87EAB" w:rsidRDefault="00A3255B" w:rsidP="00A3255B">
            <w:pPr>
              <w:spacing w:after="0" w:line="240" w:lineRule="auto"/>
              <w:jc w:val="both"/>
              <w:rPr>
                <w:rFonts w:ascii="Times New Roman" w:hAnsi="Times New Roman"/>
                <w:b/>
                <w:sz w:val="18"/>
                <w:szCs w:val="18"/>
              </w:rPr>
            </w:pPr>
            <w:r w:rsidRPr="00D87EAB">
              <w:rPr>
                <w:rFonts w:ascii="Times New Roman" w:hAnsi="Times New Roman"/>
                <w:b/>
                <w:sz w:val="18"/>
                <w:szCs w:val="18"/>
              </w:rPr>
              <w:t>Всего</w:t>
            </w:r>
          </w:p>
        </w:tc>
        <w:tc>
          <w:tcPr>
            <w:tcW w:w="1316" w:type="dxa"/>
            <w:gridSpan w:val="2"/>
            <w:shd w:val="clear" w:color="auto" w:fill="auto"/>
          </w:tcPr>
          <w:p w14:paraId="0536439B" w14:textId="5562268D" w:rsidR="00A3255B" w:rsidRPr="00D87EAB" w:rsidRDefault="00A3255B" w:rsidP="00A3255B">
            <w:pPr>
              <w:spacing w:after="0" w:line="240" w:lineRule="auto"/>
              <w:jc w:val="center"/>
              <w:rPr>
                <w:rFonts w:ascii="Times New Roman" w:hAnsi="Times New Roman"/>
                <w:b/>
                <w:sz w:val="20"/>
                <w:szCs w:val="20"/>
              </w:rPr>
            </w:pPr>
            <w:r w:rsidRPr="00D87EAB">
              <w:rPr>
                <w:rFonts w:ascii="Times New Roman" w:hAnsi="Times New Roman"/>
                <w:b/>
                <w:sz w:val="20"/>
                <w:szCs w:val="20"/>
              </w:rPr>
              <w:t>572,1</w:t>
            </w:r>
          </w:p>
        </w:tc>
        <w:tc>
          <w:tcPr>
            <w:tcW w:w="1134" w:type="dxa"/>
          </w:tcPr>
          <w:p w14:paraId="0DCC4C6F" w14:textId="7C98DE4E" w:rsidR="00A3255B" w:rsidRPr="00D87EAB" w:rsidRDefault="00A3255B" w:rsidP="00A3255B">
            <w:pPr>
              <w:spacing w:after="0" w:line="240" w:lineRule="auto"/>
              <w:jc w:val="center"/>
              <w:rPr>
                <w:rFonts w:ascii="Times New Roman" w:hAnsi="Times New Roman"/>
                <w:b/>
                <w:sz w:val="20"/>
                <w:szCs w:val="20"/>
              </w:rPr>
            </w:pPr>
            <w:r w:rsidRPr="00D87EAB">
              <w:rPr>
                <w:rFonts w:ascii="Times New Roman" w:hAnsi="Times New Roman"/>
                <w:b/>
                <w:sz w:val="20"/>
                <w:szCs w:val="20"/>
              </w:rPr>
              <w:t>156,4</w:t>
            </w:r>
          </w:p>
        </w:tc>
        <w:tc>
          <w:tcPr>
            <w:tcW w:w="992" w:type="dxa"/>
            <w:shd w:val="clear" w:color="auto" w:fill="auto"/>
          </w:tcPr>
          <w:p w14:paraId="719CEE7E" w14:textId="458798ED" w:rsidR="00A3255B" w:rsidRPr="00D87EAB" w:rsidRDefault="00A3255B" w:rsidP="00A3255B">
            <w:pPr>
              <w:spacing w:after="0" w:line="240" w:lineRule="auto"/>
              <w:jc w:val="center"/>
              <w:rPr>
                <w:rFonts w:ascii="Times New Roman" w:hAnsi="Times New Roman"/>
                <w:b/>
                <w:sz w:val="20"/>
                <w:szCs w:val="20"/>
              </w:rPr>
            </w:pPr>
            <w:r w:rsidRPr="00D87EAB">
              <w:rPr>
                <w:rFonts w:ascii="Times New Roman" w:hAnsi="Times New Roman"/>
                <w:b/>
                <w:sz w:val="20"/>
                <w:szCs w:val="20"/>
              </w:rPr>
              <w:t>137,4</w:t>
            </w:r>
          </w:p>
        </w:tc>
        <w:tc>
          <w:tcPr>
            <w:tcW w:w="1134" w:type="dxa"/>
          </w:tcPr>
          <w:p w14:paraId="2C7640DD" w14:textId="48938C31" w:rsidR="00A3255B" w:rsidRPr="00D87EAB" w:rsidRDefault="00A3255B" w:rsidP="00A3255B">
            <w:pPr>
              <w:spacing w:after="0" w:line="240" w:lineRule="auto"/>
              <w:jc w:val="center"/>
              <w:rPr>
                <w:rFonts w:ascii="Times New Roman" w:hAnsi="Times New Roman"/>
                <w:b/>
                <w:sz w:val="20"/>
                <w:szCs w:val="20"/>
              </w:rPr>
            </w:pPr>
            <w:r w:rsidRPr="00D87EAB">
              <w:rPr>
                <w:rFonts w:ascii="Times New Roman" w:hAnsi="Times New Roman"/>
                <w:b/>
                <w:sz w:val="20"/>
                <w:szCs w:val="20"/>
              </w:rPr>
              <w:t>137,6</w:t>
            </w:r>
          </w:p>
        </w:tc>
        <w:tc>
          <w:tcPr>
            <w:tcW w:w="1022" w:type="dxa"/>
          </w:tcPr>
          <w:p w14:paraId="4FA31B80" w14:textId="554BDA87" w:rsidR="00A3255B" w:rsidRPr="00D87EAB" w:rsidRDefault="00A3255B" w:rsidP="00A3255B">
            <w:pPr>
              <w:spacing w:after="0" w:line="240" w:lineRule="auto"/>
              <w:jc w:val="center"/>
              <w:rPr>
                <w:rFonts w:ascii="Times New Roman" w:hAnsi="Times New Roman"/>
                <w:b/>
                <w:sz w:val="20"/>
                <w:szCs w:val="20"/>
              </w:rPr>
            </w:pPr>
            <w:r w:rsidRPr="00D87EAB">
              <w:rPr>
                <w:rFonts w:ascii="Times New Roman" w:hAnsi="Times New Roman"/>
                <w:b/>
                <w:sz w:val="20"/>
                <w:szCs w:val="20"/>
              </w:rPr>
              <w:t>140,7</w:t>
            </w:r>
          </w:p>
        </w:tc>
        <w:tc>
          <w:tcPr>
            <w:tcW w:w="1417" w:type="dxa"/>
            <w:vMerge/>
            <w:shd w:val="clear" w:color="auto" w:fill="auto"/>
          </w:tcPr>
          <w:p w14:paraId="50393BC4" w14:textId="77777777" w:rsidR="00A3255B" w:rsidRPr="00D87EAB" w:rsidRDefault="00A3255B" w:rsidP="00A3255B">
            <w:pPr>
              <w:spacing w:after="0" w:line="240" w:lineRule="auto"/>
              <w:jc w:val="both"/>
              <w:rPr>
                <w:rFonts w:ascii="Times New Roman" w:hAnsi="Times New Roman"/>
                <w:sz w:val="28"/>
                <w:szCs w:val="28"/>
              </w:rPr>
            </w:pPr>
          </w:p>
        </w:tc>
        <w:tc>
          <w:tcPr>
            <w:tcW w:w="1276" w:type="dxa"/>
            <w:vMerge/>
          </w:tcPr>
          <w:p w14:paraId="3EB6A6C5" w14:textId="77777777" w:rsidR="00A3255B" w:rsidRPr="00D87EAB" w:rsidRDefault="00A3255B" w:rsidP="00A3255B">
            <w:pPr>
              <w:spacing w:after="0" w:line="240" w:lineRule="auto"/>
              <w:jc w:val="both"/>
              <w:rPr>
                <w:rFonts w:ascii="Times New Roman" w:hAnsi="Times New Roman"/>
                <w:sz w:val="28"/>
                <w:szCs w:val="28"/>
              </w:rPr>
            </w:pPr>
          </w:p>
        </w:tc>
        <w:tc>
          <w:tcPr>
            <w:tcW w:w="1134" w:type="dxa"/>
            <w:vMerge/>
          </w:tcPr>
          <w:p w14:paraId="0028A1DF" w14:textId="77777777" w:rsidR="00A3255B" w:rsidRPr="00D87EAB" w:rsidRDefault="00A3255B" w:rsidP="00A3255B">
            <w:pPr>
              <w:spacing w:after="0" w:line="240" w:lineRule="auto"/>
              <w:jc w:val="both"/>
              <w:rPr>
                <w:rFonts w:ascii="Times New Roman" w:hAnsi="Times New Roman"/>
                <w:sz w:val="28"/>
                <w:szCs w:val="28"/>
              </w:rPr>
            </w:pPr>
          </w:p>
        </w:tc>
        <w:tc>
          <w:tcPr>
            <w:tcW w:w="709" w:type="dxa"/>
            <w:vMerge/>
          </w:tcPr>
          <w:p w14:paraId="31D6945F" w14:textId="77777777" w:rsidR="00A3255B" w:rsidRPr="00D87EAB" w:rsidRDefault="00A3255B" w:rsidP="00A3255B">
            <w:pPr>
              <w:spacing w:after="0" w:line="240" w:lineRule="auto"/>
              <w:jc w:val="both"/>
              <w:rPr>
                <w:rFonts w:ascii="Times New Roman" w:hAnsi="Times New Roman"/>
                <w:sz w:val="28"/>
                <w:szCs w:val="28"/>
              </w:rPr>
            </w:pPr>
          </w:p>
        </w:tc>
        <w:tc>
          <w:tcPr>
            <w:tcW w:w="851" w:type="dxa"/>
            <w:vMerge/>
          </w:tcPr>
          <w:p w14:paraId="1006C85F" w14:textId="77777777" w:rsidR="00A3255B" w:rsidRPr="00D87EAB" w:rsidRDefault="00A3255B" w:rsidP="00A3255B">
            <w:pPr>
              <w:spacing w:after="0" w:line="240" w:lineRule="auto"/>
              <w:jc w:val="both"/>
              <w:rPr>
                <w:rFonts w:ascii="Times New Roman" w:hAnsi="Times New Roman"/>
                <w:sz w:val="28"/>
                <w:szCs w:val="28"/>
              </w:rPr>
            </w:pPr>
          </w:p>
        </w:tc>
        <w:tc>
          <w:tcPr>
            <w:tcW w:w="1421" w:type="dxa"/>
            <w:vMerge/>
          </w:tcPr>
          <w:p w14:paraId="45B510F3" w14:textId="77777777" w:rsidR="00A3255B" w:rsidRPr="00D87EAB" w:rsidRDefault="00A3255B" w:rsidP="00A3255B">
            <w:pPr>
              <w:spacing w:after="0" w:line="240" w:lineRule="auto"/>
              <w:jc w:val="both"/>
              <w:rPr>
                <w:rFonts w:ascii="Times New Roman" w:hAnsi="Times New Roman"/>
                <w:sz w:val="28"/>
                <w:szCs w:val="28"/>
              </w:rPr>
            </w:pPr>
          </w:p>
        </w:tc>
      </w:tr>
      <w:tr w:rsidR="00A3255B" w:rsidRPr="00D87EAB" w14:paraId="7FF52A18" w14:textId="77777777" w:rsidTr="00A3255B">
        <w:trPr>
          <w:gridAfter w:val="1"/>
          <w:wAfter w:w="17" w:type="dxa"/>
        </w:trPr>
        <w:tc>
          <w:tcPr>
            <w:tcW w:w="421" w:type="dxa"/>
            <w:vMerge w:val="restart"/>
            <w:shd w:val="clear" w:color="auto" w:fill="auto"/>
          </w:tcPr>
          <w:p w14:paraId="227BE66B" w14:textId="77777777" w:rsidR="00A3255B" w:rsidRPr="00D87EAB" w:rsidRDefault="00A3255B" w:rsidP="00A3255B">
            <w:pPr>
              <w:spacing w:after="0" w:line="240" w:lineRule="auto"/>
              <w:jc w:val="both"/>
              <w:rPr>
                <w:rFonts w:ascii="Times New Roman" w:hAnsi="Times New Roman"/>
                <w:sz w:val="28"/>
                <w:szCs w:val="28"/>
              </w:rPr>
            </w:pPr>
          </w:p>
        </w:tc>
        <w:tc>
          <w:tcPr>
            <w:tcW w:w="1983" w:type="dxa"/>
            <w:gridSpan w:val="2"/>
            <w:vMerge w:val="restart"/>
            <w:shd w:val="clear" w:color="auto" w:fill="auto"/>
          </w:tcPr>
          <w:p w14:paraId="06436985" w14:textId="77777777" w:rsidR="00A3255B" w:rsidRPr="00D87EAB" w:rsidRDefault="00A3255B" w:rsidP="00A3255B">
            <w:pPr>
              <w:spacing w:after="0" w:line="240" w:lineRule="auto"/>
              <w:jc w:val="both"/>
              <w:rPr>
                <w:rFonts w:ascii="Times New Roman" w:hAnsi="Times New Roman"/>
                <w:b/>
                <w:spacing w:val="-2"/>
                <w:sz w:val="20"/>
                <w:szCs w:val="20"/>
              </w:rPr>
            </w:pPr>
            <w:r w:rsidRPr="00D87EAB">
              <w:rPr>
                <w:rFonts w:ascii="Times New Roman" w:hAnsi="Times New Roman"/>
                <w:b/>
                <w:spacing w:val="-2"/>
                <w:sz w:val="20"/>
                <w:szCs w:val="20"/>
              </w:rPr>
              <w:t>Содержание имущества</w:t>
            </w:r>
          </w:p>
          <w:p w14:paraId="6333D434" w14:textId="77777777" w:rsidR="00A3255B" w:rsidRPr="00D87EAB" w:rsidRDefault="00A3255B" w:rsidP="00A3255B">
            <w:pPr>
              <w:spacing w:after="0" w:line="240" w:lineRule="auto"/>
              <w:rPr>
                <w:rFonts w:ascii="Times New Roman" w:hAnsi="Times New Roman"/>
                <w:b/>
                <w:spacing w:val="-2"/>
                <w:sz w:val="20"/>
                <w:szCs w:val="20"/>
              </w:rPr>
            </w:pPr>
          </w:p>
        </w:tc>
        <w:tc>
          <w:tcPr>
            <w:tcW w:w="851" w:type="dxa"/>
            <w:shd w:val="clear" w:color="auto" w:fill="auto"/>
          </w:tcPr>
          <w:p w14:paraId="5660B444" w14:textId="77777777" w:rsidR="00A3255B" w:rsidRPr="00D87EAB" w:rsidRDefault="00A3255B" w:rsidP="00A3255B">
            <w:pPr>
              <w:spacing w:after="0" w:line="240" w:lineRule="auto"/>
              <w:jc w:val="both"/>
              <w:rPr>
                <w:rFonts w:ascii="Times New Roman" w:hAnsi="Times New Roman"/>
                <w:sz w:val="18"/>
                <w:szCs w:val="18"/>
              </w:rPr>
            </w:pPr>
            <w:r w:rsidRPr="00D87EAB">
              <w:rPr>
                <w:rFonts w:ascii="Times New Roman" w:hAnsi="Times New Roman"/>
                <w:sz w:val="18"/>
                <w:szCs w:val="18"/>
              </w:rPr>
              <w:t>ФБ</w:t>
            </w:r>
          </w:p>
        </w:tc>
        <w:tc>
          <w:tcPr>
            <w:tcW w:w="1316" w:type="dxa"/>
            <w:gridSpan w:val="2"/>
          </w:tcPr>
          <w:p w14:paraId="56F08BB0" w14:textId="0F3046DA" w:rsidR="00A3255B" w:rsidRPr="00D87EAB" w:rsidRDefault="00A3255B" w:rsidP="00A3255B">
            <w:pPr>
              <w:spacing w:after="0" w:line="240" w:lineRule="auto"/>
              <w:jc w:val="both"/>
              <w:rPr>
                <w:rFonts w:ascii="Times New Roman" w:hAnsi="Times New Roman"/>
                <w:sz w:val="20"/>
                <w:szCs w:val="20"/>
              </w:rPr>
            </w:pPr>
          </w:p>
        </w:tc>
        <w:tc>
          <w:tcPr>
            <w:tcW w:w="1134" w:type="dxa"/>
            <w:shd w:val="clear" w:color="auto" w:fill="auto"/>
          </w:tcPr>
          <w:p w14:paraId="652BC9DC" w14:textId="2419DC97" w:rsidR="00A3255B" w:rsidRPr="00D87EAB" w:rsidRDefault="00A3255B" w:rsidP="00A3255B">
            <w:pPr>
              <w:spacing w:after="0" w:line="240" w:lineRule="auto"/>
              <w:jc w:val="both"/>
              <w:rPr>
                <w:rFonts w:ascii="Times New Roman" w:hAnsi="Times New Roman"/>
                <w:sz w:val="20"/>
                <w:szCs w:val="20"/>
              </w:rPr>
            </w:pPr>
          </w:p>
        </w:tc>
        <w:tc>
          <w:tcPr>
            <w:tcW w:w="992" w:type="dxa"/>
            <w:shd w:val="clear" w:color="auto" w:fill="auto"/>
          </w:tcPr>
          <w:p w14:paraId="5BEBDE7A" w14:textId="27CDFAC3" w:rsidR="00A3255B" w:rsidRPr="00D87EAB" w:rsidRDefault="00A3255B" w:rsidP="00A3255B">
            <w:pPr>
              <w:spacing w:after="0" w:line="240" w:lineRule="auto"/>
              <w:jc w:val="both"/>
              <w:rPr>
                <w:rFonts w:ascii="Times New Roman" w:hAnsi="Times New Roman"/>
                <w:sz w:val="20"/>
                <w:szCs w:val="20"/>
              </w:rPr>
            </w:pPr>
          </w:p>
        </w:tc>
        <w:tc>
          <w:tcPr>
            <w:tcW w:w="1134" w:type="dxa"/>
          </w:tcPr>
          <w:p w14:paraId="02C2DB32" w14:textId="04D62ECC" w:rsidR="00A3255B" w:rsidRPr="00D87EAB" w:rsidRDefault="00A3255B" w:rsidP="00A3255B">
            <w:pPr>
              <w:spacing w:after="0" w:line="240" w:lineRule="auto"/>
              <w:jc w:val="both"/>
              <w:rPr>
                <w:rFonts w:ascii="Times New Roman" w:hAnsi="Times New Roman"/>
                <w:sz w:val="20"/>
                <w:szCs w:val="20"/>
              </w:rPr>
            </w:pPr>
          </w:p>
        </w:tc>
        <w:tc>
          <w:tcPr>
            <w:tcW w:w="1022" w:type="dxa"/>
          </w:tcPr>
          <w:p w14:paraId="085FBDB9" w14:textId="48872D00" w:rsidR="00A3255B" w:rsidRPr="00D87EAB" w:rsidRDefault="00A3255B" w:rsidP="00A3255B">
            <w:pPr>
              <w:spacing w:after="0" w:line="240" w:lineRule="auto"/>
              <w:jc w:val="both"/>
              <w:rPr>
                <w:rFonts w:ascii="Times New Roman" w:hAnsi="Times New Roman"/>
                <w:sz w:val="20"/>
                <w:szCs w:val="20"/>
              </w:rPr>
            </w:pPr>
          </w:p>
        </w:tc>
        <w:tc>
          <w:tcPr>
            <w:tcW w:w="1417" w:type="dxa"/>
            <w:vMerge/>
            <w:shd w:val="clear" w:color="auto" w:fill="auto"/>
          </w:tcPr>
          <w:p w14:paraId="3BDDD6E6" w14:textId="77777777" w:rsidR="00A3255B" w:rsidRPr="00D87EAB" w:rsidRDefault="00A3255B" w:rsidP="00A3255B">
            <w:pPr>
              <w:spacing w:after="0" w:line="240" w:lineRule="auto"/>
              <w:jc w:val="both"/>
              <w:rPr>
                <w:rFonts w:ascii="Times New Roman" w:hAnsi="Times New Roman"/>
                <w:sz w:val="28"/>
                <w:szCs w:val="28"/>
              </w:rPr>
            </w:pPr>
          </w:p>
        </w:tc>
        <w:tc>
          <w:tcPr>
            <w:tcW w:w="1276" w:type="dxa"/>
            <w:vMerge/>
          </w:tcPr>
          <w:p w14:paraId="488A032E" w14:textId="77777777" w:rsidR="00A3255B" w:rsidRPr="00D87EAB" w:rsidRDefault="00A3255B" w:rsidP="00A3255B">
            <w:pPr>
              <w:spacing w:after="0" w:line="240" w:lineRule="auto"/>
              <w:jc w:val="both"/>
              <w:rPr>
                <w:rFonts w:ascii="Times New Roman" w:hAnsi="Times New Roman"/>
                <w:sz w:val="28"/>
                <w:szCs w:val="28"/>
              </w:rPr>
            </w:pPr>
          </w:p>
        </w:tc>
        <w:tc>
          <w:tcPr>
            <w:tcW w:w="1134" w:type="dxa"/>
            <w:vMerge/>
          </w:tcPr>
          <w:p w14:paraId="71A8DC71" w14:textId="77777777" w:rsidR="00A3255B" w:rsidRPr="00D87EAB" w:rsidRDefault="00A3255B" w:rsidP="00A3255B">
            <w:pPr>
              <w:spacing w:after="0" w:line="240" w:lineRule="auto"/>
              <w:jc w:val="both"/>
              <w:rPr>
                <w:rFonts w:ascii="Times New Roman" w:hAnsi="Times New Roman"/>
                <w:sz w:val="28"/>
                <w:szCs w:val="28"/>
              </w:rPr>
            </w:pPr>
          </w:p>
        </w:tc>
        <w:tc>
          <w:tcPr>
            <w:tcW w:w="709" w:type="dxa"/>
            <w:vMerge/>
          </w:tcPr>
          <w:p w14:paraId="761DC7FE" w14:textId="77777777" w:rsidR="00A3255B" w:rsidRPr="00D87EAB" w:rsidRDefault="00A3255B" w:rsidP="00A3255B">
            <w:pPr>
              <w:spacing w:after="0" w:line="240" w:lineRule="auto"/>
              <w:jc w:val="both"/>
              <w:rPr>
                <w:rFonts w:ascii="Times New Roman" w:hAnsi="Times New Roman"/>
                <w:sz w:val="28"/>
                <w:szCs w:val="28"/>
              </w:rPr>
            </w:pPr>
          </w:p>
        </w:tc>
        <w:tc>
          <w:tcPr>
            <w:tcW w:w="851" w:type="dxa"/>
            <w:vMerge/>
          </w:tcPr>
          <w:p w14:paraId="6F8E5FAB" w14:textId="77777777" w:rsidR="00A3255B" w:rsidRPr="00D87EAB" w:rsidRDefault="00A3255B" w:rsidP="00A3255B">
            <w:pPr>
              <w:spacing w:after="0" w:line="240" w:lineRule="auto"/>
              <w:jc w:val="both"/>
              <w:rPr>
                <w:rFonts w:ascii="Times New Roman" w:hAnsi="Times New Roman"/>
                <w:sz w:val="28"/>
                <w:szCs w:val="28"/>
              </w:rPr>
            </w:pPr>
          </w:p>
        </w:tc>
        <w:tc>
          <w:tcPr>
            <w:tcW w:w="1421" w:type="dxa"/>
            <w:vMerge/>
          </w:tcPr>
          <w:p w14:paraId="47937B7C" w14:textId="77777777" w:rsidR="00A3255B" w:rsidRPr="00D87EAB" w:rsidRDefault="00A3255B" w:rsidP="00A3255B">
            <w:pPr>
              <w:spacing w:after="0" w:line="240" w:lineRule="auto"/>
              <w:jc w:val="both"/>
              <w:rPr>
                <w:rFonts w:ascii="Times New Roman" w:hAnsi="Times New Roman"/>
                <w:sz w:val="28"/>
                <w:szCs w:val="28"/>
              </w:rPr>
            </w:pPr>
          </w:p>
        </w:tc>
      </w:tr>
      <w:tr w:rsidR="00A3255B" w:rsidRPr="00D87EAB" w14:paraId="4BC49543" w14:textId="77777777" w:rsidTr="00A3255B">
        <w:trPr>
          <w:gridAfter w:val="1"/>
          <w:wAfter w:w="17" w:type="dxa"/>
        </w:trPr>
        <w:tc>
          <w:tcPr>
            <w:tcW w:w="421" w:type="dxa"/>
            <w:vMerge/>
            <w:shd w:val="clear" w:color="auto" w:fill="auto"/>
          </w:tcPr>
          <w:p w14:paraId="7B5CEA0E" w14:textId="77777777" w:rsidR="00A3255B" w:rsidRPr="00D87EAB" w:rsidRDefault="00A3255B" w:rsidP="00A3255B">
            <w:pPr>
              <w:spacing w:after="0" w:line="240" w:lineRule="auto"/>
              <w:jc w:val="both"/>
              <w:rPr>
                <w:rFonts w:ascii="Times New Roman" w:hAnsi="Times New Roman"/>
                <w:sz w:val="28"/>
                <w:szCs w:val="28"/>
              </w:rPr>
            </w:pPr>
          </w:p>
        </w:tc>
        <w:tc>
          <w:tcPr>
            <w:tcW w:w="1983" w:type="dxa"/>
            <w:gridSpan w:val="2"/>
            <w:vMerge/>
            <w:shd w:val="clear" w:color="auto" w:fill="auto"/>
          </w:tcPr>
          <w:p w14:paraId="368C075C" w14:textId="77777777" w:rsidR="00A3255B" w:rsidRPr="00D87EAB" w:rsidRDefault="00A3255B" w:rsidP="00A3255B">
            <w:pPr>
              <w:spacing w:after="0" w:line="240" w:lineRule="auto"/>
              <w:jc w:val="both"/>
              <w:rPr>
                <w:rFonts w:ascii="Times New Roman" w:hAnsi="Times New Roman"/>
                <w:b/>
                <w:spacing w:val="-2"/>
                <w:sz w:val="20"/>
                <w:szCs w:val="20"/>
              </w:rPr>
            </w:pPr>
          </w:p>
        </w:tc>
        <w:tc>
          <w:tcPr>
            <w:tcW w:w="851" w:type="dxa"/>
            <w:shd w:val="clear" w:color="auto" w:fill="auto"/>
          </w:tcPr>
          <w:p w14:paraId="35031A08" w14:textId="127CF338" w:rsidR="00A3255B" w:rsidRPr="00D87EAB" w:rsidRDefault="00A3255B" w:rsidP="00A3255B">
            <w:pPr>
              <w:spacing w:after="0" w:line="240" w:lineRule="auto"/>
              <w:jc w:val="both"/>
              <w:rPr>
                <w:rFonts w:ascii="Times New Roman" w:hAnsi="Times New Roman"/>
                <w:sz w:val="18"/>
                <w:szCs w:val="18"/>
              </w:rPr>
            </w:pPr>
            <w:r w:rsidRPr="00D87EAB">
              <w:rPr>
                <w:rFonts w:ascii="Times New Roman" w:hAnsi="Times New Roman"/>
                <w:sz w:val="18"/>
                <w:szCs w:val="18"/>
              </w:rPr>
              <w:t>ОБ</w:t>
            </w:r>
          </w:p>
        </w:tc>
        <w:tc>
          <w:tcPr>
            <w:tcW w:w="1316" w:type="dxa"/>
            <w:gridSpan w:val="2"/>
          </w:tcPr>
          <w:p w14:paraId="530A74EE" w14:textId="45CCACB5" w:rsidR="00A3255B" w:rsidRPr="00D87EAB" w:rsidRDefault="00A3255B" w:rsidP="00A3255B">
            <w:pPr>
              <w:spacing w:after="0" w:line="240" w:lineRule="auto"/>
              <w:jc w:val="both"/>
              <w:rPr>
                <w:rFonts w:ascii="Times New Roman" w:hAnsi="Times New Roman"/>
                <w:sz w:val="20"/>
                <w:szCs w:val="20"/>
              </w:rPr>
            </w:pPr>
          </w:p>
        </w:tc>
        <w:tc>
          <w:tcPr>
            <w:tcW w:w="1134" w:type="dxa"/>
            <w:shd w:val="clear" w:color="auto" w:fill="auto"/>
          </w:tcPr>
          <w:p w14:paraId="5334A800" w14:textId="5E643832" w:rsidR="00A3255B" w:rsidRPr="00D87EAB" w:rsidRDefault="00A3255B" w:rsidP="00A3255B">
            <w:pPr>
              <w:spacing w:after="0" w:line="240" w:lineRule="auto"/>
              <w:jc w:val="both"/>
              <w:rPr>
                <w:rFonts w:ascii="Times New Roman" w:hAnsi="Times New Roman"/>
                <w:sz w:val="20"/>
                <w:szCs w:val="20"/>
              </w:rPr>
            </w:pPr>
          </w:p>
        </w:tc>
        <w:tc>
          <w:tcPr>
            <w:tcW w:w="992" w:type="dxa"/>
            <w:shd w:val="clear" w:color="auto" w:fill="auto"/>
          </w:tcPr>
          <w:p w14:paraId="261DE42A" w14:textId="755F26E6" w:rsidR="00A3255B" w:rsidRPr="00D87EAB" w:rsidRDefault="00A3255B" w:rsidP="00A3255B">
            <w:pPr>
              <w:spacing w:after="0" w:line="240" w:lineRule="auto"/>
              <w:jc w:val="both"/>
              <w:rPr>
                <w:rFonts w:ascii="Times New Roman" w:hAnsi="Times New Roman"/>
                <w:sz w:val="20"/>
                <w:szCs w:val="20"/>
              </w:rPr>
            </w:pPr>
          </w:p>
        </w:tc>
        <w:tc>
          <w:tcPr>
            <w:tcW w:w="1134" w:type="dxa"/>
          </w:tcPr>
          <w:p w14:paraId="63C6E2C4" w14:textId="048ECD1B" w:rsidR="00A3255B" w:rsidRPr="00D87EAB" w:rsidRDefault="00A3255B" w:rsidP="00A3255B">
            <w:pPr>
              <w:spacing w:after="0" w:line="240" w:lineRule="auto"/>
              <w:jc w:val="both"/>
              <w:rPr>
                <w:rFonts w:ascii="Times New Roman" w:hAnsi="Times New Roman"/>
                <w:sz w:val="20"/>
                <w:szCs w:val="20"/>
              </w:rPr>
            </w:pPr>
          </w:p>
        </w:tc>
        <w:tc>
          <w:tcPr>
            <w:tcW w:w="1022" w:type="dxa"/>
          </w:tcPr>
          <w:p w14:paraId="5FF66C4B" w14:textId="4A1AE34D" w:rsidR="00A3255B" w:rsidRPr="00D87EAB" w:rsidRDefault="00A3255B" w:rsidP="00A3255B">
            <w:pPr>
              <w:spacing w:after="0" w:line="240" w:lineRule="auto"/>
              <w:jc w:val="both"/>
              <w:rPr>
                <w:rFonts w:ascii="Times New Roman" w:hAnsi="Times New Roman"/>
                <w:sz w:val="20"/>
                <w:szCs w:val="20"/>
              </w:rPr>
            </w:pPr>
          </w:p>
        </w:tc>
        <w:tc>
          <w:tcPr>
            <w:tcW w:w="1417" w:type="dxa"/>
            <w:vMerge/>
            <w:shd w:val="clear" w:color="auto" w:fill="auto"/>
          </w:tcPr>
          <w:p w14:paraId="607144AA" w14:textId="77777777" w:rsidR="00A3255B" w:rsidRPr="00D87EAB" w:rsidRDefault="00A3255B" w:rsidP="00A3255B">
            <w:pPr>
              <w:spacing w:after="0" w:line="240" w:lineRule="auto"/>
              <w:jc w:val="both"/>
              <w:rPr>
                <w:rFonts w:ascii="Times New Roman" w:hAnsi="Times New Roman"/>
                <w:sz w:val="28"/>
                <w:szCs w:val="28"/>
              </w:rPr>
            </w:pPr>
          </w:p>
        </w:tc>
        <w:tc>
          <w:tcPr>
            <w:tcW w:w="1276" w:type="dxa"/>
            <w:vMerge/>
          </w:tcPr>
          <w:p w14:paraId="74640725" w14:textId="77777777" w:rsidR="00A3255B" w:rsidRPr="00D87EAB" w:rsidRDefault="00A3255B" w:rsidP="00A3255B">
            <w:pPr>
              <w:spacing w:after="0" w:line="240" w:lineRule="auto"/>
              <w:jc w:val="both"/>
              <w:rPr>
                <w:rFonts w:ascii="Times New Roman" w:hAnsi="Times New Roman"/>
                <w:sz w:val="28"/>
                <w:szCs w:val="28"/>
              </w:rPr>
            </w:pPr>
          </w:p>
        </w:tc>
        <w:tc>
          <w:tcPr>
            <w:tcW w:w="1134" w:type="dxa"/>
            <w:vMerge/>
          </w:tcPr>
          <w:p w14:paraId="3C730B08" w14:textId="77777777" w:rsidR="00A3255B" w:rsidRPr="00D87EAB" w:rsidRDefault="00A3255B" w:rsidP="00A3255B">
            <w:pPr>
              <w:spacing w:after="0" w:line="240" w:lineRule="auto"/>
              <w:jc w:val="both"/>
              <w:rPr>
                <w:rFonts w:ascii="Times New Roman" w:hAnsi="Times New Roman"/>
                <w:sz w:val="28"/>
                <w:szCs w:val="28"/>
              </w:rPr>
            </w:pPr>
          </w:p>
        </w:tc>
        <w:tc>
          <w:tcPr>
            <w:tcW w:w="709" w:type="dxa"/>
            <w:vMerge/>
          </w:tcPr>
          <w:p w14:paraId="247AFDA9" w14:textId="77777777" w:rsidR="00A3255B" w:rsidRPr="00D87EAB" w:rsidRDefault="00A3255B" w:rsidP="00A3255B">
            <w:pPr>
              <w:spacing w:after="0" w:line="240" w:lineRule="auto"/>
              <w:jc w:val="both"/>
              <w:rPr>
                <w:rFonts w:ascii="Times New Roman" w:hAnsi="Times New Roman"/>
                <w:sz w:val="28"/>
                <w:szCs w:val="28"/>
              </w:rPr>
            </w:pPr>
          </w:p>
        </w:tc>
        <w:tc>
          <w:tcPr>
            <w:tcW w:w="851" w:type="dxa"/>
            <w:vMerge/>
          </w:tcPr>
          <w:p w14:paraId="1D620860" w14:textId="77777777" w:rsidR="00A3255B" w:rsidRPr="00D87EAB" w:rsidRDefault="00A3255B" w:rsidP="00A3255B">
            <w:pPr>
              <w:spacing w:after="0" w:line="240" w:lineRule="auto"/>
              <w:jc w:val="both"/>
              <w:rPr>
                <w:rFonts w:ascii="Times New Roman" w:hAnsi="Times New Roman"/>
                <w:sz w:val="28"/>
                <w:szCs w:val="28"/>
              </w:rPr>
            </w:pPr>
          </w:p>
        </w:tc>
        <w:tc>
          <w:tcPr>
            <w:tcW w:w="1421" w:type="dxa"/>
            <w:vMerge/>
          </w:tcPr>
          <w:p w14:paraId="6423C835" w14:textId="77777777" w:rsidR="00A3255B" w:rsidRPr="00D87EAB" w:rsidRDefault="00A3255B" w:rsidP="00A3255B">
            <w:pPr>
              <w:spacing w:after="0" w:line="240" w:lineRule="auto"/>
              <w:jc w:val="both"/>
              <w:rPr>
                <w:rFonts w:ascii="Times New Roman" w:hAnsi="Times New Roman"/>
                <w:sz w:val="28"/>
                <w:szCs w:val="28"/>
              </w:rPr>
            </w:pPr>
          </w:p>
        </w:tc>
      </w:tr>
      <w:tr w:rsidR="00A3255B" w:rsidRPr="00D87EAB" w14:paraId="5D32FF84" w14:textId="77777777" w:rsidTr="00A3255B">
        <w:trPr>
          <w:gridAfter w:val="1"/>
          <w:wAfter w:w="17" w:type="dxa"/>
        </w:trPr>
        <w:tc>
          <w:tcPr>
            <w:tcW w:w="421" w:type="dxa"/>
            <w:vMerge/>
            <w:shd w:val="clear" w:color="auto" w:fill="auto"/>
          </w:tcPr>
          <w:p w14:paraId="4F9EF66B" w14:textId="77777777" w:rsidR="00A3255B" w:rsidRPr="00D87EAB" w:rsidRDefault="00A3255B" w:rsidP="00A3255B">
            <w:pPr>
              <w:spacing w:after="0" w:line="240" w:lineRule="auto"/>
              <w:jc w:val="both"/>
              <w:rPr>
                <w:rFonts w:ascii="Times New Roman" w:hAnsi="Times New Roman"/>
                <w:sz w:val="28"/>
                <w:szCs w:val="28"/>
              </w:rPr>
            </w:pPr>
          </w:p>
        </w:tc>
        <w:tc>
          <w:tcPr>
            <w:tcW w:w="1983" w:type="dxa"/>
            <w:gridSpan w:val="2"/>
            <w:vMerge/>
            <w:shd w:val="clear" w:color="auto" w:fill="auto"/>
          </w:tcPr>
          <w:p w14:paraId="206040DD" w14:textId="77777777" w:rsidR="00A3255B" w:rsidRPr="00D87EAB" w:rsidRDefault="00A3255B" w:rsidP="00A3255B">
            <w:pPr>
              <w:spacing w:after="0" w:line="240" w:lineRule="auto"/>
              <w:jc w:val="both"/>
              <w:rPr>
                <w:rFonts w:ascii="Times New Roman" w:hAnsi="Times New Roman"/>
                <w:b/>
                <w:spacing w:val="-2"/>
                <w:sz w:val="20"/>
                <w:szCs w:val="20"/>
              </w:rPr>
            </w:pPr>
          </w:p>
        </w:tc>
        <w:tc>
          <w:tcPr>
            <w:tcW w:w="851" w:type="dxa"/>
            <w:shd w:val="clear" w:color="auto" w:fill="auto"/>
          </w:tcPr>
          <w:p w14:paraId="27A51788" w14:textId="77777777" w:rsidR="00A3255B" w:rsidRPr="00D87EAB" w:rsidRDefault="00A3255B" w:rsidP="00A3255B">
            <w:pPr>
              <w:spacing w:after="0" w:line="240" w:lineRule="auto"/>
              <w:jc w:val="both"/>
              <w:rPr>
                <w:rFonts w:ascii="Times New Roman" w:hAnsi="Times New Roman"/>
                <w:sz w:val="18"/>
                <w:szCs w:val="18"/>
              </w:rPr>
            </w:pPr>
            <w:r w:rsidRPr="00D87EAB">
              <w:rPr>
                <w:rFonts w:ascii="Times New Roman" w:hAnsi="Times New Roman"/>
                <w:sz w:val="18"/>
                <w:szCs w:val="18"/>
              </w:rPr>
              <w:t>МБ</w:t>
            </w:r>
          </w:p>
        </w:tc>
        <w:tc>
          <w:tcPr>
            <w:tcW w:w="1316" w:type="dxa"/>
            <w:gridSpan w:val="2"/>
          </w:tcPr>
          <w:p w14:paraId="03848D8F" w14:textId="7D4A09B7" w:rsidR="00A3255B" w:rsidRPr="00D87EAB" w:rsidRDefault="00C14AF9" w:rsidP="00A3255B">
            <w:pPr>
              <w:spacing w:after="0" w:line="240" w:lineRule="auto"/>
              <w:jc w:val="center"/>
              <w:rPr>
                <w:rFonts w:ascii="Times New Roman" w:hAnsi="Times New Roman"/>
                <w:sz w:val="20"/>
                <w:szCs w:val="20"/>
              </w:rPr>
            </w:pPr>
            <w:r w:rsidRPr="00D87EAB">
              <w:rPr>
                <w:rFonts w:ascii="Times New Roman" w:hAnsi="Times New Roman"/>
                <w:sz w:val="20"/>
                <w:szCs w:val="20"/>
              </w:rPr>
              <w:t>42508,3</w:t>
            </w:r>
          </w:p>
        </w:tc>
        <w:tc>
          <w:tcPr>
            <w:tcW w:w="1134" w:type="dxa"/>
            <w:shd w:val="clear" w:color="auto" w:fill="auto"/>
          </w:tcPr>
          <w:p w14:paraId="0F374F90" w14:textId="7291B712" w:rsidR="00A3255B" w:rsidRPr="00D87EAB" w:rsidRDefault="00A3255B" w:rsidP="00A3255B">
            <w:pPr>
              <w:spacing w:after="0" w:line="240" w:lineRule="auto"/>
              <w:jc w:val="center"/>
              <w:rPr>
                <w:rFonts w:ascii="Times New Roman" w:hAnsi="Times New Roman"/>
                <w:sz w:val="20"/>
                <w:szCs w:val="20"/>
              </w:rPr>
            </w:pPr>
            <w:r w:rsidRPr="00D87EAB">
              <w:rPr>
                <w:rFonts w:ascii="Times New Roman" w:hAnsi="Times New Roman"/>
                <w:sz w:val="20"/>
                <w:szCs w:val="20"/>
              </w:rPr>
              <w:t>10267,0</w:t>
            </w:r>
          </w:p>
        </w:tc>
        <w:tc>
          <w:tcPr>
            <w:tcW w:w="992" w:type="dxa"/>
            <w:shd w:val="clear" w:color="auto" w:fill="auto"/>
          </w:tcPr>
          <w:p w14:paraId="57F40C05" w14:textId="5F4F9196" w:rsidR="00A3255B" w:rsidRPr="00D87EAB" w:rsidRDefault="00C14AF9" w:rsidP="00A3255B">
            <w:pPr>
              <w:spacing w:after="0" w:line="240" w:lineRule="auto"/>
              <w:jc w:val="center"/>
              <w:rPr>
                <w:rFonts w:ascii="Times New Roman" w:hAnsi="Times New Roman"/>
                <w:sz w:val="20"/>
                <w:szCs w:val="20"/>
              </w:rPr>
            </w:pPr>
            <w:r w:rsidRPr="00D87EAB">
              <w:rPr>
                <w:rFonts w:ascii="Times New Roman" w:hAnsi="Times New Roman"/>
                <w:sz w:val="20"/>
                <w:szCs w:val="20"/>
              </w:rPr>
              <w:t>12213,9</w:t>
            </w:r>
          </w:p>
        </w:tc>
        <w:tc>
          <w:tcPr>
            <w:tcW w:w="1134" w:type="dxa"/>
          </w:tcPr>
          <w:p w14:paraId="487E0B4F" w14:textId="1C0B8481" w:rsidR="00A3255B" w:rsidRPr="00D87EAB" w:rsidRDefault="001871AE" w:rsidP="00A3255B">
            <w:pPr>
              <w:spacing w:after="0" w:line="240" w:lineRule="auto"/>
              <w:jc w:val="center"/>
              <w:rPr>
                <w:rFonts w:ascii="Times New Roman" w:hAnsi="Times New Roman"/>
                <w:sz w:val="20"/>
                <w:szCs w:val="20"/>
              </w:rPr>
            </w:pPr>
            <w:r w:rsidRPr="00D87EAB">
              <w:rPr>
                <w:rFonts w:ascii="Times New Roman" w:hAnsi="Times New Roman"/>
                <w:sz w:val="20"/>
                <w:szCs w:val="20"/>
              </w:rPr>
              <w:t>98</w:t>
            </w:r>
            <w:r w:rsidR="00A3255B" w:rsidRPr="00D87EAB">
              <w:rPr>
                <w:rFonts w:ascii="Times New Roman" w:hAnsi="Times New Roman"/>
                <w:sz w:val="20"/>
                <w:szCs w:val="20"/>
              </w:rPr>
              <w:t>13,7</w:t>
            </w:r>
          </w:p>
        </w:tc>
        <w:tc>
          <w:tcPr>
            <w:tcW w:w="1022" w:type="dxa"/>
          </w:tcPr>
          <w:p w14:paraId="2684BA54" w14:textId="782CB59B" w:rsidR="00A3255B" w:rsidRPr="00D87EAB" w:rsidRDefault="00A3255B" w:rsidP="00A3255B">
            <w:pPr>
              <w:spacing w:after="0" w:line="240" w:lineRule="auto"/>
              <w:jc w:val="center"/>
              <w:rPr>
                <w:rFonts w:ascii="Times New Roman" w:hAnsi="Times New Roman"/>
                <w:sz w:val="20"/>
                <w:szCs w:val="20"/>
              </w:rPr>
            </w:pPr>
            <w:r w:rsidRPr="00D87EAB">
              <w:rPr>
                <w:rFonts w:ascii="Times New Roman" w:hAnsi="Times New Roman"/>
                <w:sz w:val="20"/>
                <w:szCs w:val="20"/>
              </w:rPr>
              <w:t>10213,7</w:t>
            </w:r>
          </w:p>
        </w:tc>
        <w:tc>
          <w:tcPr>
            <w:tcW w:w="1417" w:type="dxa"/>
            <w:vMerge/>
            <w:shd w:val="clear" w:color="auto" w:fill="auto"/>
          </w:tcPr>
          <w:p w14:paraId="3B2CD27B" w14:textId="77777777" w:rsidR="00A3255B" w:rsidRPr="00D87EAB" w:rsidRDefault="00A3255B" w:rsidP="00A3255B">
            <w:pPr>
              <w:spacing w:after="0" w:line="240" w:lineRule="auto"/>
              <w:jc w:val="both"/>
              <w:rPr>
                <w:rFonts w:ascii="Times New Roman" w:hAnsi="Times New Roman"/>
                <w:sz w:val="28"/>
                <w:szCs w:val="28"/>
              </w:rPr>
            </w:pPr>
          </w:p>
        </w:tc>
        <w:tc>
          <w:tcPr>
            <w:tcW w:w="1276" w:type="dxa"/>
            <w:vMerge/>
          </w:tcPr>
          <w:p w14:paraId="4193967E" w14:textId="77777777" w:rsidR="00A3255B" w:rsidRPr="00D87EAB" w:rsidRDefault="00A3255B" w:rsidP="00A3255B">
            <w:pPr>
              <w:spacing w:after="0" w:line="240" w:lineRule="auto"/>
              <w:jc w:val="both"/>
              <w:rPr>
                <w:rFonts w:ascii="Times New Roman" w:hAnsi="Times New Roman"/>
                <w:sz w:val="28"/>
                <w:szCs w:val="28"/>
              </w:rPr>
            </w:pPr>
          </w:p>
        </w:tc>
        <w:tc>
          <w:tcPr>
            <w:tcW w:w="1134" w:type="dxa"/>
            <w:vMerge/>
          </w:tcPr>
          <w:p w14:paraId="5601497F" w14:textId="77777777" w:rsidR="00A3255B" w:rsidRPr="00D87EAB" w:rsidRDefault="00A3255B" w:rsidP="00A3255B">
            <w:pPr>
              <w:spacing w:after="0" w:line="240" w:lineRule="auto"/>
              <w:jc w:val="both"/>
              <w:rPr>
                <w:rFonts w:ascii="Times New Roman" w:hAnsi="Times New Roman"/>
                <w:sz w:val="28"/>
                <w:szCs w:val="28"/>
              </w:rPr>
            </w:pPr>
          </w:p>
        </w:tc>
        <w:tc>
          <w:tcPr>
            <w:tcW w:w="709" w:type="dxa"/>
            <w:vMerge/>
          </w:tcPr>
          <w:p w14:paraId="0A6D724B" w14:textId="77777777" w:rsidR="00A3255B" w:rsidRPr="00D87EAB" w:rsidRDefault="00A3255B" w:rsidP="00A3255B">
            <w:pPr>
              <w:spacing w:after="0" w:line="240" w:lineRule="auto"/>
              <w:jc w:val="both"/>
              <w:rPr>
                <w:rFonts w:ascii="Times New Roman" w:hAnsi="Times New Roman"/>
                <w:sz w:val="28"/>
                <w:szCs w:val="28"/>
              </w:rPr>
            </w:pPr>
          </w:p>
        </w:tc>
        <w:tc>
          <w:tcPr>
            <w:tcW w:w="851" w:type="dxa"/>
            <w:vMerge/>
          </w:tcPr>
          <w:p w14:paraId="23C662F7" w14:textId="77777777" w:rsidR="00A3255B" w:rsidRPr="00D87EAB" w:rsidRDefault="00A3255B" w:rsidP="00A3255B">
            <w:pPr>
              <w:spacing w:after="0" w:line="240" w:lineRule="auto"/>
              <w:jc w:val="both"/>
              <w:rPr>
                <w:rFonts w:ascii="Times New Roman" w:hAnsi="Times New Roman"/>
                <w:sz w:val="28"/>
                <w:szCs w:val="28"/>
              </w:rPr>
            </w:pPr>
          </w:p>
        </w:tc>
        <w:tc>
          <w:tcPr>
            <w:tcW w:w="1421" w:type="dxa"/>
            <w:vMerge/>
          </w:tcPr>
          <w:p w14:paraId="0CD4DD1B" w14:textId="77777777" w:rsidR="00A3255B" w:rsidRPr="00D87EAB" w:rsidRDefault="00A3255B" w:rsidP="00A3255B">
            <w:pPr>
              <w:spacing w:after="0" w:line="240" w:lineRule="auto"/>
              <w:jc w:val="both"/>
              <w:rPr>
                <w:rFonts w:ascii="Times New Roman" w:hAnsi="Times New Roman"/>
                <w:sz w:val="28"/>
                <w:szCs w:val="28"/>
              </w:rPr>
            </w:pPr>
          </w:p>
        </w:tc>
      </w:tr>
      <w:tr w:rsidR="00A3255B" w:rsidRPr="00D87EAB" w14:paraId="65E9A28C" w14:textId="77777777" w:rsidTr="00A3255B">
        <w:trPr>
          <w:gridAfter w:val="1"/>
          <w:wAfter w:w="17" w:type="dxa"/>
        </w:trPr>
        <w:tc>
          <w:tcPr>
            <w:tcW w:w="421" w:type="dxa"/>
            <w:vMerge/>
            <w:shd w:val="clear" w:color="auto" w:fill="auto"/>
          </w:tcPr>
          <w:p w14:paraId="08815954" w14:textId="77777777" w:rsidR="00A3255B" w:rsidRPr="00D87EAB" w:rsidRDefault="00A3255B" w:rsidP="00A3255B">
            <w:pPr>
              <w:spacing w:after="0" w:line="240" w:lineRule="auto"/>
              <w:jc w:val="both"/>
              <w:rPr>
                <w:rFonts w:ascii="Times New Roman" w:hAnsi="Times New Roman"/>
                <w:sz w:val="28"/>
                <w:szCs w:val="28"/>
              </w:rPr>
            </w:pPr>
          </w:p>
        </w:tc>
        <w:tc>
          <w:tcPr>
            <w:tcW w:w="1983" w:type="dxa"/>
            <w:gridSpan w:val="2"/>
            <w:vMerge/>
            <w:shd w:val="clear" w:color="auto" w:fill="auto"/>
          </w:tcPr>
          <w:p w14:paraId="654C8DFB" w14:textId="77777777" w:rsidR="00A3255B" w:rsidRPr="00D87EAB" w:rsidRDefault="00A3255B" w:rsidP="00A3255B">
            <w:pPr>
              <w:spacing w:after="0" w:line="240" w:lineRule="auto"/>
              <w:jc w:val="both"/>
              <w:rPr>
                <w:rFonts w:ascii="Times New Roman" w:hAnsi="Times New Roman"/>
                <w:b/>
                <w:spacing w:val="-2"/>
                <w:sz w:val="20"/>
                <w:szCs w:val="20"/>
              </w:rPr>
            </w:pPr>
          </w:p>
        </w:tc>
        <w:tc>
          <w:tcPr>
            <w:tcW w:w="851" w:type="dxa"/>
            <w:shd w:val="clear" w:color="auto" w:fill="auto"/>
          </w:tcPr>
          <w:p w14:paraId="44EFC54D" w14:textId="77777777" w:rsidR="00A3255B" w:rsidRPr="00D87EAB" w:rsidRDefault="00A3255B" w:rsidP="00A3255B">
            <w:pPr>
              <w:spacing w:after="0" w:line="240" w:lineRule="auto"/>
              <w:jc w:val="both"/>
              <w:rPr>
                <w:rFonts w:ascii="Times New Roman" w:hAnsi="Times New Roman"/>
                <w:b/>
                <w:sz w:val="18"/>
                <w:szCs w:val="18"/>
              </w:rPr>
            </w:pPr>
            <w:r w:rsidRPr="00D87EAB">
              <w:rPr>
                <w:rFonts w:ascii="Times New Roman" w:hAnsi="Times New Roman"/>
                <w:b/>
                <w:sz w:val="18"/>
                <w:szCs w:val="18"/>
              </w:rPr>
              <w:t>Всего</w:t>
            </w:r>
          </w:p>
        </w:tc>
        <w:tc>
          <w:tcPr>
            <w:tcW w:w="1316" w:type="dxa"/>
            <w:gridSpan w:val="2"/>
          </w:tcPr>
          <w:p w14:paraId="3D710320" w14:textId="35F80BAB" w:rsidR="00A3255B" w:rsidRPr="00D87EAB" w:rsidRDefault="00C14AF9" w:rsidP="00A3255B">
            <w:pPr>
              <w:spacing w:after="0" w:line="240" w:lineRule="auto"/>
              <w:jc w:val="center"/>
              <w:rPr>
                <w:rFonts w:ascii="Times New Roman" w:hAnsi="Times New Roman"/>
                <w:b/>
                <w:bCs/>
                <w:sz w:val="20"/>
                <w:szCs w:val="20"/>
              </w:rPr>
            </w:pPr>
            <w:r w:rsidRPr="00D87EAB">
              <w:rPr>
                <w:rFonts w:ascii="Times New Roman" w:hAnsi="Times New Roman"/>
                <w:b/>
                <w:bCs/>
                <w:sz w:val="20"/>
                <w:szCs w:val="20"/>
              </w:rPr>
              <w:t>42508,3</w:t>
            </w:r>
          </w:p>
        </w:tc>
        <w:tc>
          <w:tcPr>
            <w:tcW w:w="1134" w:type="dxa"/>
            <w:shd w:val="clear" w:color="auto" w:fill="auto"/>
          </w:tcPr>
          <w:p w14:paraId="3391A889" w14:textId="32748CCF" w:rsidR="00A3255B" w:rsidRPr="00D87EAB" w:rsidRDefault="00A3255B" w:rsidP="00A3255B">
            <w:pPr>
              <w:spacing w:after="0" w:line="240" w:lineRule="auto"/>
              <w:jc w:val="center"/>
              <w:rPr>
                <w:rFonts w:ascii="Times New Roman" w:hAnsi="Times New Roman"/>
                <w:b/>
                <w:bCs/>
                <w:sz w:val="20"/>
                <w:szCs w:val="20"/>
              </w:rPr>
            </w:pPr>
            <w:r w:rsidRPr="00D87EAB">
              <w:rPr>
                <w:rFonts w:ascii="Times New Roman" w:hAnsi="Times New Roman"/>
                <w:b/>
                <w:bCs/>
                <w:sz w:val="20"/>
                <w:szCs w:val="20"/>
              </w:rPr>
              <w:t>10267,0</w:t>
            </w:r>
          </w:p>
        </w:tc>
        <w:tc>
          <w:tcPr>
            <w:tcW w:w="992" w:type="dxa"/>
            <w:shd w:val="clear" w:color="auto" w:fill="auto"/>
          </w:tcPr>
          <w:p w14:paraId="75FB554D" w14:textId="79D2B5B1" w:rsidR="00A3255B" w:rsidRPr="00D87EAB" w:rsidRDefault="00C14AF9" w:rsidP="00A3255B">
            <w:pPr>
              <w:spacing w:after="0" w:line="240" w:lineRule="auto"/>
              <w:jc w:val="center"/>
              <w:rPr>
                <w:rFonts w:ascii="Times New Roman" w:hAnsi="Times New Roman"/>
                <w:b/>
                <w:bCs/>
                <w:sz w:val="20"/>
                <w:szCs w:val="20"/>
              </w:rPr>
            </w:pPr>
            <w:r w:rsidRPr="00D87EAB">
              <w:rPr>
                <w:rFonts w:ascii="Times New Roman" w:hAnsi="Times New Roman"/>
                <w:b/>
                <w:bCs/>
                <w:sz w:val="20"/>
                <w:szCs w:val="20"/>
              </w:rPr>
              <w:t>12213,9</w:t>
            </w:r>
          </w:p>
        </w:tc>
        <w:tc>
          <w:tcPr>
            <w:tcW w:w="1134" w:type="dxa"/>
          </w:tcPr>
          <w:p w14:paraId="46045A64" w14:textId="0F82F213" w:rsidR="00A3255B" w:rsidRPr="00D87EAB" w:rsidRDefault="001871AE" w:rsidP="00A3255B">
            <w:pPr>
              <w:spacing w:after="0" w:line="240" w:lineRule="auto"/>
              <w:jc w:val="center"/>
              <w:rPr>
                <w:rFonts w:ascii="Times New Roman" w:hAnsi="Times New Roman"/>
                <w:b/>
                <w:bCs/>
                <w:sz w:val="20"/>
                <w:szCs w:val="20"/>
              </w:rPr>
            </w:pPr>
            <w:r w:rsidRPr="00D87EAB">
              <w:rPr>
                <w:rFonts w:ascii="Times New Roman" w:hAnsi="Times New Roman"/>
                <w:b/>
                <w:bCs/>
                <w:sz w:val="20"/>
                <w:szCs w:val="20"/>
              </w:rPr>
              <w:t>98</w:t>
            </w:r>
            <w:r w:rsidR="00A3255B" w:rsidRPr="00D87EAB">
              <w:rPr>
                <w:rFonts w:ascii="Times New Roman" w:hAnsi="Times New Roman"/>
                <w:b/>
                <w:bCs/>
                <w:sz w:val="20"/>
                <w:szCs w:val="20"/>
              </w:rPr>
              <w:t>13,7</w:t>
            </w:r>
          </w:p>
        </w:tc>
        <w:tc>
          <w:tcPr>
            <w:tcW w:w="1022" w:type="dxa"/>
          </w:tcPr>
          <w:p w14:paraId="300C8C11" w14:textId="46E3372F" w:rsidR="00A3255B" w:rsidRPr="00D87EAB" w:rsidRDefault="00A3255B" w:rsidP="00A3255B">
            <w:pPr>
              <w:spacing w:after="0" w:line="240" w:lineRule="auto"/>
              <w:jc w:val="center"/>
              <w:rPr>
                <w:rFonts w:ascii="Times New Roman" w:hAnsi="Times New Roman"/>
                <w:b/>
                <w:bCs/>
                <w:sz w:val="20"/>
                <w:szCs w:val="20"/>
              </w:rPr>
            </w:pPr>
            <w:r w:rsidRPr="00D87EAB">
              <w:rPr>
                <w:rFonts w:ascii="Times New Roman" w:hAnsi="Times New Roman"/>
                <w:b/>
                <w:bCs/>
                <w:sz w:val="20"/>
                <w:szCs w:val="20"/>
              </w:rPr>
              <w:t>10213,7</w:t>
            </w:r>
          </w:p>
        </w:tc>
        <w:tc>
          <w:tcPr>
            <w:tcW w:w="1417" w:type="dxa"/>
            <w:vMerge/>
            <w:shd w:val="clear" w:color="auto" w:fill="auto"/>
          </w:tcPr>
          <w:p w14:paraId="2595B7F4" w14:textId="77777777" w:rsidR="00A3255B" w:rsidRPr="00D87EAB" w:rsidRDefault="00A3255B" w:rsidP="00A3255B">
            <w:pPr>
              <w:spacing w:after="0" w:line="240" w:lineRule="auto"/>
              <w:jc w:val="both"/>
              <w:rPr>
                <w:rFonts w:ascii="Times New Roman" w:hAnsi="Times New Roman"/>
                <w:sz w:val="28"/>
                <w:szCs w:val="28"/>
              </w:rPr>
            </w:pPr>
          </w:p>
        </w:tc>
        <w:tc>
          <w:tcPr>
            <w:tcW w:w="1276" w:type="dxa"/>
            <w:vMerge/>
          </w:tcPr>
          <w:p w14:paraId="7BBEC70E" w14:textId="77777777" w:rsidR="00A3255B" w:rsidRPr="00D87EAB" w:rsidRDefault="00A3255B" w:rsidP="00A3255B">
            <w:pPr>
              <w:spacing w:after="0" w:line="240" w:lineRule="auto"/>
              <w:jc w:val="both"/>
              <w:rPr>
                <w:rFonts w:ascii="Times New Roman" w:hAnsi="Times New Roman"/>
                <w:sz w:val="28"/>
                <w:szCs w:val="28"/>
              </w:rPr>
            </w:pPr>
          </w:p>
        </w:tc>
        <w:tc>
          <w:tcPr>
            <w:tcW w:w="1134" w:type="dxa"/>
            <w:vMerge/>
          </w:tcPr>
          <w:p w14:paraId="60E765DC" w14:textId="77777777" w:rsidR="00A3255B" w:rsidRPr="00D87EAB" w:rsidRDefault="00A3255B" w:rsidP="00A3255B">
            <w:pPr>
              <w:spacing w:after="0" w:line="240" w:lineRule="auto"/>
              <w:jc w:val="both"/>
              <w:rPr>
                <w:rFonts w:ascii="Times New Roman" w:hAnsi="Times New Roman"/>
                <w:sz w:val="28"/>
                <w:szCs w:val="28"/>
              </w:rPr>
            </w:pPr>
          </w:p>
        </w:tc>
        <w:tc>
          <w:tcPr>
            <w:tcW w:w="709" w:type="dxa"/>
            <w:vMerge/>
          </w:tcPr>
          <w:p w14:paraId="283B99D7" w14:textId="77777777" w:rsidR="00A3255B" w:rsidRPr="00D87EAB" w:rsidRDefault="00A3255B" w:rsidP="00A3255B">
            <w:pPr>
              <w:spacing w:after="0" w:line="240" w:lineRule="auto"/>
              <w:jc w:val="both"/>
              <w:rPr>
                <w:rFonts w:ascii="Times New Roman" w:hAnsi="Times New Roman"/>
                <w:sz w:val="28"/>
                <w:szCs w:val="28"/>
              </w:rPr>
            </w:pPr>
          </w:p>
        </w:tc>
        <w:tc>
          <w:tcPr>
            <w:tcW w:w="851" w:type="dxa"/>
            <w:vMerge/>
          </w:tcPr>
          <w:p w14:paraId="11899CAF" w14:textId="77777777" w:rsidR="00A3255B" w:rsidRPr="00D87EAB" w:rsidRDefault="00A3255B" w:rsidP="00A3255B">
            <w:pPr>
              <w:spacing w:after="0" w:line="240" w:lineRule="auto"/>
              <w:jc w:val="both"/>
              <w:rPr>
                <w:rFonts w:ascii="Times New Roman" w:hAnsi="Times New Roman"/>
                <w:sz w:val="28"/>
                <w:szCs w:val="28"/>
              </w:rPr>
            </w:pPr>
          </w:p>
        </w:tc>
        <w:tc>
          <w:tcPr>
            <w:tcW w:w="1421" w:type="dxa"/>
            <w:vMerge/>
          </w:tcPr>
          <w:p w14:paraId="00089FDD" w14:textId="77777777" w:rsidR="00A3255B" w:rsidRPr="00D87EAB" w:rsidRDefault="00A3255B" w:rsidP="00A3255B">
            <w:pPr>
              <w:spacing w:after="0" w:line="240" w:lineRule="auto"/>
              <w:jc w:val="both"/>
              <w:rPr>
                <w:rFonts w:ascii="Times New Roman" w:hAnsi="Times New Roman"/>
                <w:sz w:val="28"/>
                <w:szCs w:val="28"/>
              </w:rPr>
            </w:pPr>
          </w:p>
        </w:tc>
      </w:tr>
      <w:tr w:rsidR="00A3255B" w:rsidRPr="00D87EAB" w14:paraId="10758E0C" w14:textId="77777777" w:rsidTr="00A3255B">
        <w:trPr>
          <w:gridAfter w:val="1"/>
          <w:wAfter w:w="17" w:type="dxa"/>
        </w:trPr>
        <w:tc>
          <w:tcPr>
            <w:tcW w:w="421" w:type="dxa"/>
            <w:vMerge w:val="restart"/>
            <w:shd w:val="clear" w:color="auto" w:fill="auto"/>
          </w:tcPr>
          <w:p w14:paraId="4F0DB6B7" w14:textId="77777777" w:rsidR="00A3255B" w:rsidRPr="00D87EAB" w:rsidRDefault="00A3255B" w:rsidP="00A3255B">
            <w:pPr>
              <w:spacing w:after="0" w:line="240" w:lineRule="auto"/>
              <w:jc w:val="both"/>
              <w:rPr>
                <w:rFonts w:ascii="Times New Roman" w:hAnsi="Times New Roman"/>
                <w:sz w:val="28"/>
                <w:szCs w:val="28"/>
              </w:rPr>
            </w:pPr>
          </w:p>
        </w:tc>
        <w:tc>
          <w:tcPr>
            <w:tcW w:w="1983" w:type="dxa"/>
            <w:gridSpan w:val="2"/>
            <w:vMerge w:val="restart"/>
            <w:shd w:val="clear" w:color="auto" w:fill="auto"/>
          </w:tcPr>
          <w:p w14:paraId="5C277A7F" w14:textId="77777777" w:rsidR="00A3255B" w:rsidRPr="00D87EAB" w:rsidRDefault="00A3255B" w:rsidP="00A3255B">
            <w:pPr>
              <w:spacing w:after="0" w:line="240" w:lineRule="auto"/>
              <w:jc w:val="both"/>
              <w:rPr>
                <w:rFonts w:ascii="Times New Roman" w:hAnsi="Times New Roman"/>
                <w:b/>
                <w:spacing w:val="-2"/>
                <w:sz w:val="20"/>
                <w:szCs w:val="20"/>
              </w:rPr>
            </w:pPr>
            <w:r w:rsidRPr="00D87EAB">
              <w:rPr>
                <w:rFonts w:ascii="Times New Roman" w:hAnsi="Times New Roman"/>
                <w:b/>
                <w:spacing w:val="-2"/>
                <w:sz w:val="20"/>
                <w:szCs w:val="20"/>
              </w:rPr>
              <w:t>Уплата налогов</w:t>
            </w:r>
          </w:p>
          <w:p w14:paraId="7193492E" w14:textId="77777777" w:rsidR="00A3255B" w:rsidRPr="00D87EAB" w:rsidRDefault="00A3255B" w:rsidP="00A3255B">
            <w:pPr>
              <w:spacing w:after="0" w:line="240" w:lineRule="auto"/>
              <w:rPr>
                <w:rFonts w:ascii="Times New Roman" w:hAnsi="Times New Roman"/>
                <w:b/>
                <w:spacing w:val="-2"/>
                <w:sz w:val="20"/>
                <w:szCs w:val="20"/>
              </w:rPr>
            </w:pPr>
          </w:p>
        </w:tc>
        <w:tc>
          <w:tcPr>
            <w:tcW w:w="851" w:type="dxa"/>
            <w:shd w:val="clear" w:color="auto" w:fill="auto"/>
          </w:tcPr>
          <w:p w14:paraId="3A6B4AE5" w14:textId="77777777" w:rsidR="00A3255B" w:rsidRPr="00D87EAB" w:rsidRDefault="00A3255B" w:rsidP="00A3255B">
            <w:pPr>
              <w:spacing w:after="0" w:line="240" w:lineRule="auto"/>
              <w:jc w:val="both"/>
              <w:rPr>
                <w:rFonts w:ascii="Times New Roman" w:hAnsi="Times New Roman"/>
                <w:sz w:val="18"/>
                <w:szCs w:val="18"/>
              </w:rPr>
            </w:pPr>
            <w:r w:rsidRPr="00D87EAB">
              <w:rPr>
                <w:rFonts w:ascii="Times New Roman" w:hAnsi="Times New Roman"/>
                <w:sz w:val="18"/>
                <w:szCs w:val="18"/>
              </w:rPr>
              <w:t>ФБ</w:t>
            </w:r>
          </w:p>
        </w:tc>
        <w:tc>
          <w:tcPr>
            <w:tcW w:w="1316" w:type="dxa"/>
            <w:gridSpan w:val="2"/>
          </w:tcPr>
          <w:p w14:paraId="4124FD4C" w14:textId="448883B7" w:rsidR="00A3255B" w:rsidRPr="00D87EAB" w:rsidRDefault="00A3255B" w:rsidP="00A3255B">
            <w:pPr>
              <w:spacing w:after="0" w:line="240" w:lineRule="auto"/>
              <w:jc w:val="both"/>
              <w:rPr>
                <w:rFonts w:ascii="Times New Roman" w:hAnsi="Times New Roman"/>
                <w:sz w:val="20"/>
                <w:szCs w:val="20"/>
              </w:rPr>
            </w:pPr>
          </w:p>
        </w:tc>
        <w:tc>
          <w:tcPr>
            <w:tcW w:w="1134" w:type="dxa"/>
            <w:shd w:val="clear" w:color="auto" w:fill="auto"/>
          </w:tcPr>
          <w:p w14:paraId="431618BD" w14:textId="7D731F66" w:rsidR="00A3255B" w:rsidRPr="00D87EAB" w:rsidRDefault="00A3255B" w:rsidP="00A3255B">
            <w:pPr>
              <w:spacing w:after="0" w:line="240" w:lineRule="auto"/>
              <w:jc w:val="both"/>
              <w:rPr>
                <w:rFonts w:ascii="Times New Roman" w:hAnsi="Times New Roman"/>
                <w:sz w:val="20"/>
                <w:szCs w:val="20"/>
              </w:rPr>
            </w:pPr>
          </w:p>
        </w:tc>
        <w:tc>
          <w:tcPr>
            <w:tcW w:w="992" w:type="dxa"/>
            <w:shd w:val="clear" w:color="auto" w:fill="auto"/>
          </w:tcPr>
          <w:p w14:paraId="41BFD31E" w14:textId="19AC2E26" w:rsidR="00A3255B" w:rsidRPr="00D87EAB" w:rsidRDefault="00A3255B" w:rsidP="00A3255B">
            <w:pPr>
              <w:spacing w:after="0" w:line="240" w:lineRule="auto"/>
              <w:jc w:val="both"/>
              <w:rPr>
                <w:rFonts w:ascii="Times New Roman" w:hAnsi="Times New Roman"/>
                <w:sz w:val="20"/>
                <w:szCs w:val="20"/>
              </w:rPr>
            </w:pPr>
          </w:p>
        </w:tc>
        <w:tc>
          <w:tcPr>
            <w:tcW w:w="1134" w:type="dxa"/>
          </w:tcPr>
          <w:p w14:paraId="7712F22C" w14:textId="23AF5DBF" w:rsidR="00A3255B" w:rsidRPr="00D87EAB" w:rsidRDefault="00A3255B" w:rsidP="00A3255B">
            <w:pPr>
              <w:spacing w:after="0" w:line="240" w:lineRule="auto"/>
              <w:jc w:val="both"/>
              <w:rPr>
                <w:rFonts w:ascii="Times New Roman" w:hAnsi="Times New Roman"/>
                <w:sz w:val="20"/>
                <w:szCs w:val="20"/>
              </w:rPr>
            </w:pPr>
          </w:p>
        </w:tc>
        <w:tc>
          <w:tcPr>
            <w:tcW w:w="1022" w:type="dxa"/>
          </w:tcPr>
          <w:p w14:paraId="2CE17EBE" w14:textId="5F42E09A" w:rsidR="00A3255B" w:rsidRPr="00D87EAB" w:rsidRDefault="00A3255B" w:rsidP="00A3255B">
            <w:pPr>
              <w:spacing w:after="0" w:line="240" w:lineRule="auto"/>
              <w:jc w:val="both"/>
              <w:rPr>
                <w:rFonts w:ascii="Times New Roman" w:hAnsi="Times New Roman"/>
                <w:sz w:val="20"/>
                <w:szCs w:val="20"/>
              </w:rPr>
            </w:pPr>
          </w:p>
        </w:tc>
        <w:tc>
          <w:tcPr>
            <w:tcW w:w="1417" w:type="dxa"/>
            <w:vMerge/>
            <w:shd w:val="clear" w:color="auto" w:fill="auto"/>
          </w:tcPr>
          <w:p w14:paraId="512D0D76" w14:textId="77777777" w:rsidR="00A3255B" w:rsidRPr="00D87EAB" w:rsidRDefault="00A3255B" w:rsidP="00A3255B">
            <w:pPr>
              <w:spacing w:after="0" w:line="240" w:lineRule="auto"/>
              <w:jc w:val="both"/>
              <w:rPr>
                <w:rFonts w:ascii="Times New Roman" w:hAnsi="Times New Roman"/>
                <w:sz w:val="28"/>
                <w:szCs w:val="28"/>
              </w:rPr>
            </w:pPr>
          </w:p>
        </w:tc>
        <w:tc>
          <w:tcPr>
            <w:tcW w:w="1276" w:type="dxa"/>
            <w:vMerge/>
          </w:tcPr>
          <w:p w14:paraId="486A471A" w14:textId="77777777" w:rsidR="00A3255B" w:rsidRPr="00D87EAB" w:rsidRDefault="00A3255B" w:rsidP="00A3255B">
            <w:pPr>
              <w:spacing w:after="0" w:line="240" w:lineRule="auto"/>
              <w:jc w:val="both"/>
              <w:rPr>
                <w:rFonts w:ascii="Times New Roman" w:hAnsi="Times New Roman"/>
                <w:sz w:val="28"/>
                <w:szCs w:val="28"/>
              </w:rPr>
            </w:pPr>
          </w:p>
        </w:tc>
        <w:tc>
          <w:tcPr>
            <w:tcW w:w="1134" w:type="dxa"/>
            <w:vMerge/>
          </w:tcPr>
          <w:p w14:paraId="3036851E" w14:textId="77777777" w:rsidR="00A3255B" w:rsidRPr="00D87EAB" w:rsidRDefault="00A3255B" w:rsidP="00A3255B">
            <w:pPr>
              <w:spacing w:after="0" w:line="240" w:lineRule="auto"/>
              <w:jc w:val="both"/>
              <w:rPr>
                <w:rFonts w:ascii="Times New Roman" w:hAnsi="Times New Roman"/>
                <w:sz w:val="28"/>
                <w:szCs w:val="28"/>
              </w:rPr>
            </w:pPr>
          </w:p>
        </w:tc>
        <w:tc>
          <w:tcPr>
            <w:tcW w:w="709" w:type="dxa"/>
            <w:vMerge/>
          </w:tcPr>
          <w:p w14:paraId="369D8D1E" w14:textId="77777777" w:rsidR="00A3255B" w:rsidRPr="00D87EAB" w:rsidRDefault="00A3255B" w:rsidP="00A3255B">
            <w:pPr>
              <w:spacing w:after="0" w:line="240" w:lineRule="auto"/>
              <w:jc w:val="both"/>
              <w:rPr>
                <w:rFonts w:ascii="Times New Roman" w:hAnsi="Times New Roman"/>
                <w:sz w:val="28"/>
                <w:szCs w:val="28"/>
              </w:rPr>
            </w:pPr>
          </w:p>
        </w:tc>
        <w:tc>
          <w:tcPr>
            <w:tcW w:w="851" w:type="dxa"/>
            <w:vMerge/>
          </w:tcPr>
          <w:p w14:paraId="553B7ABC" w14:textId="77777777" w:rsidR="00A3255B" w:rsidRPr="00D87EAB" w:rsidRDefault="00A3255B" w:rsidP="00A3255B">
            <w:pPr>
              <w:spacing w:after="0" w:line="240" w:lineRule="auto"/>
              <w:jc w:val="both"/>
              <w:rPr>
                <w:rFonts w:ascii="Times New Roman" w:hAnsi="Times New Roman"/>
                <w:sz w:val="28"/>
                <w:szCs w:val="28"/>
              </w:rPr>
            </w:pPr>
          </w:p>
        </w:tc>
        <w:tc>
          <w:tcPr>
            <w:tcW w:w="1421" w:type="dxa"/>
            <w:vMerge/>
          </w:tcPr>
          <w:p w14:paraId="6AC486D5" w14:textId="77777777" w:rsidR="00A3255B" w:rsidRPr="00D87EAB" w:rsidRDefault="00A3255B" w:rsidP="00A3255B">
            <w:pPr>
              <w:spacing w:after="0" w:line="240" w:lineRule="auto"/>
              <w:jc w:val="both"/>
              <w:rPr>
                <w:rFonts w:ascii="Times New Roman" w:hAnsi="Times New Roman"/>
                <w:sz w:val="28"/>
                <w:szCs w:val="28"/>
              </w:rPr>
            </w:pPr>
          </w:p>
        </w:tc>
      </w:tr>
      <w:tr w:rsidR="00A3255B" w:rsidRPr="00D87EAB" w14:paraId="536D4519" w14:textId="77777777" w:rsidTr="00A3255B">
        <w:trPr>
          <w:gridAfter w:val="1"/>
          <w:wAfter w:w="17" w:type="dxa"/>
        </w:trPr>
        <w:tc>
          <w:tcPr>
            <w:tcW w:w="421" w:type="dxa"/>
            <w:vMerge/>
            <w:shd w:val="clear" w:color="auto" w:fill="auto"/>
          </w:tcPr>
          <w:p w14:paraId="08D70ECC" w14:textId="77777777" w:rsidR="00A3255B" w:rsidRPr="00D87EAB" w:rsidRDefault="00A3255B" w:rsidP="00A3255B">
            <w:pPr>
              <w:spacing w:after="0" w:line="240" w:lineRule="auto"/>
              <w:jc w:val="both"/>
              <w:rPr>
                <w:rFonts w:ascii="Times New Roman" w:hAnsi="Times New Roman"/>
                <w:sz w:val="28"/>
                <w:szCs w:val="28"/>
              </w:rPr>
            </w:pPr>
          </w:p>
        </w:tc>
        <w:tc>
          <w:tcPr>
            <w:tcW w:w="1983" w:type="dxa"/>
            <w:gridSpan w:val="2"/>
            <w:vMerge/>
            <w:shd w:val="clear" w:color="auto" w:fill="auto"/>
          </w:tcPr>
          <w:p w14:paraId="3D5F5092" w14:textId="77777777" w:rsidR="00A3255B" w:rsidRPr="00D87EAB" w:rsidRDefault="00A3255B" w:rsidP="00A3255B">
            <w:pPr>
              <w:spacing w:after="0" w:line="240" w:lineRule="auto"/>
              <w:rPr>
                <w:rFonts w:ascii="Times New Roman" w:hAnsi="Times New Roman"/>
                <w:color w:val="000000"/>
              </w:rPr>
            </w:pPr>
          </w:p>
        </w:tc>
        <w:tc>
          <w:tcPr>
            <w:tcW w:w="851" w:type="dxa"/>
            <w:shd w:val="clear" w:color="auto" w:fill="auto"/>
          </w:tcPr>
          <w:p w14:paraId="0CA2CE2E" w14:textId="77777777" w:rsidR="00A3255B" w:rsidRPr="00D87EAB" w:rsidRDefault="00A3255B" w:rsidP="00A3255B">
            <w:pPr>
              <w:spacing w:after="0" w:line="240" w:lineRule="auto"/>
              <w:jc w:val="both"/>
              <w:rPr>
                <w:rFonts w:ascii="Times New Roman" w:hAnsi="Times New Roman"/>
                <w:sz w:val="18"/>
                <w:szCs w:val="18"/>
              </w:rPr>
            </w:pPr>
            <w:r w:rsidRPr="00D87EAB">
              <w:rPr>
                <w:rFonts w:ascii="Times New Roman" w:hAnsi="Times New Roman"/>
                <w:sz w:val="18"/>
                <w:szCs w:val="18"/>
              </w:rPr>
              <w:t>ОБ</w:t>
            </w:r>
          </w:p>
        </w:tc>
        <w:tc>
          <w:tcPr>
            <w:tcW w:w="1316" w:type="dxa"/>
            <w:gridSpan w:val="2"/>
          </w:tcPr>
          <w:p w14:paraId="5CCC65B8" w14:textId="76B95224" w:rsidR="00A3255B" w:rsidRPr="00D87EAB" w:rsidRDefault="00A3255B" w:rsidP="00A3255B">
            <w:pPr>
              <w:spacing w:after="0" w:line="240" w:lineRule="auto"/>
              <w:jc w:val="both"/>
              <w:rPr>
                <w:rFonts w:ascii="Times New Roman" w:hAnsi="Times New Roman"/>
                <w:sz w:val="20"/>
                <w:szCs w:val="20"/>
              </w:rPr>
            </w:pPr>
          </w:p>
        </w:tc>
        <w:tc>
          <w:tcPr>
            <w:tcW w:w="1134" w:type="dxa"/>
            <w:shd w:val="clear" w:color="auto" w:fill="auto"/>
          </w:tcPr>
          <w:p w14:paraId="286727BA" w14:textId="6D29C6B7" w:rsidR="00A3255B" w:rsidRPr="00D87EAB" w:rsidRDefault="00A3255B" w:rsidP="00A3255B">
            <w:pPr>
              <w:spacing w:after="0" w:line="240" w:lineRule="auto"/>
              <w:jc w:val="both"/>
              <w:rPr>
                <w:rFonts w:ascii="Times New Roman" w:hAnsi="Times New Roman"/>
                <w:sz w:val="20"/>
                <w:szCs w:val="20"/>
              </w:rPr>
            </w:pPr>
          </w:p>
        </w:tc>
        <w:tc>
          <w:tcPr>
            <w:tcW w:w="992" w:type="dxa"/>
            <w:shd w:val="clear" w:color="auto" w:fill="auto"/>
          </w:tcPr>
          <w:p w14:paraId="186BC2EB" w14:textId="031C3BAB" w:rsidR="00A3255B" w:rsidRPr="00D87EAB" w:rsidRDefault="00A3255B" w:rsidP="00A3255B">
            <w:pPr>
              <w:spacing w:after="0" w:line="240" w:lineRule="auto"/>
              <w:jc w:val="both"/>
              <w:rPr>
                <w:rFonts w:ascii="Times New Roman" w:hAnsi="Times New Roman"/>
                <w:sz w:val="20"/>
                <w:szCs w:val="20"/>
              </w:rPr>
            </w:pPr>
          </w:p>
        </w:tc>
        <w:tc>
          <w:tcPr>
            <w:tcW w:w="1134" w:type="dxa"/>
          </w:tcPr>
          <w:p w14:paraId="79217B9F" w14:textId="487D1F07" w:rsidR="00A3255B" w:rsidRPr="00D87EAB" w:rsidRDefault="00A3255B" w:rsidP="00A3255B">
            <w:pPr>
              <w:spacing w:after="0" w:line="240" w:lineRule="auto"/>
              <w:jc w:val="both"/>
              <w:rPr>
                <w:rFonts w:ascii="Times New Roman" w:hAnsi="Times New Roman"/>
                <w:sz w:val="20"/>
                <w:szCs w:val="20"/>
              </w:rPr>
            </w:pPr>
          </w:p>
        </w:tc>
        <w:tc>
          <w:tcPr>
            <w:tcW w:w="1022" w:type="dxa"/>
          </w:tcPr>
          <w:p w14:paraId="14908331" w14:textId="4431E077" w:rsidR="00A3255B" w:rsidRPr="00D87EAB" w:rsidRDefault="00A3255B" w:rsidP="00A3255B">
            <w:pPr>
              <w:spacing w:after="0" w:line="240" w:lineRule="auto"/>
              <w:jc w:val="both"/>
              <w:rPr>
                <w:rFonts w:ascii="Times New Roman" w:hAnsi="Times New Roman"/>
                <w:sz w:val="20"/>
                <w:szCs w:val="20"/>
              </w:rPr>
            </w:pPr>
          </w:p>
        </w:tc>
        <w:tc>
          <w:tcPr>
            <w:tcW w:w="1417" w:type="dxa"/>
            <w:vMerge/>
            <w:shd w:val="clear" w:color="auto" w:fill="auto"/>
          </w:tcPr>
          <w:p w14:paraId="001DB93A" w14:textId="77777777" w:rsidR="00A3255B" w:rsidRPr="00D87EAB" w:rsidRDefault="00A3255B" w:rsidP="00A3255B">
            <w:pPr>
              <w:spacing w:after="0" w:line="240" w:lineRule="auto"/>
              <w:jc w:val="both"/>
              <w:rPr>
                <w:rFonts w:ascii="Times New Roman" w:hAnsi="Times New Roman"/>
                <w:sz w:val="28"/>
                <w:szCs w:val="28"/>
              </w:rPr>
            </w:pPr>
          </w:p>
        </w:tc>
        <w:tc>
          <w:tcPr>
            <w:tcW w:w="1276" w:type="dxa"/>
            <w:vMerge/>
          </w:tcPr>
          <w:p w14:paraId="0F5786D1" w14:textId="77777777" w:rsidR="00A3255B" w:rsidRPr="00D87EAB" w:rsidRDefault="00A3255B" w:rsidP="00A3255B">
            <w:pPr>
              <w:spacing w:after="0" w:line="240" w:lineRule="auto"/>
              <w:jc w:val="both"/>
              <w:rPr>
                <w:rFonts w:ascii="Times New Roman" w:hAnsi="Times New Roman"/>
                <w:sz w:val="28"/>
                <w:szCs w:val="28"/>
              </w:rPr>
            </w:pPr>
          </w:p>
        </w:tc>
        <w:tc>
          <w:tcPr>
            <w:tcW w:w="1134" w:type="dxa"/>
            <w:vMerge/>
          </w:tcPr>
          <w:p w14:paraId="2BDBC1DE" w14:textId="77777777" w:rsidR="00A3255B" w:rsidRPr="00D87EAB" w:rsidRDefault="00A3255B" w:rsidP="00A3255B">
            <w:pPr>
              <w:spacing w:after="0" w:line="240" w:lineRule="auto"/>
              <w:jc w:val="both"/>
              <w:rPr>
                <w:rFonts w:ascii="Times New Roman" w:hAnsi="Times New Roman"/>
                <w:sz w:val="28"/>
                <w:szCs w:val="28"/>
              </w:rPr>
            </w:pPr>
          </w:p>
        </w:tc>
        <w:tc>
          <w:tcPr>
            <w:tcW w:w="709" w:type="dxa"/>
            <w:vMerge/>
          </w:tcPr>
          <w:p w14:paraId="28A91D80" w14:textId="77777777" w:rsidR="00A3255B" w:rsidRPr="00D87EAB" w:rsidRDefault="00A3255B" w:rsidP="00A3255B">
            <w:pPr>
              <w:spacing w:after="0" w:line="240" w:lineRule="auto"/>
              <w:jc w:val="both"/>
              <w:rPr>
                <w:rFonts w:ascii="Times New Roman" w:hAnsi="Times New Roman"/>
                <w:sz w:val="28"/>
                <w:szCs w:val="28"/>
              </w:rPr>
            </w:pPr>
          </w:p>
        </w:tc>
        <w:tc>
          <w:tcPr>
            <w:tcW w:w="851" w:type="dxa"/>
            <w:vMerge/>
          </w:tcPr>
          <w:p w14:paraId="7ADD77DC" w14:textId="77777777" w:rsidR="00A3255B" w:rsidRPr="00D87EAB" w:rsidRDefault="00A3255B" w:rsidP="00A3255B">
            <w:pPr>
              <w:spacing w:after="0" w:line="240" w:lineRule="auto"/>
              <w:jc w:val="both"/>
              <w:rPr>
                <w:rFonts w:ascii="Times New Roman" w:hAnsi="Times New Roman"/>
                <w:sz w:val="28"/>
                <w:szCs w:val="28"/>
              </w:rPr>
            </w:pPr>
          </w:p>
        </w:tc>
        <w:tc>
          <w:tcPr>
            <w:tcW w:w="1421" w:type="dxa"/>
            <w:vMerge/>
          </w:tcPr>
          <w:p w14:paraId="0F7D4283" w14:textId="77777777" w:rsidR="00A3255B" w:rsidRPr="00D87EAB" w:rsidRDefault="00A3255B" w:rsidP="00A3255B">
            <w:pPr>
              <w:spacing w:after="0" w:line="240" w:lineRule="auto"/>
              <w:jc w:val="both"/>
              <w:rPr>
                <w:rFonts w:ascii="Times New Roman" w:hAnsi="Times New Roman"/>
                <w:sz w:val="28"/>
                <w:szCs w:val="28"/>
              </w:rPr>
            </w:pPr>
          </w:p>
        </w:tc>
      </w:tr>
      <w:tr w:rsidR="00A3255B" w:rsidRPr="00D87EAB" w14:paraId="45E3592B" w14:textId="77777777" w:rsidTr="00A3255B">
        <w:trPr>
          <w:gridAfter w:val="1"/>
          <w:wAfter w:w="17" w:type="dxa"/>
        </w:trPr>
        <w:tc>
          <w:tcPr>
            <w:tcW w:w="421" w:type="dxa"/>
            <w:vMerge/>
            <w:shd w:val="clear" w:color="auto" w:fill="auto"/>
          </w:tcPr>
          <w:p w14:paraId="2200C20D" w14:textId="77777777" w:rsidR="00A3255B" w:rsidRPr="00D87EAB" w:rsidRDefault="00A3255B" w:rsidP="00A3255B">
            <w:pPr>
              <w:spacing w:after="0" w:line="240" w:lineRule="auto"/>
              <w:jc w:val="both"/>
              <w:rPr>
                <w:rFonts w:ascii="Times New Roman" w:hAnsi="Times New Roman"/>
                <w:sz w:val="28"/>
                <w:szCs w:val="28"/>
              </w:rPr>
            </w:pPr>
          </w:p>
        </w:tc>
        <w:tc>
          <w:tcPr>
            <w:tcW w:w="1983" w:type="dxa"/>
            <w:gridSpan w:val="2"/>
            <w:vMerge/>
            <w:shd w:val="clear" w:color="auto" w:fill="auto"/>
          </w:tcPr>
          <w:p w14:paraId="12212AC4" w14:textId="77777777" w:rsidR="00A3255B" w:rsidRPr="00D87EAB" w:rsidRDefault="00A3255B" w:rsidP="00A3255B">
            <w:pPr>
              <w:spacing w:after="0" w:line="240" w:lineRule="auto"/>
              <w:rPr>
                <w:rFonts w:ascii="Times New Roman" w:hAnsi="Times New Roman"/>
                <w:color w:val="000000"/>
              </w:rPr>
            </w:pPr>
          </w:p>
        </w:tc>
        <w:tc>
          <w:tcPr>
            <w:tcW w:w="851" w:type="dxa"/>
            <w:shd w:val="clear" w:color="auto" w:fill="auto"/>
          </w:tcPr>
          <w:p w14:paraId="1D7263F7" w14:textId="77777777" w:rsidR="00A3255B" w:rsidRPr="00D87EAB" w:rsidRDefault="00A3255B" w:rsidP="00A3255B">
            <w:pPr>
              <w:spacing w:after="0" w:line="240" w:lineRule="auto"/>
              <w:jc w:val="both"/>
              <w:rPr>
                <w:rFonts w:ascii="Times New Roman" w:hAnsi="Times New Roman"/>
                <w:sz w:val="18"/>
                <w:szCs w:val="18"/>
              </w:rPr>
            </w:pPr>
            <w:r w:rsidRPr="00D87EAB">
              <w:rPr>
                <w:rFonts w:ascii="Times New Roman" w:hAnsi="Times New Roman"/>
                <w:sz w:val="18"/>
                <w:szCs w:val="18"/>
              </w:rPr>
              <w:t>МБ</w:t>
            </w:r>
          </w:p>
        </w:tc>
        <w:tc>
          <w:tcPr>
            <w:tcW w:w="1316" w:type="dxa"/>
            <w:gridSpan w:val="2"/>
          </w:tcPr>
          <w:p w14:paraId="4871CE80" w14:textId="420CE8C2" w:rsidR="00A3255B" w:rsidRPr="00D87EAB" w:rsidRDefault="00A3255B" w:rsidP="00A3255B">
            <w:pPr>
              <w:spacing w:after="0" w:line="240" w:lineRule="auto"/>
              <w:jc w:val="center"/>
              <w:rPr>
                <w:rFonts w:ascii="Times New Roman" w:hAnsi="Times New Roman"/>
                <w:sz w:val="20"/>
                <w:szCs w:val="20"/>
              </w:rPr>
            </w:pPr>
            <w:r w:rsidRPr="00D87EAB">
              <w:rPr>
                <w:rFonts w:ascii="Times New Roman" w:hAnsi="Times New Roman"/>
                <w:sz w:val="20"/>
                <w:szCs w:val="20"/>
              </w:rPr>
              <w:t>158,0</w:t>
            </w:r>
          </w:p>
        </w:tc>
        <w:tc>
          <w:tcPr>
            <w:tcW w:w="1134" w:type="dxa"/>
            <w:shd w:val="clear" w:color="auto" w:fill="auto"/>
          </w:tcPr>
          <w:p w14:paraId="510BE130" w14:textId="1E9546B7" w:rsidR="00A3255B" w:rsidRPr="00D87EAB" w:rsidRDefault="00A3255B" w:rsidP="00A3255B">
            <w:pPr>
              <w:spacing w:after="0" w:line="240" w:lineRule="auto"/>
              <w:jc w:val="center"/>
              <w:rPr>
                <w:rFonts w:ascii="Times New Roman" w:hAnsi="Times New Roman"/>
                <w:sz w:val="20"/>
                <w:szCs w:val="20"/>
              </w:rPr>
            </w:pPr>
            <w:r w:rsidRPr="00D87EAB">
              <w:rPr>
                <w:rFonts w:ascii="Times New Roman" w:hAnsi="Times New Roman"/>
                <w:sz w:val="20"/>
                <w:szCs w:val="20"/>
              </w:rPr>
              <w:t>32,0</w:t>
            </w:r>
          </w:p>
        </w:tc>
        <w:tc>
          <w:tcPr>
            <w:tcW w:w="992" w:type="dxa"/>
            <w:shd w:val="clear" w:color="auto" w:fill="auto"/>
          </w:tcPr>
          <w:p w14:paraId="4FCABC5D" w14:textId="292CF4E4" w:rsidR="00A3255B" w:rsidRPr="00D87EAB" w:rsidRDefault="00820F17" w:rsidP="00A3255B">
            <w:pPr>
              <w:spacing w:after="0" w:line="240" w:lineRule="auto"/>
              <w:jc w:val="center"/>
              <w:rPr>
                <w:rFonts w:ascii="Times New Roman" w:hAnsi="Times New Roman"/>
                <w:sz w:val="20"/>
                <w:szCs w:val="20"/>
              </w:rPr>
            </w:pPr>
            <w:r w:rsidRPr="00D87EAB">
              <w:rPr>
                <w:rFonts w:ascii="Times New Roman" w:hAnsi="Times New Roman"/>
                <w:sz w:val="20"/>
                <w:szCs w:val="20"/>
              </w:rPr>
              <w:t>42</w:t>
            </w:r>
            <w:r w:rsidR="00A3255B" w:rsidRPr="00D87EAB">
              <w:rPr>
                <w:rFonts w:ascii="Times New Roman" w:hAnsi="Times New Roman"/>
                <w:sz w:val="20"/>
                <w:szCs w:val="20"/>
              </w:rPr>
              <w:t>,0</w:t>
            </w:r>
          </w:p>
        </w:tc>
        <w:tc>
          <w:tcPr>
            <w:tcW w:w="1134" w:type="dxa"/>
          </w:tcPr>
          <w:p w14:paraId="2FA91207" w14:textId="06A1BDB8" w:rsidR="00A3255B" w:rsidRPr="00D87EAB" w:rsidRDefault="00820F17" w:rsidP="00A3255B">
            <w:pPr>
              <w:spacing w:after="0" w:line="240" w:lineRule="auto"/>
              <w:jc w:val="center"/>
              <w:rPr>
                <w:rFonts w:ascii="Times New Roman" w:hAnsi="Times New Roman"/>
                <w:sz w:val="20"/>
                <w:szCs w:val="20"/>
              </w:rPr>
            </w:pPr>
            <w:r w:rsidRPr="00D87EAB">
              <w:rPr>
                <w:rFonts w:ascii="Times New Roman" w:hAnsi="Times New Roman"/>
                <w:sz w:val="20"/>
                <w:szCs w:val="20"/>
              </w:rPr>
              <w:t>4</w:t>
            </w:r>
            <w:r w:rsidR="00A3255B" w:rsidRPr="00D87EAB">
              <w:rPr>
                <w:rFonts w:ascii="Times New Roman" w:hAnsi="Times New Roman"/>
                <w:sz w:val="20"/>
                <w:szCs w:val="20"/>
              </w:rPr>
              <w:t>2,0</w:t>
            </w:r>
          </w:p>
        </w:tc>
        <w:tc>
          <w:tcPr>
            <w:tcW w:w="1022" w:type="dxa"/>
          </w:tcPr>
          <w:p w14:paraId="04257302" w14:textId="163FD076" w:rsidR="00A3255B" w:rsidRPr="00D87EAB" w:rsidRDefault="00820F17" w:rsidP="00A3255B">
            <w:pPr>
              <w:spacing w:after="0" w:line="240" w:lineRule="auto"/>
              <w:jc w:val="center"/>
              <w:rPr>
                <w:rFonts w:ascii="Times New Roman" w:hAnsi="Times New Roman"/>
                <w:sz w:val="20"/>
                <w:szCs w:val="20"/>
              </w:rPr>
            </w:pPr>
            <w:r w:rsidRPr="00D87EAB">
              <w:rPr>
                <w:rFonts w:ascii="Times New Roman" w:hAnsi="Times New Roman"/>
                <w:sz w:val="20"/>
                <w:szCs w:val="20"/>
              </w:rPr>
              <w:t>4</w:t>
            </w:r>
            <w:r w:rsidR="00A3255B" w:rsidRPr="00D87EAB">
              <w:rPr>
                <w:rFonts w:ascii="Times New Roman" w:hAnsi="Times New Roman"/>
                <w:sz w:val="20"/>
                <w:szCs w:val="20"/>
              </w:rPr>
              <w:t>2,0</w:t>
            </w:r>
          </w:p>
        </w:tc>
        <w:tc>
          <w:tcPr>
            <w:tcW w:w="1417" w:type="dxa"/>
            <w:vMerge/>
            <w:shd w:val="clear" w:color="auto" w:fill="auto"/>
          </w:tcPr>
          <w:p w14:paraId="11F09DFF" w14:textId="77777777" w:rsidR="00A3255B" w:rsidRPr="00D87EAB" w:rsidRDefault="00A3255B" w:rsidP="00A3255B">
            <w:pPr>
              <w:spacing w:after="0" w:line="240" w:lineRule="auto"/>
              <w:jc w:val="both"/>
              <w:rPr>
                <w:rFonts w:ascii="Times New Roman" w:hAnsi="Times New Roman"/>
                <w:sz w:val="28"/>
                <w:szCs w:val="28"/>
              </w:rPr>
            </w:pPr>
          </w:p>
        </w:tc>
        <w:tc>
          <w:tcPr>
            <w:tcW w:w="1276" w:type="dxa"/>
            <w:vMerge/>
          </w:tcPr>
          <w:p w14:paraId="56E9F49C" w14:textId="77777777" w:rsidR="00A3255B" w:rsidRPr="00D87EAB" w:rsidRDefault="00A3255B" w:rsidP="00A3255B">
            <w:pPr>
              <w:spacing w:after="0" w:line="240" w:lineRule="auto"/>
              <w:jc w:val="both"/>
              <w:rPr>
                <w:rFonts w:ascii="Times New Roman" w:hAnsi="Times New Roman"/>
                <w:sz w:val="28"/>
                <w:szCs w:val="28"/>
              </w:rPr>
            </w:pPr>
          </w:p>
        </w:tc>
        <w:tc>
          <w:tcPr>
            <w:tcW w:w="1134" w:type="dxa"/>
            <w:vMerge/>
          </w:tcPr>
          <w:p w14:paraId="6859EE9E" w14:textId="77777777" w:rsidR="00A3255B" w:rsidRPr="00D87EAB" w:rsidRDefault="00A3255B" w:rsidP="00A3255B">
            <w:pPr>
              <w:spacing w:after="0" w:line="240" w:lineRule="auto"/>
              <w:jc w:val="both"/>
              <w:rPr>
                <w:rFonts w:ascii="Times New Roman" w:hAnsi="Times New Roman"/>
                <w:sz w:val="28"/>
                <w:szCs w:val="28"/>
              </w:rPr>
            </w:pPr>
          </w:p>
        </w:tc>
        <w:tc>
          <w:tcPr>
            <w:tcW w:w="709" w:type="dxa"/>
            <w:vMerge/>
          </w:tcPr>
          <w:p w14:paraId="5D241D75" w14:textId="77777777" w:rsidR="00A3255B" w:rsidRPr="00D87EAB" w:rsidRDefault="00A3255B" w:rsidP="00A3255B">
            <w:pPr>
              <w:spacing w:after="0" w:line="240" w:lineRule="auto"/>
              <w:jc w:val="both"/>
              <w:rPr>
                <w:rFonts w:ascii="Times New Roman" w:hAnsi="Times New Roman"/>
                <w:sz w:val="28"/>
                <w:szCs w:val="28"/>
              </w:rPr>
            </w:pPr>
          </w:p>
        </w:tc>
        <w:tc>
          <w:tcPr>
            <w:tcW w:w="851" w:type="dxa"/>
            <w:vMerge/>
          </w:tcPr>
          <w:p w14:paraId="4D8AE739" w14:textId="77777777" w:rsidR="00A3255B" w:rsidRPr="00D87EAB" w:rsidRDefault="00A3255B" w:rsidP="00A3255B">
            <w:pPr>
              <w:spacing w:after="0" w:line="240" w:lineRule="auto"/>
              <w:jc w:val="both"/>
              <w:rPr>
                <w:rFonts w:ascii="Times New Roman" w:hAnsi="Times New Roman"/>
                <w:sz w:val="28"/>
                <w:szCs w:val="28"/>
              </w:rPr>
            </w:pPr>
          </w:p>
        </w:tc>
        <w:tc>
          <w:tcPr>
            <w:tcW w:w="1421" w:type="dxa"/>
            <w:vMerge/>
          </w:tcPr>
          <w:p w14:paraId="652E8CFB" w14:textId="77777777" w:rsidR="00A3255B" w:rsidRPr="00D87EAB" w:rsidRDefault="00A3255B" w:rsidP="00A3255B">
            <w:pPr>
              <w:spacing w:after="0" w:line="240" w:lineRule="auto"/>
              <w:jc w:val="both"/>
              <w:rPr>
                <w:rFonts w:ascii="Times New Roman" w:hAnsi="Times New Roman"/>
                <w:sz w:val="28"/>
                <w:szCs w:val="28"/>
              </w:rPr>
            </w:pPr>
          </w:p>
        </w:tc>
      </w:tr>
      <w:tr w:rsidR="00A3255B" w:rsidRPr="00D87EAB" w14:paraId="2B5319FA" w14:textId="77777777" w:rsidTr="00A3255B">
        <w:trPr>
          <w:gridAfter w:val="1"/>
          <w:wAfter w:w="17" w:type="dxa"/>
        </w:trPr>
        <w:tc>
          <w:tcPr>
            <w:tcW w:w="421" w:type="dxa"/>
            <w:vMerge/>
            <w:shd w:val="clear" w:color="auto" w:fill="auto"/>
          </w:tcPr>
          <w:p w14:paraId="3DE0943F" w14:textId="77777777" w:rsidR="00A3255B" w:rsidRPr="00D87EAB" w:rsidRDefault="00A3255B" w:rsidP="00A3255B">
            <w:pPr>
              <w:spacing w:after="0" w:line="240" w:lineRule="auto"/>
              <w:jc w:val="both"/>
              <w:rPr>
                <w:rFonts w:ascii="Times New Roman" w:hAnsi="Times New Roman"/>
                <w:sz w:val="28"/>
                <w:szCs w:val="28"/>
              </w:rPr>
            </w:pPr>
          </w:p>
        </w:tc>
        <w:tc>
          <w:tcPr>
            <w:tcW w:w="1983" w:type="dxa"/>
            <w:gridSpan w:val="2"/>
            <w:vMerge/>
            <w:shd w:val="clear" w:color="auto" w:fill="auto"/>
          </w:tcPr>
          <w:p w14:paraId="6BA4159E" w14:textId="77777777" w:rsidR="00A3255B" w:rsidRPr="00D87EAB" w:rsidRDefault="00A3255B" w:rsidP="00A3255B">
            <w:pPr>
              <w:spacing w:after="0" w:line="240" w:lineRule="auto"/>
              <w:rPr>
                <w:rFonts w:ascii="Times New Roman" w:hAnsi="Times New Roman"/>
                <w:color w:val="000000"/>
              </w:rPr>
            </w:pPr>
          </w:p>
        </w:tc>
        <w:tc>
          <w:tcPr>
            <w:tcW w:w="851" w:type="dxa"/>
            <w:shd w:val="clear" w:color="auto" w:fill="auto"/>
          </w:tcPr>
          <w:p w14:paraId="10DE3B59" w14:textId="77777777" w:rsidR="00A3255B" w:rsidRPr="00D87EAB" w:rsidRDefault="00A3255B" w:rsidP="00A3255B">
            <w:pPr>
              <w:spacing w:after="0" w:line="240" w:lineRule="auto"/>
              <w:jc w:val="both"/>
              <w:rPr>
                <w:rFonts w:ascii="Times New Roman" w:hAnsi="Times New Roman"/>
                <w:b/>
                <w:sz w:val="18"/>
                <w:szCs w:val="18"/>
              </w:rPr>
            </w:pPr>
            <w:r w:rsidRPr="00D87EAB">
              <w:rPr>
                <w:rFonts w:ascii="Times New Roman" w:hAnsi="Times New Roman"/>
                <w:b/>
                <w:sz w:val="18"/>
                <w:szCs w:val="18"/>
              </w:rPr>
              <w:t>Всего</w:t>
            </w:r>
          </w:p>
        </w:tc>
        <w:tc>
          <w:tcPr>
            <w:tcW w:w="1316" w:type="dxa"/>
            <w:gridSpan w:val="2"/>
          </w:tcPr>
          <w:p w14:paraId="38977D01" w14:textId="31C24C03" w:rsidR="00A3255B" w:rsidRPr="00D87EAB" w:rsidRDefault="00A3255B" w:rsidP="00A3255B">
            <w:pPr>
              <w:spacing w:after="0" w:line="240" w:lineRule="auto"/>
              <w:jc w:val="center"/>
              <w:rPr>
                <w:rFonts w:ascii="Times New Roman" w:hAnsi="Times New Roman"/>
                <w:b/>
                <w:sz w:val="20"/>
                <w:szCs w:val="20"/>
              </w:rPr>
            </w:pPr>
            <w:r w:rsidRPr="00D87EAB">
              <w:rPr>
                <w:rFonts w:ascii="Times New Roman" w:hAnsi="Times New Roman"/>
                <w:b/>
                <w:sz w:val="20"/>
                <w:szCs w:val="20"/>
              </w:rPr>
              <w:t>158,0</w:t>
            </w:r>
          </w:p>
        </w:tc>
        <w:tc>
          <w:tcPr>
            <w:tcW w:w="1134" w:type="dxa"/>
            <w:shd w:val="clear" w:color="auto" w:fill="auto"/>
          </w:tcPr>
          <w:p w14:paraId="26A367A1" w14:textId="25C0C879" w:rsidR="00A3255B" w:rsidRPr="00D87EAB" w:rsidRDefault="00A3255B" w:rsidP="00A3255B">
            <w:pPr>
              <w:spacing w:after="0" w:line="240" w:lineRule="auto"/>
              <w:jc w:val="center"/>
              <w:rPr>
                <w:rFonts w:ascii="Times New Roman" w:hAnsi="Times New Roman"/>
                <w:b/>
                <w:sz w:val="20"/>
                <w:szCs w:val="20"/>
              </w:rPr>
            </w:pPr>
            <w:r w:rsidRPr="00D87EAB">
              <w:rPr>
                <w:rFonts w:ascii="Times New Roman" w:hAnsi="Times New Roman"/>
                <w:b/>
                <w:sz w:val="20"/>
                <w:szCs w:val="20"/>
              </w:rPr>
              <w:t>32,0</w:t>
            </w:r>
          </w:p>
        </w:tc>
        <w:tc>
          <w:tcPr>
            <w:tcW w:w="992" w:type="dxa"/>
            <w:shd w:val="clear" w:color="auto" w:fill="auto"/>
          </w:tcPr>
          <w:p w14:paraId="65CB6447" w14:textId="056A3B3F" w:rsidR="00A3255B" w:rsidRPr="00D87EAB" w:rsidRDefault="00A6117B" w:rsidP="00A3255B">
            <w:pPr>
              <w:spacing w:after="0" w:line="240" w:lineRule="auto"/>
              <w:jc w:val="center"/>
              <w:rPr>
                <w:rFonts w:ascii="Times New Roman" w:hAnsi="Times New Roman"/>
                <w:b/>
                <w:sz w:val="20"/>
                <w:szCs w:val="20"/>
              </w:rPr>
            </w:pPr>
            <w:r w:rsidRPr="00D87EAB">
              <w:rPr>
                <w:rFonts w:ascii="Times New Roman" w:hAnsi="Times New Roman"/>
                <w:b/>
                <w:sz w:val="20"/>
                <w:szCs w:val="20"/>
              </w:rPr>
              <w:t>4</w:t>
            </w:r>
            <w:r w:rsidR="00A3255B" w:rsidRPr="00D87EAB">
              <w:rPr>
                <w:rFonts w:ascii="Times New Roman" w:hAnsi="Times New Roman"/>
                <w:b/>
                <w:sz w:val="20"/>
                <w:szCs w:val="20"/>
              </w:rPr>
              <w:t>2,0</w:t>
            </w:r>
          </w:p>
        </w:tc>
        <w:tc>
          <w:tcPr>
            <w:tcW w:w="1134" w:type="dxa"/>
          </w:tcPr>
          <w:p w14:paraId="46D2DAFF" w14:textId="6DABF182" w:rsidR="00A3255B" w:rsidRPr="00D87EAB" w:rsidRDefault="00A6117B" w:rsidP="00A3255B">
            <w:pPr>
              <w:spacing w:after="0" w:line="240" w:lineRule="auto"/>
              <w:jc w:val="center"/>
              <w:rPr>
                <w:rFonts w:ascii="Times New Roman" w:hAnsi="Times New Roman"/>
                <w:b/>
                <w:sz w:val="20"/>
                <w:szCs w:val="20"/>
              </w:rPr>
            </w:pPr>
            <w:r w:rsidRPr="00D87EAB">
              <w:rPr>
                <w:rFonts w:ascii="Times New Roman" w:hAnsi="Times New Roman"/>
                <w:b/>
                <w:sz w:val="20"/>
                <w:szCs w:val="20"/>
              </w:rPr>
              <w:t>4</w:t>
            </w:r>
            <w:r w:rsidR="00A3255B" w:rsidRPr="00D87EAB">
              <w:rPr>
                <w:rFonts w:ascii="Times New Roman" w:hAnsi="Times New Roman"/>
                <w:b/>
                <w:sz w:val="20"/>
                <w:szCs w:val="20"/>
              </w:rPr>
              <w:t>2,0</w:t>
            </w:r>
          </w:p>
        </w:tc>
        <w:tc>
          <w:tcPr>
            <w:tcW w:w="1022" w:type="dxa"/>
          </w:tcPr>
          <w:p w14:paraId="2228555C" w14:textId="2144D64D" w:rsidR="00A3255B" w:rsidRPr="00D87EAB" w:rsidRDefault="00A6117B" w:rsidP="00A3255B">
            <w:pPr>
              <w:spacing w:after="0" w:line="240" w:lineRule="auto"/>
              <w:jc w:val="center"/>
              <w:rPr>
                <w:rFonts w:ascii="Times New Roman" w:hAnsi="Times New Roman"/>
                <w:b/>
                <w:sz w:val="20"/>
                <w:szCs w:val="20"/>
              </w:rPr>
            </w:pPr>
            <w:r w:rsidRPr="00D87EAB">
              <w:rPr>
                <w:rFonts w:ascii="Times New Roman" w:hAnsi="Times New Roman"/>
                <w:b/>
                <w:sz w:val="20"/>
                <w:szCs w:val="20"/>
              </w:rPr>
              <w:t>4</w:t>
            </w:r>
            <w:r w:rsidR="00A3255B" w:rsidRPr="00D87EAB">
              <w:rPr>
                <w:rFonts w:ascii="Times New Roman" w:hAnsi="Times New Roman"/>
                <w:b/>
                <w:sz w:val="20"/>
                <w:szCs w:val="20"/>
              </w:rPr>
              <w:t>2,0</w:t>
            </w:r>
          </w:p>
        </w:tc>
        <w:tc>
          <w:tcPr>
            <w:tcW w:w="1417" w:type="dxa"/>
            <w:vMerge/>
            <w:shd w:val="clear" w:color="auto" w:fill="auto"/>
          </w:tcPr>
          <w:p w14:paraId="68DB0D1C" w14:textId="77777777" w:rsidR="00A3255B" w:rsidRPr="00D87EAB" w:rsidRDefault="00A3255B" w:rsidP="00A3255B">
            <w:pPr>
              <w:spacing w:after="0" w:line="240" w:lineRule="auto"/>
              <w:jc w:val="both"/>
              <w:rPr>
                <w:rFonts w:ascii="Times New Roman" w:hAnsi="Times New Roman"/>
                <w:sz w:val="28"/>
                <w:szCs w:val="28"/>
              </w:rPr>
            </w:pPr>
          </w:p>
        </w:tc>
        <w:tc>
          <w:tcPr>
            <w:tcW w:w="1276" w:type="dxa"/>
            <w:vMerge/>
          </w:tcPr>
          <w:p w14:paraId="3692CB15" w14:textId="77777777" w:rsidR="00A3255B" w:rsidRPr="00D87EAB" w:rsidRDefault="00A3255B" w:rsidP="00A3255B">
            <w:pPr>
              <w:spacing w:after="0" w:line="240" w:lineRule="auto"/>
              <w:jc w:val="both"/>
              <w:rPr>
                <w:rFonts w:ascii="Times New Roman" w:hAnsi="Times New Roman"/>
                <w:sz w:val="28"/>
                <w:szCs w:val="28"/>
              </w:rPr>
            </w:pPr>
          </w:p>
        </w:tc>
        <w:tc>
          <w:tcPr>
            <w:tcW w:w="1134" w:type="dxa"/>
            <w:vMerge/>
          </w:tcPr>
          <w:p w14:paraId="3885B9AC" w14:textId="77777777" w:rsidR="00A3255B" w:rsidRPr="00D87EAB" w:rsidRDefault="00A3255B" w:rsidP="00A3255B">
            <w:pPr>
              <w:spacing w:after="0" w:line="240" w:lineRule="auto"/>
              <w:jc w:val="both"/>
              <w:rPr>
                <w:rFonts w:ascii="Times New Roman" w:hAnsi="Times New Roman"/>
                <w:sz w:val="28"/>
                <w:szCs w:val="28"/>
              </w:rPr>
            </w:pPr>
          </w:p>
        </w:tc>
        <w:tc>
          <w:tcPr>
            <w:tcW w:w="709" w:type="dxa"/>
            <w:vMerge/>
          </w:tcPr>
          <w:p w14:paraId="7D30DB8A" w14:textId="77777777" w:rsidR="00A3255B" w:rsidRPr="00D87EAB" w:rsidRDefault="00A3255B" w:rsidP="00A3255B">
            <w:pPr>
              <w:spacing w:after="0" w:line="240" w:lineRule="auto"/>
              <w:jc w:val="both"/>
              <w:rPr>
                <w:rFonts w:ascii="Times New Roman" w:hAnsi="Times New Roman"/>
                <w:sz w:val="28"/>
                <w:szCs w:val="28"/>
              </w:rPr>
            </w:pPr>
          </w:p>
        </w:tc>
        <w:tc>
          <w:tcPr>
            <w:tcW w:w="851" w:type="dxa"/>
            <w:vMerge/>
          </w:tcPr>
          <w:p w14:paraId="56633817" w14:textId="77777777" w:rsidR="00A3255B" w:rsidRPr="00D87EAB" w:rsidRDefault="00A3255B" w:rsidP="00A3255B">
            <w:pPr>
              <w:spacing w:after="0" w:line="240" w:lineRule="auto"/>
              <w:jc w:val="both"/>
              <w:rPr>
                <w:rFonts w:ascii="Times New Roman" w:hAnsi="Times New Roman"/>
                <w:sz w:val="28"/>
                <w:szCs w:val="28"/>
              </w:rPr>
            </w:pPr>
          </w:p>
        </w:tc>
        <w:tc>
          <w:tcPr>
            <w:tcW w:w="1421" w:type="dxa"/>
            <w:vMerge/>
          </w:tcPr>
          <w:p w14:paraId="37F41EEC" w14:textId="77777777" w:rsidR="00A3255B" w:rsidRPr="00D87EAB" w:rsidRDefault="00A3255B" w:rsidP="00A3255B">
            <w:pPr>
              <w:spacing w:after="0" w:line="240" w:lineRule="auto"/>
              <w:jc w:val="both"/>
              <w:rPr>
                <w:rFonts w:ascii="Times New Roman" w:hAnsi="Times New Roman"/>
                <w:sz w:val="28"/>
                <w:szCs w:val="28"/>
              </w:rPr>
            </w:pPr>
          </w:p>
        </w:tc>
      </w:tr>
      <w:tr w:rsidR="00A3255B" w:rsidRPr="00D87EAB" w14:paraId="5E1836FF" w14:textId="77777777" w:rsidTr="00A3255B">
        <w:trPr>
          <w:gridAfter w:val="1"/>
          <w:wAfter w:w="17" w:type="dxa"/>
        </w:trPr>
        <w:tc>
          <w:tcPr>
            <w:tcW w:w="421" w:type="dxa"/>
            <w:shd w:val="clear" w:color="auto" w:fill="auto"/>
          </w:tcPr>
          <w:p w14:paraId="2E186849" w14:textId="77777777" w:rsidR="00A3255B" w:rsidRPr="00D87EAB" w:rsidRDefault="00A3255B" w:rsidP="00A3255B">
            <w:pPr>
              <w:spacing w:after="0" w:line="240" w:lineRule="auto"/>
              <w:jc w:val="both"/>
              <w:rPr>
                <w:rFonts w:ascii="Times New Roman" w:hAnsi="Times New Roman"/>
                <w:sz w:val="28"/>
                <w:szCs w:val="28"/>
              </w:rPr>
            </w:pPr>
          </w:p>
        </w:tc>
        <w:tc>
          <w:tcPr>
            <w:tcW w:w="1983" w:type="dxa"/>
            <w:gridSpan w:val="2"/>
            <w:shd w:val="clear" w:color="auto" w:fill="auto"/>
          </w:tcPr>
          <w:p w14:paraId="79657189" w14:textId="77777777" w:rsidR="00A3255B" w:rsidRPr="00D87EAB" w:rsidRDefault="00A3255B" w:rsidP="00A3255B">
            <w:pPr>
              <w:spacing w:after="0" w:line="240" w:lineRule="auto"/>
              <w:jc w:val="both"/>
              <w:rPr>
                <w:rFonts w:ascii="Times New Roman" w:hAnsi="Times New Roman"/>
                <w:color w:val="000000"/>
              </w:rPr>
            </w:pPr>
          </w:p>
        </w:tc>
        <w:tc>
          <w:tcPr>
            <w:tcW w:w="851" w:type="dxa"/>
            <w:shd w:val="clear" w:color="auto" w:fill="auto"/>
          </w:tcPr>
          <w:p w14:paraId="43C19DBD" w14:textId="77777777" w:rsidR="00A3255B" w:rsidRPr="00D87EAB" w:rsidRDefault="00A3255B" w:rsidP="00A3255B">
            <w:pPr>
              <w:spacing w:after="0" w:line="240" w:lineRule="auto"/>
              <w:jc w:val="both"/>
              <w:rPr>
                <w:rFonts w:ascii="Times New Roman" w:hAnsi="Times New Roman"/>
                <w:b/>
                <w:sz w:val="18"/>
                <w:szCs w:val="18"/>
              </w:rPr>
            </w:pPr>
            <w:r w:rsidRPr="00D87EAB">
              <w:rPr>
                <w:rFonts w:ascii="Times New Roman" w:hAnsi="Times New Roman"/>
                <w:b/>
                <w:sz w:val="18"/>
                <w:szCs w:val="18"/>
              </w:rPr>
              <w:t>Всего</w:t>
            </w:r>
          </w:p>
        </w:tc>
        <w:tc>
          <w:tcPr>
            <w:tcW w:w="1316" w:type="dxa"/>
            <w:gridSpan w:val="2"/>
          </w:tcPr>
          <w:p w14:paraId="75CD36FF" w14:textId="167C9CAE" w:rsidR="00A3255B" w:rsidRPr="00D87EAB" w:rsidRDefault="00C14AF9" w:rsidP="00A3255B">
            <w:pPr>
              <w:spacing w:after="0" w:line="240" w:lineRule="auto"/>
              <w:jc w:val="center"/>
              <w:rPr>
                <w:rFonts w:ascii="Times New Roman" w:hAnsi="Times New Roman"/>
                <w:b/>
                <w:sz w:val="20"/>
                <w:szCs w:val="20"/>
              </w:rPr>
            </w:pPr>
            <w:r w:rsidRPr="00D87EAB">
              <w:rPr>
                <w:rFonts w:ascii="Times New Roman" w:hAnsi="Times New Roman"/>
                <w:b/>
                <w:sz w:val="20"/>
                <w:szCs w:val="20"/>
              </w:rPr>
              <w:t>43238,4</w:t>
            </w:r>
          </w:p>
        </w:tc>
        <w:tc>
          <w:tcPr>
            <w:tcW w:w="1134" w:type="dxa"/>
            <w:shd w:val="clear" w:color="auto" w:fill="auto"/>
          </w:tcPr>
          <w:p w14:paraId="5CC3BE95" w14:textId="4A9B7D44" w:rsidR="00A3255B" w:rsidRPr="00D87EAB" w:rsidRDefault="00A3255B" w:rsidP="00A3255B">
            <w:pPr>
              <w:spacing w:after="0" w:line="240" w:lineRule="auto"/>
              <w:jc w:val="center"/>
              <w:rPr>
                <w:rFonts w:ascii="Times New Roman" w:hAnsi="Times New Roman"/>
                <w:b/>
                <w:sz w:val="20"/>
                <w:szCs w:val="20"/>
              </w:rPr>
            </w:pPr>
            <w:r w:rsidRPr="00D87EAB">
              <w:rPr>
                <w:rFonts w:ascii="Times New Roman" w:hAnsi="Times New Roman"/>
                <w:b/>
                <w:sz w:val="20"/>
                <w:szCs w:val="20"/>
              </w:rPr>
              <w:t>10455,4</w:t>
            </w:r>
          </w:p>
        </w:tc>
        <w:tc>
          <w:tcPr>
            <w:tcW w:w="992" w:type="dxa"/>
            <w:shd w:val="clear" w:color="auto" w:fill="auto"/>
          </w:tcPr>
          <w:p w14:paraId="5C735456" w14:textId="47699BAA" w:rsidR="00A3255B" w:rsidRPr="00D87EAB" w:rsidRDefault="00C14AF9" w:rsidP="00A3255B">
            <w:pPr>
              <w:spacing w:after="0" w:line="240" w:lineRule="auto"/>
              <w:jc w:val="center"/>
              <w:rPr>
                <w:rFonts w:ascii="Times New Roman" w:hAnsi="Times New Roman"/>
                <w:b/>
                <w:sz w:val="20"/>
                <w:szCs w:val="20"/>
              </w:rPr>
            </w:pPr>
            <w:r w:rsidRPr="00D87EAB">
              <w:rPr>
                <w:rFonts w:ascii="Times New Roman" w:hAnsi="Times New Roman"/>
                <w:b/>
                <w:sz w:val="20"/>
                <w:szCs w:val="20"/>
              </w:rPr>
              <w:t>12393,3</w:t>
            </w:r>
          </w:p>
        </w:tc>
        <w:tc>
          <w:tcPr>
            <w:tcW w:w="1134" w:type="dxa"/>
          </w:tcPr>
          <w:p w14:paraId="4F774AE5" w14:textId="6622667E" w:rsidR="00A3255B" w:rsidRPr="00D87EAB" w:rsidRDefault="001871AE" w:rsidP="00A3255B">
            <w:pPr>
              <w:spacing w:after="0" w:line="240" w:lineRule="auto"/>
              <w:jc w:val="center"/>
              <w:rPr>
                <w:rFonts w:ascii="Times New Roman" w:hAnsi="Times New Roman"/>
                <w:b/>
                <w:sz w:val="20"/>
                <w:szCs w:val="20"/>
              </w:rPr>
            </w:pPr>
            <w:r w:rsidRPr="00D87EAB">
              <w:rPr>
                <w:rFonts w:ascii="Times New Roman" w:hAnsi="Times New Roman"/>
                <w:b/>
                <w:sz w:val="20"/>
                <w:szCs w:val="20"/>
              </w:rPr>
              <w:t>99</w:t>
            </w:r>
            <w:r w:rsidR="00A3255B" w:rsidRPr="00D87EAB">
              <w:rPr>
                <w:rFonts w:ascii="Times New Roman" w:hAnsi="Times New Roman"/>
                <w:b/>
                <w:sz w:val="20"/>
                <w:szCs w:val="20"/>
              </w:rPr>
              <w:t>93,3</w:t>
            </w:r>
          </w:p>
        </w:tc>
        <w:tc>
          <w:tcPr>
            <w:tcW w:w="1022" w:type="dxa"/>
          </w:tcPr>
          <w:p w14:paraId="2E81235C" w14:textId="37905C15" w:rsidR="00A3255B" w:rsidRPr="00D87EAB" w:rsidRDefault="00A3255B" w:rsidP="00A3255B">
            <w:pPr>
              <w:spacing w:after="0" w:line="240" w:lineRule="auto"/>
              <w:jc w:val="center"/>
              <w:rPr>
                <w:rFonts w:ascii="Times New Roman" w:hAnsi="Times New Roman"/>
                <w:b/>
                <w:sz w:val="20"/>
                <w:szCs w:val="20"/>
              </w:rPr>
            </w:pPr>
            <w:r w:rsidRPr="00D87EAB">
              <w:rPr>
                <w:rFonts w:ascii="Times New Roman" w:hAnsi="Times New Roman"/>
                <w:b/>
                <w:sz w:val="20"/>
                <w:szCs w:val="20"/>
              </w:rPr>
              <w:t>10396,4</w:t>
            </w:r>
          </w:p>
        </w:tc>
        <w:tc>
          <w:tcPr>
            <w:tcW w:w="1417" w:type="dxa"/>
            <w:vMerge/>
            <w:shd w:val="clear" w:color="auto" w:fill="auto"/>
          </w:tcPr>
          <w:p w14:paraId="5EB5F392" w14:textId="77777777" w:rsidR="00A3255B" w:rsidRPr="00D87EAB" w:rsidRDefault="00A3255B" w:rsidP="00A3255B">
            <w:pPr>
              <w:spacing w:after="0" w:line="240" w:lineRule="auto"/>
              <w:jc w:val="both"/>
              <w:rPr>
                <w:rFonts w:ascii="Times New Roman" w:hAnsi="Times New Roman"/>
                <w:sz w:val="28"/>
                <w:szCs w:val="28"/>
              </w:rPr>
            </w:pPr>
          </w:p>
        </w:tc>
        <w:tc>
          <w:tcPr>
            <w:tcW w:w="1276" w:type="dxa"/>
            <w:vMerge/>
          </w:tcPr>
          <w:p w14:paraId="054E192F" w14:textId="77777777" w:rsidR="00A3255B" w:rsidRPr="00D87EAB" w:rsidRDefault="00A3255B" w:rsidP="00A3255B">
            <w:pPr>
              <w:spacing w:after="0" w:line="240" w:lineRule="auto"/>
              <w:jc w:val="both"/>
              <w:rPr>
                <w:rFonts w:ascii="Times New Roman" w:hAnsi="Times New Roman"/>
                <w:sz w:val="28"/>
                <w:szCs w:val="28"/>
              </w:rPr>
            </w:pPr>
          </w:p>
        </w:tc>
        <w:tc>
          <w:tcPr>
            <w:tcW w:w="1134" w:type="dxa"/>
            <w:vMerge/>
          </w:tcPr>
          <w:p w14:paraId="2028DE31" w14:textId="77777777" w:rsidR="00A3255B" w:rsidRPr="00D87EAB" w:rsidRDefault="00A3255B" w:rsidP="00A3255B">
            <w:pPr>
              <w:spacing w:after="0" w:line="240" w:lineRule="auto"/>
              <w:jc w:val="both"/>
              <w:rPr>
                <w:rFonts w:ascii="Times New Roman" w:hAnsi="Times New Roman"/>
                <w:sz w:val="28"/>
                <w:szCs w:val="28"/>
              </w:rPr>
            </w:pPr>
          </w:p>
        </w:tc>
        <w:tc>
          <w:tcPr>
            <w:tcW w:w="709" w:type="dxa"/>
            <w:vMerge/>
          </w:tcPr>
          <w:p w14:paraId="5AE0C787" w14:textId="77777777" w:rsidR="00A3255B" w:rsidRPr="00D87EAB" w:rsidRDefault="00A3255B" w:rsidP="00A3255B">
            <w:pPr>
              <w:spacing w:after="0" w:line="240" w:lineRule="auto"/>
              <w:jc w:val="both"/>
              <w:rPr>
                <w:rFonts w:ascii="Times New Roman" w:hAnsi="Times New Roman"/>
                <w:sz w:val="28"/>
                <w:szCs w:val="28"/>
              </w:rPr>
            </w:pPr>
          </w:p>
        </w:tc>
        <w:tc>
          <w:tcPr>
            <w:tcW w:w="851" w:type="dxa"/>
            <w:vMerge/>
          </w:tcPr>
          <w:p w14:paraId="7C537C0D" w14:textId="77777777" w:rsidR="00A3255B" w:rsidRPr="00D87EAB" w:rsidRDefault="00A3255B" w:rsidP="00A3255B">
            <w:pPr>
              <w:spacing w:after="0" w:line="240" w:lineRule="auto"/>
              <w:jc w:val="both"/>
              <w:rPr>
                <w:rFonts w:ascii="Times New Roman" w:hAnsi="Times New Roman"/>
                <w:sz w:val="28"/>
                <w:szCs w:val="28"/>
              </w:rPr>
            </w:pPr>
          </w:p>
        </w:tc>
        <w:tc>
          <w:tcPr>
            <w:tcW w:w="1421" w:type="dxa"/>
            <w:vMerge/>
          </w:tcPr>
          <w:p w14:paraId="6C1E365B" w14:textId="77777777" w:rsidR="00A3255B" w:rsidRPr="00D87EAB" w:rsidRDefault="00A3255B" w:rsidP="00A3255B">
            <w:pPr>
              <w:spacing w:after="0" w:line="240" w:lineRule="auto"/>
              <w:jc w:val="both"/>
              <w:rPr>
                <w:rFonts w:ascii="Times New Roman" w:hAnsi="Times New Roman"/>
                <w:sz w:val="28"/>
                <w:szCs w:val="28"/>
              </w:rPr>
            </w:pPr>
          </w:p>
        </w:tc>
      </w:tr>
    </w:tbl>
    <w:p w14:paraId="6202AAE1" w14:textId="77777777" w:rsidR="00944070" w:rsidRPr="00D87EAB" w:rsidRDefault="00944070" w:rsidP="00944070">
      <w:pPr>
        <w:widowControl w:val="0"/>
        <w:autoSpaceDE w:val="0"/>
        <w:autoSpaceDN w:val="0"/>
        <w:adjustRightInd w:val="0"/>
        <w:spacing w:after="0" w:line="240" w:lineRule="auto"/>
        <w:ind w:left="4820"/>
        <w:jc w:val="right"/>
        <w:outlineLvl w:val="1"/>
        <w:rPr>
          <w:rFonts w:ascii="Times New Roman" w:hAnsi="Times New Roman"/>
          <w:sz w:val="24"/>
          <w:szCs w:val="24"/>
        </w:rPr>
        <w:sectPr w:rsidR="00944070" w:rsidRPr="00D87EAB" w:rsidSect="008014F8">
          <w:pgSz w:w="16800" w:h="11924" w:orient="landscape" w:code="259"/>
          <w:pgMar w:top="680" w:right="1134" w:bottom="426" w:left="1134" w:header="709" w:footer="709" w:gutter="0"/>
          <w:cols w:space="708"/>
          <w:titlePg/>
          <w:docGrid w:linePitch="360"/>
        </w:sectPr>
      </w:pPr>
    </w:p>
    <w:p w14:paraId="1B625634" w14:textId="77777777" w:rsidR="00944070" w:rsidRPr="00D87EAB" w:rsidRDefault="00944070" w:rsidP="00944070">
      <w:pPr>
        <w:widowControl w:val="0"/>
        <w:autoSpaceDE w:val="0"/>
        <w:autoSpaceDN w:val="0"/>
        <w:adjustRightInd w:val="0"/>
        <w:spacing w:after="0" w:line="240" w:lineRule="auto"/>
        <w:jc w:val="center"/>
        <w:rPr>
          <w:rFonts w:ascii="Times New Roman" w:hAnsi="Times New Roman"/>
          <w:b/>
          <w:sz w:val="28"/>
          <w:szCs w:val="28"/>
        </w:rPr>
      </w:pPr>
      <w:r w:rsidRPr="00D87EAB">
        <w:rPr>
          <w:rFonts w:ascii="Times New Roman" w:hAnsi="Times New Roman"/>
          <w:b/>
          <w:sz w:val="28"/>
          <w:szCs w:val="28"/>
        </w:rPr>
        <w:lastRenderedPageBreak/>
        <w:t xml:space="preserve">Раздел 4.3. </w:t>
      </w:r>
    </w:p>
    <w:p w14:paraId="2691C1EA" w14:textId="77777777" w:rsidR="00944070" w:rsidRPr="00D87EAB" w:rsidRDefault="00944070" w:rsidP="00944070">
      <w:pPr>
        <w:spacing w:after="0" w:line="240" w:lineRule="auto"/>
        <w:jc w:val="center"/>
        <w:rPr>
          <w:rFonts w:ascii="Times New Roman" w:hAnsi="Times New Roman"/>
          <w:b/>
          <w:sz w:val="28"/>
          <w:szCs w:val="28"/>
        </w:rPr>
      </w:pPr>
      <w:r w:rsidRPr="00D87EAB">
        <w:rPr>
          <w:rFonts w:ascii="Times New Roman" w:eastAsia="Calibri" w:hAnsi="Times New Roman"/>
          <w:b/>
          <w:sz w:val="28"/>
          <w:szCs w:val="28"/>
          <w:lang w:eastAsia="en-US"/>
        </w:rPr>
        <w:t>Форма ожидаемых результатов реализации</w:t>
      </w:r>
      <w:r w:rsidRPr="00D87EAB">
        <w:rPr>
          <w:rFonts w:ascii="Times New Roman" w:eastAsia="Calibri" w:hAnsi="Times New Roman"/>
          <w:sz w:val="28"/>
          <w:szCs w:val="28"/>
          <w:lang w:eastAsia="en-US"/>
        </w:rPr>
        <w:t xml:space="preserve"> </w:t>
      </w:r>
      <w:r w:rsidRPr="00D87EAB">
        <w:rPr>
          <w:rFonts w:ascii="Times New Roman" w:hAnsi="Times New Roman"/>
          <w:b/>
          <w:sz w:val="28"/>
          <w:szCs w:val="28"/>
        </w:rPr>
        <w:t>подпрограммы</w:t>
      </w:r>
    </w:p>
    <w:p w14:paraId="40C8EA40" w14:textId="77777777" w:rsidR="00944070" w:rsidRPr="00D87EAB" w:rsidRDefault="00944070" w:rsidP="00944070">
      <w:pPr>
        <w:spacing w:after="0" w:line="240" w:lineRule="auto"/>
        <w:jc w:val="center"/>
        <w:rPr>
          <w:rFonts w:ascii="Times New Roman" w:hAnsi="Times New Roman"/>
          <w:b/>
          <w:sz w:val="28"/>
          <w:szCs w:val="28"/>
        </w:rPr>
      </w:pPr>
      <w:r w:rsidRPr="00D87EAB">
        <w:rPr>
          <w:rFonts w:ascii="Times New Roman" w:hAnsi="Times New Roman"/>
          <w:b/>
          <w:sz w:val="28"/>
          <w:szCs w:val="28"/>
        </w:rPr>
        <w:t xml:space="preserve"> «Обеспечение доступности информационных ресурсов населению</w:t>
      </w:r>
    </w:p>
    <w:p w14:paraId="76CF7496" w14:textId="77777777" w:rsidR="00944070" w:rsidRPr="00D87EAB" w:rsidRDefault="00944070" w:rsidP="00944070">
      <w:pPr>
        <w:spacing w:after="0" w:line="240" w:lineRule="auto"/>
        <w:jc w:val="center"/>
        <w:rPr>
          <w:rFonts w:ascii="Times New Roman" w:hAnsi="Times New Roman"/>
          <w:b/>
          <w:sz w:val="28"/>
          <w:szCs w:val="28"/>
        </w:rPr>
      </w:pPr>
      <w:r w:rsidRPr="00D87EAB">
        <w:rPr>
          <w:rFonts w:ascii="Times New Roman" w:hAnsi="Times New Roman"/>
          <w:b/>
          <w:sz w:val="28"/>
          <w:szCs w:val="28"/>
        </w:rPr>
        <w:t xml:space="preserve"> Катав-Ивановского района через библиотечное обслуживание»</w:t>
      </w:r>
    </w:p>
    <w:p w14:paraId="0FB88872" w14:textId="77777777" w:rsidR="00944070" w:rsidRPr="00D87EAB" w:rsidRDefault="00944070" w:rsidP="00944070">
      <w:pPr>
        <w:widowControl w:val="0"/>
        <w:autoSpaceDE w:val="0"/>
        <w:autoSpaceDN w:val="0"/>
        <w:adjustRightInd w:val="0"/>
        <w:spacing w:after="0" w:line="240" w:lineRule="auto"/>
        <w:jc w:val="center"/>
        <w:rPr>
          <w:rFonts w:ascii="Times New Roman" w:eastAsia="Calibri" w:hAnsi="Times New Roman"/>
          <w:sz w:val="24"/>
          <w:szCs w:val="24"/>
          <w:lang w:eastAsia="en-US"/>
        </w:rPr>
      </w:pPr>
    </w:p>
    <w:tbl>
      <w:tblPr>
        <w:tblW w:w="1516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5"/>
        <w:gridCol w:w="1090"/>
        <w:gridCol w:w="1559"/>
        <w:gridCol w:w="1701"/>
        <w:gridCol w:w="2127"/>
        <w:gridCol w:w="1275"/>
        <w:gridCol w:w="1701"/>
        <w:gridCol w:w="898"/>
        <w:gridCol w:w="1701"/>
        <w:gridCol w:w="1417"/>
        <w:gridCol w:w="1134"/>
      </w:tblGrid>
      <w:tr w:rsidR="00EE1E49" w:rsidRPr="00D87EAB" w14:paraId="07A7D68C" w14:textId="77777777" w:rsidTr="00061C1E">
        <w:trPr>
          <w:trHeight w:val="1194"/>
        </w:trPr>
        <w:tc>
          <w:tcPr>
            <w:tcW w:w="565" w:type="dxa"/>
            <w:vMerge w:val="restart"/>
          </w:tcPr>
          <w:p w14:paraId="35572AE6" w14:textId="77777777" w:rsidR="00EE1E49" w:rsidRPr="00D87EAB" w:rsidRDefault="00EE1E49"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D87EAB">
              <w:rPr>
                <w:rFonts w:ascii="Times New Roman" w:eastAsia="Calibri" w:hAnsi="Times New Roman"/>
                <w:lang w:eastAsia="en-US"/>
              </w:rPr>
              <w:t>№ п/п</w:t>
            </w:r>
          </w:p>
        </w:tc>
        <w:tc>
          <w:tcPr>
            <w:tcW w:w="1090" w:type="dxa"/>
            <w:vMerge w:val="restart"/>
          </w:tcPr>
          <w:p w14:paraId="6C1576D8" w14:textId="77777777" w:rsidR="00EE1E49" w:rsidRPr="00D87EAB" w:rsidRDefault="00EE1E49"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D87EAB">
              <w:rPr>
                <w:rFonts w:ascii="Times New Roman" w:eastAsia="Calibri" w:hAnsi="Times New Roman"/>
                <w:lang w:eastAsia="en-US"/>
              </w:rPr>
              <w:t>Задачи, направленные на</w:t>
            </w:r>
          </w:p>
          <w:p w14:paraId="0E7D2CA4" w14:textId="77777777" w:rsidR="00EE1E49" w:rsidRPr="00D87EAB" w:rsidRDefault="00EE1E49"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D87EAB">
              <w:rPr>
                <w:rFonts w:ascii="Times New Roman" w:eastAsia="Calibri" w:hAnsi="Times New Roman"/>
                <w:lang w:eastAsia="en-US"/>
              </w:rPr>
              <w:t>достижение цели</w:t>
            </w:r>
          </w:p>
        </w:tc>
        <w:tc>
          <w:tcPr>
            <w:tcW w:w="3260" w:type="dxa"/>
            <w:gridSpan w:val="2"/>
          </w:tcPr>
          <w:p w14:paraId="73263FE7" w14:textId="77777777" w:rsidR="00EE1E49" w:rsidRPr="00D87EAB" w:rsidRDefault="00EE1E49"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D87EAB">
              <w:rPr>
                <w:rFonts w:ascii="Times New Roman" w:eastAsia="Calibri" w:hAnsi="Times New Roman"/>
                <w:lang w:eastAsia="en-US"/>
              </w:rPr>
              <w:t>Планируемый объем финансирования</w:t>
            </w:r>
          </w:p>
          <w:p w14:paraId="1D6E8731" w14:textId="77777777" w:rsidR="00EE1E49" w:rsidRPr="00D87EAB" w:rsidRDefault="00EE1E49"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D87EAB">
              <w:rPr>
                <w:rFonts w:ascii="Times New Roman" w:eastAsia="Calibri" w:hAnsi="Times New Roman"/>
                <w:lang w:eastAsia="en-US"/>
              </w:rPr>
              <w:t>на решение</w:t>
            </w:r>
          </w:p>
          <w:p w14:paraId="34452976" w14:textId="77777777" w:rsidR="00EE1E49" w:rsidRPr="00D87EAB" w:rsidRDefault="00EE1E49"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D87EAB">
              <w:rPr>
                <w:rFonts w:ascii="Times New Roman" w:eastAsia="Calibri" w:hAnsi="Times New Roman"/>
                <w:lang w:eastAsia="en-US"/>
              </w:rPr>
              <w:t>данной задачи</w:t>
            </w:r>
          </w:p>
          <w:p w14:paraId="5C54525B" w14:textId="77777777" w:rsidR="00EE1E49" w:rsidRPr="00D87EAB" w:rsidRDefault="00EE1E49"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D87EAB">
              <w:rPr>
                <w:rFonts w:ascii="Times New Roman" w:eastAsia="Calibri" w:hAnsi="Times New Roman"/>
                <w:lang w:eastAsia="en-US"/>
              </w:rPr>
              <w:t>(тыс. руб.)</w:t>
            </w:r>
          </w:p>
        </w:tc>
        <w:tc>
          <w:tcPr>
            <w:tcW w:w="2127" w:type="dxa"/>
            <w:vMerge w:val="restart"/>
          </w:tcPr>
          <w:p w14:paraId="29E859A2" w14:textId="77777777" w:rsidR="00EE1E49" w:rsidRPr="00D87EAB" w:rsidRDefault="00EE1E49"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D87EAB">
              <w:rPr>
                <w:rFonts w:ascii="Times New Roman" w:eastAsia="Calibri" w:hAnsi="Times New Roman"/>
                <w:lang w:eastAsia="en-US"/>
              </w:rPr>
              <w:t>Показатель реализации мероприятий муниципальной программы (подпрограммы)</w:t>
            </w:r>
          </w:p>
        </w:tc>
        <w:tc>
          <w:tcPr>
            <w:tcW w:w="1275" w:type="dxa"/>
            <w:vMerge w:val="restart"/>
          </w:tcPr>
          <w:p w14:paraId="51C356E5" w14:textId="77777777" w:rsidR="00EE1E49" w:rsidRPr="00D87EAB" w:rsidRDefault="00EE1E49"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D87EAB">
              <w:rPr>
                <w:rFonts w:ascii="Times New Roman" w:eastAsia="Calibri" w:hAnsi="Times New Roman"/>
                <w:lang w:eastAsia="en-US"/>
              </w:rPr>
              <w:t>Единица измерения</w:t>
            </w:r>
          </w:p>
        </w:tc>
        <w:tc>
          <w:tcPr>
            <w:tcW w:w="1701" w:type="dxa"/>
            <w:vMerge w:val="restart"/>
          </w:tcPr>
          <w:p w14:paraId="4DE96E20" w14:textId="77777777" w:rsidR="00EE1E49" w:rsidRPr="00D87EAB" w:rsidRDefault="00EE1E49"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D87EAB">
              <w:rPr>
                <w:rFonts w:ascii="Times New Roman" w:eastAsia="Calibri" w:hAnsi="Times New Roman"/>
                <w:lang w:eastAsia="en-US"/>
              </w:rPr>
              <w:t xml:space="preserve">Базовое значение показателя </w:t>
            </w:r>
          </w:p>
          <w:p w14:paraId="0F32A0CA" w14:textId="77777777" w:rsidR="00EE1E49" w:rsidRPr="00D87EAB" w:rsidRDefault="00EE1E49"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D87EAB">
              <w:rPr>
                <w:rFonts w:ascii="Times New Roman" w:eastAsia="Calibri" w:hAnsi="Times New Roman"/>
                <w:lang w:eastAsia="en-US"/>
              </w:rPr>
              <w:t>(на начало реализации подпрограммы)</w:t>
            </w:r>
          </w:p>
        </w:tc>
        <w:tc>
          <w:tcPr>
            <w:tcW w:w="5150" w:type="dxa"/>
            <w:gridSpan w:val="4"/>
          </w:tcPr>
          <w:p w14:paraId="244F0CB9" w14:textId="77777777" w:rsidR="00EE1E49" w:rsidRPr="00D87EAB" w:rsidRDefault="00EE1E49"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D87EAB">
              <w:rPr>
                <w:rFonts w:ascii="Times New Roman" w:eastAsia="Calibri" w:hAnsi="Times New Roman"/>
                <w:lang w:eastAsia="en-US"/>
              </w:rPr>
              <w:t>Планируемое значение показателя по годам реализации</w:t>
            </w:r>
          </w:p>
        </w:tc>
      </w:tr>
      <w:tr w:rsidR="00FA4655" w:rsidRPr="00D87EAB" w14:paraId="73B64719" w14:textId="77777777" w:rsidTr="00061C1E">
        <w:trPr>
          <w:trHeight w:val="1497"/>
        </w:trPr>
        <w:tc>
          <w:tcPr>
            <w:tcW w:w="565" w:type="dxa"/>
            <w:vMerge/>
          </w:tcPr>
          <w:p w14:paraId="4CDE7B52" w14:textId="77777777" w:rsidR="00FA4655" w:rsidRPr="00D87EAB" w:rsidRDefault="00FA4655" w:rsidP="00FA4655">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p>
        </w:tc>
        <w:tc>
          <w:tcPr>
            <w:tcW w:w="1090" w:type="dxa"/>
            <w:vMerge/>
          </w:tcPr>
          <w:p w14:paraId="0E2DD70D" w14:textId="77777777" w:rsidR="00FA4655" w:rsidRPr="00D87EAB" w:rsidRDefault="00FA4655" w:rsidP="00FA4655">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p>
        </w:tc>
        <w:tc>
          <w:tcPr>
            <w:tcW w:w="1559" w:type="dxa"/>
          </w:tcPr>
          <w:p w14:paraId="0F9FD488" w14:textId="77777777" w:rsidR="00FA4655" w:rsidRPr="00D87EAB" w:rsidRDefault="00FA4655" w:rsidP="00FA4655">
            <w:pPr>
              <w:widowControl w:val="0"/>
              <w:tabs>
                <w:tab w:val="center" w:pos="4677"/>
                <w:tab w:val="right" w:pos="9355"/>
              </w:tabs>
              <w:autoSpaceDE w:val="0"/>
              <w:autoSpaceDN w:val="0"/>
              <w:adjustRightInd w:val="0"/>
              <w:spacing w:after="0"/>
              <w:jc w:val="center"/>
              <w:rPr>
                <w:rFonts w:ascii="Times New Roman" w:eastAsia="Calibri" w:hAnsi="Times New Roman"/>
              </w:rPr>
            </w:pPr>
          </w:p>
          <w:p w14:paraId="01A931D6" w14:textId="77777777" w:rsidR="00FA4655" w:rsidRPr="00D87EAB" w:rsidRDefault="00FA4655" w:rsidP="00FA4655">
            <w:pPr>
              <w:widowControl w:val="0"/>
              <w:tabs>
                <w:tab w:val="center" w:pos="4677"/>
                <w:tab w:val="right" w:pos="9355"/>
              </w:tabs>
              <w:autoSpaceDE w:val="0"/>
              <w:autoSpaceDN w:val="0"/>
              <w:adjustRightInd w:val="0"/>
              <w:spacing w:after="0"/>
              <w:jc w:val="center"/>
              <w:rPr>
                <w:rFonts w:ascii="Times New Roman" w:eastAsia="Calibri" w:hAnsi="Times New Roman"/>
              </w:rPr>
            </w:pPr>
            <w:r w:rsidRPr="00D87EAB">
              <w:rPr>
                <w:rFonts w:ascii="Times New Roman" w:eastAsia="Calibri" w:hAnsi="Times New Roman"/>
              </w:rPr>
              <w:t xml:space="preserve">Средства бюджета </w:t>
            </w:r>
          </w:p>
        </w:tc>
        <w:tc>
          <w:tcPr>
            <w:tcW w:w="1701" w:type="dxa"/>
            <w:vAlign w:val="center"/>
          </w:tcPr>
          <w:p w14:paraId="52E99CB5" w14:textId="77777777" w:rsidR="00FA4655" w:rsidRPr="00D87EAB" w:rsidRDefault="00FA4655" w:rsidP="00FA4655">
            <w:pPr>
              <w:widowControl w:val="0"/>
              <w:tabs>
                <w:tab w:val="center" w:pos="4677"/>
                <w:tab w:val="right" w:pos="9355"/>
              </w:tabs>
              <w:autoSpaceDE w:val="0"/>
              <w:autoSpaceDN w:val="0"/>
              <w:adjustRightInd w:val="0"/>
              <w:spacing w:after="0"/>
              <w:jc w:val="center"/>
              <w:rPr>
                <w:rFonts w:ascii="Times New Roman" w:eastAsia="Calibri" w:hAnsi="Times New Roman"/>
              </w:rPr>
            </w:pPr>
            <w:r w:rsidRPr="00D87EAB">
              <w:rPr>
                <w:rFonts w:ascii="Times New Roman" w:eastAsia="Calibri" w:hAnsi="Times New Roman"/>
              </w:rPr>
              <w:t xml:space="preserve">Другие      </w:t>
            </w:r>
            <w:r w:rsidRPr="00D87EAB">
              <w:rPr>
                <w:rFonts w:ascii="Times New Roman" w:eastAsia="Calibri" w:hAnsi="Times New Roman"/>
              </w:rPr>
              <w:br/>
              <w:t>источники</w:t>
            </w:r>
          </w:p>
          <w:p w14:paraId="672DADE9" w14:textId="77777777" w:rsidR="00FA4655" w:rsidRPr="00D87EAB" w:rsidRDefault="00FA4655" w:rsidP="00FA4655">
            <w:pPr>
              <w:widowControl w:val="0"/>
              <w:tabs>
                <w:tab w:val="center" w:pos="4677"/>
                <w:tab w:val="right" w:pos="9355"/>
              </w:tabs>
              <w:autoSpaceDE w:val="0"/>
              <w:autoSpaceDN w:val="0"/>
              <w:adjustRightInd w:val="0"/>
              <w:spacing w:after="0"/>
              <w:jc w:val="center"/>
              <w:rPr>
                <w:rFonts w:ascii="Times New Roman" w:eastAsia="Calibri" w:hAnsi="Times New Roman"/>
              </w:rPr>
            </w:pPr>
            <w:r w:rsidRPr="00D87EAB">
              <w:rPr>
                <w:rFonts w:ascii="Times New Roman" w:eastAsia="Calibri" w:hAnsi="Times New Roman"/>
              </w:rPr>
              <w:t xml:space="preserve"> (в разрезе)</w:t>
            </w:r>
          </w:p>
        </w:tc>
        <w:tc>
          <w:tcPr>
            <w:tcW w:w="2127" w:type="dxa"/>
            <w:vMerge/>
          </w:tcPr>
          <w:p w14:paraId="5E75A6FF" w14:textId="77777777" w:rsidR="00FA4655" w:rsidRPr="00D87EAB" w:rsidRDefault="00FA4655" w:rsidP="00FA4655">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p>
        </w:tc>
        <w:tc>
          <w:tcPr>
            <w:tcW w:w="1275" w:type="dxa"/>
            <w:vMerge/>
          </w:tcPr>
          <w:p w14:paraId="62947F4B" w14:textId="77777777" w:rsidR="00FA4655" w:rsidRPr="00D87EAB" w:rsidRDefault="00FA4655" w:rsidP="00FA4655">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p>
        </w:tc>
        <w:tc>
          <w:tcPr>
            <w:tcW w:w="1701" w:type="dxa"/>
            <w:vMerge/>
          </w:tcPr>
          <w:p w14:paraId="75E44758" w14:textId="77777777" w:rsidR="00FA4655" w:rsidRPr="00D87EAB" w:rsidRDefault="00FA4655" w:rsidP="00FA4655">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p>
        </w:tc>
        <w:tc>
          <w:tcPr>
            <w:tcW w:w="898" w:type="dxa"/>
          </w:tcPr>
          <w:p w14:paraId="5191F8C6" w14:textId="55B4613F" w:rsidR="00FA4655" w:rsidRPr="00D87EAB" w:rsidRDefault="00FA4655" w:rsidP="00FA4655">
            <w:pPr>
              <w:spacing w:after="0"/>
              <w:jc w:val="center"/>
              <w:rPr>
                <w:rFonts w:ascii="Times New Roman" w:eastAsia="Calibri" w:hAnsi="Times New Roman"/>
                <w:lang w:eastAsia="en-US"/>
              </w:rPr>
            </w:pPr>
            <w:r w:rsidRPr="00D87EAB">
              <w:rPr>
                <w:rFonts w:ascii="Times New Roman" w:eastAsia="Calibri" w:hAnsi="Times New Roman"/>
                <w:lang w:eastAsia="en-US"/>
              </w:rPr>
              <w:t>2023</w:t>
            </w:r>
          </w:p>
        </w:tc>
        <w:tc>
          <w:tcPr>
            <w:tcW w:w="1701" w:type="dxa"/>
          </w:tcPr>
          <w:p w14:paraId="68019CDE" w14:textId="0403A1E1" w:rsidR="00FA4655" w:rsidRPr="00D87EAB" w:rsidRDefault="00FA4655" w:rsidP="00FA4655">
            <w:pPr>
              <w:spacing w:after="0"/>
              <w:jc w:val="center"/>
              <w:rPr>
                <w:rFonts w:ascii="Times New Roman" w:eastAsia="Calibri" w:hAnsi="Times New Roman"/>
                <w:lang w:eastAsia="en-US"/>
              </w:rPr>
            </w:pPr>
            <w:r w:rsidRPr="00D87EAB">
              <w:rPr>
                <w:rFonts w:ascii="Times New Roman" w:eastAsia="Calibri" w:hAnsi="Times New Roman"/>
                <w:lang w:eastAsia="en-US"/>
              </w:rPr>
              <w:t>2024</w:t>
            </w:r>
          </w:p>
        </w:tc>
        <w:tc>
          <w:tcPr>
            <w:tcW w:w="1417" w:type="dxa"/>
          </w:tcPr>
          <w:p w14:paraId="20EBE1CB" w14:textId="1A65EF1C" w:rsidR="00FA4655" w:rsidRPr="00D87EAB" w:rsidRDefault="00FA4655" w:rsidP="00FA4655">
            <w:pPr>
              <w:spacing w:after="0"/>
              <w:jc w:val="center"/>
              <w:rPr>
                <w:rFonts w:ascii="Times New Roman" w:eastAsia="Calibri" w:hAnsi="Times New Roman"/>
                <w:lang w:eastAsia="en-US"/>
              </w:rPr>
            </w:pPr>
            <w:r w:rsidRPr="00D87EAB">
              <w:rPr>
                <w:rFonts w:ascii="Times New Roman" w:eastAsia="Calibri" w:hAnsi="Times New Roman"/>
                <w:lang w:eastAsia="en-US"/>
              </w:rPr>
              <w:t>2025</w:t>
            </w:r>
          </w:p>
        </w:tc>
        <w:tc>
          <w:tcPr>
            <w:tcW w:w="1134" w:type="dxa"/>
          </w:tcPr>
          <w:p w14:paraId="1441E6DD" w14:textId="5A226A8C" w:rsidR="00FA4655" w:rsidRPr="00D87EAB" w:rsidRDefault="00FA4655" w:rsidP="00FA4655">
            <w:pPr>
              <w:spacing w:after="0"/>
              <w:jc w:val="center"/>
              <w:rPr>
                <w:rFonts w:ascii="Times New Roman" w:eastAsia="Calibri" w:hAnsi="Times New Roman"/>
                <w:lang w:eastAsia="en-US"/>
              </w:rPr>
            </w:pPr>
            <w:r w:rsidRPr="00D87EAB">
              <w:rPr>
                <w:rFonts w:ascii="Times New Roman" w:eastAsia="Calibri" w:hAnsi="Times New Roman"/>
                <w:lang w:eastAsia="en-US"/>
              </w:rPr>
              <w:t>2026</w:t>
            </w:r>
          </w:p>
        </w:tc>
      </w:tr>
      <w:tr w:rsidR="00FA4655" w:rsidRPr="00D87EAB" w14:paraId="24339975" w14:textId="77777777" w:rsidTr="00061C1E">
        <w:tc>
          <w:tcPr>
            <w:tcW w:w="565" w:type="dxa"/>
          </w:tcPr>
          <w:p w14:paraId="32D28D82" w14:textId="77777777" w:rsidR="00FA4655" w:rsidRPr="00D87EAB" w:rsidRDefault="00FA4655" w:rsidP="00FA465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87EAB">
              <w:rPr>
                <w:rFonts w:ascii="Times New Roman" w:eastAsia="Calibri" w:hAnsi="Times New Roman"/>
                <w:sz w:val="24"/>
                <w:szCs w:val="24"/>
                <w:lang w:eastAsia="en-US"/>
              </w:rPr>
              <w:t>1</w:t>
            </w:r>
          </w:p>
        </w:tc>
        <w:tc>
          <w:tcPr>
            <w:tcW w:w="1090" w:type="dxa"/>
          </w:tcPr>
          <w:p w14:paraId="528B7EC8" w14:textId="77777777" w:rsidR="00FA4655" w:rsidRPr="00D87EAB" w:rsidRDefault="00FA4655" w:rsidP="00FA465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87EAB">
              <w:rPr>
                <w:rFonts w:ascii="Times New Roman" w:eastAsia="Calibri" w:hAnsi="Times New Roman"/>
                <w:sz w:val="24"/>
                <w:szCs w:val="24"/>
                <w:lang w:eastAsia="en-US"/>
              </w:rPr>
              <w:t>2</w:t>
            </w:r>
          </w:p>
        </w:tc>
        <w:tc>
          <w:tcPr>
            <w:tcW w:w="1559" w:type="dxa"/>
          </w:tcPr>
          <w:p w14:paraId="4C8B8E3B" w14:textId="77777777" w:rsidR="00FA4655" w:rsidRPr="00D87EAB" w:rsidRDefault="00FA4655" w:rsidP="00FA465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87EAB">
              <w:rPr>
                <w:rFonts w:ascii="Times New Roman" w:eastAsia="Calibri" w:hAnsi="Times New Roman"/>
                <w:sz w:val="24"/>
                <w:szCs w:val="24"/>
                <w:lang w:eastAsia="en-US"/>
              </w:rPr>
              <w:t>3</w:t>
            </w:r>
          </w:p>
        </w:tc>
        <w:tc>
          <w:tcPr>
            <w:tcW w:w="1701" w:type="dxa"/>
          </w:tcPr>
          <w:p w14:paraId="20DC4387" w14:textId="77777777" w:rsidR="00FA4655" w:rsidRPr="00D87EAB" w:rsidRDefault="00FA4655" w:rsidP="00FA465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87EAB">
              <w:rPr>
                <w:rFonts w:ascii="Times New Roman" w:eastAsia="Calibri" w:hAnsi="Times New Roman"/>
                <w:sz w:val="24"/>
                <w:szCs w:val="24"/>
                <w:lang w:eastAsia="en-US"/>
              </w:rPr>
              <w:t>4</w:t>
            </w:r>
          </w:p>
        </w:tc>
        <w:tc>
          <w:tcPr>
            <w:tcW w:w="2127" w:type="dxa"/>
          </w:tcPr>
          <w:p w14:paraId="3D176091" w14:textId="77777777" w:rsidR="00FA4655" w:rsidRPr="00D87EAB" w:rsidRDefault="00FA4655" w:rsidP="00FA465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87EAB">
              <w:rPr>
                <w:rFonts w:ascii="Times New Roman" w:eastAsia="Calibri" w:hAnsi="Times New Roman"/>
                <w:sz w:val="24"/>
                <w:szCs w:val="24"/>
                <w:lang w:eastAsia="en-US"/>
              </w:rPr>
              <w:t>5</w:t>
            </w:r>
          </w:p>
        </w:tc>
        <w:tc>
          <w:tcPr>
            <w:tcW w:w="1275" w:type="dxa"/>
          </w:tcPr>
          <w:p w14:paraId="44E0824D" w14:textId="77777777" w:rsidR="00FA4655" w:rsidRPr="00D87EAB" w:rsidRDefault="00FA4655" w:rsidP="00FA465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87EAB">
              <w:rPr>
                <w:rFonts w:ascii="Times New Roman" w:eastAsia="Calibri" w:hAnsi="Times New Roman"/>
                <w:sz w:val="24"/>
                <w:szCs w:val="24"/>
                <w:lang w:eastAsia="en-US"/>
              </w:rPr>
              <w:t>6</w:t>
            </w:r>
          </w:p>
        </w:tc>
        <w:tc>
          <w:tcPr>
            <w:tcW w:w="1701" w:type="dxa"/>
          </w:tcPr>
          <w:p w14:paraId="73F3A5D3" w14:textId="77777777" w:rsidR="00FA4655" w:rsidRPr="00D87EAB" w:rsidRDefault="00FA4655" w:rsidP="00FA465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87EAB">
              <w:rPr>
                <w:rFonts w:ascii="Times New Roman" w:eastAsia="Calibri" w:hAnsi="Times New Roman"/>
                <w:sz w:val="24"/>
                <w:szCs w:val="24"/>
                <w:lang w:eastAsia="en-US"/>
              </w:rPr>
              <w:t>7</w:t>
            </w:r>
          </w:p>
        </w:tc>
        <w:tc>
          <w:tcPr>
            <w:tcW w:w="898" w:type="dxa"/>
          </w:tcPr>
          <w:p w14:paraId="652D9865" w14:textId="77777777" w:rsidR="00FA4655" w:rsidRPr="00D87EAB" w:rsidRDefault="00FA4655" w:rsidP="00FA465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87EAB">
              <w:rPr>
                <w:rFonts w:ascii="Times New Roman" w:eastAsia="Calibri" w:hAnsi="Times New Roman"/>
                <w:sz w:val="24"/>
                <w:szCs w:val="24"/>
                <w:lang w:eastAsia="en-US"/>
              </w:rPr>
              <w:t>8</w:t>
            </w:r>
          </w:p>
        </w:tc>
        <w:tc>
          <w:tcPr>
            <w:tcW w:w="1701" w:type="dxa"/>
          </w:tcPr>
          <w:p w14:paraId="213C4790" w14:textId="77777777" w:rsidR="00FA4655" w:rsidRPr="00D87EAB" w:rsidRDefault="00FA4655" w:rsidP="00FA465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87EAB">
              <w:rPr>
                <w:rFonts w:ascii="Times New Roman" w:eastAsia="Calibri" w:hAnsi="Times New Roman"/>
                <w:sz w:val="24"/>
                <w:szCs w:val="24"/>
                <w:lang w:eastAsia="en-US"/>
              </w:rPr>
              <w:t>9</w:t>
            </w:r>
          </w:p>
        </w:tc>
        <w:tc>
          <w:tcPr>
            <w:tcW w:w="1417" w:type="dxa"/>
          </w:tcPr>
          <w:p w14:paraId="2092363B" w14:textId="77777777" w:rsidR="00FA4655" w:rsidRPr="00D87EAB" w:rsidRDefault="00FA4655" w:rsidP="00FA465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87EAB">
              <w:rPr>
                <w:rFonts w:ascii="Times New Roman" w:eastAsia="Calibri" w:hAnsi="Times New Roman"/>
                <w:sz w:val="24"/>
                <w:szCs w:val="24"/>
                <w:lang w:eastAsia="en-US"/>
              </w:rPr>
              <w:t>10</w:t>
            </w:r>
          </w:p>
        </w:tc>
        <w:tc>
          <w:tcPr>
            <w:tcW w:w="1134" w:type="dxa"/>
          </w:tcPr>
          <w:p w14:paraId="243743E3" w14:textId="77777777" w:rsidR="00FA4655" w:rsidRPr="00D87EAB" w:rsidRDefault="00FA4655" w:rsidP="00FA465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87EAB">
              <w:rPr>
                <w:rFonts w:ascii="Times New Roman" w:eastAsia="Calibri" w:hAnsi="Times New Roman"/>
                <w:sz w:val="24"/>
                <w:szCs w:val="24"/>
                <w:lang w:eastAsia="en-US"/>
              </w:rPr>
              <w:t>11</w:t>
            </w:r>
          </w:p>
        </w:tc>
      </w:tr>
      <w:tr w:rsidR="00FA4655" w:rsidRPr="00D87EAB" w14:paraId="1BEA70EC" w14:textId="77777777" w:rsidTr="00061C1E">
        <w:tc>
          <w:tcPr>
            <w:tcW w:w="565" w:type="dxa"/>
          </w:tcPr>
          <w:p w14:paraId="6A92D938" w14:textId="77777777" w:rsidR="00FA4655" w:rsidRPr="00D87EAB" w:rsidRDefault="00FA4655" w:rsidP="00FA465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p>
        </w:tc>
        <w:tc>
          <w:tcPr>
            <w:tcW w:w="14603" w:type="dxa"/>
            <w:gridSpan w:val="10"/>
          </w:tcPr>
          <w:p w14:paraId="1EA430A2" w14:textId="77777777" w:rsidR="00FA4655" w:rsidRPr="00D87EAB" w:rsidRDefault="00FA4655" w:rsidP="00FA4655">
            <w:pPr>
              <w:widowControl w:val="0"/>
              <w:tabs>
                <w:tab w:val="center" w:pos="4677"/>
                <w:tab w:val="right" w:pos="9355"/>
              </w:tabs>
              <w:autoSpaceDE w:val="0"/>
              <w:autoSpaceDN w:val="0"/>
              <w:adjustRightInd w:val="0"/>
              <w:spacing w:after="0" w:line="240" w:lineRule="auto"/>
              <w:rPr>
                <w:rFonts w:ascii="Times New Roman" w:hAnsi="Times New Roman"/>
                <w:b/>
                <w:color w:val="000000"/>
              </w:rPr>
            </w:pPr>
            <w:r w:rsidRPr="00D87EAB">
              <w:rPr>
                <w:rFonts w:ascii="Times New Roman" w:hAnsi="Times New Roman"/>
                <w:b/>
                <w:color w:val="000000"/>
              </w:rPr>
              <w:t>Цель подпрограммы</w:t>
            </w:r>
            <w:r w:rsidRPr="00D87EAB">
              <w:rPr>
                <w:rFonts w:ascii="Times New Roman" w:hAnsi="Times New Roman"/>
              </w:rPr>
              <w:t xml:space="preserve"> Совершенствование системы библиотечного обслуживания, повышение качества и доступности библиотечных услуг для населения Катав-Ивановского  муниципального района.</w:t>
            </w:r>
          </w:p>
        </w:tc>
      </w:tr>
      <w:tr w:rsidR="00FA4655" w:rsidRPr="00D87EAB" w14:paraId="3A4A8116" w14:textId="77777777" w:rsidTr="00061C1E">
        <w:tc>
          <w:tcPr>
            <w:tcW w:w="565" w:type="dxa"/>
            <w:vAlign w:val="center"/>
          </w:tcPr>
          <w:p w14:paraId="0BFADECF" w14:textId="77777777" w:rsidR="00FA4655" w:rsidRPr="00D87EAB" w:rsidRDefault="00FA4655" w:rsidP="00FA465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87EAB">
              <w:rPr>
                <w:rFonts w:ascii="Times New Roman" w:eastAsia="Calibri" w:hAnsi="Times New Roman"/>
                <w:sz w:val="24"/>
                <w:szCs w:val="24"/>
                <w:lang w:eastAsia="en-US"/>
              </w:rPr>
              <w:t>1.</w:t>
            </w:r>
          </w:p>
        </w:tc>
        <w:tc>
          <w:tcPr>
            <w:tcW w:w="14603" w:type="dxa"/>
            <w:gridSpan w:val="10"/>
            <w:vAlign w:val="center"/>
          </w:tcPr>
          <w:p w14:paraId="32427335" w14:textId="77777777" w:rsidR="00FA4655" w:rsidRPr="00D87EAB" w:rsidRDefault="00FA4655" w:rsidP="00FA4655">
            <w:pPr>
              <w:widowControl w:val="0"/>
              <w:tabs>
                <w:tab w:val="center" w:pos="4677"/>
                <w:tab w:val="right" w:pos="9355"/>
              </w:tabs>
              <w:autoSpaceDE w:val="0"/>
              <w:autoSpaceDN w:val="0"/>
              <w:adjustRightInd w:val="0"/>
              <w:spacing w:after="0" w:line="240" w:lineRule="auto"/>
              <w:jc w:val="center"/>
              <w:rPr>
                <w:rFonts w:ascii="Times New Roman" w:hAnsi="Times New Roman"/>
                <w:b/>
                <w:color w:val="000000"/>
              </w:rPr>
            </w:pPr>
            <w:r w:rsidRPr="00D87EAB">
              <w:rPr>
                <w:rFonts w:ascii="Times New Roman" w:hAnsi="Times New Roman"/>
                <w:b/>
                <w:color w:val="000000"/>
              </w:rPr>
              <w:t>Задача 1 подпрограммы</w:t>
            </w:r>
            <w:r w:rsidRPr="00D87EAB">
              <w:rPr>
                <w:rFonts w:ascii="Times New Roman" w:hAnsi="Times New Roman"/>
                <w:color w:val="000000"/>
              </w:rPr>
              <w:t xml:space="preserve"> </w:t>
            </w:r>
            <w:r w:rsidRPr="00D87EAB">
              <w:rPr>
                <w:rFonts w:ascii="Times New Roman" w:hAnsi="Times New Roman"/>
                <w:b/>
                <w:color w:val="000000"/>
              </w:rPr>
              <w:t>-</w:t>
            </w:r>
            <w:r w:rsidRPr="00D87EAB">
              <w:rPr>
                <w:rFonts w:ascii="Times New Roman" w:hAnsi="Times New Roman"/>
                <w:color w:val="000000"/>
              </w:rPr>
              <w:t xml:space="preserve"> </w:t>
            </w:r>
            <w:r w:rsidRPr="00D87EAB">
              <w:rPr>
                <w:rFonts w:ascii="Times New Roman" w:hAnsi="Times New Roman"/>
              </w:rPr>
              <w:t>развитие библиотечного дела, обеспечение сохранности и комплектования библиотечных фондов.</w:t>
            </w:r>
          </w:p>
        </w:tc>
      </w:tr>
      <w:tr w:rsidR="00FA4655" w:rsidRPr="00D87EAB" w14:paraId="055AD356" w14:textId="77777777" w:rsidTr="00061C1E">
        <w:trPr>
          <w:trHeight w:val="1426"/>
        </w:trPr>
        <w:tc>
          <w:tcPr>
            <w:tcW w:w="565" w:type="dxa"/>
            <w:vAlign w:val="center"/>
          </w:tcPr>
          <w:p w14:paraId="5746F1BF" w14:textId="77777777" w:rsidR="00FA4655" w:rsidRPr="00D87EAB" w:rsidRDefault="00FA4655" w:rsidP="00FA465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p>
        </w:tc>
        <w:tc>
          <w:tcPr>
            <w:tcW w:w="1090" w:type="dxa"/>
            <w:vAlign w:val="center"/>
          </w:tcPr>
          <w:p w14:paraId="57B51489" w14:textId="77777777" w:rsidR="00FA4655" w:rsidRPr="00D87EAB" w:rsidRDefault="00FA4655" w:rsidP="00FA465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p>
        </w:tc>
        <w:tc>
          <w:tcPr>
            <w:tcW w:w="1559" w:type="dxa"/>
          </w:tcPr>
          <w:p w14:paraId="58E1B80A" w14:textId="26D3DAD5" w:rsidR="00FA4655" w:rsidRPr="00D87EAB" w:rsidRDefault="00547A90" w:rsidP="00FA465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42746,3</w:t>
            </w:r>
          </w:p>
        </w:tc>
        <w:tc>
          <w:tcPr>
            <w:tcW w:w="1701" w:type="dxa"/>
          </w:tcPr>
          <w:p w14:paraId="665E4387" w14:textId="09F664E8" w:rsidR="00FA4655" w:rsidRPr="00D87EAB" w:rsidRDefault="00090964" w:rsidP="00FA465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87EAB">
              <w:rPr>
                <w:rFonts w:ascii="Times New Roman" w:eastAsia="Calibri" w:hAnsi="Times New Roman"/>
                <w:sz w:val="24"/>
                <w:szCs w:val="24"/>
                <w:lang w:eastAsia="en-US"/>
              </w:rPr>
              <w:t>492,1</w:t>
            </w:r>
          </w:p>
        </w:tc>
        <w:tc>
          <w:tcPr>
            <w:tcW w:w="2127" w:type="dxa"/>
            <w:vAlign w:val="center"/>
          </w:tcPr>
          <w:p w14:paraId="49518176" w14:textId="77777777" w:rsidR="00FA4655" w:rsidRPr="00D87EAB" w:rsidRDefault="00FA4655" w:rsidP="00FA465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rPr>
            </w:pPr>
            <w:r w:rsidRPr="00D87EAB">
              <w:rPr>
                <w:rFonts w:ascii="Times New Roman" w:hAnsi="Times New Roman"/>
              </w:rPr>
              <w:t>Доля населения, охваченная библиотечным обслуживанием</w:t>
            </w:r>
            <w:r w:rsidRPr="00D87EAB">
              <w:rPr>
                <w:rFonts w:ascii="Times New Roman" w:hAnsi="Times New Roman"/>
                <w:sz w:val="28"/>
                <w:szCs w:val="28"/>
              </w:rPr>
              <w:t>.</w:t>
            </w:r>
          </w:p>
        </w:tc>
        <w:tc>
          <w:tcPr>
            <w:tcW w:w="1275" w:type="dxa"/>
          </w:tcPr>
          <w:p w14:paraId="56E06987" w14:textId="77777777" w:rsidR="00FA4655" w:rsidRPr="00D87EAB" w:rsidRDefault="00FA4655" w:rsidP="00FA465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87EAB">
              <w:rPr>
                <w:rFonts w:ascii="Times New Roman" w:eastAsia="Calibri" w:hAnsi="Times New Roman"/>
                <w:sz w:val="24"/>
                <w:szCs w:val="24"/>
                <w:lang w:eastAsia="en-US"/>
              </w:rPr>
              <w:t>%</w:t>
            </w:r>
          </w:p>
        </w:tc>
        <w:tc>
          <w:tcPr>
            <w:tcW w:w="1701" w:type="dxa"/>
          </w:tcPr>
          <w:p w14:paraId="7A3D3BD4" w14:textId="4B133455" w:rsidR="00FA4655" w:rsidRPr="00D87EAB" w:rsidRDefault="0091735C" w:rsidP="00FA465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87EAB">
              <w:rPr>
                <w:rFonts w:ascii="Times New Roman" w:eastAsia="Calibri" w:hAnsi="Times New Roman"/>
                <w:sz w:val="24"/>
                <w:szCs w:val="24"/>
                <w:lang w:eastAsia="en-US"/>
              </w:rPr>
              <w:t>62,9</w:t>
            </w:r>
          </w:p>
        </w:tc>
        <w:tc>
          <w:tcPr>
            <w:tcW w:w="898" w:type="dxa"/>
          </w:tcPr>
          <w:p w14:paraId="1A2D216A" w14:textId="6A012B90" w:rsidR="00FA4655" w:rsidRPr="00D87EAB" w:rsidRDefault="0091735C" w:rsidP="00FA465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87EAB">
              <w:rPr>
                <w:rFonts w:ascii="Times New Roman" w:eastAsia="Calibri" w:hAnsi="Times New Roman"/>
                <w:sz w:val="24"/>
                <w:szCs w:val="24"/>
                <w:lang w:eastAsia="en-US"/>
              </w:rPr>
              <w:t>62,9</w:t>
            </w:r>
          </w:p>
        </w:tc>
        <w:tc>
          <w:tcPr>
            <w:tcW w:w="1701" w:type="dxa"/>
          </w:tcPr>
          <w:p w14:paraId="50679A7A" w14:textId="54098C87" w:rsidR="00FA4655" w:rsidRPr="00D87EAB" w:rsidRDefault="00C14AF9" w:rsidP="00FA465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87EAB">
              <w:rPr>
                <w:rFonts w:ascii="Times New Roman" w:eastAsia="Calibri" w:hAnsi="Times New Roman"/>
                <w:sz w:val="24"/>
                <w:szCs w:val="24"/>
                <w:lang w:eastAsia="en-US"/>
              </w:rPr>
              <w:t>63</w:t>
            </w:r>
            <w:r w:rsidR="0091735C" w:rsidRPr="00D87EAB">
              <w:rPr>
                <w:rFonts w:ascii="Times New Roman" w:eastAsia="Calibri" w:hAnsi="Times New Roman"/>
                <w:sz w:val="24"/>
                <w:szCs w:val="24"/>
                <w:lang w:eastAsia="en-US"/>
              </w:rPr>
              <w:t>,9</w:t>
            </w:r>
          </w:p>
        </w:tc>
        <w:tc>
          <w:tcPr>
            <w:tcW w:w="1417" w:type="dxa"/>
          </w:tcPr>
          <w:p w14:paraId="319E124A" w14:textId="5ADDA195" w:rsidR="00FA4655" w:rsidRPr="00D87EAB" w:rsidRDefault="0091735C" w:rsidP="00C14AF9">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D87EAB">
              <w:rPr>
                <w:rFonts w:ascii="Times New Roman" w:eastAsia="Calibri" w:hAnsi="Times New Roman"/>
                <w:sz w:val="24"/>
                <w:szCs w:val="24"/>
                <w:lang w:eastAsia="en-US"/>
              </w:rPr>
              <w:t>6</w:t>
            </w:r>
            <w:r w:rsidR="00C14AF9" w:rsidRPr="00D87EAB">
              <w:rPr>
                <w:rFonts w:ascii="Times New Roman" w:eastAsia="Calibri" w:hAnsi="Times New Roman"/>
                <w:sz w:val="24"/>
                <w:szCs w:val="24"/>
                <w:lang w:eastAsia="en-US"/>
              </w:rPr>
              <w:t>3</w:t>
            </w:r>
            <w:r w:rsidRPr="00D87EAB">
              <w:rPr>
                <w:rFonts w:ascii="Times New Roman" w:eastAsia="Calibri" w:hAnsi="Times New Roman"/>
                <w:sz w:val="24"/>
                <w:szCs w:val="24"/>
                <w:lang w:eastAsia="en-US"/>
              </w:rPr>
              <w:t>,9</w:t>
            </w:r>
          </w:p>
        </w:tc>
        <w:tc>
          <w:tcPr>
            <w:tcW w:w="1134" w:type="dxa"/>
          </w:tcPr>
          <w:p w14:paraId="18305DCD" w14:textId="495C1D2D" w:rsidR="00FA4655" w:rsidRPr="00D87EAB" w:rsidRDefault="0091735C" w:rsidP="00C14AF9">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87EAB">
              <w:rPr>
                <w:rFonts w:ascii="Times New Roman" w:eastAsia="Calibri" w:hAnsi="Times New Roman"/>
                <w:sz w:val="24"/>
                <w:szCs w:val="24"/>
                <w:lang w:eastAsia="en-US"/>
              </w:rPr>
              <w:t>6</w:t>
            </w:r>
            <w:r w:rsidR="00C14AF9" w:rsidRPr="00D87EAB">
              <w:rPr>
                <w:rFonts w:ascii="Times New Roman" w:eastAsia="Calibri" w:hAnsi="Times New Roman"/>
                <w:sz w:val="24"/>
                <w:szCs w:val="24"/>
                <w:lang w:eastAsia="en-US"/>
              </w:rPr>
              <w:t>3</w:t>
            </w:r>
            <w:r w:rsidRPr="00D87EAB">
              <w:rPr>
                <w:rFonts w:ascii="Times New Roman" w:eastAsia="Calibri" w:hAnsi="Times New Roman"/>
                <w:sz w:val="24"/>
                <w:szCs w:val="24"/>
                <w:lang w:eastAsia="en-US"/>
              </w:rPr>
              <w:t>,9</w:t>
            </w:r>
          </w:p>
        </w:tc>
      </w:tr>
    </w:tbl>
    <w:p w14:paraId="086A3AF3" w14:textId="77777777" w:rsidR="00944070" w:rsidRPr="00D87EAB" w:rsidRDefault="00944070" w:rsidP="00944070">
      <w:pPr>
        <w:spacing w:after="0" w:line="240" w:lineRule="auto"/>
        <w:rPr>
          <w:rFonts w:ascii="Times New Roman" w:hAnsi="Times New Roman"/>
          <w:sz w:val="24"/>
          <w:szCs w:val="24"/>
        </w:rPr>
      </w:pPr>
    </w:p>
    <w:p w14:paraId="6E64324C" w14:textId="77777777" w:rsidR="00944070" w:rsidRPr="00D87EAB" w:rsidRDefault="00944070" w:rsidP="00944070">
      <w:pPr>
        <w:spacing w:after="0" w:line="240" w:lineRule="auto"/>
        <w:rPr>
          <w:rFonts w:ascii="Times New Roman" w:hAnsi="Times New Roman"/>
          <w:sz w:val="28"/>
          <w:szCs w:val="28"/>
        </w:rPr>
      </w:pPr>
    </w:p>
    <w:p w14:paraId="14EA8C64" w14:textId="77777777" w:rsidR="00944070" w:rsidRPr="00D87EAB" w:rsidRDefault="00944070" w:rsidP="00AF6FE5">
      <w:pPr>
        <w:ind w:right="141"/>
      </w:pPr>
    </w:p>
    <w:p w14:paraId="051898B2" w14:textId="77777777" w:rsidR="00944070" w:rsidRPr="00D87EAB" w:rsidRDefault="00944070" w:rsidP="00AF6FE5">
      <w:pPr>
        <w:ind w:right="141"/>
      </w:pPr>
    </w:p>
    <w:p w14:paraId="1BA69944" w14:textId="77777777" w:rsidR="00944070" w:rsidRPr="00D87EAB" w:rsidRDefault="00944070" w:rsidP="00AF6FE5">
      <w:pPr>
        <w:ind w:right="141"/>
      </w:pPr>
    </w:p>
    <w:bookmarkEnd w:id="7"/>
    <w:p w14:paraId="61528CCF" w14:textId="77777777" w:rsidR="00944070" w:rsidRPr="00D87EAB" w:rsidRDefault="00944070" w:rsidP="00AF6FE5">
      <w:pPr>
        <w:ind w:right="141"/>
        <w:sectPr w:rsidR="00944070" w:rsidRPr="00D87EAB" w:rsidSect="00944070">
          <w:pgSz w:w="16838" w:h="11906" w:orient="landscape"/>
          <w:pgMar w:top="567" w:right="567" w:bottom="1259" w:left="567" w:header="709" w:footer="709" w:gutter="0"/>
          <w:cols w:space="708"/>
          <w:docGrid w:linePitch="360"/>
        </w:sectPr>
      </w:pPr>
    </w:p>
    <w:p w14:paraId="36F0C980" w14:textId="77777777" w:rsidR="00944070" w:rsidRPr="00D87EAB" w:rsidRDefault="00944070" w:rsidP="00944070">
      <w:pPr>
        <w:spacing w:after="0" w:line="240" w:lineRule="auto"/>
        <w:jc w:val="right"/>
        <w:rPr>
          <w:rFonts w:ascii="Times New Roman" w:hAnsi="Times New Roman"/>
          <w:sz w:val="28"/>
          <w:szCs w:val="28"/>
        </w:rPr>
      </w:pPr>
      <w:r w:rsidRPr="00D87EAB">
        <w:rPr>
          <w:rFonts w:ascii="Times New Roman" w:hAnsi="Times New Roman"/>
          <w:sz w:val="28"/>
          <w:szCs w:val="28"/>
        </w:rPr>
        <w:lastRenderedPageBreak/>
        <w:t>Приложение №5</w:t>
      </w:r>
    </w:p>
    <w:p w14:paraId="4E6F0758" w14:textId="77777777" w:rsidR="00944070" w:rsidRPr="00D87EAB" w:rsidRDefault="00944070" w:rsidP="00944070">
      <w:pPr>
        <w:spacing w:after="0" w:line="240" w:lineRule="auto"/>
        <w:jc w:val="right"/>
        <w:rPr>
          <w:rFonts w:ascii="Times New Roman" w:hAnsi="Times New Roman"/>
          <w:sz w:val="28"/>
          <w:szCs w:val="28"/>
        </w:rPr>
      </w:pPr>
      <w:r w:rsidRPr="00D87EAB">
        <w:rPr>
          <w:rFonts w:ascii="Times New Roman" w:hAnsi="Times New Roman"/>
          <w:sz w:val="28"/>
          <w:szCs w:val="28"/>
        </w:rPr>
        <w:t xml:space="preserve">к постановлению Администрации  </w:t>
      </w:r>
    </w:p>
    <w:p w14:paraId="14799EA0" w14:textId="77777777" w:rsidR="00944070" w:rsidRPr="00D87EAB" w:rsidRDefault="00944070" w:rsidP="00944070">
      <w:pPr>
        <w:spacing w:after="0" w:line="240" w:lineRule="auto"/>
        <w:jc w:val="right"/>
        <w:rPr>
          <w:rFonts w:ascii="Times New Roman" w:hAnsi="Times New Roman"/>
          <w:sz w:val="28"/>
          <w:szCs w:val="28"/>
        </w:rPr>
      </w:pPr>
      <w:r w:rsidRPr="00D87EAB">
        <w:rPr>
          <w:rFonts w:ascii="Times New Roman" w:hAnsi="Times New Roman"/>
          <w:sz w:val="28"/>
          <w:szCs w:val="28"/>
        </w:rPr>
        <w:t>Катав-Ивановского</w:t>
      </w:r>
    </w:p>
    <w:p w14:paraId="18C729EF" w14:textId="77777777" w:rsidR="00944070" w:rsidRPr="00D87EAB" w:rsidRDefault="00944070" w:rsidP="00944070">
      <w:pPr>
        <w:spacing w:after="0" w:line="240" w:lineRule="auto"/>
        <w:jc w:val="right"/>
        <w:rPr>
          <w:rFonts w:ascii="Times New Roman" w:hAnsi="Times New Roman"/>
          <w:sz w:val="28"/>
          <w:szCs w:val="28"/>
        </w:rPr>
      </w:pPr>
      <w:r w:rsidRPr="00D87EAB">
        <w:rPr>
          <w:rFonts w:ascii="Times New Roman" w:hAnsi="Times New Roman"/>
          <w:sz w:val="28"/>
          <w:szCs w:val="28"/>
        </w:rPr>
        <w:t>муниципального района</w:t>
      </w:r>
    </w:p>
    <w:p w14:paraId="2BA06614" w14:textId="4BA47D93" w:rsidR="00944070" w:rsidRPr="00D87EAB" w:rsidRDefault="00944070" w:rsidP="00944070">
      <w:pPr>
        <w:widowControl w:val="0"/>
        <w:autoSpaceDE w:val="0"/>
        <w:autoSpaceDN w:val="0"/>
        <w:adjustRightInd w:val="0"/>
        <w:spacing w:after="0" w:line="240" w:lineRule="auto"/>
        <w:jc w:val="right"/>
        <w:rPr>
          <w:rFonts w:ascii="Times New Roman" w:hAnsi="Times New Roman"/>
          <w:sz w:val="28"/>
          <w:szCs w:val="28"/>
        </w:rPr>
      </w:pPr>
      <w:r w:rsidRPr="00D87EAB">
        <w:rPr>
          <w:rFonts w:ascii="Times New Roman" w:hAnsi="Times New Roman"/>
          <w:sz w:val="28"/>
          <w:szCs w:val="28"/>
        </w:rPr>
        <w:t>от __</w:t>
      </w:r>
      <w:r w:rsidR="00102445" w:rsidRPr="00D87EAB">
        <w:rPr>
          <w:rFonts w:ascii="Times New Roman" w:hAnsi="Times New Roman"/>
          <w:sz w:val="28"/>
          <w:szCs w:val="28"/>
        </w:rPr>
        <w:t>_______</w:t>
      </w:r>
      <w:r w:rsidRPr="00D87EAB">
        <w:rPr>
          <w:rFonts w:ascii="Times New Roman" w:hAnsi="Times New Roman"/>
          <w:sz w:val="28"/>
          <w:szCs w:val="28"/>
        </w:rPr>
        <w:t>_года №___</w:t>
      </w:r>
    </w:p>
    <w:p w14:paraId="4378E635" w14:textId="77777777" w:rsidR="00944070" w:rsidRPr="00D87EAB" w:rsidRDefault="00944070" w:rsidP="00944070">
      <w:pPr>
        <w:spacing w:after="0" w:line="240" w:lineRule="auto"/>
        <w:jc w:val="right"/>
        <w:rPr>
          <w:rFonts w:ascii="Times New Roman" w:hAnsi="Times New Roman"/>
          <w:sz w:val="28"/>
          <w:szCs w:val="28"/>
        </w:rPr>
      </w:pPr>
    </w:p>
    <w:p w14:paraId="10244A09" w14:textId="77777777" w:rsidR="00944070" w:rsidRPr="00D87EAB" w:rsidRDefault="00944070" w:rsidP="00944070">
      <w:pPr>
        <w:spacing w:after="0" w:line="240" w:lineRule="auto"/>
        <w:jc w:val="right"/>
        <w:rPr>
          <w:rFonts w:ascii="Times New Roman" w:hAnsi="Times New Roman"/>
          <w:spacing w:val="-2"/>
          <w:sz w:val="28"/>
          <w:szCs w:val="28"/>
        </w:rPr>
      </w:pPr>
    </w:p>
    <w:p w14:paraId="5B38F962" w14:textId="77777777" w:rsidR="00944070" w:rsidRPr="00D87EAB" w:rsidRDefault="00944070" w:rsidP="00944070">
      <w:pPr>
        <w:spacing w:after="0" w:line="240" w:lineRule="auto"/>
        <w:jc w:val="center"/>
        <w:rPr>
          <w:rFonts w:ascii="Times New Roman" w:hAnsi="Times New Roman"/>
          <w:spacing w:val="-2"/>
          <w:sz w:val="28"/>
          <w:szCs w:val="28"/>
        </w:rPr>
      </w:pPr>
      <w:r w:rsidRPr="00D87EAB">
        <w:rPr>
          <w:rFonts w:ascii="Times New Roman" w:hAnsi="Times New Roman"/>
          <w:spacing w:val="-2"/>
          <w:sz w:val="28"/>
          <w:szCs w:val="28"/>
        </w:rPr>
        <w:t>ПАСПОРТ МУНИЦИПАЛЬНОЙ</w:t>
      </w:r>
    </w:p>
    <w:p w14:paraId="33C414B2" w14:textId="77777777" w:rsidR="00944070" w:rsidRPr="00D87EAB" w:rsidRDefault="00944070" w:rsidP="00944070">
      <w:pPr>
        <w:spacing w:after="0" w:line="240" w:lineRule="auto"/>
        <w:jc w:val="center"/>
        <w:rPr>
          <w:rFonts w:ascii="Times New Roman" w:hAnsi="Times New Roman"/>
          <w:spacing w:val="-2"/>
          <w:sz w:val="28"/>
          <w:szCs w:val="28"/>
        </w:rPr>
      </w:pPr>
      <w:r w:rsidRPr="00D87EAB">
        <w:rPr>
          <w:rFonts w:ascii="Times New Roman" w:hAnsi="Times New Roman"/>
          <w:spacing w:val="-2"/>
          <w:sz w:val="28"/>
          <w:szCs w:val="28"/>
        </w:rPr>
        <w:t>ПОДПРОГРАММЫ «СОХРАНЕНИЕ ТРАДИЦИОННОГО ХУДОЖЕСТВЕННОГО ТВОРЧЕСТВА, НАЦИОНАЛЬНЫХ КУЛЬТУР И РАЗВИТИЯ КУЛЬТУРНО-ДОСУГОВОЙ ДЕЯТЕЛЬНОСТИ»</w:t>
      </w:r>
    </w:p>
    <w:p w14:paraId="045AC051" w14:textId="77777777" w:rsidR="00944070" w:rsidRPr="00D87EAB" w:rsidRDefault="00944070" w:rsidP="00944070">
      <w:pPr>
        <w:spacing w:after="0" w:line="240" w:lineRule="auto"/>
        <w:jc w:val="center"/>
        <w:rPr>
          <w:rFonts w:ascii="Times New Roman" w:hAnsi="Times New Roman"/>
          <w:spacing w:val="-2"/>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5651"/>
      </w:tblGrid>
      <w:tr w:rsidR="00944070" w:rsidRPr="00D87EAB" w14:paraId="0DF05C8C" w14:textId="77777777" w:rsidTr="008014F8">
        <w:tc>
          <w:tcPr>
            <w:tcW w:w="4644" w:type="dxa"/>
            <w:tcBorders>
              <w:top w:val="single" w:sz="4" w:space="0" w:color="auto"/>
              <w:left w:val="single" w:sz="4" w:space="0" w:color="auto"/>
              <w:bottom w:val="single" w:sz="4" w:space="0" w:color="auto"/>
              <w:right w:val="single" w:sz="4" w:space="0" w:color="auto"/>
            </w:tcBorders>
            <w:hideMark/>
          </w:tcPr>
          <w:p w14:paraId="28909A20" w14:textId="77777777" w:rsidR="00944070" w:rsidRPr="00D87EAB" w:rsidRDefault="00944070" w:rsidP="00944070">
            <w:pPr>
              <w:widowControl w:val="0"/>
              <w:autoSpaceDE w:val="0"/>
              <w:autoSpaceDN w:val="0"/>
              <w:adjustRightInd w:val="0"/>
              <w:spacing w:after="0"/>
              <w:rPr>
                <w:rFonts w:ascii="Times New Roman" w:hAnsi="Times New Roman"/>
                <w:spacing w:val="-2"/>
                <w:sz w:val="28"/>
                <w:szCs w:val="28"/>
              </w:rPr>
            </w:pPr>
            <w:r w:rsidRPr="00D87EAB">
              <w:rPr>
                <w:rFonts w:ascii="Times New Roman" w:hAnsi="Times New Roman"/>
                <w:sz w:val="28"/>
                <w:szCs w:val="28"/>
              </w:rPr>
              <w:t>Ответственный исполнитель муниципальной подпрограммы</w:t>
            </w:r>
          </w:p>
        </w:tc>
        <w:tc>
          <w:tcPr>
            <w:tcW w:w="5651" w:type="dxa"/>
            <w:tcBorders>
              <w:top w:val="single" w:sz="4" w:space="0" w:color="auto"/>
              <w:left w:val="single" w:sz="4" w:space="0" w:color="auto"/>
              <w:bottom w:val="single" w:sz="4" w:space="0" w:color="auto"/>
              <w:right w:val="single" w:sz="4" w:space="0" w:color="auto"/>
            </w:tcBorders>
            <w:hideMark/>
          </w:tcPr>
          <w:p w14:paraId="4E758807" w14:textId="77777777" w:rsidR="00944070" w:rsidRPr="00D87EAB" w:rsidRDefault="00944070" w:rsidP="00944070">
            <w:pPr>
              <w:spacing w:after="0"/>
              <w:rPr>
                <w:rFonts w:ascii="Times New Roman" w:hAnsi="Times New Roman"/>
                <w:spacing w:val="-2"/>
                <w:sz w:val="28"/>
                <w:szCs w:val="28"/>
              </w:rPr>
            </w:pPr>
            <w:r w:rsidRPr="00D87EAB">
              <w:rPr>
                <w:rFonts w:ascii="Times New Roman" w:hAnsi="Times New Roman"/>
                <w:spacing w:val="-2"/>
                <w:sz w:val="28"/>
                <w:szCs w:val="28"/>
              </w:rPr>
              <w:t>Управление культуры Администрации Катав-Ивановского муниципального района</w:t>
            </w:r>
          </w:p>
        </w:tc>
      </w:tr>
      <w:tr w:rsidR="00944070" w:rsidRPr="00D87EAB" w14:paraId="007A9F29" w14:textId="77777777" w:rsidTr="008014F8">
        <w:tc>
          <w:tcPr>
            <w:tcW w:w="10295" w:type="dxa"/>
            <w:gridSpan w:val="2"/>
            <w:tcBorders>
              <w:top w:val="single" w:sz="4" w:space="0" w:color="auto"/>
              <w:left w:val="single" w:sz="4" w:space="0" w:color="auto"/>
              <w:bottom w:val="single" w:sz="4" w:space="0" w:color="auto"/>
              <w:right w:val="single" w:sz="4" w:space="0" w:color="auto"/>
            </w:tcBorders>
            <w:hideMark/>
          </w:tcPr>
          <w:p w14:paraId="591B1ED4" w14:textId="77777777" w:rsidR="00944070" w:rsidRPr="00D87EAB" w:rsidRDefault="00944070" w:rsidP="00944070">
            <w:pPr>
              <w:spacing w:after="0"/>
              <w:jc w:val="center"/>
              <w:rPr>
                <w:rFonts w:ascii="Times New Roman" w:hAnsi="Times New Roman"/>
                <w:sz w:val="28"/>
                <w:szCs w:val="28"/>
              </w:rPr>
            </w:pPr>
            <w:r w:rsidRPr="00D87EAB">
              <w:rPr>
                <w:rFonts w:ascii="Times New Roman" w:hAnsi="Times New Roman"/>
                <w:sz w:val="28"/>
                <w:szCs w:val="28"/>
              </w:rPr>
              <w:t>Подпрограммно-целевые инструменты муниципальной программы</w:t>
            </w:r>
          </w:p>
        </w:tc>
      </w:tr>
      <w:tr w:rsidR="00944070" w:rsidRPr="00D87EAB" w14:paraId="5A7FEE96" w14:textId="77777777" w:rsidTr="008014F8">
        <w:tc>
          <w:tcPr>
            <w:tcW w:w="4644" w:type="dxa"/>
            <w:tcBorders>
              <w:top w:val="single" w:sz="4" w:space="0" w:color="auto"/>
              <w:left w:val="single" w:sz="4" w:space="0" w:color="auto"/>
              <w:bottom w:val="single" w:sz="4" w:space="0" w:color="auto"/>
              <w:right w:val="single" w:sz="4" w:space="0" w:color="auto"/>
            </w:tcBorders>
            <w:hideMark/>
          </w:tcPr>
          <w:p w14:paraId="7B3889D5" w14:textId="77777777" w:rsidR="00944070" w:rsidRPr="00D87EAB" w:rsidRDefault="00944070" w:rsidP="00944070">
            <w:pPr>
              <w:widowControl w:val="0"/>
              <w:autoSpaceDE w:val="0"/>
              <w:autoSpaceDN w:val="0"/>
              <w:adjustRightInd w:val="0"/>
              <w:spacing w:after="0"/>
              <w:rPr>
                <w:rFonts w:ascii="Times New Roman" w:hAnsi="Times New Roman"/>
                <w:spacing w:val="-2"/>
                <w:sz w:val="28"/>
                <w:szCs w:val="28"/>
              </w:rPr>
            </w:pPr>
            <w:r w:rsidRPr="00D87EAB">
              <w:rPr>
                <w:rFonts w:ascii="Times New Roman" w:hAnsi="Times New Roman"/>
                <w:sz w:val="28"/>
                <w:szCs w:val="28"/>
              </w:rPr>
              <w:t>Основные цели муниципальной подпрограммы</w:t>
            </w:r>
          </w:p>
        </w:tc>
        <w:tc>
          <w:tcPr>
            <w:tcW w:w="5651" w:type="dxa"/>
            <w:tcBorders>
              <w:top w:val="single" w:sz="4" w:space="0" w:color="auto"/>
              <w:left w:val="single" w:sz="4" w:space="0" w:color="auto"/>
              <w:bottom w:val="single" w:sz="4" w:space="0" w:color="auto"/>
              <w:right w:val="single" w:sz="4" w:space="0" w:color="auto"/>
            </w:tcBorders>
            <w:hideMark/>
          </w:tcPr>
          <w:p w14:paraId="430CBB72" w14:textId="77777777" w:rsidR="00944070" w:rsidRPr="00D87EAB" w:rsidRDefault="00944070" w:rsidP="00944070">
            <w:pPr>
              <w:spacing w:after="0"/>
              <w:jc w:val="both"/>
              <w:rPr>
                <w:rFonts w:ascii="Times New Roman" w:hAnsi="Times New Roman"/>
                <w:spacing w:val="-2"/>
                <w:sz w:val="28"/>
                <w:szCs w:val="28"/>
              </w:rPr>
            </w:pPr>
            <w:r w:rsidRPr="00D87EAB">
              <w:rPr>
                <w:rFonts w:ascii="Times New Roman" w:hAnsi="Times New Roman"/>
                <w:spacing w:val="-2"/>
                <w:sz w:val="28"/>
                <w:szCs w:val="28"/>
              </w:rPr>
              <w:t>Сохранение и развитие культурного потенциала Катав-Ивановского муниципального района, создание условий для развития народной культуры, художественного творчества, ремесел и декоративно-прикладного искусства.</w:t>
            </w:r>
          </w:p>
        </w:tc>
      </w:tr>
      <w:tr w:rsidR="00944070" w:rsidRPr="00D87EAB" w14:paraId="0ADEA727" w14:textId="77777777" w:rsidTr="008014F8">
        <w:tc>
          <w:tcPr>
            <w:tcW w:w="4644" w:type="dxa"/>
            <w:tcBorders>
              <w:top w:val="single" w:sz="4" w:space="0" w:color="auto"/>
              <w:left w:val="single" w:sz="4" w:space="0" w:color="auto"/>
              <w:bottom w:val="single" w:sz="4" w:space="0" w:color="auto"/>
              <w:right w:val="single" w:sz="4" w:space="0" w:color="auto"/>
            </w:tcBorders>
            <w:hideMark/>
          </w:tcPr>
          <w:p w14:paraId="78F0D917" w14:textId="77777777" w:rsidR="00944070" w:rsidRPr="00D87EAB" w:rsidRDefault="00944070" w:rsidP="00944070">
            <w:pPr>
              <w:widowControl w:val="0"/>
              <w:autoSpaceDE w:val="0"/>
              <w:autoSpaceDN w:val="0"/>
              <w:adjustRightInd w:val="0"/>
              <w:spacing w:after="0"/>
              <w:rPr>
                <w:rFonts w:ascii="Times New Roman" w:hAnsi="Times New Roman"/>
                <w:sz w:val="28"/>
                <w:szCs w:val="28"/>
              </w:rPr>
            </w:pPr>
            <w:r w:rsidRPr="00D87EAB">
              <w:rPr>
                <w:rFonts w:ascii="Times New Roman" w:hAnsi="Times New Roman"/>
                <w:sz w:val="28"/>
                <w:szCs w:val="28"/>
              </w:rPr>
              <w:t>Основные задачи муниципальной подпрограммы</w:t>
            </w:r>
          </w:p>
        </w:tc>
        <w:tc>
          <w:tcPr>
            <w:tcW w:w="5651" w:type="dxa"/>
            <w:tcBorders>
              <w:top w:val="single" w:sz="4" w:space="0" w:color="auto"/>
              <w:left w:val="single" w:sz="4" w:space="0" w:color="auto"/>
              <w:bottom w:val="single" w:sz="4" w:space="0" w:color="auto"/>
              <w:right w:val="single" w:sz="4" w:space="0" w:color="auto"/>
            </w:tcBorders>
            <w:hideMark/>
          </w:tcPr>
          <w:p w14:paraId="4AC53713" w14:textId="77777777" w:rsidR="00944070" w:rsidRPr="00D87EAB" w:rsidRDefault="00944070" w:rsidP="00944070">
            <w:pPr>
              <w:spacing w:after="0" w:line="264" w:lineRule="auto"/>
              <w:jc w:val="both"/>
              <w:rPr>
                <w:rFonts w:ascii="Times New Roman" w:hAnsi="Times New Roman"/>
                <w:sz w:val="28"/>
                <w:szCs w:val="28"/>
              </w:rPr>
            </w:pPr>
            <w:r w:rsidRPr="00D87EAB">
              <w:rPr>
                <w:rFonts w:ascii="Times New Roman" w:hAnsi="Times New Roman"/>
                <w:sz w:val="28"/>
                <w:szCs w:val="28"/>
              </w:rPr>
              <w:t>- сохранение традиционной народной культуры, развитие самодеятельного художественного творчества, декоративно-прикладного искусства, ремесел, организация досуга и отдыха.</w:t>
            </w:r>
          </w:p>
        </w:tc>
      </w:tr>
      <w:tr w:rsidR="00944070" w:rsidRPr="00D87EAB" w14:paraId="7DA17E77" w14:textId="77777777" w:rsidTr="008014F8">
        <w:tc>
          <w:tcPr>
            <w:tcW w:w="4644" w:type="dxa"/>
            <w:tcBorders>
              <w:top w:val="single" w:sz="4" w:space="0" w:color="auto"/>
              <w:left w:val="single" w:sz="4" w:space="0" w:color="auto"/>
              <w:bottom w:val="single" w:sz="4" w:space="0" w:color="auto"/>
              <w:right w:val="single" w:sz="4" w:space="0" w:color="auto"/>
            </w:tcBorders>
            <w:hideMark/>
          </w:tcPr>
          <w:p w14:paraId="1ABF2F14" w14:textId="77777777" w:rsidR="00944070" w:rsidRPr="00D87EAB" w:rsidRDefault="00944070" w:rsidP="00944070">
            <w:pPr>
              <w:widowControl w:val="0"/>
              <w:autoSpaceDE w:val="0"/>
              <w:autoSpaceDN w:val="0"/>
              <w:adjustRightInd w:val="0"/>
              <w:spacing w:after="0"/>
              <w:rPr>
                <w:rFonts w:ascii="Times New Roman" w:hAnsi="Times New Roman"/>
                <w:sz w:val="28"/>
                <w:szCs w:val="28"/>
              </w:rPr>
            </w:pPr>
            <w:r w:rsidRPr="00D87EAB">
              <w:rPr>
                <w:rFonts w:ascii="Times New Roman" w:hAnsi="Times New Roman"/>
                <w:sz w:val="28"/>
                <w:szCs w:val="28"/>
              </w:rPr>
              <w:t>Целевые индикаторы и показатели муниципальной подпрограммы</w:t>
            </w:r>
          </w:p>
        </w:tc>
        <w:tc>
          <w:tcPr>
            <w:tcW w:w="5651" w:type="dxa"/>
            <w:tcBorders>
              <w:top w:val="single" w:sz="4" w:space="0" w:color="auto"/>
              <w:left w:val="single" w:sz="4" w:space="0" w:color="auto"/>
              <w:bottom w:val="single" w:sz="4" w:space="0" w:color="auto"/>
              <w:right w:val="single" w:sz="4" w:space="0" w:color="auto"/>
            </w:tcBorders>
            <w:hideMark/>
          </w:tcPr>
          <w:p w14:paraId="337DD6AD" w14:textId="77777777" w:rsidR="00944070" w:rsidRPr="00D87EAB" w:rsidRDefault="00944070" w:rsidP="00944070">
            <w:pPr>
              <w:spacing w:after="0" w:line="264" w:lineRule="auto"/>
              <w:jc w:val="both"/>
              <w:rPr>
                <w:rFonts w:ascii="Times New Roman" w:hAnsi="Times New Roman"/>
                <w:sz w:val="28"/>
                <w:szCs w:val="28"/>
              </w:rPr>
            </w:pPr>
            <w:r w:rsidRPr="00D87EAB">
              <w:rPr>
                <w:rFonts w:ascii="Times New Roman" w:hAnsi="Times New Roman"/>
                <w:sz w:val="28"/>
                <w:szCs w:val="28"/>
              </w:rPr>
              <w:t>- Доля населения, участвующего в культурно-досуговых мероприятий.</w:t>
            </w:r>
          </w:p>
        </w:tc>
      </w:tr>
      <w:tr w:rsidR="00944070" w:rsidRPr="00D87EAB" w14:paraId="05533215" w14:textId="77777777" w:rsidTr="008014F8">
        <w:tc>
          <w:tcPr>
            <w:tcW w:w="4644" w:type="dxa"/>
            <w:tcBorders>
              <w:top w:val="single" w:sz="4" w:space="0" w:color="auto"/>
              <w:left w:val="single" w:sz="4" w:space="0" w:color="auto"/>
              <w:bottom w:val="single" w:sz="4" w:space="0" w:color="auto"/>
              <w:right w:val="single" w:sz="4" w:space="0" w:color="auto"/>
            </w:tcBorders>
            <w:hideMark/>
          </w:tcPr>
          <w:p w14:paraId="377D9058" w14:textId="77777777" w:rsidR="00944070" w:rsidRPr="00D87EAB" w:rsidRDefault="00944070" w:rsidP="00944070">
            <w:pPr>
              <w:widowControl w:val="0"/>
              <w:autoSpaceDE w:val="0"/>
              <w:autoSpaceDN w:val="0"/>
              <w:adjustRightInd w:val="0"/>
              <w:spacing w:after="0"/>
              <w:rPr>
                <w:rFonts w:ascii="Times New Roman" w:hAnsi="Times New Roman"/>
                <w:sz w:val="28"/>
                <w:szCs w:val="28"/>
              </w:rPr>
            </w:pPr>
            <w:r w:rsidRPr="00D87EAB">
              <w:rPr>
                <w:rFonts w:ascii="Times New Roman" w:hAnsi="Times New Roman"/>
                <w:sz w:val="28"/>
                <w:szCs w:val="28"/>
              </w:rPr>
              <w:t>Этапы и сроки реализации муниципальной подпрограммы</w:t>
            </w:r>
          </w:p>
        </w:tc>
        <w:tc>
          <w:tcPr>
            <w:tcW w:w="5651" w:type="dxa"/>
            <w:tcBorders>
              <w:top w:val="single" w:sz="4" w:space="0" w:color="auto"/>
              <w:left w:val="single" w:sz="4" w:space="0" w:color="auto"/>
              <w:bottom w:val="single" w:sz="4" w:space="0" w:color="auto"/>
              <w:right w:val="single" w:sz="4" w:space="0" w:color="auto"/>
            </w:tcBorders>
            <w:hideMark/>
          </w:tcPr>
          <w:p w14:paraId="67175636" w14:textId="1FB5002D" w:rsidR="00944070" w:rsidRPr="00D87EAB" w:rsidRDefault="00944070" w:rsidP="00980E40">
            <w:pPr>
              <w:spacing w:after="0" w:line="264" w:lineRule="auto"/>
              <w:jc w:val="both"/>
              <w:rPr>
                <w:rFonts w:ascii="Times New Roman" w:hAnsi="Times New Roman"/>
                <w:sz w:val="28"/>
                <w:szCs w:val="28"/>
              </w:rPr>
            </w:pPr>
            <w:r w:rsidRPr="00D87EAB">
              <w:rPr>
                <w:rFonts w:ascii="Times New Roman" w:hAnsi="Times New Roman"/>
                <w:sz w:val="28"/>
                <w:szCs w:val="28"/>
              </w:rPr>
              <w:t>202</w:t>
            </w:r>
            <w:r w:rsidR="00102445" w:rsidRPr="00D87EAB">
              <w:rPr>
                <w:rFonts w:ascii="Times New Roman" w:hAnsi="Times New Roman"/>
                <w:sz w:val="28"/>
                <w:szCs w:val="28"/>
              </w:rPr>
              <w:t>3</w:t>
            </w:r>
            <w:r w:rsidRPr="00D87EAB">
              <w:rPr>
                <w:rFonts w:ascii="Times New Roman" w:hAnsi="Times New Roman"/>
                <w:sz w:val="28"/>
                <w:szCs w:val="28"/>
              </w:rPr>
              <w:t>-202</w:t>
            </w:r>
            <w:r w:rsidR="00102445" w:rsidRPr="00D87EAB">
              <w:rPr>
                <w:rFonts w:ascii="Times New Roman" w:hAnsi="Times New Roman"/>
                <w:sz w:val="28"/>
                <w:szCs w:val="28"/>
              </w:rPr>
              <w:t>6</w:t>
            </w:r>
            <w:r w:rsidRPr="00D87EAB">
              <w:rPr>
                <w:rFonts w:ascii="Times New Roman" w:hAnsi="Times New Roman"/>
                <w:sz w:val="28"/>
                <w:szCs w:val="28"/>
              </w:rPr>
              <w:t xml:space="preserve"> годы</w:t>
            </w:r>
          </w:p>
        </w:tc>
      </w:tr>
      <w:tr w:rsidR="00944070" w:rsidRPr="00D87EAB" w14:paraId="465257D6" w14:textId="77777777" w:rsidTr="008014F8">
        <w:tc>
          <w:tcPr>
            <w:tcW w:w="4644" w:type="dxa"/>
            <w:tcBorders>
              <w:top w:val="single" w:sz="4" w:space="0" w:color="auto"/>
              <w:left w:val="single" w:sz="4" w:space="0" w:color="auto"/>
              <w:bottom w:val="single" w:sz="4" w:space="0" w:color="auto"/>
              <w:right w:val="single" w:sz="4" w:space="0" w:color="auto"/>
            </w:tcBorders>
            <w:hideMark/>
          </w:tcPr>
          <w:p w14:paraId="63B508A6" w14:textId="77777777" w:rsidR="00944070" w:rsidRPr="00D87EAB" w:rsidRDefault="00944070" w:rsidP="00944070">
            <w:pPr>
              <w:widowControl w:val="0"/>
              <w:autoSpaceDE w:val="0"/>
              <w:autoSpaceDN w:val="0"/>
              <w:adjustRightInd w:val="0"/>
              <w:spacing w:after="0"/>
              <w:rPr>
                <w:rFonts w:ascii="Times New Roman" w:hAnsi="Times New Roman"/>
                <w:spacing w:val="-2"/>
                <w:sz w:val="28"/>
                <w:szCs w:val="28"/>
              </w:rPr>
            </w:pPr>
            <w:r w:rsidRPr="00D87EAB">
              <w:rPr>
                <w:rFonts w:ascii="Times New Roman" w:hAnsi="Times New Roman"/>
                <w:sz w:val="28"/>
                <w:szCs w:val="28"/>
              </w:rPr>
              <w:t>Объемы бюджетных ассигнований муниципальной программы</w:t>
            </w:r>
          </w:p>
        </w:tc>
        <w:tc>
          <w:tcPr>
            <w:tcW w:w="5651" w:type="dxa"/>
            <w:tcBorders>
              <w:top w:val="single" w:sz="4" w:space="0" w:color="auto"/>
              <w:left w:val="single" w:sz="4" w:space="0" w:color="auto"/>
              <w:bottom w:val="single" w:sz="4" w:space="0" w:color="auto"/>
              <w:right w:val="single" w:sz="4" w:space="0" w:color="auto"/>
            </w:tcBorders>
            <w:hideMark/>
          </w:tcPr>
          <w:p w14:paraId="3319AAE9" w14:textId="4B634811" w:rsidR="00944070" w:rsidRPr="00D87EAB" w:rsidRDefault="00944070" w:rsidP="00944070">
            <w:pPr>
              <w:spacing w:after="0"/>
              <w:jc w:val="both"/>
              <w:rPr>
                <w:rFonts w:ascii="Times New Roman" w:hAnsi="Times New Roman"/>
                <w:spacing w:val="-2"/>
                <w:sz w:val="28"/>
                <w:szCs w:val="28"/>
              </w:rPr>
            </w:pPr>
            <w:r w:rsidRPr="00D87EAB">
              <w:rPr>
                <w:rFonts w:ascii="Times New Roman" w:hAnsi="Times New Roman"/>
                <w:spacing w:val="-2"/>
                <w:sz w:val="28"/>
                <w:szCs w:val="28"/>
              </w:rPr>
              <w:t xml:space="preserve">Общий объем финансирования составляет </w:t>
            </w:r>
            <w:r w:rsidR="00F44593" w:rsidRPr="00D87EAB">
              <w:rPr>
                <w:rFonts w:ascii="Times New Roman" w:hAnsi="Times New Roman"/>
                <w:spacing w:val="-2"/>
                <w:sz w:val="28"/>
                <w:szCs w:val="28"/>
              </w:rPr>
              <w:t>122915,3</w:t>
            </w:r>
            <w:r w:rsidRPr="00D87EAB">
              <w:rPr>
                <w:rFonts w:ascii="Times New Roman" w:hAnsi="Times New Roman"/>
                <w:spacing w:val="-2"/>
                <w:sz w:val="28"/>
                <w:szCs w:val="28"/>
              </w:rPr>
              <w:t xml:space="preserve"> тыс. руб., в том числе за счет средств местного бюджета </w:t>
            </w:r>
            <w:r w:rsidR="00F44593" w:rsidRPr="00D87EAB">
              <w:rPr>
                <w:rFonts w:ascii="Times New Roman" w:hAnsi="Times New Roman"/>
                <w:spacing w:val="-2"/>
                <w:sz w:val="28"/>
                <w:szCs w:val="28"/>
              </w:rPr>
              <w:t>122915,3</w:t>
            </w:r>
            <w:r w:rsidRPr="00D87EAB">
              <w:rPr>
                <w:rFonts w:ascii="Times New Roman" w:hAnsi="Times New Roman"/>
                <w:spacing w:val="-2"/>
                <w:sz w:val="28"/>
                <w:szCs w:val="28"/>
              </w:rPr>
              <w:t xml:space="preserve"> тыс. руб., областной +</w:t>
            </w:r>
            <w:proofErr w:type="spellStart"/>
            <w:r w:rsidRPr="00D87EAB">
              <w:rPr>
                <w:rFonts w:ascii="Times New Roman" w:hAnsi="Times New Roman"/>
                <w:spacing w:val="-2"/>
                <w:sz w:val="28"/>
                <w:szCs w:val="28"/>
              </w:rPr>
              <w:t>фед</w:t>
            </w:r>
            <w:proofErr w:type="spellEnd"/>
            <w:r w:rsidRPr="00D87EAB">
              <w:rPr>
                <w:rFonts w:ascii="Times New Roman" w:hAnsi="Times New Roman"/>
                <w:spacing w:val="-2"/>
                <w:sz w:val="28"/>
                <w:szCs w:val="28"/>
              </w:rPr>
              <w:t xml:space="preserve">. бюджет </w:t>
            </w:r>
            <w:r w:rsidR="00102445" w:rsidRPr="00D87EAB">
              <w:rPr>
                <w:rFonts w:ascii="Times New Roman" w:hAnsi="Times New Roman"/>
                <w:spacing w:val="-2"/>
                <w:sz w:val="28"/>
                <w:szCs w:val="28"/>
              </w:rPr>
              <w:t>0,0</w:t>
            </w:r>
            <w:r w:rsidRPr="00D87EAB">
              <w:rPr>
                <w:rFonts w:ascii="Times New Roman" w:hAnsi="Times New Roman"/>
                <w:spacing w:val="-2"/>
                <w:sz w:val="28"/>
                <w:szCs w:val="28"/>
              </w:rPr>
              <w:t xml:space="preserve"> </w:t>
            </w:r>
            <w:proofErr w:type="spellStart"/>
            <w:r w:rsidRPr="00D87EAB">
              <w:rPr>
                <w:rFonts w:ascii="Times New Roman" w:hAnsi="Times New Roman"/>
                <w:spacing w:val="-2"/>
                <w:sz w:val="28"/>
                <w:szCs w:val="28"/>
              </w:rPr>
              <w:t>тыс.руб</w:t>
            </w:r>
            <w:proofErr w:type="spellEnd"/>
            <w:r w:rsidRPr="00D87EAB">
              <w:rPr>
                <w:rFonts w:ascii="Times New Roman" w:hAnsi="Times New Roman"/>
                <w:spacing w:val="-2"/>
                <w:sz w:val="28"/>
                <w:szCs w:val="28"/>
              </w:rPr>
              <w:t xml:space="preserve">.,  </w:t>
            </w:r>
          </w:p>
          <w:p w14:paraId="45823540" w14:textId="12DD96D2" w:rsidR="00A70C95" w:rsidRPr="00D87EAB" w:rsidRDefault="00A70C95" w:rsidP="00A70C95">
            <w:pPr>
              <w:spacing w:after="0"/>
              <w:jc w:val="both"/>
              <w:rPr>
                <w:rFonts w:ascii="Times New Roman" w:hAnsi="Times New Roman"/>
                <w:spacing w:val="-2"/>
                <w:sz w:val="28"/>
                <w:szCs w:val="28"/>
              </w:rPr>
            </w:pPr>
            <w:r w:rsidRPr="00D87EAB">
              <w:rPr>
                <w:rFonts w:ascii="Times New Roman" w:hAnsi="Times New Roman"/>
                <w:spacing w:val="-2"/>
                <w:sz w:val="28"/>
                <w:szCs w:val="28"/>
              </w:rPr>
              <w:t xml:space="preserve">- 2023г. всего: </w:t>
            </w:r>
            <w:r w:rsidR="00E726FD" w:rsidRPr="00D87EAB">
              <w:rPr>
                <w:rFonts w:ascii="Times New Roman" w:hAnsi="Times New Roman"/>
                <w:spacing w:val="-2"/>
                <w:sz w:val="28"/>
                <w:szCs w:val="28"/>
              </w:rPr>
              <w:t>26516,1</w:t>
            </w:r>
            <w:r w:rsidRPr="00D87EAB">
              <w:rPr>
                <w:rFonts w:ascii="Times New Roman" w:hAnsi="Times New Roman"/>
                <w:spacing w:val="-2"/>
                <w:sz w:val="28"/>
                <w:szCs w:val="28"/>
              </w:rPr>
              <w:t xml:space="preserve"> тыс. руб.</w:t>
            </w:r>
          </w:p>
          <w:p w14:paraId="2F41BA8F" w14:textId="31CA5A37" w:rsidR="00A70C95" w:rsidRPr="00D87EAB" w:rsidRDefault="00A70C95" w:rsidP="00C24CBA">
            <w:pPr>
              <w:spacing w:after="0"/>
              <w:jc w:val="both"/>
              <w:rPr>
                <w:rFonts w:ascii="Times New Roman" w:hAnsi="Times New Roman"/>
                <w:spacing w:val="-2"/>
                <w:sz w:val="28"/>
                <w:szCs w:val="28"/>
              </w:rPr>
            </w:pPr>
            <w:r w:rsidRPr="00D87EAB">
              <w:rPr>
                <w:rFonts w:ascii="Times New Roman" w:hAnsi="Times New Roman"/>
                <w:spacing w:val="-2"/>
                <w:sz w:val="28"/>
                <w:szCs w:val="28"/>
              </w:rPr>
              <w:t xml:space="preserve">местный бюджет – </w:t>
            </w:r>
            <w:r w:rsidR="00E726FD" w:rsidRPr="00D87EAB">
              <w:rPr>
                <w:rFonts w:ascii="Times New Roman" w:hAnsi="Times New Roman"/>
                <w:spacing w:val="-2"/>
                <w:sz w:val="28"/>
                <w:szCs w:val="28"/>
              </w:rPr>
              <w:t>26516,1</w:t>
            </w:r>
            <w:r w:rsidRPr="00D87EAB">
              <w:rPr>
                <w:rFonts w:ascii="Times New Roman" w:hAnsi="Times New Roman"/>
                <w:spacing w:val="-2"/>
                <w:sz w:val="28"/>
                <w:szCs w:val="28"/>
              </w:rPr>
              <w:t xml:space="preserve"> тыс. руб.</w:t>
            </w:r>
          </w:p>
          <w:p w14:paraId="079EBF6B" w14:textId="70C48A6A" w:rsidR="00DC53DE" w:rsidRPr="00D87EAB" w:rsidRDefault="00DC53DE" w:rsidP="00DC53DE">
            <w:pPr>
              <w:spacing w:after="0"/>
              <w:jc w:val="both"/>
              <w:rPr>
                <w:rFonts w:ascii="Times New Roman" w:hAnsi="Times New Roman"/>
                <w:spacing w:val="-2"/>
                <w:sz w:val="28"/>
                <w:szCs w:val="28"/>
              </w:rPr>
            </w:pPr>
            <w:r w:rsidRPr="00D87EAB">
              <w:rPr>
                <w:rFonts w:ascii="Times New Roman" w:hAnsi="Times New Roman"/>
                <w:spacing w:val="-2"/>
                <w:sz w:val="28"/>
                <w:szCs w:val="28"/>
              </w:rPr>
              <w:t xml:space="preserve">областной + </w:t>
            </w:r>
            <w:proofErr w:type="spellStart"/>
            <w:r w:rsidRPr="00D87EAB">
              <w:rPr>
                <w:rFonts w:ascii="Times New Roman" w:hAnsi="Times New Roman"/>
                <w:spacing w:val="-2"/>
                <w:sz w:val="28"/>
                <w:szCs w:val="28"/>
              </w:rPr>
              <w:t>фед</w:t>
            </w:r>
            <w:proofErr w:type="spellEnd"/>
            <w:r w:rsidRPr="00D87EAB">
              <w:rPr>
                <w:rFonts w:ascii="Times New Roman" w:hAnsi="Times New Roman"/>
                <w:spacing w:val="-2"/>
                <w:sz w:val="28"/>
                <w:szCs w:val="28"/>
              </w:rPr>
              <w:t>.</w:t>
            </w:r>
            <w:r w:rsidR="00D30735" w:rsidRPr="00D87EAB">
              <w:rPr>
                <w:rFonts w:ascii="Times New Roman" w:hAnsi="Times New Roman"/>
                <w:spacing w:val="-2"/>
                <w:sz w:val="28"/>
                <w:szCs w:val="28"/>
              </w:rPr>
              <w:t xml:space="preserve"> </w:t>
            </w:r>
            <w:r w:rsidRPr="00D87EAB">
              <w:rPr>
                <w:rFonts w:ascii="Times New Roman" w:hAnsi="Times New Roman"/>
                <w:spacing w:val="-2"/>
                <w:sz w:val="28"/>
                <w:szCs w:val="28"/>
              </w:rPr>
              <w:t xml:space="preserve">бюджет – </w:t>
            </w:r>
            <w:r w:rsidR="00E726FD" w:rsidRPr="00D87EAB">
              <w:rPr>
                <w:rFonts w:ascii="Times New Roman" w:hAnsi="Times New Roman"/>
                <w:spacing w:val="-2"/>
                <w:sz w:val="28"/>
                <w:szCs w:val="28"/>
              </w:rPr>
              <w:t>0,0</w:t>
            </w:r>
            <w:r w:rsidRPr="00D87EAB">
              <w:rPr>
                <w:rFonts w:ascii="Times New Roman" w:hAnsi="Times New Roman"/>
                <w:spacing w:val="-2"/>
                <w:sz w:val="28"/>
                <w:szCs w:val="28"/>
              </w:rPr>
              <w:t xml:space="preserve"> тыс. руб.</w:t>
            </w:r>
          </w:p>
          <w:p w14:paraId="70221993" w14:textId="6CFF0B78" w:rsidR="00DC53DE" w:rsidRPr="00D87EAB" w:rsidRDefault="00DC53DE" w:rsidP="00DC53DE">
            <w:pPr>
              <w:spacing w:after="0"/>
              <w:jc w:val="both"/>
              <w:rPr>
                <w:rFonts w:ascii="Times New Roman" w:hAnsi="Times New Roman"/>
                <w:spacing w:val="-2"/>
                <w:sz w:val="28"/>
                <w:szCs w:val="28"/>
              </w:rPr>
            </w:pPr>
            <w:r w:rsidRPr="00D87EAB">
              <w:rPr>
                <w:rFonts w:ascii="Times New Roman" w:hAnsi="Times New Roman"/>
                <w:spacing w:val="-2"/>
                <w:sz w:val="28"/>
                <w:szCs w:val="28"/>
              </w:rPr>
              <w:t xml:space="preserve">- 2024г. всего: </w:t>
            </w:r>
            <w:r w:rsidR="00F44593" w:rsidRPr="00D87EAB">
              <w:rPr>
                <w:rFonts w:ascii="Times New Roman" w:hAnsi="Times New Roman"/>
                <w:spacing w:val="-2"/>
                <w:sz w:val="28"/>
                <w:szCs w:val="28"/>
              </w:rPr>
              <w:t>36157,6</w:t>
            </w:r>
            <w:r w:rsidRPr="00D87EAB">
              <w:rPr>
                <w:rFonts w:ascii="Times New Roman" w:hAnsi="Times New Roman"/>
                <w:spacing w:val="-2"/>
                <w:sz w:val="28"/>
                <w:szCs w:val="28"/>
              </w:rPr>
              <w:t xml:space="preserve"> тыс. руб.</w:t>
            </w:r>
          </w:p>
          <w:p w14:paraId="673C14F6" w14:textId="20A61189" w:rsidR="00DC53DE" w:rsidRPr="00D87EAB" w:rsidRDefault="00DC53DE" w:rsidP="00DC53DE">
            <w:pPr>
              <w:spacing w:after="0"/>
              <w:jc w:val="both"/>
              <w:rPr>
                <w:rFonts w:ascii="Times New Roman" w:hAnsi="Times New Roman"/>
                <w:spacing w:val="-2"/>
                <w:sz w:val="28"/>
                <w:szCs w:val="28"/>
              </w:rPr>
            </w:pPr>
            <w:r w:rsidRPr="00D87EAB">
              <w:rPr>
                <w:rFonts w:ascii="Times New Roman" w:hAnsi="Times New Roman"/>
                <w:spacing w:val="-2"/>
                <w:sz w:val="28"/>
                <w:szCs w:val="28"/>
              </w:rPr>
              <w:t>местный бюджет –</w:t>
            </w:r>
            <w:r w:rsidR="00F44593" w:rsidRPr="00D87EAB">
              <w:rPr>
                <w:rFonts w:ascii="Times New Roman" w:hAnsi="Times New Roman"/>
                <w:spacing w:val="-2"/>
                <w:sz w:val="28"/>
                <w:szCs w:val="28"/>
              </w:rPr>
              <w:t>36157,6</w:t>
            </w:r>
            <w:r w:rsidR="00090F7B" w:rsidRPr="00D87EAB">
              <w:rPr>
                <w:rFonts w:ascii="Times New Roman" w:hAnsi="Times New Roman"/>
                <w:spacing w:val="-2"/>
                <w:sz w:val="28"/>
                <w:szCs w:val="28"/>
              </w:rPr>
              <w:t xml:space="preserve"> </w:t>
            </w:r>
            <w:r w:rsidR="00727AF2" w:rsidRPr="00D87EAB">
              <w:rPr>
                <w:rFonts w:ascii="Times New Roman" w:hAnsi="Times New Roman"/>
                <w:spacing w:val="-2"/>
                <w:sz w:val="28"/>
                <w:szCs w:val="28"/>
              </w:rPr>
              <w:t>тыс. руб.</w:t>
            </w:r>
          </w:p>
          <w:p w14:paraId="06FD0540" w14:textId="55D63EE2" w:rsidR="00DC53DE" w:rsidRPr="00D87EAB" w:rsidRDefault="00DC53DE" w:rsidP="00DC53DE">
            <w:pPr>
              <w:spacing w:after="0"/>
              <w:jc w:val="both"/>
              <w:rPr>
                <w:rFonts w:ascii="Times New Roman" w:hAnsi="Times New Roman"/>
                <w:spacing w:val="-2"/>
                <w:sz w:val="28"/>
                <w:szCs w:val="28"/>
              </w:rPr>
            </w:pPr>
            <w:r w:rsidRPr="00D87EAB">
              <w:rPr>
                <w:rFonts w:ascii="Times New Roman" w:hAnsi="Times New Roman"/>
                <w:spacing w:val="-2"/>
                <w:sz w:val="28"/>
                <w:szCs w:val="28"/>
              </w:rPr>
              <w:t xml:space="preserve">областной + </w:t>
            </w:r>
            <w:proofErr w:type="spellStart"/>
            <w:r w:rsidRPr="00D87EAB">
              <w:rPr>
                <w:rFonts w:ascii="Times New Roman" w:hAnsi="Times New Roman"/>
                <w:spacing w:val="-2"/>
                <w:sz w:val="28"/>
                <w:szCs w:val="28"/>
              </w:rPr>
              <w:t>фед</w:t>
            </w:r>
            <w:proofErr w:type="spellEnd"/>
            <w:r w:rsidRPr="00D87EAB">
              <w:rPr>
                <w:rFonts w:ascii="Times New Roman" w:hAnsi="Times New Roman"/>
                <w:spacing w:val="-2"/>
                <w:sz w:val="28"/>
                <w:szCs w:val="28"/>
              </w:rPr>
              <w:t>.</w:t>
            </w:r>
            <w:r w:rsidR="00D30735" w:rsidRPr="00D87EAB">
              <w:rPr>
                <w:rFonts w:ascii="Times New Roman" w:hAnsi="Times New Roman"/>
                <w:spacing w:val="-2"/>
                <w:sz w:val="28"/>
                <w:szCs w:val="28"/>
              </w:rPr>
              <w:t xml:space="preserve"> </w:t>
            </w:r>
            <w:r w:rsidRPr="00D87EAB">
              <w:rPr>
                <w:rFonts w:ascii="Times New Roman" w:hAnsi="Times New Roman"/>
                <w:spacing w:val="-2"/>
                <w:sz w:val="28"/>
                <w:szCs w:val="28"/>
              </w:rPr>
              <w:t xml:space="preserve">бюджет – </w:t>
            </w:r>
            <w:r w:rsidR="00E726FD" w:rsidRPr="00D87EAB">
              <w:rPr>
                <w:rFonts w:ascii="Times New Roman" w:hAnsi="Times New Roman"/>
                <w:spacing w:val="-2"/>
                <w:sz w:val="28"/>
                <w:szCs w:val="28"/>
              </w:rPr>
              <w:t>0,0</w:t>
            </w:r>
            <w:r w:rsidRPr="00D87EAB">
              <w:rPr>
                <w:rFonts w:ascii="Times New Roman" w:hAnsi="Times New Roman"/>
                <w:spacing w:val="-2"/>
                <w:sz w:val="28"/>
                <w:szCs w:val="28"/>
              </w:rPr>
              <w:t xml:space="preserve"> тыс. руб.</w:t>
            </w:r>
          </w:p>
          <w:p w14:paraId="69CFFC5D" w14:textId="033E46DF" w:rsidR="00090F7B" w:rsidRPr="00D87EAB" w:rsidRDefault="00090F7B" w:rsidP="00090F7B">
            <w:pPr>
              <w:spacing w:after="0"/>
              <w:jc w:val="both"/>
              <w:rPr>
                <w:rFonts w:ascii="Times New Roman" w:hAnsi="Times New Roman"/>
                <w:spacing w:val="-2"/>
                <w:sz w:val="28"/>
                <w:szCs w:val="28"/>
              </w:rPr>
            </w:pPr>
            <w:r w:rsidRPr="00D87EAB">
              <w:rPr>
                <w:rFonts w:ascii="Times New Roman" w:hAnsi="Times New Roman"/>
                <w:spacing w:val="-2"/>
                <w:sz w:val="28"/>
                <w:szCs w:val="28"/>
              </w:rPr>
              <w:t xml:space="preserve">- 2025г. всего: </w:t>
            </w:r>
            <w:r w:rsidR="00064787" w:rsidRPr="00D87EAB">
              <w:rPr>
                <w:rFonts w:ascii="Times New Roman" w:hAnsi="Times New Roman"/>
                <w:spacing w:val="-2"/>
                <w:sz w:val="28"/>
                <w:szCs w:val="28"/>
              </w:rPr>
              <w:t>30117,7</w:t>
            </w:r>
            <w:r w:rsidRPr="00D87EAB">
              <w:rPr>
                <w:rFonts w:ascii="Times New Roman" w:hAnsi="Times New Roman"/>
                <w:spacing w:val="-2"/>
                <w:sz w:val="28"/>
                <w:szCs w:val="28"/>
              </w:rPr>
              <w:t xml:space="preserve"> тыс. руб.</w:t>
            </w:r>
          </w:p>
          <w:p w14:paraId="6B1169DA" w14:textId="609BDDE3" w:rsidR="00090F7B" w:rsidRPr="00D87EAB" w:rsidRDefault="00090F7B" w:rsidP="00090F7B">
            <w:pPr>
              <w:spacing w:after="0"/>
              <w:jc w:val="both"/>
              <w:rPr>
                <w:rFonts w:ascii="Times New Roman" w:hAnsi="Times New Roman"/>
                <w:spacing w:val="-2"/>
                <w:sz w:val="28"/>
                <w:szCs w:val="28"/>
              </w:rPr>
            </w:pPr>
            <w:r w:rsidRPr="00D87EAB">
              <w:rPr>
                <w:rFonts w:ascii="Times New Roman" w:hAnsi="Times New Roman"/>
                <w:spacing w:val="-2"/>
                <w:sz w:val="28"/>
                <w:szCs w:val="28"/>
              </w:rPr>
              <w:lastRenderedPageBreak/>
              <w:t>местный бюджет –</w:t>
            </w:r>
            <w:r w:rsidR="00064787" w:rsidRPr="00D87EAB">
              <w:rPr>
                <w:rFonts w:ascii="Times New Roman" w:hAnsi="Times New Roman"/>
                <w:spacing w:val="-2"/>
                <w:sz w:val="28"/>
                <w:szCs w:val="28"/>
              </w:rPr>
              <w:t>30117,7</w:t>
            </w:r>
            <w:r w:rsidRPr="00D87EAB">
              <w:rPr>
                <w:rFonts w:ascii="Times New Roman" w:hAnsi="Times New Roman"/>
                <w:spacing w:val="-2"/>
                <w:sz w:val="28"/>
                <w:szCs w:val="28"/>
              </w:rPr>
              <w:t xml:space="preserve"> тыс. руб.</w:t>
            </w:r>
          </w:p>
          <w:p w14:paraId="2E6B6A0B" w14:textId="165D0EA4" w:rsidR="00090F7B" w:rsidRPr="00D87EAB" w:rsidRDefault="00090F7B" w:rsidP="00090F7B">
            <w:pPr>
              <w:spacing w:after="0"/>
              <w:jc w:val="both"/>
              <w:rPr>
                <w:rFonts w:ascii="Times New Roman" w:hAnsi="Times New Roman"/>
                <w:spacing w:val="-2"/>
                <w:sz w:val="28"/>
                <w:szCs w:val="28"/>
              </w:rPr>
            </w:pPr>
            <w:r w:rsidRPr="00D87EAB">
              <w:rPr>
                <w:rFonts w:ascii="Times New Roman" w:hAnsi="Times New Roman"/>
                <w:spacing w:val="-2"/>
                <w:sz w:val="28"/>
                <w:szCs w:val="28"/>
              </w:rPr>
              <w:t xml:space="preserve">областной + </w:t>
            </w:r>
            <w:proofErr w:type="spellStart"/>
            <w:r w:rsidRPr="00D87EAB">
              <w:rPr>
                <w:rFonts w:ascii="Times New Roman" w:hAnsi="Times New Roman"/>
                <w:spacing w:val="-2"/>
                <w:sz w:val="28"/>
                <w:szCs w:val="28"/>
              </w:rPr>
              <w:t>фед</w:t>
            </w:r>
            <w:proofErr w:type="spellEnd"/>
            <w:r w:rsidRPr="00D87EAB">
              <w:rPr>
                <w:rFonts w:ascii="Times New Roman" w:hAnsi="Times New Roman"/>
                <w:spacing w:val="-2"/>
                <w:sz w:val="28"/>
                <w:szCs w:val="28"/>
              </w:rPr>
              <w:t>.</w:t>
            </w:r>
            <w:r w:rsidR="00D30735" w:rsidRPr="00D87EAB">
              <w:rPr>
                <w:rFonts w:ascii="Times New Roman" w:hAnsi="Times New Roman"/>
                <w:spacing w:val="-2"/>
                <w:sz w:val="28"/>
                <w:szCs w:val="28"/>
              </w:rPr>
              <w:t xml:space="preserve"> </w:t>
            </w:r>
            <w:r w:rsidRPr="00D87EAB">
              <w:rPr>
                <w:rFonts w:ascii="Times New Roman" w:hAnsi="Times New Roman"/>
                <w:spacing w:val="-2"/>
                <w:sz w:val="28"/>
                <w:szCs w:val="28"/>
              </w:rPr>
              <w:t xml:space="preserve">бюджет – </w:t>
            </w:r>
            <w:r w:rsidR="00E726FD" w:rsidRPr="00D87EAB">
              <w:rPr>
                <w:rFonts w:ascii="Times New Roman" w:hAnsi="Times New Roman"/>
                <w:spacing w:val="-2"/>
                <w:sz w:val="28"/>
                <w:szCs w:val="28"/>
              </w:rPr>
              <w:t>0,0</w:t>
            </w:r>
            <w:r w:rsidR="00BA6E5F" w:rsidRPr="00D87EAB">
              <w:rPr>
                <w:rFonts w:ascii="Times New Roman" w:hAnsi="Times New Roman"/>
                <w:spacing w:val="-2"/>
                <w:sz w:val="28"/>
                <w:szCs w:val="28"/>
              </w:rPr>
              <w:t xml:space="preserve"> </w:t>
            </w:r>
            <w:r w:rsidRPr="00D87EAB">
              <w:rPr>
                <w:rFonts w:ascii="Times New Roman" w:hAnsi="Times New Roman"/>
                <w:spacing w:val="-2"/>
                <w:sz w:val="28"/>
                <w:szCs w:val="28"/>
              </w:rPr>
              <w:t>тыс.</w:t>
            </w:r>
            <w:r w:rsidR="00D30735" w:rsidRPr="00D87EAB">
              <w:rPr>
                <w:rFonts w:ascii="Times New Roman" w:hAnsi="Times New Roman"/>
                <w:spacing w:val="-2"/>
                <w:sz w:val="28"/>
                <w:szCs w:val="28"/>
              </w:rPr>
              <w:t xml:space="preserve"> </w:t>
            </w:r>
            <w:r w:rsidRPr="00D87EAB">
              <w:rPr>
                <w:rFonts w:ascii="Times New Roman" w:hAnsi="Times New Roman"/>
                <w:spacing w:val="-2"/>
                <w:sz w:val="28"/>
                <w:szCs w:val="28"/>
              </w:rPr>
              <w:t>руб</w:t>
            </w:r>
            <w:r w:rsidR="00D30735" w:rsidRPr="00D87EAB">
              <w:rPr>
                <w:rFonts w:ascii="Times New Roman" w:hAnsi="Times New Roman"/>
                <w:spacing w:val="-2"/>
                <w:sz w:val="28"/>
                <w:szCs w:val="28"/>
              </w:rPr>
              <w:t>.</w:t>
            </w:r>
          </w:p>
          <w:p w14:paraId="3652BF32" w14:textId="1C2637FE" w:rsidR="00F3079C" w:rsidRPr="00D87EAB" w:rsidRDefault="00F3079C" w:rsidP="00F3079C">
            <w:pPr>
              <w:spacing w:after="0"/>
              <w:jc w:val="both"/>
              <w:rPr>
                <w:rFonts w:ascii="Times New Roman" w:hAnsi="Times New Roman"/>
                <w:spacing w:val="-2"/>
                <w:sz w:val="28"/>
                <w:szCs w:val="28"/>
              </w:rPr>
            </w:pPr>
            <w:r w:rsidRPr="00D87EAB">
              <w:rPr>
                <w:rFonts w:ascii="Times New Roman" w:hAnsi="Times New Roman"/>
                <w:spacing w:val="-2"/>
                <w:sz w:val="28"/>
                <w:szCs w:val="28"/>
              </w:rPr>
              <w:t xml:space="preserve">- 2026г. всего: </w:t>
            </w:r>
            <w:r w:rsidR="00064787" w:rsidRPr="00D87EAB">
              <w:rPr>
                <w:rFonts w:ascii="Times New Roman" w:hAnsi="Times New Roman"/>
                <w:spacing w:val="-2"/>
                <w:sz w:val="28"/>
                <w:szCs w:val="28"/>
              </w:rPr>
              <w:t>30123,9</w:t>
            </w:r>
            <w:r w:rsidRPr="00D87EAB">
              <w:rPr>
                <w:rFonts w:ascii="Times New Roman" w:hAnsi="Times New Roman"/>
                <w:spacing w:val="-2"/>
                <w:sz w:val="28"/>
                <w:szCs w:val="28"/>
              </w:rPr>
              <w:t xml:space="preserve"> тыс. руб.</w:t>
            </w:r>
          </w:p>
          <w:p w14:paraId="1F7DB77C" w14:textId="6BD2C58F" w:rsidR="00F3079C" w:rsidRPr="00D87EAB" w:rsidRDefault="00F3079C" w:rsidP="00F3079C">
            <w:pPr>
              <w:spacing w:after="0"/>
              <w:jc w:val="both"/>
              <w:rPr>
                <w:rFonts w:ascii="Times New Roman" w:hAnsi="Times New Roman"/>
                <w:spacing w:val="-2"/>
                <w:sz w:val="28"/>
                <w:szCs w:val="28"/>
              </w:rPr>
            </w:pPr>
            <w:r w:rsidRPr="00D87EAB">
              <w:rPr>
                <w:rFonts w:ascii="Times New Roman" w:hAnsi="Times New Roman"/>
                <w:spacing w:val="-2"/>
                <w:sz w:val="28"/>
                <w:szCs w:val="28"/>
              </w:rPr>
              <w:t>местный бюджет –</w:t>
            </w:r>
            <w:r w:rsidR="00064787" w:rsidRPr="00D87EAB">
              <w:rPr>
                <w:rFonts w:ascii="Times New Roman" w:hAnsi="Times New Roman"/>
                <w:spacing w:val="-2"/>
                <w:sz w:val="28"/>
                <w:szCs w:val="28"/>
              </w:rPr>
              <w:t>30123,9</w:t>
            </w:r>
            <w:r w:rsidRPr="00D87EAB">
              <w:rPr>
                <w:rFonts w:ascii="Times New Roman" w:hAnsi="Times New Roman"/>
                <w:spacing w:val="-2"/>
                <w:sz w:val="28"/>
                <w:szCs w:val="28"/>
              </w:rPr>
              <w:t xml:space="preserve"> тыс. руб.</w:t>
            </w:r>
          </w:p>
          <w:p w14:paraId="33BF2099" w14:textId="51C3E015" w:rsidR="00DC53DE" w:rsidRPr="00D87EAB" w:rsidRDefault="00F3079C" w:rsidP="00C24CBA">
            <w:pPr>
              <w:spacing w:after="0"/>
              <w:jc w:val="both"/>
              <w:rPr>
                <w:rFonts w:ascii="Times New Roman" w:hAnsi="Times New Roman"/>
                <w:spacing w:val="-2"/>
                <w:sz w:val="28"/>
                <w:szCs w:val="28"/>
              </w:rPr>
            </w:pPr>
            <w:r w:rsidRPr="00D87EAB">
              <w:rPr>
                <w:rFonts w:ascii="Times New Roman" w:hAnsi="Times New Roman"/>
                <w:spacing w:val="-2"/>
                <w:sz w:val="28"/>
                <w:szCs w:val="28"/>
              </w:rPr>
              <w:t>областно</w:t>
            </w:r>
            <w:r w:rsidR="00F44593" w:rsidRPr="00D87EAB">
              <w:rPr>
                <w:rFonts w:ascii="Times New Roman" w:hAnsi="Times New Roman"/>
                <w:spacing w:val="-2"/>
                <w:sz w:val="28"/>
                <w:szCs w:val="28"/>
              </w:rPr>
              <w:t xml:space="preserve">й + </w:t>
            </w:r>
            <w:proofErr w:type="spellStart"/>
            <w:r w:rsidR="00F44593" w:rsidRPr="00D87EAB">
              <w:rPr>
                <w:rFonts w:ascii="Times New Roman" w:hAnsi="Times New Roman"/>
                <w:spacing w:val="-2"/>
                <w:sz w:val="28"/>
                <w:szCs w:val="28"/>
              </w:rPr>
              <w:t>фед</w:t>
            </w:r>
            <w:proofErr w:type="spellEnd"/>
            <w:r w:rsidR="00F44593" w:rsidRPr="00D87EAB">
              <w:rPr>
                <w:rFonts w:ascii="Times New Roman" w:hAnsi="Times New Roman"/>
                <w:spacing w:val="-2"/>
                <w:sz w:val="28"/>
                <w:szCs w:val="28"/>
              </w:rPr>
              <w:t>. бюджет – 0,0 тыс. руб.</w:t>
            </w:r>
          </w:p>
        </w:tc>
      </w:tr>
      <w:tr w:rsidR="00944070" w:rsidRPr="00D87EAB" w14:paraId="5DD0D186" w14:textId="77777777" w:rsidTr="008014F8">
        <w:tc>
          <w:tcPr>
            <w:tcW w:w="4644" w:type="dxa"/>
            <w:tcBorders>
              <w:top w:val="single" w:sz="4" w:space="0" w:color="auto"/>
              <w:left w:val="single" w:sz="4" w:space="0" w:color="auto"/>
              <w:bottom w:val="single" w:sz="4" w:space="0" w:color="auto"/>
              <w:right w:val="single" w:sz="4" w:space="0" w:color="auto"/>
            </w:tcBorders>
            <w:hideMark/>
          </w:tcPr>
          <w:p w14:paraId="600086CE" w14:textId="77777777" w:rsidR="00944070" w:rsidRPr="00D87EAB" w:rsidRDefault="00944070" w:rsidP="00944070">
            <w:pPr>
              <w:spacing w:after="0"/>
              <w:rPr>
                <w:rFonts w:ascii="Times New Roman" w:hAnsi="Times New Roman"/>
                <w:spacing w:val="-2"/>
                <w:sz w:val="28"/>
                <w:szCs w:val="28"/>
              </w:rPr>
            </w:pPr>
            <w:r w:rsidRPr="00D87EAB">
              <w:rPr>
                <w:rFonts w:ascii="Times New Roman" w:hAnsi="Times New Roman"/>
                <w:spacing w:val="-2"/>
                <w:sz w:val="28"/>
                <w:szCs w:val="28"/>
              </w:rPr>
              <w:lastRenderedPageBreak/>
              <w:t>Ожидаемые результаты реализации муниципальной подпрограммы</w:t>
            </w:r>
          </w:p>
        </w:tc>
        <w:tc>
          <w:tcPr>
            <w:tcW w:w="5651" w:type="dxa"/>
            <w:tcBorders>
              <w:top w:val="single" w:sz="4" w:space="0" w:color="auto"/>
              <w:left w:val="single" w:sz="4" w:space="0" w:color="auto"/>
              <w:bottom w:val="single" w:sz="4" w:space="0" w:color="auto"/>
              <w:right w:val="single" w:sz="4" w:space="0" w:color="auto"/>
            </w:tcBorders>
            <w:hideMark/>
          </w:tcPr>
          <w:p w14:paraId="0F40736B" w14:textId="77777777" w:rsidR="00944070" w:rsidRPr="00D87EAB" w:rsidRDefault="00944070" w:rsidP="00944070">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 xml:space="preserve">- Увеличение доли населения, участвующего в культурно-досуговых мероприятиях составит: </w:t>
            </w:r>
          </w:p>
          <w:p w14:paraId="5FEAA773" w14:textId="4B8F5232" w:rsidR="00944070" w:rsidRPr="00D87EAB" w:rsidRDefault="00430979" w:rsidP="00944070">
            <w:pPr>
              <w:spacing w:after="0" w:line="240" w:lineRule="auto"/>
              <w:ind w:firstLine="318"/>
              <w:jc w:val="both"/>
              <w:rPr>
                <w:rFonts w:ascii="Times New Roman" w:hAnsi="Times New Roman"/>
                <w:spacing w:val="-2"/>
                <w:sz w:val="28"/>
                <w:szCs w:val="28"/>
              </w:rPr>
            </w:pPr>
            <w:r w:rsidRPr="00D87EAB">
              <w:rPr>
                <w:rFonts w:ascii="Times New Roman" w:hAnsi="Times New Roman"/>
                <w:spacing w:val="-2"/>
                <w:sz w:val="28"/>
                <w:szCs w:val="28"/>
              </w:rPr>
              <w:t>в 202</w:t>
            </w:r>
            <w:r w:rsidR="00F3079C" w:rsidRPr="00D87EAB">
              <w:rPr>
                <w:rFonts w:ascii="Times New Roman" w:hAnsi="Times New Roman"/>
                <w:spacing w:val="-2"/>
                <w:sz w:val="28"/>
                <w:szCs w:val="28"/>
              </w:rPr>
              <w:t>3</w:t>
            </w:r>
            <w:r w:rsidRPr="00D87EAB">
              <w:rPr>
                <w:rFonts w:ascii="Times New Roman" w:hAnsi="Times New Roman"/>
                <w:spacing w:val="-2"/>
                <w:sz w:val="28"/>
                <w:szCs w:val="28"/>
              </w:rPr>
              <w:t xml:space="preserve"> году – </w:t>
            </w:r>
            <w:r w:rsidR="00F9096F" w:rsidRPr="00D87EAB">
              <w:rPr>
                <w:rFonts w:ascii="Times New Roman" w:hAnsi="Times New Roman"/>
                <w:spacing w:val="-2"/>
                <w:sz w:val="28"/>
                <w:szCs w:val="28"/>
              </w:rPr>
              <w:t xml:space="preserve">335,39 </w:t>
            </w:r>
            <w:r w:rsidR="00944070" w:rsidRPr="00D87EAB">
              <w:rPr>
                <w:rFonts w:ascii="Times New Roman" w:hAnsi="Times New Roman"/>
                <w:spacing w:val="-2"/>
                <w:sz w:val="28"/>
                <w:szCs w:val="28"/>
              </w:rPr>
              <w:t>%</w:t>
            </w:r>
          </w:p>
          <w:p w14:paraId="4826C1AA" w14:textId="4099DD41" w:rsidR="007E4D0B" w:rsidRPr="00D87EAB" w:rsidRDefault="007E4D0B" w:rsidP="007E4D0B">
            <w:pPr>
              <w:spacing w:after="0" w:line="240" w:lineRule="auto"/>
              <w:ind w:firstLine="318"/>
              <w:jc w:val="both"/>
              <w:rPr>
                <w:rFonts w:ascii="Times New Roman" w:hAnsi="Times New Roman"/>
                <w:spacing w:val="-2"/>
                <w:sz w:val="28"/>
                <w:szCs w:val="28"/>
              </w:rPr>
            </w:pPr>
            <w:r w:rsidRPr="00D87EAB">
              <w:rPr>
                <w:rFonts w:ascii="Times New Roman" w:hAnsi="Times New Roman"/>
                <w:spacing w:val="-2"/>
                <w:sz w:val="28"/>
                <w:szCs w:val="28"/>
              </w:rPr>
              <w:t>в 202</w:t>
            </w:r>
            <w:r w:rsidR="00F3079C" w:rsidRPr="00D87EAB">
              <w:rPr>
                <w:rFonts w:ascii="Times New Roman" w:hAnsi="Times New Roman"/>
                <w:spacing w:val="-2"/>
                <w:sz w:val="28"/>
                <w:szCs w:val="28"/>
              </w:rPr>
              <w:t>4</w:t>
            </w:r>
            <w:r w:rsidR="00430979" w:rsidRPr="00D87EAB">
              <w:rPr>
                <w:rFonts w:ascii="Times New Roman" w:hAnsi="Times New Roman"/>
                <w:spacing w:val="-2"/>
                <w:sz w:val="28"/>
                <w:szCs w:val="28"/>
              </w:rPr>
              <w:t xml:space="preserve"> году – </w:t>
            </w:r>
            <w:r w:rsidR="00F44593" w:rsidRPr="00D87EAB">
              <w:rPr>
                <w:rFonts w:ascii="Times New Roman" w:hAnsi="Times New Roman"/>
                <w:spacing w:val="-2"/>
                <w:sz w:val="28"/>
                <w:szCs w:val="28"/>
              </w:rPr>
              <w:t>337,0</w:t>
            </w:r>
            <w:r w:rsidR="00F9096F" w:rsidRPr="00D87EAB">
              <w:rPr>
                <w:rFonts w:ascii="Times New Roman" w:hAnsi="Times New Roman"/>
                <w:spacing w:val="-2"/>
                <w:sz w:val="28"/>
                <w:szCs w:val="28"/>
              </w:rPr>
              <w:t xml:space="preserve"> </w:t>
            </w:r>
            <w:r w:rsidRPr="00D87EAB">
              <w:rPr>
                <w:rFonts w:ascii="Times New Roman" w:hAnsi="Times New Roman"/>
                <w:spacing w:val="-2"/>
                <w:sz w:val="28"/>
                <w:szCs w:val="28"/>
              </w:rPr>
              <w:t>%</w:t>
            </w:r>
          </w:p>
          <w:p w14:paraId="11E07D43" w14:textId="337C8A26" w:rsidR="00DC53DE" w:rsidRPr="00D87EAB" w:rsidRDefault="00430979" w:rsidP="00DC53DE">
            <w:pPr>
              <w:spacing w:after="0" w:line="240" w:lineRule="auto"/>
              <w:ind w:firstLine="318"/>
              <w:jc w:val="both"/>
              <w:rPr>
                <w:rFonts w:ascii="Times New Roman" w:hAnsi="Times New Roman"/>
                <w:spacing w:val="-2"/>
                <w:sz w:val="28"/>
                <w:szCs w:val="28"/>
              </w:rPr>
            </w:pPr>
            <w:r w:rsidRPr="00D87EAB">
              <w:rPr>
                <w:rFonts w:ascii="Times New Roman" w:hAnsi="Times New Roman"/>
                <w:spacing w:val="-2"/>
                <w:sz w:val="28"/>
                <w:szCs w:val="28"/>
              </w:rPr>
              <w:t>в 202</w:t>
            </w:r>
            <w:r w:rsidR="00F3079C" w:rsidRPr="00D87EAB">
              <w:rPr>
                <w:rFonts w:ascii="Times New Roman" w:hAnsi="Times New Roman"/>
                <w:spacing w:val="-2"/>
                <w:sz w:val="28"/>
                <w:szCs w:val="28"/>
              </w:rPr>
              <w:t>5</w:t>
            </w:r>
            <w:r w:rsidRPr="00D87EAB">
              <w:rPr>
                <w:rFonts w:ascii="Times New Roman" w:hAnsi="Times New Roman"/>
                <w:spacing w:val="-2"/>
                <w:sz w:val="28"/>
                <w:szCs w:val="28"/>
              </w:rPr>
              <w:t xml:space="preserve"> году – </w:t>
            </w:r>
            <w:r w:rsidR="00F44593" w:rsidRPr="00D87EAB">
              <w:rPr>
                <w:rFonts w:ascii="Times New Roman" w:hAnsi="Times New Roman"/>
                <w:spacing w:val="-2"/>
                <w:sz w:val="28"/>
                <w:szCs w:val="28"/>
              </w:rPr>
              <w:t>337,0</w:t>
            </w:r>
            <w:r w:rsidR="00F9096F" w:rsidRPr="00D87EAB">
              <w:rPr>
                <w:rFonts w:ascii="Times New Roman" w:hAnsi="Times New Roman"/>
                <w:spacing w:val="-2"/>
                <w:sz w:val="28"/>
                <w:szCs w:val="28"/>
              </w:rPr>
              <w:t xml:space="preserve"> </w:t>
            </w:r>
            <w:r w:rsidR="00DC53DE" w:rsidRPr="00D87EAB">
              <w:rPr>
                <w:rFonts w:ascii="Times New Roman" w:hAnsi="Times New Roman"/>
                <w:spacing w:val="-2"/>
                <w:sz w:val="28"/>
                <w:szCs w:val="28"/>
              </w:rPr>
              <w:t>%</w:t>
            </w:r>
          </w:p>
          <w:p w14:paraId="5EE5FBAB" w14:textId="6DF35C6F" w:rsidR="00090F7B" w:rsidRPr="00D87EAB" w:rsidRDefault="00090F7B" w:rsidP="00DC53DE">
            <w:pPr>
              <w:spacing w:after="0" w:line="240" w:lineRule="auto"/>
              <w:ind w:firstLine="318"/>
              <w:jc w:val="both"/>
              <w:rPr>
                <w:rFonts w:ascii="Times New Roman" w:hAnsi="Times New Roman"/>
                <w:spacing w:val="-2"/>
                <w:sz w:val="28"/>
                <w:szCs w:val="28"/>
              </w:rPr>
            </w:pPr>
            <w:r w:rsidRPr="00D87EAB">
              <w:rPr>
                <w:rFonts w:ascii="Times New Roman" w:hAnsi="Times New Roman"/>
                <w:spacing w:val="-2"/>
                <w:sz w:val="28"/>
                <w:szCs w:val="28"/>
              </w:rPr>
              <w:t>в 202</w:t>
            </w:r>
            <w:r w:rsidR="00F3079C" w:rsidRPr="00D87EAB">
              <w:rPr>
                <w:rFonts w:ascii="Times New Roman" w:hAnsi="Times New Roman"/>
                <w:spacing w:val="-2"/>
                <w:sz w:val="28"/>
                <w:szCs w:val="28"/>
              </w:rPr>
              <w:t>6</w:t>
            </w:r>
            <w:r w:rsidRPr="00D87EAB">
              <w:rPr>
                <w:rFonts w:ascii="Times New Roman" w:hAnsi="Times New Roman"/>
                <w:spacing w:val="-2"/>
                <w:sz w:val="28"/>
                <w:szCs w:val="28"/>
              </w:rPr>
              <w:t xml:space="preserve"> году </w:t>
            </w:r>
            <w:r w:rsidR="00CC58C2" w:rsidRPr="00D87EAB">
              <w:rPr>
                <w:rFonts w:ascii="Times New Roman" w:hAnsi="Times New Roman"/>
                <w:spacing w:val="-2"/>
                <w:sz w:val="28"/>
                <w:szCs w:val="28"/>
              </w:rPr>
              <w:t>–</w:t>
            </w:r>
            <w:r w:rsidRPr="00D87EAB">
              <w:rPr>
                <w:rFonts w:ascii="Times New Roman" w:hAnsi="Times New Roman"/>
                <w:spacing w:val="-2"/>
                <w:sz w:val="28"/>
                <w:szCs w:val="28"/>
              </w:rPr>
              <w:t xml:space="preserve"> </w:t>
            </w:r>
            <w:r w:rsidR="00F44593" w:rsidRPr="00D87EAB">
              <w:rPr>
                <w:rFonts w:ascii="Times New Roman" w:hAnsi="Times New Roman"/>
                <w:spacing w:val="-2"/>
                <w:sz w:val="28"/>
                <w:szCs w:val="28"/>
              </w:rPr>
              <w:t>337,0</w:t>
            </w:r>
            <w:r w:rsidR="00F9096F" w:rsidRPr="00D87EAB">
              <w:rPr>
                <w:rFonts w:ascii="Times New Roman" w:hAnsi="Times New Roman"/>
                <w:spacing w:val="-2"/>
                <w:sz w:val="28"/>
                <w:szCs w:val="28"/>
              </w:rPr>
              <w:t xml:space="preserve"> </w:t>
            </w:r>
            <w:r w:rsidR="00CC58C2" w:rsidRPr="00D87EAB">
              <w:rPr>
                <w:rFonts w:ascii="Times New Roman" w:hAnsi="Times New Roman"/>
                <w:spacing w:val="-2"/>
                <w:sz w:val="28"/>
                <w:szCs w:val="28"/>
              </w:rPr>
              <w:t>%</w:t>
            </w:r>
          </w:p>
          <w:p w14:paraId="6C323965" w14:textId="77777777" w:rsidR="00DC53DE" w:rsidRPr="00D87EAB" w:rsidRDefault="00DC53DE" w:rsidP="007E4D0B">
            <w:pPr>
              <w:spacing w:after="0" w:line="240" w:lineRule="auto"/>
              <w:ind w:firstLine="318"/>
              <w:jc w:val="both"/>
              <w:rPr>
                <w:rFonts w:ascii="Times New Roman" w:hAnsi="Times New Roman"/>
                <w:spacing w:val="-2"/>
                <w:sz w:val="28"/>
                <w:szCs w:val="28"/>
              </w:rPr>
            </w:pPr>
          </w:p>
        </w:tc>
      </w:tr>
    </w:tbl>
    <w:p w14:paraId="2F02E902" w14:textId="77777777" w:rsidR="00944070" w:rsidRPr="00D87EAB" w:rsidRDefault="00944070" w:rsidP="00944070">
      <w:pPr>
        <w:spacing w:after="0" w:line="240" w:lineRule="auto"/>
        <w:jc w:val="center"/>
        <w:rPr>
          <w:rFonts w:ascii="Times New Roman" w:hAnsi="Times New Roman"/>
          <w:sz w:val="28"/>
          <w:szCs w:val="28"/>
        </w:rPr>
      </w:pPr>
    </w:p>
    <w:p w14:paraId="1DB1B7B6" w14:textId="77777777" w:rsidR="00944070" w:rsidRPr="00D87EAB" w:rsidRDefault="00944070" w:rsidP="00944070">
      <w:pPr>
        <w:spacing w:after="0" w:line="264" w:lineRule="auto"/>
        <w:ind w:firstLine="709"/>
        <w:jc w:val="both"/>
        <w:rPr>
          <w:rFonts w:ascii="Times New Roman" w:hAnsi="Times New Roman"/>
          <w:sz w:val="28"/>
          <w:szCs w:val="28"/>
        </w:rPr>
      </w:pPr>
      <w:r w:rsidRPr="00D87EAB">
        <w:rPr>
          <w:rFonts w:ascii="Times New Roman" w:hAnsi="Times New Roman"/>
          <w:sz w:val="28"/>
          <w:szCs w:val="28"/>
        </w:rPr>
        <w:t xml:space="preserve">                           </w:t>
      </w:r>
    </w:p>
    <w:p w14:paraId="45E18D9E" w14:textId="77777777" w:rsidR="00944070" w:rsidRPr="00D87EAB" w:rsidRDefault="00944070" w:rsidP="00944070">
      <w:pPr>
        <w:spacing w:after="0" w:line="240" w:lineRule="auto"/>
        <w:jc w:val="center"/>
        <w:rPr>
          <w:rFonts w:ascii="Times New Roman" w:hAnsi="Times New Roman"/>
          <w:b/>
          <w:sz w:val="28"/>
          <w:szCs w:val="28"/>
        </w:rPr>
      </w:pPr>
      <w:r w:rsidRPr="00D87EAB">
        <w:rPr>
          <w:rFonts w:ascii="Times New Roman" w:hAnsi="Times New Roman"/>
          <w:b/>
          <w:sz w:val="28"/>
          <w:szCs w:val="28"/>
        </w:rPr>
        <w:t>Раздел 1. «Содержание проблемы и обоснование необходимости</w:t>
      </w:r>
    </w:p>
    <w:p w14:paraId="7902D1B1" w14:textId="77777777" w:rsidR="00944070" w:rsidRPr="00D87EAB" w:rsidRDefault="00944070" w:rsidP="00944070">
      <w:pPr>
        <w:spacing w:after="0" w:line="240" w:lineRule="auto"/>
        <w:jc w:val="center"/>
        <w:rPr>
          <w:rFonts w:ascii="Times New Roman" w:hAnsi="Times New Roman"/>
          <w:b/>
          <w:sz w:val="28"/>
          <w:szCs w:val="28"/>
        </w:rPr>
      </w:pPr>
      <w:r w:rsidRPr="00D87EAB">
        <w:rPr>
          <w:rFonts w:ascii="Times New Roman" w:hAnsi="Times New Roman"/>
          <w:b/>
          <w:sz w:val="28"/>
          <w:szCs w:val="28"/>
        </w:rPr>
        <w:t>ее решения подпрограммными методами».</w:t>
      </w:r>
    </w:p>
    <w:p w14:paraId="7C3377B2" w14:textId="77777777" w:rsidR="00944070" w:rsidRPr="00D87EAB" w:rsidRDefault="00944070" w:rsidP="00944070">
      <w:pPr>
        <w:spacing w:after="0" w:line="240" w:lineRule="auto"/>
        <w:jc w:val="center"/>
        <w:rPr>
          <w:rFonts w:ascii="Times New Roman" w:hAnsi="Times New Roman"/>
          <w:sz w:val="28"/>
          <w:szCs w:val="28"/>
        </w:rPr>
      </w:pPr>
    </w:p>
    <w:p w14:paraId="092536F9" w14:textId="77777777" w:rsidR="008968A2" w:rsidRPr="00D87EAB" w:rsidRDefault="00944070" w:rsidP="008968A2">
      <w:pPr>
        <w:spacing w:after="0" w:line="240" w:lineRule="auto"/>
        <w:jc w:val="both"/>
        <w:rPr>
          <w:rFonts w:ascii="Times New Roman" w:hAnsi="Times New Roman"/>
          <w:sz w:val="28"/>
          <w:szCs w:val="28"/>
        </w:rPr>
      </w:pPr>
      <w:r w:rsidRPr="00D87EAB">
        <w:rPr>
          <w:rFonts w:ascii="Times New Roman" w:hAnsi="Times New Roman"/>
          <w:sz w:val="28"/>
          <w:szCs w:val="28"/>
        </w:rPr>
        <w:t xml:space="preserve">     </w:t>
      </w:r>
      <w:r w:rsidR="008968A2" w:rsidRPr="00D87EAB">
        <w:rPr>
          <w:rFonts w:ascii="Times New Roman" w:hAnsi="Times New Roman"/>
          <w:sz w:val="28"/>
          <w:szCs w:val="28"/>
        </w:rPr>
        <w:t xml:space="preserve">     Муниципальная программа «Развитие и  сохранение культуры и искусства  Катав-Ивановского муниципального района» определяет приоритеты развития культуры района на ближайшие 4 года и включает организационно - методические, управленческие, информационные мероприятия, направленные на развитие библиотечного и музейного дела, сохранение традиционной народной культуры, развитие самодеятельного художественного творчества, организацию досуга и отдыха, расширение дополнительных образовательных программ в сфере культуры и искусства, создание условий для предоставления качественных услуг оказываемых учреждениями культуры для населения.</w:t>
      </w:r>
    </w:p>
    <w:p w14:paraId="73BA9E2F" w14:textId="77777777" w:rsidR="008968A2" w:rsidRPr="00D87EAB" w:rsidRDefault="008968A2" w:rsidP="008968A2">
      <w:pPr>
        <w:spacing w:after="0" w:line="240" w:lineRule="auto"/>
        <w:jc w:val="both"/>
        <w:rPr>
          <w:rFonts w:ascii="Times New Roman" w:hAnsi="Times New Roman"/>
          <w:sz w:val="28"/>
          <w:szCs w:val="28"/>
        </w:rPr>
      </w:pPr>
      <w:r w:rsidRPr="00D87EAB">
        <w:rPr>
          <w:rFonts w:ascii="Times New Roman" w:hAnsi="Times New Roman"/>
          <w:sz w:val="28"/>
          <w:szCs w:val="28"/>
        </w:rPr>
        <w:t>В настоящее время решить проблему укрепления материально-технической базы учреждений культуры и дополнительного образования детей возможно за счет реконструкции и ремонта существующих зданий, обновления специализированного оборудования и инвентаря.</w:t>
      </w:r>
    </w:p>
    <w:p w14:paraId="595365F6" w14:textId="77777777" w:rsidR="008968A2" w:rsidRPr="00D87EAB" w:rsidRDefault="008968A2" w:rsidP="008968A2">
      <w:pPr>
        <w:spacing w:after="0" w:line="240" w:lineRule="auto"/>
        <w:jc w:val="both"/>
        <w:rPr>
          <w:rFonts w:ascii="Times New Roman" w:hAnsi="Times New Roman"/>
          <w:sz w:val="28"/>
          <w:szCs w:val="28"/>
        </w:rPr>
      </w:pPr>
      <w:r w:rsidRPr="00D87EAB">
        <w:rPr>
          <w:rFonts w:ascii="Times New Roman" w:hAnsi="Times New Roman"/>
          <w:sz w:val="28"/>
          <w:szCs w:val="28"/>
        </w:rPr>
        <w:t xml:space="preserve">     На территории Катав-Ивановского муниципального района действуют 2 учреждения дополнительного образования детей, 15 библиотек, 1 музей, 16 клубных учреждений.</w:t>
      </w:r>
    </w:p>
    <w:p w14:paraId="6F7B75FE" w14:textId="77777777" w:rsidR="008968A2" w:rsidRPr="00D87EAB" w:rsidRDefault="008968A2" w:rsidP="008968A2">
      <w:pPr>
        <w:spacing w:line="360" w:lineRule="auto"/>
        <w:rPr>
          <w:rFonts w:ascii="Times New Roman" w:hAnsi="Times New Roman"/>
          <w:sz w:val="28"/>
          <w:szCs w:val="28"/>
        </w:rPr>
      </w:pPr>
      <w:r w:rsidRPr="00D87EAB">
        <w:rPr>
          <w:rFonts w:ascii="Times New Roman" w:hAnsi="Times New Roman"/>
          <w:sz w:val="28"/>
          <w:szCs w:val="28"/>
        </w:rPr>
        <w:t xml:space="preserve">Одним из приоритетных направлений работы учреждения по-прежнему остается работа по возрождению, сохранению и развитию традиционной культуры. В Катав-Ивановском муниципальном районе действуют 16 клубных учреждений:                           </w:t>
      </w:r>
      <w:r w:rsidRPr="00D87EAB">
        <w:rPr>
          <w:rFonts w:ascii="Times New Roman" w:hAnsi="Times New Roman"/>
          <w:b/>
          <w:sz w:val="28"/>
          <w:szCs w:val="28"/>
        </w:rPr>
        <w:t xml:space="preserve">- </w:t>
      </w:r>
      <w:r w:rsidRPr="00D87EAB">
        <w:rPr>
          <w:rFonts w:ascii="Times New Roman" w:hAnsi="Times New Roman"/>
          <w:sz w:val="28"/>
          <w:szCs w:val="28"/>
        </w:rPr>
        <w:t>МУ «РМСКО» Катав-Ивановского муниципального района, в состав которого входят:                                                                                                                                           - «Дворец культуры» г. Катав-</w:t>
      </w:r>
      <w:proofErr w:type="spellStart"/>
      <w:r w:rsidRPr="00D87EAB">
        <w:rPr>
          <w:rFonts w:ascii="Times New Roman" w:hAnsi="Times New Roman"/>
          <w:sz w:val="28"/>
          <w:szCs w:val="28"/>
        </w:rPr>
        <w:t>Ивановск</w:t>
      </w:r>
      <w:proofErr w:type="spellEnd"/>
      <w:r w:rsidRPr="00D87EAB">
        <w:rPr>
          <w:rFonts w:ascii="Times New Roman" w:hAnsi="Times New Roman"/>
          <w:sz w:val="28"/>
          <w:szCs w:val="28"/>
        </w:rPr>
        <w:t xml:space="preserve">;                                                                            - 5  сельских Домов культуры;                                                                                             </w:t>
      </w:r>
      <w:r w:rsidRPr="00D87EAB">
        <w:rPr>
          <w:rFonts w:ascii="Times New Roman" w:hAnsi="Times New Roman"/>
          <w:sz w:val="28"/>
          <w:szCs w:val="28"/>
        </w:rPr>
        <w:lastRenderedPageBreak/>
        <w:t xml:space="preserve">- 4 сельских Клуба;                                                                                                                - Центр Досуга «Октябрь;                                                                                                            - 3 городских клуба;                                                                                                              - МКУ «Культура» </w:t>
      </w:r>
      <w:proofErr w:type="spellStart"/>
      <w:r w:rsidRPr="00D87EAB">
        <w:rPr>
          <w:rFonts w:ascii="Times New Roman" w:hAnsi="Times New Roman"/>
          <w:sz w:val="28"/>
          <w:szCs w:val="28"/>
        </w:rPr>
        <w:t>Юрюзанского</w:t>
      </w:r>
      <w:proofErr w:type="spellEnd"/>
      <w:r w:rsidRPr="00D87EAB">
        <w:rPr>
          <w:rFonts w:ascii="Times New Roman" w:hAnsi="Times New Roman"/>
          <w:sz w:val="28"/>
          <w:szCs w:val="28"/>
        </w:rPr>
        <w:t xml:space="preserve"> городского поселения в состав, которого входят Дворец культуры и клуб «ЮРЭС». </w:t>
      </w:r>
    </w:p>
    <w:p w14:paraId="6E6A7321" w14:textId="77777777" w:rsidR="008968A2" w:rsidRPr="00D87EAB" w:rsidRDefault="008968A2" w:rsidP="008968A2">
      <w:pPr>
        <w:rPr>
          <w:rFonts w:ascii="Times New Roman" w:hAnsi="Times New Roman"/>
          <w:sz w:val="28"/>
          <w:szCs w:val="28"/>
        </w:rPr>
      </w:pPr>
      <w:r w:rsidRPr="00D87EAB">
        <w:rPr>
          <w:rFonts w:ascii="Times New Roman" w:hAnsi="Times New Roman"/>
          <w:sz w:val="28"/>
          <w:szCs w:val="28"/>
        </w:rPr>
        <w:t xml:space="preserve">Клубные учреждения являются самыми посещаемыми учреждениями культуры и играют главную роль в организации досуга населения. Все учреждения находятся в шаговой доступности. </w:t>
      </w:r>
    </w:p>
    <w:p w14:paraId="04CF9B86" w14:textId="77777777" w:rsidR="008968A2" w:rsidRPr="00D87EAB" w:rsidRDefault="008968A2" w:rsidP="008968A2">
      <w:pPr>
        <w:jc w:val="both"/>
        <w:rPr>
          <w:rFonts w:ascii="Times New Roman" w:hAnsi="Times New Roman"/>
          <w:iCs/>
          <w:sz w:val="28"/>
          <w:szCs w:val="28"/>
        </w:rPr>
      </w:pPr>
      <w:r w:rsidRPr="00D87EAB">
        <w:rPr>
          <w:rFonts w:ascii="Times New Roman" w:hAnsi="Times New Roman"/>
          <w:sz w:val="28"/>
          <w:szCs w:val="28"/>
        </w:rPr>
        <w:t xml:space="preserve">За  2024 год учреждениями КДУ было проведено </w:t>
      </w:r>
      <w:r w:rsidRPr="00D87EAB">
        <w:rPr>
          <w:rFonts w:ascii="Times New Roman" w:hAnsi="Times New Roman"/>
          <w:iCs/>
          <w:sz w:val="28"/>
          <w:szCs w:val="28"/>
        </w:rPr>
        <w:t xml:space="preserve">  культурно-массовых мероприятий 1350 (в 2023г. 1353 мероприятий). Число посетивших эти мероприятия составило 88365 человек (в 2023 г. 87496 человек).</w:t>
      </w:r>
    </w:p>
    <w:p w14:paraId="2B8E11C3" w14:textId="77777777" w:rsidR="008968A2" w:rsidRPr="00D87EAB" w:rsidRDefault="008968A2" w:rsidP="008968A2">
      <w:pPr>
        <w:jc w:val="both"/>
        <w:rPr>
          <w:rFonts w:ascii="Times New Roman" w:hAnsi="Times New Roman"/>
          <w:sz w:val="28"/>
          <w:szCs w:val="28"/>
        </w:rPr>
      </w:pPr>
      <w:r w:rsidRPr="00D87EAB">
        <w:rPr>
          <w:rFonts w:ascii="Times New Roman" w:hAnsi="Times New Roman"/>
          <w:sz w:val="28"/>
          <w:szCs w:val="28"/>
        </w:rPr>
        <w:t xml:space="preserve">В Катав-Ивановском районе действует  120 клубных формирований с числом участников 1888 человек. </w:t>
      </w:r>
    </w:p>
    <w:p w14:paraId="044C3485" w14:textId="77777777" w:rsidR="008968A2" w:rsidRPr="00D87EAB" w:rsidRDefault="008968A2" w:rsidP="008968A2">
      <w:pPr>
        <w:jc w:val="both"/>
        <w:rPr>
          <w:rFonts w:ascii="Times New Roman" w:hAnsi="Times New Roman"/>
          <w:sz w:val="28"/>
          <w:szCs w:val="28"/>
        </w:rPr>
      </w:pPr>
      <w:r w:rsidRPr="00D87EAB">
        <w:rPr>
          <w:rFonts w:ascii="Times New Roman" w:hAnsi="Times New Roman"/>
          <w:sz w:val="28"/>
          <w:szCs w:val="28"/>
        </w:rPr>
        <w:t xml:space="preserve">Творческие коллективы культурно-досуговых учреждений в 2024 году  активно принимали участие в различных конкурсах и фестивалях Детский образцовый ансамбль танца «Ангажемент» приняли участие в 6 конкурсах,  3 лауреат I степени,  4 лауреат II,  3 лауреата III степени.   </w:t>
      </w:r>
    </w:p>
    <w:p w14:paraId="7A877B26" w14:textId="77777777" w:rsidR="008968A2" w:rsidRPr="00D87EAB" w:rsidRDefault="008968A2" w:rsidP="008968A2">
      <w:pPr>
        <w:jc w:val="both"/>
        <w:rPr>
          <w:rFonts w:ascii="Times New Roman" w:hAnsi="Times New Roman"/>
          <w:sz w:val="28"/>
          <w:szCs w:val="28"/>
        </w:rPr>
      </w:pPr>
      <w:r w:rsidRPr="00D87EAB">
        <w:rPr>
          <w:rFonts w:ascii="Times New Roman" w:hAnsi="Times New Roman"/>
          <w:sz w:val="28"/>
          <w:szCs w:val="28"/>
        </w:rPr>
        <w:t>Театрально-эстрадная студия «Ажиотаж» принимала участие в  5 конкурсах, 1 гран – при, 1 лауреат I степени, диплом II степени, диплом участника, 2 лауреата III степени</w:t>
      </w:r>
    </w:p>
    <w:p w14:paraId="3A8C60C8" w14:textId="77777777" w:rsidR="008968A2" w:rsidRPr="00D87EAB" w:rsidRDefault="008968A2" w:rsidP="008968A2">
      <w:pPr>
        <w:jc w:val="both"/>
        <w:rPr>
          <w:rFonts w:ascii="Times New Roman" w:hAnsi="Times New Roman"/>
          <w:sz w:val="28"/>
          <w:szCs w:val="28"/>
        </w:rPr>
      </w:pPr>
      <w:r w:rsidRPr="00D87EAB">
        <w:rPr>
          <w:rFonts w:ascii="Times New Roman" w:hAnsi="Times New Roman"/>
          <w:sz w:val="28"/>
          <w:szCs w:val="28"/>
        </w:rPr>
        <w:t>Ансамбль народной песни «Криницы» принимал участие в  трех конкурсах,  лауреат II степени, диплом I степени, лауреат III степени.</w:t>
      </w:r>
    </w:p>
    <w:p w14:paraId="3669BBCA" w14:textId="77777777" w:rsidR="008968A2" w:rsidRPr="00D87EAB" w:rsidRDefault="008968A2" w:rsidP="008968A2">
      <w:pPr>
        <w:jc w:val="both"/>
        <w:rPr>
          <w:rFonts w:ascii="Times New Roman" w:hAnsi="Times New Roman"/>
          <w:sz w:val="28"/>
          <w:szCs w:val="28"/>
        </w:rPr>
      </w:pPr>
      <w:r w:rsidRPr="00D87EAB">
        <w:rPr>
          <w:rFonts w:ascii="Times New Roman" w:hAnsi="Times New Roman"/>
          <w:sz w:val="28"/>
          <w:szCs w:val="28"/>
        </w:rPr>
        <w:t>Вокальная группа «</w:t>
      </w:r>
      <w:proofErr w:type="spellStart"/>
      <w:r w:rsidRPr="00D87EAB">
        <w:rPr>
          <w:rFonts w:ascii="Times New Roman" w:hAnsi="Times New Roman"/>
          <w:sz w:val="28"/>
          <w:szCs w:val="28"/>
        </w:rPr>
        <w:t>Уралочка</w:t>
      </w:r>
      <w:proofErr w:type="spellEnd"/>
      <w:r w:rsidRPr="00D87EAB">
        <w:rPr>
          <w:rFonts w:ascii="Times New Roman" w:hAnsi="Times New Roman"/>
          <w:sz w:val="28"/>
          <w:szCs w:val="28"/>
        </w:rPr>
        <w:t>» принимала участие в следующих конкурсах, лауреат II  степени, лауреат II степени, дипломант I степени.</w:t>
      </w:r>
    </w:p>
    <w:p w14:paraId="1155F3C6" w14:textId="77777777" w:rsidR="008968A2" w:rsidRPr="00D87EAB" w:rsidRDefault="008968A2" w:rsidP="008968A2">
      <w:pPr>
        <w:jc w:val="both"/>
        <w:rPr>
          <w:rFonts w:ascii="Times New Roman" w:hAnsi="Times New Roman"/>
          <w:sz w:val="28"/>
          <w:szCs w:val="28"/>
        </w:rPr>
      </w:pPr>
      <w:r w:rsidRPr="00D87EAB">
        <w:rPr>
          <w:rFonts w:ascii="Times New Roman" w:hAnsi="Times New Roman"/>
          <w:sz w:val="28"/>
          <w:szCs w:val="28"/>
        </w:rPr>
        <w:t>Руководитель вокального коллектива «</w:t>
      </w:r>
      <w:proofErr w:type="spellStart"/>
      <w:r w:rsidRPr="00D87EAB">
        <w:rPr>
          <w:rFonts w:ascii="Times New Roman" w:hAnsi="Times New Roman"/>
          <w:sz w:val="28"/>
          <w:szCs w:val="28"/>
        </w:rPr>
        <w:t>АлтынАй</w:t>
      </w:r>
      <w:proofErr w:type="spellEnd"/>
      <w:r w:rsidRPr="00D87EAB">
        <w:rPr>
          <w:rFonts w:ascii="Times New Roman" w:hAnsi="Times New Roman"/>
          <w:sz w:val="28"/>
          <w:szCs w:val="28"/>
        </w:rPr>
        <w:t xml:space="preserve">» </w:t>
      </w:r>
      <w:proofErr w:type="spellStart"/>
      <w:r w:rsidRPr="00D87EAB">
        <w:rPr>
          <w:rFonts w:ascii="Times New Roman" w:hAnsi="Times New Roman"/>
          <w:sz w:val="28"/>
          <w:szCs w:val="28"/>
        </w:rPr>
        <w:t>Смолькина</w:t>
      </w:r>
      <w:proofErr w:type="spellEnd"/>
      <w:r w:rsidRPr="00D87EAB">
        <w:rPr>
          <w:rFonts w:ascii="Times New Roman" w:hAnsi="Times New Roman"/>
          <w:sz w:val="28"/>
          <w:szCs w:val="28"/>
        </w:rPr>
        <w:t xml:space="preserve"> Лилия III Областном конкурсе профессионального мастерства специалистов культурно-досуговых учреждений, дипломант.</w:t>
      </w:r>
    </w:p>
    <w:p w14:paraId="2975C008" w14:textId="77777777" w:rsidR="008968A2" w:rsidRPr="00D87EAB" w:rsidRDefault="008968A2" w:rsidP="008968A2">
      <w:pPr>
        <w:jc w:val="both"/>
        <w:rPr>
          <w:rFonts w:ascii="Times New Roman" w:hAnsi="Times New Roman"/>
          <w:sz w:val="28"/>
          <w:szCs w:val="28"/>
        </w:rPr>
      </w:pPr>
      <w:r w:rsidRPr="00D87EAB">
        <w:rPr>
          <w:rFonts w:ascii="Times New Roman" w:hAnsi="Times New Roman"/>
          <w:sz w:val="28"/>
          <w:szCs w:val="28"/>
        </w:rPr>
        <w:t>Студия русского  народного творчества «Веретёнце» принимала участие в трех  конкурсах, диплом Гран-при, 4 лауреат II степени, лауреат 3 степени, 2  лауреата  I степени, лауреат  III степени.</w:t>
      </w:r>
    </w:p>
    <w:p w14:paraId="2554C93A" w14:textId="77777777" w:rsidR="008968A2" w:rsidRPr="00D87EAB" w:rsidRDefault="008968A2" w:rsidP="008968A2">
      <w:pPr>
        <w:jc w:val="both"/>
        <w:rPr>
          <w:rFonts w:ascii="Times New Roman" w:hAnsi="Times New Roman"/>
          <w:sz w:val="28"/>
          <w:szCs w:val="28"/>
        </w:rPr>
      </w:pPr>
      <w:r w:rsidRPr="00D87EAB">
        <w:rPr>
          <w:rFonts w:ascii="Times New Roman" w:hAnsi="Times New Roman"/>
          <w:sz w:val="28"/>
          <w:szCs w:val="28"/>
        </w:rPr>
        <w:t xml:space="preserve">Вокальная группа «Аверс» принимала участие в шести конкурсах, </w:t>
      </w:r>
      <w:r w:rsidRPr="00D87EAB">
        <w:rPr>
          <w:rFonts w:ascii="Times New Roman" w:hAnsi="Times New Roman"/>
          <w:bCs/>
          <w:sz w:val="28"/>
          <w:szCs w:val="28"/>
        </w:rPr>
        <w:t xml:space="preserve">2 лауреата III степени, </w:t>
      </w:r>
      <w:r w:rsidRPr="00D87EAB">
        <w:rPr>
          <w:rFonts w:ascii="Times New Roman" w:hAnsi="Times New Roman"/>
          <w:sz w:val="28"/>
          <w:szCs w:val="28"/>
        </w:rPr>
        <w:t>лауреат I степени, лауреат II степени, диплом победителя, диплом участника, диплом финалиста.</w:t>
      </w:r>
    </w:p>
    <w:p w14:paraId="40B87323" w14:textId="77777777" w:rsidR="008968A2" w:rsidRPr="00D87EAB" w:rsidRDefault="008968A2" w:rsidP="008968A2">
      <w:pPr>
        <w:jc w:val="both"/>
        <w:rPr>
          <w:rFonts w:ascii="Times New Roman" w:hAnsi="Times New Roman"/>
          <w:sz w:val="28"/>
          <w:szCs w:val="28"/>
        </w:rPr>
      </w:pPr>
      <w:r w:rsidRPr="00D87EAB">
        <w:rPr>
          <w:rFonts w:ascii="Times New Roman" w:hAnsi="Times New Roman"/>
          <w:sz w:val="28"/>
          <w:szCs w:val="28"/>
        </w:rPr>
        <w:lastRenderedPageBreak/>
        <w:t>Вокальный коллектив  «Девчата» принимали участие в Районном конкурсе «Играй и пой, душа моя родная», дипломант 1 степени.  Заведующая клубом Авдеева Л.В. в  III областном конкурсе Интернет-ресурсов культурно-досуговых учреждений «Культура в сети», была награждена дипломом участника.</w:t>
      </w:r>
    </w:p>
    <w:p w14:paraId="7F25E0F9" w14:textId="77777777" w:rsidR="008968A2" w:rsidRPr="00D87EAB" w:rsidRDefault="008968A2" w:rsidP="008968A2">
      <w:pPr>
        <w:jc w:val="both"/>
        <w:rPr>
          <w:rFonts w:ascii="Times New Roman" w:hAnsi="Times New Roman"/>
          <w:sz w:val="28"/>
          <w:szCs w:val="28"/>
        </w:rPr>
      </w:pPr>
      <w:r w:rsidRPr="00D87EAB">
        <w:rPr>
          <w:rFonts w:ascii="Times New Roman" w:hAnsi="Times New Roman"/>
          <w:sz w:val="28"/>
          <w:szCs w:val="28"/>
        </w:rPr>
        <w:t>Вокально-эстрадная студия «</w:t>
      </w:r>
      <w:proofErr w:type="spellStart"/>
      <w:r w:rsidRPr="00D87EAB">
        <w:rPr>
          <w:rFonts w:ascii="Times New Roman" w:hAnsi="Times New Roman"/>
          <w:sz w:val="28"/>
          <w:szCs w:val="28"/>
        </w:rPr>
        <w:t>Bel</w:t>
      </w:r>
      <w:proofErr w:type="spellEnd"/>
      <w:r w:rsidRPr="00D87EAB">
        <w:rPr>
          <w:rFonts w:ascii="Times New Roman" w:hAnsi="Times New Roman"/>
          <w:sz w:val="28"/>
          <w:szCs w:val="28"/>
        </w:rPr>
        <w:t xml:space="preserve"> </w:t>
      </w:r>
      <w:proofErr w:type="spellStart"/>
      <w:r w:rsidRPr="00D87EAB">
        <w:rPr>
          <w:rFonts w:ascii="Times New Roman" w:hAnsi="Times New Roman"/>
          <w:sz w:val="28"/>
          <w:szCs w:val="28"/>
        </w:rPr>
        <w:t>canto</w:t>
      </w:r>
      <w:proofErr w:type="spellEnd"/>
      <w:r w:rsidRPr="00D87EAB">
        <w:rPr>
          <w:rFonts w:ascii="Times New Roman" w:hAnsi="Times New Roman"/>
          <w:sz w:val="28"/>
          <w:szCs w:val="28"/>
        </w:rPr>
        <w:t>» приняла участие в четырех  конкурсах  8 лауреатов   3 степени, 3 лауреата 1,  4 лауреата 2 степени, 3 лауреат 1 степени.</w:t>
      </w:r>
    </w:p>
    <w:p w14:paraId="6B34B9CC" w14:textId="77777777" w:rsidR="008968A2" w:rsidRPr="00D87EAB" w:rsidRDefault="008968A2" w:rsidP="008968A2">
      <w:pPr>
        <w:jc w:val="both"/>
        <w:rPr>
          <w:rFonts w:ascii="Times New Roman" w:hAnsi="Times New Roman"/>
          <w:sz w:val="28"/>
          <w:szCs w:val="28"/>
        </w:rPr>
      </w:pPr>
      <w:r w:rsidRPr="00D87EAB">
        <w:rPr>
          <w:rFonts w:ascii="Times New Roman" w:hAnsi="Times New Roman"/>
          <w:sz w:val="28"/>
          <w:szCs w:val="28"/>
        </w:rPr>
        <w:t>Школа танца «Бумеранг» приняла участие в 2 конкурсах,  2 лауреата 1 степени.</w:t>
      </w:r>
    </w:p>
    <w:p w14:paraId="60C8C55D" w14:textId="77777777" w:rsidR="008968A2" w:rsidRPr="00D87EAB" w:rsidRDefault="008968A2" w:rsidP="008968A2">
      <w:pPr>
        <w:jc w:val="both"/>
        <w:rPr>
          <w:rFonts w:ascii="Times New Roman" w:hAnsi="Times New Roman"/>
          <w:sz w:val="28"/>
          <w:szCs w:val="28"/>
        </w:rPr>
      </w:pPr>
      <w:r w:rsidRPr="00D87EAB">
        <w:rPr>
          <w:rFonts w:ascii="Times New Roman" w:hAnsi="Times New Roman"/>
          <w:sz w:val="28"/>
          <w:szCs w:val="28"/>
        </w:rPr>
        <w:t>Студия современного танца «Культурные люди» приняла участие в 4 конкурсах,  Гран-При, 2 лауреата 1 степени, 2 лауреата 1 степени.</w:t>
      </w:r>
    </w:p>
    <w:p w14:paraId="11485D2D" w14:textId="77777777" w:rsidR="008968A2" w:rsidRPr="00D87EAB" w:rsidRDefault="008968A2" w:rsidP="008968A2">
      <w:pPr>
        <w:jc w:val="both"/>
        <w:rPr>
          <w:rFonts w:ascii="Times New Roman" w:hAnsi="Times New Roman"/>
          <w:sz w:val="28"/>
          <w:szCs w:val="28"/>
        </w:rPr>
      </w:pPr>
      <w:r w:rsidRPr="00D87EAB">
        <w:rPr>
          <w:rFonts w:ascii="Times New Roman" w:hAnsi="Times New Roman"/>
          <w:sz w:val="28"/>
          <w:szCs w:val="28"/>
        </w:rPr>
        <w:t>Образцовый коллектив цирковая студия «Шанс» принимали участие  в трех конкурсах, 2 лауреата 3 степени, лауреат 1 степени.</w:t>
      </w:r>
    </w:p>
    <w:p w14:paraId="202B3967" w14:textId="77777777" w:rsidR="008968A2" w:rsidRPr="00D87EAB" w:rsidRDefault="008968A2" w:rsidP="008968A2">
      <w:pPr>
        <w:jc w:val="both"/>
        <w:rPr>
          <w:rFonts w:ascii="Times New Roman" w:hAnsi="Times New Roman"/>
          <w:sz w:val="28"/>
          <w:szCs w:val="28"/>
        </w:rPr>
      </w:pPr>
      <w:r w:rsidRPr="00D87EAB">
        <w:rPr>
          <w:rFonts w:ascii="Times New Roman" w:hAnsi="Times New Roman"/>
          <w:sz w:val="28"/>
          <w:szCs w:val="28"/>
        </w:rPr>
        <w:t>Народный коллектив Хор «Русская песня» принял участие в двух конкурсах,  2 лауреата 1 степени.</w:t>
      </w:r>
    </w:p>
    <w:p w14:paraId="3545E4C8" w14:textId="77777777" w:rsidR="008968A2" w:rsidRPr="00D87EAB" w:rsidRDefault="008968A2" w:rsidP="008968A2">
      <w:pPr>
        <w:jc w:val="both"/>
        <w:rPr>
          <w:rFonts w:ascii="Times New Roman" w:hAnsi="Times New Roman"/>
          <w:sz w:val="28"/>
          <w:szCs w:val="28"/>
        </w:rPr>
      </w:pPr>
      <w:r w:rsidRPr="00D87EAB">
        <w:rPr>
          <w:rFonts w:ascii="Times New Roman" w:hAnsi="Times New Roman"/>
          <w:sz w:val="28"/>
          <w:szCs w:val="28"/>
        </w:rPr>
        <w:t>Коллектив Спортивного танца «Парадокс», приняли участие в трех конкурсах,  4 дипломанта, диплом участника.</w:t>
      </w:r>
    </w:p>
    <w:p w14:paraId="5566A79E" w14:textId="77777777" w:rsidR="008968A2" w:rsidRPr="00D87EAB" w:rsidRDefault="008968A2" w:rsidP="008968A2">
      <w:pPr>
        <w:jc w:val="both"/>
        <w:rPr>
          <w:rFonts w:ascii="Times New Roman" w:hAnsi="Times New Roman"/>
          <w:sz w:val="28"/>
          <w:szCs w:val="28"/>
        </w:rPr>
      </w:pPr>
      <w:r w:rsidRPr="00D87EAB">
        <w:rPr>
          <w:rFonts w:ascii="Times New Roman" w:hAnsi="Times New Roman"/>
          <w:sz w:val="28"/>
          <w:szCs w:val="28"/>
        </w:rPr>
        <w:t>Коллектив эстрадного танца «Метро» приняли участие в 2 конкурсах,  лауреат 2 степени,   2 лауреата 3 степени.</w:t>
      </w:r>
    </w:p>
    <w:p w14:paraId="5E3945DE" w14:textId="77777777" w:rsidR="008968A2" w:rsidRPr="00D87EAB" w:rsidRDefault="008968A2" w:rsidP="008968A2">
      <w:pPr>
        <w:jc w:val="both"/>
        <w:rPr>
          <w:rFonts w:ascii="Times New Roman" w:hAnsi="Times New Roman"/>
          <w:sz w:val="28"/>
          <w:szCs w:val="28"/>
        </w:rPr>
      </w:pPr>
      <w:r w:rsidRPr="00D87EAB">
        <w:rPr>
          <w:rFonts w:ascii="Times New Roman" w:hAnsi="Times New Roman"/>
          <w:sz w:val="28"/>
          <w:szCs w:val="28"/>
        </w:rPr>
        <w:t>Вокальная студия «Крушина» приняли участие в 4 конкурсах, Гран-при, 3 лауреата III степени, 2 Лауреат I степени, 2 Лауреаты II степени.</w:t>
      </w:r>
    </w:p>
    <w:p w14:paraId="563A3DF3" w14:textId="77777777" w:rsidR="008968A2" w:rsidRPr="00D87EAB" w:rsidRDefault="008968A2" w:rsidP="008968A2">
      <w:pPr>
        <w:jc w:val="both"/>
        <w:rPr>
          <w:rFonts w:ascii="Times New Roman" w:hAnsi="Times New Roman"/>
          <w:sz w:val="28"/>
          <w:szCs w:val="28"/>
        </w:rPr>
      </w:pPr>
      <w:r w:rsidRPr="00D87EAB">
        <w:rPr>
          <w:rFonts w:ascii="Times New Roman" w:hAnsi="Times New Roman"/>
          <w:sz w:val="28"/>
          <w:szCs w:val="28"/>
        </w:rPr>
        <w:t xml:space="preserve">Студия декоративно-прикладного творчества «Очумелые ручки» приняли участие в 2 </w:t>
      </w:r>
      <w:proofErr w:type="spellStart"/>
      <w:r w:rsidRPr="00D87EAB">
        <w:rPr>
          <w:rFonts w:ascii="Times New Roman" w:hAnsi="Times New Roman"/>
          <w:sz w:val="28"/>
          <w:szCs w:val="28"/>
        </w:rPr>
        <w:t>конкурсах,лауреат</w:t>
      </w:r>
      <w:proofErr w:type="spellEnd"/>
      <w:r w:rsidRPr="00D87EAB">
        <w:rPr>
          <w:rFonts w:ascii="Times New Roman" w:hAnsi="Times New Roman"/>
          <w:sz w:val="28"/>
          <w:szCs w:val="28"/>
        </w:rPr>
        <w:t xml:space="preserve"> 2 степени, 3 дипломанта.</w:t>
      </w:r>
    </w:p>
    <w:p w14:paraId="13676720" w14:textId="77777777" w:rsidR="008968A2" w:rsidRPr="00D87EAB" w:rsidRDefault="008968A2" w:rsidP="008968A2">
      <w:pPr>
        <w:jc w:val="both"/>
        <w:rPr>
          <w:rFonts w:ascii="Times New Roman" w:hAnsi="Times New Roman"/>
          <w:sz w:val="28"/>
          <w:szCs w:val="28"/>
        </w:rPr>
      </w:pPr>
      <w:r w:rsidRPr="00D87EAB">
        <w:rPr>
          <w:rFonts w:ascii="Times New Roman" w:hAnsi="Times New Roman"/>
          <w:sz w:val="28"/>
          <w:szCs w:val="28"/>
        </w:rPr>
        <w:t>Студия творческого развития «</w:t>
      </w:r>
      <w:proofErr w:type="spellStart"/>
      <w:r w:rsidRPr="00D87EAB">
        <w:rPr>
          <w:rFonts w:ascii="Times New Roman" w:hAnsi="Times New Roman"/>
          <w:sz w:val="28"/>
          <w:szCs w:val="28"/>
        </w:rPr>
        <w:t>КлубОК</w:t>
      </w:r>
      <w:proofErr w:type="spellEnd"/>
      <w:r w:rsidRPr="00D87EAB">
        <w:rPr>
          <w:rFonts w:ascii="Times New Roman" w:hAnsi="Times New Roman"/>
          <w:sz w:val="28"/>
          <w:szCs w:val="28"/>
        </w:rPr>
        <w:t>» приняли участие в двух конкурсах, лауреат 2 степени, дипломант 1 степени, лауреат 1 степени.</w:t>
      </w:r>
    </w:p>
    <w:p w14:paraId="00EBF3EC" w14:textId="77777777" w:rsidR="008968A2" w:rsidRPr="00D87EAB" w:rsidRDefault="008968A2" w:rsidP="008968A2">
      <w:pPr>
        <w:jc w:val="both"/>
        <w:rPr>
          <w:rFonts w:ascii="Times New Roman" w:hAnsi="Times New Roman"/>
          <w:sz w:val="28"/>
          <w:szCs w:val="28"/>
        </w:rPr>
      </w:pPr>
      <w:r w:rsidRPr="00D87EAB">
        <w:rPr>
          <w:rFonts w:ascii="Times New Roman" w:hAnsi="Times New Roman"/>
          <w:sz w:val="28"/>
          <w:szCs w:val="28"/>
        </w:rPr>
        <w:t>Коллектив эстрадного танца «BALANCE» приняли участие  в двух конкурсах, 2  дипломанта.</w:t>
      </w:r>
    </w:p>
    <w:p w14:paraId="76F9482C" w14:textId="77777777" w:rsidR="008968A2" w:rsidRPr="00D87EAB" w:rsidRDefault="008968A2" w:rsidP="008968A2">
      <w:pPr>
        <w:jc w:val="both"/>
        <w:rPr>
          <w:rFonts w:ascii="Times New Roman" w:hAnsi="Times New Roman"/>
          <w:sz w:val="28"/>
          <w:szCs w:val="28"/>
        </w:rPr>
      </w:pPr>
      <w:r w:rsidRPr="00D87EAB">
        <w:rPr>
          <w:rFonts w:ascii="Times New Roman" w:hAnsi="Times New Roman"/>
          <w:sz w:val="28"/>
          <w:szCs w:val="28"/>
        </w:rPr>
        <w:t>Творческие коллективы СДК с. Орловка приняли участие в трех конкурсах, лауреат 1 степени, диплом участника, лауреат 3 степени.</w:t>
      </w:r>
    </w:p>
    <w:p w14:paraId="5452BCF7" w14:textId="77777777" w:rsidR="008968A2" w:rsidRPr="00D87EAB" w:rsidRDefault="008968A2" w:rsidP="008968A2">
      <w:pPr>
        <w:jc w:val="both"/>
        <w:rPr>
          <w:rFonts w:ascii="Times New Roman" w:hAnsi="Times New Roman"/>
          <w:sz w:val="28"/>
          <w:szCs w:val="28"/>
        </w:rPr>
      </w:pPr>
      <w:r w:rsidRPr="00D87EAB">
        <w:rPr>
          <w:rFonts w:ascii="Times New Roman" w:hAnsi="Times New Roman"/>
          <w:sz w:val="28"/>
          <w:szCs w:val="28"/>
        </w:rPr>
        <w:t xml:space="preserve">Творческие коллективы СДК с. Верх – </w:t>
      </w:r>
      <w:proofErr w:type="spellStart"/>
      <w:r w:rsidRPr="00D87EAB">
        <w:rPr>
          <w:rFonts w:ascii="Times New Roman" w:hAnsi="Times New Roman"/>
          <w:sz w:val="28"/>
          <w:szCs w:val="28"/>
        </w:rPr>
        <w:t>Катавка</w:t>
      </w:r>
      <w:proofErr w:type="spellEnd"/>
      <w:r w:rsidRPr="00D87EAB">
        <w:rPr>
          <w:rFonts w:ascii="Times New Roman" w:hAnsi="Times New Roman"/>
          <w:sz w:val="28"/>
          <w:szCs w:val="28"/>
        </w:rPr>
        <w:t xml:space="preserve"> приняли участие в двух  конкурсах,  2 диплома участника.</w:t>
      </w:r>
    </w:p>
    <w:p w14:paraId="05283437" w14:textId="77777777" w:rsidR="008968A2" w:rsidRPr="00D87EAB" w:rsidRDefault="008968A2" w:rsidP="008968A2">
      <w:pPr>
        <w:jc w:val="both"/>
        <w:rPr>
          <w:rFonts w:ascii="Times New Roman" w:hAnsi="Times New Roman"/>
          <w:sz w:val="28"/>
          <w:szCs w:val="28"/>
        </w:rPr>
      </w:pPr>
      <w:r w:rsidRPr="00D87EAB">
        <w:rPr>
          <w:rFonts w:ascii="Times New Roman" w:hAnsi="Times New Roman"/>
          <w:sz w:val="28"/>
          <w:szCs w:val="28"/>
        </w:rPr>
        <w:t>Творческий коллектив  СДК  Клуб п. Совхозный Ансамбль «Ручеек» принял участие в пяти конкурсах, лауреат I  степени, лауреат II степени, лауреат III степени, дипломант</w:t>
      </w:r>
    </w:p>
    <w:p w14:paraId="7267C558" w14:textId="77777777" w:rsidR="008968A2" w:rsidRPr="00D87EAB" w:rsidRDefault="008968A2" w:rsidP="008968A2">
      <w:pPr>
        <w:jc w:val="both"/>
        <w:rPr>
          <w:rFonts w:ascii="Times New Roman" w:hAnsi="Times New Roman"/>
          <w:sz w:val="28"/>
          <w:szCs w:val="28"/>
        </w:rPr>
      </w:pPr>
      <w:r w:rsidRPr="00D87EAB">
        <w:rPr>
          <w:rFonts w:ascii="Times New Roman" w:hAnsi="Times New Roman"/>
          <w:sz w:val="28"/>
          <w:szCs w:val="28"/>
        </w:rPr>
        <w:lastRenderedPageBreak/>
        <w:t>Творческий коллектив Клуб с. Аратское вокальная группа «Вишня»  приняла участие в 3 конкурсах, 3 дипломанта.</w:t>
      </w:r>
    </w:p>
    <w:p w14:paraId="120AB6FC" w14:textId="77777777" w:rsidR="008968A2" w:rsidRPr="00D87EAB" w:rsidRDefault="008968A2" w:rsidP="008968A2">
      <w:pPr>
        <w:spacing w:after="0" w:line="240" w:lineRule="auto"/>
        <w:jc w:val="both"/>
        <w:rPr>
          <w:rFonts w:ascii="Times New Roman" w:hAnsi="Times New Roman"/>
          <w:sz w:val="28"/>
          <w:szCs w:val="28"/>
        </w:rPr>
      </w:pPr>
      <w:r w:rsidRPr="00D87EAB">
        <w:rPr>
          <w:rFonts w:ascii="Times New Roman" w:hAnsi="Times New Roman"/>
          <w:sz w:val="28"/>
          <w:szCs w:val="28"/>
        </w:rPr>
        <w:t>В планах коллективов - продолжать участие в конкурсах и фестивалях, а также работать над новыми номерами, которые порадуют зрителей оригинальностью и глубиной исполнения.</w:t>
      </w:r>
    </w:p>
    <w:p w14:paraId="65E42E61" w14:textId="0D6224AA" w:rsidR="007D19FB" w:rsidRPr="00D87EAB" w:rsidRDefault="007D19FB" w:rsidP="008968A2">
      <w:pPr>
        <w:spacing w:after="0" w:line="240" w:lineRule="auto"/>
        <w:jc w:val="both"/>
        <w:rPr>
          <w:rFonts w:ascii="Times New Roman" w:hAnsi="Times New Roman"/>
          <w:b/>
          <w:sz w:val="28"/>
          <w:szCs w:val="28"/>
        </w:rPr>
      </w:pPr>
    </w:p>
    <w:p w14:paraId="1EA48D4C" w14:textId="1A3106F2" w:rsidR="00944070" w:rsidRPr="00D87EAB" w:rsidRDefault="00944070" w:rsidP="00944070">
      <w:pPr>
        <w:spacing w:after="0" w:line="240" w:lineRule="auto"/>
        <w:jc w:val="center"/>
        <w:rPr>
          <w:rFonts w:ascii="Times New Roman" w:hAnsi="Times New Roman"/>
          <w:b/>
          <w:sz w:val="28"/>
          <w:szCs w:val="28"/>
        </w:rPr>
      </w:pPr>
      <w:r w:rsidRPr="00D87EAB">
        <w:rPr>
          <w:rFonts w:ascii="Times New Roman" w:hAnsi="Times New Roman"/>
          <w:b/>
          <w:sz w:val="28"/>
          <w:szCs w:val="28"/>
        </w:rPr>
        <w:t>Раздел 2. «Основные цели и задачи подпрограммы».</w:t>
      </w:r>
    </w:p>
    <w:p w14:paraId="29CD4F56" w14:textId="77777777" w:rsidR="00944070" w:rsidRPr="00D87EAB" w:rsidRDefault="00944070" w:rsidP="00944070">
      <w:pPr>
        <w:spacing w:after="0" w:line="240" w:lineRule="auto"/>
        <w:jc w:val="center"/>
        <w:rPr>
          <w:rFonts w:ascii="Times New Roman" w:hAnsi="Times New Roman"/>
          <w:b/>
          <w:sz w:val="28"/>
          <w:szCs w:val="28"/>
        </w:rPr>
      </w:pPr>
    </w:p>
    <w:p w14:paraId="44696EF5" w14:textId="77777777" w:rsidR="00944070" w:rsidRPr="00D87EAB" w:rsidRDefault="00944070" w:rsidP="00944070">
      <w:pPr>
        <w:spacing w:after="0" w:line="240" w:lineRule="auto"/>
        <w:jc w:val="both"/>
        <w:rPr>
          <w:rFonts w:ascii="Times New Roman" w:hAnsi="Times New Roman"/>
          <w:sz w:val="28"/>
          <w:szCs w:val="28"/>
        </w:rPr>
      </w:pPr>
      <w:r w:rsidRPr="00D87EAB">
        <w:rPr>
          <w:rFonts w:ascii="Times New Roman" w:hAnsi="Times New Roman"/>
          <w:sz w:val="28"/>
          <w:szCs w:val="28"/>
        </w:rPr>
        <w:t>Цели подпрограммы:</w:t>
      </w:r>
    </w:p>
    <w:p w14:paraId="1BD2893E" w14:textId="77777777" w:rsidR="00944070" w:rsidRPr="00D87EAB" w:rsidRDefault="00944070" w:rsidP="00944070">
      <w:pPr>
        <w:spacing w:after="0" w:line="240" w:lineRule="auto"/>
        <w:jc w:val="both"/>
        <w:rPr>
          <w:rFonts w:ascii="Times New Roman" w:hAnsi="Times New Roman"/>
          <w:sz w:val="28"/>
          <w:szCs w:val="28"/>
        </w:rPr>
      </w:pPr>
      <w:r w:rsidRPr="00D87EAB">
        <w:rPr>
          <w:rFonts w:ascii="Times New Roman" w:hAnsi="Times New Roman"/>
          <w:sz w:val="28"/>
          <w:szCs w:val="28"/>
        </w:rPr>
        <w:t xml:space="preserve">     </w:t>
      </w:r>
      <w:r w:rsidRPr="00D87EAB">
        <w:rPr>
          <w:rFonts w:ascii="Times New Roman" w:hAnsi="Times New Roman"/>
          <w:spacing w:val="-2"/>
          <w:sz w:val="28"/>
          <w:szCs w:val="28"/>
        </w:rPr>
        <w:t>Сохранение и развитие культурного потенциала Катав-Ивановского муниципального района, создание условий для развития народной культуры, художественного творчества, ремесел и декоративно-прикладного искусства.</w:t>
      </w:r>
      <w:r w:rsidRPr="00D87EAB">
        <w:rPr>
          <w:rFonts w:ascii="Times New Roman" w:hAnsi="Times New Roman"/>
          <w:sz w:val="28"/>
          <w:szCs w:val="28"/>
        </w:rPr>
        <w:t xml:space="preserve">             Подпрограммой предусматривается решение следующих задач:</w:t>
      </w:r>
    </w:p>
    <w:p w14:paraId="76E7DA00" w14:textId="77777777" w:rsidR="00944070" w:rsidRPr="00D87EAB" w:rsidRDefault="00944070" w:rsidP="00944070">
      <w:pPr>
        <w:spacing w:after="0" w:line="240" w:lineRule="auto"/>
        <w:jc w:val="both"/>
        <w:rPr>
          <w:rFonts w:ascii="Times New Roman" w:hAnsi="Times New Roman"/>
          <w:sz w:val="28"/>
          <w:szCs w:val="28"/>
        </w:rPr>
      </w:pPr>
      <w:r w:rsidRPr="00D87EAB">
        <w:rPr>
          <w:rFonts w:ascii="Times New Roman" w:hAnsi="Times New Roman"/>
          <w:sz w:val="28"/>
          <w:szCs w:val="28"/>
        </w:rPr>
        <w:t>- сохранение традиционной народной культуры, развитие самодеятельного художественного творчества, декоративно-прикладного искусства, ремесел, организация досуга и отдыха.</w:t>
      </w:r>
    </w:p>
    <w:p w14:paraId="37A320F8" w14:textId="77777777" w:rsidR="00944070" w:rsidRPr="00D87EAB" w:rsidRDefault="00944070" w:rsidP="00944070">
      <w:pPr>
        <w:spacing w:after="0" w:line="240" w:lineRule="auto"/>
        <w:jc w:val="both"/>
        <w:rPr>
          <w:rFonts w:ascii="Times New Roman" w:hAnsi="Times New Roman"/>
          <w:sz w:val="28"/>
          <w:szCs w:val="28"/>
        </w:rPr>
      </w:pPr>
      <w:r w:rsidRPr="00D87EAB">
        <w:rPr>
          <w:rFonts w:ascii="Times New Roman" w:hAnsi="Times New Roman"/>
          <w:sz w:val="28"/>
          <w:szCs w:val="28"/>
        </w:rPr>
        <w:t xml:space="preserve">    Эффективность реализации подпрограммных мероприятий при полном финансовом обеспечении позволит:</w:t>
      </w:r>
    </w:p>
    <w:p w14:paraId="0834A463" w14:textId="77777777" w:rsidR="00944070" w:rsidRPr="00D87EAB" w:rsidRDefault="00944070" w:rsidP="00944070">
      <w:pPr>
        <w:spacing w:after="0" w:line="240" w:lineRule="auto"/>
        <w:jc w:val="both"/>
        <w:rPr>
          <w:rFonts w:ascii="Times New Roman" w:hAnsi="Times New Roman"/>
          <w:sz w:val="28"/>
          <w:szCs w:val="28"/>
        </w:rPr>
      </w:pPr>
      <w:r w:rsidRPr="00D87EAB">
        <w:rPr>
          <w:rFonts w:ascii="Times New Roman" w:hAnsi="Times New Roman"/>
          <w:sz w:val="28"/>
          <w:szCs w:val="28"/>
        </w:rPr>
        <w:t>- увеличить число участников культурно-досуговых мероприятий;</w:t>
      </w:r>
    </w:p>
    <w:p w14:paraId="669318B8" w14:textId="77777777" w:rsidR="00944070" w:rsidRPr="00D87EAB" w:rsidRDefault="00944070" w:rsidP="00944070">
      <w:pPr>
        <w:spacing w:after="0" w:line="240" w:lineRule="auto"/>
        <w:jc w:val="both"/>
        <w:rPr>
          <w:rFonts w:ascii="Times New Roman" w:hAnsi="Times New Roman"/>
          <w:sz w:val="28"/>
          <w:szCs w:val="28"/>
        </w:rPr>
      </w:pPr>
      <w:r w:rsidRPr="00D87EAB">
        <w:rPr>
          <w:rFonts w:ascii="Times New Roman" w:hAnsi="Times New Roman"/>
          <w:sz w:val="28"/>
          <w:szCs w:val="28"/>
        </w:rPr>
        <w:t>- повысить уровень профессиональной подготовки кадров;</w:t>
      </w:r>
    </w:p>
    <w:p w14:paraId="342831DF" w14:textId="77777777" w:rsidR="00944070" w:rsidRPr="00D87EAB" w:rsidRDefault="00944070" w:rsidP="00944070">
      <w:pPr>
        <w:spacing w:after="0" w:line="240" w:lineRule="auto"/>
        <w:jc w:val="both"/>
        <w:rPr>
          <w:rFonts w:ascii="Times New Roman" w:hAnsi="Times New Roman"/>
          <w:sz w:val="28"/>
          <w:szCs w:val="28"/>
        </w:rPr>
      </w:pPr>
      <w:r w:rsidRPr="00D87EAB">
        <w:rPr>
          <w:rFonts w:ascii="Times New Roman" w:hAnsi="Times New Roman"/>
          <w:sz w:val="28"/>
          <w:szCs w:val="28"/>
        </w:rPr>
        <w:t>- обеспечить предоставление качественных и разнообразных услуг для населения.</w:t>
      </w:r>
    </w:p>
    <w:p w14:paraId="050E087D" w14:textId="77777777" w:rsidR="00944070" w:rsidRPr="00D87EAB" w:rsidRDefault="00944070" w:rsidP="00944070">
      <w:pPr>
        <w:spacing w:after="0" w:line="240" w:lineRule="auto"/>
        <w:jc w:val="both"/>
        <w:rPr>
          <w:rFonts w:ascii="Times New Roman" w:hAnsi="Times New Roman"/>
          <w:sz w:val="28"/>
          <w:szCs w:val="28"/>
        </w:rPr>
      </w:pPr>
      <w:r w:rsidRPr="00D87EAB">
        <w:rPr>
          <w:rFonts w:ascii="Times New Roman" w:hAnsi="Times New Roman"/>
          <w:sz w:val="28"/>
          <w:szCs w:val="28"/>
        </w:rPr>
        <w:t xml:space="preserve">     Подпрограмма позволит внести позитивные изменения в улучшение качества жизни населения района.</w:t>
      </w:r>
    </w:p>
    <w:p w14:paraId="06685A09" w14:textId="77777777" w:rsidR="00944070" w:rsidRPr="00D87EAB" w:rsidRDefault="00944070" w:rsidP="00944070">
      <w:pPr>
        <w:spacing w:after="0" w:line="240" w:lineRule="auto"/>
        <w:jc w:val="both"/>
        <w:rPr>
          <w:rFonts w:ascii="Times New Roman" w:hAnsi="Times New Roman"/>
          <w:sz w:val="28"/>
          <w:szCs w:val="28"/>
        </w:rPr>
      </w:pPr>
      <w:r w:rsidRPr="00D87EAB">
        <w:rPr>
          <w:rFonts w:ascii="Times New Roman" w:hAnsi="Times New Roman"/>
          <w:sz w:val="28"/>
          <w:szCs w:val="28"/>
        </w:rPr>
        <w:t>Целевыми индикаторами и показателями муниципальной подпрограммы являются:</w:t>
      </w:r>
    </w:p>
    <w:p w14:paraId="6C52CEB4" w14:textId="77777777" w:rsidR="00944070" w:rsidRPr="00D87EAB" w:rsidRDefault="00944070" w:rsidP="00944070">
      <w:pPr>
        <w:spacing w:after="0" w:line="240" w:lineRule="auto"/>
        <w:jc w:val="both"/>
        <w:rPr>
          <w:rFonts w:ascii="Times New Roman" w:hAnsi="Times New Roman"/>
          <w:sz w:val="28"/>
          <w:szCs w:val="28"/>
        </w:rPr>
      </w:pPr>
    </w:p>
    <w:p w14:paraId="3FD0BB83" w14:textId="77777777" w:rsidR="00944070" w:rsidRPr="00D87EAB" w:rsidRDefault="00944070" w:rsidP="00944070">
      <w:pPr>
        <w:spacing w:after="0" w:line="240" w:lineRule="auto"/>
        <w:jc w:val="both"/>
        <w:rPr>
          <w:rFonts w:ascii="Times New Roman" w:hAnsi="Times New Roman"/>
          <w:sz w:val="28"/>
          <w:szCs w:val="28"/>
        </w:rPr>
      </w:pPr>
      <w:r w:rsidRPr="00D87EAB">
        <w:rPr>
          <w:rFonts w:ascii="Times New Roman" w:hAnsi="Times New Roman"/>
          <w:sz w:val="28"/>
          <w:szCs w:val="28"/>
        </w:rPr>
        <w:t>●Доля населения, участвующего в культурно-досуговых мероприятиях:</w:t>
      </w:r>
    </w:p>
    <w:p w14:paraId="45B66EA0" w14:textId="77777777" w:rsidR="00944070" w:rsidRPr="00D87EAB" w:rsidRDefault="00944070" w:rsidP="00944070">
      <w:pPr>
        <w:spacing w:after="0" w:line="240" w:lineRule="auto"/>
        <w:jc w:val="both"/>
        <w:rPr>
          <w:rFonts w:ascii="Times New Roman" w:hAnsi="Times New Roman"/>
          <w:sz w:val="28"/>
          <w:szCs w:val="28"/>
        </w:rPr>
      </w:pPr>
    </w:p>
    <w:p w14:paraId="02BEC865" w14:textId="39E6685F" w:rsidR="00944070" w:rsidRPr="00D87EAB" w:rsidRDefault="00944070" w:rsidP="00944070">
      <w:pPr>
        <w:spacing w:after="0" w:line="240" w:lineRule="auto"/>
        <w:jc w:val="center"/>
        <w:rPr>
          <w:rFonts w:ascii="Times New Roman" w:hAnsi="Times New Roman"/>
          <w:sz w:val="28"/>
          <w:szCs w:val="28"/>
        </w:rPr>
      </w:pPr>
      <w:r w:rsidRPr="00D87EAB">
        <w:rPr>
          <w:rFonts w:ascii="Times New Roman" w:hAnsi="Times New Roman"/>
          <w:sz w:val="28"/>
          <w:szCs w:val="28"/>
        </w:rPr>
        <w:t>КП</w:t>
      </w:r>
      <w:r w:rsidRPr="00D87EAB">
        <w:rPr>
          <w:rFonts w:ascii="Times New Roman" w:hAnsi="Times New Roman"/>
          <w:sz w:val="16"/>
          <w:szCs w:val="16"/>
        </w:rPr>
        <w:t xml:space="preserve"> </w:t>
      </w:r>
      <w:proofErr w:type="spellStart"/>
      <w:r w:rsidRPr="00D87EAB">
        <w:rPr>
          <w:rFonts w:ascii="Times New Roman" w:hAnsi="Times New Roman"/>
          <w:sz w:val="16"/>
          <w:szCs w:val="16"/>
        </w:rPr>
        <w:t>кул.пос</w:t>
      </w:r>
      <w:proofErr w:type="spellEnd"/>
      <w:r w:rsidRPr="00D87EAB">
        <w:rPr>
          <w:rFonts w:ascii="Times New Roman" w:hAnsi="Times New Roman"/>
          <w:sz w:val="16"/>
          <w:szCs w:val="16"/>
        </w:rPr>
        <w:t>.</w:t>
      </w:r>
      <w:r w:rsidRPr="00D87EAB">
        <w:rPr>
          <w:rFonts w:ascii="Times New Roman" w:hAnsi="Times New Roman"/>
          <w:sz w:val="28"/>
          <w:szCs w:val="28"/>
        </w:rPr>
        <w:t xml:space="preserve"> /ОН * 100 %, </w:t>
      </w:r>
    </w:p>
    <w:p w14:paraId="6C1A7D1E" w14:textId="77777777" w:rsidR="00944070" w:rsidRPr="00D87EAB" w:rsidRDefault="00944070" w:rsidP="00944070">
      <w:pPr>
        <w:spacing w:after="0" w:line="240" w:lineRule="auto"/>
        <w:rPr>
          <w:rFonts w:ascii="Times New Roman" w:hAnsi="Times New Roman"/>
          <w:sz w:val="28"/>
          <w:szCs w:val="28"/>
        </w:rPr>
      </w:pPr>
      <w:r w:rsidRPr="00D87EAB">
        <w:rPr>
          <w:rFonts w:ascii="Times New Roman" w:hAnsi="Times New Roman"/>
          <w:sz w:val="28"/>
          <w:szCs w:val="28"/>
        </w:rPr>
        <w:t>Где КП</w:t>
      </w:r>
      <w:r w:rsidRPr="00D87EAB">
        <w:rPr>
          <w:rFonts w:ascii="Times New Roman" w:hAnsi="Times New Roman"/>
          <w:sz w:val="16"/>
          <w:szCs w:val="16"/>
        </w:rPr>
        <w:t xml:space="preserve"> </w:t>
      </w:r>
      <w:proofErr w:type="spellStart"/>
      <w:r w:rsidRPr="00D87EAB">
        <w:rPr>
          <w:rFonts w:ascii="Times New Roman" w:hAnsi="Times New Roman"/>
          <w:sz w:val="16"/>
          <w:szCs w:val="16"/>
        </w:rPr>
        <w:t>кул.пос</w:t>
      </w:r>
      <w:proofErr w:type="spellEnd"/>
      <w:r w:rsidRPr="00D87EAB">
        <w:rPr>
          <w:rFonts w:ascii="Times New Roman" w:hAnsi="Times New Roman"/>
          <w:sz w:val="16"/>
          <w:szCs w:val="16"/>
        </w:rPr>
        <w:t xml:space="preserve">. </w:t>
      </w:r>
      <w:r w:rsidRPr="00D87EAB">
        <w:rPr>
          <w:rFonts w:ascii="Times New Roman" w:hAnsi="Times New Roman"/>
          <w:sz w:val="28"/>
          <w:szCs w:val="28"/>
        </w:rPr>
        <w:t>– количество посетителей культурно-досуговых мероприятий;</w:t>
      </w:r>
    </w:p>
    <w:p w14:paraId="4F3ECB1B" w14:textId="77777777" w:rsidR="00944070" w:rsidRPr="00D87EAB" w:rsidRDefault="00944070" w:rsidP="00944070">
      <w:pPr>
        <w:spacing w:after="0" w:line="240" w:lineRule="auto"/>
        <w:rPr>
          <w:rFonts w:ascii="Times New Roman" w:hAnsi="Times New Roman"/>
          <w:sz w:val="28"/>
          <w:szCs w:val="28"/>
        </w:rPr>
      </w:pPr>
      <w:r w:rsidRPr="00D87EAB">
        <w:rPr>
          <w:rFonts w:ascii="Times New Roman" w:hAnsi="Times New Roman"/>
          <w:sz w:val="28"/>
          <w:szCs w:val="28"/>
        </w:rPr>
        <w:t xml:space="preserve">       ОН – общее количество населения.</w:t>
      </w:r>
    </w:p>
    <w:p w14:paraId="3702A83F" w14:textId="77777777" w:rsidR="00944070" w:rsidRPr="00D87EAB" w:rsidRDefault="00944070" w:rsidP="00944070">
      <w:pPr>
        <w:spacing w:after="0" w:line="240" w:lineRule="auto"/>
        <w:rPr>
          <w:rFonts w:ascii="Times New Roman" w:hAnsi="Times New Roman"/>
          <w:sz w:val="28"/>
          <w:szCs w:val="28"/>
        </w:rPr>
      </w:pPr>
    </w:p>
    <w:p w14:paraId="7BFD3FC4" w14:textId="77777777" w:rsidR="00944070" w:rsidRPr="00D87EAB" w:rsidRDefault="00944070" w:rsidP="00944070">
      <w:pPr>
        <w:spacing w:after="0" w:line="240" w:lineRule="auto"/>
        <w:jc w:val="center"/>
        <w:rPr>
          <w:rFonts w:ascii="Times New Roman" w:hAnsi="Times New Roman"/>
          <w:b/>
          <w:sz w:val="28"/>
          <w:szCs w:val="28"/>
        </w:rPr>
      </w:pPr>
      <w:r w:rsidRPr="00D87EAB">
        <w:rPr>
          <w:rFonts w:ascii="Times New Roman" w:hAnsi="Times New Roman"/>
          <w:b/>
          <w:sz w:val="28"/>
          <w:szCs w:val="28"/>
        </w:rPr>
        <w:t>Раздел 3. «Сроки и этапы реализации подпрограммы».</w:t>
      </w:r>
    </w:p>
    <w:p w14:paraId="3D843BF6" w14:textId="77777777" w:rsidR="00944070" w:rsidRPr="00D87EAB" w:rsidRDefault="00944070" w:rsidP="00944070">
      <w:pPr>
        <w:spacing w:after="0" w:line="240" w:lineRule="auto"/>
        <w:jc w:val="center"/>
        <w:rPr>
          <w:rFonts w:ascii="Times New Roman" w:hAnsi="Times New Roman"/>
          <w:sz w:val="28"/>
          <w:szCs w:val="28"/>
        </w:rPr>
      </w:pPr>
    </w:p>
    <w:p w14:paraId="14FD2CA7" w14:textId="78CBEB21" w:rsidR="00944070" w:rsidRPr="00D87EAB" w:rsidRDefault="00944070" w:rsidP="00944070">
      <w:pPr>
        <w:spacing w:after="0" w:line="240" w:lineRule="auto"/>
        <w:jc w:val="both"/>
        <w:rPr>
          <w:rFonts w:ascii="Times New Roman" w:hAnsi="Times New Roman"/>
          <w:sz w:val="28"/>
          <w:szCs w:val="28"/>
        </w:rPr>
      </w:pPr>
      <w:r w:rsidRPr="00D87EAB">
        <w:rPr>
          <w:rFonts w:ascii="Times New Roman" w:hAnsi="Times New Roman"/>
          <w:sz w:val="28"/>
          <w:szCs w:val="28"/>
        </w:rPr>
        <w:t xml:space="preserve">     В целях решения поставленных задач предполагается выполнение и реализация мероприятий подпрограммы в один этап. Срок реализации муниципальной подпрограммы рассчитан с 202</w:t>
      </w:r>
      <w:r w:rsidR="00F3079C" w:rsidRPr="00D87EAB">
        <w:rPr>
          <w:rFonts w:ascii="Times New Roman" w:hAnsi="Times New Roman"/>
          <w:sz w:val="28"/>
          <w:szCs w:val="28"/>
        </w:rPr>
        <w:t>3</w:t>
      </w:r>
      <w:r w:rsidRPr="00D87EAB">
        <w:rPr>
          <w:rFonts w:ascii="Times New Roman" w:hAnsi="Times New Roman"/>
          <w:sz w:val="28"/>
          <w:szCs w:val="28"/>
        </w:rPr>
        <w:t>-202</w:t>
      </w:r>
      <w:r w:rsidR="00F3079C" w:rsidRPr="00D87EAB">
        <w:rPr>
          <w:rFonts w:ascii="Times New Roman" w:hAnsi="Times New Roman"/>
          <w:sz w:val="28"/>
          <w:szCs w:val="28"/>
        </w:rPr>
        <w:t>6</w:t>
      </w:r>
      <w:r w:rsidRPr="00D87EAB">
        <w:rPr>
          <w:rFonts w:ascii="Times New Roman" w:hAnsi="Times New Roman"/>
          <w:sz w:val="28"/>
          <w:szCs w:val="28"/>
        </w:rPr>
        <w:t xml:space="preserve"> гг.</w:t>
      </w:r>
    </w:p>
    <w:p w14:paraId="30882CB4" w14:textId="3A619563" w:rsidR="00AB14EC" w:rsidRPr="00D87EAB" w:rsidRDefault="00944070" w:rsidP="00AB14EC">
      <w:pPr>
        <w:spacing w:after="0" w:line="240" w:lineRule="auto"/>
        <w:jc w:val="both"/>
        <w:rPr>
          <w:rFonts w:ascii="Times New Roman" w:hAnsi="Times New Roman"/>
          <w:sz w:val="28"/>
          <w:szCs w:val="28"/>
        </w:rPr>
      </w:pPr>
      <w:r w:rsidRPr="00D87EAB">
        <w:rPr>
          <w:rFonts w:ascii="Times New Roman" w:hAnsi="Times New Roman"/>
          <w:sz w:val="28"/>
          <w:szCs w:val="28"/>
        </w:rPr>
        <w:t xml:space="preserve">       </w:t>
      </w:r>
      <w:r w:rsidR="00AB14EC" w:rsidRPr="00D87EAB">
        <w:rPr>
          <w:rFonts w:ascii="Times New Roman" w:hAnsi="Times New Roman"/>
          <w:sz w:val="28"/>
          <w:szCs w:val="28"/>
        </w:rPr>
        <w:t>В 2023 году подпрограммой запланировано –</w:t>
      </w:r>
      <w:r w:rsidR="00E726FD" w:rsidRPr="00D87EAB">
        <w:rPr>
          <w:rFonts w:ascii="Times New Roman" w:hAnsi="Times New Roman"/>
          <w:sz w:val="28"/>
          <w:szCs w:val="28"/>
        </w:rPr>
        <w:t>26516,1</w:t>
      </w:r>
      <w:r w:rsidR="00AB14EC" w:rsidRPr="00D87EAB">
        <w:rPr>
          <w:rFonts w:ascii="Times New Roman" w:hAnsi="Times New Roman"/>
          <w:sz w:val="28"/>
          <w:szCs w:val="28"/>
        </w:rPr>
        <w:t xml:space="preserve"> </w:t>
      </w:r>
      <w:proofErr w:type="spellStart"/>
      <w:r w:rsidR="00AB14EC" w:rsidRPr="00D87EAB">
        <w:rPr>
          <w:rFonts w:ascii="Times New Roman" w:hAnsi="Times New Roman"/>
          <w:sz w:val="28"/>
          <w:szCs w:val="28"/>
        </w:rPr>
        <w:t>тыс.рублей</w:t>
      </w:r>
      <w:proofErr w:type="spellEnd"/>
      <w:r w:rsidR="00DC53DE" w:rsidRPr="00D87EAB">
        <w:rPr>
          <w:rFonts w:ascii="Times New Roman" w:hAnsi="Times New Roman"/>
          <w:sz w:val="28"/>
          <w:szCs w:val="28"/>
        </w:rPr>
        <w:t xml:space="preserve"> </w:t>
      </w:r>
      <w:r w:rsidR="00AB14EC" w:rsidRPr="00D87EAB">
        <w:rPr>
          <w:rFonts w:ascii="Times New Roman" w:hAnsi="Times New Roman"/>
          <w:sz w:val="28"/>
          <w:szCs w:val="28"/>
        </w:rPr>
        <w:t>на культурно-массовые мероприятия, участие в подготовке и реализации районных программ, мероприятия по развитию и сохранению народного творчества, развитие нестационарных форм культурно-досугового обслуживания населения, мероприятия по развитию кинообслуживания населения, защиту персональных данных, содержание имущества, уплату налогов.</w:t>
      </w:r>
    </w:p>
    <w:p w14:paraId="7327BA06" w14:textId="7AF38530" w:rsidR="00DC53DE" w:rsidRPr="00D87EAB" w:rsidRDefault="00DC53DE" w:rsidP="00DC53DE">
      <w:pPr>
        <w:spacing w:after="0" w:line="240" w:lineRule="auto"/>
        <w:jc w:val="both"/>
        <w:rPr>
          <w:rFonts w:ascii="Times New Roman" w:hAnsi="Times New Roman"/>
          <w:sz w:val="28"/>
          <w:szCs w:val="28"/>
        </w:rPr>
      </w:pPr>
      <w:r w:rsidRPr="00D87EAB">
        <w:rPr>
          <w:rFonts w:ascii="Times New Roman" w:hAnsi="Times New Roman"/>
          <w:sz w:val="28"/>
          <w:szCs w:val="28"/>
        </w:rPr>
        <w:t xml:space="preserve">       В 2024 году подпрограммой запланировано – </w:t>
      </w:r>
      <w:r w:rsidR="00F44593" w:rsidRPr="00D87EAB">
        <w:rPr>
          <w:rFonts w:ascii="Times New Roman" w:hAnsi="Times New Roman"/>
          <w:sz w:val="28"/>
          <w:szCs w:val="28"/>
        </w:rPr>
        <w:t>36157,6</w:t>
      </w:r>
      <w:r w:rsidRPr="00D87EAB">
        <w:rPr>
          <w:rFonts w:ascii="Times New Roman" w:hAnsi="Times New Roman"/>
          <w:sz w:val="28"/>
          <w:szCs w:val="28"/>
        </w:rPr>
        <w:t xml:space="preserve"> </w:t>
      </w:r>
      <w:proofErr w:type="spellStart"/>
      <w:r w:rsidRPr="00D87EAB">
        <w:rPr>
          <w:rFonts w:ascii="Times New Roman" w:hAnsi="Times New Roman"/>
          <w:sz w:val="28"/>
          <w:szCs w:val="28"/>
        </w:rPr>
        <w:t>тыс.рублей</w:t>
      </w:r>
      <w:proofErr w:type="spellEnd"/>
      <w:r w:rsidRPr="00D87EAB">
        <w:rPr>
          <w:rFonts w:ascii="Times New Roman" w:hAnsi="Times New Roman"/>
          <w:sz w:val="28"/>
          <w:szCs w:val="28"/>
        </w:rPr>
        <w:t xml:space="preserve"> на культурно-массовые мероприятия, участие в подготовке и реализации районных программ, мероприятия по развитию и сохранению народного творчества, развитие </w:t>
      </w:r>
      <w:r w:rsidRPr="00D87EAB">
        <w:rPr>
          <w:rFonts w:ascii="Times New Roman" w:hAnsi="Times New Roman"/>
          <w:sz w:val="28"/>
          <w:szCs w:val="28"/>
        </w:rPr>
        <w:lastRenderedPageBreak/>
        <w:t>нестационарных форм культурно-досугового обслуживания населения, мероприятия по развитию кинообслуживания населения, защиту персональных данных, содержание имущества, уплату налогов.</w:t>
      </w:r>
    </w:p>
    <w:p w14:paraId="4E1B94EA" w14:textId="1E2A5B47" w:rsidR="00090F7B" w:rsidRPr="00D87EAB" w:rsidRDefault="00090F7B" w:rsidP="00090F7B">
      <w:pPr>
        <w:spacing w:after="0" w:line="240" w:lineRule="auto"/>
        <w:jc w:val="both"/>
        <w:rPr>
          <w:rFonts w:ascii="Times New Roman" w:hAnsi="Times New Roman"/>
          <w:sz w:val="28"/>
          <w:szCs w:val="28"/>
        </w:rPr>
      </w:pPr>
      <w:r w:rsidRPr="00D87EAB">
        <w:rPr>
          <w:rFonts w:ascii="Times New Roman" w:hAnsi="Times New Roman"/>
          <w:sz w:val="28"/>
          <w:szCs w:val="28"/>
        </w:rPr>
        <w:t xml:space="preserve">       В 2025 году подпрограммой запланировано – </w:t>
      </w:r>
      <w:r w:rsidR="00064787" w:rsidRPr="00D87EAB">
        <w:rPr>
          <w:rFonts w:ascii="Times New Roman" w:hAnsi="Times New Roman"/>
          <w:sz w:val="28"/>
          <w:szCs w:val="28"/>
        </w:rPr>
        <w:t>30117,7</w:t>
      </w:r>
      <w:r w:rsidRPr="00D87EAB">
        <w:rPr>
          <w:rFonts w:ascii="Times New Roman" w:hAnsi="Times New Roman"/>
          <w:sz w:val="28"/>
          <w:szCs w:val="28"/>
        </w:rPr>
        <w:t xml:space="preserve"> </w:t>
      </w:r>
      <w:proofErr w:type="spellStart"/>
      <w:r w:rsidRPr="00D87EAB">
        <w:rPr>
          <w:rFonts w:ascii="Times New Roman" w:hAnsi="Times New Roman"/>
          <w:sz w:val="28"/>
          <w:szCs w:val="28"/>
        </w:rPr>
        <w:t>тыс.рублей</w:t>
      </w:r>
      <w:proofErr w:type="spellEnd"/>
      <w:r w:rsidRPr="00D87EAB">
        <w:rPr>
          <w:rFonts w:ascii="Times New Roman" w:hAnsi="Times New Roman"/>
          <w:sz w:val="28"/>
          <w:szCs w:val="28"/>
        </w:rPr>
        <w:t xml:space="preserve"> на культурно-массовые мероприятия, участие в подготовке и реализации районных программ, мероприятия по развитию и сохранению народного творчества, развитие нестационарных форм культурно-досугового обслуживания населения, мероприятия по развитию кинообслуживания населения, защиту персональных данных, содержание имущества, уплату налогов.</w:t>
      </w:r>
    </w:p>
    <w:p w14:paraId="561860B4" w14:textId="39B6C5F6" w:rsidR="00DC53DE" w:rsidRPr="00D87EAB" w:rsidRDefault="00F3079C" w:rsidP="00F3079C">
      <w:pPr>
        <w:spacing w:after="0" w:line="240" w:lineRule="auto"/>
        <w:ind w:firstLine="708"/>
        <w:jc w:val="both"/>
        <w:rPr>
          <w:rFonts w:ascii="Times New Roman" w:hAnsi="Times New Roman"/>
          <w:sz w:val="28"/>
          <w:szCs w:val="28"/>
        </w:rPr>
      </w:pPr>
      <w:r w:rsidRPr="00D87EAB">
        <w:rPr>
          <w:rFonts w:ascii="Times New Roman" w:hAnsi="Times New Roman"/>
          <w:sz w:val="28"/>
          <w:szCs w:val="28"/>
        </w:rPr>
        <w:t xml:space="preserve">В 2026 году подпрограммой запланировано – </w:t>
      </w:r>
      <w:r w:rsidR="00064787" w:rsidRPr="00D87EAB">
        <w:rPr>
          <w:rFonts w:ascii="Times New Roman" w:hAnsi="Times New Roman"/>
          <w:sz w:val="28"/>
          <w:szCs w:val="28"/>
        </w:rPr>
        <w:t>30123,9</w:t>
      </w:r>
      <w:r w:rsidRPr="00D87EAB">
        <w:rPr>
          <w:rFonts w:ascii="Times New Roman" w:hAnsi="Times New Roman"/>
          <w:sz w:val="28"/>
          <w:szCs w:val="28"/>
        </w:rPr>
        <w:t xml:space="preserve"> </w:t>
      </w:r>
      <w:proofErr w:type="spellStart"/>
      <w:r w:rsidRPr="00D87EAB">
        <w:rPr>
          <w:rFonts w:ascii="Times New Roman" w:hAnsi="Times New Roman"/>
          <w:sz w:val="28"/>
          <w:szCs w:val="28"/>
        </w:rPr>
        <w:t>тыс.рублей</w:t>
      </w:r>
      <w:proofErr w:type="spellEnd"/>
      <w:r w:rsidRPr="00D87EAB">
        <w:rPr>
          <w:rFonts w:ascii="Times New Roman" w:hAnsi="Times New Roman"/>
          <w:sz w:val="28"/>
          <w:szCs w:val="28"/>
        </w:rPr>
        <w:t xml:space="preserve"> на культурно-массовые мероприятия, участие в подготовке и реализации районных программ, мероприятия по развитию и сохранению народного творчества, развитие нестационарных форм культурно-досугового обслуживания населения, мероприятия по развитию кинообслуживания населения, защиту персональных данных, содержание имущества, уплату налогов.</w:t>
      </w:r>
    </w:p>
    <w:p w14:paraId="777198DB" w14:textId="77777777" w:rsidR="00D61D93" w:rsidRPr="00D87EAB" w:rsidRDefault="00D61D93" w:rsidP="00944070">
      <w:pPr>
        <w:spacing w:after="0" w:line="240" w:lineRule="auto"/>
        <w:jc w:val="both"/>
        <w:rPr>
          <w:rFonts w:ascii="Times New Roman" w:hAnsi="Times New Roman"/>
          <w:sz w:val="28"/>
          <w:szCs w:val="28"/>
        </w:rPr>
      </w:pPr>
    </w:p>
    <w:p w14:paraId="1C21963E" w14:textId="77777777" w:rsidR="00DC53DE" w:rsidRPr="00D87EAB" w:rsidRDefault="00DC53DE" w:rsidP="00944070">
      <w:pPr>
        <w:spacing w:after="0" w:line="240" w:lineRule="auto"/>
        <w:jc w:val="both"/>
        <w:rPr>
          <w:rFonts w:ascii="Times New Roman" w:hAnsi="Times New Roman"/>
          <w:sz w:val="28"/>
          <w:szCs w:val="28"/>
        </w:rPr>
      </w:pPr>
    </w:p>
    <w:p w14:paraId="4F8D8F55" w14:textId="77777777" w:rsidR="00944070" w:rsidRPr="00D87EAB" w:rsidRDefault="00944070" w:rsidP="00944070">
      <w:pPr>
        <w:spacing w:after="0" w:line="240" w:lineRule="auto"/>
        <w:jc w:val="center"/>
        <w:rPr>
          <w:rFonts w:ascii="Times New Roman" w:hAnsi="Times New Roman"/>
          <w:b/>
          <w:sz w:val="28"/>
          <w:szCs w:val="28"/>
        </w:rPr>
      </w:pPr>
      <w:r w:rsidRPr="00D87EAB">
        <w:rPr>
          <w:rFonts w:ascii="Times New Roman" w:hAnsi="Times New Roman"/>
          <w:b/>
          <w:sz w:val="28"/>
          <w:szCs w:val="28"/>
        </w:rPr>
        <w:t>Раздел 4. «Система подпрограммных мероприятий».</w:t>
      </w:r>
    </w:p>
    <w:p w14:paraId="04C08AB2" w14:textId="77777777" w:rsidR="00944070" w:rsidRPr="00D87EAB" w:rsidRDefault="00944070" w:rsidP="00944070">
      <w:pPr>
        <w:spacing w:after="0" w:line="240" w:lineRule="auto"/>
        <w:jc w:val="center"/>
        <w:rPr>
          <w:rFonts w:ascii="Times New Roman" w:hAnsi="Times New Roman"/>
          <w:sz w:val="28"/>
          <w:szCs w:val="28"/>
        </w:rPr>
      </w:pPr>
    </w:p>
    <w:p w14:paraId="699587D5" w14:textId="77777777" w:rsidR="00944070" w:rsidRPr="00D87EAB" w:rsidRDefault="00944070" w:rsidP="00944070">
      <w:pPr>
        <w:spacing w:after="0" w:line="240" w:lineRule="auto"/>
        <w:jc w:val="both"/>
        <w:rPr>
          <w:rFonts w:ascii="Times New Roman" w:hAnsi="Times New Roman"/>
          <w:sz w:val="28"/>
          <w:szCs w:val="28"/>
        </w:rPr>
      </w:pPr>
      <w:r w:rsidRPr="00D87EAB">
        <w:rPr>
          <w:rFonts w:ascii="Times New Roman" w:hAnsi="Times New Roman"/>
          <w:sz w:val="28"/>
          <w:szCs w:val="28"/>
        </w:rPr>
        <w:t xml:space="preserve">        «Система подпрограммных мероприятий» и объемы их финансирования представлены в Приложении 4.1 подпрограммы.</w:t>
      </w:r>
    </w:p>
    <w:p w14:paraId="2888E6EC" w14:textId="77777777" w:rsidR="00944070" w:rsidRPr="00D87EAB" w:rsidRDefault="00944070" w:rsidP="00944070">
      <w:pPr>
        <w:spacing w:after="0" w:line="240" w:lineRule="auto"/>
        <w:jc w:val="both"/>
        <w:rPr>
          <w:rFonts w:ascii="Times New Roman" w:hAnsi="Times New Roman"/>
          <w:sz w:val="28"/>
          <w:szCs w:val="28"/>
        </w:rPr>
      </w:pPr>
    </w:p>
    <w:p w14:paraId="270FBED5" w14:textId="77777777" w:rsidR="00944070" w:rsidRPr="00D87EAB" w:rsidRDefault="00944070" w:rsidP="00944070">
      <w:pPr>
        <w:spacing w:after="0" w:line="240" w:lineRule="auto"/>
        <w:jc w:val="center"/>
        <w:rPr>
          <w:rFonts w:ascii="Times New Roman" w:hAnsi="Times New Roman"/>
          <w:b/>
          <w:sz w:val="28"/>
          <w:szCs w:val="28"/>
        </w:rPr>
      </w:pPr>
      <w:r w:rsidRPr="00D87EAB">
        <w:rPr>
          <w:rFonts w:ascii="Times New Roman" w:hAnsi="Times New Roman"/>
          <w:b/>
          <w:sz w:val="28"/>
          <w:szCs w:val="28"/>
        </w:rPr>
        <w:t>Раздел 5. «Ресурсное обеспечение подпрограммы».</w:t>
      </w:r>
    </w:p>
    <w:p w14:paraId="2218B5B7" w14:textId="77777777" w:rsidR="00944070" w:rsidRPr="00D87EAB" w:rsidRDefault="00944070" w:rsidP="00944070">
      <w:pPr>
        <w:spacing w:after="0" w:line="240" w:lineRule="auto"/>
        <w:jc w:val="center"/>
        <w:rPr>
          <w:rFonts w:ascii="Times New Roman" w:hAnsi="Times New Roman"/>
          <w:b/>
          <w:sz w:val="28"/>
          <w:szCs w:val="28"/>
        </w:rPr>
      </w:pPr>
    </w:p>
    <w:p w14:paraId="28FFFA22" w14:textId="77777777" w:rsidR="00944070" w:rsidRPr="00D87EAB" w:rsidRDefault="00944070" w:rsidP="00944070">
      <w:pPr>
        <w:spacing w:after="0" w:line="240" w:lineRule="auto"/>
        <w:jc w:val="both"/>
        <w:rPr>
          <w:rFonts w:ascii="Times New Roman" w:hAnsi="Times New Roman"/>
          <w:sz w:val="28"/>
          <w:szCs w:val="28"/>
        </w:rPr>
      </w:pPr>
      <w:r w:rsidRPr="00D87EAB">
        <w:rPr>
          <w:rFonts w:ascii="Times New Roman" w:hAnsi="Times New Roman"/>
          <w:sz w:val="28"/>
          <w:szCs w:val="28"/>
        </w:rPr>
        <w:t xml:space="preserve">     Финансирование подпрограммы осуществляется за счет средств местного бюджета и внебюджетных источников по согласованию:</w:t>
      </w:r>
    </w:p>
    <w:p w14:paraId="23603AFA" w14:textId="77777777" w:rsidR="00A701A0" w:rsidRPr="00D87EAB" w:rsidRDefault="00064787" w:rsidP="00A701A0">
      <w:pPr>
        <w:spacing w:after="0"/>
        <w:jc w:val="both"/>
        <w:rPr>
          <w:rFonts w:ascii="Times New Roman" w:hAnsi="Times New Roman"/>
          <w:spacing w:val="-2"/>
          <w:sz w:val="28"/>
          <w:szCs w:val="28"/>
        </w:rPr>
      </w:pPr>
      <w:r w:rsidRPr="00D87EAB">
        <w:rPr>
          <w:rFonts w:ascii="Times New Roman" w:hAnsi="Times New Roman"/>
          <w:spacing w:val="-2"/>
          <w:sz w:val="28"/>
          <w:szCs w:val="28"/>
        </w:rPr>
        <w:t xml:space="preserve">- </w:t>
      </w:r>
      <w:r w:rsidR="00A701A0" w:rsidRPr="00D87EAB">
        <w:rPr>
          <w:rFonts w:ascii="Times New Roman" w:hAnsi="Times New Roman"/>
          <w:spacing w:val="-2"/>
          <w:sz w:val="28"/>
          <w:szCs w:val="28"/>
        </w:rPr>
        <w:t>- 2023г. всего: 26516,1 тыс. руб.</w:t>
      </w:r>
    </w:p>
    <w:p w14:paraId="3DC3613C" w14:textId="77777777" w:rsidR="00A701A0" w:rsidRPr="00D87EAB" w:rsidRDefault="00A701A0" w:rsidP="00A701A0">
      <w:pPr>
        <w:spacing w:after="0"/>
        <w:jc w:val="both"/>
        <w:rPr>
          <w:rFonts w:ascii="Times New Roman" w:hAnsi="Times New Roman"/>
          <w:spacing w:val="-2"/>
          <w:sz w:val="28"/>
          <w:szCs w:val="28"/>
        </w:rPr>
      </w:pPr>
      <w:r w:rsidRPr="00D87EAB">
        <w:rPr>
          <w:rFonts w:ascii="Times New Roman" w:hAnsi="Times New Roman"/>
          <w:spacing w:val="-2"/>
          <w:sz w:val="28"/>
          <w:szCs w:val="28"/>
        </w:rPr>
        <w:t>местный бюджет – 26516,1 тыс. руб.</w:t>
      </w:r>
    </w:p>
    <w:p w14:paraId="0B762187" w14:textId="77777777" w:rsidR="00A701A0" w:rsidRPr="00D87EAB" w:rsidRDefault="00A701A0" w:rsidP="00A701A0">
      <w:pPr>
        <w:spacing w:after="0"/>
        <w:jc w:val="both"/>
        <w:rPr>
          <w:rFonts w:ascii="Times New Roman" w:hAnsi="Times New Roman"/>
          <w:spacing w:val="-2"/>
          <w:sz w:val="28"/>
          <w:szCs w:val="28"/>
        </w:rPr>
      </w:pPr>
      <w:r w:rsidRPr="00D87EAB">
        <w:rPr>
          <w:rFonts w:ascii="Times New Roman" w:hAnsi="Times New Roman"/>
          <w:spacing w:val="-2"/>
          <w:sz w:val="28"/>
          <w:szCs w:val="28"/>
        </w:rPr>
        <w:t xml:space="preserve">областной + </w:t>
      </w:r>
      <w:proofErr w:type="spellStart"/>
      <w:r w:rsidRPr="00D87EAB">
        <w:rPr>
          <w:rFonts w:ascii="Times New Roman" w:hAnsi="Times New Roman"/>
          <w:spacing w:val="-2"/>
          <w:sz w:val="28"/>
          <w:szCs w:val="28"/>
        </w:rPr>
        <w:t>фед</w:t>
      </w:r>
      <w:proofErr w:type="spellEnd"/>
      <w:r w:rsidRPr="00D87EAB">
        <w:rPr>
          <w:rFonts w:ascii="Times New Roman" w:hAnsi="Times New Roman"/>
          <w:spacing w:val="-2"/>
          <w:sz w:val="28"/>
          <w:szCs w:val="28"/>
        </w:rPr>
        <w:t>. бюджет – 0,0 тыс. руб.</w:t>
      </w:r>
    </w:p>
    <w:p w14:paraId="4DF0ECA4" w14:textId="7CAD1030" w:rsidR="00A701A0" w:rsidRPr="00D87EAB" w:rsidRDefault="00A701A0" w:rsidP="00A701A0">
      <w:pPr>
        <w:spacing w:after="0"/>
        <w:jc w:val="both"/>
        <w:rPr>
          <w:rFonts w:ascii="Times New Roman" w:hAnsi="Times New Roman"/>
          <w:spacing w:val="-2"/>
          <w:sz w:val="28"/>
          <w:szCs w:val="28"/>
        </w:rPr>
      </w:pPr>
      <w:r w:rsidRPr="00D87EAB">
        <w:rPr>
          <w:rFonts w:ascii="Times New Roman" w:hAnsi="Times New Roman"/>
          <w:spacing w:val="-2"/>
          <w:sz w:val="28"/>
          <w:szCs w:val="28"/>
        </w:rPr>
        <w:t xml:space="preserve">- 2024г. всего: </w:t>
      </w:r>
      <w:r w:rsidR="00F44593" w:rsidRPr="00D87EAB">
        <w:rPr>
          <w:rFonts w:ascii="Times New Roman" w:hAnsi="Times New Roman"/>
          <w:spacing w:val="-2"/>
          <w:sz w:val="28"/>
          <w:szCs w:val="28"/>
        </w:rPr>
        <w:t>36157,6</w:t>
      </w:r>
      <w:r w:rsidRPr="00D87EAB">
        <w:rPr>
          <w:rFonts w:ascii="Times New Roman" w:hAnsi="Times New Roman"/>
          <w:spacing w:val="-2"/>
          <w:sz w:val="28"/>
          <w:szCs w:val="28"/>
        </w:rPr>
        <w:t xml:space="preserve"> тыс. руб.</w:t>
      </w:r>
    </w:p>
    <w:p w14:paraId="2EB33D0D" w14:textId="09CEBE31" w:rsidR="00A701A0" w:rsidRPr="00D87EAB" w:rsidRDefault="00A701A0" w:rsidP="00A701A0">
      <w:pPr>
        <w:spacing w:after="0"/>
        <w:jc w:val="both"/>
        <w:rPr>
          <w:rFonts w:ascii="Times New Roman" w:hAnsi="Times New Roman"/>
          <w:spacing w:val="-2"/>
          <w:sz w:val="28"/>
          <w:szCs w:val="28"/>
        </w:rPr>
      </w:pPr>
      <w:r w:rsidRPr="00D87EAB">
        <w:rPr>
          <w:rFonts w:ascii="Times New Roman" w:hAnsi="Times New Roman"/>
          <w:spacing w:val="-2"/>
          <w:sz w:val="28"/>
          <w:szCs w:val="28"/>
        </w:rPr>
        <w:t>местный бюджет –</w:t>
      </w:r>
      <w:r w:rsidR="00F44593" w:rsidRPr="00D87EAB">
        <w:rPr>
          <w:rFonts w:ascii="Times New Roman" w:hAnsi="Times New Roman"/>
          <w:spacing w:val="-2"/>
          <w:sz w:val="28"/>
          <w:szCs w:val="28"/>
        </w:rPr>
        <w:t>36157,6</w:t>
      </w:r>
      <w:r w:rsidRPr="00D87EAB">
        <w:rPr>
          <w:rFonts w:ascii="Times New Roman" w:hAnsi="Times New Roman"/>
          <w:spacing w:val="-2"/>
          <w:sz w:val="28"/>
          <w:szCs w:val="28"/>
        </w:rPr>
        <w:t xml:space="preserve"> тыс. руб.</w:t>
      </w:r>
    </w:p>
    <w:p w14:paraId="2D39DDA9" w14:textId="77777777" w:rsidR="00A701A0" w:rsidRPr="00D87EAB" w:rsidRDefault="00A701A0" w:rsidP="00A701A0">
      <w:pPr>
        <w:spacing w:after="0"/>
        <w:jc w:val="both"/>
        <w:rPr>
          <w:rFonts w:ascii="Times New Roman" w:hAnsi="Times New Roman"/>
          <w:spacing w:val="-2"/>
          <w:sz w:val="28"/>
          <w:szCs w:val="28"/>
        </w:rPr>
      </w:pPr>
      <w:r w:rsidRPr="00D87EAB">
        <w:rPr>
          <w:rFonts w:ascii="Times New Roman" w:hAnsi="Times New Roman"/>
          <w:spacing w:val="-2"/>
          <w:sz w:val="28"/>
          <w:szCs w:val="28"/>
        </w:rPr>
        <w:t xml:space="preserve">областной + </w:t>
      </w:r>
      <w:proofErr w:type="spellStart"/>
      <w:r w:rsidRPr="00D87EAB">
        <w:rPr>
          <w:rFonts w:ascii="Times New Roman" w:hAnsi="Times New Roman"/>
          <w:spacing w:val="-2"/>
          <w:sz w:val="28"/>
          <w:szCs w:val="28"/>
        </w:rPr>
        <w:t>фед</w:t>
      </w:r>
      <w:proofErr w:type="spellEnd"/>
      <w:r w:rsidRPr="00D87EAB">
        <w:rPr>
          <w:rFonts w:ascii="Times New Roman" w:hAnsi="Times New Roman"/>
          <w:spacing w:val="-2"/>
          <w:sz w:val="28"/>
          <w:szCs w:val="28"/>
        </w:rPr>
        <w:t>. бюджет – 0,0 тыс. руб.</w:t>
      </w:r>
    </w:p>
    <w:p w14:paraId="1FF9703E" w14:textId="77777777" w:rsidR="00A701A0" w:rsidRPr="00D87EAB" w:rsidRDefault="00A701A0" w:rsidP="00A701A0">
      <w:pPr>
        <w:spacing w:after="0"/>
        <w:jc w:val="both"/>
        <w:rPr>
          <w:rFonts w:ascii="Times New Roman" w:hAnsi="Times New Roman"/>
          <w:spacing w:val="-2"/>
          <w:sz w:val="28"/>
          <w:szCs w:val="28"/>
        </w:rPr>
      </w:pPr>
      <w:r w:rsidRPr="00D87EAB">
        <w:rPr>
          <w:rFonts w:ascii="Times New Roman" w:hAnsi="Times New Roman"/>
          <w:spacing w:val="-2"/>
          <w:sz w:val="28"/>
          <w:szCs w:val="28"/>
        </w:rPr>
        <w:t>- 2025г. всего: 30117,7 тыс. руб.</w:t>
      </w:r>
    </w:p>
    <w:p w14:paraId="3F53B7D1" w14:textId="77777777" w:rsidR="00A701A0" w:rsidRPr="00D87EAB" w:rsidRDefault="00A701A0" w:rsidP="00A701A0">
      <w:pPr>
        <w:spacing w:after="0"/>
        <w:jc w:val="both"/>
        <w:rPr>
          <w:rFonts w:ascii="Times New Roman" w:hAnsi="Times New Roman"/>
          <w:spacing w:val="-2"/>
          <w:sz w:val="28"/>
          <w:szCs w:val="28"/>
        </w:rPr>
      </w:pPr>
      <w:r w:rsidRPr="00D87EAB">
        <w:rPr>
          <w:rFonts w:ascii="Times New Roman" w:hAnsi="Times New Roman"/>
          <w:spacing w:val="-2"/>
          <w:sz w:val="28"/>
          <w:szCs w:val="28"/>
        </w:rPr>
        <w:t>местный бюджет –30117,7 тыс. руб.</w:t>
      </w:r>
    </w:p>
    <w:p w14:paraId="09BF96BC" w14:textId="77777777" w:rsidR="00A701A0" w:rsidRPr="00D87EAB" w:rsidRDefault="00A701A0" w:rsidP="00A701A0">
      <w:pPr>
        <w:spacing w:after="0"/>
        <w:jc w:val="both"/>
        <w:rPr>
          <w:rFonts w:ascii="Times New Roman" w:hAnsi="Times New Roman"/>
          <w:spacing w:val="-2"/>
          <w:sz w:val="28"/>
          <w:szCs w:val="28"/>
        </w:rPr>
      </w:pPr>
      <w:r w:rsidRPr="00D87EAB">
        <w:rPr>
          <w:rFonts w:ascii="Times New Roman" w:hAnsi="Times New Roman"/>
          <w:spacing w:val="-2"/>
          <w:sz w:val="28"/>
          <w:szCs w:val="28"/>
        </w:rPr>
        <w:t xml:space="preserve">областной + </w:t>
      </w:r>
      <w:proofErr w:type="spellStart"/>
      <w:r w:rsidRPr="00D87EAB">
        <w:rPr>
          <w:rFonts w:ascii="Times New Roman" w:hAnsi="Times New Roman"/>
          <w:spacing w:val="-2"/>
          <w:sz w:val="28"/>
          <w:szCs w:val="28"/>
        </w:rPr>
        <w:t>фед</w:t>
      </w:r>
      <w:proofErr w:type="spellEnd"/>
      <w:r w:rsidRPr="00D87EAB">
        <w:rPr>
          <w:rFonts w:ascii="Times New Roman" w:hAnsi="Times New Roman"/>
          <w:spacing w:val="-2"/>
          <w:sz w:val="28"/>
          <w:szCs w:val="28"/>
        </w:rPr>
        <w:t>. бюджет – 0,0 тыс. руб.</w:t>
      </w:r>
    </w:p>
    <w:p w14:paraId="16065A8E" w14:textId="77777777" w:rsidR="00A701A0" w:rsidRPr="00D87EAB" w:rsidRDefault="00A701A0" w:rsidP="00A701A0">
      <w:pPr>
        <w:spacing w:after="0"/>
        <w:jc w:val="both"/>
        <w:rPr>
          <w:rFonts w:ascii="Times New Roman" w:hAnsi="Times New Roman"/>
          <w:spacing w:val="-2"/>
          <w:sz w:val="28"/>
          <w:szCs w:val="28"/>
        </w:rPr>
      </w:pPr>
      <w:r w:rsidRPr="00D87EAB">
        <w:rPr>
          <w:rFonts w:ascii="Times New Roman" w:hAnsi="Times New Roman"/>
          <w:spacing w:val="-2"/>
          <w:sz w:val="28"/>
          <w:szCs w:val="28"/>
        </w:rPr>
        <w:t>- 2026г. всего: 30123,9 тыс. руб.</w:t>
      </w:r>
    </w:p>
    <w:p w14:paraId="0CCCAC2A" w14:textId="77777777" w:rsidR="00A701A0" w:rsidRPr="00D87EAB" w:rsidRDefault="00A701A0" w:rsidP="00A701A0">
      <w:pPr>
        <w:spacing w:after="0"/>
        <w:jc w:val="both"/>
        <w:rPr>
          <w:rFonts w:ascii="Times New Roman" w:hAnsi="Times New Roman"/>
          <w:spacing w:val="-2"/>
          <w:sz w:val="28"/>
          <w:szCs w:val="28"/>
        </w:rPr>
      </w:pPr>
      <w:r w:rsidRPr="00D87EAB">
        <w:rPr>
          <w:rFonts w:ascii="Times New Roman" w:hAnsi="Times New Roman"/>
          <w:spacing w:val="-2"/>
          <w:sz w:val="28"/>
          <w:szCs w:val="28"/>
        </w:rPr>
        <w:t>местный бюджет –30123,9 тыс. руб.</w:t>
      </w:r>
    </w:p>
    <w:p w14:paraId="39FD5A7B" w14:textId="77777777" w:rsidR="00A701A0" w:rsidRPr="00D87EAB" w:rsidRDefault="00A701A0" w:rsidP="00A701A0">
      <w:pPr>
        <w:spacing w:after="0"/>
        <w:jc w:val="both"/>
        <w:rPr>
          <w:rFonts w:ascii="Times New Roman" w:hAnsi="Times New Roman"/>
          <w:spacing w:val="-2"/>
          <w:sz w:val="28"/>
          <w:szCs w:val="28"/>
        </w:rPr>
      </w:pPr>
      <w:r w:rsidRPr="00D87EAB">
        <w:rPr>
          <w:rFonts w:ascii="Times New Roman" w:hAnsi="Times New Roman"/>
          <w:spacing w:val="-2"/>
          <w:sz w:val="28"/>
          <w:szCs w:val="28"/>
        </w:rPr>
        <w:t xml:space="preserve">областной + </w:t>
      </w:r>
      <w:proofErr w:type="spellStart"/>
      <w:r w:rsidRPr="00D87EAB">
        <w:rPr>
          <w:rFonts w:ascii="Times New Roman" w:hAnsi="Times New Roman"/>
          <w:spacing w:val="-2"/>
          <w:sz w:val="28"/>
          <w:szCs w:val="28"/>
        </w:rPr>
        <w:t>фед</w:t>
      </w:r>
      <w:proofErr w:type="spellEnd"/>
      <w:r w:rsidRPr="00D87EAB">
        <w:rPr>
          <w:rFonts w:ascii="Times New Roman" w:hAnsi="Times New Roman"/>
          <w:spacing w:val="-2"/>
          <w:sz w:val="28"/>
          <w:szCs w:val="28"/>
        </w:rPr>
        <w:t xml:space="preserve">. бюджет – 0,0 тыс. </w:t>
      </w:r>
      <w:proofErr w:type="spellStart"/>
      <w:r w:rsidRPr="00D87EAB">
        <w:rPr>
          <w:rFonts w:ascii="Times New Roman" w:hAnsi="Times New Roman"/>
          <w:spacing w:val="-2"/>
          <w:sz w:val="28"/>
          <w:szCs w:val="28"/>
        </w:rPr>
        <w:t>руб</w:t>
      </w:r>
      <w:proofErr w:type="spellEnd"/>
    </w:p>
    <w:p w14:paraId="69C36679" w14:textId="41F047C0" w:rsidR="00944070" w:rsidRPr="00D87EAB" w:rsidRDefault="00944070" w:rsidP="00A701A0">
      <w:pPr>
        <w:spacing w:after="0"/>
        <w:jc w:val="both"/>
        <w:rPr>
          <w:rFonts w:ascii="Times New Roman" w:hAnsi="Times New Roman"/>
          <w:sz w:val="28"/>
          <w:szCs w:val="28"/>
        </w:rPr>
      </w:pPr>
      <w:r w:rsidRPr="00D87EAB">
        <w:rPr>
          <w:rFonts w:ascii="Times New Roman" w:hAnsi="Times New Roman"/>
          <w:sz w:val="28"/>
          <w:szCs w:val="28"/>
        </w:rPr>
        <w:t xml:space="preserve">    Объемы финансирования подпрограммы на 202</w:t>
      </w:r>
      <w:r w:rsidR="00F3079C" w:rsidRPr="00D87EAB">
        <w:rPr>
          <w:rFonts w:ascii="Times New Roman" w:hAnsi="Times New Roman"/>
          <w:sz w:val="28"/>
          <w:szCs w:val="28"/>
        </w:rPr>
        <w:t>3</w:t>
      </w:r>
      <w:r w:rsidRPr="00D87EAB">
        <w:rPr>
          <w:rFonts w:ascii="Times New Roman" w:hAnsi="Times New Roman"/>
          <w:sz w:val="28"/>
          <w:szCs w:val="28"/>
        </w:rPr>
        <w:t>-202</w:t>
      </w:r>
      <w:r w:rsidR="00F3079C" w:rsidRPr="00D87EAB">
        <w:rPr>
          <w:rFonts w:ascii="Times New Roman" w:hAnsi="Times New Roman"/>
          <w:sz w:val="28"/>
          <w:szCs w:val="28"/>
        </w:rPr>
        <w:t>6</w:t>
      </w:r>
      <w:r w:rsidRPr="00D87EAB">
        <w:rPr>
          <w:rFonts w:ascii="Times New Roman" w:hAnsi="Times New Roman"/>
          <w:sz w:val="28"/>
          <w:szCs w:val="28"/>
        </w:rPr>
        <w:t xml:space="preserve"> года за счет средств местного бюджета и внебюджетных источников подлежат ежегодному утонению в установленном порядке при формировании проекта бюджета на соответствующий год.</w:t>
      </w:r>
    </w:p>
    <w:p w14:paraId="083F1F61" w14:textId="77777777" w:rsidR="00944070" w:rsidRPr="00D87EAB" w:rsidRDefault="00944070" w:rsidP="00944070">
      <w:pPr>
        <w:spacing w:after="0" w:line="240" w:lineRule="auto"/>
        <w:jc w:val="center"/>
        <w:rPr>
          <w:rFonts w:ascii="Times New Roman" w:hAnsi="Times New Roman"/>
          <w:b/>
          <w:sz w:val="28"/>
          <w:szCs w:val="28"/>
        </w:rPr>
      </w:pPr>
    </w:p>
    <w:p w14:paraId="78A38388" w14:textId="5BE23AE1" w:rsidR="00944070" w:rsidRPr="00D87EAB" w:rsidRDefault="00944070" w:rsidP="00944070">
      <w:pPr>
        <w:spacing w:after="0" w:line="240" w:lineRule="auto"/>
        <w:jc w:val="center"/>
        <w:rPr>
          <w:rFonts w:ascii="Times New Roman" w:hAnsi="Times New Roman"/>
          <w:b/>
          <w:sz w:val="28"/>
          <w:szCs w:val="28"/>
        </w:rPr>
      </w:pPr>
      <w:r w:rsidRPr="00D87EAB">
        <w:rPr>
          <w:rFonts w:ascii="Times New Roman" w:hAnsi="Times New Roman"/>
          <w:b/>
          <w:sz w:val="28"/>
          <w:szCs w:val="28"/>
        </w:rPr>
        <w:lastRenderedPageBreak/>
        <w:t xml:space="preserve">Раздел 6. «Организация управления и механизм </w:t>
      </w:r>
    </w:p>
    <w:p w14:paraId="33F9FA8F" w14:textId="77777777" w:rsidR="00944070" w:rsidRPr="00D87EAB" w:rsidRDefault="00944070" w:rsidP="00944070">
      <w:pPr>
        <w:spacing w:after="0" w:line="240" w:lineRule="auto"/>
        <w:jc w:val="center"/>
        <w:rPr>
          <w:rFonts w:ascii="Times New Roman" w:hAnsi="Times New Roman"/>
          <w:b/>
          <w:sz w:val="28"/>
          <w:szCs w:val="28"/>
        </w:rPr>
      </w:pPr>
      <w:r w:rsidRPr="00D87EAB">
        <w:rPr>
          <w:rFonts w:ascii="Times New Roman" w:hAnsi="Times New Roman"/>
          <w:b/>
          <w:sz w:val="28"/>
          <w:szCs w:val="28"/>
        </w:rPr>
        <w:t>реализации подпрограммы.</w:t>
      </w:r>
    </w:p>
    <w:p w14:paraId="180E070F" w14:textId="77777777" w:rsidR="00944070" w:rsidRPr="00D87EAB" w:rsidRDefault="00944070" w:rsidP="00944070">
      <w:pPr>
        <w:spacing w:after="0" w:line="240" w:lineRule="auto"/>
        <w:rPr>
          <w:rFonts w:ascii="Times New Roman" w:hAnsi="Times New Roman"/>
          <w:sz w:val="28"/>
          <w:szCs w:val="28"/>
        </w:rPr>
      </w:pPr>
    </w:p>
    <w:p w14:paraId="6D318C62" w14:textId="77777777" w:rsidR="00944070" w:rsidRPr="00D87EAB" w:rsidRDefault="00944070" w:rsidP="00944070">
      <w:pPr>
        <w:spacing w:after="0" w:line="240" w:lineRule="auto"/>
        <w:jc w:val="both"/>
        <w:rPr>
          <w:rFonts w:ascii="Times New Roman" w:hAnsi="Times New Roman"/>
          <w:sz w:val="28"/>
          <w:szCs w:val="28"/>
        </w:rPr>
      </w:pPr>
      <w:r w:rsidRPr="00D87EAB">
        <w:rPr>
          <w:rFonts w:ascii="Times New Roman" w:hAnsi="Times New Roman"/>
          <w:sz w:val="28"/>
          <w:szCs w:val="28"/>
        </w:rPr>
        <w:t xml:space="preserve">      Управление реализацией подпрограммы осуществляется Управлением культуры администрации Катав-Ивановского муниципального района.</w:t>
      </w:r>
    </w:p>
    <w:p w14:paraId="20E385D0" w14:textId="77777777" w:rsidR="00944070" w:rsidRPr="00D87EAB" w:rsidRDefault="00944070" w:rsidP="00944070">
      <w:pPr>
        <w:spacing w:after="0" w:line="240" w:lineRule="auto"/>
        <w:jc w:val="both"/>
        <w:rPr>
          <w:rFonts w:ascii="Times New Roman" w:hAnsi="Times New Roman"/>
          <w:sz w:val="28"/>
          <w:szCs w:val="28"/>
        </w:rPr>
      </w:pPr>
      <w:r w:rsidRPr="00D87EAB">
        <w:rPr>
          <w:rFonts w:ascii="Times New Roman" w:hAnsi="Times New Roman"/>
          <w:sz w:val="28"/>
          <w:szCs w:val="28"/>
        </w:rPr>
        <w:t xml:space="preserve">       Реализация подпрограммы осуществляется на основе муниципальных контрактов (договоров), заключаемых в установленном порядке.</w:t>
      </w:r>
    </w:p>
    <w:p w14:paraId="539139EE" w14:textId="552C3666" w:rsidR="00944070" w:rsidRPr="00D87EAB" w:rsidRDefault="00944070" w:rsidP="00944070">
      <w:pPr>
        <w:spacing w:after="0" w:line="240" w:lineRule="auto"/>
        <w:jc w:val="both"/>
        <w:rPr>
          <w:rFonts w:ascii="Times New Roman" w:hAnsi="Times New Roman"/>
          <w:sz w:val="28"/>
          <w:szCs w:val="28"/>
        </w:rPr>
      </w:pPr>
      <w:r w:rsidRPr="00D87EAB">
        <w:rPr>
          <w:rFonts w:ascii="Times New Roman" w:hAnsi="Times New Roman"/>
          <w:sz w:val="28"/>
          <w:szCs w:val="28"/>
        </w:rPr>
        <w:t xml:space="preserve">       Контроль за реализацией мероприятий подпрограммы осуществляет Управление культуры администрации Катав-Ивановского муниципального района.</w:t>
      </w:r>
    </w:p>
    <w:p w14:paraId="0568303D" w14:textId="77777777" w:rsidR="00944070" w:rsidRPr="00D87EAB" w:rsidRDefault="00944070" w:rsidP="00944070">
      <w:pPr>
        <w:spacing w:after="0" w:line="240" w:lineRule="auto"/>
        <w:jc w:val="both"/>
        <w:rPr>
          <w:rFonts w:ascii="Times New Roman" w:hAnsi="Times New Roman"/>
          <w:sz w:val="28"/>
          <w:szCs w:val="28"/>
        </w:rPr>
      </w:pPr>
      <w:r w:rsidRPr="00D87EAB">
        <w:rPr>
          <w:rFonts w:ascii="Times New Roman" w:hAnsi="Times New Roman"/>
          <w:sz w:val="28"/>
          <w:szCs w:val="28"/>
        </w:rPr>
        <w:t xml:space="preserve">       Контроль за целевым использованием выделенных средств осуществляется Управлением культуры администрации Катав-Ивановского муниципального района.</w:t>
      </w:r>
    </w:p>
    <w:p w14:paraId="090F404C" w14:textId="77777777" w:rsidR="00944070" w:rsidRPr="00D87EAB" w:rsidRDefault="00944070" w:rsidP="00944070">
      <w:pPr>
        <w:spacing w:after="0" w:line="240" w:lineRule="auto"/>
        <w:ind w:firstLine="480"/>
        <w:jc w:val="both"/>
        <w:rPr>
          <w:rFonts w:ascii="Times New Roman" w:hAnsi="Times New Roman"/>
          <w:sz w:val="28"/>
          <w:szCs w:val="28"/>
        </w:rPr>
      </w:pPr>
      <w:r w:rsidRPr="00D87EAB">
        <w:rPr>
          <w:rFonts w:ascii="Times New Roman" w:hAnsi="Times New Roman"/>
          <w:sz w:val="28"/>
          <w:szCs w:val="28"/>
        </w:rPr>
        <w:t xml:space="preserve">Сроки предоставления отчетов в ходе реализации подпрограммы - в </w:t>
      </w:r>
      <w:r w:rsidR="00727AF2" w:rsidRPr="00D87EAB">
        <w:rPr>
          <w:rFonts w:ascii="Times New Roman" w:hAnsi="Times New Roman"/>
          <w:sz w:val="28"/>
          <w:szCs w:val="28"/>
        </w:rPr>
        <w:t>соответствии с установленным сроком (до 1 февраля).</w:t>
      </w:r>
    </w:p>
    <w:p w14:paraId="29225690" w14:textId="77777777" w:rsidR="00944070" w:rsidRPr="00D87EAB" w:rsidRDefault="00944070" w:rsidP="00944070">
      <w:pPr>
        <w:spacing w:after="0" w:line="240" w:lineRule="auto"/>
        <w:jc w:val="center"/>
        <w:rPr>
          <w:rFonts w:ascii="Times New Roman" w:hAnsi="Times New Roman"/>
          <w:b/>
          <w:sz w:val="28"/>
          <w:szCs w:val="28"/>
        </w:rPr>
      </w:pPr>
    </w:p>
    <w:p w14:paraId="255F9992" w14:textId="77777777" w:rsidR="00944070" w:rsidRPr="00D87EAB" w:rsidRDefault="00944070" w:rsidP="00944070">
      <w:pPr>
        <w:spacing w:after="0" w:line="240" w:lineRule="auto"/>
        <w:jc w:val="center"/>
        <w:rPr>
          <w:rFonts w:ascii="Times New Roman" w:hAnsi="Times New Roman"/>
          <w:b/>
          <w:sz w:val="28"/>
          <w:szCs w:val="28"/>
        </w:rPr>
      </w:pPr>
      <w:r w:rsidRPr="00D87EAB">
        <w:rPr>
          <w:rFonts w:ascii="Times New Roman" w:hAnsi="Times New Roman"/>
          <w:b/>
          <w:sz w:val="28"/>
          <w:szCs w:val="28"/>
        </w:rPr>
        <w:t xml:space="preserve">Раздел 7. «Ожидаемые конечные результаты реализации </w:t>
      </w:r>
    </w:p>
    <w:p w14:paraId="5F9345E9" w14:textId="77777777" w:rsidR="00944070" w:rsidRPr="00D87EAB" w:rsidRDefault="00944070" w:rsidP="00944070">
      <w:pPr>
        <w:spacing w:after="0" w:line="240" w:lineRule="auto"/>
        <w:jc w:val="center"/>
        <w:rPr>
          <w:rFonts w:ascii="Times New Roman" w:hAnsi="Times New Roman"/>
          <w:b/>
          <w:sz w:val="28"/>
          <w:szCs w:val="28"/>
        </w:rPr>
      </w:pPr>
      <w:r w:rsidRPr="00D87EAB">
        <w:rPr>
          <w:rFonts w:ascii="Times New Roman" w:hAnsi="Times New Roman"/>
          <w:b/>
          <w:sz w:val="28"/>
          <w:szCs w:val="28"/>
        </w:rPr>
        <w:t>подпрограммы и оценка ее эффективности».</w:t>
      </w:r>
    </w:p>
    <w:p w14:paraId="2FEDED9D" w14:textId="77777777" w:rsidR="00944070" w:rsidRPr="00D87EAB" w:rsidRDefault="00944070" w:rsidP="00944070">
      <w:pPr>
        <w:spacing w:after="0" w:line="240" w:lineRule="auto"/>
        <w:jc w:val="center"/>
        <w:rPr>
          <w:rFonts w:ascii="Times New Roman" w:hAnsi="Times New Roman"/>
          <w:b/>
          <w:sz w:val="28"/>
          <w:szCs w:val="28"/>
        </w:rPr>
      </w:pPr>
    </w:p>
    <w:p w14:paraId="55C15E13" w14:textId="77777777" w:rsidR="00944070" w:rsidRPr="00D87EAB" w:rsidRDefault="00944070" w:rsidP="00944070">
      <w:pPr>
        <w:spacing w:after="0" w:line="240" w:lineRule="auto"/>
        <w:jc w:val="both"/>
        <w:rPr>
          <w:rFonts w:ascii="Times New Roman" w:hAnsi="Times New Roman"/>
          <w:sz w:val="28"/>
          <w:szCs w:val="28"/>
        </w:rPr>
      </w:pPr>
      <w:r w:rsidRPr="00D87EAB">
        <w:rPr>
          <w:rFonts w:ascii="Times New Roman" w:hAnsi="Times New Roman"/>
          <w:sz w:val="28"/>
          <w:szCs w:val="28"/>
        </w:rPr>
        <w:t xml:space="preserve">       В результате реализации мероприятий подпрограммы будут достигнуты следующие показатели развития учреждений Управления культуры администрации Катав-Ивановского муниципального района: </w:t>
      </w:r>
    </w:p>
    <w:p w14:paraId="7642E806" w14:textId="77777777" w:rsidR="00944070" w:rsidRPr="00D87EAB" w:rsidRDefault="00944070" w:rsidP="00944070">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 увеличение доли населения, участвующего в культурно-досуговых мероприятиях.</w:t>
      </w:r>
    </w:p>
    <w:p w14:paraId="7FCC284F" w14:textId="77777777" w:rsidR="00944070" w:rsidRPr="00D87EAB" w:rsidRDefault="00944070" w:rsidP="00944070">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 xml:space="preserve">       Оценка результатов подпрограммы проводится на основе целевых индикаторов подпрограммы.</w:t>
      </w:r>
    </w:p>
    <w:p w14:paraId="563361E6" w14:textId="77777777" w:rsidR="00944070" w:rsidRPr="00D87EAB" w:rsidRDefault="00944070" w:rsidP="00944070">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 xml:space="preserve">      Реализация мероприятий подпрограммы позволит достичь следующих показателей и целевых индикаторов:</w:t>
      </w:r>
    </w:p>
    <w:p w14:paraId="0C3F907F" w14:textId="77777777" w:rsidR="00944070" w:rsidRPr="00D87EAB" w:rsidRDefault="00944070" w:rsidP="00944070">
      <w:pPr>
        <w:spacing w:after="0" w:line="240" w:lineRule="auto"/>
        <w:jc w:val="both"/>
        <w:rPr>
          <w:rFonts w:ascii="Times New Roman" w:hAnsi="Times New Roman"/>
          <w:spacing w:val="-2"/>
          <w:sz w:val="28"/>
          <w:szCs w:val="28"/>
        </w:rPr>
      </w:pPr>
    </w:p>
    <w:tbl>
      <w:tblPr>
        <w:tblW w:w="10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
        <w:gridCol w:w="2706"/>
        <w:gridCol w:w="1701"/>
        <w:gridCol w:w="1701"/>
        <w:gridCol w:w="1701"/>
        <w:gridCol w:w="1701"/>
      </w:tblGrid>
      <w:tr w:rsidR="00F3079C" w:rsidRPr="00D87EAB" w14:paraId="70D4EF43" w14:textId="77777777" w:rsidTr="00F3079C">
        <w:tc>
          <w:tcPr>
            <w:tcW w:w="520" w:type="dxa"/>
          </w:tcPr>
          <w:p w14:paraId="7D9706BD" w14:textId="77777777" w:rsidR="00F3079C" w:rsidRPr="00D87EAB" w:rsidRDefault="00F3079C" w:rsidP="00F3079C">
            <w:pPr>
              <w:spacing w:after="0" w:line="240" w:lineRule="auto"/>
              <w:jc w:val="center"/>
              <w:rPr>
                <w:rFonts w:ascii="Times New Roman" w:hAnsi="Times New Roman"/>
                <w:spacing w:val="-2"/>
                <w:sz w:val="28"/>
                <w:szCs w:val="28"/>
              </w:rPr>
            </w:pPr>
            <w:r w:rsidRPr="00D87EAB">
              <w:rPr>
                <w:rFonts w:ascii="Times New Roman" w:hAnsi="Times New Roman"/>
                <w:spacing w:val="-2"/>
                <w:sz w:val="28"/>
                <w:szCs w:val="28"/>
              </w:rPr>
              <w:t>№</w:t>
            </w:r>
          </w:p>
        </w:tc>
        <w:tc>
          <w:tcPr>
            <w:tcW w:w="2706" w:type="dxa"/>
          </w:tcPr>
          <w:p w14:paraId="25EA801D" w14:textId="77777777" w:rsidR="00F3079C" w:rsidRPr="00D87EAB" w:rsidRDefault="00F3079C" w:rsidP="00F3079C">
            <w:pPr>
              <w:spacing w:after="0" w:line="240" w:lineRule="auto"/>
              <w:jc w:val="center"/>
              <w:rPr>
                <w:rFonts w:ascii="Times New Roman" w:hAnsi="Times New Roman"/>
                <w:spacing w:val="-2"/>
                <w:sz w:val="28"/>
                <w:szCs w:val="28"/>
              </w:rPr>
            </w:pPr>
            <w:r w:rsidRPr="00D87EAB">
              <w:rPr>
                <w:rFonts w:ascii="Times New Roman" w:hAnsi="Times New Roman"/>
                <w:spacing w:val="-2"/>
                <w:sz w:val="28"/>
                <w:szCs w:val="28"/>
              </w:rPr>
              <w:t>Показатель</w:t>
            </w:r>
          </w:p>
        </w:tc>
        <w:tc>
          <w:tcPr>
            <w:tcW w:w="1701" w:type="dxa"/>
          </w:tcPr>
          <w:p w14:paraId="4D6188D6" w14:textId="716E17E8" w:rsidR="00F3079C" w:rsidRPr="00D87EAB" w:rsidRDefault="00F3079C" w:rsidP="00F3079C">
            <w:pPr>
              <w:spacing w:after="0" w:line="240" w:lineRule="auto"/>
              <w:jc w:val="center"/>
              <w:rPr>
                <w:rFonts w:ascii="Times New Roman" w:hAnsi="Times New Roman"/>
                <w:spacing w:val="-2"/>
                <w:sz w:val="28"/>
                <w:szCs w:val="28"/>
              </w:rPr>
            </w:pPr>
            <w:r w:rsidRPr="00D87EAB">
              <w:rPr>
                <w:rFonts w:ascii="Times New Roman" w:hAnsi="Times New Roman"/>
                <w:spacing w:val="-2"/>
                <w:sz w:val="28"/>
                <w:szCs w:val="28"/>
              </w:rPr>
              <w:t>2023</w:t>
            </w:r>
          </w:p>
        </w:tc>
        <w:tc>
          <w:tcPr>
            <w:tcW w:w="1701" w:type="dxa"/>
          </w:tcPr>
          <w:p w14:paraId="31CB5754" w14:textId="2798130C" w:rsidR="00F3079C" w:rsidRPr="00D87EAB" w:rsidRDefault="00F3079C" w:rsidP="00F3079C">
            <w:pPr>
              <w:spacing w:after="0" w:line="240" w:lineRule="auto"/>
              <w:jc w:val="center"/>
              <w:rPr>
                <w:rFonts w:ascii="Times New Roman" w:hAnsi="Times New Roman"/>
                <w:spacing w:val="-2"/>
                <w:sz w:val="28"/>
                <w:szCs w:val="28"/>
              </w:rPr>
            </w:pPr>
            <w:r w:rsidRPr="00D87EAB">
              <w:rPr>
                <w:rFonts w:ascii="Times New Roman" w:hAnsi="Times New Roman"/>
                <w:spacing w:val="-2"/>
                <w:sz w:val="28"/>
                <w:szCs w:val="28"/>
              </w:rPr>
              <w:t>2024</w:t>
            </w:r>
          </w:p>
        </w:tc>
        <w:tc>
          <w:tcPr>
            <w:tcW w:w="1701" w:type="dxa"/>
          </w:tcPr>
          <w:p w14:paraId="60E20655" w14:textId="101F7F44" w:rsidR="00F3079C" w:rsidRPr="00D87EAB" w:rsidRDefault="00F3079C" w:rsidP="00F3079C">
            <w:pPr>
              <w:spacing w:after="0" w:line="240" w:lineRule="auto"/>
              <w:jc w:val="center"/>
              <w:rPr>
                <w:rFonts w:ascii="Times New Roman" w:hAnsi="Times New Roman"/>
                <w:spacing w:val="-2"/>
                <w:sz w:val="28"/>
                <w:szCs w:val="28"/>
              </w:rPr>
            </w:pPr>
            <w:r w:rsidRPr="00D87EAB">
              <w:rPr>
                <w:rFonts w:ascii="Times New Roman" w:hAnsi="Times New Roman"/>
                <w:spacing w:val="-2"/>
                <w:sz w:val="28"/>
                <w:szCs w:val="28"/>
              </w:rPr>
              <w:t>2025</w:t>
            </w:r>
          </w:p>
        </w:tc>
        <w:tc>
          <w:tcPr>
            <w:tcW w:w="1701" w:type="dxa"/>
          </w:tcPr>
          <w:p w14:paraId="287669D6" w14:textId="47A09BA0" w:rsidR="00F3079C" w:rsidRPr="00D87EAB" w:rsidRDefault="00F3079C" w:rsidP="00F3079C">
            <w:pPr>
              <w:spacing w:after="0" w:line="240" w:lineRule="auto"/>
              <w:jc w:val="center"/>
              <w:rPr>
                <w:rFonts w:ascii="Times New Roman" w:hAnsi="Times New Roman"/>
                <w:spacing w:val="-2"/>
                <w:sz w:val="28"/>
                <w:szCs w:val="28"/>
              </w:rPr>
            </w:pPr>
            <w:r w:rsidRPr="00D87EAB">
              <w:rPr>
                <w:rFonts w:ascii="Times New Roman" w:hAnsi="Times New Roman"/>
                <w:spacing w:val="-2"/>
                <w:sz w:val="28"/>
                <w:szCs w:val="28"/>
              </w:rPr>
              <w:t>2026</w:t>
            </w:r>
          </w:p>
        </w:tc>
      </w:tr>
      <w:tr w:rsidR="00F3079C" w:rsidRPr="00D87EAB" w14:paraId="306DD315" w14:textId="77777777" w:rsidTr="00F3079C">
        <w:tc>
          <w:tcPr>
            <w:tcW w:w="520" w:type="dxa"/>
          </w:tcPr>
          <w:p w14:paraId="33EBD154" w14:textId="77777777" w:rsidR="00F3079C" w:rsidRPr="00D87EAB" w:rsidRDefault="00F3079C" w:rsidP="00F3079C">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1</w:t>
            </w:r>
          </w:p>
        </w:tc>
        <w:tc>
          <w:tcPr>
            <w:tcW w:w="2706" w:type="dxa"/>
          </w:tcPr>
          <w:p w14:paraId="78CA643F" w14:textId="539102EE" w:rsidR="00F3079C" w:rsidRPr="00D87EAB" w:rsidRDefault="00F3079C" w:rsidP="00F3079C">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Увеличение доли населения, участвующего в культурно-досуговых мероприятиях (%)</w:t>
            </w:r>
          </w:p>
        </w:tc>
        <w:tc>
          <w:tcPr>
            <w:tcW w:w="1701" w:type="dxa"/>
          </w:tcPr>
          <w:p w14:paraId="2D28EFA6" w14:textId="7DFD5218" w:rsidR="00F3079C" w:rsidRPr="00D87EAB" w:rsidRDefault="00F9096F" w:rsidP="00F3079C">
            <w:pPr>
              <w:spacing w:after="0" w:line="240" w:lineRule="auto"/>
              <w:jc w:val="center"/>
              <w:rPr>
                <w:rFonts w:ascii="Times New Roman" w:hAnsi="Times New Roman"/>
                <w:spacing w:val="-2"/>
                <w:sz w:val="28"/>
                <w:szCs w:val="28"/>
              </w:rPr>
            </w:pPr>
            <w:r w:rsidRPr="00D87EAB">
              <w:rPr>
                <w:rFonts w:ascii="Times New Roman" w:hAnsi="Times New Roman"/>
                <w:spacing w:val="-2"/>
                <w:sz w:val="28"/>
                <w:szCs w:val="28"/>
              </w:rPr>
              <w:t>335,39</w:t>
            </w:r>
          </w:p>
        </w:tc>
        <w:tc>
          <w:tcPr>
            <w:tcW w:w="1701" w:type="dxa"/>
          </w:tcPr>
          <w:p w14:paraId="167E8ECC" w14:textId="0110D430" w:rsidR="00F3079C" w:rsidRPr="00D87EAB" w:rsidRDefault="00F44593" w:rsidP="00F3079C">
            <w:pPr>
              <w:spacing w:after="0" w:line="240" w:lineRule="auto"/>
              <w:jc w:val="center"/>
              <w:rPr>
                <w:rFonts w:ascii="Times New Roman" w:hAnsi="Times New Roman"/>
                <w:spacing w:val="-2"/>
                <w:sz w:val="28"/>
                <w:szCs w:val="28"/>
              </w:rPr>
            </w:pPr>
            <w:r w:rsidRPr="00D87EAB">
              <w:rPr>
                <w:rFonts w:ascii="Times New Roman" w:hAnsi="Times New Roman"/>
                <w:spacing w:val="-2"/>
                <w:sz w:val="28"/>
                <w:szCs w:val="28"/>
              </w:rPr>
              <w:t>337,0</w:t>
            </w:r>
          </w:p>
        </w:tc>
        <w:tc>
          <w:tcPr>
            <w:tcW w:w="1701" w:type="dxa"/>
          </w:tcPr>
          <w:p w14:paraId="1038D345" w14:textId="524A1E35" w:rsidR="00F3079C" w:rsidRPr="00D87EAB" w:rsidRDefault="00F44593" w:rsidP="00F3079C">
            <w:pPr>
              <w:spacing w:after="0" w:line="240" w:lineRule="auto"/>
              <w:jc w:val="center"/>
              <w:rPr>
                <w:rFonts w:ascii="Times New Roman" w:hAnsi="Times New Roman"/>
                <w:spacing w:val="-2"/>
                <w:sz w:val="28"/>
                <w:szCs w:val="28"/>
              </w:rPr>
            </w:pPr>
            <w:r w:rsidRPr="00D87EAB">
              <w:rPr>
                <w:rFonts w:ascii="Times New Roman" w:hAnsi="Times New Roman"/>
                <w:spacing w:val="-2"/>
                <w:sz w:val="28"/>
                <w:szCs w:val="28"/>
              </w:rPr>
              <w:t>337,0</w:t>
            </w:r>
          </w:p>
        </w:tc>
        <w:tc>
          <w:tcPr>
            <w:tcW w:w="1701" w:type="dxa"/>
          </w:tcPr>
          <w:p w14:paraId="61564664" w14:textId="4108D582" w:rsidR="00F3079C" w:rsidRPr="00D87EAB" w:rsidRDefault="00F44593" w:rsidP="00F3079C">
            <w:pPr>
              <w:spacing w:after="0" w:line="240" w:lineRule="auto"/>
              <w:jc w:val="center"/>
              <w:rPr>
                <w:rFonts w:ascii="Times New Roman" w:hAnsi="Times New Roman"/>
                <w:spacing w:val="-2"/>
                <w:sz w:val="28"/>
                <w:szCs w:val="28"/>
              </w:rPr>
            </w:pPr>
            <w:r w:rsidRPr="00D87EAB">
              <w:rPr>
                <w:rFonts w:ascii="Times New Roman" w:hAnsi="Times New Roman"/>
                <w:spacing w:val="-2"/>
                <w:sz w:val="28"/>
                <w:szCs w:val="28"/>
              </w:rPr>
              <w:t>337,0</w:t>
            </w:r>
          </w:p>
        </w:tc>
      </w:tr>
    </w:tbl>
    <w:p w14:paraId="2617FE56" w14:textId="77777777" w:rsidR="001149F4" w:rsidRPr="00D87EAB" w:rsidRDefault="001149F4" w:rsidP="00944070">
      <w:pPr>
        <w:spacing w:after="0" w:line="240" w:lineRule="auto"/>
        <w:jc w:val="center"/>
        <w:rPr>
          <w:rFonts w:ascii="Times New Roman" w:hAnsi="Times New Roman"/>
          <w:b/>
          <w:color w:val="000000" w:themeColor="text1"/>
          <w:sz w:val="28"/>
          <w:szCs w:val="28"/>
        </w:rPr>
      </w:pPr>
    </w:p>
    <w:p w14:paraId="64C8E5D6" w14:textId="77777777" w:rsidR="001149F4" w:rsidRPr="00D87EAB" w:rsidRDefault="001149F4" w:rsidP="00944070">
      <w:pPr>
        <w:spacing w:after="0" w:line="240" w:lineRule="auto"/>
        <w:jc w:val="center"/>
        <w:rPr>
          <w:rFonts w:ascii="Times New Roman" w:hAnsi="Times New Roman"/>
          <w:b/>
          <w:color w:val="000000" w:themeColor="text1"/>
          <w:sz w:val="28"/>
          <w:szCs w:val="28"/>
        </w:rPr>
      </w:pPr>
    </w:p>
    <w:p w14:paraId="0100244F" w14:textId="77777777" w:rsidR="00F3079C" w:rsidRPr="00D87EAB" w:rsidRDefault="00F3079C" w:rsidP="00944070">
      <w:pPr>
        <w:spacing w:after="0" w:line="240" w:lineRule="auto"/>
        <w:jc w:val="center"/>
        <w:rPr>
          <w:rFonts w:ascii="Times New Roman" w:hAnsi="Times New Roman"/>
          <w:b/>
          <w:color w:val="000000" w:themeColor="text1"/>
          <w:sz w:val="28"/>
          <w:szCs w:val="28"/>
        </w:rPr>
      </w:pPr>
    </w:p>
    <w:p w14:paraId="5543585D" w14:textId="35C5D16D" w:rsidR="00944070" w:rsidRPr="00D87EAB" w:rsidRDefault="00944070" w:rsidP="00944070">
      <w:pPr>
        <w:spacing w:after="0" w:line="240" w:lineRule="auto"/>
        <w:jc w:val="center"/>
        <w:rPr>
          <w:rFonts w:ascii="Times New Roman" w:hAnsi="Times New Roman"/>
          <w:b/>
          <w:color w:val="000000" w:themeColor="text1"/>
          <w:sz w:val="28"/>
          <w:szCs w:val="28"/>
        </w:rPr>
      </w:pPr>
      <w:r w:rsidRPr="00D87EAB">
        <w:rPr>
          <w:rFonts w:ascii="Times New Roman" w:hAnsi="Times New Roman"/>
          <w:b/>
          <w:color w:val="000000" w:themeColor="text1"/>
          <w:sz w:val="28"/>
          <w:szCs w:val="28"/>
        </w:rPr>
        <w:t>Раздел 8. «Финансово-экономическое обоснование подпрограммы».</w:t>
      </w:r>
    </w:p>
    <w:p w14:paraId="6E6FCF27" w14:textId="77777777" w:rsidR="00944070" w:rsidRPr="00D87EAB" w:rsidRDefault="00944070" w:rsidP="00944070">
      <w:pPr>
        <w:spacing w:after="0" w:line="240" w:lineRule="auto"/>
        <w:jc w:val="both"/>
        <w:rPr>
          <w:rFonts w:ascii="Times New Roman" w:hAnsi="Times New Roman"/>
          <w:sz w:val="28"/>
          <w:szCs w:val="28"/>
        </w:rPr>
      </w:pPr>
      <w:r w:rsidRPr="00D87EAB">
        <w:rPr>
          <w:rFonts w:ascii="Times New Roman" w:hAnsi="Times New Roman"/>
          <w:sz w:val="28"/>
          <w:szCs w:val="28"/>
        </w:rPr>
        <w:t>Распределение прогнозируемых объемов финансирования по источникам и направлениям расходования средств:</w:t>
      </w:r>
    </w:p>
    <w:tbl>
      <w:tblPr>
        <w:tblW w:w="10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5"/>
        <w:gridCol w:w="1395"/>
        <w:gridCol w:w="1394"/>
        <w:gridCol w:w="1394"/>
        <w:gridCol w:w="1394"/>
        <w:gridCol w:w="1394"/>
      </w:tblGrid>
      <w:tr w:rsidR="00F3079C" w:rsidRPr="00D87EAB" w14:paraId="7242FA09" w14:textId="77777777" w:rsidTr="00F3079C">
        <w:trPr>
          <w:trHeight w:val="146"/>
        </w:trPr>
        <w:tc>
          <w:tcPr>
            <w:tcW w:w="3085" w:type="dxa"/>
          </w:tcPr>
          <w:p w14:paraId="526B0E24" w14:textId="77777777" w:rsidR="00F3079C" w:rsidRPr="00D87EAB" w:rsidRDefault="00F3079C"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Наименование мероприятий</w:t>
            </w:r>
          </w:p>
        </w:tc>
        <w:tc>
          <w:tcPr>
            <w:tcW w:w="1395" w:type="dxa"/>
          </w:tcPr>
          <w:p w14:paraId="700A6865" w14:textId="445570B4" w:rsidR="00F3079C" w:rsidRPr="00D87EAB" w:rsidRDefault="00F3079C"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Общий объем финансирования (</w:t>
            </w:r>
            <w:proofErr w:type="spellStart"/>
            <w:r w:rsidRPr="00D87EAB">
              <w:rPr>
                <w:rFonts w:ascii="Times New Roman" w:hAnsi="Times New Roman"/>
                <w:color w:val="000000"/>
                <w:spacing w:val="-2"/>
                <w:sz w:val="24"/>
                <w:szCs w:val="24"/>
              </w:rPr>
              <w:t>тыс.руб</w:t>
            </w:r>
            <w:proofErr w:type="spellEnd"/>
            <w:r w:rsidRPr="00D87EAB">
              <w:rPr>
                <w:rFonts w:ascii="Times New Roman" w:hAnsi="Times New Roman"/>
                <w:color w:val="000000"/>
                <w:spacing w:val="-2"/>
                <w:sz w:val="24"/>
                <w:szCs w:val="24"/>
              </w:rPr>
              <w:t>.)</w:t>
            </w:r>
          </w:p>
        </w:tc>
        <w:tc>
          <w:tcPr>
            <w:tcW w:w="1394" w:type="dxa"/>
          </w:tcPr>
          <w:p w14:paraId="4E4B6AC2" w14:textId="2BB6F0B1" w:rsidR="00F3079C" w:rsidRPr="00D87EAB" w:rsidRDefault="00F3079C"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2023г.</w:t>
            </w:r>
          </w:p>
        </w:tc>
        <w:tc>
          <w:tcPr>
            <w:tcW w:w="1394" w:type="dxa"/>
          </w:tcPr>
          <w:p w14:paraId="3E4B7609" w14:textId="243C79D0" w:rsidR="00F3079C" w:rsidRPr="00D87EAB" w:rsidRDefault="00F3079C"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2024г.</w:t>
            </w:r>
          </w:p>
        </w:tc>
        <w:tc>
          <w:tcPr>
            <w:tcW w:w="1394" w:type="dxa"/>
          </w:tcPr>
          <w:p w14:paraId="6FFBFDC6" w14:textId="3F19ED4A" w:rsidR="00F3079C" w:rsidRPr="00D87EAB" w:rsidRDefault="00F3079C"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2025г.</w:t>
            </w:r>
          </w:p>
        </w:tc>
        <w:tc>
          <w:tcPr>
            <w:tcW w:w="1394" w:type="dxa"/>
          </w:tcPr>
          <w:p w14:paraId="5210AD82" w14:textId="0D0E3966" w:rsidR="00F3079C" w:rsidRPr="00D87EAB" w:rsidRDefault="00F3079C"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2026г.</w:t>
            </w:r>
          </w:p>
        </w:tc>
      </w:tr>
      <w:tr w:rsidR="00F3079C" w:rsidRPr="00D87EAB" w14:paraId="5239439B" w14:textId="77777777" w:rsidTr="00B234C8">
        <w:trPr>
          <w:trHeight w:val="1392"/>
        </w:trPr>
        <w:tc>
          <w:tcPr>
            <w:tcW w:w="3085" w:type="dxa"/>
          </w:tcPr>
          <w:p w14:paraId="0E7F1945" w14:textId="77777777" w:rsidR="00F3079C" w:rsidRPr="00D87EAB" w:rsidRDefault="00F3079C" w:rsidP="00F3079C">
            <w:pPr>
              <w:spacing w:after="0" w:line="240" w:lineRule="auto"/>
              <w:jc w:val="both"/>
              <w:rPr>
                <w:rFonts w:ascii="Times New Roman" w:hAnsi="Times New Roman"/>
                <w:color w:val="000000"/>
                <w:sz w:val="24"/>
                <w:szCs w:val="24"/>
              </w:rPr>
            </w:pPr>
            <w:r w:rsidRPr="00D87EAB">
              <w:rPr>
                <w:rFonts w:ascii="Times New Roman" w:hAnsi="Times New Roman"/>
                <w:color w:val="000000"/>
                <w:sz w:val="24"/>
                <w:szCs w:val="24"/>
              </w:rPr>
              <w:lastRenderedPageBreak/>
              <w:t xml:space="preserve">Культурно-массовые мероприятия  </w:t>
            </w:r>
          </w:p>
          <w:p w14:paraId="3CF9120E" w14:textId="77777777" w:rsidR="00F3079C" w:rsidRPr="00D87EAB" w:rsidRDefault="00F3079C" w:rsidP="00F3079C">
            <w:pPr>
              <w:spacing w:after="0" w:line="240" w:lineRule="auto"/>
              <w:jc w:val="both"/>
              <w:rPr>
                <w:rFonts w:ascii="Times New Roman" w:hAnsi="Times New Roman"/>
                <w:color w:val="000000"/>
                <w:spacing w:val="-2"/>
                <w:sz w:val="24"/>
                <w:szCs w:val="24"/>
              </w:rPr>
            </w:pPr>
            <w:r w:rsidRPr="00D87EAB">
              <w:rPr>
                <w:rFonts w:ascii="Times New Roman" w:hAnsi="Times New Roman"/>
                <w:color w:val="000000"/>
                <w:spacing w:val="-2"/>
                <w:sz w:val="24"/>
                <w:szCs w:val="24"/>
              </w:rPr>
              <w:t>Всего:</w:t>
            </w:r>
          </w:p>
          <w:p w14:paraId="3A368073" w14:textId="77777777" w:rsidR="00F3079C" w:rsidRPr="00D87EAB" w:rsidRDefault="00F3079C" w:rsidP="00F3079C">
            <w:pPr>
              <w:spacing w:after="0" w:line="240" w:lineRule="auto"/>
              <w:jc w:val="both"/>
              <w:rPr>
                <w:rFonts w:ascii="Times New Roman" w:hAnsi="Times New Roman"/>
                <w:color w:val="000000"/>
                <w:spacing w:val="-2"/>
                <w:sz w:val="24"/>
                <w:szCs w:val="24"/>
              </w:rPr>
            </w:pPr>
            <w:r w:rsidRPr="00D87EAB">
              <w:rPr>
                <w:rFonts w:ascii="Times New Roman" w:hAnsi="Times New Roman"/>
                <w:color w:val="000000"/>
                <w:spacing w:val="-2"/>
                <w:sz w:val="24"/>
                <w:szCs w:val="24"/>
              </w:rPr>
              <w:t>в том числе:</w:t>
            </w:r>
          </w:p>
          <w:p w14:paraId="57EA7BB1" w14:textId="77777777" w:rsidR="00F3079C" w:rsidRPr="00D87EAB" w:rsidRDefault="00F3079C" w:rsidP="00F3079C">
            <w:pPr>
              <w:spacing w:after="0" w:line="240" w:lineRule="auto"/>
              <w:jc w:val="both"/>
              <w:rPr>
                <w:rFonts w:ascii="Times New Roman" w:hAnsi="Times New Roman"/>
                <w:color w:val="000000"/>
                <w:spacing w:val="-2"/>
                <w:sz w:val="24"/>
                <w:szCs w:val="24"/>
              </w:rPr>
            </w:pPr>
            <w:r w:rsidRPr="00D87EAB">
              <w:rPr>
                <w:rFonts w:ascii="Times New Roman" w:hAnsi="Times New Roman"/>
                <w:color w:val="000000"/>
                <w:spacing w:val="-2"/>
                <w:sz w:val="24"/>
                <w:szCs w:val="24"/>
              </w:rPr>
              <w:t>местный бюджет</w:t>
            </w:r>
          </w:p>
        </w:tc>
        <w:tc>
          <w:tcPr>
            <w:tcW w:w="1395" w:type="dxa"/>
          </w:tcPr>
          <w:p w14:paraId="59980CD1"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39308DC3"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16BB3188" w14:textId="77777777" w:rsidR="00F3079C" w:rsidRPr="00D87EAB" w:rsidRDefault="00F3079C"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172,0</w:t>
            </w:r>
          </w:p>
          <w:p w14:paraId="2667F105"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7C9612A5" w14:textId="77777777" w:rsidR="00F3079C" w:rsidRPr="00D87EAB" w:rsidRDefault="00F3079C"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172,0</w:t>
            </w:r>
          </w:p>
        </w:tc>
        <w:tc>
          <w:tcPr>
            <w:tcW w:w="1394" w:type="dxa"/>
          </w:tcPr>
          <w:p w14:paraId="60B109B8"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02CECFE2"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5309C420" w14:textId="77777777" w:rsidR="00F3079C" w:rsidRPr="00D87EAB" w:rsidRDefault="00F3079C"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43,0</w:t>
            </w:r>
          </w:p>
          <w:p w14:paraId="38B5F437"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084CF012" w14:textId="3766C4BD" w:rsidR="00F3079C" w:rsidRPr="00D87EAB" w:rsidRDefault="00F3079C"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43,0</w:t>
            </w:r>
          </w:p>
        </w:tc>
        <w:tc>
          <w:tcPr>
            <w:tcW w:w="1394" w:type="dxa"/>
          </w:tcPr>
          <w:p w14:paraId="7C964991"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2C9147BF"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5C7A3ED4" w14:textId="77777777" w:rsidR="00F3079C" w:rsidRPr="00D87EAB" w:rsidRDefault="00F3079C"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43,0</w:t>
            </w:r>
          </w:p>
          <w:p w14:paraId="58C9400D"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0AA29CD6" w14:textId="3BAB2849" w:rsidR="00F3079C" w:rsidRPr="00D87EAB" w:rsidRDefault="00F3079C"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43,0</w:t>
            </w:r>
          </w:p>
        </w:tc>
        <w:tc>
          <w:tcPr>
            <w:tcW w:w="1394" w:type="dxa"/>
          </w:tcPr>
          <w:p w14:paraId="30355223"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089CC57C"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0150E571" w14:textId="77777777" w:rsidR="00F3079C" w:rsidRPr="00D87EAB" w:rsidRDefault="00F3079C"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43,0</w:t>
            </w:r>
          </w:p>
          <w:p w14:paraId="177EC6CB"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1B677D5C" w14:textId="759D09B3" w:rsidR="00F3079C" w:rsidRPr="00D87EAB" w:rsidRDefault="00F3079C"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43,0</w:t>
            </w:r>
          </w:p>
        </w:tc>
        <w:tc>
          <w:tcPr>
            <w:tcW w:w="1394" w:type="dxa"/>
          </w:tcPr>
          <w:p w14:paraId="3E8FB357" w14:textId="31439236" w:rsidR="00F3079C" w:rsidRPr="00D87EAB" w:rsidRDefault="00F3079C" w:rsidP="00F3079C">
            <w:pPr>
              <w:spacing w:after="0" w:line="240" w:lineRule="auto"/>
              <w:jc w:val="center"/>
              <w:rPr>
                <w:rFonts w:ascii="Times New Roman" w:hAnsi="Times New Roman"/>
                <w:color w:val="000000"/>
                <w:spacing w:val="-2"/>
                <w:sz w:val="24"/>
                <w:szCs w:val="24"/>
              </w:rPr>
            </w:pPr>
          </w:p>
          <w:p w14:paraId="29DFEB58"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0E54678A" w14:textId="77777777" w:rsidR="00F3079C" w:rsidRPr="00D87EAB" w:rsidRDefault="00F3079C"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43,0</w:t>
            </w:r>
          </w:p>
          <w:p w14:paraId="5714C112"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5D13C174" w14:textId="523FA242" w:rsidR="00F3079C" w:rsidRPr="00D87EAB" w:rsidRDefault="00F3079C"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43,0</w:t>
            </w:r>
          </w:p>
        </w:tc>
      </w:tr>
      <w:tr w:rsidR="00F3079C" w:rsidRPr="00D87EAB" w14:paraId="56491FA1" w14:textId="77777777" w:rsidTr="00F3079C">
        <w:trPr>
          <w:trHeight w:val="277"/>
        </w:trPr>
        <w:tc>
          <w:tcPr>
            <w:tcW w:w="3085" w:type="dxa"/>
          </w:tcPr>
          <w:p w14:paraId="79E36C1E" w14:textId="77777777" w:rsidR="00F3079C" w:rsidRPr="00D87EAB" w:rsidRDefault="00F3079C" w:rsidP="00F3079C">
            <w:pPr>
              <w:spacing w:after="0" w:line="240" w:lineRule="auto"/>
              <w:jc w:val="both"/>
              <w:rPr>
                <w:rFonts w:ascii="Times New Roman" w:hAnsi="Times New Roman"/>
                <w:color w:val="000000"/>
                <w:spacing w:val="-2"/>
                <w:sz w:val="24"/>
                <w:szCs w:val="24"/>
              </w:rPr>
            </w:pPr>
            <w:r w:rsidRPr="00D87EAB">
              <w:rPr>
                <w:rFonts w:ascii="Times New Roman" w:hAnsi="Times New Roman"/>
                <w:color w:val="000000"/>
                <w:spacing w:val="-2"/>
                <w:sz w:val="24"/>
                <w:szCs w:val="24"/>
              </w:rPr>
              <w:t>Участие в подготовке и реализации районных программ</w:t>
            </w:r>
          </w:p>
          <w:p w14:paraId="24B7C0CC" w14:textId="77777777" w:rsidR="00F3079C" w:rsidRPr="00D87EAB" w:rsidRDefault="00F3079C" w:rsidP="00F3079C">
            <w:pPr>
              <w:spacing w:after="0" w:line="240" w:lineRule="auto"/>
              <w:jc w:val="both"/>
              <w:rPr>
                <w:rFonts w:ascii="Times New Roman" w:hAnsi="Times New Roman"/>
                <w:color w:val="000000"/>
                <w:spacing w:val="-2"/>
                <w:sz w:val="24"/>
                <w:szCs w:val="24"/>
              </w:rPr>
            </w:pPr>
            <w:r w:rsidRPr="00D87EAB">
              <w:rPr>
                <w:rFonts w:ascii="Times New Roman" w:hAnsi="Times New Roman"/>
                <w:color w:val="000000"/>
                <w:spacing w:val="-2"/>
                <w:sz w:val="24"/>
                <w:szCs w:val="24"/>
              </w:rPr>
              <w:t>Всего:</w:t>
            </w:r>
          </w:p>
          <w:p w14:paraId="386C1C5D" w14:textId="77777777" w:rsidR="00F3079C" w:rsidRPr="00D87EAB" w:rsidRDefault="00F3079C" w:rsidP="00F3079C">
            <w:pPr>
              <w:spacing w:after="0" w:line="240" w:lineRule="auto"/>
              <w:jc w:val="both"/>
              <w:rPr>
                <w:rFonts w:ascii="Times New Roman" w:hAnsi="Times New Roman"/>
                <w:color w:val="000000"/>
                <w:spacing w:val="-2"/>
                <w:sz w:val="24"/>
                <w:szCs w:val="24"/>
              </w:rPr>
            </w:pPr>
            <w:r w:rsidRPr="00D87EAB">
              <w:rPr>
                <w:rFonts w:ascii="Times New Roman" w:hAnsi="Times New Roman"/>
                <w:color w:val="000000"/>
                <w:spacing w:val="-2"/>
                <w:sz w:val="24"/>
                <w:szCs w:val="24"/>
              </w:rPr>
              <w:t>в том числе:</w:t>
            </w:r>
          </w:p>
          <w:p w14:paraId="2688F5DA" w14:textId="77777777" w:rsidR="00F3079C" w:rsidRPr="00D87EAB" w:rsidRDefault="00F3079C" w:rsidP="00F3079C">
            <w:pPr>
              <w:spacing w:after="0" w:line="240" w:lineRule="auto"/>
              <w:rPr>
                <w:rFonts w:ascii="Times New Roman" w:hAnsi="Times New Roman"/>
                <w:color w:val="000000"/>
                <w:spacing w:val="-2"/>
                <w:sz w:val="24"/>
                <w:szCs w:val="24"/>
              </w:rPr>
            </w:pPr>
            <w:r w:rsidRPr="00D87EAB">
              <w:rPr>
                <w:rFonts w:ascii="Times New Roman" w:hAnsi="Times New Roman"/>
                <w:color w:val="000000"/>
                <w:spacing w:val="-2"/>
                <w:sz w:val="24"/>
                <w:szCs w:val="24"/>
              </w:rPr>
              <w:t>местный бюджет</w:t>
            </w:r>
          </w:p>
        </w:tc>
        <w:tc>
          <w:tcPr>
            <w:tcW w:w="1395" w:type="dxa"/>
          </w:tcPr>
          <w:p w14:paraId="6F4C6C68"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61E7C52B"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1383F856"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48DABC6E" w14:textId="77777777" w:rsidR="00F3079C" w:rsidRPr="00D87EAB" w:rsidRDefault="00F3079C"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240,0</w:t>
            </w:r>
          </w:p>
          <w:p w14:paraId="0A7BA2DA"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44234556" w14:textId="77777777" w:rsidR="00F3079C" w:rsidRPr="00D87EAB" w:rsidRDefault="00F3079C"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240,0</w:t>
            </w:r>
          </w:p>
        </w:tc>
        <w:tc>
          <w:tcPr>
            <w:tcW w:w="1394" w:type="dxa"/>
          </w:tcPr>
          <w:p w14:paraId="248A06F6"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5E39CF07"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6AC81A34"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19A234DA" w14:textId="77777777" w:rsidR="00F3079C" w:rsidRPr="00D87EAB" w:rsidRDefault="00F3079C"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60,0</w:t>
            </w:r>
          </w:p>
          <w:p w14:paraId="7ED261B0"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11F9CC22" w14:textId="67FA9C9D" w:rsidR="00F3079C" w:rsidRPr="00D87EAB" w:rsidRDefault="00F3079C"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60,0</w:t>
            </w:r>
          </w:p>
        </w:tc>
        <w:tc>
          <w:tcPr>
            <w:tcW w:w="1394" w:type="dxa"/>
          </w:tcPr>
          <w:p w14:paraId="145720A9"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6D8C9CE7"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466C3BE2"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41423195" w14:textId="77777777" w:rsidR="00F3079C" w:rsidRPr="00D87EAB" w:rsidRDefault="00F3079C"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60,0</w:t>
            </w:r>
          </w:p>
          <w:p w14:paraId="2374EADC"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3718F29E" w14:textId="5762C992" w:rsidR="00F3079C" w:rsidRPr="00D87EAB" w:rsidRDefault="00F3079C"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60,0</w:t>
            </w:r>
          </w:p>
        </w:tc>
        <w:tc>
          <w:tcPr>
            <w:tcW w:w="1394" w:type="dxa"/>
          </w:tcPr>
          <w:p w14:paraId="03DBC31B"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20D886DA"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2DBA1AD5"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57A43BB6" w14:textId="77777777" w:rsidR="00F3079C" w:rsidRPr="00D87EAB" w:rsidRDefault="00F3079C"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60,0</w:t>
            </w:r>
          </w:p>
          <w:p w14:paraId="5293A941"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53206F10" w14:textId="05D11149" w:rsidR="00F3079C" w:rsidRPr="00D87EAB" w:rsidRDefault="00F3079C"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60,0</w:t>
            </w:r>
          </w:p>
        </w:tc>
        <w:tc>
          <w:tcPr>
            <w:tcW w:w="1394" w:type="dxa"/>
          </w:tcPr>
          <w:p w14:paraId="3C217E13" w14:textId="6C40EE10" w:rsidR="00F3079C" w:rsidRPr="00D87EAB" w:rsidRDefault="00F3079C" w:rsidP="00F3079C">
            <w:pPr>
              <w:spacing w:after="0" w:line="240" w:lineRule="auto"/>
              <w:jc w:val="center"/>
              <w:rPr>
                <w:rFonts w:ascii="Times New Roman" w:hAnsi="Times New Roman"/>
                <w:color w:val="000000"/>
                <w:spacing w:val="-2"/>
                <w:sz w:val="24"/>
                <w:szCs w:val="24"/>
              </w:rPr>
            </w:pPr>
          </w:p>
          <w:p w14:paraId="6BEE7D16"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37419B32"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6AEB9DB6" w14:textId="77777777" w:rsidR="00F3079C" w:rsidRPr="00D87EAB" w:rsidRDefault="00F3079C"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60,0</w:t>
            </w:r>
          </w:p>
          <w:p w14:paraId="6C0E3312"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25E68EE2" w14:textId="77CA1F5D" w:rsidR="00F3079C" w:rsidRPr="00D87EAB" w:rsidRDefault="00F3079C"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60,0</w:t>
            </w:r>
          </w:p>
        </w:tc>
      </w:tr>
      <w:tr w:rsidR="00F3079C" w:rsidRPr="00D87EAB" w14:paraId="04AAA6CE" w14:textId="77777777" w:rsidTr="00F3079C">
        <w:trPr>
          <w:trHeight w:val="1698"/>
        </w:trPr>
        <w:tc>
          <w:tcPr>
            <w:tcW w:w="3085" w:type="dxa"/>
          </w:tcPr>
          <w:p w14:paraId="4E4F46EB" w14:textId="77777777" w:rsidR="00F3079C" w:rsidRPr="00D87EAB" w:rsidRDefault="00F3079C" w:rsidP="00F3079C">
            <w:pPr>
              <w:spacing w:after="0" w:line="240" w:lineRule="auto"/>
              <w:jc w:val="both"/>
              <w:rPr>
                <w:rFonts w:ascii="Times New Roman" w:hAnsi="Times New Roman"/>
                <w:color w:val="000000"/>
                <w:spacing w:val="-2"/>
                <w:sz w:val="24"/>
                <w:szCs w:val="24"/>
              </w:rPr>
            </w:pPr>
            <w:r w:rsidRPr="00D87EAB">
              <w:rPr>
                <w:rFonts w:ascii="Times New Roman" w:hAnsi="Times New Roman"/>
                <w:color w:val="000000"/>
                <w:spacing w:val="-2"/>
                <w:sz w:val="24"/>
                <w:szCs w:val="24"/>
              </w:rPr>
              <w:t>Мероприятия по развитию и сохранению народного творчества</w:t>
            </w:r>
          </w:p>
          <w:p w14:paraId="526080A2" w14:textId="77777777" w:rsidR="00F3079C" w:rsidRPr="00D87EAB" w:rsidRDefault="00F3079C" w:rsidP="00F3079C">
            <w:pPr>
              <w:spacing w:after="0" w:line="240" w:lineRule="auto"/>
              <w:jc w:val="both"/>
              <w:rPr>
                <w:rFonts w:ascii="Times New Roman" w:hAnsi="Times New Roman"/>
                <w:color w:val="000000"/>
                <w:spacing w:val="-2"/>
                <w:sz w:val="24"/>
                <w:szCs w:val="24"/>
              </w:rPr>
            </w:pPr>
            <w:r w:rsidRPr="00D87EAB">
              <w:rPr>
                <w:rFonts w:ascii="Times New Roman" w:hAnsi="Times New Roman"/>
                <w:color w:val="000000"/>
                <w:spacing w:val="-2"/>
                <w:sz w:val="24"/>
                <w:szCs w:val="24"/>
              </w:rPr>
              <w:t>Всего:</w:t>
            </w:r>
          </w:p>
          <w:p w14:paraId="5B33A9D5" w14:textId="77777777" w:rsidR="00F3079C" w:rsidRPr="00D87EAB" w:rsidRDefault="00F3079C" w:rsidP="00F3079C">
            <w:pPr>
              <w:spacing w:after="0" w:line="240" w:lineRule="auto"/>
              <w:jc w:val="both"/>
              <w:rPr>
                <w:rFonts w:ascii="Times New Roman" w:hAnsi="Times New Roman"/>
                <w:color w:val="000000"/>
                <w:spacing w:val="-2"/>
                <w:sz w:val="24"/>
                <w:szCs w:val="24"/>
              </w:rPr>
            </w:pPr>
            <w:r w:rsidRPr="00D87EAB">
              <w:rPr>
                <w:rFonts w:ascii="Times New Roman" w:hAnsi="Times New Roman"/>
                <w:color w:val="000000"/>
                <w:spacing w:val="-2"/>
                <w:sz w:val="24"/>
                <w:szCs w:val="24"/>
              </w:rPr>
              <w:t>в том числе:</w:t>
            </w:r>
          </w:p>
          <w:p w14:paraId="68072831" w14:textId="77777777" w:rsidR="00F3079C" w:rsidRPr="00D87EAB" w:rsidRDefault="00F3079C" w:rsidP="00F3079C">
            <w:pPr>
              <w:spacing w:after="0" w:line="240" w:lineRule="auto"/>
              <w:jc w:val="both"/>
              <w:rPr>
                <w:rFonts w:ascii="Times New Roman" w:hAnsi="Times New Roman"/>
                <w:color w:val="000000"/>
                <w:spacing w:val="-2"/>
                <w:sz w:val="24"/>
                <w:szCs w:val="24"/>
              </w:rPr>
            </w:pPr>
            <w:r w:rsidRPr="00D87EAB">
              <w:rPr>
                <w:rFonts w:ascii="Times New Roman" w:hAnsi="Times New Roman"/>
                <w:color w:val="000000"/>
                <w:spacing w:val="-2"/>
                <w:sz w:val="24"/>
                <w:szCs w:val="24"/>
              </w:rPr>
              <w:t>местный бюджет</w:t>
            </w:r>
          </w:p>
        </w:tc>
        <w:tc>
          <w:tcPr>
            <w:tcW w:w="1395" w:type="dxa"/>
          </w:tcPr>
          <w:p w14:paraId="759DDB81"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43FADFCB"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60395732"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12D2F029" w14:textId="77777777" w:rsidR="00F3079C" w:rsidRPr="00D87EAB" w:rsidRDefault="00F3079C"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200,0</w:t>
            </w:r>
          </w:p>
          <w:p w14:paraId="415403F3"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4F285DD0" w14:textId="77777777" w:rsidR="00F3079C" w:rsidRPr="00D87EAB" w:rsidRDefault="00F3079C"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200,0</w:t>
            </w:r>
          </w:p>
        </w:tc>
        <w:tc>
          <w:tcPr>
            <w:tcW w:w="1394" w:type="dxa"/>
          </w:tcPr>
          <w:p w14:paraId="4090DBDC"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104F658F"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50F7E23C"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50AEF5FB" w14:textId="77777777" w:rsidR="00F3079C" w:rsidRPr="00D87EAB" w:rsidRDefault="00F3079C"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50,0</w:t>
            </w:r>
          </w:p>
          <w:p w14:paraId="631F8462"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3D707FF1" w14:textId="4B269A83" w:rsidR="00F3079C" w:rsidRPr="00D87EAB" w:rsidRDefault="00F3079C"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50,0</w:t>
            </w:r>
          </w:p>
        </w:tc>
        <w:tc>
          <w:tcPr>
            <w:tcW w:w="1394" w:type="dxa"/>
          </w:tcPr>
          <w:p w14:paraId="2302778C"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30B0F52D"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0FBA857C"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019F9A20" w14:textId="77777777" w:rsidR="00F3079C" w:rsidRPr="00D87EAB" w:rsidRDefault="00F3079C"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50,0</w:t>
            </w:r>
          </w:p>
          <w:p w14:paraId="62E87A51"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1FE903EA" w14:textId="0BA95437" w:rsidR="00F3079C" w:rsidRPr="00D87EAB" w:rsidRDefault="00F3079C"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50,0</w:t>
            </w:r>
          </w:p>
        </w:tc>
        <w:tc>
          <w:tcPr>
            <w:tcW w:w="1394" w:type="dxa"/>
          </w:tcPr>
          <w:p w14:paraId="7A10784D"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64E41642"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1D36DE96"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5D05D697" w14:textId="77777777" w:rsidR="00F3079C" w:rsidRPr="00D87EAB" w:rsidRDefault="00F3079C"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50,0</w:t>
            </w:r>
          </w:p>
          <w:p w14:paraId="44063E3D"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4947E6CC" w14:textId="3E8E8CC4" w:rsidR="00F3079C" w:rsidRPr="00D87EAB" w:rsidRDefault="00F3079C"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50,0</w:t>
            </w:r>
          </w:p>
        </w:tc>
        <w:tc>
          <w:tcPr>
            <w:tcW w:w="1394" w:type="dxa"/>
          </w:tcPr>
          <w:p w14:paraId="6CCB955C" w14:textId="1E51A696" w:rsidR="00F3079C" w:rsidRPr="00D87EAB" w:rsidRDefault="00F3079C" w:rsidP="00F3079C">
            <w:pPr>
              <w:spacing w:after="0" w:line="240" w:lineRule="auto"/>
              <w:jc w:val="center"/>
              <w:rPr>
                <w:rFonts w:ascii="Times New Roman" w:hAnsi="Times New Roman"/>
                <w:color w:val="000000"/>
                <w:spacing w:val="-2"/>
                <w:sz w:val="24"/>
                <w:szCs w:val="24"/>
              </w:rPr>
            </w:pPr>
          </w:p>
          <w:p w14:paraId="592DD651"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31EFCC21"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5776E9C6" w14:textId="77777777" w:rsidR="00F3079C" w:rsidRPr="00D87EAB" w:rsidRDefault="00F3079C"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50,0</w:t>
            </w:r>
          </w:p>
          <w:p w14:paraId="07F33E54"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0D34879D" w14:textId="19AAD77D" w:rsidR="00F3079C" w:rsidRPr="00D87EAB" w:rsidRDefault="00F3079C"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50,0</w:t>
            </w:r>
          </w:p>
        </w:tc>
      </w:tr>
      <w:tr w:rsidR="00F3079C" w:rsidRPr="00D87EAB" w14:paraId="2EEF02BB" w14:textId="77777777" w:rsidTr="00F3079C">
        <w:trPr>
          <w:trHeight w:val="1641"/>
        </w:trPr>
        <w:tc>
          <w:tcPr>
            <w:tcW w:w="3085" w:type="dxa"/>
          </w:tcPr>
          <w:p w14:paraId="21CDF212" w14:textId="77777777" w:rsidR="00F3079C" w:rsidRPr="00D87EAB" w:rsidRDefault="00F3079C" w:rsidP="00F3079C">
            <w:pPr>
              <w:spacing w:after="0" w:line="240" w:lineRule="auto"/>
              <w:jc w:val="both"/>
              <w:rPr>
                <w:rFonts w:ascii="Times New Roman" w:hAnsi="Times New Roman"/>
                <w:color w:val="000000"/>
                <w:spacing w:val="-2"/>
                <w:sz w:val="24"/>
                <w:szCs w:val="24"/>
              </w:rPr>
            </w:pPr>
            <w:r w:rsidRPr="00D87EAB">
              <w:rPr>
                <w:rFonts w:ascii="Times New Roman" w:hAnsi="Times New Roman"/>
                <w:color w:val="000000"/>
                <w:spacing w:val="-2"/>
                <w:sz w:val="24"/>
                <w:szCs w:val="24"/>
              </w:rPr>
              <w:t>Развитие нестационарных форм культурно-досугового обслуживания населения</w:t>
            </w:r>
          </w:p>
          <w:p w14:paraId="74CC7015" w14:textId="77777777" w:rsidR="00F3079C" w:rsidRPr="00D87EAB" w:rsidRDefault="00F3079C" w:rsidP="00F3079C">
            <w:pPr>
              <w:spacing w:after="0" w:line="240" w:lineRule="auto"/>
              <w:jc w:val="both"/>
              <w:rPr>
                <w:rFonts w:ascii="Times New Roman" w:hAnsi="Times New Roman"/>
                <w:color w:val="000000"/>
                <w:spacing w:val="-2"/>
                <w:sz w:val="24"/>
                <w:szCs w:val="24"/>
              </w:rPr>
            </w:pPr>
            <w:r w:rsidRPr="00D87EAB">
              <w:rPr>
                <w:rFonts w:ascii="Times New Roman" w:hAnsi="Times New Roman"/>
                <w:color w:val="000000"/>
                <w:spacing w:val="-2"/>
                <w:sz w:val="24"/>
                <w:szCs w:val="24"/>
              </w:rPr>
              <w:t>Всего:</w:t>
            </w:r>
          </w:p>
          <w:p w14:paraId="61F4C3C6" w14:textId="77777777" w:rsidR="00F3079C" w:rsidRPr="00D87EAB" w:rsidRDefault="00F3079C" w:rsidP="00F3079C">
            <w:pPr>
              <w:spacing w:after="0" w:line="240" w:lineRule="auto"/>
              <w:jc w:val="both"/>
              <w:rPr>
                <w:rFonts w:ascii="Times New Roman" w:hAnsi="Times New Roman"/>
                <w:color w:val="000000"/>
                <w:spacing w:val="-2"/>
                <w:sz w:val="24"/>
                <w:szCs w:val="24"/>
              </w:rPr>
            </w:pPr>
            <w:r w:rsidRPr="00D87EAB">
              <w:rPr>
                <w:rFonts w:ascii="Times New Roman" w:hAnsi="Times New Roman"/>
                <w:color w:val="000000"/>
                <w:spacing w:val="-2"/>
                <w:sz w:val="24"/>
                <w:szCs w:val="24"/>
              </w:rPr>
              <w:t>в том числе:</w:t>
            </w:r>
          </w:p>
          <w:p w14:paraId="06075D5F" w14:textId="77777777" w:rsidR="00F3079C" w:rsidRPr="00D87EAB" w:rsidRDefault="00F3079C" w:rsidP="00F3079C">
            <w:pPr>
              <w:spacing w:after="0" w:line="240" w:lineRule="auto"/>
              <w:jc w:val="both"/>
              <w:rPr>
                <w:rFonts w:ascii="Times New Roman" w:hAnsi="Times New Roman"/>
                <w:color w:val="000000"/>
                <w:spacing w:val="-2"/>
                <w:sz w:val="24"/>
                <w:szCs w:val="24"/>
              </w:rPr>
            </w:pPr>
            <w:r w:rsidRPr="00D87EAB">
              <w:rPr>
                <w:rFonts w:ascii="Times New Roman" w:hAnsi="Times New Roman"/>
                <w:color w:val="000000"/>
                <w:spacing w:val="-2"/>
                <w:sz w:val="24"/>
                <w:szCs w:val="24"/>
              </w:rPr>
              <w:t>местный бюджет</w:t>
            </w:r>
          </w:p>
        </w:tc>
        <w:tc>
          <w:tcPr>
            <w:tcW w:w="1395" w:type="dxa"/>
          </w:tcPr>
          <w:p w14:paraId="6395C234"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018D7513"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2AD1097C"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3065B1A2" w14:textId="77777777" w:rsidR="00F3079C" w:rsidRPr="00D87EAB" w:rsidRDefault="00F3079C"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80,0</w:t>
            </w:r>
          </w:p>
          <w:p w14:paraId="485C6782"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1BFBCBA5" w14:textId="77777777" w:rsidR="00F3079C" w:rsidRPr="00D87EAB" w:rsidRDefault="00F3079C"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80,0</w:t>
            </w:r>
          </w:p>
        </w:tc>
        <w:tc>
          <w:tcPr>
            <w:tcW w:w="1394" w:type="dxa"/>
          </w:tcPr>
          <w:p w14:paraId="7DBB168A"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0D5C9616"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33F6777A"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1152409D" w14:textId="77777777" w:rsidR="00F3079C" w:rsidRPr="00D87EAB" w:rsidRDefault="00F3079C"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20,0</w:t>
            </w:r>
          </w:p>
          <w:p w14:paraId="1B8590D8"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2556E2BA" w14:textId="6E125EB8" w:rsidR="00F3079C" w:rsidRPr="00D87EAB" w:rsidRDefault="00F3079C"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20,0</w:t>
            </w:r>
          </w:p>
        </w:tc>
        <w:tc>
          <w:tcPr>
            <w:tcW w:w="1394" w:type="dxa"/>
          </w:tcPr>
          <w:p w14:paraId="51C8B825"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1C4D54A9"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5DB59C7A"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1B40E04B" w14:textId="77777777" w:rsidR="00F3079C" w:rsidRPr="00D87EAB" w:rsidRDefault="00F3079C"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20,0</w:t>
            </w:r>
          </w:p>
          <w:p w14:paraId="22E96D46"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1144B3A5" w14:textId="7011C99A" w:rsidR="00F3079C" w:rsidRPr="00D87EAB" w:rsidRDefault="00F3079C"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20,0</w:t>
            </w:r>
          </w:p>
        </w:tc>
        <w:tc>
          <w:tcPr>
            <w:tcW w:w="1394" w:type="dxa"/>
          </w:tcPr>
          <w:p w14:paraId="75701B78"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68DAB49D"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294FEC23"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7A22D347" w14:textId="77777777" w:rsidR="00F3079C" w:rsidRPr="00D87EAB" w:rsidRDefault="00F3079C"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20,0</w:t>
            </w:r>
          </w:p>
          <w:p w14:paraId="25103F75"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13AC6BA7" w14:textId="7B5F3E4C" w:rsidR="00F3079C" w:rsidRPr="00D87EAB" w:rsidRDefault="00F3079C"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20,0</w:t>
            </w:r>
          </w:p>
        </w:tc>
        <w:tc>
          <w:tcPr>
            <w:tcW w:w="1394" w:type="dxa"/>
          </w:tcPr>
          <w:p w14:paraId="76EBD987" w14:textId="666E0230" w:rsidR="00F3079C" w:rsidRPr="00D87EAB" w:rsidRDefault="00F3079C" w:rsidP="00F3079C">
            <w:pPr>
              <w:spacing w:after="0" w:line="240" w:lineRule="auto"/>
              <w:jc w:val="center"/>
              <w:rPr>
                <w:rFonts w:ascii="Times New Roman" w:hAnsi="Times New Roman"/>
                <w:color w:val="000000"/>
                <w:spacing w:val="-2"/>
                <w:sz w:val="24"/>
                <w:szCs w:val="24"/>
              </w:rPr>
            </w:pPr>
          </w:p>
          <w:p w14:paraId="5104FDBD"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23DDA659"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094362C0" w14:textId="77777777" w:rsidR="00F3079C" w:rsidRPr="00D87EAB" w:rsidRDefault="00F3079C"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20,0</w:t>
            </w:r>
          </w:p>
          <w:p w14:paraId="79301EFC"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4D011617" w14:textId="4621B570" w:rsidR="00F3079C" w:rsidRPr="00D87EAB" w:rsidRDefault="00F3079C"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20,0</w:t>
            </w:r>
          </w:p>
        </w:tc>
      </w:tr>
      <w:tr w:rsidR="00F3079C" w:rsidRPr="00D87EAB" w14:paraId="75562DAC" w14:textId="77777777" w:rsidTr="00F3079C">
        <w:trPr>
          <w:trHeight w:val="146"/>
        </w:trPr>
        <w:tc>
          <w:tcPr>
            <w:tcW w:w="3085" w:type="dxa"/>
          </w:tcPr>
          <w:p w14:paraId="224890DC" w14:textId="77777777" w:rsidR="00F3079C" w:rsidRPr="00D87EAB" w:rsidRDefault="00F3079C" w:rsidP="00F3079C">
            <w:pPr>
              <w:spacing w:after="0" w:line="240" w:lineRule="auto"/>
              <w:jc w:val="both"/>
              <w:rPr>
                <w:rFonts w:ascii="Times New Roman" w:hAnsi="Times New Roman"/>
                <w:color w:val="000000"/>
                <w:spacing w:val="-2"/>
                <w:sz w:val="24"/>
                <w:szCs w:val="24"/>
              </w:rPr>
            </w:pPr>
            <w:r w:rsidRPr="00D87EAB">
              <w:rPr>
                <w:rFonts w:ascii="Times New Roman" w:hAnsi="Times New Roman"/>
                <w:color w:val="000000"/>
                <w:spacing w:val="-2"/>
                <w:sz w:val="24"/>
                <w:szCs w:val="24"/>
              </w:rPr>
              <w:t>Подготовка, повышение квалификации</w:t>
            </w:r>
          </w:p>
          <w:p w14:paraId="54EA01FE" w14:textId="77777777" w:rsidR="00F3079C" w:rsidRPr="00D87EAB" w:rsidRDefault="00F3079C" w:rsidP="00F3079C">
            <w:pPr>
              <w:spacing w:after="0" w:line="240" w:lineRule="auto"/>
              <w:jc w:val="both"/>
              <w:rPr>
                <w:rFonts w:ascii="Times New Roman" w:hAnsi="Times New Roman"/>
                <w:color w:val="000000"/>
                <w:spacing w:val="-2"/>
                <w:sz w:val="24"/>
                <w:szCs w:val="24"/>
              </w:rPr>
            </w:pPr>
            <w:r w:rsidRPr="00D87EAB">
              <w:rPr>
                <w:rFonts w:ascii="Times New Roman" w:hAnsi="Times New Roman"/>
                <w:color w:val="000000"/>
                <w:spacing w:val="-2"/>
                <w:sz w:val="24"/>
                <w:szCs w:val="24"/>
              </w:rPr>
              <w:t>Всего:</w:t>
            </w:r>
          </w:p>
          <w:p w14:paraId="305B3E59" w14:textId="77777777" w:rsidR="00F3079C" w:rsidRPr="00D87EAB" w:rsidRDefault="00F3079C" w:rsidP="00F3079C">
            <w:pPr>
              <w:spacing w:after="0" w:line="240" w:lineRule="auto"/>
              <w:jc w:val="both"/>
              <w:rPr>
                <w:rFonts w:ascii="Times New Roman" w:hAnsi="Times New Roman"/>
                <w:color w:val="000000"/>
                <w:spacing w:val="-2"/>
                <w:sz w:val="24"/>
                <w:szCs w:val="24"/>
              </w:rPr>
            </w:pPr>
            <w:r w:rsidRPr="00D87EAB">
              <w:rPr>
                <w:rFonts w:ascii="Times New Roman" w:hAnsi="Times New Roman"/>
                <w:color w:val="000000"/>
                <w:spacing w:val="-2"/>
                <w:sz w:val="24"/>
                <w:szCs w:val="24"/>
              </w:rPr>
              <w:t>в том числе:</w:t>
            </w:r>
          </w:p>
          <w:p w14:paraId="3773A457" w14:textId="77777777" w:rsidR="00F3079C" w:rsidRPr="00D87EAB" w:rsidRDefault="00F3079C" w:rsidP="00F3079C">
            <w:pPr>
              <w:spacing w:after="0" w:line="240" w:lineRule="auto"/>
              <w:jc w:val="both"/>
              <w:rPr>
                <w:rFonts w:ascii="Times New Roman" w:hAnsi="Times New Roman"/>
                <w:color w:val="000000"/>
                <w:spacing w:val="-2"/>
                <w:sz w:val="24"/>
                <w:szCs w:val="24"/>
              </w:rPr>
            </w:pPr>
            <w:r w:rsidRPr="00D87EAB">
              <w:rPr>
                <w:rFonts w:ascii="Times New Roman" w:hAnsi="Times New Roman"/>
                <w:color w:val="000000"/>
                <w:spacing w:val="-2"/>
                <w:sz w:val="24"/>
                <w:szCs w:val="24"/>
              </w:rPr>
              <w:t>местный бюджет</w:t>
            </w:r>
          </w:p>
        </w:tc>
        <w:tc>
          <w:tcPr>
            <w:tcW w:w="1395" w:type="dxa"/>
          </w:tcPr>
          <w:p w14:paraId="6A74666F"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0E8A9F72"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460F82CC" w14:textId="77777777" w:rsidR="00F3079C" w:rsidRPr="00D87EAB" w:rsidRDefault="00F3079C"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96,0</w:t>
            </w:r>
          </w:p>
          <w:p w14:paraId="5C19B814"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61B7CDA7" w14:textId="77777777" w:rsidR="00F3079C" w:rsidRPr="00D87EAB" w:rsidRDefault="00F3079C"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96,0</w:t>
            </w:r>
          </w:p>
        </w:tc>
        <w:tc>
          <w:tcPr>
            <w:tcW w:w="1394" w:type="dxa"/>
          </w:tcPr>
          <w:p w14:paraId="0FE5DECD"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00A11540"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3EB8E342" w14:textId="77777777" w:rsidR="00F3079C" w:rsidRPr="00D87EAB" w:rsidRDefault="00F3079C"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24,0</w:t>
            </w:r>
          </w:p>
          <w:p w14:paraId="55F33EDB"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26D58EAE" w14:textId="6FBF41BB" w:rsidR="00F3079C" w:rsidRPr="00D87EAB" w:rsidRDefault="00F3079C"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24,0</w:t>
            </w:r>
          </w:p>
        </w:tc>
        <w:tc>
          <w:tcPr>
            <w:tcW w:w="1394" w:type="dxa"/>
          </w:tcPr>
          <w:p w14:paraId="17498B89"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7B7AD01F"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318F2ECC" w14:textId="77777777" w:rsidR="00F3079C" w:rsidRPr="00D87EAB" w:rsidRDefault="00F3079C"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24,0</w:t>
            </w:r>
          </w:p>
          <w:p w14:paraId="5D031390"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69CF71F7" w14:textId="5A1251C7" w:rsidR="00F3079C" w:rsidRPr="00D87EAB" w:rsidRDefault="00F3079C"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24,0</w:t>
            </w:r>
          </w:p>
        </w:tc>
        <w:tc>
          <w:tcPr>
            <w:tcW w:w="1394" w:type="dxa"/>
          </w:tcPr>
          <w:p w14:paraId="0BD830AA"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7FCF9669"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59CA443C" w14:textId="77777777" w:rsidR="00F3079C" w:rsidRPr="00D87EAB" w:rsidRDefault="00F3079C"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24,0</w:t>
            </w:r>
          </w:p>
          <w:p w14:paraId="3FA8A902"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5653F8E1" w14:textId="44688B31" w:rsidR="00F3079C" w:rsidRPr="00D87EAB" w:rsidRDefault="00F3079C"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24,0</w:t>
            </w:r>
          </w:p>
        </w:tc>
        <w:tc>
          <w:tcPr>
            <w:tcW w:w="1394" w:type="dxa"/>
          </w:tcPr>
          <w:p w14:paraId="745E0334" w14:textId="58AAADAC" w:rsidR="00F3079C" w:rsidRPr="00D87EAB" w:rsidRDefault="00F3079C" w:rsidP="00F3079C">
            <w:pPr>
              <w:spacing w:after="0" w:line="240" w:lineRule="auto"/>
              <w:jc w:val="center"/>
              <w:rPr>
                <w:rFonts w:ascii="Times New Roman" w:hAnsi="Times New Roman"/>
                <w:color w:val="000000"/>
                <w:spacing w:val="-2"/>
                <w:sz w:val="24"/>
                <w:szCs w:val="24"/>
              </w:rPr>
            </w:pPr>
          </w:p>
          <w:p w14:paraId="0BDE57D9"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6BDCE91C" w14:textId="0D4EC001" w:rsidR="00F3079C" w:rsidRPr="00D87EAB" w:rsidRDefault="00F3079C"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24,0</w:t>
            </w:r>
          </w:p>
          <w:p w14:paraId="14E7C9BD"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5929FF63" w14:textId="30969CC4" w:rsidR="00F3079C" w:rsidRPr="00D87EAB" w:rsidRDefault="00F3079C"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24,0</w:t>
            </w:r>
          </w:p>
        </w:tc>
      </w:tr>
      <w:tr w:rsidR="00F3079C" w:rsidRPr="00D87EAB" w14:paraId="00A49F56" w14:textId="77777777" w:rsidTr="00F3079C">
        <w:trPr>
          <w:trHeight w:val="146"/>
        </w:trPr>
        <w:tc>
          <w:tcPr>
            <w:tcW w:w="3085" w:type="dxa"/>
          </w:tcPr>
          <w:p w14:paraId="06230BD6" w14:textId="77777777" w:rsidR="00F3079C" w:rsidRPr="00D87EAB" w:rsidRDefault="00F3079C" w:rsidP="00F3079C">
            <w:pPr>
              <w:spacing w:after="0" w:line="240" w:lineRule="auto"/>
              <w:jc w:val="both"/>
              <w:rPr>
                <w:rFonts w:ascii="Times New Roman" w:hAnsi="Times New Roman"/>
                <w:color w:val="000000"/>
                <w:spacing w:val="-2"/>
                <w:sz w:val="24"/>
                <w:szCs w:val="24"/>
              </w:rPr>
            </w:pPr>
            <w:r w:rsidRPr="00D87EAB">
              <w:rPr>
                <w:rFonts w:ascii="Times New Roman" w:hAnsi="Times New Roman"/>
                <w:color w:val="000000"/>
                <w:spacing w:val="-2"/>
                <w:sz w:val="24"/>
                <w:szCs w:val="24"/>
              </w:rPr>
              <w:t>Мероприятия по развитию кинообслуживания населения</w:t>
            </w:r>
          </w:p>
          <w:p w14:paraId="0989B709" w14:textId="77777777" w:rsidR="00F3079C" w:rsidRPr="00D87EAB" w:rsidRDefault="00F3079C" w:rsidP="00F3079C">
            <w:pPr>
              <w:spacing w:after="0" w:line="240" w:lineRule="auto"/>
              <w:jc w:val="both"/>
              <w:rPr>
                <w:rFonts w:ascii="Times New Roman" w:hAnsi="Times New Roman"/>
                <w:color w:val="000000"/>
                <w:spacing w:val="-2"/>
                <w:sz w:val="24"/>
                <w:szCs w:val="24"/>
              </w:rPr>
            </w:pPr>
            <w:r w:rsidRPr="00D87EAB">
              <w:rPr>
                <w:rFonts w:ascii="Times New Roman" w:hAnsi="Times New Roman"/>
                <w:color w:val="000000"/>
                <w:spacing w:val="-2"/>
                <w:sz w:val="24"/>
                <w:szCs w:val="24"/>
              </w:rPr>
              <w:t>Всего:</w:t>
            </w:r>
          </w:p>
          <w:p w14:paraId="033F80C8" w14:textId="77777777" w:rsidR="00F3079C" w:rsidRPr="00D87EAB" w:rsidRDefault="00F3079C" w:rsidP="00F3079C">
            <w:pPr>
              <w:spacing w:after="0" w:line="240" w:lineRule="auto"/>
              <w:jc w:val="both"/>
              <w:rPr>
                <w:rFonts w:ascii="Times New Roman" w:hAnsi="Times New Roman"/>
                <w:color w:val="000000"/>
                <w:spacing w:val="-2"/>
                <w:sz w:val="24"/>
                <w:szCs w:val="24"/>
              </w:rPr>
            </w:pPr>
            <w:r w:rsidRPr="00D87EAB">
              <w:rPr>
                <w:rFonts w:ascii="Times New Roman" w:hAnsi="Times New Roman"/>
                <w:color w:val="000000"/>
                <w:spacing w:val="-2"/>
                <w:sz w:val="24"/>
                <w:szCs w:val="24"/>
              </w:rPr>
              <w:t>в том числе:</w:t>
            </w:r>
          </w:p>
          <w:p w14:paraId="363C2816" w14:textId="77777777" w:rsidR="00F3079C" w:rsidRPr="00D87EAB" w:rsidRDefault="00F3079C" w:rsidP="00F3079C">
            <w:pPr>
              <w:spacing w:after="0" w:line="240" w:lineRule="auto"/>
              <w:jc w:val="both"/>
              <w:rPr>
                <w:rFonts w:ascii="Times New Roman" w:hAnsi="Times New Roman"/>
                <w:color w:val="000000"/>
                <w:spacing w:val="-2"/>
                <w:sz w:val="24"/>
                <w:szCs w:val="24"/>
              </w:rPr>
            </w:pPr>
            <w:r w:rsidRPr="00D87EAB">
              <w:rPr>
                <w:rFonts w:ascii="Times New Roman" w:hAnsi="Times New Roman"/>
                <w:color w:val="000000"/>
                <w:spacing w:val="-2"/>
                <w:sz w:val="24"/>
                <w:szCs w:val="24"/>
              </w:rPr>
              <w:t>местный бюджет</w:t>
            </w:r>
          </w:p>
        </w:tc>
        <w:tc>
          <w:tcPr>
            <w:tcW w:w="1395" w:type="dxa"/>
          </w:tcPr>
          <w:p w14:paraId="3CDAAD03"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2C2C0E7A"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3AF992F7"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1387D9C9" w14:textId="77777777" w:rsidR="00F3079C" w:rsidRPr="00D87EAB" w:rsidRDefault="00F3079C"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20,0</w:t>
            </w:r>
          </w:p>
          <w:p w14:paraId="5DBAB581"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5ED20CA0" w14:textId="77777777" w:rsidR="00F3079C" w:rsidRPr="00D87EAB" w:rsidRDefault="00F3079C"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20,0</w:t>
            </w:r>
          </w:p>
        </w:tc>
        <w:tc>
          <w:tcPr>
            <w:tcW w:w="1394" w:type="dxa"/>
          </w:tcPr>
          <w:p w14:paraId="79B0ABFE"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09C31D46"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1D46AC6C"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3B51623B" w14:textId="77777777" w:rsidR="00F3079C" w:rsidRPr="00D87EAB" w:rsidRDefault="00F3079C"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5,0</w:t>
            </w:r>
          </w:p>
          <w:p w14:paraId="3C3257B6"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355C84A0" w14:textId="725BB8A1" w:rsidR="00F3079C" w:rsidRPr="00D87EAB" w:rsidRDefault="00F3079C"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5,0</w:t>
            </w:r>
          </w:p>
        </w:tc>
        <w:tc>
          <w:tcPr>
            <w:tcW w:w="1394" w:type="dxa"/>
          </w:tcPr>
          <w:p w14:paraId="43C6FEAF"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442565B4"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69BB73F8"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575CD92B" w14:textId="77777777" w:rsidR="00F3079C" w:rsidRPr="00D87EAB" w:rsidRDefault="00F3079C"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5,0</w:t>
            </w:r>
          </w:p>
          <w:p w14:paraId="20042BED"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3958B72E" w14:textId="5B15ECC0" w:rsidR="00F3079C" w:rsidRPr="00D87EAB" w:rsidRDefault="00F3079C"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5,0</w:t>
            </w:r>
          </w:p>
        </w:tc>
        <w:tc>
          <w:tcPr>
            <w:tcW w:w="1394" w:type="dxa"/>
          </w:tcPr>
          <w:p w14:paraId="732870CA"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717BFCED"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3CA30091"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545986E0" w14:textId="77777777" w:rsidR="00F3079C" w:rsidRPr="00D87EAB" w:rsidRDefault="00F3079C"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5,0</w:t>
            </w:r>
          </w:p>
          <w:p w14:paraId="0998352A"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1B783D60" w14:textId="2F3C546A" w:rsidR="00F3079C" w:rsidRPr="00D87EAB" w:rsidRDefault="00F3079C"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5,0</w:t>
            </w:r>
          </w:p>
        </w:tc>
        <w:tc>
          <w:tcPr>
            <w:tcW w:w="1394" w:type="dxa"/>
          </w:tcPr>
          <w:p w14:paraId="28ADCA34" w14:textId="6E7FBC02" w:rsidR="00F3079C" w:rsidRPr="00D87EAB" w:rsidRDefault="00F3079C" w:rsidP="00F3079C">
            <w:pPr>
              <w:spacing w:after="0" w:line="240" w:lineRule="auto"/>
              <w:jc w:val="center"/>
              <w:rPr>
                <w:rFonts w:ascii="Times New Roman" w:hAnsi="Times New Roman"/>
                <w:color w:val="000000"/>
                <w:spacing w:val="-2"/>
                <w:sz w:val="24"/>
                <w:szCs w:val="24"/>
              </w:rPr>
            </w:pPr>
          </w:p>
          <w:p w14:paraId="2E32E730"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1A95C0BB"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7E0F8FE2" w14:textId="77777777" w:rsidR="00F3079C" w:rsidRPr="00D87EAB" w:rsidRDefault="00F3079C"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5,0</w:t>
            </w:r>
          </w:p>
          <w:p w14:paraId="360FDC05"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5F476533" w14:textId="19787CAB" w:rsidR="00F3079C" w:rsidRPr="00D87EAB" w:rsidRDefault="00F3079C"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5,0</w:t>
            </w:r>
          </w:p>
        </w:tc>
      </w:tr>
      <w:tr w:rsidR="00F3079C" w:rsidRPr="00D87EAB" w14:paraId="50819BF1" w14:textId="77777777" w:rsidTr="00F3079C">
        <w:trPr>
          <w:trHeight w:val="146"/>
        </w:trPr>
        <w:tc>
          <w:tcPr>
            <w:tcW w:w="3085" w:type="dxa"/>
          </w:tcPr>
          <w:p w14:paraId="46814F27" w14:textId="77777777" w:rsidR="00F3079C" w:rsidRPr="00D87EAB" w:rsidRDefault="00F3079C" w:rsidP="00F3079C">
            <w:pPr>
              <w:spacing w:after="0" w:line="240" w:lineRule="auto"/>
              <w:jc w:val="both"/>
              <w:rPr>
                <w:rFonts w:ascii="Times New Roman" w:hAnsi="Times New Roman"/>
                <w:color w:val="000000"/>
                <w:spacing w:val="-2"/>
                <w:sz w:val="24"/>
                <w:szCs w:val="24"/>
              </w:rPr>
            </w:pPr>
            <w:r w:rsidRPr="00D87EAB">
              <w:rPr>
                <w:rFonts w:ascii="Times New Roman" w:hAnsi="Times New Roman"/>
                <w:color w:val="000000"/>
                <w:spacing w:val="-2"/>
                <w:sz w:val="24"/>
                <w:szCs w:val="24"/>
              </w:rPr>
              <w:t>Защита персональных данных</w:t>
            </w:r>
          </w:p>
          <w:p w14:paraId="69C66BC0" w14:textId="77777777" w:rsidR="00F3079C" w:rsidRPr="00D87EAB" w:rsidRDefault="00F3079C" w:rsidP="00F3079C">
            <w:pPr>
              <w:spacing w:after="0" w:line="240" w:lineRule="auto"/>
              <w:jc w:val="both"/>
              <w:rPr>
                <w:rFonts w:ascii="Times New Roman" w:hAnsi="Times New Roman"/>
                <w:color w:val="000000"/>
                <w:spacing w:val="-2"/>
                <w:sz w:val="24"/>
                <w:szCs w:val="24"/>
              </w:rPr>
            </w:pPr>
            <w:r w:rsidRPr="00D87EAB">
              <w:rPr>
                <w:rFonts w:ascii="Times New Roman" w:hAnsi="Times New Roman"/>
                <w:color w:val="000000"/>
                <w:spacing w:val="-2"/>
                <w:sz w:val="24"/>
                <w:szCs w:val="24"/>
              </w:rPr>
              <w:t>Всего:</w:t>
            </w:r>
          </w:p>
          <w:p w14:paraId="7C208F38" w14:textId="77777777" w:rsidR="00F3079C" w:rsidRPr="00D87EAB" w:rsidRDefault="00F3079C" w:rsidP="00F3079C">
            <w:pPr>
              <w:spacing w:after="0" w:line="240" w:lineRule="auto"/>
              <w:jc w:val="both"/>
              <w:rPr>
                <w:rFonts w:ascii="Times New Roman" w:hAnsi="Times New Roman"/>
                <w:color w:val="000000"/>
                <w:spacing w:val="-2"/>
                <w:sz w:val="24"/>
                <w:szCs w:val="24"/>
              </w:rPr>
            </w:pPr>
            <w:r w:rsidRPr="00D87EAB">
              <w:rPr>
                <w:rFonts w:ascii="Times New Roman" w:hAnsi="Times New Roman"/>
                <w:color w:val="000000"/>
                <w:spacing w:val="-2"/>
                <w:sz w:val="24"/>
                <w:szCs w:val="24"/>
              </w:rPr>
              <w:t>в том числе:</w:t>
            </w:r>
          </w:p>
          <w:p w14:paraId="08235BD2" w14:textId="77777777" w:rsidR="00F3079C" w:rsidRPr="00D87EAB" w:rsidRDefault="00F3079C" w:rsidP="00F3079C">
            <w:pPr>
              <w:spacing w:after="0" w:line="240" w:lineRule="auto"/>
              <w:jc w:val="both"/>
              <w:rPr>
                <w:rFonts w:ascii="Times New Roman" w:hAnsi="Times New Roman"/>
                <w:color w:val="000000"/>
                <w:spacing w:val="-2"/>
                <w:sz w:val="24"/>
                <w:szCs w:val="24"/>
              </w:rPr>
            </w:pPr>
            <w:r w:rsidRPr="00D87EAB">
              <w:rPr>
                <w:rFonts w:ascii="Times New Roman" w:hAnsi="Times New Roman"/>
                <w:color w:val="000000"/>
                <w:spacing w:val="-2"/>
                <w:sz w:val="24"/>
                <w:szCs w:val="24"/>
              </w:rPr>
              <w:t>местный бюджет</w:t>
            </w:r>
          </w:p>
        </w:tc>
        <w:tc>
          <w:tcPr>
            <w:tcW w:w="1395" w:type="dxa"/>
          </w:tcPr>
          <w:p w14:paraId="4F864029"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6C583990"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0FA52CE5" w14:textId="77777777" w:rsidR="00F3079C" w:rsidRPr="00D87EAB" w:rsidRDefault="00F3079C"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60,0</w:t>
            </w:r>
          </w:p>
          <w:p w14:paraId="4EB8101A"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064E9728" w14:textId="77777777" w:rsidR="00F3079C" w:rsidRPr="00D87EAB" w:rsidRDefault="00F3079C"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60,0</w:t>
            </w:r>
          </w:p>
        </w:tc>
        <w:tc>
          <w:tcPr>
            <w:tcW w:w="1394" w:type="dxa"/>
          </w:tcPr>
          <w:p w14:paraId="387F3D47"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045E8D4F"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3A5FD23C" w14:textId="77777777" w:rsidR="00F3079C" w:rsidRPr="00D87EAB" w:rsidRDefault="00F3079C"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15,0</w:t>
            </w:r>
          </w:p>
          <w:p w14:paraId="09112D07"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52F0EE01" w14:textId="72F9283A" w:rsidR="00F3079C" w:rsidRPr="00D87EAB" w:rsidRDefault="00F3079C"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15,0</w:t>
            </w:r>
          </w:p>
        </w:tc>
        <w:tc>
          <w:tcPr>
            <w:tcW w:w="1394" w:type="dxa"/>
          </w:tcPr>
          <w:p w14:paraId="5B892C3C"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3872DAAE"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293C19BB" w14:textId="77777777" w:rsidR="00F3079C" w:rsidRPr="00D87EAB" w:rsidRDefault="00F3079C"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15,0</w:t>
            </w:r>
          </w:p>
          <w:p w14:paraId="01B3F095"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7FE77DB1" w14:textId="6F2128D7" w:rsidR="00F3079C" w:rsidRPr="00D87EAB" w:rsidRDefault="00F3079C"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15,0</w:t>
            </w:r>
          </w:p>
        </w:tc>
        <w:tc>
          <w:tcPr>
            <w:tcW w:w="1394" w:type="dxa"/>
          </w:tcPr>
          <w:p w14:paraId="6628C075"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446C3F1E"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07BE29FC" w14:textId="77777777" w:rsidR="00F3079C" w:rsidRPr="00D87EAB" w:rsidRDefault="00F3079C"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15,0</w:t>
            </w:r>
          </w:p>
          <w:p w14:paraId="255D51FC"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6ECDEDA1" w14:textId="081EF52F" w:rsidR="00F3079C" w:rsidRPr="00D87EAB" w:rsidRDefault="00F3079C"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15,0</w:t>
            </w:r>
          </w:p>
        </w:tc>
        <w:tc>
          <w:tcPr>
            <w:tcW w:w="1394" w:type="dxa"/>
          </w:tcPr>
          <w:p w14:paraId="4A498790" w14:textId="6ED7414C" w:rsidR="00F3079C" w:rsidRPr="00D87EAB" w:rsidRDefault="00F3079C" w:rsidP="00F3079C">
            <w:pPr>
              <w:spacing w:after="0" w:line="240" w:lineRule="auto"/>
              <w:jc w:val="center"/>
              <w:rPr>
                <w:rFonts w:ascii="Times New Roman" w:hAnsi="Times New Roman"/>
                <w:color w:val="000000"/>
                <w:spacing w:val="-2"/>
                <w:sz w:val="24"/>
                <w:szCs w:val="24"/>
              </w:rPr>
            </w:pPr>
          </w:p>
          <w:p w14:paraId="01E26A9F"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6620F7ED" w14:textId="77777777" w:rsidR="00F3079C" w:rsidRPr="00D87EAB" w:rsidRDefault="00F3079C"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15,0</w:t>
            </w:r>
          </w:p>
          <w:p w14:paraId="19D438B6"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0D5B67DA" w14:textId="7D906106" w:rsidR="00F3079C" w:rsidRPr="00D87EAB" w:rsidRDefault="00F3079C"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15,0</w:t>
            </w:r>
          </w:p>
        </w:tc>
      </w:tr>
      <w:tr w:rsidR="00F3079C" w:rsidRPr="00D87EAB" w14:paraId="3C2873DE" w14:textId="77777777" w:rsidTr="00F3079C">
        <w:trPr>
          <w:trHeight w:val="146"/>
        </w:trPr>
        <w:tc>
          <w:tcPr>
            <w:tcW w:w="3085" w:type="dxa"/>
          </w:tcPr>
          <w:p w14:paraId="4C25ABF7" w14:textId="441F9808" w:rsidR="00F3079C" w:rsidRPr="00D87EAB" w:rsidRDefault="00F3079C" w:rsidP="00F3079C">
            <w:pPr>
              <w:spacing w:after="0" w:line="240" w:lineRule="auto"/>
              <w:jc w:val="both"/>
              <w:rPr>
                <w:rFonts w:ascii="Times New Roman" w:hAnsi="Times New Roman"/>
                <w:color w:val="000000"/>
                <w:spacing w:val="-2"/>
                <w:sz w:val="24"/>
                <w:szCs w:val="24"/>
              </w:rPr>
            </w:pPr>
            <w:r w:rsidRPr="00D87EAB">
              <w:rPr>
                <w:rFonts w:ascii="Times New Roman" w:hAnsi="Times New Roman"/>
                <w:color w:val="000000"/>
                <w:spacing w:val="-2"/>
                <w:sz w:val="24"/>
                <w:szCs w:val="24"/>
              </w:rPr>
              <w:t xml:space="preserve">День города Катав-Ивановска </w:t>
            </w:r>
          </w:p>
          <w:p w14:paraId="5C42EFD5" w14:textId="77777777" w:rsidR="00F3079C" w:rsidRPr="00D87EAB" w:rsidRDefault="00F3079C" w:rsidP="00F3079C">
            <w:pPr>
              <w:spacing w:after="0" w:line="240" w:lineRule="auto"/>
              <w:jc w:val="both"/>
              <w:rPr>
                <w:rFonts w:ascii="Times New Roman" w:hAnsi="Times New Roman"/>
                <w:color w:val="000000"/>
                <w:spacing w:val="-2"/>
                <w:sz w:val="24"/>
                <w:szCs w:val="24"/>
              </w:rPr>
            </w:pPr>
            <w:r w:rsidRPr="00D87EAB">
              <w:rPr>
                <w:rFonts w:ascii="Times New Roman" w:hAnsi="Times New Roman"/>
                <w:color w:val="000000"/>
                <w:spacing w:val="-2"/>
                <w:sz w:val="24"/>
                <w:szCs w:val="24"/>
              </w:rPr>
              <w:t>Всего:</w:t>
            </w:r>
          </w:p>
          <w:p w14:paraId="0EF794B3" w14:textId="77777777" w:rsidR="00F3079C" w:rsidRPr="00D87EAB" w:rsidRDefault="00F3079C" w:rsidP="00F3079C">
            <w:pPr>
              <w:spacing w:after="0" w:line="240" w:lineRule="auto"/>
              <w:jc w:val="both"/>
              <w:rPr>
                <w:rFonts w:ascii="Times New Roman" w:hAnsi="Times New Roman"/>
                <w:color w:val="000000"/>
                <w:spacing w:val="-2"/>
                <w:sz w:val="24"/>
                <w:szCs w:val="24"/>
              </w:rPr>
            </w:pPr>
            <w:r w:rsidRPr="00D87EAB">
              <w:rPr>
                <w:rFonts w:ascii="Times New Roman" w:hAnsi="Times New Roman"/>
                <w:color w:val="000000"/>
                <w:spacing w:val="-2"/>
                <w:sz w:val="24"/>
                <w:szCs w:val="24"/>
              </w:rPr>
              <w:t>в том числе:</w:t>
            </w:r>
          </w:p>
          <w:p w14:paraId="4B105418" w14:textId="77777777" w:rsidR="00F3079C" w:rsidRPr="00D87EAB" w:rsidRDefault="00F3079C" w:rsidP="00F3079C">
            <w:pPr>
              <w:spacing w:after="0" w:line="240" w:lineRule="auto"/>
              <w:jc w:val="both"/>
              <w:rPr>
                <w:rFonts w:ascii="Times New Roman" w:hAnsi="Times New Roman"/>
                <w:color w:val="000000"/>
                <w:spacing w:val="-2"/>
                <w:sz w:val="24"/>
                <w:szCs w:val="24"/>
              </w:rPr>
            </w:pPr>
            <w:r w:rsidRPr="00D87EAB">
              <w:rPr>
                <w:rFonts w:ascii="Times New Roman" w:hAnsi="Times New Roman"/>
                <w:color w:val="000000"/>
                <w:spacing w:val="-2"/>
                <w:sz w:val="24"/>
                <w:szCs w:val="24"/>
              </w:rPr>
              <w:t>местный бюджет</w:t>
            </w:r>
          </w:p>
        </w:tc>
        <w:tc>
          <w:tcPr>
            <w:tcW w:w="1395" w:type="dxa"/>
          </w:tcPr>
          <w:p w14:paraId="20BD6EE4"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1562B3B4" w14:textId="77777777" w:rsidR="00F26639" w:rsidRPr="00D87EAB" w:rsidRDefault="00F26639" w:rsidP="00F3079C">
            <w:pPr>
              <w:spacing w:after="0" w:line="240" w:lineRule="auto"/>
              <w:jc w:val="center"/>
              <w:rPr>
                <w:rFonts w:ascii="Times New Roman" w:hAnsi="Times New Roman"/>
                <w:color w:val="000000"/>
                <w:spacing w:val="-2"/>
                <w:sz w:val="24"/>
                <w:szCs w:val="24"/>
              </w:rPr>
            </w:pPr>
          </w:p>
          <w:p w14:paraId="2BFF541F" w14:textId="77777777" w:rsidR="00F26639" w:rsidRPr="00D87EAB" w:rsidRDefault="00F26639"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1171,0</w:t>
            </w:r>
          </w:p>
          <w:p w14:paraId="3F4D4A71" w14:textId="77777777" w:rsidR="00F26639" w:rsidRPr="00D87EAB" w:rsidRDefault="00F26639" w:rsidP="00F3079C">
            <w:pPr>
              <w:spacing w:after="0" w:line="240" w:lineRule="auto"/>
              <w:jc w:val="center"/>
              <w:rPr>
                <w:rFonts w:ascii="Times New Roman" w:hAnsi="Times New Roman"/>
                <w:color w:val="000000"/>
                <w:spacing w:val="-2"/>
                <w:sz w:val="24"/>
                <w:szCs w:val="24"/>
              </w:rPr>
            </w:pPr>
          </w:p>
          <w:p w14:paraId="485832C3" w14:textId="1009C94A" w:rsidR="00F26639" w:rsidRPr="00D87EAB" w:rsidRDefault="00F26639"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1171,0</w:t>
            </w:r>
          </w:p>
        </w:tc>
        <w:tc>
          <w:tcPr>
            <w:tcW w:w="1394" w:type="dxa"/>
          </w:tcPr>
          <w:p w14:paraId="26B0CE3D"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67E4BC8B"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4D221E26" w14:textId="77777777" w:rsidR="00F3079C" w:rsidRPr="00D87EAB" w:rsidRDefault="00F3079C"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467,00</w:t>
            </w:r>
          </w:p>
          <w:p w14:paraId="30EB8919"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50BC3EB5" w14:textId="56F75022" w:rsidR="00F3079C" w:rsidRPr="00D87EAB" w:rsidRDefault="00F3079C"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467,00</w:t>
            </w:r>
          </w:p>
        </w:tc>
        <w:tc>
          <w:tcPr>
            <w:tcW w:w="1394" w:type="dxa"/>
          </w:tcPr>
          <w:p w14:paraId="68CA1033"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2ADC6B4A"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650CCBE6" w14:textId="4698B9B6" w:rsidR="00F3079C" w:rsidRPr="00D87EAB" w:rsidRDefault="0023474E"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704,0</w:t>
            </w:r>
          </w:p>
          <w:p w14:paraId="36F7247A"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60BE8FC7" w14:textId="49FC04B9" w:rsidR="00F3079C" w:rsidRPr="00D87EAB" w:rsidRDefault="0023474E"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704,0</w:t>
            </w:r>
          </w:p>
        </w:tc>
        <w:tc>
          <w:tcPr>
            <w:tcW w:w="1394" w:type="dxa"/>
          </w:tcPr>
          <w:p w14:paraId="0AFCD7E0"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20F26BEB"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0F22CB0D" w14:textId="77777777" w:rsidR="00F3079C" w:rsidRPr="00D87EAB" w:rsidRDefault="00F3079C"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0,0</w:t>
            </w:r>
          </w:p>
          <w:p w14:paraId="44D4596F"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099E9FF6" w14:textId="2177DB81" w:rsidR="00F3079C" w:rsidRPr="00D87EAB" w:rsidRDefault="00F3079C"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0,0</w:t>
            </w:r>
          </w:p>
        </w:tc>
        <w:tc>
          <w:tcPr>
            <w:tcW w:w="1394" w:type="dxa"/>
          </w:tcPr>
          <w:p w14:paraId="10FB12A9"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3FB7655E"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05C48D22" w14:textId="77777777" w:rsidR="00F3079C" w:rsidRPr="00D87EAB" w:rsidRDefault="00F3079C"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0,0</w:t>
            </w:r>
          </w:p>
          <w:p w14:paraId="696DBEFD"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31636846" w14:textId="1B3C76D9" w:rsidR="00F3079C" w:rsidRPr="00D87EAB" w:rsidRDefault="00F3079C"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0,0</w:t>
            </w:r>
          </w:p>
        </w:tc>
      </w:tr>
      <w:tr w:rsidR="00F3079C" w:rsidRPr="00D87EAB" w14:paraId="015FA9FF" w14:textId="77777777" w:rsidTr="00F3079C">
        <w:trPr>
          <w:trHeight w:val="146"/>
        </w:trPr>
        <w:tc>
          <w:tcPr>
            <w:tcW w:w="3085" w:type="dxa"/>
          </w:tcPr>
          <w:p w14:paraId="76F1D3CD" w14:textId="77777777" w:rsidR="00F3079C" w:rsidRPr="00D87EAB" w:rsidRDefault="00F3079C" w:rsidP="00F3079C">
            <w:pPr>
              <w:spacing w:after="0" w:line="240" w:lineRule="auto"/>
              <w:jc w:val="both"/>
              <w:rPr>
                <w:rFonts w:ascii="Times New Roman" w:hAnsi="Times New Roman"/>
                <w:color w:val="000000"/>
                <w:spacing w:val="-2"/>
                <w:sz w:val="24"/>
                <w:szCs w:val="24"/>
              </w:rPr>
            </w:pPr>
            <w:r w:rsidRPr="00D87EAB">
              <w:rPr>
                <w:rFonts w:ascii="Times New Roman" w:hAnsi="Times New Roman"/>
                <w:color w:val="000000"/>
                <w:spacing w:val="-2"/>
                <w:sz w:val="24"/>
                <w:szCs w:val="24"/>
              </w:rPr>
              <w:t xml:space="preserve">Мероприятия </w:t>
            </w:r>
          </w:p>
          <w:p w14:paraId="36575C9B" w14:textId="236C133E" w:rsidR="00F3079C" w:rsidRPr="00D87EAB" w:rsidRDefault="00F3079C" w:rsidP="00F3079C">
            <w:pPr>
              <w:spacing w:after="0" w:line="240" w:lineRule="auto"/>
              <w:jc w:val="both"/>
              <w:rPr>
                <w:rFonts w:ascii="Times New Roman" w:hAnsi="Times New Roman"/>
                <w:color w:val="000000"/>
                <w:spacing w:val="-2"/>
                <w:sz w:val="24"/>
                <w:szCs w:val="24"/>
              </w:rPr>
            </w:pPr>
            <w:r w:rsidRPr="00D87EAB">
              <w:rPr>
                <w:rFonts w:ascii="Times New Roman" w:hAnsi="Times New Roman"/>
                <w:color w:val="000000"/>
                <w:spacing w:val="-2"/>
                <w:sz w:val="24"/>
                <w:szCs w:val="24"/>
              </w:rPr>
              <w:t>посвященные 9 Мая, мероприятия в сфере культуры</w:t>
            </w:r>
          </w:p>
          <w:p w14:paraId="508866F9" w14:textId="77777777" w:rsidR="00F3079C" w:rsidRPr="00D87EAB" w:rsidRDefault="00F3079C" w:rsidP="00F3079C">
            <w:pPr>
              <w:spacing w:after="0" w:line="240" w:lineRule="auto"/>
              <w:jc w:val="both"/>
              <w:rPr>
                <w:rFonts w:ascii="Times New Roman" w:hAnsi="Times New Roman"/>
                <w:color w:val="000000"/>
                <w:spacing w:val="-2"/>
                <w:sz w:val="24"/>
                <w:szCs w:val="24"/>
              </w:rPr>
            </w:pPr>
            <w:r w:rsidRPr="00D87EAB">
              <w:rPr>
                <w:rFonts w:ascii="Times New Roman" w:hAnsi="Times New Roman"/>
                <w:color w:val="000000"/>
                <w:spacing w:val="-2"/>
                <w:sz w:val="24"/>
                <w:szCs w:val="24"/>
              </w:rPr>
              <w:t>Всего:</w:t>
            </w:r>
          </w:p>
          <w:p w14:paraId="1BE32EEF" w14:textId="77777777" w:rsidR="00F3079C" w:rsidRPr="00D87EAB" w:rsidRDefault="00F3079C" w:rsidP="00F3079C">
            <w:pPr>
              <w:spacing w:after="0" w:line="240" w:lineRule="auto"/>
              <w:jc w:val="both"/>
              <w:rPr>
                <w:rFonts w:ascii="Times New Roman" w:hAnsi="Times New Roman"/>
                <w:color w:val="000000"/>
                <w:spacing w:val="-2"/>
                <w:sz w:val="24"/>
                <w:szCs w:val="24"/>
              </w:rPr>
            </w:pPr>
            <w:r w:rsidRPr="00D87EAB">
              <w:rPr>
                <w:rFonts w:ascii="Times New Roman" w:hAnsi="Times New Roman"/>
                <w:color w:val="000000"/>
                <w:spacing w:val="-2"/>
                <w:sz w:val="24"/>
                <w:szCs w:val="24"/>
              </w:rPr>
              <w:t>в том числе:</w:t>
            </w:r>
          </w:p>
          <w:p w14:paraId="758C3D72" w14:textId="77777777" w:rsidR="00F3079C" w:rsidRPr="00D87EAB" w:rsidRDefault="00F3079C" w:rsidP="00F3079C">
            <w:pPr>
              <w:spacing w:after="0" w:line="240" w:lineRule="auto"/>
              <w:jc w:val="both"/>
              <w:rPr>
                <w:rFonts w:ascii="Times New Roman" w:hAnsi="Times New Roman"/>
                <w:color w:val="000000"/>
                <w:spacing w:val="-2"/>
                <w:sz w:val="24"/>
                <w:szCs w:val="24"/>
              </w:rPr>
            </w:pPr>
            <w:r w:rsidRPr="00D87EAB">
              <w:rPr>
                <w:rFonts w:ascii="Times New Roman" w:hAnsi="Times New Roman"/>
                <w:color w:val="000000"/>
                <w:spacing w:val="-2"/>
                <w:sz w:val="24"/>
                <w:szCs w:val="24"/>
              </w:rPr>
              <w:t>местный бюджет</w:t>
            </w:r>
          </w:p>
        </w:tc>
        <w:tc>
          <w:tcPr>
            <w:tcW w:w="1395" w:type="dxa"/>
          </w:tcPr>
          <w:p w14:paraId="4341C8EC"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3958B082" w14:textId="77777777" w:rsidR="00F26639" w:rsidRPr="00D87EAB" w:rsidRDefault="00F26639" w:rsidP="00F3079C">
            <w:pPr>
              <w:spacing w:after="0" w:line="240" w:lineRule="auto"/>
              <w:jc w:val="center"/>
              <w:rPr>
                <w:rFonts w:ascii="Times New Roman" w:hAnsi="Times New Roman"/>
                <w:color w:val="000000"/>
                <w:spacing w:val="-2"/>
                <w:sz w:val="24"/>
                <w:szCs w:val="24"/>
              </w:rPr>
            </w:pPr>
          </w:p>
          <w:p w14:paraId="12C4F170" w14:textId="77777777" w:rsidR="00F26639" w:rsidRPr="00D87EAB" w:rsidRDefault="00F26639" w:rsidP="00F3079C">
            <w:pPr>
              <w:spacing w:after="0" w:line="240" w:lineRule="auto"/>
              <w:jc w:val="center"/>
              <w:rPr>
                <w:rFonts w:ascii="Times New Roman" w:hAnsi="Times New Roman"/>
                <w:color w:val="000000"/>
                <w:spacing w:val="-2"/>
                <w:sz w:val="24"/>
                <w:szCs w:val="24"/>
              </w:rPr>
            </w:pPr>
          </w:p>
          <w:p w14:paraId="478898E0" w14:textId="77777777" w:rsidR="00F26639" w:rsidRPr="00D87EAB" w:rsidRDefault="00F26639" w:rsidP="00F3079C">
            <w:pPr>
              <w:spacing w:after="0" w:line="240" w:lineRule="auto"/>
              <w:jc w:val="center"/>
              <w:rPr>
                <w:rFonts w:ascii="Times New Roman" w:hAnsi="Times New Roman"/>
                <w:color w:val="000000"/>
                <w:spacing w:val="-2"/>
                <w:sz w:val="24"/>
                <w:szCs w:val="24"/>
              </w:rPr>
            </w:pPr>
          </w:p>
          <w:p w14:paraId="0BFD9CB0" w14:textId="77777777" w:rsidR="00F26639" w:rsidRPr="00D87EAB" w:rsidRDefault="00A67267"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450,0</w:t>
            </w:r>
          </w:p>
          <w:p w14:paraId="52C79083" w14:textId="77777777" w:rsidR="00A67267" w:rsidRPr="00D87EAB" w:rsidRDefault="00A67267" w:rsidP="00F3079C">
            <w:pPr>
              <w:spacing w:after="0" w:line="240" w:lineRule="auto"/>
              <w:jc w:val="center"/>
              <w:rPr>
                <w:rFonts w:ascii="Times New Roman" w:hAnsi="Times New Roman"/>
                <w:color w:val="000000"/>
                <w:spacing w:val="-2"/>
                <w:sz w:val="24"/>
                <w:szCs w:val="24"/>
              </w:rPr>
            </w:pPr>
          </w:p>
          <w:p w14:paraId="436F1A82" w14:textId="20AA47C8" w:rsidR="00A67267" w:rsidRPr="00D87EAB" w:rsidRDefault="00A67267"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450,0</w:t>
            </w:r>
          </w:p>
        </w:tc>
        <w:tc>
          <w:tcPr>
            <w:tcW w:w="1394" w:type="dxa"/>
          </w:tcPr>
          <w:p w14:paraId="0E2CB816"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649EDDC3"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3DAE5D67"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654210E8"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328F81FA" w14:textId="77777777" w:rsidR="00F3079C" w:rsidRPr="00D87EAB" w:rsidRDefault="00F3079C"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203,0</w:t>
            </w:r>
          </w:p>
          <w:p w14:paraId="467A2AAA"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2040255E" w14:textId="57C3833D" w:rsidR="00F3079C" w:rsidRPr="00D87EAB" w:rsidRDefault="00F3079C"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203,0</w:t>
            </w:r>
          </w:p>
        </w:tc>
        <w:tc>
          <w:tcPr>
            <w:tcW w:w="1394" w:type="dxa"/>
          </w:tcPr>
          <w:p w14:paraId="028E9FF1"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349A9FCB"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2AF0EDEA"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77E3F934"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4DDAAB72" w14:textId="77777777" w:rsidR="00F3079C" w:rsidRPr="00D87EAB" w:rsidRDefault="00C064DC"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247,0</w:t>
            </w:r>
          </w:p>
          <w:p w14:paraId="0AE4365C" w14:textId="77777777" w:rsidR="00C064DC" w:rsidRPr="00D87EAB" w:rsidRDefault="00C064DC" w:rsidP="00F3079C">
            <w:pPr>
              <w:spacing w:after="0" w:line="240" w:lineRule="auto"/>
              <w:jc w:val="center"/>
              <w:rPr>
                <w:rFonts w:ascii="Times New Roman" w:hAnsi="Times New Roman"/>
                <w:color w:val="000000"/>
                <w:spacing w:val="-2"/>
                <w:sz w:val="24"/>
                <w:szCs w:val="24"/>
              </w:rPr>
            </w:pPr>
          </w:p>
          <w:p w14:paraId="57E6597E" w14:textId="2CBD15FE" w:rsidR="00C064DC" w:rsidRPr="00D87EAB" w:rsidRDefault="00C064DC"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247,0</w:t>
            </w:r>
          </w:p>
        </w:tc>
        <w:tc>
          <w:tcPr>
            <w:tcW w:w="1394" w:type="dxa"/>
          </w:tcPr>
          <w:p w14:paraId="51732B55"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4A522E13"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4DBE72B5"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1E43617F"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1A001384" w14:textId="77777777" w:rsidR="00F3079C" w:rsidRPr="00D87EAB" w:rsidRDefault="00F3079C"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0,0</w:t>
            </w:r>
          </w:p>
          <w:p w14:paraId="0FF96248"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3B042884" w14:textId="6D3C27E4" w:rsidR="00F3079C" w:rsidRPr="00D87EAB" w:rsidRDefault="00F3079C"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0,0</w:t>
            </w:r>
          </w:p>
        </w:tc>
        <w:tc>
          <w:tcPr>
            <w:tcW w:w="1394" w:type="dxa"/>
          </w:tcPr>
          <w:p w14:paraId="627C7ECF"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3DDFCB28"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7E375916"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3999DFAA"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01743BDB" w14:textId="77777777" w:rsidR="00F3079C" w:rsidRPr="00D87EAB" w:rsidRDefault="00F3079C"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0,0</w:t>
            </w:r>
          </w:p>
          <w:p w14:paraId="335523E5" w14:textId="77777777" w:rsidR="00F3079C" w:rsidRPr="00D87EAB" w:rsidRDefault="00F3079C" w:rsidP="00F3079C">
            <w:pPr>
              <w:spacing w:after="0" w:line="240" w:lineRule="auto"/>
              <w:jc w:val="center"/>
              <w:rPr>
                <w:rFonts w:ascii="Times New Roman" w:hAnsi="Times New Roman"/>
                <w:color w:val="000000"/>
                <w:spacing w:val="-2"/>
                <w:sz w:val="24"/>
                <w:szCs w:val="24"/>
              </w:rPr>
            </w:pPr>
          </w:p>
          <w:p w14:paraId="307CEA0D" w14:textId="22E0288B" w:rsidR="00F3079C" w:rsidRPr="00D87EAB" w:rsidRDefault="00F3079C"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0,0</w:t>
            </w:r>
          </w:p>
        </w:tc>
      </w:tr>
      <w:tr w:rsidR="00C064DC" w:rsidRPr="00D87EAB" w14:paraId="77188E75" w14:textId="77777777" w:rsidTr="00F3079C">
        <w:trPr>
          <w:trHeight w:val="146"/>
        </w:trPr>
        <w:tc>
          <w:tcPr>
            <w:tcW w:w="3085" w:type="dxa"/>
          </w:tcPr>
          <w:p w14:paraId="618BC803" w14:textId="77777777" w:rsidR="00C064DC" w:rsidRPr="00D87EAB" w:rsidRDefault="00C064DC" w:rsidP="00F3079C">
            <w:pPr>
              <w:spacing w:after="0" w:line="240" w:lineRule="auto"/>
              <w:jc w:val="both"/>
              <w:rPr>
                <w:rFonts w:ascii="Times New Roman" w:hAnsi="Times New Roman"/>
                <w:color w:val="000000"/>
                <w:spacing w:val="-2"/>
                <w:sz w:val="24"/>
                <w:szCs w:val="24"/>
              </w:rPr>
            </w:pPr>
            <w:r w:rsidRPr="00D87EAB">
              <w:rPr>
                <w:rFonts w:ascii="Times New Roman" w:hAnsi="Times New Roman"/>
                <w:color w:val="000000"/>
                <w:spacing w:val="-2"/>
                <w:sz w:val="24"/>
                <w:szCs w:val="24"/>
              </w:rPr>
              <w:t xml:space="preserve">Строительство ледового городка и приобретение </w:t>
            </w:r>
            <w:r w:rsidRPr="00D87EAB">
              <w:rPr>
                <w:rFonts w:ascii="Times New Roman" w:hAnsi="Times New Roman"/>
                <w:color w:val="000000"/>
                <w:spacing w:val="-2"/>
                <w:sz w:val="24"/>
                <w:szCs w:val="24"/>
              </w:rPr>
              <w:lastRenderedPageBreak/>
              <w:t>подарков (елка желаний)</w:t>
            </w:r>
          </w:p>
          <w:p w14:paraId="0177A0DD" w14:textId="77777777" w:rsidR="00C064DC" w:rsidRPr="00D87EAB" w:rsidRDefault="00C064DC" w:rsidP="00F3079C">
            <w:pPr>
              <w:spacing w:after="0" w:line="240" w:lineRule="auto"/>
              <w:jc w:val="both"/>
              <w:rPr>
                <w:rFonts w:ascii="Times New Roman" w:hAnsi="Times New Roman"/>
                <w:color w:val="000000"/>
                <w:spacing w:val="-2"/>
                <w:sz w:val="24"/>
                <w:szCs w:val="24"/>
              </w:rPr>
            </w:pPr>
            <w:r w:rsidRPr="00D87EAB">
              <w:rPr>
                <w:rFonts w:ascii="Times New Roman" w:hAnsi="Times New Roman"/>
                <w:color w:val="000000"/>
                <w:spacing w:val="-2"/>
                <w:sz w:val="24"/>
                <w:szCs w:val="24"/>
              </w:rPr>
              <w:t>Всего:</w:t>
            </w:r>
          </w:p>
          <w:p w14:paraId="31A659BB" w14:textId="77777777" w:rsidR="00C064DC" w:rsidRPr="00D87EAB" w:rsidRDefault="00C064DC" w:rsidP="00F3079C">
            <w:pPr>
              <w:spacing w:after="0" w:line="240" w:lineRule="auto"/>
              <w:jc w:val="both"/>
              <w:rPr>
                <w:rFonts w:ascii="Times New Roman" w:hAnsi="Times New Roman"/>
                <w:color w:val="000000"/>
                <w:spacing w:val="-2"/>
                <w:sz w:val="24"/>
                <w:szCs w:val="24"/>
              </w:rPr>
            </w:pPr>
            <w:r w:rsidRPr="00D87EAB">
              <w:rPr>
                <w:rFonts w:ascii="Times New Roman" w:hAnsi="Times New Roman"/>
                <w:color w:val="000000"/>
                <w:spacing w:val="-2"/>
                <w:sz w:val="24"/>
                <w:szCs w:val="24"/>
              </w:rPr>
              <w:t>В том числе:</w:t>
            </w:r>
          </w:p>
          <w:p w14:paraId="54E7C5AD" w14:textId="0F055B31" w:rsidR="00C064DC" w:rsidRPr="00D87EAB" w:rsidRDefault="00C064DC" w:rsidP="00F3079C">
            <w:pPr>
              <w:spacing w:after="0" w:line="240" w:lineRule="auto"/>
              <w:jc w:val="both"/>
              <w:rPr>
                <w:rFonts w:ascii="Times New Roman" w:hAnsi="Times New Roman"/>
                <w:color w:val="000000"/>
                <w:spacing w:val="-2"/>
                <w:sz w:val="24"/>
                <w:szCs w:val="24"/>
              </w:rPr>
            </w:pPr>
            <w:r w:rsidRPr="00D87EAB">
              <w:rPr>
                <w:rFonts w:ascii="Times New Roman" w:hAnsi="Times New Roman"/>
                <w:color w:val="000000"/>
                <w:spacing w:val="-2"/>
                <w:sz w:val="24"/>
                <w:szCs w:val="24"/>
              </w:rPr>
              <w:t>Местный бюджет</w:t>
            </w:r>
          </w:p>
        </w:tc>
        <w:tc>
          <w:tcPr>
            <w:tcW w:w="1395" w:type="dxa"/>
          </w:tcPr>
          <w:p w14:paraId="7309F8C8" w14:textId="77777777" w:rsidR="00C064DC" w:rsidRPr="00D87EAB" w:rsidRDefault="00C064DC" w:rsidP="00F3079C">
            <w:pPr>
              <w:spacing w:after="0" w:line="240" w:lineRule="auto"/>
              <w:jc w:val="center"/>
              <w:rPr>
                <w:rFonts w:ascii="Times New Roman" w:hAnsi="Times New Roman"/>
                <w:color w:val="000000"/>
                <w:spacing w:val="-2"/>
                <w:sz w:val="24"/>
                <w:szCs w:val="24"/>
              </w:rPr>
            </w:pPr>
          </w:p>
          <w:p w14:paraId="11EA3538" w14:textId="77777777" w:rsidR="00A67267" w:rsidRPr="00D87EAB" w:rsidRDefault="00A67267" w:rsidP="00F3079C">
            <w:pPr>
              <w:spacing w:after="0" w:line="240" w:lineRule="auto"/>
              <w:jc w:val="center"/>
              <w:rPr>
                <w:rFonts w:ascii="Times New Roman" w:hAnsi="Times New Roman"/>
                <w:color w:val="000000"/>
                <w:spacing w:val="-2"/>
                <w:sz w:val="24"/>
                <w:szCs w:val="24"/>
              </w:rPr>
            </w:pPr>
          </w:p>
          <w:p w14:paraId="1BAB3AC7" w14:textId="77777777" w:rsidR="00A67267" w:rsidRPr="00D87EAB" w:rsidRDefault="00A67267" w:rsidP="00F3079C">
            <w:pPr>
              <w:spacing w:after="0" w:line="240" w:lineRule="auto"/>
              <w:jc w:val="center"/>
              <w:rPr>
                <w:rFonts w:ascii="Times New Roman" w:hAnsi="Times New Roman"/>
                <w:color w:val="000000"/>
                <w:spacing w:val="-2"/>
                <w:sz w:val="24"/>
                <w:szCs w:val="24"/>
              </w:rPr>
            </w:pPr>
          </w:p>
          <w:p w14:paraId="6794C404" w14:textId="77777777" w:rsidR="00A67267" w:rsidRPr="00D87EAB" w:rsidRDefault="00A67267"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1 300,0</w:t>
            </w:r>
          </w:p>
          <w:p w14:paraId="57CFFD64" w14:textId="77777777" w:rsidR="00A67267" w:rsidRPr="00D87EAB" w:rsidRDefault="00A67267" w:rsidP="00F3079C">
            <w:pPr>
              <w:spacing w:after="0" w:line="240" w:lineRule="auto"/>
              <w:jc w:val="center"/>
              <w:rPr>
                <w:rFonts w:ascii="Times New Roman" w:hAnsi="Times New Roman"/>
                <w:color w:val="000000"/>
                <w:spacing w:val="-2"/>
                <w:sz w:val="24"/>
                <w:szCs w:val="24"/>
              </w:rPr>
            </w:pPr>
          </w:p>
          <w:p w14:paraId="5A97516E" w14:textId="5042BC27" w:rsidR="00A67267" w:rsidRPr="00D87EAB" w:rsidRDefault="00A67267"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1 300,0</w:t>
            </w:r>
          </w:p>
        </w:tc>
        <w:tc>
          <w:tcPr>
            <w:tcW w:w="1394" w:type="dxa"/>
          </w:tcPr>
          <w:p w14:paraId="46EAE813" w14:textId="77777777" w:rsidR="00C064DC" w:rsidRPr="00D87EAB" w:rsidRDefault="00C064DC" w:rsidP="00F3079C">
            <w:pPr>
              <w:spacing w:after="0" w:line="240" w:lineRule="auto"/>
              <w:jc w:val="center"/>
              <w:rPr>
                <w:rFonts w:ascii="Times New Roman" w:hAnsi="Times New Roman"/>
                <w:color w:val="000000"/>
                <w:spacing w:val="-2"/>
                <w:sz w:val="24"/>
                <w:szCs w:val="24"/>
              </w:rPr>
            </w:pPr>
          </w:p>
          <w:p w14:paraId="7AAA5E0B" w14:textId="77777777" w:rsidR="00A67267" w:rsidRPr="00D87EAB" w:rsidRDefault="00A67267" w:rsidP="00F3079C">
            <w:pPr>
              <w:spacing w:after="0" w:line="240" w:lineRule="auto"/>
              <w:jc w:val="center"/>
              <w:rPr>
                <w:rFonts w:ascii="Times New Roman" w:hAnsi="Times New Roman"/>
                <w:color w:val="000000"/>
                <w:spacing w:val="-2"/>
                <w:sz w:val="24"/>
                <w:szCs w:val="24"/>
              </w:rPr>
            </w:pPr>
          </w:p>
          <w:p w14:paraId="527FD184" w14:textId="77777777" w:rsidR="00A67267" w:rsidRPr="00D87EAB" w:rsidRDefault="00A67267" w:rsidP="00F3079C">
            <w:pPr>
              <w:spacing w:after="0" w:line="240" w:lineRule="auto"/>
              <w:jc w:val="center"/>
              <w:rPr>
                <w:rFonts w:ascii="Times New Roman" w:hAnsi="Times New Roman"/>
                <w:color w:val="000000"/>
                <w:spacing w:val="-2"/>
                <w:sz w:val="24"/>
                <w:szCs w:val="24"/>
              </w:rPr>
            </w:pPr>
          </w:p>
          <w:p w14:paraId="0FA9E130" w14:textId="77777777" w:rsidR="00A67267" w:rsidRPr="00D87EAB" w:rsidRDefault="00A67267"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0,0</w:t>
            </w:r>
          </w:p>
          <w:p w14:paraId="7BF6FD38" w14:textId="77777777" w:rsidR="00A67267" w:rsidRPr="00D87EAB" w:rsidRDefault="00A67267" w:rsidP="00F3079C">
            <w:pPr>
              <w:spacing w:after="0" w:line="240" w:lineRule="auto"/>
              <w:jc w:val="center"/>
              <w:rPr>
                <w:rFonts w:ascii="Times New Roman" w:hAnsi="Times New Roman"/>
                <w:color w:val="000000"/>
                <w:spacing w:val="-2"/>
                <w:sz w:val="24"/>
                <w:szCs w:val="24"/>
              </w:rPr>
            </w:pPr>
          </w:p>
          <w:p w14:paraId="7A1BC75E" w14:textId="6FD2F8EA" w:rsidR="00A67267" w:rsidRPr="00D87EAB" w:rsidRDefault="00A67267"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0,0</w:t>
            </w:r>
          </w:p>
        </w:tc>
        <w:tc>
          <w:tcPr>
            <w:tcW w:w="1394" w:type="dxa"/>
          </w:tcPr>
          <w:p w14:paraId="10EBD5E1" w14:textId="77777777" w:rsidR="00C064DC" w:rsidRPr="00D87EAB" w:rsidRDefault="00C064DC" w:rsidP="00F3079C">
            <w:pPr>
              <w:spacing w:after="0" w:line="240" w:lineRule="auto"/>
              <w:jc w:val="center"/>
              <w:rPr>
                <w:rFonts w:ascii="Times New Roman" w:hAnsi="Times New Roman"/>
                <w:color w:val="000000"/>
                <w:spacing w:val="-2"/>
                <w:sz w:val="24"/>
                <w:szCs w:val="24"/>
              </w:rPr>
            </w:pPr>
          </w:p>
          <w:p w14:paraId="316CD290" w14:textId="77777777" w:rsidR="00C064DC" w:rsidRPr="00D87EAB" w:rsidRDefault="00C064DC" w:rsidP="00F3079C">
            <w:pPr>
              <w:spacing w:after="0" w:line="240" w:lineRule="auto"/>
              <w:jc w:val="center"/>
              <w:rPr>
                <w:rFonts w:ascii="Times New Roman" w:hAnsi="Times New Roman"/>
                <w:color w:val="000000"/>
                <w:spacing w:val="-2"/>
                <w:sz w:val="24"/>
                <w:szCs w:val="24"/>
              </w:rPr>
            </w:pPr>
          </w:p>
          <w:p w14:paraId="673DF802" w14:textId="77777777" w:rsidR="00C064DC" w:rsidRPr="00D87EAB" w:rsidRDefault="00C064DC" w:rsidP="00F3079C">
            <w:pPr>
              <w:spacing w:after="0" w:line="240" w:lineRule="auto"/>
              <w:jc w:val="center"/>
              <w:rPr>
                <w:rFonts w:ascii="Times New Roman" w:hAnsi="Times New Roman"/>
                <w:color w:val="000000"/>
                <w:spacing w:val="-2"/>
                <w:sz w:val="24"/>
                <w:szCs w:val="24"/>
              </w:rPr>
            </w:pPr>
          </w:p>
          <w:p w14:paraId="04DF8C42" w14:textId="1D92A6D8" w:rsidR="00C064DC" w:rsidRPr="00D87EAB" w:rsidRDefault="00C064DC"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1 300,0</w:t>
            </w:r>
          </w:p>
          <w:p w14:paraId="01A8FA03" w14:textId="77777777" w:rsidR="00C064DC" w:rsidRPr="00D87EAB" w:rsidRDefault="00C064DC" w:rsidP="00F3079C">
            <w:pPr>
              <w:spacing w:after="0" w:line="240" w:lineRule="auto"/>
              <w:jc w:val="center"/>
              <w:rPr>
                <w:rFonts w:ascii="Times New Roman" w:hAnsi="Times New Roman"/>
                <w:color w:val="000000"/>
                <w:spacing w:val="-2"/>
                <w:sz w:val="24"/>
                <w:szCs w:val="24"/>
              </w:rPr>
            </w:pPr>
          </w:p>
          <w:p w14:paraId="16BC5C42" w14:textId="149AA111" w:rsidR="00C064DC" w:rsidRPr="00D87EAB" w:rsidRDefault="00C064DC"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1 300,</w:t>
            </w:r>
            <w:r w:rsidR="00A67267" w:rsidRPr="00D87EAB">
              <w:rPr>
                <w:rFonts w:ascii="Times New Roman" w:hAnsi="Times New Roman"/>
                <w:color w:val="000000"/>
                <w:spacing w:val="-2"/>
                <w:sz w:val="24"/>
                <w:szCs w:val="24"/>
              </w:rPr>
              <w:t>0</w:t>
            </w:r>
          </w:p>
        </w:tc>
        <w:tc>
          <w:tcPr>
            <w:tcW w:w="1394" w:type="dxa"/>
          </w:tcPr>
          <w:p w14:paraId="300DB98F" w14:textId="77777777" w:rsidR="00C064DC" w:rsidRPr="00D87EAB" w:rsidRDefault="00C064DC" w:rsidP="00F3079C">
            <w:pPr>
              <w:spacing w:after="0" w:line="240" w:lineRule="auto"/>
              <w:jc w:val="center"/>
              <w:rPr>
                <w:rFonts w:ascii="Times New Roman" w:hAnsi="Times New Roman"/>
                <w:color w:val="000000"/>
                <w:spacing w:val="-2"/>
                <w:sz w:val="24"/>
                <w:szCs w:val="24"/>
              </w:rPr>
            </w:pPr>
          </w:p>
          <w:p w14:paraId="70CBFFD2" w14:textId="77777777" w:rsidR="00A67267" w:rsidRPr="00D87EAB" w:rsidRDefault="00A67267" w:rsidP="00F3079C">
            <w:pPr>
              <w:spacing w:after="0" w:line="240" w:lineRule="auto"/>
              <w:jc w:val="center"/>
              <w:rPr>
                <w:rFonts w:ascii="Times New Roman" w:hAnsi="Times New Roman"/>
                <w:color w:val="000000"/>
                <w:spacing w:val="-2"/>
                <w:sz w:val="24"/>
                <w:szCs w:val="24"/>
              </w:rPr>
            </w:pPr>
          </w:p>
          <w:p w14:paraId="7C8350C3" w14:textId="77777777" w:rsidR="00A67267" w:rsidRPr="00D87EAB" w:rsidRDefault="00A67267" w:rsidP="00F3079C">
            <w:pPr>
              <w:spacing w:after="0" w:line="240" w:lineRule="auto"/>
              <w:jc w:val="center"/>
              <w:rPr>
                <w:rFonts w:ascii="Times New Roman" w:hAnsi="Times New Roman"/>
                <w:color w:val="000000"/>
                <w:spacing w:val="-2"/>
                <w:sz w:val="24"/>
                <w:szCs w:val="24"/>
              </w:rPr>
            </w:pPr>
          </w:p>
          <w:p w14:paraId="1E6946A1" w14:textId="77777777" w:rsidR="00A67267" w:rsidRPr="00D87EAB" w:rsidRDefault="00A67267"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0,0</w:t>
            </w:r>
          </w:p>
          <w:p w14:paraId="45DDC880" w14:textId="77777777" w:rsidR="00A67267" w:rsidRPr="00D87EAB" w:rsidRDefault="00A67267" w:rsidP="00F3079C">
            <w:pPr>
              <w:spacing w:after="0" w:line="240" w:lineRule="auto"/>
              <w:jc w:val="center"/>
              <w:rPr>
                <w:rFonts w:ascii="Times New Roman" w:hAnsi="Times New Roman"/>
                <w:color w:val="000000"/>
                <w:spacing w:val="-2"/>
                <w:sz w:val="24"/>
                <w:szCs w:val="24"/>
              </w:rPr>
            </w:pPr>
          </w:p>
          <w:p w14:paraId="532C143C" w14:textId="2B7C1DE8" w:rsidR="00A67267" w:rsidRPr="00D87EAB" w:rsidRDefault="00A67267"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0,0</w:t>
            </w:r>
          </w:p>
        </w:tc>
        <w:tc>
          <w:tcPr>
            <w:tcW w:w="1394" w:type="dxa"/>
          </w:tcPr>
          <w:p w14:paraId="73775B68" w14:textId="77777777" w:rsidR="00C064DC" w:rsidRPr="00D87EAB" w:rsidRDefault="00C064DC" w:rsidP="00F3079C">
            <w:pPr>
              <w:spacing w:after="0" w:line="240" w:lineRule="auto"/>
              <w:jc w:val="center"/>
              <w:rPr>
                <w:rFonts w:ascii="Times New Roman" w:hAnsi="Times New Roman"/>
                <w:color w:val="000000"/>
                <w:spacing w:val="-2"/>
                <w:sz w:val="24"/>
                <w:szCs w:val="24"/>
              </w:rPr>
            </w:pPr>
          </w:p>
          <w:p w14:paraId="5F757F42" w14:textId="77777777" w:rsidR="00A67267" w:rsidRPr="00D87EAB" w:rsidRDefault="00A67267" w:rsidP="00F3079C">
            <w:pPr>
              <w:spacing w:after="0" w:line="240" w:lineRule="auto"/>
              <w:jc w:val="center"/>
              <w:rPr>
                <w:rFonts w:ascii="Times New Roman" w:hAnsi="Times New Roman"/>
                <w:color w:val="000000"/>
                <w:spacing w:val="-2"/>
                <w:sz w:val="24"/>
                <w:szCs w:val="24"/>
              </w:rPr>
            </w:pPr>
          </w:p>
          <w:p w14:paraId="499F7423" w14:textId="77777777" w:rsidR="00A67267" w:rsidRPr="00D87EAB" w:rsidRDefault="00A67267" w:rsidP="00F3079C">
            <w:pPr>
              <w:spacing w:after="0" w:line="240" w:lineRule="auto"/>
              <w:jc w:val="center"/>
              <w:rPr>
                <w:rFonts w:ascii="Times New Roman" w:hAnsi="Times New Roman"/>
                <w:color w:val="000000"/>
                <w:spacing w:val="-2"/>
                <w:sz w:val="24"/>
                <w:szCs w:val="24"/>
              </w:rPr>
            </w:pPr>
          </w:p>
          <w:p w14:paraId="7E6E4557" w14:textId="77777777" w:rsidR="00A67267" w:rsidRPr="00D87EAB" w:rsidRDefault="00A67267" w:rsidP="00F3079C">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0,0</w:t>
            </w:r>
          </w:p>
          <w:p w14:paraId="761DEFBE" w14:textId="77777777" w:rsidR="00A67267" w:rsidRPr="00D87EAB" w:rsidRDefault="00A67267" w:rsidP="00F3079C">
            <w:pPr>
              <w:spacing w:after="0" w:line="240" w:lineRule="auto"/>
              <w:jc w:val="center"/>
              <w:rPr>
                <w:rFonts w:ascii="Times New Roman" w:hAnsi="Times New Roman"/>
                <w:color w:val="000000"/>
                <w:spacing w:val="-2"/>
                <w:sz w:val="24"/>
                <w:szCs w:val="24"/>
              </w:rPr>
            </w:pPr>
          </w:p>
          <w:p w14:paraId="5D112DD8" w14:textId="236B7CD9" w:rsidR="00A67267" w:rsidRPr="00D87EAB" w:rsidRDefault="00A67267" w:rsidP="00A67267">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0,0</w:t>
            </w:r>
          </w:p>
        </w:tc>
      </w:tr>
      <w:tr w:rsidR="00F3079C" w:rsidRPr="00D87EAB" w14:paraId="44EC2E10" w14:textId="77777777" w:rsidTr="00F3079C">
        <w:trPr>
          <w:trHeight w:val="146"/>
        </w:trPr>
        <w:tc>
          <w:tcPr>
            <w:tcW w:w="3085" w:type="dxa"/>
          </w:tcPr>
          <w:p w14:paraId="4E094093" w14:textId="77777777" w:rsidR="00F3079C" w:rsidRPr="00D87EAB" w:rsidRDefault="00F3079C" w:rsidP="00F3079C">
            <w:pPr>
              <w:spacing w:after="0" w:line="240" w:lineRule="auto"/>
              <w:jc w:val="both"/>
              <w:rPr>
                <w:rFonts w:ascii="Times New Roman" w:hAnsi="Times New Roman"/>
                <w:color w:val="000000"/>
                <w:spacing w:val="-2"/>
                <w:sz w:val="24"/>
                <w:szCs w:val="24"/>
              </w:rPr>
            </w:pPr>
            <w:r w:rsidRPr="00D87EAB">
              <w:rPr>
                <w:rFonts w:ascii="Times New Roman" w:hAnsi="Times New Roman"/>
                <w:color w:val="000000"/>
                <w:spacing w:val="-2"/>
                <w:sz w:val="24"/>
                <w:szCs w:val="24"/>
              </w:rPr>
              <w:lastRenderedPageBreak/>
              <w:t>Иные мероприятия</w:t>
            </w:r>
          </w:p>
          <w:p w14:paraId="53FF364C" w14:textId="77777777" w:rsidR="00F3079C" w:rsidRPr="00D87EAB" w:rsidRDefault="00F3079C" w:rsidP="00F3079C">
            <w:pPr>
              <w:spacing w:after="0" w:line="240" w:lineRule="auto"/>
              <w:jc w:val="both"/>
              <w:rPr>
                <w:rFonts w:ascii="Times New Roman" w:hAnsi="Times New Roman"/>
                <w:color w:val="000000"/>
                <w:spacing w:val="-2"/>
                <w:sz w:val="24"/>
                <w:szCs w:val="24"/>
              </w:rPr>
            </w:pPr>
            <w:r w:rsidRPr="00D87EAB">
              <w:rPr>
                <w:rFonts w:ascii="Times New Roman" w:hAnsi="Times New Roman"/>
                <w:color w:val="000000"/>
                <w:spacing w:val="-2"/>
                <w:sz w:val="24"/>
                <w:szCs w:val="24"/>
              </w:rPr>
              <w:t>Всего:</w:t>
            </w:r>
          </w:p>
          <w:p w14:paraId="00D2E053" w14:textId="77777777" w:rsidR="00F3079C" w:rsidRPr="00D87EAB" w:rsidRDefault="00F3079C" w:rsidP="00F3079C">
            <w:pPr>
              <w:spacing w:after="0" w:line="240" w:lineRule="auto"/>
              <w:jc w:val="both"/>
              <w:rPr>
                <w:rFonts w:ascii="Times New Roman" w:hAnsi="Times New Roman"/>
                <w:color w:val="000000"/>
                <w:spacing w:val="-2"/>
                <w:sz w:val="24"/>
                <w:szCs w:val="24"/>
              </w:rPr>
            </w:pPr>
            <w:r w:rsidRPr="00D87EAB">
              <w:rPr>
                <w:rFonts w:ascii="Times New Roman" w:hAnsi="Times New Roman"/>
                <w:color w:val="000000"/>
                <w:spacing w:val="-2"/>
                <w:sz w:val="24"/>
                <w:szCs w:val="24"/>
              </w:rPr>
              <w:t>в том числе:</w:t>
            </w:r>
          </w:p>
          <w:p w14:paraId="34F4740B" w14:textId="77777777" w:rsidR="00F3079C" w:rsidRPr="00D87EAB" w:rsidRDefault="00F3079C" w:rsidP="00F3079C">
            <w:pPr>
              <w:spacing w:after="0" w:line="240" w:lineRule="auto"/>
              <w:jc w:val="both"/>
              <w:rPr>
                <w:rFonts w:ascii="Times New Roman" w:hAnsi="Times New Roman"/>
                <w:color w:val="000000"/>
                <w:spacing w:val="-2"/>
                <w:sz w:val="24"/>
                <w:szCs w:val="24"/>
              </w:rPr>
            </w:pPr>
            <w:r w:rsidRPr="00D87EAB">
              <w:rPr>
                <w:rFonts w:ascii="Times New Roman" w:hAnsi="Times New Roman"/>
                <w:color w:val="000000"/>
                <w:spacing w:val="-2"/>
                <w:sz w:val="24"/>
                <w:szCs w:val="24"/>
              </w:rPr>
              <w:t>местный бюджет</w:t>
            </w:r>
          </w:p>
        </w:tc>
        <w:tc>
          <w:tcPr>
            <w:tcW w:w="1395" w:type="dxa"/>
          </w:tcPr>
          <w:p w14:paraId="0D57EF70" w14:textId="77777777" w:rsidR="00F3079C" w:rsidRPr="00D87EAB" w:rsidRDefault="00F3079C" w:rsidP="00FF57B3">
            <w:pPr>
              <w:spacing w:after="0" w:line="240" w:lineRule="auto"/>
              <w:jc w:val="center"/>
              <w:rPr>
                <w:rFonts w:ascii="Times New Roman" w:hAnsi="Times New Roman"/>
                <w:color w:val="000000"/>
                <w:spacing w:val="-2"/>
                <w:sz w:val="24"/>
                <w:szCs w:val="24"/>
              </w:rPr>
            </w:pPr>
          </w:p>
          <w:p w14:paraId="1DF40081" w14:textId="77777777" w:rsidR="00FF57B3" w:rsidRPr="00D87EAB" w:rsidRDefault="00F26639" w:rsidP="00FF57B3">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8244,7</w:t>
            </w:r>
          </w:p>
          <w:p w14:paraId="64774A1D" w14:textId="77777777" w:rsidR="00F26639" w:rsidRPr="00D87EAB" w:rsidRDefault="00F26639" w:rsidP="00FF57B3">
            <w:pPr>
              <w:spacing w:after="0" w:line="240" w:lineRule="auto"/>
              <w:jc w:val="center"/>
              <w:rPr>
                <w:rFonts w:ascii="Times New Roman" w:hAnsi="Times New Roman"/>
                <w:color w:val="000000"/>
                <w:spacing w:val="-2"/>
                <w:sz w:val="24"/>
                <w:szCs w:val="24"/>
              </w:rPr>
            </w:pPr>
          </w:p>
          <w:p w14:paraId="56130D9B" w14:textId="602845A1" w:rsidR="00F26639" w:rsidRPr="00D87EAB" w:rsidRDefault="00F26639" w:rsidP="00FF57B3">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8244,7</w:t>
            </w:r>
          </w:p>
        </w:tc>
        <w:tc>
          <w:tcPr>
            <w:tcW w:w="1394" w:type="dxa"/>
          </w:tcPr>
          <w:p w14:paraId="37D33776" w14:textId="77777777" w:rsidR="00F3079C" w:rsidRPr="00D87EAB" w:rsidRDefault="00F3079C" w:rsidP="00FF57B3">
            <w:pPr>
              <w:spacing w:after="0" w:line="240" w:lineRule="auto"/>
              <w:jc w:val="center"/>
              <w:rPr>
                <w:rFonts w:ascii="Times New Roman" w:hAnsi="Times New Roman"/>
                <w:color w:val="000000"/>
                <w:spacing w:val="-2"/>
                <w:sz w:val="24"/>
                <w:szCs w:val="24"/>
              </w:rPr>
            </w:pPr>
          </w:p>
          <w:p w14:paraId="51BEEBCE" w14:textId="77777777" w:rsidR="00F3079C" w:rsidRPr="00D87EAB" w:rsidRDefault="00F3079C" w:rsidP="00FF57B3">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2516,10</w:t>
            </w:r>
          </w:p>
          <w:p w14:paraId="726FCEF8" w14:textId="77777777" w:rsidR="00F3079C" w:rsidRPr="00D87EAB" w:rsidRDefault="00F3079C" w:rsidP="00FF57B3">
            <w:pPr>
              <w:spacing w:after="0" w:line="240" w:lineRule="auto"/>
              <w:jc w:val="center"/>
              <w:rPr>
                <w:rFonts w:ascii="Times New Roman" w:hAnsi="Times New Roman"/>
                <w:color w:val="000000"/>
                <w:spacing w:val="-2"/>
                <w:sz w:val="24"/>
                <w:szCs w:val="24"/>
              </w:rPr>
            </w:pPr>
          </w:p>
          <w:p w14:paraId="0C2A7445" w14:textId="0E71799A" w:rsidR="00F3079C" w:rsidRPr="00D87EAB" w:rsidRDefault="00F3079C" w:rsidP="00FF57B3">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2516,10</w:t>
            </w:r>
          </w:p>
        </w:tc>
        <w:tc>
          <w:tcPr>
            <w:tcW w:w="1394" w:type="dxa"/>
          </w:tcPr>
          <w:p w14:paraId="401A1038" w14:textId="77777777" w:rsidR="00F3079C" w:rsidRPr="00D87EAB" w:rsidRDefault="00F3079C" w:rsidP="00FF57B3">
            <w:pPr>
              <w:spacing w:after="0" w:line="240" w:lineRule="auto"/>
              <w:jc w:val="center"/>
              <w:rPr>
                <w:rFonts w:ascii="Times New Roman" w:hAnsi="Times New Roman"/>
                <w:color w:val="000000"/>
                <w:spacing w:val="-2"/>
                <w:sz w:val="24"/>
                <w:szCs w:val="24"/>
              </w:rPr>
            </w:pPr>
          </w:p>
          <w:p w14:paraId="1485A8C6" w14:textId="77777777" w:rsidR="00F3079C" w:rsidRPr="00D87EAB" w:rsidRDefault="00F26639" w:rsidP="00FF57B3">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3328,6</w:t>
            </w:r>
          </w:p>
          <w:p w14:paraId="6890700D" w14:textId="77777777" w:rsidR="00F26639" w:rsidRPr="00D87EAB" w:rsidRDefault="00F26639" w:rsidP="00FF57B3">
            <w:pPr>
              <w:spacing w:after="0" w:line="240" w:lineRule="auto"/>
              <w:jc w:val="center"/>
              <w:rPr>
                <w:rFonts w:ascii="Times New Roman" w:hAnsi="Times New Roman"/>
                <w:color w:val="000000"/>
                <w:spacing w:val="-2"/>
                <w:sz w:val="24"/>
                <w:szCs w:val="24"/>
              </w:rPr>
            </w:pPr>
          </w:p>
          <w:p w14:paraId="53BB2759" w14:textId="063CB853" w:rsidR="00F26639" w:rsidRPr="00D87EAB" w:rsidRDefault="00F26639" w:rsidP="00FF57B3">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3328,6</w:t>
            </w:r>
          </w:p>
        </w:tc>
        <w:tc>
          <w:tcPr>
            <w:tcW w:w="1394" w:type="dxa"/>
          </w:tcPr>
          <w:p w14:paraId="7E1A9088" w14:textId="77777777" w:rsidR="00F3079C" w:rsidRPr="00D87EAB" w:rsidRDefault="00F3079C" w:rsidP="00FF57B3">
            <w:pPr>
              <w:spacing w:after="0" w:line="240" w:lineRule="auto"/>
              <w:jc w:val="center"/>
              <w:rPr>
                <w:rFonts w:ascii="Times New Roman" w:hAnsi="Times New Roman"/>
                <w:color w:val="000000"/>
                <w:spacing w:val="-2"/>
                <w:sz w:val="24"/>
                <w:szCs w:val="24"/>
              </w:rPr>
            </w:pPr>
          </w:p>
          <w:p w14:paraId="47578975" w14:textId="16AD921E" w:rsidR="00F3079C" w:rsidRPr="00D87EAB" w:rsidRDefault="00F3079C" w:rsidP="00FF57B3">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1200,0</w:t>
            </w:r>
          </w:p>
          <w:p w14:paraId="52BD2A92" w14:textId="77777777" w:rsidR="00F3079C" w:rsidRPr="00D87EAB" w:rsidRDefault="00F3079C" w:rsidP="00FF57B3">
            <w:pPr>
              <w:spacing w:after="0" w:line="240" w:lineRule="auto"/>
              <w:jc w:val="center"/>
              <w:rPr>
                <w:rFonts w:ascii="Times New Roman" w:hAnsi="Times New Roman"/>
                <w:color w:val="000000"/>
                <w:spacing w:val="-2"/>
                <w:sz w:val="24"/>
                <w:szCs w:val="24"/>
              </w:rPr>
            </w:pPr>
          </w:p>
          <w:p w14:paraId="4DE16895" w14:textId="1BCB510F" w:rsidR="00F3079C" w:rsidRPr="00D87EAB" w:rsidRDefault="00F3079C" w:rsidP="00FF57B3">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1200,0</w:t>
            </w:r>
          </w:p>
        </w:tc>
        <w:tc>
          <w:tcPr>
            <w:tcW w:w="1394" w:type="dxa"/>
          </w:tcPr>
          <w:p w14:paraId="2B2A862E" w14:textId="77777777" w:rsidR="00F3079C" w:rsidRPr="00D87EAB" w:rsidRDefault="00F3079C" w:rsidP="00FF57B3">
            <w:pPr>
              <w:spacing w:after="0" w:line="240" w:lineRule="auto"/>
              <w:jc w:val="center"/>
              <w:rPr>
                <w:rFonts w:ascii="Times New Roman" w:hAnsi="Times New Roman"/>
                <w:color w:val="000000"/>
                <w:spacing w:val="-2"/>
                <w:sz w:val="24"/>
                <w:szCs w:val="24"/>
              </w:rPr>
            </w:pPr>
          </w:p>
          <w:p w14:paraId="089E3312" w14:textId="76542F75" w:rsidR="00F3079C" w:rsidRPr="00D87EAB" w:rsidRDefault="00F3079C" w:rsidP="00FF57B3">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1200,0</w:t>
            </w:r>
          </w:p>
          <w:p w14:paraId="53593EA3" w14:textId="77777777" w:rsidR="00F3079C" w:rsidRPr="00D87EAB" w:rsidRDefault="00F3079C" w:rsidP="00FF57B3">
            <w:pPr>
              <w:spacing w:after="0" w:line="240" w:lineRule="auto"/>
              <w:jc w:val="center"/>
              <w:rPr>
                <w:rFonts w:ascii="Times New Roman" w:hAnsi="Times New Roman"/>
                <w:color w:val="000000"/>
                <w:spacing w:val="-2"/>
                <w:sz w:val="24"/>
                <w:szCs w:val="24"/>
              </w:rPr>
            </w:pPr>
          </w:p>
          <w:p w14:paraId="62F0155F" w14:textId="7EA7617F" w:rsidR="00F3079C" w:rsidRPr="00D87EAB" w:rsidRDefault="00F3079C" w:rsidP="00FF57B3">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1200,0</w:t>
            </w:r>
          </w:p>
        </w:tc>
      </w:tr>
      <w:tr w:rsidR="00F3079C" w:rsidRPr="00D87EAB" w14:paraId="23D43AB5" w14:textId="77777777" w:rsidTr="00F3079C">
        <w:trPr>
          <w:trHeight w:val="146"/>
        </w:trPr>
        <w:tc>
          <w:tcPr>
            <w:tcW w:w="3085" w:type="dxa"/>
          </w:tcPr>
          <w:p w14:paraId="33B00457" w14:textId="77777777" w:rsidR="00F3079C" w:rsidRPr="00D87EAB" w:rsidRDefault="00F3079C" w:rsidP="00F3079C">
            <w:pPr>
              <w:spacing w:after="0" w:line="240" w:lineRule="auto"/>
              <w:jc w:val="both"/>
              <w:rPr>
                <w:rFonts w:ascii="Times New Roman" w:hAnsi="Times New Roman"/>
                <w:color w:val="000000"/>
                <w:spacing w:val="-2"/>
                <w:sz w:val="24"/>
                <w:szCs w:val="24"/>
              </w:rPr>
            </w:pPr>
            <w:r w:rsidRPr="00D87EAB">
              <w:rPr>
                <w:rFonts w:ascii="Times New Roman" w:hAnsi="Times New Roman"/>
                <w:color w:val="000000"/>
                <w:spacing w:val="-2"/>
                <w:sz w:val="24"/>
                <w:szCs w:val="24"/>
              </w:rPr>
              <w:t>Содержание имущества</w:t>
            </w:r>
          </w:p>
          <w:p w14:paraId="02A33FFF" w14:textId="77777777" w:rsidR="00F3079C" w:rsidRPr="00D87EAB" w:rsidRDefault="00F3079C" w:rsidP="00F3079C">
            <w:pPr>
              <w:spacing w:after="0" w:line="240" w:lineRule="auto"/>
              <w:jc w:val="both"/>
              <w:rPr>
                <w:rFonts w:ascii="Times New Roman" w:hAnsi="Times New Roman"/>
                <w:color w:val="000000"/>
                <w:spacing w:val="-2"/>
                <w:sz w:val="24"/>
                <w:szCs w:val="24"/>
              </w:rPr>
            </w:pPr>
            <w:r w:rsidRPr="00D87EAB">
              <w:rPr>
                <w:rFonts w:ascii="Times New Roman" w:hAnsi="Times New Roman"/>
                <w:color w:val="000000"/>
                <w:spacing w:val="-2"/>
                <w:sz w:val="24"/>
                <w:szCs w:val="24"/>
              </w:rPr>
              <w:t>Всего:</w:t>
            </w:r>
          </w:p>
          <w:p w14:paraId="4BDACA91" w14:textId="77777777" w:rsidR="00F3079C" w:rsidRPr="00D87EAB" w:rsidRDefault="00F3079C" w:rsidP="00F3079C">
            <w:pPr>
              <w:spacing w:after="0" w:line="240" w:lineRule="auto"/>
              <w:jc w:val="both"/>
              <w:rPr>
                <w:rFonts w:ascii="Times New Roman" w:hAnsi="Times New Roman"/>
                <w:color w:val="000000"/>
                <w:spacing w:val="-2"/>
                <w:sz w:val="24"/>
                <w:szCs w:val="24"/>
              </w:rPr>
            </w:pPr>
            <w:r w:rsidRPr="00D87EAB">
              <w:rPr>
                <w:rFonts w:ascii="Times New Roman" w:hAnsi="Times New Roman"/>
                <w:color w:val="000000"/>
                <w:spacing w:val="-2"/>
                <w:sz w:val="24"/>
                <w:szCs w:val="24"/>
              </w:rPr>
              <w:t>в том числе:</w:t>
            </w:r>
          </w:p>
          <w:p w14:paraId="2399E79C" w14:textId="77777777" w:rsidR="00F3079C" w:rsidRPr="00D87EAB" w:rsidRDefault="00F3079C" w:rsidP="00F3079C">
            <w:pPr>
              <w:spacing w:after="0" w:line="240" w:lineRule="auto"/>
              <w:jc w:val="both"/>
              <w:rPr>
                <w:rFonts w:ascii="Times New Roman" w:hAnsi="Times New Roman"/>
                <w:color w:val="000000"/>
                <w:spacing w:val="-2"/>
                <w:sz w:val="24"/>
                <w:szCs w:val="24"/>
              </w:rPr>
            </w:pPr>
            <w:r w:rsidRPr="00D87EAB">
              <w:rPr>
                <w:rFonts w:ascii="Times New Roman" w:hAnsi="Times New Roman"/>
                <w:color w:val="000000"/>
                <w:spacing w:val="-2"/>
                <w:sz w:val="24"/>
                <w:szCs w:val="24"/>
              </w:rPr>
              <w:t>местный бюджет</w:t>
            </w:r>
          </w:p>
          <w:p w14:paraId="6257085D" w14:textId="77777777" w:rsidR="00F3079C" w:rsidRPr="00D87EAB" w:rsidRDefault="00F3079C" w:rsidP="00F3079C">
            <w:pPr>
              <w:spacing w:after="0" w:line="240" w:lineRule="auto"/>
              <w:jc w:val="both"/>
              <w:rPr>
                <w:rFonts w:ascii="Times New Roman" w:hAnsi="Times New Roman"/>
                <w:color w:val="000000"/>
                <w:spacing w:val="-2"/>
                <w:sz w:val="24"/>
                <w:szCs w:val="24"/>
              </w:rPr>
            </w:pPr>
            <w:proofErr w:type="spellStart"/>
            <w:r w:rsidRPr="00D87EAB">
              <w:rPr>
                <w:rFonts w:ascii="Times New Roman" w:hAnsi="Times New Roman"/>
                <w:color w:val="000000"/>
                <w:spacing w:val="-2"/>
                <w:sz w:val="24"/>
                <w:szCs w:val="24"/>
              </w:rPr>
              <w:t>обл</w:t>
            </w:r>
            <w:proofErr w:type="spellEnd"/>
            <w:r w:rsidRPr="00D87EAB">
              <w:rPr>
                <w:rFonts w:ascii="Times New Roman" w:hAnsi="Times New Roman"/>
                <w:color w:val="000000"/>
                <w:spacing w:val="-2"/>
                <w:sz w:val="24"/>
                <w:szCs w:val="24"/>
              </w:rPr>
              <w:t>.+</w:t>
            </w:r>
            <w:proofErr w:type="spellStart"/>
            <w:r w:rsidRPr="00D87EAB">
              <w:rPr>
                <w:rFonts w:ascii="Times New Roman" w:hAnsi="Times New Roman"/>
                <w:color w:val="000000"/>
                <w:spacing w:val="-2"/>
                <w:sz w:val="24"/>
                <w:szCs w:val="24"/>
              </w:rPr>
              <w:t>фед.бюд</w:t>
            </w:r>
            <w:proofErr w:type="spellEnd"/>
            <w:r w:rsidRPr="00D87EAB">
              <w:rPr>
                <w:rFonts w:ascii="Times New Roman" w:hAnsi="Times New Roman"/>
                <w:color w:val="000000"/>
                <w:spacing w:val="-2"/>
                <w:sz w:val="24"/>
                <w:szCs w:val="24"/>
              </w:rPr>
              <w:t>.</w:t>
            </w:r>
          </w:p>
        </w:tc>
        <w:tc>
          <w:tcPr>
            <w:tcW w:w="1395" w:type="dxa"/>
          </w:tcPr>
          <w:p w14:paraId="331CED30" w14:textId="77777777" w:rsidR="00FF57B3" w:rsidRPr="00D87EAB" w:rsidRDefault="00FF57B3" w:rsidP="00FF57B3">
            <w:pPr>
              <w:spacing w:after="0" w:line="240" w:lineRule="auto"/>
              <w:jc w:val="center"/>
              <w:rPr>
                <w:rFonts w:ascii="Times New Roman" w:hAnsi="Times New Roman"/>
                <w:color w:val="000000"/>
                <w:spacing w:val="-2"/>
                <w:sz w:val="24"/>
                <w:szCs w:val="24"/>
              </w:rPr>
            </w:pPr>
          </w:p>
          <w:p w14:paraId="6B8F5EF8" w14:textId="77777777" w:rsidR="00A67267" w:rsidRPr="00D87EAB" w:rsidRDefault="008C0EF4" w:rsidP="00FF57B3">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105882,9</w:t>
            </w:r>
          </w:p>
          <w:p w14:paraId="11D0ED08" w14:textId="59DC4C45" w:rsidR="00A67267" w:rsidRPr="00D87EAB" w:rsidRDefault="00A67267" w:rsidP="00FF57B3">
            <w:pPr>
              <w:spacing w:after="0" w:line="240" w:lineRule="auto"/>
              <w:jc w:val="center"/>
              <w:rPr>
                <w:rFonts w:ascii="Times New Roman" w:hAnsi="Times New Roman"/>
                <w:color w:val="000000"/>
                <w:spacing w:val="-2"/>
                <w:sz w:val="24"/>
                <w:szCs w:val="24"/>
              </w:rPr>
            </w:pPr>
          </w:p>
          <w:p w14:paraId="7366D0CD" w14:textId="4A652B3A" w:rsidR="008C0EF4" w:rsidRPr="00D87EAB" w:rsidRDefault="008C0EF4" w:rsidP="00FF57B3">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105882,9</w:t>
            </w:r>
          </w:p>
          <w:p w14:paraId="6F5725F4" w14:textId="380E25E7" w:rsidR="0029370D" w:rsidRPr="00D87EAB" w:rsidRDefault="0029370D" w:rsidP="00FF57B3">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0,0</w:t>
            </w:r>
          </w:p>
        </w:tc>
        <w:tc>
          <w:tcPr>
            <w:tcW w:w="1394" w:type="dxa"/>
          </w:tcPr>
          <w:p w14:paraId="12C2A59A" w14:textId="77777777" w:rsidR="00F3079C" w:rsidRPr="00D87EAB" w:rsidRDefault="00F3079C" w:rsidP="00FF57B3">
            <w:pPr>
              <w:spacing w:after="0" w:line="240" w:lineRule="auto"/>
              <w:jc w:val="center"/>
              <w:rPr>
                <w:rFonts w:ascii="Times New Roman" w:hAnsi="Times New Roman"/>
                <w:color w:val="000000"/>
                <w:spacing w:val="-2"/>
                <w:sz w:val="24"/>
                <w:szCs w:val="24"/>
              </w:rPr>
            </w:pPr>
          </w:p>
          <w:p w14:paraId="0094E442" w14:textId="77777777" w:rsidR="00FF57B3" w:rsidRPr="00D87EAB" w:rsidRDefault="00FF57B3" w:rsidP="00FF57B3">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22984,0</w:t>
            </w:r>
          </w:p>
          <w:p w14:paraId="47F869D5" w14:textId="77777777" w:rsidR="00FF57B3" w:rsidRPr="00D87EAB" w:rsidRDefault="00FF57B3" w:rsidP="00FF57B3">
            <w:pPr>
              <w:spacing w:after="0" w:line="240" w:lineRule="auto"/>
              <w:jc w:val="center"/>
              <w:rPr>
                <w:rFonts w:ascii="Times New Roman" w:hAnsi="Times New Roman"/>
                <w:color w:val="000000"/>
                <w:spacing w:val="-2"/>
                <w:sz w:val="24"/>
                <w:szCs w:val="24"/>
              </w:rPr>
            </w:pPr>
          </w:p>
          <w:p w14:paraId="132E61CC" w14:textId="77777777" w:rsidR="00FF57B3" w:rsidRPr="00D87EAB" w:rsidRDefault="00FF57B3" w:rsidP="00FF57B3">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22984,0</w:t>
            </w:r>
          </w:p>
          <w:p w14:paraId="5924A8D9" w14:textId="17CCBB70" w:rsidR="00FF57B3" w:rsidRPr="00D87EAB" w:rsidRDefault="00FF57B3" w:rsidP="00FF57B3">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0,0</w:t>
            </w:r>
          </w:p>
        </w:tc>
        <w:tc>
          <w:tcPr>
            <w:tcW w:w="1394" w:type="dxa"/>
          </w:tcPr>
          <w:p w14:paraId="758A7092" w14:textId="77777777" w:rsidR="00FF57B3" w:rsidRPr="00D87EAB" w:rsidRDefault="00FF57B3" w:rsidP="00FF57B3">
            <w:pPr>
              <w:spacing w:after="0" w:line="240" w:lineRule="auto"/>
              <w:jc w:val="center"/>
              <w:rPr>
                <w:rFonts w:ascii="Times New Roman" w:hAnsi="Times New Roman"/>
                <w:color w:val="000000"/>
                <w:spacing w:val="-2"/>
                <w:sz w:val="24"/>
                <w:szCs w:val="24"/>
              </w:rPr>
            </w:pPr>
          </w:p>
          <w:p w14:paraId="461B679B" w14:textId="5602866A" w:rsidR="00C63B0E" w:rsidRPr="00D87EAB" w:rsidRDefault="008C0EF4" w:rsidP="00FF57B3">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28950,1</w:t>
            </w:r>
          </w:p>
          <w:p w14:paraId="721941F3" w14:textId="77777777" w:rsidR="00C63B0E" w:rsidRPr="00D87EAB" w:rsidRDefault="00C63B0E" w:rsidP="00FF57B3">
            <w:pPr>
              <w:spacing w:after="0" w:line="240" w:lineRule="auto"/>
              <w:jc w:val="center"/>
              <w:rPr>
                <w:rFonts w:ascii="Times New Roman" w:hAnsi="Times New Roman"/>
                <w:color w:val="000000"/>
                <w:spacing w:val="-2"/>
                <w:sz w:val="24"/>
                <w:szCs w:val="24"/>
              </w:rPr>
            </w:pPr>
          </w:p>
          <w:p w14:paraId="3A961887" w14:textId="1B103F54" w:rsidR="00C63B0E" w:rsidRPr="00D87EAB" w:rsidRDefault="008C0EF4" w:rsidP="00FF57B3">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28950,1</w:t>
            </w:r>
          </w:p>
          <w:p w14:paraId="6E6E77C1" w14:textId="063363B8" w:rsidR="00C63B0E" w:rsidRPr="00D87EAB" w:rsidRDefault="00C63B0E" w:rsidP="00FF57B3">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0,0</w:t>
            </w:r>
          </w:p>
        </w:tc>
        <w:tc>
          <w:tcPr>
            <w:tcW w:w="1394" w:type="dxa"/>
          </w:tcPr>
          <w:p w14:paraId="1C831C00" w14:textId="77777777" w:rsidR="00FF57B3" w:rsidRPr="00D87EAB" w:rsidRDefault="00FF57B3" w:rsidP="00FF57B3">
            <w:pPr>
              <w:spacing w:after="0" w:line="240" w:lineRule="auto"/>
              <w:jc w:val="center"/>
              <w:rPr>
                <w:rFonts w:ascii="Times New Roman" w:hAnsi="Times New Roman"/>
                <w:color w:val="000000"/>
                <w:spacing w:val="-2"/>
                <w:sz w:val="24"/>
                <w:szCs w:val="24"/>
              </w:rPr>
            </w:pPr>
          </w:p>
          <w:p w14:paraId="06D680AA" w14:textId="77777777" w:rsidR="00C63B0E" w:rsidRPr="00D87EAB" w:rsidRDefault="00C63B0E" w:rsidP="00FF57B3">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26971,3</w:t>
            </w:r>
          </w:p>
          <w:p w14:paraId="5E02832A" w14:textId="77777777" w:rsidR="00C63B0E" w:rsidRPr="00D87EAB" w:rsidRDefault="00C63B0E" w:rsidP="00FF57B3">
            <w:pPr>
              <w:spacing w:after="0" w:line="240" w:lineRule="auto"/>
              <w:jc w:val="center"/>
              <w:rPr>
                <w:rFonts w:ascii="Times New Roman" w:hAnsi="Times New Roman"/>
                <w:color w:val="000000"/>
                <w:spacing w:val="-2"/>
                <w:sz w:val="24"/>
                <w:szCs w:val="24"/>
              </w:rPr>
            </w:pPr>
          </w:p>
          <w:p w14:paraId="5BF2737F" w14:textId="77777777" w:rsidR="00C63B0E" w:rsidRPr="00D87EAB" w:rsidRDefault="00C63B0E" w:rsidP="00FF57B3">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26971,3</w:t>
            </w:r>
          </w:p>
          <w:p w14:paraId="1EF508AC" w14:textId="33B89938" w:rsidR="00C63B0E" w:rsidRPr="00D87EAB" w:rsidRDefault="00C63B0E" w:rsidP="00FF57B3">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0,0</w:t>
            </w:r>
          </w:p>
        </w:tc>
        <w:tc>
          <w:tcPr>
            <w:tcW w:w="1394" w:type="dxa"/>
          </w:tcPr>
          <w:p w14:paraId="25D8D8C1" w14:textId="77777777" w:rsidR="00FF57B3" w:rsidRPr="00D87EAB" w:rsidRDefault="00FF57B3" w:rsidP="00FF57B3">
            <w:pPr>
              <w:spacing w:after="0" w:line="240" w:lineRule="auto"/>
              <w:jc w:val="center"/>
              <w:rPr>
                <w:rFonts w:ascii="Times New Roman" w:hAnsi="Times New Roman"/>
                <w:color w:val="000000"/>
                <w:spacing w:val="-2"/>
                <w:sz w:val="24"/>
                <w:szCs w:val="24"/>
              </w:rPr>
            </w:pPr>
          </w:p>
          <w:p w14:paraId="30CE13B6" w14:textId="77777777" w:rsidR="00C63B0E" w:rsidRPr="00D87EAB" w:rsidRDefault="00C63B0E" w:rsidP="00FF57B3">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26977,5</w:t>
            </w:r>
          </w:p>
          <w:p w14:paraId="1010383B" w14:textId="77777777" w:rsidR="00C63B0E" w:rsidRPr="00D87EAB" w:rsidRDefault="00C63B0E" w:rsidP="00FF57B3">
            <w:pPr>
              <w:spacing w:after="0" w:line="240" w:lineRule="auto"/>
              <w:jc w:val="center"/>
              <w:rPr>
                <w:rFonts w:ascii="Times New Roman" w:hAnsi="Times New Roman"/>
                <w:color w:val="000000"/>
                <w:spacing w:val="-2"/>
                <w:sz w:val="24"/>
                <w:szCs w:val="24"/>
              </w:rPr>
            </w:pPr>
          </w:p>
          <w:p w14:paraId="3B3953D9" w14:textId="77777777" w:rsidR="00C63B0E" w:rsidRPr="00D87EAB" w:rsidRDefault="00C63B0E" w:rsidP="00FF57B3">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26977,5</w:t>
            </w:r>
          </w:p>
          <w:p w14:paraId="1537CE93" w14:textId="0BBB819B" w:rsidR="00C63B0E" w:rsidRPr="00D87EAB" w:rsidRDefault="00C63B0E" w:rsidP="00FF57B3">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0,0</w:t>
            </w:r>
          </w:p>
        </w:tc>
      </w:tr>
      <w:tr w:rsidR="00F3079C" w:rsidRPr="00D87EAB" w14:paraId="0039260D" w14:textId="77777777" w:rsidTr="00F3079C">
        <w:trPr>
          <w:trHeight w:val="146"/>
        </w:trPr>
        <w:tc>
          <w:tcPr>
            <w:tcW w:w="3085" w:type="dxa"/>
          </w:tcPr>
          <w:p w14:paraId="1FDCE8AE" w14:textId="0324392A" w:rsidR="00F3079C" w:rsidRPr="00D87EAB" w:rsidRDefault="00F3079C" w:rsidP="00F3079C">
            <w:pPr>
              <w:spacing w:after="0" w:line="240" w:lineRule="auto"/>
              <w:jc w:val="both"/>
              <w:rPr>
                <w:rFonts w:ascii="Times New Roman" w:hAnsi="Times New Roman"/>
                <w:color w:val="000000"/>
                <w:spacing w:val="-2"/>
                <w:sz w:val="24"/>
                <w:szCs w:val="24"/>
              </w:rPr>
            </w:pPr>
            <w:r w:rsidRPr="00D87EAB">
              <w:rPr>
                <w:rFonts w:ascii="Times New Roman" w:hAnsi="Times New Roman"/>
                <w:color w:val="000000"/>
                <w:spacing w:val="-2"/>
                <w:sz w:val="24"/>
                <w:szCs w:val="24"/>
              </w:rPr>
              <w:t>Уплата налогов</w:t>
            </w:r>
          </w:p>
          <w:p w14:paraId="78D71427" w14:textId="77777777" w:rsidR="00F3079C" w:rsidRPr="00D87EAB" w:rsidRDefault="00F3079C" w:rsidP="00F3079C">
            <w:pPr>
              <w:spacing w:after="0" w:line="240" w:lineRule="auto"/>
              <w:jc w:val="both"/>
              <w:rPr>
                <w:rFonts w:ascii="Times New Roman" w:hAnsi="Times New Roman"/>
                <w:color w:val="000000"/>
                <w:spacing w:val="-2"/>
                <w:sz w:val="24"/>
                <w:szCs w:val="24"/>
              </w:rPr>
            </w:pPr>
            <w:r w:rsidRPr="00D87EAB">
              <w:rPr>
                <w:rFonts w:ascii="Times New Roman" w:hAnsi="Times New Roman"/>
                <w:color w:val="000000"/>
                <w:spacing w:val="-2"/>
                <w:sz w:val="24"/>
                <w:szCs w:val="24"/>
              </w:rPr>
              <w:t>Всего:</w:t>
            </w:r>
          </w:p>
          <w:p w14:paraId="6E2D1E2B" w14:textId="77777777" w:rsidR="00F3079C" w:rsidRPr="00D87EAB" w:rsidRDefault="00F3079C" w:rsidP="00F3079C">
            <w:pPr>
              <w:spacing w:after="0" w:line="240" w:lineRule="auto"/>
              <w:jc w:val="both"/>
              <w:rPr>
                <w:rFonts w:ascii="Times New Roman" w:hAnsi="Times New Roman"/>
                <w:color w:val="000000"/>
                <w:spacing w:val="-2"/>
                <w:sz w:val="24"/>
                <w:szCs w:val="24"/>
              </w:rPr>
            </w:pPr>
            <w:r w:rsidRPr="00D87EAB">
              <w:rPr>
                <w:rFonts w:ascii="Times New Roman" w:hAnsi="Times New Roman"/>
                <w:color w:val="000000"/>
                <w:spacing w:val="-2"/>
                <w:sz w:val="24"/>
                <w:szCs w:val="24"/>
              </w:rPr>
              <w:t>в том числе:</w:t>
            </w:r>
          </w:p>
          <w:p w14:paraId="53EB3727" w14:textId="77777777" w:rsidR="00F3079C" w:rsidRPr="00D87EAB" w:rsidRDefault="00F3079C" w:rsidP="00F3079C">
            <w:pPr>
              <w:spacing w:after="0" w:line="240" w:lineRule="auto"/>
              <w:jc w:val="both"/>
              <w:rPr>
                <w:rFonts w:ascii="Times New Roman" w:hAnsi="Times New Roman"/>
                <w:color w:val="000000"/>
                <w:spacing w:val="-2"/>
                <w:sz w:val="24"/>
                <w:szCs w:val="24"/>
              </w:rPr>
            </w:pPr>
            <w:r w:rsidRPr="00D87EAB">
              <w:rPr>
                <w:rFonts w:ascii="Times New Roman" w:hAnsi="Times New Roman"/>
                <w:color w:val="000000"/>
                <w:spacing w:val="-2"/>
                <w:sz w:val="24"/>
                <w:szCs w:val="24"/>
              </w:rPr>
              <w:t>местный бюджет</w:t>
            </w:r>
          </w:p>
        </w:tc>
        <w:tc>
          <w:tcPr>
            <w:tcW w:w="1395" w:type="dxa"/>
          </w:tcPr>
          <w:p w14:paraId="334CAE5B" w14:textId="77777777" w:rsidR="00F3079C" w:rsidRPr="00D87EAB" w:rsidRDefault="00F3079C" w:rsidP="00FF57B3">
            <w:pPr>
              <w:spacing w:after="0" w:line="240" w:lineRule="auto"/>
              <w:jc w:val="center"/>
              <w:rPr>
                <w:rFonts w:ascii="Times New Roman" w:hAnsi="Times New Roman"/>
                <w:color w:val="000000"/>
                <w:spacing w:val="-2"/>
                <w:sz w:val="24"/>
                <w:szCs w:val="24"/>
              </w:rPr>
            </w:pPr>
          </w:p>
          <w:p w14:paraId="5BA0A930" w14:textId="76963A40" w:rsidR="00FF57B3" w:rsidRPr="00D87EAB" w:rsidRDefault="008C0EF4" w:rsidP="00FF57B3">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4998,7</w:t>
            </w:r>
          </w:p>
          <w:p w14:paraId="12FEC208" w14:textId="77777777" w:rsidR="00FF57B3" w:rsidRPr="00D87EAB" w:rsidRDefault="00FF57B3" w:rsidP="00FF57B3">
            <w:pPr>
              <w:spacing w:after="0" w:line="240" w:lineRule="auto"/>
              <w:jc w:val="center"/>
              <w:rPr>
                <w:rFonts w:ascii="Times New Roman" w:hAnsi="Times New Roman"/>
                <w:color w:val="000000"/>
                <w:spacing w:val="-2"/>
                <w:sz w:val="24"/>
                <w:szCs w:val="24"/>
              </w:rPr>
            </w:pPr>
          </w:p>
          <w:p w14:paraId="390A8149" w14:textId="13B7049A" w:rsidR="00FF57B3" w:rsidRPr="00D87EAB" w:rsidRDefault="008C0EF4" w:rsidP="00FF57B3">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4998,7</w:t>
            </w:r>
          </w:p>
        </w:tc>
        <w:tc>
          <w:tcPr>
            <w:tcW w:w="1394" w:type="dxa"/>
          </w:tcPr>
          <w:p w14:paraId="693BC84F" w14:textId="77777777" w:rsidR="00F3079C" w:rsidRPr="00D87EAB" w:rsidRDefault="00F3079C" w:rsidP="00FF57B3">
            <w:pPr>
              <w:spacing w:after="0" w:line="240" w:lineRule="auto"/>
              <w:jc w:val="center"/>
              <w:rPr>
                <w:rFonts w:ascii="Times New Roman" w:hAnsi="Times New Roman"/>
                <w:color w:val="000000"/>
                <w:spacing w:val="-2"/>
                <w:sz w:val="24"/>
                <w:szCs w:val="24"/>
              </w:rPr>
            </w:pPr>
          </w:p>
          <w:p w14:paraId="358069FF" w14:textId="77777777" w:rsidR="00F3079C" w:rsidRPr="00D87EAB" w:rsidRDefault="00F3079C" w:rsidP="00FF57B3">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129,0</w:t>
            </w:r>
          </w:p>
          <w:p w14:paraId="1A6F39AD" w14:textId="77777777" w:rsidR="00F3079C" w:rsidRPr="00D87EAB" w:rsidRDefault="00F3079C" w:rsidP="00FF57B3">
            <w:pPr>
              <w:spacing w:after="0" w:line="240" w:lineRule="auto"/>
              <w:jc w:val="center"/>
              <w:rPr>
                <w:rFonts w:ascii="Times New Roman" w:hAnsi="Times New Roman"/>
                <w:color w:val="000000"/>
                <w:spacing w:val="-2"/>
                <w:sz w:val="24"/>
                <w:szCs w:val="24"/>
              </w:rPr>
            </w:pPr>
          </w:p>
          <w:p w14:paraId="5E4CCAEE" w14:textId="380453C0" w:rsidR="00F3079C" w:rsidRPr="00D87EAB" w:rsidRDefault="00F3079C" w:rsidP="00FF57B3">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129,0</w:t>
            </w:r>
          </w:p>
        </w:tc>
        <w:tc>
          <w:tcPr>
            <w:tcW w:w="1394" w:type="dxa"/>
          </w:tcPr>
          <w:p w14:paraId="190DC58B" w14:textId="77777777" w:rsidR="00F3079C" w:rsidRPr="00D87EAB" w:rsidRDefault="00F3079C" w:rsidP="00FF57B3">
            <w:pPr>
              <w:spacing w:after="0" w:line="240" w:lineRule="auto"/>
              <w:jc w:val="center"/>
              <w:rPr>
                <w:rFonts w:ascii="Times New Roman" w:hAnsi="Times New Roman"/>
                <w:color w:val="000000"/>
                <w:spacing w:val="-2"/>
                <w:sz w:val="24"/>
                <w:szCs w:val="24"/>
              </w:rPr>
            </w:pPr>
          </w:p>
          <w:p w14:paraId="40602257" w14:textId="5E0F9017" w:rsidR="00F3079C" w:rsidRPr="00D87EAB" w:rsidRDefault="008C0EF4" w:rsidP="00FF57B3">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1410,9</w:t>
            </w:r>
          </w:p>
          <w:p w14:paraId="431229F7" w14:textId="77777777" w:rsidR="00F3079C" w:rsidRPr="00D87EAB" w:rsidRDefault="00F3079C" w:rsidP="00FF57B3">
            <w:pPr>
              <w:spacing w:after="0" w:line="240" w:lineRule="auto"/>
              <w:jc w:val="center"/>
              <w:rPr>
                <w:rFonts w:ascii="Times New Roman" w:hAnsi="Times New Roman"/>
                <w:color w:val="000000"/>
                <w:spacing w:val="-2"/>
                <w:sz w:val="24"/>
                <w:szCs w:val="24"/>
              </w:rPr>
            </w:pPr>
          </w:p>
          <w:p w14:paraId="4311F908" w14:textId="260BD698" w:rsidR="00F3079C" w:rsidRPr="00D87EAB" w:rsidRDefault="008C0EF4" w:rsidP="00FF57B3">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1410,9</w:t>
            </w:r>
          </w:p>
        </w:tc>
        <w:tc>
          <w:tcPr>
            <w:tcW w:w="1394" w:type="dxa"/>
          </w:tcPr>
          <w:p w14:paraId="090E69D0" w14:textId="77777777" w:rsidR="00F3079C" w:rsidRPr="00D87EAB" w:rsidRDefault="00F3079C" w:rsidP="00FF57B3">
            <w:pPr>
              <w:spacing w:after="0" w:line="240" w:lineRule="auto"/>
              <w:jc w:val="center"/>
              <w:rPr>
                <w:rFonts w:ascii="Times New Roman" w:hAnsi="Times New Roman"/>
                <w:color w:val="000000"/>
                <w:spacing w:val="-2"/>
                <w:sz w:val="24"/>
                <w:szCs w:val="24"/>
              </w:rPr>
            </w:pPr>
          </w:p>
          <w:p w14:paraId="431ECF9A" w14:textId="77777777" w:rsidR="00F3079C" w:rsidRPr="00D87EAB" w:rsidRDefault="00FF57B3" w:rsidP="00FF57B3">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1729,4</w:t>
            </w:r>
          </w:p>
          <w:p w14:paraId="2F557199" w14:textId="77777777" w:rsidR="00FF57B3" w:rsidRPr="00D87EAB" w:rsidRDefault="00FF57B3" w:rsidP="00FF57B3">
            <w:pPr>
              <w:spacing w:after="0" w:line="240" w:lineRule="auto"/>
              <w:jc w:val="center"/>
              <w:rPr>
                <w:rFonts w:ascii="Times New Roman" w:hAnsi="Times New Roman"/>
                <w:color w:val="000000"/>
                <w:spacing w:val="-2"/>
                <w:sz w:val="24"/>
                <w:szCs w:val="24"/>
              </w:rPr>
            </w:pPr>
          </w:p>
          <w:p w14:paraId="238B8951" w14:textId="61AA7AA2" w:rsidR="00FF57B3" w:rsidRPr="00D87EAB" w:rsidRDefault="00FF57B3" w:rsidP="00FF57B3">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1729,4</w:t>
            </w:r>
          </w:p>
        </w:tc>
        <w:tc>
          <w:tcPr>
            <w:tcW w:w="1394" w:type="dxa"/>
          </w:tcPr>
          <w:p w14:paraId="0EBF5A67" w14:textId="77777777" w:rsidR="00F3079C" w:rsidRPr="00D87EAB" w:rsidRDefault="00F3079C" w:rsidP="00FF57B3">
            <w:pPr>
              <w:spacing w:after="0" w:line="240" w:lineRule="auto"/>
              <w:jc w:val="center"/>
              <w:rPr>
                <w:rFonts w:ascii="Times New Roman" w:hAnsi="Times New Roman"/>
                <w:color w:val="000000"/>
                <w:spacing w:val="-2"/>
                <w:sz w:val="24"/>
                <w:szCs w:val="24"/>
              </w:rPr>
            </w:pPr>
          </w:p>
          <w:p w14:paraId="7D77D693" w14:textId="77777777" w:rsidR="00FF57B3" w:rsidRPr="00D87EAB" w:rsidRDefault="00FF57B3" w:rsidP="00FF57B3">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1729,4</w:t>
            </w:r>
          </w:p>
          <w:p w14:paraId="4E982D17" w14:textId="77777777" w:rsidR="00FF57B3" w:rsidRPr="00D87EAB" w:rsidRDefault="00FF57B3" w:rsidP="00FF57B3">
            <w:pPr>
              <w:spacing w:after="0" w:line="240" w:lineRule="auto"/>
              <w:jc w:val="center"/>
              <w:rPr>
                <w:rFonts w:ascii="Times New Roman" w:hAnsi="Times New Roman"/>
                <w:color w:val="000000"/>
                <w:spacing w:val="-2"/>
                <w:sz w:val="24"/>
                <w:szCs w:val="24"/>
              </w:rPr>
            </w:pPr>
          </w:p>
          <w:p w14:paraId="4DE3A355" w14:textId="44BFEE1B" w:rsidR="00FF57B3" w:rsidRPr="00D87EAB" w:rsidRDefault="00FF57B3" w:rsidP="00FF57B3">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1729,4</w:t>
            </w:r>
          </w:p>
        </w:tc>
      </w:tr>
      <w:tr w:rsidR="00F3079C" w:rsidRPr="00D87EAB" w14:paraId="01E354D6" w14:textId="77777777" w:rsidTr="00F3079C">
        <w:trPr>
          <w:trHeight w:val="146"/>
        </w:trPr>
        <w:tc>
          <w:tcPr>
            <w:tcW w:w="3085" w:type="dxa"/>
          </w:tcPr>
          <w:p w14:paraId="4E567690" w14:textId="77777777" w:rsidR="00F3079C" w:rsidRPr="00D87EAB" w:rsidRDefault="00F3079C" w:rsidP="00F3079C">
            <w:pPr>
              <w:spacing w:after="0" w:line="240" w:lineRule="auto"/>
              <w:jc w:val="both"/>
              <w:rPr>
                <w:rFonts w:ascii="Times New Roman" w:hAnsi="Times New Roman"/>
                <w:color w:val="000000"/>
                <w:spacing w:val="-2"/>
                <w:sz w:val="24"/>
                <w:szCs w:val="24"/>
              </w:rPr>
            </w:pPr>
            <w:r w:rsidRPr="00D87EAB">
              <w:rPr>
                <w:rFonts w:ascii="Times New Roman" w:hAnsi="Times New Roman"/>
                <w:color w:val="000000"/>
                <w:spacing w:val="-2"/>
                <w:sz w:val="24"/>
                <w:szCs w:val="24"/>
              </w:rPr>
              <w:t>Всего:</w:t>
            </w:r>
          </w:p>
          <w:p w14:paraId="660F4555" w14:textId="77777777" w:rsidR="00F3079C" w:rsidRPr="00D87EAB" w:rsidRDefault="00F3079C" w:rsidP="00F3079C">
            <w:pPr>
              <w:spacing w:after="0" w:line="240" w:lineRule="auto"/>
              <w:jc w:val="both"/>
              <w:rPr>
                <w:rFonts w:ascii="Times New Roman" w:hAnsi="Times New Roman"/>
                <w:color w:val="000000"/>
                <w:spacing w:val="-2"/>
                <w:sz w:val="24"/>
                <w:szCs w:val="24"/>
              </w:rPr>
            </w:pPr>
            <w:r w:rsidRPr="00D87EAB">
              <w:rPr>
                <w:rFonts w:ascii="Times New Roman" w:hAnsi="Times New Roman"/>
                <w:color w:val="000000"/>
                <w:spacing w:val="-2"/>
                <w:sz w:val="24"/>
                <w:szCs w:val="24"/>
              </w:rPr>
              <w:t>в том числе:</w:t>
            </w:r>
          </w:p>
          <w:p w14:paraId="72E3B19B" w14:textId="77777777" w:rsidR="00F3079C" w:rsidRPr="00D87EAB" w:rsidRDefault="00F3079C" w:rsidP="00F3079C">
            <w:pPr>
              <w:spacing w:after="0" w:line="240" w:lineRule="auto"/>
              <w:jc w:val="both"/>
              <w:rPr>
                <w:rFonts w:ascii="Times New Roman" w:hAnsi="Times New Roman"/>
                <w:color w:val="000000"/>
                <w:spacing w:val="-2"/>
                <w:sz w:val="24"/>
                <w:szCs w:val="24"/>
              </w:rPr>
            </w:pPr>
            <w:r w:rsidRPr="00D87EAB">
              <w:rPr>
                <w:rFonts w:ascii="Times New Roman" w:hAnsi="Times New Roman"/>
                <w:color w:val="000000"/>
                <w:spacing w:val="-2"/>
                <w:sz w:val="24"/>
                <w:szCs w:val="24"/>
              </w:rPr>
              <w:t>местный бюджет</w:t>
            </w:r>
          </w:p>
          <w:p w14:paraId="33FCAE10" w14:textId="0A99BC27" w:rsidR="00F3079C" w:rsidRPr="00D87EAB" w:rsidRDefault="00F3079C" w:rsidP="00F3079C">
            <w:pPr>
              <w:spacing w:after="0" w:line="240" w:lineRule="auto"/>
              <w:jc w:val="both"/>
              <w:rPr>
                <w:rFonts w:ascii="Times New Roman" w:hAnsi="Times New Roman"/>
                <w:color w:val="000000"/>
                <w:spacing w:val="-2"/>
                <w:sz w:val="24"/>
                <w:szCs w:val="24"/>
              </w:rPr>
            </w:pPr>
            <w:proofErr w:type="spellStart"/>
            <w:r w:rsidRPr="00D87EAB">
              <w:rPr>
                <w:rFonts w:ascii="Times New Roman" w:hAnsi="Times New Roman"/>
                <w:color w:val="000000"/>
                <w:spacing w:val="-2"/>
                <w:sz w:val="24"/>
                <w:szCs w:val="24"/>
              </w:rPr>
              <w:t>обл</w:t>
            </w:r>
            <w:proofErr w:type="spellEnd"/>
            <w:r w:rsidRPr="00D87EAB">
              <w:rPr>
                <w:rFonts w:ascii="Times New Roman" w:hAnsi="Times New Roman"/>
                <w:color w:val="000000"/>
                <w:spacing w:val="-2"/>
                <w:sz w:val="24"/>
                <w:szCs w:val="24"/>
              </w:rPr>
              <w:t>.+</w:t>
            </w:r>
            <w:proofErr w:type="spellStart"/>
            <w:r w:rsidRPr="00D87EAB">
              <w:rPr>
                <w:rFonts w:ascii="Times New Roman" w:hAnsi="Times New Roman"/>
                <w:color w:val="000000"/>
                <w:spacing w:val="-2"/>
                <w:sz w:val="24"/>
                <w:szCs w:val="24"/>
              </w:rPr>
              <w:t>фед.бюд</w:t>
            </w:r>
            <w:proofErr w:type="spellEnd"/>
            <w:r w:rsidRPr="00D87EAB">
              <w:rPr>
                <w:rFonts w:ascii="Times New Roman" w:hAnsi="Times New Roman"/>
                <w:color w:val="000000"/>
                <w:spacing w:val="-2"/>
                <w:sz w:val="24"/>
                <w:szCs w:val="24"/>
              </w:rPr>
              <w:t>.</w:t>
            </w:r>
          </w:p>
        </w:tc>
        <w:tc>
          <w:tcPr>
            <w:tcW w:w="1395" w:type="dxa"/>
          </w:tcPr>
          <w:p w14:paraId="0C21C1D0" w14:textId="01BA92FA" w:rsidR="0023474E" w:rsidRPr="00D87EAB" w:rsidRDefault="008C0EF4" w:rsidP="00FF57B3">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122915,3</w:t>
            </w:r>
          </w:p>
          <w:p w14:paraId="7D76E15E" w14:textId="54B0D6B9" w:rsidR="00A67267" w:rsidRPr="00D87EAB" w:rsidRDefault="00A67267" w:rsidP="00FF57B3">
            <w:pPr>
              <w:spacing w:after="0" w:line="240" w:lineRule="auto"/>
              <w:jc w:val="center"/>
              <w:rPr>
                <w:rFonts w:ascii="Times New Roman" w:hAnsi="Times New Roman"/>
                <w:color w:val="000000"/>
                <w:spacing w:val="-2"/>
                <w:sz w:val="24"/>
                <w:szCs w:val="24"/>
              </w:rPr>
            </w:pPr>
          </w:p>
          <w:p w14:paraId="1F2A4F8D" w14:textId="76F38C59" w:rsidR="00A67267" w:rsidRPr="00D87EAB" w:rsidRDefault="008C0EF4" w:rsidP="00FF57B3">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122915,3</w:t>
            </w:r>
          </w:p>
          <w:p w14:paraId="0E86D10E" w14:textId="15F8B31C" w:rsidR="00FF57B3" w:rsidRPr="00D87EAB" w:rsidRDefault="00FF57B3" w:rsidP="00FF57B3">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0,0</w:t>
            </w:r>
          </w:p>
        </w:tc>
        <w:tc>
          <w:tcPr>
            <w:tcW w:w="1394" w:type="dxa"/>
          </w:tcPr>
          <w:p w14:paraId="20E46BD9" w14:textId="26A33F77" w:rsidR="00F3079C" w:rsidRPr="00D87EAB" w:rsidRDefault="00FF57B3" w:rsidP="00FF57B3">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26516,1</w:t>
            </w:r>
          </w:p>
          <w:p w14:paraId="5FC68C4C" w14:textId="5F01382B" w:rsidR="00FF57B3" w:rsidRPr="00D87EAB" w:rsidRDefault="00FF57B3" w:rsidP="00FF57B3">
            <w:pPr>
              <w:spacing w:after="0" w:line="240" w:lineRule="auto"/>
              <w:jc w:val="center"/>
              <w:rPr>
                <w:rFonts w:ascii="Times New Roman" w:hAnsi="Times New Roman"/>
                <w:color w:val="000000"/>
                <w:spacing w:val="-2"/>
                <w:sz w:val="24"/>
                <w:szCs w:val="24"/>
              </w:rPr>
            </w:pPr>
          </w:p>
          <w:p w14:paraId="4CD4AD6D" w14:textId="6FFA84BE" w:rsidR="00FF57B3" w:rsidRPr="00D87EAB" w:rsidRDefault="00FF57B3" w:rsidP="00FF57B3">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26516,1</w:t>
            </w:r>
          </w:p>
          <w:p w14:paraId="2948B380" w14:textId="0FB1D40D" w:rsidR="00FF57B3" w:rsidRPr="00D87EAB" w:rsidRDefault="00FF57B3" w:rsidP="00FF57B3">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0,0</w:t>
            </w:r>
          </w:p>
        </w:tc>
        <w:tc>
          <w:tcPr>
            <w:tcW w:w="1394" w:type="dxa"/>
          </w:tcPr>
          <w:p w14:paraId="5776DD2B" w14:textId="032B4D9C" w:rsidR="00F3079C" w:rsidRPr="00D87EAB" w:rsidRDefault="008C0EF4" w:rsidP="00FF57B3">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36157,6</w:t>
            </w:r>
          </w:p>
          <w:p w14:paraId="1FD05841" w14:textId="77777777" w:rsidR="00FF57B3" w:rsidRPr="00D87EAB" w:rsidRDefault="00FF57B3" w:rsidP="00FF57B3">
            <w:pPr>
              <w:spacing w:after="0" w:line="240" w:lineRule="auto"/>
              <w:jc w:val="center"/>
              <w:rPr>
                <w:rFonts w:ascii="Times New Roman" w:hAnsi="Times New Roman"/>
                <w:color w:val="000000"/>
                <w:spacing w:val="-2"/>
                <w:sz w:val="24"/>
                <w:szCs w:val="24"/>
              </w:rPr>
            </w:pPr>
          </w:p>
          <w:p w14:paraId="43AE8F1A" w14:textId="37691A3A" w:rsidR="00545A4D" w:rsidRPr="00D87EAB" w:rsidRDefault="008C0EF4" w:rsidP="00FF57B3">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36157,6</w:t>
            </w:r>
          </w:p>
          <w:p w14:paraId="651AFC75" w14:textId="1AB4A4BA" w:rsidR="00FF57B3" w:rsidRPr="00D87EAB" w:rsidRDefault="00545A4D" w:rsidP="00FF57B3">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0</w:t>
            </w:r>
            <w:r w:rsidR="00FF57B3" w:rsidRPr="00D87EAB">
              <w:rPr>
                <w:rFonts w:ascii="Times New Roman" w:hAnsi="Times New Roman"/>
                <w:color w:val="000000"/>
                <w:spacing w:val="-2"/>
                <w:sz w:val="24"/>
                <w:szCs w:val="24"/>
              </w:rPr>
              <w:t>,0</w:t>
            </w:r>
          </w:p>
        </w:tc>
        <w:tc>
          <w:tcPr>
            <w:tcW w:w="1394" w:type="dxa"/>
          </w:tcPr>
          <w:p w14:paraId="1B3BE178" w14:textId="32C21CD3" w:rsidR="00F3079C" w:rsidRPr="00D87EAB" w:rsidRDefault="00064787" w:rsidP="00FF57B3">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30117,7</w:t>
            </w:r>
          </w:p>
          <w:p w14:paraId="7C0760E9" w14:textId="77777777" w:rsidR="00FF57B3" w:rsidRPr="00D87EAB" w:rsidRDefault="00FF57B3" w:rsidP="00FF57B3">
            <w:pPr>
              <w:spacing w:after="0" w:line="240" w:lineRule="auto"/>
              <w:jc w:val="center"/>
              <w:rPr>
                <w:rFonts w:ascii="Times New Roman" w:hAnsi="Times New Roman"/>
                <w:color w:val="000000"/>
                <w:spacing w:val="-2"/>
                <w:sz w:val="24"/>
                <w:szCs w:val="24"/>
              </w:rPr>
            </w:pPr>
          </w:p>
          <w:p w14:paraId="5BFB84A1" w14:textId="71155277" w:rsidR="00FF57B3" w:rsidRPr="00D87EAB" w:rsidRDefault="00FF57B3" w:rsidP="00FF57B3">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30</w:t>
            </w:r>
            <w:r w:rsidR="00064787" w:rsidRPr="00D87EAB">
              <w:rPr>
                <w:rFonts w:ascii="Times New Roman" w:hAnsi="Times New Roman"/>
                <w:color w:val="000000"/>
                <w:spacing w:val="-2"/>
                <w:sz w:val="24"/>
                <w:szCs w:val="24"/>
              </w:rPr>
              <w:t>117,7</w:t>
            </w:r>
          </w:p>
          <w:p w14:paraId="5753EEDE" w14:textId="50982E75" w:rsidR="00FF57B3" w:rsidRPr="00D87EAB" w:rsidRDefault="00FF57B3" w:rsidP="00FF57B3">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0,0</w:t>
            </w:r>
          </w:p>
        </w:tc>
        <w:tc>
          <w:tcPr>
            <w:tcW w:w="1394" w:type="dxa"/>
          </w:tcPr>
          <w:p w14:paraId="758858B5" w14:textId="6E8424DF" w:rsidR="00FF57B3" w:rsidRPr="00D87EAB" w:rsidRDefault="00064787" w:rsidP="00FF57B3">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30123,9</w:t>
            </w:r>
          </w:p>
          <w:p w14:paraId="5E8766F0" w14:textId="0B84DCA2" w:rsidR="00064787" w:rsidRPr="00D87EAB" w:rsidRDefault="00064787" w:rsidP="00FF57B3">
            <w:pPr>
              <w:spacing w:after="0" w:line="240" w:lineRule="auto"/>
              <w:jc w:val="center"/>
              <w:rPr>
                <w:rFonts w:ascii="Times New Roman" w:hAnsi="Times New Roman"/>
                <w:color w:val="000000"/>
                <w:spacing w:val="-2"/>
                <w:sz w:val="24"/>
                <w:szCs w:val="24"/>
              </w:rPr>
            </w:pPr>
          </w:p>
          <w:p w14:paraId="0310E55B" w14:textId="127D7C95" w:rsidR="00064787" w:rsidRPr="00D87EAB" w:rsidRDefault="00064787" w:rsidP="00FF57B3">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30123,9</w:t>
            </w:r>
          </w:p>
          <w:p w14:paraId="6748057E" w14:textId="7EC73B70" w:rsidR="00FF57B3" w:rsidRPr="00D87EAB" w:rsidRDefault="00FF57B3" w:rsidP="00FF57B3">
            <w:pPr>
              <w:spacing w:after="0" w:line="240" w:lineRule="auto"/>
              <w:jc w:val="center"/>
              <w:rPr>
                <w:rFonts w:ascii="Times New Roman" w:hAnsi="Times New Roman"/>
                <w:color w:val="000000"/>
                <w:spacing w:val="-2"/>
                <w:sz w:val="24"/>
                <w:szCs w:val="24"/>
              </w:rPr>
            </w:pPr>
            <w:r w:rsidRPr="00D87EAB">
              <w:rPr>
                <w:rFonts w:ascii="Times New Roman" w:hAnsi="Times New Roman"/>
                <w:color w:val="000000"/>
                <w:spacing w:val="-2"/>
                <w:sz w:val="24"/>
                <w:szCs w:val="24"/>
              </w:rPr>
              <w:t>0,0</w:t>
            </w:r>
          </w:p>
        </w:tc>
      </w:tr>
    </w:tbl>
    <w:p w14:paraId="093A4BC5" w14:textId="77777777" w:rsidR="00944070" w:rsidRPr="00D87EAB" w:rsidRDefault="00944070" w:rsidP="00944070">
      <w:pPr>
        <w:spacing w:after="0" w:line="240" w:lineRule="auto"/>
        <w:jc w:val="center"/>
        <w:rPr>
          <w:rFonts w:ascii="Times New Roman" w:hAnsi="Times New Roman"/>
          <w:b/>
          <w:sz w:val="28"/>
          <w:szCs w:val="28"/>
        </w:rPr>
      </w:pPr>
    </w:p>
    <w:p w14:paraId="7AC8891E" w14:textId="68C676F5" w:rsidR="00944070" w:rsidRPr="00D87EAB" w:rsidRDefault="00944070" w:rsidP="00944070">
      <w:pPr>
        <w:spacing w:after="0" w:line="240" w:lineRule="auto"/>
        <w:jc w:val="center"/>
        <w:rPr>
          <w:rFonts w:ascii="Times New Roman" w:hAnsi="Times New Roman"/>
          <w:b/>
          <w:sz w:val="28"/>
          <w:szCs w:val="28"/>
        </w:rPr>
      </w:pPr>
      <w:r w:rsidRPr="00D87EAB">
        <w:rPr>
          <w:rFonts w:ascii="Times New Roman" w:hAnsi="Times New Roman"/>
          <w:b/>
          <w:sz w:val="28"/>
          <w:szCs w:val="28"/>
        </w:rPr>
        <w:t>Раздел 9. «Методика оценки эффективности подпрограммы».</w:t>
      </w:r>
    </w:p>
    <w:p w14:paraId="7A412CE8" w14:textId="77777777" w:rsidR="00944070" w:rsidRPr="00D87EAB" w:rsidRDefault="00944070" w:rsidP="00944070">
      <w:pPr>
        <w:spacing w:after="0" w:line="240" w:lineRule="auto"/>
        <w:jc w:val="center"/>
        <w:rPr>
          <w:rFonts w:ascii="Times New Roman" w:hAnsi="Times New Roman"/>
          <w:b/>
          <w:sz w:val="28"/>
          <w:szCs w:val="28"/>
        </w:rPr>
      </w:pPr>
    </w:p>
    <w:p w14:paraId="3164C32F" w14:textId="03313C71" w:rsidR="00944070" w:rsidRPr="00D87EAB" w:rsidRDefault="00944070" w:rsidP="00944070">
      <w:pPr>
        <w:spacing w:after="0" w:line="240" w:lineRule="auto"/>
        <w:jc w:val="both"/>
        <w:rPr>
          <w:rFonts w:ascii="Times New Roman" w:hAnsi="Times New Roman"/>
          <w:b/>
          <w:sz w:val="28"/>
          <w:szCs w:val="28"/>
        </w:rPr>
      </w:pPr>
      <w:r w:rsidRPr="00D87EAB">
        <w:rPr>
          <w:rFonts w:ascii="Times New Roman" w:hAnsi="Times New Roman"/>
          <w:sz w:val="28"/>
          <w:szCs w:val="28"/>
        </w:rPr>
        <w:t xml:space="preserve">    Оценка эффективности реализации муниципальной программы осуществляется в соответствии с «Порядком проведения и критерии ежегодной оценки эффективности реализации муниципальных подпрограмм Катав-Ивановского муниципального района».</w:t>
      </w:r>
    </w:p>
    <w:p w14:paraId="01A0A224" w14:textId="5F760A45" w:rsidR="00944070" w:rsidRPr="00D87EAB" w:rsidRDefault="00944070" w:rsidP="00944070">
      <w:pPr>
        <w:spacing w:after="0" w:line="240" w:lineRule="auto"/>
        <w:jc w:val="both"/>
        <w:rPr>
          <w:rFonts w:ascii="Times New Roman" w:hAnsi="Times New Roman"/>
          <w:sz w:val="28"/>
          <w:szCs w:val="28"/>
        </w:rPr>
      </w:pPr>
      <w:r w:rsidRPr="00D87EAB">
        <w:rPr>
          <w:rFonts w:ascii="Times New Roman" w:hAnsi="Times New Roman"/>
          <w:sz w:val="28"/>
          <w:szCs w:val="28"/>
        </w:rPr>
        <w:t xml:space="preserve">    Сохранить традицию проведения культурных акций, укрепить составы ведущих творческих коллективов, обновить концертные программы, поддержать твор</w:t>
      </w:r>
      <w:r w:rsidR="004C77CA" w:rsidRPr="00D87EAB">
        <w:rPr>
          <w:rFonts w:ascii="Times New Roman" w:hAnsi="Times New Roman"/>
          <w:sz w:val="28"/>
          <w:szCs w:val="28"/>
        </w:rPr>
        <w:t>ч</w:t>
      </w:r>
      <w:r w:rsidRPr="00D87EAB">
        <w:rPr>
          <w:rFonts w:ascii="Times New Roman" w:hAnsi="Times New Roman"/>
          <w:sz w:val="28"/>
          <w:szCs w:val="28"/>
        </w:rPr>
        <w:t>ество одаренных детей, активизировать концертную деятельность.</w:t>
      </w:r>
    </w:p>
    <w:p w14:paraId="0A78FE2C" w14:textId="77777777" w:rsidR="00944070" w:rsidRPr="00D87EAB" w:rsidRDefault="00944070" w:rsidP="00944070">
      <w:pPr>
        <w:spacing w:after="0" w:line="240" w:lineRule="auto"/>
        <w:jc w:val="both"/>
        <w:rPr>
          <w:rFonts w:ascii="Times New Roman" w:hAnsi="Times New Roman"/>
          <w:sz w:val="28"/>
          <w:szCs w:val="28"/>
        </w:rPr>
      </w:pPr>
      <w:r w:rsidRPr="00D87EAB">
        <w:rPr>
          <w:rFonts w:ascii="Times New Roman" w:hAnsi="Times New Roman"/>
          <w:sz w:val="28"/>
          <w:szCs w:val="28"/>
        </w:rPr>
        <w:t xml:space="preserve">    Социально-экономический эффект от реализации подпрограммы выражается в повышении социальной роли культуры вследствие: </w:t>
      </w:r>
    </w:p>
    <w:p w14:paraId="5EBB8F36" w14:textId="77777777" w:rsidR="00944070" w:rsidRPr="00D87EAB" w:rsidRDefault="00944070" w:rsidP="00944070">
      <w:pPr>
        <w:spacing w:after="0" w:line="240" w:lineRule="auto"/>
        <w:jc w:val="both"/>
        <w:rPr>
          <w:rFonts w:ascii="Times New Roman" w:hAnsi="Times New Roman"/>
          <w:sz w:val="28"/>
          <w:szCs w:val="28"/>
        </w:rPr>
      </w:pPr>
      <w:r w:rsidRPr="00D87EAB">
        <w:rPr>
          <w:rFonts w:ascii="Times New Roman" w:hAnsi="Times New Roman"/>
          <w:sz w:val="28"/>
          <w:szCs w:val="28"/>
        </w:rPr>
        <w:t>- создания благоприятных условий для творческой деятельности;</w:t>
      </w:r>
    </w:p>
    <w:p w14:paraId="5C71FCEB" w14:textId="77777777" w:rsidR="00944070" w:rsidRPr="00D87EAB" w:rsidRDefault="00944070" w:rsidP="00944070">
      <w:pPr>
        <w:spacing w:after="0" w:line="240" w:lineRule="auto"/>
        <w:jc w:val="both"/>
        <w:rPr>
          <w:rFonts w:ascii="Times New Roman" w:hAnsi="Times New Roman"/>
          <w:sz w:val="28"/>
          <w:szCs w:val="28"/>
        </w:rPr>
      </w:pPr>
      <w:r w:rsidRPr="00D87EAB">
        <w:rPr>
          <w:rFonts w:ascii="Times New Roman" w:hAnsi="Times New Roman"/>
          <w:sz w:val="28"/>
          <w:szCs w:val="28"/>
        </w:rPr>
        <w:t>- развития эстетического воспитания молодежи;</w:t>
      </w:r>
    </w:p>
    <w:p w14:paraId="1C00B3EA" w14:textId="77777777" w:rsidR="00944070" w:rsidRPr="00D87EAB" w:rsidRDefault="00944070" w:rsidP="00944070">
      <w:pPr>
        <w:spacing w:after="0" w:line="240" w:lineRule="auto"/>
        <w:jc w:val="both"/>
        <w:rPr>
          <w:rFonts w:ascii="Times New Roman" w:hAnsi="Times New Roman"/>
          <w:sz w:val="28"/>
          <w:szCs w:val="28"/>
        </w:rPr>
      </w:pPr>
      <w:r w:rsidRPr="00D87EAB">
        <w:rPr>
          <w:rFonts w:ascii="Times New Roman" w:hAnsi="Times New Roman"/>
          <w:sz w:val="28"/>
          <w:szCs w:val="28"/>
        </w:rPr>
        <w:t>- увеличение доступности и расширение предложения жителям Катав-Ивановского муниципального района культурных благ и информации в сфере культуры;</w:t>
      </w:r>
    </w:p>
    <w:p w14:paraId="6202EB1A" w14:textId="77777777" w:rsidR="00944070" w:rsidRPr="00D87EAB" w:rsidRDefault="00944070" w:rsidP="00944070">
      <w:pPr>
        <w:spacing w:after="0" w:line="240" w:lineRule="auto"/>
        <w:jc w:val="both"/>
        <w:rPr>
          <w:rFonts w:ascii="Times New Roman" w:hAnsi="Times New Roman"/>
          <w:sz w:val="28"/>
          <w:szCs w:val="28"/>
        </w:rPr>
      </w:pPr>
      <w:r w:rsidRPr="00D87EAB">
        <w:rPr>
          <w:rFonts w:ascii="Times New Roman" w:hAnsi="Times New Roman"/>
          <w:sz w:val="28"/>
          <w:szCs w:val="28"/>
        </w:rPr>
        <w:t>- оптимизация расходования бюджетных средств, сосредоточения ресурсов на решение приоритетных задач в области культуры.</w:t>
      </w:r>
    </w:p>
    <w:p w14:paraId="25022F25" w14:textId="77777777" w:rsidR="00944070" w:rsidRPr="00D87EAB" w:rsidRDefault="00944070" w:rsidP="00944070">
      <w:pPr>
        <w:spacing w:after="0" w:line="240" w:lineRule="auto"/>
        <w:jc w:val="both"/>
        <w:rPr>
          <w:rFonts w:ascii="Times New Roman" w:hAnsi="Times New Roman"/>
          <w:sz w:val="28"/>
          <w:szCs w:val="28"/>
        </w:rPr>
      </w:pPr>
      <w:r w:rsidRPr="00D87EAB">
        <w:rPr>
          <w:rFonts w:ascii="Times New Roman" w:hAnsi="Times New Roman"/>
          <w:sz w:val="28"/>
          <w:szCs w:val="28"/>
        </w:rPr>
        <w:t xml:space="preserve">            Реализация мероприятий программы влияет на выполнение целевых индикаторов.  </w:t>
      </w:r>
    </w:p>
    <w:p w14:paraId="5FD76B17" w14:textId="77777777" w:rsidR="00944070" w:rsidRPr="00D87EAB" w:rsidRDefault="00944070" w:rsidP="00944070">
      <w:pPr>
        <w:spacing w:after="0" w:line="240" w:lineRule="auto"/>
        <w:jc w:val="both"/>
        <w:rPr>
          <w:rFonts w:ascii="Times New Roman" w:hAnsi="Times New Roman"/>
          <w:sz w:val="28"/>
          <w:szCs w:val="28"/>
        </w:rPr>
      </w:pPr>
      <w:r w:rsidRPr="00D87EAB">
        <w:rPr>
          <w:rFonts w:ascii="Times New Roman" w:hAnsi="Times New Roman"/>
          <w:sz w:val="28"/>
          <w:szCs w:val="28"/>
        </w:rPr>
        <w:t xml:space="preserve">Оценка эффективности реализации муниципальной программы производится путем сравнения фактически достигнутых значений целевых показателей за соответствующий год с утвержденными на год значениями целевых показателей.  </w:t>
      </w:r>
    </w:p>
    <w:p w14:paraId="66344A96" w14:textId="3BF4B3F3" w:rsidR="00944070" w:rsidRPr="00D87EAB" w:rsidRDefault="00944070" w:rsidP="00944070">
      <w:pPr>
        <w:spacing w:after="0" w:line="240" w:lineRule="auto"/>
        <w:jc w:val="both"/>
        <w:rPr>
          <w:rFonts w:ascii="Times New Roman" w:hAnsi="Times New Roman"/>
          <w:sz w:val="28"/>
          <w:szCs w:val="28"/>
        </w:rPr>
      </w:pPr>
      <w:r w:rsidRPr="00D87EAB">
        <w:rPr>
          <w:rFonts w:ascii="Times New Roman" w:hAnsi="Times New Roman"/>
          <w:sz w:val="28"/>
          <w:szCs w:val="28"/>
        </w:rPr>
        <w:t>Для оценки эффективности реализации программы используется целевые показатели конечного результата.</w:t>
      </w:r>
    </w:p>
    <w:p w14:paraId="24C4E300" w14:textId="46F8BD27" w:rsidR="00944070" w:rsidRPr="00D87EAB" w:rsidRDefault="00944070" w:rsidP="00AF7B94">
      <w:pPr>
        <w:spacing w:after="0" w:line="240" w:lineRule="auto"/>
        <w:jc w:val="both"/>
      </w:pPr>
      <w:r w:rsidRPr="00D87EAB">
        <w:rPr>
          <w:rFonts w:ascii="Times New Roman" w:hAnsi="Times New Roman"/>
          <w:sz w:val="28"/>
          <w:szCs w:val="28"/>
        </w:rPr>
        <w:t xml:space="preserve">       Оценка эффективности муниципальной программы осуществляется в соответствии с положением «О порядке проведения и критериях оценки </w:t>
      </w:r>
      <w:r w:rsidRPr="00D87EAB">
        <w:rPr>
          <w:rFonts w:ascii="Times New Roman" w:hAnsi="Times New Roman"/>
          <w:sz w:val="28"/>
          <w:szCs w:val="28"/>
        </w:rPr>
        <w:lastRenderedPageBreak/>
        <w:t>эффективности реализации муниципальной программы Катав-Ивановского муниципального района», утвержденной постановлением Администрации Катав-Ивановского муниципального района</w:t>
      </w:r>
      <w:r w:rsidR="00AF7B94" w:rsidRPr="00D87EAB">
        <w:rPr>
          <w:rFonts w:ascii="Times New Roman" w:hAnsi="Times New Roman"/>
          <w:sz w:val="28"/>
          <w:szCs w:val="28"/>
        </w:rPr>
        <w:t>.</w:t>
      </w:r>
    </w:p>
    <w:p w14:paraId="30454BBF" w14:textId="77777777" w:rsidR="008014F8" w:rsidRPr="00D87EAB" w:rsidRDefault="008014F8" w:rsidP="00AF6FE5">
      <w:pPr>
        <w:ind w:right="141"/>
        <w:sectPr w:rsidR="008014F8" w:rsidRPr="00D87EAB" w:rsidSect="00944070">
          <w:pgSz w:w="11906" w:h="16838"/>
          <w:pgMar w:top="567" w:right="567" w:bottom="567" w:left="1259" w:header="709" w:footer="709" w:gutter="0"/>
          <w:cols w:space="708"/>
          <w:docGrid w:linePitch="360"/>
        </w:sectPr>
      </w:pPr>
    </w:p>
    <w:p w14:paraId="6D77A292" w14:textId="77777777" w:rsidR="008014F8" w:rsidRPr="00D87EAB" w:rsidRDefault="008014F8" w:rsidP="008014F8">
      <w:pPr>
        <w:spacing w:after="0" w:line="240" w:lineRule="auto"/>
        <w:jc w:val="center"/>
        <w:rPr>
          <w:rFonts w:ascii="Times New Roman" w:hAnsi="Times New Roman"/>
          <w:b/>
          <w:sz w:val="28"/>
          <w:szCs w:val="28"/>
        </w:rPr>
      </w:pPr>
      <w:r w:rsidRPr="00D87EAB">
        <w:rPr>
          <w:rFonts w:ascii="Times New Roman" w:hAnsi="Times New Roman"/>
          <w:b/>
          <w:sz w:val="28"/>
          <w:szCs w:val="28"/>
        </w:rPr>
        <w:lastRenderedPageBreak/>
        <w:t>Раздел 4.1. Система подпрограммных мероприятий</w:t>
      </w:r>
    </w:p>
    <w:p w14:paraId="21A4A01F" w14:textId="77777777" w:rsidR="008014F8" w:rsidRPr="00D87EAB" w:rsidRDefault="008014F8" w:rsidP="008014F8">
      <w:pPr>
        <w:spacing w:after="0" w:line="240" w:lineRule="auto"/>
        <w:jc w:val="center"/>
        <w:rPr>
          <w:rFonts w:ascii="Times New Roman" w:hAnsi="Times New Roman"/>
          <w:b/>
          <w:sz w:val="28"/>
          <w:szCs w:val="28"/>
        </w:rPr>
      </w:pPr>
      <w:r w:rsidRPr="00D87EAB">
        <w:rPr>
          <w:rFonts w:ascii="Times New Roman" w:hAnsi="Times New Roman"/>
          <w:b/>
          <w:sz w:val="28"/>
          <w:szCs w:val="28"/>
        </w:rPr>
        <w:t>к подпрограмме «Сохранение традиционного художественного творчества, национальных культур и развития</w:t>
      </w:r>
    </w:p>
    <w:p w14:paraId="439F7A16" w14:textId="77777777" w:rsidR="008014F8" w:rsidRPr="00D87EAB" w:rsidRDefault="008014F8" w:rsidP="008014F8">
      <w:pPr>
        <w:spacing w:after="0" w:line="240" w:lineRule="auto"/>
        <w:jc w:val="center"/>
        <w:rPr>
          <w:rFonts w:ascii="Times New Roman" w:hAnsi="Times New Roman"/>
          <w:b/>
          <w:sz w:val="28"/>
          <w:szCs w:val="28"/>
        </w:rPr>
      </w:pPr>
      <w:r w:rsidRPr="00D87EAB">
        <w:rPr>
          <w:rFonts w:ascii="Times New Roman" w:hAnsi="Times New Roman"/>
          <w:b/>
          <w:sz w:val="28"/>
          <w:szCs w:val="28"/>
        </w:rPr>
        <w:t>культурно-досуговой деятельности»</w:t>
      </w:r>
    </w:p>
    <w:tbl>
      <w:tblPr>
        <w:tblW w:w="148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3"/>
        <w:gridCol w:w="1276"/>
        <w:gridCol w:w="142"/>
        <w:gridCol w:w="992"/>
        <w:gridCol w:w="1276"/>
        <w:gridCol w:w="1701"/>
        <w:gridCol w:w="1134"/>
        <w:gridCol w:w="1701"/>
        <w:gridCol w:w="1134"/>
        <w:gridCol w:w="2552"/>
        <w:gridCol w:w="11"/>
      </w:tblGrid>
      <w:tr w:rsidR="008E4BE6" w:rsidRPr="00D87EAB" w14:paraId="06E19088" w14:textId="77777777" w:rsidTr="00782101">
        <w:trPr>
          <w:gridAfter w:val="1"/>
          <w:wAfter w:w="11" w:type="dxa"/>
          <w:trHeight w:val="806"/>
        </w:trPr>
        <w:tc>
          <w:tcPr>
            <w:tcW w:w="2943" w:type="dxa"/>
            <w:vMerge w:val="restart"/>
            <w:tcBorders>
              <w:top w:val="single" w:sz="4" w:space="0" w:color="auto"/>
              <w:left w:val="single" w:sz="4" w:space="0" w:color="auto"/>
              <w:bottom w:val="single" w:sz="4" w:space="0" w:color="auto"/>
              <w:right w:val="single" w:sz="4" w:space="0" w:color="auto"/>
            </w:tcBorders>
          </w:tcPr>
          <w:p w14:paraId="581B7A01" w14:textId="77777777" w:rsidR="008E4BE6" w:rsidRPr="00D87EAB" w:rsidRDefault="008E4BE6" w:rsidP="008014F8">
            <w:pPr>
              <w:spacing w:after="0" w:line="240" w:lineRule="auto"/>
              <w:jc w:val="center"/>
              <w:rPr>
                <w:rFonts w:ascii="Times New Roman" w:hAnsi="Times New Roman"/>
                <w:b/>
                <w:sz w:val="28"/>
                <w:szCs w:val="28"/>
              </w:rPr>
            </w:pPr>
            <w:r w:rsidRPr="00D87EAB">
              <w:rPr>
                <w:rFonts w:ascii="Times New Roman" w:hAnsi="Times New Roman"/>
                <w:b/>
                <w:sz w:val="28"/>
                <w:szCs w:val="28"/>
              </w:rPr>
              <w:t>Мероприятия</w:t>
            </w:r>
          </w:p>
        </w:tc>
        <w:tc>
          <w:tcPr>
            <w:tcW w:w="1418" w:type="dxa"/>
            <w:gridSpan w:val="2"/>
            <w:vMerge w:val="restart"/>
            <w:tcBorders>
              <w:top w:val="single" w:sz="4" w:space="0" w:color="auto"/>
              <w:left w:val="single" w:sz="4" w:space="0" w:color="auto"/>
              <w:bottom w:val="single" w:sz="4" w:space="0" w:color="auto"/>
              <w:right w:val="single" w:sz="4" w:space="0" w:color="auto"/>
            </w:tcBorders>
          </w:tcPr>
          <w:p w14:paraId="3124544D" w14:textId="77777777" w:rsidR="008E4BE6" w:rsidRPr="00D87EAB" w:rsidRDefault="008E4BE6" w:rsidP="008014F8">
            <w:pPr>
              <w:spacing w:after="0" w:line="240" w:lineRule="auto"/>
              <w:jc w:val="center"/>
              <w:rPr>
                <w:rFonts w:ascii="Times New Roman" w:hAnsi="Times New Roman"/>
                <w:b/>
                <w:sz w:val="28"/>
                <w:szCs w:val="28"/>
              </w:rPr>
            </w:pPr>
            <w:r w:rsidRPr="00D87EAB">
              <w:rPr>
                <w:rFonts w:ascii="Times New Roman" w:hAnsi="Times New Roman"/>
                <w:b/>
                <w:sz w:val="28"/>
                <w:szCs w:val="28"/>
              </w:rPr>
              <w:t>Сроки</w:t>
            </w:r>
          </w:p>
        </w:tc>
        <w:tc>
          <w:tcPr>
            <w:tcW w:w="992" w:type="dxa"/>
            <w:vMerge w:val="restart"/>
            <w:tcBorders>
              <w:top w:val="single" w:sz="4" w:space="0" w:color="auto"/>
              <w:left w:val="single" w:sz="4" w:space="0" w:color="auto"/>
              <w:bottom w:val="single" w:sz="4" w:space="0" w:color="auto"/>
              <w:right w:val="single" w:sz="4" w:space="0" w:color="auto"/>
            </w:tcBorders>
          </w:tcPr>
          <w:p w14:paraId="59C2E2F1" w14:textId="77777777" w:rsidR="008E4BE6" w:rsidRPr="00D87EAB" w:rsidRDefault="008E4BE6" w:rsidP="008014F8">
            <w:pPr>
              <w:spacing w:after="0" w:line="240" w:lineRule="auto"/>
              <w:jc w:val="center"/>
              <w:rPr>
                <w:rFonts w:ascii="Times New Roman" w:hAnsi="Times New Roman"/>
                <w:b/>
                <w:sz w:val="28"/>
                <w:szCs w:val="28"/>
              </w:rPr>
            </w:pPr>
            <w:r w:rsidRPr="00D87EAB">
              <w:rPr>
                <w:rFonts w:ascii="Times New Roman" w:hAnsi="Times New Roman"/>
                <w:b/>
                <w:sz w:val="28"/>
                <w:szCs w:val="28"/>
              </w:rPr>
              <w:t>Источник финансирования</w:t>
            </w:r>
          </w:p>
        </w:tc>
        <w:tc>
          <w:tcPr>
            <w:tcW w:w="6946" w:type="dxa"/>
            <w:gridSpan w:val="5"/>
            <w:tcBorders>
              <w:top w:val="single" w:sz="4" w:space="0" w:color="auto"/>
              <w:left w:val="single" w:sz="4" w:space="0" w:color="auto"/>
            </w:tcBorders>
          </w:tcPr>
          <w:p w14:paraId="248910A4" w14:textId="77777777" w:rsidR="008E4BE6" w:rsidRPr="00D87EAB" w:rsidRDefault="008E4BE6" w:rsidP="008014F8">
            <w:pPr>
              <w:spacing w:after="0" w:line="240" w:lineRule="auto"/>
              <w:rPr>
                <w:rFonts w:ascii="Times New Roman" w:hAnsi="Times New Roman"/>
                <w:b/>
                <w:sz w:val="28"/>
                <w:szCs w:val="28"/>
              </w:rPr>
            </w:pPr>
            <w:r w:rsidRPr="00D87EAB">
              <w:rPr>
                <w:rFonts w:ascii="Times New Roman" w:hAnsi="Times New Roman"/>
                <w:b/>
                <w:sz w:val="28"/>
                <w:szCs w:val="28"/>
              </w:rPr>
              <w:t xml:space="preserve">Финансирование по годам реализации (в </w:t>
            </w:r>
            <w:proofErr w:type="spellStart"/>
            <w:r w:rsidRPr="00D87EAB">
              <w:rPr>
                <w:rFonts w:ascii="Times New Roman" w:hAnsi="Times New Roman"/>
                <w:b/>
                <w:sz w:val="28"/>
                <w:szCs w:val="28"/>
              </w:rPr>
              <w:t>тыс.руб</w:t>
            </w:r>
            <w:proofErr w:type="spellEnd"/>
            <w:r w:rsidRPr="00D87EAB">
              <w:rPr>
                <w:rFonts w:ascii="Times New Roman" w:hAnsi="Times New Roman"/>
                <w:b/>
                <w:sz w:val="28"/>
                <w:szCs w:val="28"/>
              </w:rPr>
              <w:t>.)</w:t>
            </w:r>
          </w:p>
          <w:p w14:paraId="39503C4B" w14:textId="77777777" w:rsidR="008E4BE6" w:rsidRPr="00D87EAB" w:rsidRDefault="008E4BE6" w:rsidP="008014F8">
            <w:pPr>
              <w:spacing w:after="0" w:line="240" w:lineRule="auto"/>
              <w:rPr>
                <w:rFonts w:ascii="Times New Roman" w:hAnsi="Times New Roman"/>
                <w:sz w:val="28"/>
                <w:szCs w:val="28"/>
              </w:rPr>
            </w:pPr>
          </w:p>
        </w:tc>
        <w:tc>
          <w:tcPr>
            <w:tcW w:w="2552" w:type="dxa"/>
            <w:shd w:val="clear" w:color="auto" w:fill="auto"/>
          </w:tcPr>
          <w:p w14:paraId="5625E57B" w14:textId="77777777" w:rsidR="008E4BE6" w:rsidRPr="00D87EAB" w:rsidRDefault="008E4BE6" w:rsidP="008014F8">
            <w:pPr>
              <w:spacing w:after="0" w:line="240" w:lineRule="auto"/>
              <w:rPr>
                <w:rFonts w:ascii="Times New Roman" w:hAnsi="Times New Roman"/>
                <w:sz w:val="28"/>
                <w:szCs w:val="28"/>
              </w:rPr>
            </w:pPr>
            <w:r w:rsidRPr="00D87EAB">
              <w:rPr>
                <w:rFonts w:ascii="Times New Roman" w:hAnsi="Times New Roman"/>
                <w:sz w:val="28"/>
                <w:szCs w:val="28"/>
              </w:rPr>
              <w:t>Результат реализации мероприятия</w:t>
            </w:r>
          </w:p>
        </w:tc>
      </w:tr>
      <w:tr w:rsidR="001F44B9" w:rsidRPr="00D87EAB" w14:paraId="2BC57D07" w14:textId="77777777" w:rsidTr="00782101">
        <w:trPr>
          <w:gridAfter w:val="1"/>
          <w:wAfter w:w="11" w:type="dxa"/>
        </w:trPr>
        <w:tc>
          <w:tcPr>
            <w:tcW w:w="2943" w:type="dxa"/>
            <w:vMerge/>
            <w:tcBorders>
              <w:top w:val="single" w:sz="4" w:space="0" w:color="auto"/>
              <w:left w:val="single" w:sz="4" w:space="0" w:color="auto"/>
              <w:bottom w:val="single" w:sz="4" w:space="0" w:color="auto"/>
              <w:right w:val="single" w:sz="4" w:space="0" w:color="auto"/>
            </w:tcBorders>
            <w:vAlign w:val="center"/>
          </w:tcPr>
          <w:p w14:paraId="167253A7" w14:textId="77777777" w:rsidR="001F44B9" w:rsidRPr="00D87EAB" w:rsidRDefault="001F44B9" w:rsidP="001F44B9">
            <w:pPr>
              <w:spacing w:after="0" w:line="240" w:lineRule="auto"/>
              <w:rPr>
                <w:rFonts w:ascii="Times New Roman" w:hAnsi="Times New Roman"/>
                <w:b/>
                <w:sz w:val="28"/>
                <w:szCs w:val="28"/>
              </w:rPr>
            </w:pPr>
          </w:p>
        </w:tc>
        <w:tc>
          <w:tcPr>
            <w:tcW w:w="1418" w:type="dxa"/>
            <w:gridSpan w:val="2"/>
            <w:vMerge/>
            <w:tcBorders>
              <w:top w:val="single" w:sz="4" w:space="0" w:color="auto"/>
              <w:left w:val="single" w:sz="4" w:space="0" w:color="auto"/>
              <w:bottom w:val="single" w:sz="4" w:space="0" w:color="auto"/>
              <w:right w:val="single" w:sz="4" w:space="0" w:color="auto"/>
            </w:tcBorders>
            <w:vAlign w:val="center"/>
          </w:tcPr>
          <w:p w14:paraId="3AFFE185" w14:textId="77777777" w:rsidR="001F44B9" w:rsidRPr="00D87EAB" w:rsidRDefault="001F44B9" w:rsidP="001F44B9">
            <w:pPr>
              <w:spacing w:after="0" w:line="240" w:lineRule="auto"/>
              <w:rPr>
                <w:rFonts w:ascii="Times New Roman" w:hAnsi="Times New Roman"/>
                <w:b/>
                <w:sz w:val="28"/>
                <w:szCs w:val="28"/>
              </w:rPr>
            </w:pPr>
          </w:p>
        </w:tc>
        <w:tc>
          <w:tcPr>
            <w:tcW w:w="992" w:type="dxa"/>
            <w:vMerge/>
            <w:tcBorders>
              <w:top w:val="single" w:sz="4" w:space="0" w:color="auto"/>
              <w:left w:val="single" w:sz="4" w:space="0" w:color="auto"/>
              <w:bottom w:val="single" w:sz="4" w:space="0" w:color="auto"/>
              <w:right w:val="single" w:sz="4" w:space="0" w:color="auto"/>
            </w:tcBorders>
            <w:vAlign w:val="center"/>
          </w:tcPr>
          <w:p w14:paraId="057B7978" w14:textId="77777777" w:rsidR="001F44B9" w:rsidRPr="00D87EAB" w:rsidRDefault="001F44B9" w:rsidP="001F44B9">
            <w:pPr>
              <w:spacing w:after="0" w:line="240" w:lineRule="auto"/>
              <w:rPr>
                <w:rFonts w:ascii="Times New Roman" w:hAnsi="Times New Roman"/>
                <w:b/>
                <w:sz w:val="28"/>
                <w:szCs w:val="28"/>
              </w:rPr>
            </w:pPr>
          </w:p>
        </w:tc>
        <w:tc>
          <w:tcPr>
            <w:tcW w:w="1276" w:type="dxa"/>
            <w:tcBorders>
              <w:top w:val="single" w:sz="4" w:space="0" w:color="auto"/>
              <w:left w:val="single" w:sz="4" w:space="0" w:color="auto"/>
              <w:bottom w:val="single" w:sz="4" w:space="0" w:color="auto"/>
              <w:right w:val="single" w:sz="4" w:space="0" w:color="auto"/>
            </w:tcBorders>
          </w:tcPr>
          <w:p w14:paraId="6CEFB560" w14:textId="77777777" w:rsidR="001F44B9" w:rsidRPr="00D87EAB" w:rsidRDefault="001F44B9" w:rsidP="001F44B9">
            <w:pPr>
              <w:spacing w:after="0" w:line="240" w:lineRule="auto"/>
              <w:jc w:val="center"/>
              <w:rPr>
                <w:rFonts w:ascii="Times New Roman" w:hAnsi="Times New Roman"/>
                <w:b/>
                <w:sz w:val="28"/>
                <w:szCs w:val="28"/>
              </w:rPr>
            </w:pPr>
            <w:r w:rsidRPr="00D87EAB">
              <w:rPr>
                <w:rFonts w:ascii="Times New Roman" w:hAnsi="Times New Roman"/>
                <w:b/>
                <w:sz w:val="28"/>
                <w:szCs w:val="28"/>
              </w:rPr>
              <w:t>Всего</w:t>
            </w:r>
          </w:p>
        </w:tc>
        <w:tc>
          <w:tcPr>
            <w:tcW w:w="1701" w:type="dxa"/>
            <w:tcBorders>
              <w:left w:val="single" w:sz="4" w:space="0" w:color="auto"/>
              <w:bottom w:val="single" w:sz="4" w:space="0" w:color="auto"/>
            </w:tcBorders>
          </w:tcPr>
          <w:p w14:paraId="430E1A56" w14:textId="61BF4044" w:rsidR="001F44B9" w:rsidRPr="00D87EAB" w:rsidRDefault="001F44B9" w:rsidP="001F44B9">
            <w:pPr>
              <w:spacing w:after="0" w:line="240" w:lineRule="auto"/>
              <w:jc w:val="center"/>
              <w:rPr>
                <w:rFonts w:ascii="Times New Roman" w:hAnsi="Times New Roman"/>
                <w:b/>
                <w:sz w:val="28"/>
                <w:szCs w:val="28"/>
              </w:rPr>
            </w:pPr>
            <w:r w:rsidRPr="00D87EAB">
              <w:rPr>
                <w:rFonts w:ascii="Times New Roman" w:hAnsi="Times New Roman"/>
                <w:b/>
                <w:sz w:val="28"/>
                <w:szCs w:val="28"/>
              </w:rPr>
              <w:t>2023</w:t>
            </w:r>
          </w:p>
        </w:tc>
        <w:tc>
          <w:tcPr>
            <w:tcW w:w="1134" w:type="dxa"/>
          </w:tcPr>
          <w:p w14:paraId="0F1535D4" w14:textId="01116811" w:rsidR="001F44B9" w:rsidRPr="00D87EAB" w:rsidRDefault="001F44B9" w:rsidP="001F44B9">
            <w:pPr>
              <w:spacing w:after="0" w:line="240" w:lineRule="auto"/>
              <w:jc w:val="center"/>
              <w:rPr>
                <w:rFonts w:ascii="Times New Roman" w:hAnsi="Times New Roman"/>
                <w:b/>
                <w:sz w:val="28"/>
                <w:szCs w:val="28"/>
              </w:rPr>
            </w:pPr>
            <w:r w:rsidRPr="00D87EAB">
              <w:rPr>
                <w:rFonts w:ascii="Times New Roman" w:hAnsi="Times New Roman"/>
                <w:b/>
                <w:sz w:val="28"/>
                <w:szCs w:val="28"/>
              </w:rPr>
              <w:t>2024</w:t>
            </w:r>
          </w:p>
        </w:tc>
        <w:tc>
          <w:tcPr>
            <w:tcW w:w="1701" w:type="dxa"/>
          </w:tcPr>
          <w:p w14:paraId="3BBEBEA9" w14:textId="13D21537" w:rsidR="001F44B9" w:rsidRPr="00D87EAB" w:rsidRDefault="001F44B9" w:rsidP="001F44B9">
            <w:pPr>
              <w:spacing w:after="0" w:line="240" w:lineRule="auto"/>
              <w:jc w:val="center"/>
              <w:rPr>
                <w:rFonts w:ascii="Times New Roman" w:hAnsi="Times New Roman"/>
                <w:b/>
                <w:sz w:val="28"/>
                <w:szCs w:val="28"/>
              </w:rPr>
            </w:pPr>
            <w:r w:rsidRPr="00D87EAB">
              <w:rPr>
                <w:rFonts w:ascii="Times New Roman" w:hAnsi="Times New Roman"/>
                <w:b/>
                <w:sz w:val="28"/>
                <w:szCs w:val="28"/>
              </w:rPr>
              <w:t>2025</w:t>
            </w:r>
          </w:p>
        </w:tc>
        <w:tc>
          <w:tcPr>
            <w:tcW w:w="1134" w:type="dxa"/>
          </w:tcPr>
          <w:p w14:paraId="1FA53F86" w14:textId="0F32F2FB" w:rsidR="001F44B9" w:rsidRPr="00D87EAB" w:rsidRDefault="001F44B9" w:rsidP="001F44B9">
            <w:pPr>
              <w:spacing w:after="0" w:line="240" w:lineRule="auto"/>
              <w:jc w:val="center"/>
              <w:rPr>
                <w:rFonts w:ascii="Times New Roman" w:hAnsi="Times New Roman"/>
                <w:b/>
                <w:sz w:val="28"/>
                <w:szCs w:val="28"/>
              </w:rPr>
            </w:pPr>
            <w:r w:rsidRPr="00D87EAB">
              <w:rPr>
                <w:rFonts w:ascii="Times New Roman" w:hAnsi="Times New Roman"/>
                <w:b/>
                <w:sz w:val="28"/>
                <w:szCs w:val="28"/>
              </w:rPr>
              <w:t>2026</w:t>
            </w:r>
          </w:p>
        </w:tc>
        <w:tc>
          <w:tcPr>
            <w:tcW w:w="2552" w:type="dxa"/>
            <w:shd w:val="clear" w:color="auto" w:fill="auto"/>
          </w:tcPr>
          <w:p w14:paraId="303CE90E" w14:textId="77777777" w:rsidR="001F44B9" w:rsidRPr="00D87EAB" w:rsidRDefault="001F44B9" w:rsidP="001F44B9">
            <w:pPr>
              <w:spacing w:after="0" w:line="240" w:lineRule="auto"/>
              <w:rPr>
                <w:rFonts w:ascii="Times New Roman" w:hAnsi="Times New Roman"/>
                <w:sz w:val="28"/>
                <w:szCs w:val="28"/>
              </w:rPr>
            </w:pPr>
          </w:p>
        </w:tc>
      </w:tr>
      <w:tr w:rsidR="008425B0" w:rsidRPr="00D87EAB" w14:paraId="440CE270" w14:textId="77777777" w:rsidTr="008425B0">
        <w:trPr>
          <w:trHeight w:val="656"/>
        </w:trPr>
        <w:tc>
          <w:tcPr>
            <w:tcW w:w="14862" w:type="dxa"/>
            <w:gridSpan w:val="11"/>
            <w:tcBorders>
              <w:top w:val="single" w:sz="4" w:space="0" w:color="auto"/>
              <w:left w:val="single" w:sz="4" w:space="0" w:color="auto"/>
              <w:bottom w:val="single" w:sz="4" w:space="0" w:color="auto"/>
            </w:tcBorders>
          </w:tcPr>
          <w:p w14:paraId="6B375035" w14:textId="6DBB0A39" w:rsidR="008425B0" w:rsidRPr="00D87EAB" w:rsidRDefault="008425B0" w:rsidP="00B87AA8">
            <w:pPr>
              <w:spacing w:after="0" w:line="240" w:lineRule="auto"/>
              <w:rPr>
                <w:rFonts w:ascii="Times New Roman" w:hAnsi="Times New Roman"/>
                <w:sz w:val="28"/>
                <w:szCs w:val="28"/>
              </w:rPr>
            </w:pPr>
            <w:r w:rsidRPr="00D87EAB">
              <w:rPr>
                <w:rFonts w:ascii="Times New Roman" w:hAnsi="Times New Roman"/>
                <w:i/>
                <w:sz w:val="28"/>
                <w:szCs w:val="28"/>
              </w:rPr>
              <w:t>Мероприятия традиционного художественного творчества, национальных культур и развития культурно-досуговой деятельности</w:t>
            </w:r>
          </w:p>
        </w:tc>
      </w:tr>
      <w:tr w:rsidR="001D17E4" w:rsidRPr="00D87EAB" w14:paraId="557A9721" w14:textId="77777777" w:rsidTr="008425B0">
        <w:trPr>
          <w:gridAfter w:val="1"/>
          <w:wAfter w:w="11" w:type="dxa"/>
          <w:trHeight w:val="653"/>
        </w:trPr>
        <w:tc>
          <w:tcPr>
            <w:tcW w:w="2943" w:type="dxa"/>
            <w:tcBorders>
              <w:top w:val="single" w:sz="4" w:space="0" w:color="auto"/>
              <w:left w:val="single" w:sz="4" w:space="0" w:color="auto"/>
              <w:bottom w:val="single" w:sz="4" w:space="0" w:color="auto"/>
              <w:right w:val="single" w:sz="4" w:space="0" w:color="auto"/>
            </w:tcBorders>
          </w:tcPr>
          <w:p w14:paraId="3D57ACCB" w14:textId="77777777" w:rsidR="001D17E4" w:rsidRPr="00D87EAB" w:rsidRDefault="001D17E4" w:rsidP="00B87AA8">
            <w:pPr>
              <w:spacing w:after="0" w:line="240" w:lineRule="auto"/>
              <w:rPr>
                <w:rFonts w:ascii="Times New Roman" w:hAnsi="Times New Roman"/>
                <w:b/>
                <w:sz w:val="28"/>
                <w:szCs w:val="28"/>
              </w:rPr>
            </w:pPr>
            <w:r w:rsidRPr="00D87EAB">
              <w:rPr>
                <w:rFonts w:ascii="Times New Roman" w:hAnsi="Times New Roman"/>
                <w:b/>
                <w:sz w:val="28"/>
                <w:szCs w:val="28"/>
              </w:rPr>
              <w:t xml:space="preserve"> Культурно-массовые мероприятия:</w:t>
            </w:r>
          </w:p>
          <w:p w14:paraId="678CB3DF" w14:textId="77777777" w:rsidR="001D17E4" w:rsidRPr="00D87EAB" w:rsidRDefault="001D17E4" w:rsidP="00B87AA8">
            <w:pPr>
              <w:spacing w:after="0" w:line="240" w:lineRule="auto"/>
              <w:rPr>
                <w:rFonts w:ascii="Times New Roman" w:hAnsi="Times New Roman"/>
                <w:b/>
                <w:i/>
                <w:sz w:val="28"/>
                <w:szCs w:val="28"/>
              </w:rPr>
            </w:pPr>
            <w:r w:rsidRPr="00D87EAB">
              <w:rPr>
                <w:rFonts w:ascii="Times New Roman" w:hAnsi="Times New Roman"/>
                <w:b/>
                <w:sz w:val="28"/>
                <w:szCs w:val="28"/>
              </w:rPr>
              <w:t>1.</w:t>
            </w:r>
            <w:r w:rsidRPr="00D87EAB">
              <w:rPr>
                <w:rFonts w:ascii="Times New Roman" w:hAnsi="Times New Roman"/>
                <w:b/>
                <w:i/>
                <w:sz w:val="28"/>
                <w:szCs w:val="28"/>
              </w:rPr>
              <w:t>Участие в областных мероприятиях</w:t>
            </w:r>
          </w:p>
          <w:p w14:paraId="1BDD60D5" w14:textId="77777777"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 xml:space="preserve">● Всероссийский </w:t>
            </w:r>
            <w:proofErr w:type="spellStart"/>
            <w:r w:rsidRPr="00D87EAB">
              <w:rPr>
                <w:rFonts w:ascii="Times New Roman" w:hAnsi="Times New Roman"/>
                <w:sz w:val="28"/>
                <w:szCs w:val="28"/>
              </w:rPr>
              <w:t>Бажовский</w:t>
            </w:r>
            <w:proofErr w:type="spellEnd"/>
            <w:r w:rsidRPr="00D87EAB">
              <w:rPr>
                <w:rFonts w:ascii="Times New Roman" w:hAnsi="Times New Roman"/>
                <w:sz w:val="28"/>
                <w:szCs w:val="28"/>
              </w:rPr>
              <w:t xml:space="preserve"> фестиваль народного творчества (проживание участников)</w:t>
            </w:r>
          </w:p>
          <w:p w14:paraId="16D897A9" w14:textId="77777777"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 Областной фестиваль современного танца «Евразия – шанс» (проживание участников)</w:t>
            </w:r>
          </w:p>
          <w:p w14:paraId="1CE7BFA3" w14:textId="77777777"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 Областной праздник клубного работника</w:t>
            </w:r>
          </w:p>
          <w:p w14:paraId="01AF80FF" w14:textId="77777777"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(проживание участников)</w:t>
            </w:r>
          </w:p>
          <w:p w14:paraId="44F473A1" w14:textId="77777777" w:rsidR="001D17E4" w:rsidRPr="00D87EAB" w:rsidRDefault="001D17E4" w:rsidP="00B87AA8">
            <w:pPr>
              <w:spacing w:after="0" w:line="240" w:lineRule="auto"/>
              <w:rPr>
                <w:rFonts w:ascii="Times New Roman" w:hAnsi="Times New Roman"/>
                <w:b/>
                <w:sz w:val="28"/>
                <w:szCs w:val="28"/>
              </w:rPr>
            </w:pPr>
            <w:r w:rsidRPr="00D87EAB">
              <w:rPr>
                <w:rFonts w:ascii="Times New Roman" w:hAnsi="Times New Roman"/>
                <w:sz w:val="28"/>
                <w:szCs w:val="28"/>
              </w:rPr>
              <w:lastRenderedPageBreak/>
              <w:t>● Областной ретро-фестиваль «Песни юности нашей» (проживание участников)</w:t>
            </w:r>
          </w:p>
          <w:p w14:paraId="7104BBC8" w14:textId="77777777"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 Открытый региональный фестиваль-конкурс военно-патриотической и солдатской песни «Вспомним всех поименно» (проживание участников)</w:t>
            </w:r>
          </w:p>
          <w:p w14:paraId="5DA4E5C2" w14:textId="77777777" w:rsidR="001D17E4" w:rsidRPr="00D87EAB" w:rsidRDefault="001D17E4" w:rsidP="00B87AA8">
            <w:pPr>
              <w:spacing w:after="0" w:line="240" w:lineRule="auto"/>
              <w:rPr>
                <w:rFonts w:ascii="Times New Roman" w:hAnsi="Times New Roman"/>
                <w:b/>
                <w:i/>
                <w:sz w:val="28"/>
                <w:szCs w:val="28"/>
              </w:rPr>
            </w:pPr>
            <w:r w:rsidRPr="00D87EAB">
              <w:rPr>
                <w:rFonts w:ascii="Times New Roman" w:hAnsi="Times New Roman"/>
                <w:b/>
                <w:sz w:val="28"/>
                <w:szCs w:val="28"/>
              </w:rPr>
              <w:t xml:space="preserve">2 </w:t>
            </w:r>
            <w:r w:rsidRPr="00D87EAB">
              <w:rPr>
                <w:rFonts w:ascii="Times New Roman" w:hAnsi="Times New Roman"/>
                <w:b/>
                <w:i/>
                <w:sz w:val="28"/>
                <w:szCs w:val="28"/>
              </w:rPr>
              <w:t>Участие в подготовке и реализации районных программ:</w:t>
            </w:r>
          </w:p>
          <w:p w14:paraId="1A0F384B" w14:textId="77777777"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 Районный фестиваль народного творчества (транспортные расходы)</w:t>
            </w:r>
          </w:p>
          <w:p w14:paraId="54EF4F8A" w14:textId="77777777"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 xml:space="preserve">● Районный фестиваль детского творчества «Маленькие звездочки» (транспортные </w:t>
            </w:r>
            <w:r w:rsidRPr="00D87EAB">
              <w:rPr>
                <w:rFonts w:ascii="Times New Roman" w:hAnsi="Times New Roman"/>
                <w:sz w:val="28"/>
                <w:szCs w:val="28"/>
              </w:rPr>
              <w:lastRenderedPageBreak/>
              <w:t>расходы)</w:t>
            </w:r>
          </w:p>
          <w:p w14:paraId="7BCB471B" w14:textId="77777777"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 Районный праздник «День работников культуры» (транспортные расходы)</w:t>
            </w:r>
          </w:p>
          <w:p w14:paraId="4073DF2E" w14:textId="77777777" w:rsidR="001D17E4" w:rsidRPr="00D87EAB" w:rsidRDefault="001D17E4" w:rsidP="00B87AA8">
            <w:pPr>
              <w:spacing w:after="0" w:line="240" w:lineRule="auto"/>
              <w:rPr>
                <w:rFonts w:ascii="Times New Roman" w:hAnsi="Times New Roman"/>
                <w:b/>
                <w:sz w:val="28"/>
                <w:szCs w:val="28"/>
              </w:rPr>
            </w:pPr>
            <w:r w:rsidRPr="00D87EAB">
              <w:rPr>
                <w:rFonts w:ascii="Times New Roman" w:hAnsi="Times New Roman"/>
                <w:b/>
                <w:sz w:val="28"/>
                <w:szCs w:val="28"/>
              </w:rPr>
              <w:t>3. Мероприятия по развитию и сохранению народного творчества:</w:t>
            </w:r>
          </w:p>
          <w:p w14:paraId="3845B1AA" w14:textId="77777777" w:rsidR="001D17E4" w:rsidRPr="00D87EAB" w:rsidRDefault="001D17E4" w:rsidP="00B87AA8">
            <w:pPr>
              <w:numPr>
                <w:ilvl w:val="0"/>
                <w:numId w:val="10"/>
              </w:numPr>
              <w:spacing w:after="0" w:line="240" w:lineRule="auto"/>
              <w:rPr>
                <w:rFonts w:ascii="Times New Roman" w:hAnsi="Times New Roman"/>
                <w:sz w:val="28"/>
                <w:szCs w:val="28"/>
              </w:rPr>
            </w:pPr>
            <w:r w:rsidRPr="00D87EAB">
              <w:rPr>
                <w:rFonts w:ascii="Times New Roman" w:hAnsi="Times New Roman"/>
                <w:b/>
                <w:sz w:val="28"/>
                <w:szCs w:val="28"/>
              </w:rPr>
              <w:t xml:space="preserve"> </w:t>
            </w:r>
            <w:r w:rsidRPr="00D87EAB">
              <w:rPr>
                <w:rFonts w:ascii="Times New Roman" w:hAnsi="Times New Roman"/>
                <w:sz w:val="28"/>
                <w:szCs w:val="28"/>
              </w:rPr>
              <w:t>Создать банк данных по народным умельцам</w:t>
            </w:r>
          </w:p>
          <w:p w14:paraId="64BDAB4F" w14:textId="77777777" w:rsidR="001D17E4" w:rsidRPr="00D87EAB" w:rsidRDefault="001D17E4" w:rsidP="00B87AA8">
            <w:pPr>
              <w:numPr>
                <w:ilvl w:val="0"/>
                <w:numId w:val="10"/>
              </w:numPr>
              <w:spacing w:after="0" w:line="240" w:lineRule="auto"/>
              <w:rPr>
                <w:rFonts w:ascii="Times New Roman" w:hAnsi="Times New Roman"/>
                <w:sz w:val="28"/>
                <w:szCs w:val="28"/>
              </w:rPr>
            </w:pPr>
            <w:r w:rsidRPr="00D87EAB">
              <w:rPr>
                <w:rFonts w:ascii="Times New Roman" w:hAnsi="Times New Roman"/>
                <w:sz w:val="28"/>
                <w:szCs w:val="28"/>
              </w:rPr>
              <w:t>Создать интерактивный банк мастер-классов народных промыслов</w:t>
            </w:r>
          </w:p>
          <w:p w14:paraId="5B61ECC2" w14:textId="77777777" w:rsidR="001D17E4" w:rsidRPr="00D87EAB" w:rsidRDefault="001D17E4" w:rsidP="00B87AA8">
            <w:pPr>
              <w:numPr>
                <w:ilvl w:val="0"/>
                <w:numId w:val="10"/>
              </w:numPr>
              <w:spacing w:after="0" w:line="240" w:lineRule="auto"/>
              <w:rPr>
                <w:rFonts w:ascii="Times New Roman" w:hAnsi="Times New Roman"/>
                <w:sz w:val="28"/>
                <w:szCs w:val="28"/>
              </w:rPr>
            </w:pPr>
            <w:r w:rsidRPr="00D87EAB">
              <w:rPr>
                <w:rFonts w:ascii="Times New Roman" w:hAnsi="Times New Roman"/>
                <w:sz w:val="28"/>
                <w:szCs w:val="28"/>
              </w:rPr>
              <w:t>Организация и проведение фестивалей народного творчества</w:t>
            </w:r>
          </w:p>
          <w:p w14:paraId="56C4C05E" w14:textId="77777777" w:rsidR="001D17E4" w:rsidRPr="00D87EAB" w:rsidRDefault="001D17E4" w:rsidP="00B87AA8">
            <w:pPr>
              <w:numPr>
                <w:ilvl w:val="0"/>
                <w:numId w:val="10"/>
              </w:numPr>
              <w:spacing w:after="0" w:line="240" w:lineRule="auto"/>
              <w:rPr>
                <w:rFonts w:ascii="Times New Roman" w:hAnsi="Times New Roman"/>
                <w:sz w:val="28"/>
                <w:szCs w:val="28"/>
              </w:rPr>
            </w:pPr>
            <w:r w:rsidRPr="00D87EAB">
              <w:rPr>
                <w:rFonts w:ascii="Times New Roman" w:hAnsi="Times New Roman"/>
                <w:sz w:val="28"/>
                <w:szCs w:val="28"/>
              </w:rPr>
              <w:t xml:space="preserve"> Расширение создание сети кружков художественной </w:t>
            </w:r>
            <w:r w:rsidRPr="00D87EAB">
              <w:rPr>
                <w:rFonts w:ascii="Times New Roman" w:hAnsi="Times New Roman"/>
                <w:sz w:val="28"/>
                <w:szCs w:val="28"/>
              </w:rPr>
              <w:lastRenderedPageBreak/>
              <w:t>самодеятельности и художественных объединений (хоровой, брейк-данс)</w:t>
            </w:r>
          </w:p>
          <w:p w14:paraId="5514B395" w14:textId="77777777" w:rsidR="001D17E4" w:rsidRPr="00D87EAB" w:rsidRDefault="001D17E4" w:rsidP="00B87AA8">
            <w:pPr>
              <w:spacing w:after="0" w:line="240" w:lineRule="auto"/>
              <w:rPr>
                <w:rFonts w:ascii="Times New Roman" w:hAnsi="Times New Roman"/>
                <w:b/>
                <w:sz w:val="28"/>
                <w:szCs w:val="28"/>
              </w:rPr>
            </w:pPr>
            <w:r w:rsidRPr="00D87EAB">
              <w:rPr>
                <w:rFonts w:ascii="Times New Roman" w:hAnsi="Times New Roman"/>
                <w:b/>
                <w:sz w:val="28"/>
                <w:szCs w:val="28"/>
              </w:rPr>
              <w:t>4. Развитие нестационарных форм культурно-досугового обслуживания населения</w:t>
            </w:r>
          </w:p>
          <w:p w14:paraId="163A4861" w14:textId="77777777"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 Техническое обеспечение автоклуба</w:t>
            </w:r>
          </w:p>
          <w:p w14:paraId="54F75E45" w14:textId="77777777"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  Расширение количества клубных формирований на базе автоклуба</w:t>
            </w:r>
          </w:p>
          <w:p w14:paraId="30E85D47" w14:textId="77777777" w:rsidR="001D17E4" w:rsidRPr="00D87EAB" w:rsidRDefault="001D17E4" w:rsidP="00B87AA8">
            <w:pPr>
              <w:spacing w:after="0" w:line="240" w:lineRule="auto"/>
              <w:rPr>
                <w:rFonts w:ascii="Times New Roman" w:hAnsi="Times New Roman"/>
                <w:b/>
                <w:sz w:val="28"/>
                <w:szCs w:val="28"/>
              </w:rPr>
            </w:pPr>
            <w:r w:rsidRPr="00D87EAB">
              <w:rPr>
                <w:rFonts w:ascii="Times New Roman" w:hAnsi="Times New Roman"/>
                <w:b/>
                <w:sz w:val="28"/>
                <w:szCs w:val="28"/>
              </w:rPr>
              <w:t>5. Подготовка, повышения квалификации</w:t>
            </w:r>
          </w:p>
          <w:p w14:paraId="5D4F28F5" w14:textId="77777777"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 учеба и курсы повышения работников МУ «РМСКО»</w:t>
            </w:r>
          </w:p>
          <w:p w14:paraId="40E339BD" w14:textId="77777777"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 художественных руководителей сельских клубов</w:t>
            </w:r>
          </w:p>
          <w:p w14:paraId="682ACF5D" w14:textId="77777777" w:rsidR="001D17E4" w:rsidRPr="00D87EAB" w:rsidRDefault="001D17E4" w:rsidP="00B87AA8">
            <w:pPr>
              <w:spacing w:after="0" w:line="240" w:lineRule="auto"/>
              <w:rPr>
                <w:rFonts w:ascii="Times New Roman" w:hAnsi="Times New Roman"/>
                <w:sz w:val="28"/>
                <w:szCs w:val="28"/>
              </w:rPr>
            </w:pPr>
          </w:p>
          <w:p w14:paraId="4D621C78" w14:textId="77777777"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lastRenderedPageBreak/>
              <w:t xml:space="preserve">- директоров сельских клубов, домов культуры </w:t>
            </w:r>
          </w:p>
          <w:p w14:paraId="1D8BD208" w14:textId="77777777" w:rsidR="001D17E4" w:rsidRPr="00D87EAB" w:rsidRDefault="001D17E4" w:rsidP="00B87AA8">
            <w:pPr>
              <w:spacing w:after="0" w:line="240" w:lineRule="auto"/>
              <w:rPr>
                <w:rFonts w:ascii="Times New Roman" w:hAnsi="Times New Roman"/>
                <w:b/>
                <w:sz w:val="28"/>
                <w:szCs w:val="28"/>
              </w:rPr>
            </w:pPr>
            <w:r w:rsidRPr="00D87EAB">
              <w:rPr>
                <w:rFonts w:ascii="Times New Roman" w:hAnsi="Times New Roman"/>
                <w:b/>
                <w:sz w:val="28"/>
                <w:szCs w:val="28"/>
              </w:rPr>
              <w:t>6. Мероприятия по развитию кинообслуживания населения</w:t>
            </w:r>
          </w:p>
          <w:p w14:paraId="180550E7" w14:textId="77777777"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b/>
                <w:sz w:val="28"/>
                <w:szCs w:val="28"/>
              </w:rPr>
              <w:t xml:space="preserve">- </w:t>
            </w:r>
            <w:r w:rsidRPr="00D87EAB">
              <w:rPr>
                <w:rFonts w:ascii="Times New Roman" w:hAnsi="Times New Roman"/>
                <w:sz w:val="28"/>
                <w:szCs w:val="28"/>
              </w:rPr>
              <w:t xml:space="preserve">техническое переоснащение и модернизация кинооборудования </w:t>
            </w:r>
          </w:p>
          <w:p w14:paraId="1EFD7926" w14:textId="77777777"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с. Серпиевки</w:t>
            </w:r>
          </w:p>
          <w:p w14:paraId="7D1D685D" w14:textId="77777777" w:rsidR="001D17E4" w:rsidRPr="00D87EAB" w:rsidRDefault="001D17E4" w:rsidP="00B87AA8">
            <w:pPr>
              <w:spacing w:after="0" w:line="240" w:lineRule="auto"/>
              <w:rPr>
                <w:rFonts w:ascii="Times New Roman" w:hAnsi="Times New Roman"/>
                <w:b/>
                <w:sz w:val="28"/>
                <w:szCs w:val="28"/>
              </w:rPr>
            </w:pPr>
          </w:p>
          <w:p w14:paraId="6C39B583" w14:textId="77777777" w:rsidR="001D17E4" w:rsidRPr="00D87EAB" w:rsidRDefault="001D17E4" w:rsidP="00B87AA8">
            <w:pPr>
              <w:spacing w:after="0" w:line="240" w:lineRule="auto"/>
              <w:rPr>
                <w:rFonts w:ascii="Times New Roman" w:hAnsi="Times New Roman"/>
                <w:b/>
                <w:sz w:val="28"/>
                <w:szCs w:val="28"/>
              </w:rPr>
            </w:pPr>
            <w:r w:rsidRPr="00D87EAB">
              <w:rPr>
                <w:rFonts w:ascii="Times New Roman" w:hAnsi="Times New Roman"/>
                <w:b/>
                <w:sz w:val="28"/>
                <w:szCs w:val="28"/>
              </w:rPr>
              <w:t>7. Защита персональных данных</w:t>
            </w:r>
          </w:p>
          <w:p w14:paraId="7CF55AFF" w14:textId="77777777"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b/>
                <w:sz w:val="28"/>
                <w:szCs w:val="28"/>
              </w:rPr>
              <w:t xml:space="preserve"> </w:t>
            </w:r>
            <w:r w:rsidRPr="00D87EAB">
              <w:rPr>
                <w:rFonts w:ascii="Times New Roman" w:hAnsi="Times New Roman"/>
                <w:sz w:val="28"/>
                <w:szCs w:val="28"/>
              </w:rPr>
              <w:t>- аттестация рабочих мест</w:t>
            </w:r>
          </w:p>
          <w:p w14:paraId="04C07651" w14:textId="77777777" w:rsidR="001D17E4" w:rsidRPr="00D87EAB" w:rsidRDefault="001D17E4" w:rsidP="00B87AA8">
            <w:pPr>
              <w:spacing w:after="0" w:line="240" w:lineRule="auto"/>
              <w:rPr>
                <w:rFonts w:ascii="Times New Roman" w:hAnsi="Times New Roman"/>
                <w:b/>
                <w:sz w:val="28"/>
                <w:szCs w:val="28"/>
              </w:rPr>
            </w:pPr>
            <w:r w:rsidRPr="00D87EAB">
              <w:rPr>
                <w:rFonts w:ascii="Times New Roman" w:hAnsi="Times New Roman"/>
                <w:b/>
                <w:sz w:val="28"/>
                <w:szCs w:val="28"/>
              </w:rPr>
              <w:t>8. День города Катав-Ивановска и День города Юрюзань</w:t>
            </w:r>
          </w:p>
          <w:p w14:paraId="00BAC201" w14:textId="77777777" w:rsidR="001D17E4" w:rsidRPr="00D87EAB" w:rsidRDefault="001D17E4" w:rsidP="00B87AA8">
            <w:pPr>
              <w:spacing w:after="0" w:line="240" w:lineRule="auto"/>
              <w:rPr>
                <w:rFonts w:ascii="Times New Roman" w:hAnsi="Times New Roman"/>
                <w:b/>
                <w:sz w:val="28"/>
                <w:szCs w:val="28"/>
              </w:rPr>
            </w:pPr>
            <w:r w:rsidRPr="00D87EAB">
              <w:rPr>
                <w:rFonts w:ascii="Times New Roman" w:hAnsi="Times New Roman"/>
                <w:b/>
                <w:sz w:val="28"/>
                <w:szCs w:val="28"/>
              </w:rPr>
              <w:t xml:space="preserve">9. Мероприятия </w:t>
            </w:r>
          </w:p>
          <w:p w14:paraId="17B16261" w14:textId="39C5920C" w:rsidR="001D17E4" w:rsidRPr="00D87EAB" w:rsidRDefault="001D17E4" w:rsidP="00B87AA8">
            <w:pPr>
              <w:spacing w:after="0" w:line="240" w:lineRule="auto"/>
              <w:rPr>
                <w:rFonts w:ascii="Times New Roman" w:hAnsi="Times New Roman"/>
                <w:b/>
                <w:sz w:val="28"/>
                <w:szCs w:val="28"/>
              </w:rPr>
            </w:pPr>
            <w:r w:rsidRPr="00D87EAB">
              <w:rPr>
                <w:rFonts w:ascii="Times New Roman" w:hAnsi="Times New Roman"/>
                <w:b/>
                <w:sz w:val="28"/>
                <w:szCs w:val="28"/>
              </w:rPr>
              <w:t>посвященные 9 Мая, мероприятия в сфере культуры</w:t>
            </w:r>
          </w:p>
        </w:tc>
        <w:tc>
          <w:tcPr>
            <w:tcW w:w="1276" w:type="dxa"/>
            <w:tcBorders>
              <w:top w:val="single" w:sz="4" w:space="0" w:color="auto"/>
              <w:left w:val="single" w:sz="4" w:space="0" w:color="auto"/>
              <w:bottom w:val="single" w:sz="4" w:space="0" w:color="auto"/>
              <w:right w:val="single" w:sz="4" w:space="0" w:color="auto"/>
            </w:tcBorders>
          </w:tcPr>
          <w:p w14:paraId="0B17D7B1" w14:textId="77777777" w:rsidR="001D17E4" w:rsidRPr="00D87EAB" w:rsidRDefault="001D17E4" w:rsidP="00B87AA8">
            <w:pPr>
              <w:spacing w:after="0" w:line="240" w:lineRule="auto"/>
              <w:rPr>
                <w:rFonts w:ascii="Times New Roman" w:hAnsi="Times New Roman"/>
                <w:sz w:val="28"/>
                <w:szCs w:val="28"/>
              </w:rPr>
            </w:pPr>
          </w:p>
          <w:p w14:paraId="2CBA65F9" w14:textId="77777777" w:rsidR="001D17E4" w:rsidRPr="00D87EAB" w:rsidRDefault="001D17E4" w:rsidP="00B87AA8">
            <w:pPr>
              <w:spacing w:after="0" w:line="240" w:lineRule="auto"/>
              <w:rPr>
                <w:rFonts w:ascii="Times New Roman" w:hAnsi="Times New Roman"/>
                <w:sz w:val="28"/>
                <w:szCs w:val="28"/>
              </w:rPr>
            </w:pPr>
          </w:p>
          <w:p w14:paraId="05E6DA4A" w14:textId="77777777" w:rsidR="001D17E4" w:rsidRPr="00D87EAB" w:rsidRDefault="001D17E4" w:rsidP="00B87AA8">
            <w:pPr>
              <w:spacing w:after="0" w:line="240" w:lineRule="auto"/>
              <w:rPr>
                <w:rFonts w:ascii="Times New Roman" w:hAnsi="Times New Roman"/>
                <w:sz w:val="28"/>
                <w:szCs w:val="28"/>
              </w:rPr>
            </w:pPr>
          </w:p>
          <w:p w14:paraId="0450F608" w14:textId="77777777" w:rsidR="001D17E4" w:rsidRPr="00D87EAB" w:rsidRDefault="001D17E4" w:rsidP="00B87AA8">
            <w:pPr>
              <w:spacing w:after="0" w:line="240" w:lineRule="auto"/>
              <w:rPr>
                <w:rFonts w:ascii="Times New Roman" w:hAnsi="Times New Roman"/>
                <w:sz w:val="28"/>
                <w:szCs w:val="28"/>
              </w:rPr>
            </w:pPr>
          </w:p>
          <w:p w14:paraId="30FB4206" w14:textId="77777777" w:rsidR="001D17E4" w:rsidRPr="00D87EAB" w:rsidRDefault="001D17E4" w:rsidP="00B87AA8">
            <w:pPr>
              <w:spacing w:after="0" w:line="240" w:lineRule="auto"/>
              <w:rPr>
                <w:rFonts w:ascii="Times New Roman" w:hAnsi="Times New Roman"/>
                <w:sz w:val="28"/>
                <w:szCs w:val="28"/>
              </w:rPr>
            </w:pPr>
          </w:p>
          <w:p w14:paraId="3220A959" w14:textId="77777777" w:rsidR="001D17E4" w:rsidRPr="00D87EAB" w:rsidRDefault="001D17E4" w:rsidP="00B87AA8">
            <w:pPr>
              <w:spacing w:after="0" w:line="240" w:lineRule="auto"/>
              <w:rPr>
                <w:rFonts w:ascii="Times New Roman" w:hAnsi="Times New Roman"/>
                <w:sz w:val="28"/>
                <w:szCs w:val="28"/>
              </w:rPr>
            </w:pPr>
          </w:p>
          <w:p w14:paraId="2A0D9044" w14:textId="77777777" w:rsidR="001D17E4" w:rsidRPr="00D87EAB" w:rsidRDefault="001D17E4" w:rsidP="00B87AA8">
            <w:pPr>
              <w:spacing w:after="0" w:line="240" w:lineRule="auto"/>
              <w:rPr>
                <w:rFonts w:ascii="Times New Roman" w:hAnsi="Times New Roman"/>
                <w:sz w:val="28"/>
                <w:szCs w:val="28"/>
              </w:rPr>
            </w:pPr>
          </w:p>
          <w:p w14:paraId="65644320" w14:textId="77777777" w:rsidR="001D17E4" w:rsidRPr="00D87EAB" w:rsidRDefault="001D17E4" w:rsidP="00B87AA8">
            <w:pPr>
              <w:spacing w:after="0" w:line="240" w:lineRule="auto"/>
              <w:rPr>
                <w:rFonts w:ascii="Times New Roman" w:hAnsi="Times New Roman"/>
                <w:sz w:val="28"/>
                <w:szCs w:val="28"/>
              </w:rPr>
            </w:pPr>
          </w:p>
          <w:p w14:paraId="52701095" w14:textId="77777777" w:rsidR="001D17E4" w:rsidRPr="00D87EAB" w:rsidRDefault="001D17E4" w:rsidP="00B87AA8">
            <w:pPr>
              <w:spacing w:after="0" w:line="240" w:lineRule="auto"/>
              <w:rPr>
                <w:rFonts w:ascii="Times New Roman" w:hAnsi="Times New Roman"/>
                <w:sz w:val="28"/>
                <w:szCs w:val="28"/>
              </w:rPr>
            </w:pPr>
          </w:p>
          <w:p w14:paraId="30390024" w14:textId="77777777" w:rsidR="001D17E4" w:rsidRPr="00D87EAB" w:rsidRDefault="001D17E4" w:rsidP="00B87AA8">
            <w:pPr>
              <w:spacing w:after="0" w:line="240" w:lineRule="auto"/>
              <w:rPr>
                <w:rFonts w:ascii="Times New Roman" w:hAnsi="Times New Roman"/>
                <w:sz w:val="28"/>
                <w:szCs w:val="28"/>
              </w:rPr>
            </w:pPr>
          </w:p>
          <w:p w14:paraId="15C74105" w14:textId="4E3221E3"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202</w:t>
            </w:r>
            <w:r w:rsidR="001F44B9" w:rsidRPr="00D87EAB">
              <w:rPr>
                <w:rFonts w:ascii="Times New Roman" w:hAnsi="Times New Roman"/>
                <w:sz w:val="28"/>
                <w:szCs w:val="28"/>
              </w:rPr>
              <w:t>3-</w:t>
            </w:r>
            <w:r w:rsidRPr="00D87EAB">
              <w:rPr>
                <w:rFonts w:ascii="Times New Roman" w:hAnsi="Times New Roman"/>
                <w:sz w:val="28"/>
                <w:szCs w:val="28"/>
              </w:rPr>
              <w:t>202</w:t>
            </w:r>
            <w:r w:rsidR="001F44B9" w:rsidRPr="00D87EAB">
              <w:rPr>
                <w:rFonts w:ascii="Times New Roman" w:hAnsi="Times New Roman"/>
                <w:sz w:val="28"/>
                <w:szCs w:val="28"/>
              </w:rPr>
              <w:t>6</w:t>
            </w:r>
            <w:r w:rsidRPr="00D87EAB">
              <w:rPr>
                <w:rFonts w:ascii="Times New Roman" w:hAnsi="Times New Roman"/>
                <w:sz w:val="28"/>
                <w:szCs w:val="28"/>
              </w:rPr>
              <w:t>гг</w:t>
            </w:r>
          </w:p>
          <w:p w14:paraId="18160B6D" w14:textId="77777777" w:rsidR="001D17E4" w:rsidRPr="00D87EAB" w:rsidRDefault="001D17E4" w:rsidP="00B87AA8">
            <w:pPr>
              <w:spacing w:after="0" w:line="240" w:lineRule="auto"/>
              <w:rPr>
                <w:rFonts w:ascii="Times New Roman" w:hAnsi="Times New Roman"/>
                <w:sz w:val="28"/>
                <w:szCs w:val="28"/>
              </w:rPr>
            </w:pPr>
          </w:p>
          <w:p w14:paraId="20C10754" w14:textId="402FB7BD"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202</w:t>
            </w:r>
            <w:r w:rsidR="001F44B9" w:rsidRPr="00D87EAB">
              <w:rPr>
                <w:rFonts w:ascii="Times New Roman" w:hAnsi="Times New Roman"/>
                <w:sz w:val="28"/>
                <w:szCs w:val="28"/>
              </w:rPr>
              <w:t>3</w:t>
            </w:r>
            <w:r w:rsidRPr="00D87EAB">
              <w:rPr>
                <w:rFonts w:ascii="Times New Roman" w:hAnsi="Times New Roman"/>
                <w:sz w:val="28"/>
                <w:szCs w:val="28"/>
              </w:rPr>
              <w:t>-202</w:t>
            </w:r>
            <w:r w:rsidR="001F44B9" w:rsidRPr="00D87EAB">
              <w:rPr>
                <w:rFonts w:ascii="Times New Roman" w:hAnsi="Times New Roman"/>
                <w:sz w:val="28"/>
                <w:szCs w:val="28"/>
              </w:rPr>
              <w:t>6</w:t>
            </w:r>
            <w:r w:rsidRPr="00D87EAB">
              <w:rPr>
                <w:rFonts w:ascii="Times New Roman" w:hAnsi="Times New Roman"/>
                <w:sz w:val="28"/>
                <w:szCs w:val="28"/>
              </w:rPr>
              <w:t>гг</w:t>
            </w:r>
          </w:p>
          <w:p w14:paraId="2842D3DF" w14:textId="77777777" w:rsidR="001D17E4" w:rsidRPr="00D87EAB" w:rsidRDefault="001D17E4" w:rsidP="00B87AA8">
            <w:pPr>
              <w:spacing w:after="0" w:line="240" w:lineRule="auto"/>
              <w:rPr>
                <w:rFonts w:ascii="Times New Roman" w:hAnsi="Times New Roman"/>
                <w:sz w:val="28"/>
                <w:szCs w:val="28"/>
              </w:rPr>
            </w:pPr>
          </w:p>
          <w:p w14:paraId="26C6C7E3" w14:textId="77777777" w:rsidR="001D17E4" w:rsidRPr="00D87EAB" w:rsidRDefault="001D17E4" w:rsidP="00B87AA8">
            <w:pPr>
              <w:spacing w:after="0" w:line="240" w:lineRule="auto"/>
              <w:rPr>
                <w:rFonts w:ascii="Times New Roman" w:hAnsi="Times New Roman"/>
                <w:sz w:val="28"/>
                <w:szCs w:val="28"/>
              </w:rPr>
            </w:pPr>
          </w:p>
          <w:p w14:paraId="2258B711" w14:textId="62B8E815" w:rsidR="00782101" w:rsidRPr="00D87EAB" w:rsidRDefault="00782101" w:rsidP="00782101">
            <w:pPr>
              <w:spacing w:after="0" w:line="240" w:lineRule="auto"/>
              <w:rPr>
                <w:rFonts w:ascii="Times New Roman" w:hAnsi="Times New Roman"/>
                <w:sz w:val="28"/>
                <w:szCs w:val="28"/>
              </w:rPr>
            </w:pPr>
            <w:r w:rsidRPr="00D87EAB">
              <w:rPr>
                <w:rFonts w:ascii="Times New Roman" w:hAnsi="Times New Roman"/>
                <w:sz w:val="28"/>
                <w:szCs w:val="28"/>
              </w:rPr>
              <w:t>202</w:t>
            </w:r>
            <w:r w:rsidR="001F44B9" w:rsidRPr="00D87EAB">
              <w:rPr>
                <w:rFonts w:ascii="Times New Roman" w:hAnsi="Times New Roman"/>
                <w:sz w:val="28"/>
                <w:szCs w:val="28"/>
              </w:rPr>
              <w:t>3</w:t>
            </w:r>
            <w:r w:rsidRPr="00D87EAB">
              <w:rPr>
                <w:rFonts w:ascii="Times New Roman" w:hAnsi="Times New Roman"/>
                <w:sz w:val="28"/>
                <w:szCs w:val="28"/>
              </w:rPr>
              <w:t>-202</w:t>
            </w:r>
            <w:r w:rsidR="001F44B9" w:rsidRPr="00D87EAB">
              <w:rPr>
                <w:rFonts w:ascii="Times New Roman" w:hAnsi="Times New Roman"/>
                <w:sz w:val="28"/>
                <w:szCs w:val="28"/>
              </w:rPr>
              <w:t>6</w:t>
            </w:r>
            <w:r w:rsidRPr="00D87EAB">
              <w:rPr>
                <w:rFonts w:ascii="Times New Roman" w:hAnsi="Times New Roman"/>
                <w:sz w:val="28"/>
                <w:szCs w:val="28"/>
              </w:rPr>
              <w:t>гг</w:t>
            </w:r>
          </w:p>
          <w:p w14:paraId="6DE9C587" w14:textId="77777777" w:rsidR="001D17E4" w:rsidRPr="00D87EAB" w:rsidRDefault="001D17E4" w:rsidP="00B87AA8">
            <w:pPr>
              <w:spacing w:after="0" w:line="240" w:lineRule="auto"/>
              <w:rPr>
                <w:rFonts w:ascii="Times New Roman" w:hAnsi="Times New Roman"/>
                <w:sz w:val="28"/>
                <w:szCs w:val="28"/>
              </w:rPr>
            </w:pPr>
          </w:p>
          <w:p w14:paraId="3C4BC08F" w14:textId="77777777" w:rsidR="001D17E4" w:rsidRPr="00D87EAB" w:rsidRDefault="001D17E4" w:rsidP="00B87AA8">
            <w:pPr>
              <w:spacing w:after="0" w:line="240" w:lineRule="auto"/>
              <w:rPr>
                <w:rFonts w:ascii="Times New Roman" w:hAnsi="Times New Roman"/>
                <w:sz w:val="28"/>
                <w:szCs w:val="28"/>
              </w:rPr>
            </w:pPr>
          </w:p>
          <w:p w14:paraId="4073B94E" w14:textId="2167E935" w:rsidR="00782101" w:rsidRPr="00D87EAB" w:rsidRDefault="00782101" w:rsidP="00782101">
            <w:pPr>
              <w:spacing w:after="0" w:line="240" w:lineRule="auto"/>
              <w:rPr>
                <w:rFonts w:ascii="Times New Roman" w:hAnsi="Times New Roman"/>
                <w:sz w:val="28"/>
                <w:szCs w:val="28"/>
              </w:rPr>
            </w:pPr>
            <w:r w:rsidRPr="00D87EAB">
              <w:rPr>
                <w:rFonts w:ascii="Times New Roman" w:hAnsi="Times New Roman"/>
                <w:sz w:val="28"/>
                <w:szCs w:val="28"/>
              </w:rPr>
              <w:lastRenderedPageBreak/>
              <w:t>202</w:t>
            </w:r>
            <w:r w:rsidR="001F44B9" w:rsidRPr="00D87EAB">
              <w:rPr>
                <w:rFonts w:ascii="Times New Roman" w:hAnsi="Times New Roman"/>
                <w:sz w:val="28"/>
                <w:szCs w:val="28"/>
              </w:rPr>
              <w:t>3</w:t>
            </w:r>
            <w:r w:rsidRPr="00D87EAB">
              <w:rPr>
                <w:rFonts w:ascii="Times New Roman" w:hAnsi="Times New Roman"/>
                <w:sz w:val="28"/>
                <w:szCs w:val="28"/>
              </w:rPr>
              <w:t>-202</w:t>
            </w:r>
            <w:r w:rsidR="001F44B9" w:rsidRPr="00D87EAB">
              <w:rPr>
                <w:rFonts w:ascii="Times New Roman" w:hAnsi="Times New Roman"/>
                <w:sz w:val="28"/>
                <w:szCs w:val="28"/>
              </w:rPr>
              <w:t>6</w:t>
            </w:r>
            <w:r w:rsidRPr="00D87EAB">
              <w:rPr>
                <w:rFonts w:ascii="Times New Roman" w:hAnsi="Times New Roman"/>
                <w:sz w:val="28"/>
                <w:szCs w:val="28"/>
              </w:rPr>
              <w:t>гг</w:t>
            </w:r>
          </w:p>
          <w:p w14:paraId="0E3DC645" w14:textId="77777777" w:rsidR="001D17E4" w:rsidRPr="00D87EAB" w:rsidRDefault="001D17E4" w:rsidP="00B87AA8">
            <w:pPr>
              <w:spacing w:after="0" w:line="240" w:lineRule="auto"/>
              <w:rPr>
                <w:rFonts w:ascii="Times New Roman" w:hAnsi="Times New Roman"/>
                <w:sz w:val="28"/>
                <w:szCs w:val="28"/>
              </w:rPr>
            </w:pPr>
          </w:p>
          <w:p w14:paraId="72EBFB16" w14:textId="77777777" w:rsidR="001D17E4" w:rsidRPr="00D87EAB" w:rsidRDefault="001D17E4" w:rsidP="00B87AA8">
            <w:pPr>
              <w:spacing w:after="0" w:line="240" w:lineRule="auto"/>
              <w:rPr>
                <w:rFonts w:ascii="Times New Roman" w:hAnsi="Times New Roman"/>
                <w:sz w:val="28"/>
                <w:szCs w:val="28"/>
              </w:rPr>
            </w:pPr>
          </w:p>
          <w:p w14:paraId="620C79C5" w14:textId="77777777" w:rsidR="001D17E4" w:rsidRPr="00D87EAB" w:rsidRDefault="001D17E4" w:rsidP="00B87AA8">
            <w:pPr>
              <w:spacing w:after="0" w:line="240" w:lineRule="auto"/>
              <w:rPr>
                <w:rFonts w:ascii="Times New Roman" w:hAnsi="Times New Roman"/>
                <w:sz w:val="28"/>
                <w:szCs w:val="28"/>
              </w:rPr>
            </w:pPr>
          </w:p>
          <w:p w14:paraId="13A8614C" w14:textId="77777777" w:rsidR="001D17E4" w:rsidRPr="00D87EAB" w:rsidRDefault="001D17E4" w:rsidP="00B87AA8">
            <w:pPr>
              <w:spacing w:after="0" w:line="240" w:lineRule="auto"/>
              <w:rPr>
                <w:rFonts w:ascii="Times New Roman" w:hAnsi="Times New Roman"/>
                <w:sz w:val="28"/>
                <w:szCs w:val="28"/>
              </w:rPr>
            </w:pPr>
          </w:p>
          <w:p w14:paraId="3298ACAB" w14:textId="208D623F" w:rsidR="00782101" w:rsidRPr="00D87EAB" w:rsidRDefault="00782101" w:rsidP="00782101">
            <w:pPr>
              <w:spacing w:after="0" w:line="240" w:lineRule="auto"/>
              <w:rPr>
                <w:rFonts w:ascii="Times New Roman" w:hAnsi="Times New Roman"/>
                <w:sz w:val="28"/>
                <w:szCs w:val="28"/>
              </w:rPr>
            </w:pPr>
            <w:r w:rsidRPr="00D87EAB">
              <w:rPr>
                <w:rFonts w:ascii="Times New Roman" w:hAnsi="Times New Roman"/>
                <w:sz w:val="28"/>
                <w:szCs w:val="28"/>
              </w:rPr>
              <w:t>202</w:t>
            </w:r>
            <w:r w:rsidR="001F44B9" w:rsidRPr="00D87EAB">
              <w:rPr>
                <w:rFonts w:ascii="Times New Roman" w:hAnsi="Times New Roman"/>
                <w:sz w:val="28"/>
                <w:szCs w:val="28"/>
              </w:rPr>
              <w:t>3</w:t>
            </w:r>
            <w:r w:rsidRPr="00D87EAB">
              <w:rPr>
                <w:rFonts w:ascii="Times New Roman" w:hAnsi="Times New Roman"/>
                <w:sz w:val="28"/>
                <w:szCs w:val="28"/>
              </w:rPr>
              <w:t>-202</w:t>
            </w:r>
            <w:r w:rsidR="001F44B9" w:rsidRPr="00D87EAB">
              <w:rPr>
                <w:rFonts w:ascii="Times New Roman" w:hAnsi="Times New Roman"/>
                <w:sz w:val="28"/>
                <w:szCs w:val="28"/>
              </w:rPr>
              <w:t>6</w:t>
            </w:r>
            <w:r w:rsidRPr="00D87EAB">
              <w:rPr>
                <w:rFonts w:ascii="Times New Roman" w:hAnsi="Times New Roman"/>
                <w:sz w:val="28"/>
                <w:szCs w:val="28"/>
              </w:rPr>
              <w:t>гг</w:t>
            </w:r>
          </w:p>
          <w:p w14:paraId="2436BFBA" w14:textId="77777777" w:rsidR="001D17E4" w:rsidRPr="00D87EAB" w:rsidRDefault="001D17E4" w:rsidP="00B87AA8">
            <w:pPr>
              <w:spacing w:after="0" w:line="240" w:lineRule="auto"/>
              <w:rPr>
                <w:rFonts w:ascii="Times New Roman" w:hAnsi="Times New Roman"/>
                <w:sz w:val="28"/>
                <w:szCs w:val="28"/>
              </w:rPr>
            </w:pPr>
          </w:p>
          <w:p w14:paraId="63660481" w14:textId="77777777" w:rsidR="001D17E4" w:rsidRPr="00D87EAB" w:rsidRDefault="001D17E4" w:rsidP="00B87AA8">
            <w:pPr>
              <w:spacing w:after="0" w:line="240" w:lineRule="auto"/>
              <w:rPr>
                <w:rFonts w:ascii="Times New Roman" w:hAnsi="Times New Roman"/>
                <w:sz w:val="28"/>
                <w:szCs w:val="28"/>
              </w:rPr>
            </w:pPr>
          </w:p>
          <w:p w14:paraId="5BC7C312" w14:textId="77777777" w:rsidR="001D17E4" w:rsidRPr="00D87EAB" w:rsidRDefault="001D17E4" w:rsidP="00B87AA8">
            <w:pPr>
              <w:spacing w:after="0" w:line="240" w:lineRule="auto"/>
              <w:rPr>
                <w:rFonts w:ascii="Times New Roman" w:hAnsi="Times New Roman"/>
                <w:sz w:val="28"/>
                <w:szCs w:val="28"/>
              </w:rPr>
            </w:pPr>
          </w:p>
          <w:p w14:paraId="19936D32" w14:textId="77777777" w:rsidR="001D17E4" w:rsidRPr="00D87EAB" w:rsidRDefault="001D17E4" w:rsidP="00B87AA8">
            <w:pPr>
              <w:spacing w:after="0" w:line="240" w:lineRule="auto"/>
              <w:rPr>
                <w:rFonts w:ascii="Times New Roman" w:hAnsi="Times New Roman"/>
                <w:sz w:val="28"/>
                <w:szCs w:val="28"/>
              </w:rPr>
            </w:pPr>
          </w:p>
          <w:p w14:paraId="47D0E0F8" w14:textId="77777777" w:rsidR="001D17E4" w:rsidRPr="00D87EAB" w:rsidRDefault="001D17E4" w:rsidP="00B87AA8">
            <w:pPr>
              <w:spacing w:after="0" w:line="240" w:lineRule="auto"/>
              <w:rPr>
                <w:rFonts w:ascii="Times New Roman" w:hAnsi="Times New Roman"/>
                <w:sz w:val="28"/>
                <w:szCs w:val="28"/>
              </w:rPr>
            </w:pPr>
          </w:p>
          <w:p w14:paraId="335360B6" w14:textId="77777777" w:rsidR="001D17E4" w:rsidRPr="00D87EAB" w:rsidRDefault="001D17E4" w:rsidP="00B87AA8">
            <w:pPr>
              <w:spacing w:after="0" w:line="240" w:lineRule="auto"/>
              <w:rPr>
                <w:rFonts w:ascii="Times New Roman" w:hAnsi="Times New Roman"/>
                <w:sz w:val="28"/>
                <w:szCs w:val="28"/>
              </w:rPr>
            </w:pPr>
          </w:p>
          <w:p w14:paraId="20B1FF0F" w14:textId="77777777" w:rsidR="001D17E4" w:rsidRPr="00D87EAB" w:rsidRDefault="001D17E4" w:rsidP="00B87AA8">
            <w:pPr>
              <w:spacing w:after="0" w:line="240" w:lineRule="auto"/>
              <w:rPr>
                <w:rFonts w:ascii="Times New Roman" w:hAnsi="Times New Roman"/>
                <w:sz w:val="28"/>
                <w:szCs w:val="28"/>
              </w:rPr>
            </w:pPr>
          </w:p>
          <w:p w14:paraId="6792AD3A" w14:textId="77777777" w:rsidR="001D17E4" w:rsidRPr="00D87EAB" w:rsidRDefault="001D17E4" w:rsidP="00B87AA8">
            <w:pPr>
              <w:spacing w:after="0" w:line="240" w:lineRule="auto"/>
              <w:rPr>
                <w:rFonts w:ascii="Times New Roman" w:hAnsi="Times New Roman"/>
                <w:sz w:val="28"/>
                <w:szCs w:val="28"/>
              </w:rPr>
            </w:pPr>
          </w:p>
          <w:p w14:paraId="010C6E8E" w14:textId="77777777" w:rsidR="001D17E4" w:rsidRPr="00D87EAB" w:rsidRDefault="001D17E4" w:rsidP="00B87AA8">
            <w:pPr>
              <w:spacing w:after="0" w:line="240" w:lineRule="auto"/>
              <w:rPr>
                <w:rFonts w:ascii="Times New Roman" w:hAnsi="Times New Roman"/>
                <w:sz w:val="28"/>
                <w:szCs w:val="28"/>
              </w:rPr>
            </w:pPr>
          </w:p>
          <w:p w14:paraId="54F9E0F3" w14:textId="77777777" w:rsidR="001D17E4" w:rsidRPr="00D87EAB" w:rsidRDefault="001D17E4" w:rsidP="00B87AA8">
            <w:pPr>
              <w:spacing w:after="0" w:line="240" w:lineRule="auto"/>
              <w:rPr>
                <w:rFonts w:ascii="Times New Roman" w:hAnsi="Times New Roman"/>
                <w:sz w:val="28"/>
                <w:szCs w:val="28"/>
              </w:rPr>
            </w:pPr>
          </w:p>
          <w:p w14:paraId="1137C04B" w14:textId="77777777" w:rsidR="001D17E4" w:rsidRPr="00D87EAB" w:rsidRDefault="001D17E4" w:rsidP="00B87AA8">
            <w:pPr>
              <w:spacing w:after="0" w:line="240" w:lineRule="auto"/>
              <w:rPr>
                <w:rFonts w:ascii="Times New Roman" w:hAnsi="Times New Roman"/>
                <w:sz w:val="28"/>
                <w:szCs w:val="28"/>
              </w:rPr>
            </w:pPr>
          </w:p>
          <w:p w14:paraId="2624F2F7" w14:textId="306EDAA5" w:rsidR="00782101" w:rsidRPr="00D87EAB" w:rsidRDefault="00782101" w:rsidP="00782101">
            <w:pPr>
              <w:spacing w:after="0" w:line="240" w:lineRule="auto"/>
              <w:rPr>
                <w:rFonts w:ascii="Times New Roman" w:hAnsi="Times New Roman"/>
                <w:sz w:val="28"/>
                <w:szCs w:val="28"/>
              </w:rPr>
            </w:pPr>
            <w:r w:rsidRPr="00D87EAB">
              <w:rPr>
                <w:rFonts w:ascii="Times New Roman" w:hAnsi="Times New Roman"/>
                <w:sz w:val="28"/>
                <w:szCs w:val="28"/>
              </w:rPr>
              <w:t>202</w:t>
            </w:r>
            <w:r w:rsidR="001F44B9" w:rsidRPr="00D87EAB">
              <w:rPr>
                <w:rFonts w:ascii="Times New Roman" w:hAnsi="Times New Roman"/>
                <w:sz w:val="28"/>
                <w:szCs w:val="28"/>
              </w:rPr>
              <w:t>3</w:t>
            </w:r>
            <w:r w:rsidRPr="00D87EAB">
              <w:rPr>
                <w:rFonts w:ascii="Times New Roman" w:hAnsi="Times New Roman"/>
                <w:sz w:val="28"/>
                <w:szCs w:val="28"/>
              </w:rPr>
              <w:t>-202</w:t>
            </w:r>
            <w:r w:rsidR="001F44B9" w:rsidRPr="00D87EAB">
              <w:rPr>
                <w:rFonts w:ascii="Times New Roman" w:hAnsi="Times New Roman"/>
                <w:sz w:val="28"/>
                <w:szCs w:val="28"/>
              </w:rPr>
              <w:t>6</w:t>
            </w:r>
            <w:r w:rsidRPr="00D87EAB">
              <w:rPr>
                <w:rFonts w:ascii="Times New Roman" w:hAnsi="Times New Roman"/>
                <w:sz w:val="28"/>
                <w:szCs w:val="28"/>
              </w:rPr>
              <w:t>гг</w:t>
            </w:r>
          </w:p>
          <w:p w14:paraId="7033E187" w14:textId="77777777" w:rsidR="001D17E4" w:rsidRPr="00D87EAB" w:rsidRDefault="001D17E4" w:rsidP="00B87AA8">
            <w:pPr>
              <w:spacing w:after="0" w:line="240" w:lineRule="auto"/>
              <w:rPr>
                <w:rFonts w:ascii="Times New Roman" w:hAnsi="Times New Roman"/>
                <w:sz w:val="28"/>
                <w:szCs w:val="28"/>
              </w:rPr>
            </w:pPr>
          </w:p>
          <w:p w14:paraId="115FF5B3" w14:textId="77777777" w:rsidR="001D17E4" w:rsidRPr="00D87EAB" w:rsidRDefault="001D17E4" w:rsidP="00B87AA8">
            <w:pPr>
              <w:spacing w:after="0" w:line="240" w:lineRule="auto"/>
              <w:rPr>
                <w:rFonts w:ascii="Times New Roman" w:hAnsi="Times New Roman"/>
                <w:sz w:val="28"/>
                <w:szCs w:val="28"/>
              </w:rPr>
            </w:pPr>
          </w:p>
          <w:p w14:paraId="7289B536" w14:textId="78828431" w:rsidR="00782101" w:rsidRPr="00D87EAB" w:rsidRDefault="00782101" w:rsidP="00782101">
            <w:pPr>
              <w:spacing w:after="0" w:line="240" w:lineRule="auto"/>
              <w:rPr>
                <w:rFonts w:ascii="Times New Roman" w:hAnsi="Times New Roman"/>
                <w:sz w:val="28"/>
                <w:szCs w:val="28"/>
              </w:rPr>
            </w:pPr>
            <w:r w:rsidRPr="00D87EAB">
              <w:rPr>
                <w:rFonts w:ascii="Times New Roman" w:hAnsi="Times New Roman"/>
                <w:sz w:val="28"/>
                <w:szCs w:val="28"/>
              </w:rPr>
              <w:t>202</w:t>
            </w:r>
            <w:r w:rsidR="001F44B9" w:rsidRPr="00D87EAB">
              <w:rPr>
                <w:rFonts w:ascii="Times New Roman" w:hAnsi="Times New Roman"/>
                <w:sz w:val="28"/>
                <w:szCs w:val="28"/>
              </w:rPr>
              <w:t>3</w:t>
            </w:r>
            <w:r w:rsidRPr="00D87EAB">
              <w:rPr>
                <w:rFonts w:ascii="Times New Roman" w:hAnsi="Times New Roman"/>
                <w:sz w:val="28"/>
                <w:szCs w:val="28"/>
              </w:rPr>
              <w:t>-202</w:t>
            </w:r>
            <w:r w:rsidR="001F44B9" w:rsidRPr="00D87EAB">
              <w:rPr>
                <w:rFonts w:ascii="Times New Roman" w:hAnsi="Times New Roman"/>
                <w:sz w:val="28"/>
                <w:szCs w:val="28"/>
              </w:rPr>
              <w:t>6</w:t>
            </w:r>
            <w:r w:rsidRPr="00D87EAB">
              <w:rPr>
                <w:rFonts w:ascii="Times New Roman" w:hAnsi="Times New Roman"/>
                <w:sz w:val="28"/>
                <w:szCs w:val="28"/>
              </w:rPr>
              <w:t>гг</w:t>
            </w:r>
          </w:p>
          <w:p w14:paraId="211EC8EE" w14:textId="77777777" w:rsidR="001D17E4" w:rsidRPr="00D87EAB" w:rsidRDefault="001D17E4" w:rsidP="00B87AA8">
            <w:pPr>
              <w:spacing w:after="0" w:line="240" w:lineRule="auto"/>
              <w:rPr>
                <w:rFonts w:ascii="Times New Roman" w:hAnsi="Times New Roman"/>
                <w:sz w:val="28"/>
                <w:szCs w:val="28"/>
              </w:rPr>
            </w:pPr>
          </w:p>
          <w:p w14:paraId="350F0FD4" w14:textId="77777777" w:rsidR="001D17E4" w:rsidRPr="00D87EAB" w:rsidRDefault="001D17E4" w:rsidP="00B87AA8">
            <w:pPr>
              <w:spacing w:after="0" w:line="240" w:lineRule="auto"/>
              <w:rPr>
                <w:rFonts w:ascii="Times New Roman" w:hAnsi="Times New Roman"/>
                <w:sz w:val="28"/>
                <w:szCs w:val="28"/>
              </w:rPr>
            </w:pPr>
          </w:p>
          <w:p w14:paraId="1DDF08CA" w14:textId="77777777" w:rsidR="001D17E4" w:rsidRPr="00D87EAB" w:rsidRDefault="001D17E4" w:rsidP="00B87AA8">
            <w:pPr>
              <w:spacing w:after="0" w:line="240" w:lineRule="auto"/>
              <w:rPr>
                <w:rFonts w:ascii="Times New Roman" w:hAnsi="Times New Roman"/>
                <w:sz w:val="28"/>
                <w:szCs w:val="28"/>
              </w:rPr>
            </w:pPr>
          </w:p>
          <w:p w14:paraId="1060FFE2" w14:textId="77777777" w:rsidR="001D17E4" w:rsidRPr="00D87EAB" w:rsidRDefault="001D17E4" w:rsidP="00B87AA8">
            <w:pPr>
              <w:spacing w:after="0" w:line="240" w:lineRule="auto"/>
              <w:rPr>
                <w:rFonts w:ascii="Times New Roman" w:hAnsi="Times New Roman"/>
                <w:sz w:val="28"/>
                <w:szCs w:val="28"/>
              </w:rPr>
            </w:pPr>
          </w:p>
          <w:p w14:paraId="7445340D" w14:textId="77777777" w:rsidR="001D17E4" w:rsidRPr="00D87EAB" w:rsidRDefault="001D17E4" w:rsidP="00B87AA8">
            <w:pPr>
              <w:spacing w:after="0" w:line="240" w:lineRule="auto"/>
              <w:rPr>
                <w:rFonts w:ascii="Times New Roman" w:hAnsi="Times New Roman"/>
                <w:sz w:val="28"/>
                <w:szCs w:val="28"/>
              </w:rPr>
            </w:pPr>
          </w:p>
          <w:p w14:paraId="1DEAC458" w14:textId="77777777" w:rsidR="001D17E4" w:rsidRPr="00D87EAB" w:rsidRDefault="001D17E4" w:rsidP="00B87AA8">
            <w:pPr>
              <w:spacing w:after="0" w:line="240" w:lineRule="auto"/>
              <w:rPr>
                <w:rFonts w:ascii="Times New Roman" w:hAnsi="Times New Roman"/>
                <w:sz w:val="28"/>
                <w:szCs w:val="28"/>
              </w:rPr>
            </w:pPr>
          </w:p>
          <w:p w14:paraId="27F9BD66" w14:textId="28C1428B" w:rsidR="00782101" w:rsidRPr="00D87EAB" w:rsidRDefault="00782101" w:rsidP="00782101">
            <w:pPr>
              <w:spacing w:after="0" w:line="240" w:lineRule="auto"/>
              <w:rPr>
                <w:rFonts w:ascii="Times New Roman" w:hAnsi="Times New Roman"/>
                <w:sz w:val="28"/>
                <w:szCs w:val="28"/>
              </w:rPr>
            </w:pPr>
            <w:r w:rsidRPr="00D87EAB">
              <w:rPr>
                <w:rFonts w:ascii="Times New Roman" w:hAnsi="Times New Roman"/>
                <w:sz w:val="28"/>
                <w:szCs w:val="28"/>
              </w:rPr>
              <w:t>202</w:t>
            </w:r>
            <w:r w:rsidR="001F44B9" w:rsidRPr="00D87EAB">
              <w:rPr>
                <w:rFonts w:ascii="Times New Roman" w:hAnsi="Times New Roman"/>
                <w:sz w:val="28"/>
                <w:szCs w:val="28"/>
              </w:rPr>
              <w:t>3</w:t>
            </w:r>
            <w:r w:rsidRPr="00D87EAB">
              <w:rPr>
                <w:rFonts w:ascii="Times New Roman" w:hAnsi="Times New Roman"/>
                <w:sz w:val="28"/>
                <w:szCs w:val="28"/>
              </w:rPr>
              <w:t>-202</w:t>
            </w:r>
            <w:r w:rsidR="001F44B9" w:rsidRPr="00D87EAB">
              <w:rPr>
                <w:rFonts w:ascii="Times New Roman" w:hAnsi="Times New Roman"/>
                <w:sz w:val="28"/>
                <w:szCs w:val="28"/>
              </w:rPr>
              <w:t>6</w:t>
            </w:r>
            <w:r w:rsidRPr="00D87EAB">
              <w:rPr>
                <w:rFonts w:ascii="Times New Roman" w:hAnsi="Times New Roman"/>
                <w:sz w:val="28"/>
                <w:szCs w:val="28"/>
              </w:rPr>
              <w:t>гг</w:t>
            </w:r>
          </w:p>
          <w:p w14:paraId="5B8390F1" w14:textId="77777777" w:rsidR="001D17E4" w:rsidRPr="00D87EAB" w:rsidRDefault="001D17E4" w:rsidP="00B87AA8">
            <w:pPr>
              <w:spacing w:after="0" w:line="240" w:lineRule="auto"/>
              <w:rPr>
                <w:rFonts w:ascii="Times New Roman" w:hAnsi="Times New Roman"/>
                <w:sz w:val="28"/>
                <w:szCs w:val="28"/>
              </w:rPr>
            </w:pPr>
          </w:p>
          <w:p w14:paraId="615C4DD5" w14:textId="77777777" w:rsidR="001D17E4" w:rsidRPr="00D87EAB" w:rsidRDefault="001D17E4" w:rsidP="00B87AA8">
            <w:pPr>
              <w:spacing w:after="0" w:line="240" w:lineRule="auto"/>
              <w:rPr>
                <w:rFonts w:ascii="Times New Roman" w:hAnsi="Times New Roman"/>
                <w:sz w:val="28"/>
                <w:szCs w:val="28"/>
              </w:rPr>
            </w:pPr>
          </w:p>
          <w:p w14:paraId="2D22CDE1" w14:textId="77777777" w:rsidR="001D17E4" w:rsidRPr="00D87EAB" w:rsidRDefault="001D17E4" w:rsidP="00B87AA8">
            <w:pPr>
              <w:spacing w:after="0" w:line="240" w:lineRule="auto"/>
              <w:rPr>
                <w:rFonts w:ascii="Times New Roman" w:hAnsi="Times New Roman"/>
                <w:sz w:val="28"/>
                <w:szCs w:val="28"/>
              </w:rPr>
            </w:pPr>
          </w:p>
          <w:p w14:paraId="2B4100FD" w14:textId="77777777" w:rsidR="001D17E4" w:rsidRPr="00D87EAB" w:rsidRDefault="001D17E4" w:rsidP="00B87AA8">
            <w:pPr>
              <w:spacing w:after="0" w:line="240" w:lineRule="auto"/>
              <w:rPr>
                <w:rFonts w:ascii="Times New Roman" w:hAnsi="Times New Roman"/>
                <w:sz w:val="28"/>
                <w:szCs w:val="28"/>
              </w:rPr>
            </w:pPr>
          </w:p>
          <w:p w14:paraId="77CFB1FD" w14:textId="77777777" w:rsidR="001D17E4" w:rsidRPr="00D87EAB" w:rsidRDefault="001D17E4" w:rsidP="00B87AA8">
            <w:pPr>
              <w:spacing w:after="0" w:line="240" w:lineRule="auto"/>
              <w:rPr>
                <w:rFonts w:ascii="Times New Roman" w:hAnsi="Times New Roman"/>
                <w:sz w:val="28"/>
                <w:szCs w:val="28"/>
              </w:rPr>
            </w:pPr>
          </w:p>
          <w:p w14:paraId="75EC2D12" w14:textId="77777777" w:rsidR="001D17E4" w:rsidRPr="00D87EAB" w:rsidRDefault="001D17E4" w:rsidP="00B87AA8">
            <w:pPr>
              <w:spacing w:after="0" w:line="240" w:lineRule="auto"/>
              <w:rPr>
                <w:rFonts w:ascii="Times New Roman" w:hAnsi="Times New Roman"/>
                <w:sz w:val="28"/>
                <w:szCs w:val="28"/>
              </w:rPr>
            </w:pPr>
          </w:p>
          <w:p w14:paraId="0089F69E" w14:textId="77777777" w:rsidR="001D17E4" w:rsidRPr="00D87EAB" w:rsidRDefault="001D17E4" w:rsidP="00B87AA8">
            <w:pPr>
              <w:spacing w:after="0" w:line="240" w:lineRule="auto"/>
              <w:rPr>
                <w:rFonts w:ascii="Times New Roman" w:hAnsi="Times New Roman"/>
                <w:sz w:val="28"/>
                <w:szCs w:val="28"/>
              </w:rPr>
            </w:pPr>
          </w:p>
          <w:p w14:paraId="47C6AE3D" w14:textId="77777777" w:rsidR="001D17E4" w:rsidRPr="00D87EAB" w:rsidRDefault="001D17E4" w:rsidP="00B87AA8">
            <w:pPr>
              <w:spacing w:after="0" w:line="240" w:lineRule="auto"/>
              <w:rPr>
                <w:rFonts w:ascii="Times New Roman" w:hAnsi="Times New Roman"/>
                <w:sz w:val="28"/>
                <w:szCs w:val="28"/>
              </w:rPr>
            </w:pPr>
          </w:p>
          <w:p w14:paraId="2C1745C3" w14:textId="77777777" w:rsidR="001D17E4" w:rsidRPr="00D87EAB" w:rsidRDefault="001D17E4" w:rsidP="00B87AA8">
            <w:pPr>
              <w:spacing w:after="0" w:line="240" w:lineRule="auto"/>
              <w:rPr>
                <w:rFonts w:ascii="Times New Roman" w:hAnsi="Times New Roman"/>
                <w:sz w:val="28"/>
                <w:szCs w:val="28"/>
              </w:rPr>
            </w:pPr>
          </w:p>
          <w:p w14:paraId="32E3B15F" w14:textId="3FC86092" w:rsidR="00782101" w:rsidRPr="00D87EAB" w:rsidRDefault="00782101" w:rsidP="00782101">
            <w:pPr>
              <w:spacing w:after="0" w:line="240" w:lineRule="auto"/>
              <w:rPr>
                <w:rFonts w:ascii="Times New Roman" w:hAnsi="Times New Roman"/>
                <w:sz w:val="28"/>
                <w:szCs w:val="28"/>
              </w:rPr>
            </w:pPr>
            <w:r w:rsidRPr="00D87EAB">
              <w:rPr>
                <w:rFonts w:ascii="Times New Roman" w:hAnsi="Times New Roman"/>
                <w:sz w:val="28"/>
                <w:szCs w:val="28"/>
              </w:rPr>
              <w:t>20</w:t>
            </w:r>
            <w:r w:rsidR="001F44B9" w:rsidRPr="00D87EAB">
              <w:rPr>
                <w:rFonts w:ascii="Times New Roman" w:hAnsi="Times New Roman"/>
                <w:sz w:val="28"/>
                <w:szCs w:val="28"/>
              </w:rPr>
              <w:t>23</w:t>
            </w:r>
            <w:r w:rsidRPr="00D87EAB">
              <w:rPr>
                <w:rFonts w:ascii="Times New Roman" w:hAnsi="Times New Roman"/>
                <w:sz w:val="28"/>
                <w:szCs w:val="28"/>
              </w:rPr>
              <w:t>-202</w:t>
            </w:r>
            <w:r w:rsidR="001F44B9" w:rsidRPr="00D87EAB">
              <w:rPr>
                <w:rFonts w:ascii="Times New Roman" w:hAnsi="Times New Roman"/>
                <w:sz w:val="28"/>
                <w:szCs w:val="28"/>
              </w:rPr>
              <w:t>6</w:t>
            </w:r>
            <w:r w:rsidRPr="00D87EAB">
              <w:rPr>
                <w:rFonts w:ascii="Times New Roman" w:hAnsi="Times New Roman"/>
                <w:sz w:val="28"/>
                <w:szCs w:val="28"/>
              </w:rPr>
              <w:t>гг</w:t>
            </w:r>
          </w:p>
          <w:p w14:paraId="7A58352C" w14:textId="77777777" w:rsidR="001D17E4" w:rsidRPr="00D87EAB" w:rsidRDefault="001D17E4" w:rsidP="00B87AA8">
            <w:pPr>
              <w:spacing w:after="0" w:line="240" w:lineRule="auto"/>
              <w:rPr>
                <w:rFonts w:ascii="Times New Roman" w:hAnsi="Times New Roman"/>
                <w:sz w:val="28"/>
                <w:szCs w:val="28"/>
              </w:rPr>
            </w:pPr>
          </w:p>
          <w:p w14:paraId="64184FA5" w14:textId="46BB230B" w:rsidR="00782101" w:rsidRPr="00D87EAB" w:rsidRDefault="00782101" w:rsidP="00782101">
            <w:pPr>
              <w:spacing w:after="0" w:line="240" w:lineRule="auto"/>
              <w:rPr>
                <w:rFonts w:ascii="Times New Roman" w:hAnsi="Times New Roman"/>
                <w:sz w:val="28"/>
                <w:szCs w:val="28"/>
              </w:rPr>
            </w:pPr>
            <w:r w:rsidRPr="00D87EAB">
              <w:rPr>
                <w:rFonts w:ascii="Times New Roman" w:hAnsi="Times New Roman"/>
                <w:sz w:val="28"/>
                <w:szCs w:val="28"/>
              </w:rPr>
              <w:t>202</w:t>
            </w:r>
            <w:r w:rsidR="001F44B9" w:rsidRPr="00D87EAB">
              <w:rPr>
                <w:rFonts w:ascii="Times New Roman" w:hAnsi="Times New Roman"/>
                <w:sz w:val="28"/>
                <w:szCs w:val="28"/>
              </w:rPr>
              <w:t>3</w:t>
            </w:r>
            <w:r w:rsidRPr="00D87EAB">
              <w:rPr>
                <w:rFonts w:ascii="Times New Roman" w:hAnsi="Times New Roman"/>
                <w:sz w:val="28"/>
                <w:szCs w:val="28"/>
              </w:rPr>
              <w:t>-202</w:t>
            </w:r>
            <w:r w:rsidR="001F44B9" w:rsidRPr="00D87EAB">
              <w:rPr>
                <w:rFonts w:ascii="Times New Roman" w:hAnsi="Times New Roman"/>
                <w:sz w:val="28"/>
                <w:szCs w:val="28"/>
              </w:rPr>
              <w:t>6</w:t>
            </w:r>
            <w:r w:rsidRPr="00D87EAB">
              <w:rPr>
                <w:rFonts w:ascii="Times New Roman" w:hAnsi="Times New Roman"/>
                <w:sz w:val="28"/>
                <w:szCs w:val="28"/>
              </w:rPr>
              <w:t>гг</w:t>
            </w:r>
          </w:p>
          <w:p w14:paraId="10B51453" w14:textId="77777777" w:rsidR="001D17E4" w:rsidRPr="00D87EAB" w:rsidRDefault="001D17E4" w:rsidP="00B87AA8">
            <w:pPr>
              <w:spacing w:after="0" w:line="240" w:lineRule="auto"/>
              <w:rPr>
                <w:rFonts w:ascii="Times New Roman" w:hAnsi="Times New Roman"/>
                <w:sz w:val="28"/>
                <w:szCs w:val="28"/>
              </w:rPr>
            </w:pPr>
          </w:p>
          <w:p w14:paraId="0DD98108" w14:textId="77777777" w:rsidR="001D17E4" w:rsidRPr="00D87EAB" w:rsidRDefault="001D17E4" w:rsidP="00B87AA8">
            <w:pPr>
              <w:spacing w:after="0" w:line="240" w:lineRule="auto"/>
              <w:rPr>
                <w:rFonts w:ascii="Times New Roman" w:hAnsi="Times New Roman"/>
                <w:sz w:val="28"/>
                <w:szCs w:val="28"/>
              </w:rPr>
            </w:pPr>
          </w:p>
          <w:p w14:paraId="6C37D151" w14:textId="77777777" w:rsidR="001D17E4" w:rsidRPr="00D87EAB" w:rsidRDefault="001D17E4" w:rsidP="00B87AA8">
            <w:pPr>
              <w:spacing w:after="0" w:line="240" w:lineRule="auto"/>
              <w:rPr>
                <w:rFonts w:ascii="Times New Roman" w:hAnsi="Times New Roman"/>
                <w:sz w:val="28"/>
                <w:szCs w:val="28"/>
              </w:rPr>
            </w:pPr>
          </w:p>
          <w:p w14:paraId="34660038" w14:textId="77777777" w:rsidR="001D17E4" w:rsidRPr="00D87EAB" w:rsidRDefault="001D17E4" w:rsidP="00B87AA8">
            <w:pPr>
              <w:spacing w:after="0" w:line="240" w:lineRule="auto"/>
              <w:rPr>
                <w:rFonts w:ascii="Times New Roman" w:hAnsi="Times New Roman"/>
                <w:sz w:val="28"/>
                <w:szCs w:val="28"/>
              </w:rPr>
            </w:pPr>
          </w:p>
          <w:p w14:paraId="13B44762" w14:textId="5D6142B3" w:rsidR="00782101" w:rsidRPr="00D87EAB" w:rsidRDefault="00782101" w:rsidP="00782101">
            <w:pPr>
              <w:spacing w:after="0" w:line="240" w:lineRule="auto"/>
              <w:rPr>
                <w:rFonts w:ascii="Times New Roman" w:hAnsi="Times New Roman"/>
                <w:sz w:val="28"/>
                <w:szCs w:val="28"/>
              </w:rPr>
            </w:pPr>
            <w:r w:rsidRPr="00D87EAB">
              <w:rPr>
                <w:rFonts w:ascii="Times New Roman" w:hAnsi="Times New Roman"/>
                <w:sz w:val="28"/>
                <w:szCs w:val="28"/>
              </w:rPr>
              <w:t>202</w:t>
            </w:r>
            <w:r w:rsidR="001F44B9" w:rsidRPr="00D87EAB">
              <w:rPr>
                <w:rFonts w:ascii="Times New Roman" w:hAnsi="Times New Roman"/>
                <w:sz w:val="28"/>
                <w:szCs w:val="28"/>
              </w:rPr>
              <w:t>3</w:t>
            </w:r>
            <w:r w:rsidRPr="00D87EAB">
              <w:rPr>
                <w:rFonts w:ascii="Times New Roman" w:hAnsi="Times New Roman"/>
                <w:sz w:val="28"/>
                <w:szCs w:val="28"/>
              </w:rPr>
              <w:t>-202</w:t>
            </w:r>
            <w:r w:rsidR="001F44B9" w:rsidRPr="00D87EAB">
              <w:rPr>
                <w:rFonts w:ascii="Times New Roman" w:hAnsi="Times New Roman"/>
                <w:sz w:val="28"/>
                <w:szCs w:val="28"/>
              </w:rPr>
              <w:t>6</w:t>
            </w:r>
            <w:r w:rsidRPr="00D87EAB">
              <w:rPr>
                <w:rFonts w:ascii="Times New Roman" w:hAnsi="Times New Roman"/>
                <w:sz w:val="28"/>
                <w:szCs w:val="28"/>
              </w:rPr>
              <w:t>гг</w:t>
            </w:r>
          </w:p>
          <w:p w14:paraId="0B20E23B" w14:textId="77777777" w:rsidR="001D17E4" w:rsidRPr="00D87EAB" w:rsidRDefault="001D17E4" w:rsidP="00B87AA8">
            <w:pPr>
              <w:spacing w:after="0" w:line="240" w:lineRule="auto"/>
              <w:rPr>
                <w:rFonts w:ascii="Times New Roman" w:hAnsi="Times New Roman"/>
                <w:sz w:val="28"/>
                <w:szCs w:val="28"/>
              </w:rPr>
            </w:pPr>
          </w:p>
          <w:p w14:paraId="0793BA58" w14:textId="77777777" w:rsidR="001D17E4" w:rsidRPr="00D87EAB" w:rsidRDefault="001D17E4" w:rsidP="00B87AA8">
            <w:pPr>
              <w:spacing w:after="0" w:line="240" w:lineRule="auto"/>
              <w:rPr>
                <w:rFonts w:ascii="Times New Roman" w:hAnsi="Times New Roman"/>
                <w:sz w:val="28"/>
                <w:szCs w:val="28"/>
              </w:rPr>
            </w:pPr>
          </w:p>
          <w:p w14:paraId="49606B54" w14:textId="77777777" w:rsidR="001D17E4" w:rsidRPr="00D87EAB" w:rsidRDefault="001D17E4" w:rsidP="00B87AA8">
            <w:pPr>
              <w:spacing w:after="0" w:line="240" w:lineRule="auto"/>
              <w:rPr>
                <w:rFonts w:ascii="Times New Roman" w:hAnsi="Times New Roman"/>
                <w:sz w:val="28"/>
                <w:szCs w:val="28"/>
              </w:rPr>
            </w:pPr>
          </w:p>
          <w:p w14:paraId="0623374C" w14:textId="4FCAE3C3" w:rsidR="00782101" w:rsidRPr="00D87EAB" w:rsidRDefault="00782101" w:rsidP="00782101">
            <w:pPr>
              <w:spacing w:after="0" w:line="240" w:lineRule="auto"/>
              <w:rPr>
                <w:rFonts w:ascii="Times New Roman" w:hAnsi="Times New Roman"/>
                <w:sz w:val="28"/>
                <w:szCs w:val="28"/>
              </w:rPr>
            </w:pPr>
            <w:r w:rsidRPr="00D87EAB">
              <w:rPr>
                <w:rFonts w:ascii="Times New Roman" w:hAnsi="Times New Roman"/>
                <w:sz w:val="28"/>
                <w:szCs w:val="28"/>
              </w:rPr>
              <w:t>202</w:t>
            </w:r>
            <w:r w:rsidR="001F44B9" w:rsidRPr="00D87EAB">
              <w:rPr>
                <w:rFonts w:ascii="Times New Roman" w:hAnsi="Times New Roman"/>
                <w:sz w:val="28"/>
                <w:szCs w:val="28"/>
              </w:rPr>
              <w:t>3</w:t>
            </w:r>
            <w:r w:rsidRPr="00D87EAB">
              <w:rPr>
                <w:rFonts w:ascii="Times New Roman" w:hAnsi="Times New Roman"/>
                <w:sz w:val="28"/>
                <w:szCs w:val="28"/>
              </w:rPr>
              <w:t>-202</w:t>
            </w:r>
            <w:r w:rsidR="001F44B9" w:rsidRPr="00D87EAB">
              <w:rPr>
                <w:rFonts w:ascii="Times New Roman" w:hAnsi="Times New Roman"/>
                <w:sz w:val="28"/>
                <w:szCs w:val="28"/>
              </w:rPr>
              <w:t>6</w:t>
            </w:r>
            <w:r w:rsidRPr="00D87EAB">
              <w:rPr>
                <w:rFonts w:ascii="Times New Roman" w:hAnsi="Times New Roman"/>
                <w:sz w:val="28"/>
                <w:szCs w:val="28"/>
              </w:rPr>
              <w:t>гг</w:t>
            </w:r>
          </w:p>
          <w:p w14:paraId="5C321624" w14:textId="77777777" w:rsidR="001D17E4" w:rsidRPr="00D87EAB" w:rsidRDefault="001D17E4" w:rsidP="00B87AA8">
            <w:pPr>
              <w:spacing w:after="0" w:line="240" w:lineRule="auto"/>
              <w:rPr>
                <w:rFonts w:ascii="Times New Roman" w:hAnsi="Times New Roman"/>
                <w:sz w:val="28"/>
                <w:szCs w:val="28"/>
              </w:rPr>
            </w:pPr>
          </w:p>
          <w:p w14:paraId="08884B75" w14:textId="77777777" w:rsidR="001D17E4" w:rsidRPr="00D87EAB" w:rsidRDefault="001D17E4" w:rsidP="00B87AA8">
            <w:pPr>
              <w:spacing w:after="0" w:line="240" w:lineRule="auto"/>
              <w:rPr>
                <w:rFonts w:ascii="Times New Roman" w:hAnsi="Times New Roman"/>
                <w:sz w:val="28"/>
                <w:szCs w:val="28"/>
              </w:rPr>
            </w:pPr>
          </w:p>
          <w:p w14:paraId="6FC37BF3" w14:textId="77777777" w:rsidR="001D17E4" w:rsidRPr="00D87EAB" w:rsidRDefault="001D17E4" w:rsidP="00B87AA8">
            <w:pPr>
              <w:spacing w:after="0" w:line="240" w:lineRule="auto"/>
              <w:rPr>
                <w:rFonts w:ascii="Times New Roman" w:hAnsi="Times New Roman"/>
                <w:sz w:val="28"/>
                <w:szCs w:val="28"/>
              </w:rPr>
            </w:pPr>
          </w:p>
          <w:p w14:paraId="39771F2D" w14:textId="77777777" w:rsidR="001D17E4" w:rsidRPr="00D87EAB" w:rsidRDefault="001D17E4" w:rsidP="00B87AA8">
            <w:pPr>
              <w:spacing w:after="0" w:line="240" w:lineRule="auto"/>
              <w:rPr>
                <w:rFonts w:ascii="Times New Roman" w:hAnsi="Times New Roman"/>
                <w:sz w:val="28"/>
                <w:szCs w:val="28"/>
              </w:rPr>
            </w:pPr>
          </w:p>
          <w:p w14:paraId="29F3CB9A" w14:textId="77777777" w:rsidR="001D17E4" w:rsidRPr="00D87EAB" w:rsidRDefault="001D17E4" w:rsidP="00B87AA8">
            <w:pPr>
              <w:spacing w:after="0" w:line="240" w:lineRule="auto"/>
              <w:rPr>
                <w:rFonts w:ascii="Times New Roman" w:hAnsi="Times New Roman"/>
                <w:sz w:val="28"/>
                <w:szCs w:val="28"/>
              </w:rPr>
            </w:pPr>
          </w:p>
          <w:p w14:paraId="08D6AD03" w14:textId="77777777" w:rsidR="001D17E4" w:rsidRPr="00D87EAB" w:rsidRDefault="001D17E4" w:rsidP="00B87AA8">
            <w:pPr>
              <w:spacing w:after="0" w:line="240" w:lineRule="auto"/>
              <w:rPr>
                <w:rFonts w:ascii="Times New Roman" w:hAnsi="Times New Roman"/>
                <w:sz w:val="28"/>
                <w:szCs w:val="28"/>
              </w:rPr>
            </w:pPr>
          </w:p>
          <w:p w14:paraId="2EB80C4E" w14:textId="77777777" w:rsidR="001D17E4" w:rsidRPr="00D87EAB" w:rsidRDefault="001D17E4" w:rsidP="00B87AA8">
            <w:pPr>
              <w:spacing w:after="0" w:line="240" w:lineRule="auto"/>
              <w:rPr>
                <w:rFonts w:ascii="Times New Roman" w:hAnsi="Times New Roman"/>
                <w:sz w:val="28"/>
                <w:szCs w:val="28"/>
              </w:rPr>
            </w:pPr>
          </w:p>
          <w:p w14:paraId="65BCD95C" w14:textId="77777777" w:rsidR="001D17E4" w:rsidRPr="00D87EAB" w:rsidRDefault="001D17E4" w:rsidP="00B87AA8">
            <w:pPr>
              <w:spacing w:after="0" w:line="240" w:lineRule="auto"/>
              <w:rPr>
                <w:rFonts w:ascii="Times New Roman" w:hAnsi="Times New Roman"/>
                <w:sz w:val="28"/>
                <w:szCs w:val="28"/>
              </w:rPr>
            </w:pPr>
          </w:p>
          <w:p w14:paraId="18EB9423" w14:textId="77777777" w:rsidR="001D17E4" w:rsidRPr="00D87EAB" w:rsidRDefault="001D17E4" w:rsidP="00B87AA8">
            <w:pPr>
              <w:spacing w:after="0" w:line="240" w:lineRule="auto"/>
              <w:rPr>
                <w:rFonts w:ascii="Times New Roman" w:hAnsi="Times New Roman"/>
                <w:sz w:val="28"/>
                <w:szCs w:val="28"/>
              </w:rPr>
            </w:pPr>
          </w:p>
          <w:p w14:paraId="209EC3E8" w14:textId="77777777" w:rsidR="001D17E4" w:rsidRPr="00D87EAB" w:rsidRDefault="001D17E4" w:rsidP="00B87AA8">
            <w:pPr>
              <w:spacing w:after="0" w:line="240" w:lineRule="auto"/>
              <w:rPr>
                <w:rFonts w:ascii="Times New Roman" w:hAnsi="Times New Roman"/>
                <w:sz w:val="28"/>
                <w:szCs w:val="28"/>
              </w:rPr>
            </w:pPr>
          </w:p>
          <w:p w14:paraId="100D1709" w14:textId="7BEAACFE" w:rsidR="00782101" w:rsidRPr="00D87EAB" w:rsidRDefault="00782101" w:rsidP="00782101">
            <w:pPr>
              <w:spacing w:after="0" w:line="240" w:lineRule="auto"/>
              <w:rPr>
                <w:rFonts w:ascii="Times New Roman" w:hAnsi="Times New Roman"/>
                <w:sz w:val="28"/>
                <w:szCs w:val="28"/>
              </w:rPr>
            </w:pPr>
            <w:r w:rsidRPr="00D87EAB">
              <w:rPr>
                <w:rFonts w:ascii="Times New Roman" w:hAnsi="Times New Roman"/>
                <w:sz w:val="28"/>
                <w:szCs w:val="28"/>
              </w:rPr>
              <w:t>202</w:t>
            </w:r>
            <w:r w:rsidR="001F44B9" w:rsidRPr="00D87EAB">
              <w:rPr>
                <w:rFonts w:ascii="Times New Roman" w:hAnsi="Times New Roman"/>
                <w:sz w:val="28"/>
                <w:szCs w:val="28"/>
              </w:rPr>
              <w:t>3</w:t>
            </w:r>
            <w:r w:rsidRPr="00D87EAB">
              <w:rPr>
                <w:rFonts w:ascii="Times New Roman" w:hAnsi="Times New Roman"/>
                <w:sz w:val="28"/>
                <w:szCs w:val="28"/>
              </w:rPr>
              <w:t>-202</w:t>
            </w:r>
            <w:r w:rsidR="001F44B9" w:rsidRPr="00D87EAB">
              <w:rPr>
                <w:rFonts w:ascii="Times New Roman" w:hAnsi="Times New Roman"/>
                <w:sz w:val="28"/>
                <w:szCs w:val="28"/>
              </w:rPr>
              <w:t>6</w:t>
            </w:r>
            <w:r w:rsidRPr="00D87EAB">
              <w:rPr>
                <w:rFonts w:ascii="Times New Roman" w:hAnsi="Times New Roman"/>
                <w:sz w:val="28"/>
                <w:szCs w:val="28"/>
              </w:rPr>
              <w:t>гг</w:t>
            </w:r>
          </w:p>
          <w:p w14:paraId="56D87856" w14:textId="77777777" w:rsidR="001D17E4" w:rsidRPr="00D87EAB" w:rsidRDefault="001D17E4" w:rsidP="00B87AA8">
            <w:pPr>
              <w:spacing w:after="0" w:line="240" w:lineRule="auto"/>
              <w:rPr>
                <w:rFonts w:ascii="Times New Roman" w:hAnsi="Times New Roman"/>
                <w:sz w:val="28"/>
                <w:szCs w:val="28"/>
              </w:rPr>
            </w:pPr>
          </w:p>
          <w:p w14:paraId="498D67AA" w14:textId="77777777" w:rsidR="001D17E4" w:rsidRPr="00D87EAB" w:rsidRDefault="001D17E4" w:rsidP="00B87AA8">
            <w:pPr>
              <w:spacing w:after="0" w:line="240" w:lineRule="auto"/>
              <w:rPr>
                <w:rFonts w:ascii="Times New Roman" w:hAnsi="Times New Roman"/>
                <w:sz w:val="28"/>
                <w:szCs w:val="28"/>
              </w:rPr>
            </w:pPr>
          </w:p>
          <w:p w14:paraId="61395F20" w14:textId="2D1834CA" w:rsidR="00782101" w:rsidRPr="00D87EAB" w:rsidRDefault="00782101" w:rsidP="00782101">
            <w:pPr>
              <w:spacing w:after="0" w:line="240" w:lineRule="auto"/>
              <w:rPr>
                <w:rFonts w:ascii="Times New Roman" w:hAnsi="Times New Roman"/>
                <w:sz w:val="28"/>
                <w:szCs w:val="28"/>
              </w:rPr>
            </w:pPr>
            <w:r w:rsidRPr="00D87EAB">
              <w:rPr>
                <w:rFonts w:ascii="Times New Roman" w:hAnsi="Times New Roman"/>
                <w:sz w:val="28"/>
                <w:szCs w:val="28"/>
              </w:rPr>
              <w:t>20</w:t>
            </w:r>
            <w:r w:rsidR="001F44B9" w:rsidRPr="00D87EAB">
              <w:rPr>
                <w:rFonts w:ascii="Times New Roman" w:hAnsi="Times New Roman"/>
                <w:sz w:val="28"/>
                <w:szCs w:val="28"/>
              </w:rPr>
              <w:t>23</w:t>
            </w:r>
            <w:r w:rsidRPr="00D87EAB">
              <w:rPr>
                <w:rFonts w:ascii="Times New Roman" w:hAnsi="Times New Roman"/>
                <w:sz w:val="28"/>
                <w:szCs w:val="28"/>
              </w:rPr>
              <w:t>-202</w:t>
            </w:r>
            <w:r w:rsidR="001F44B9" w:rsidRPr="00D87EAB">
              <w:rPr>
                <w:rFonts w:ascii="Times New Roman" w:hAnsi="Times New Roman"/>
                <w:sz w:val="28"/>
                <w:szCs w:val="28"/>
              </w:rPr>
              <w:t>6</w:t>
            </w:r>
            <w:r w:rsidRPr="00D87EAB">
              <w:rPr>
                <w:rFonts w:ascii="Times New Roman" w:hAnsi="Times New Roman"/>
                <w:sz w:val="28"/>
                <w:szCs w:val="28"/>
              </w:rPr>
              <w:t>гг</w:t>
            </w:r>
          </w:p>
          <w:p w14:paraId="257E7040" w14:textId="77777777" w:rsidR="001D17E4" w:rsidRPr="00D87EAB" w:rsidRDefault="001D17E4" w:rsidP="00B87AA8">
            <w:pPr>
              <w:spacing w:after="0" w:line="240" w:lineRule="auto"/>
              <w:rPr>
                <w:rFonts w:ascii="Times New Roman" w:hAnsi="Times New Roman"/>
                <w:sz w:val="28"/>
                <w:szCs w:val="28"/>
              </w:rPr>
            </w:pPr>
          </w:p>
          <w:p w14:paraId="7EA4FF4B" w14:textId="77777777" w:rsidR="001D17E4" w:rsidRPr="00D87EAB" w:rsidRDefault="001D17E4" w:rsidP="00B87AA8">
            <w:pPr>
              <w:spacing w:after="0" w:line="240" w:lineRule="auto"/>
              <w:rPr>
                <w:rFonts w:ascii="Times New Roman" w:hAnsi="Times New Roman"/>
                <w:sz w:val="28"/>
                <w:szCs w:val="28"/>
              </w:rPr>
            </w:pPr>
          </w:p>
          <w:p w14:paraId="1AE2DB5B" w14:textId="77777777" w:rsidR="001D17E4" w:rsidRPr="00D87EAB" w:rsidRDefault="001D17E4" w:rsidP="00B87AA8">
            <w:pPr>
              <w:spacing w:after="0" w:line="240" w:lineRule="auto"/>
              <w:rPr>
                <w:rFonts w:ascii="Times New Roman" w:hAnsi="Times New Roman"/>
                <w:sz w:val="28"/>
                <w:szCs w:val="28"/>
              </w:rPr>
            </w:pPr>
          </w:p>
          <w:p w14:paraId="0C05F652" w14:textId="77777777" w:rsidR="001D17E4" w:rsidRPr="00D87EAB" w:rsidRDefault="001D17E4" w:rsidP="00B87AA8">
            <w:pPr>
              <w:spacing w:after="0" w:line="240" w:lineRule="auto"/>
              <w:rPr>
                <w:rFonts w:ascii="Times New Roman" w:hAnsi="Times New Roman"/>
                <w:sz w:val="28"/>
                <w:szCs w:val="28"/>
              </w:rPr>
            </w:pPr>
          </w:p>
          <w:p w14:paraId="5BC76D79" w14:textId="77777777" w:rsidR="001D17E4" w:rsidRPr="00D87EAB" w:rsidRDefault="001D17E4" w:rsidP="00B87AA8">
            <w:pPr>
              <w:spacing w:after="0" w:line="240" w:lineRule="auto"/>
              <w:rPr>
                <w:rFonts w:ascii="Times New Roman" w:hAnsi="Times New Roman"/>
                <w:sz w:val="28"/>
                <w:szCs w:val="28"/>
              </w:rPr>
            </w:pPr>
          </w:p>
          <w:p w14:paraId="0CBF91F4" w14:textId="77777777" w:rsidR="001D17E4" w:rsidRPr="00D87EAB" w:rsidRDefault="001D17E4" w:rsidP="00B87AA8">
            <w:pPr>
              <w:spacing w:after="0" w:line="240" w:lineRule="auto"/>
              <w:rPr>
                <w:rFonts w:ascii="Times New Roman" w:hAnsi="Times New Roman"/>
                <w:sz w:val="28"/>
                <w:szCs w:val="28"/>
              </w:rPr>
            </w:pPr>
          </w:p>
          <w:p w14:paraId="2C4EECB2" w14:textId="77777777" w:rsidR="001D17E4" w:rsidRPr="00D87EAB" w:rsidRDefault="001D17E4" w:rsidP="00B87AA8">
            <w:pPr>
              <w:spacing w:after="0" w:line="240" w:lineRule="auto"/>
              <w:rPr>
                <w:rFonts w:ascii="Times New Roman" w:hAnsi="Times New Roman"/>
                <w:sz w:val="28"/>
                <w:szCs w:val="28"/>
              </w:rPr>
            </w:pPr>
          </w:p>
          <w:p w14:paraId="6ADB4533" w14:textId="77777777" w:rsidR="001D17E4" w:rsidRPr="00D87EAB" w:rsidRDefault="001D17E4" w:rsidP="00B87AA8">
            <w:pPr>
              <w:spacing w:after="0" w:line="240" w:lineRule="auto"/>
              <w:rPr>
                <w:rFonts w:ascii="Times New Roman" w:hAnsi="Times New Roman"/>
                <w:sz w:val="28"/>
                <w:szCs w:val="28"/>
              </w:rPr>
            </w:pPr>
          </w:p>
          <w:p w14:paraId="71034AEE" w14:textId="2F931E55" w:rsidR="00782101" w:rsidRPr="00D87EAB" w:rsidRDefault="00782101" w:rsidP="00782101">
            <w:pPr>
              <w:spacing w:after="0" w:line="240" w:lineRule="auto"/>
              <w:rPr>
                <w:rFonts w:ascii="Times New Roman" w:hAnsi="Times New Roman"/>
                <w:sz w:val="28"/>
                <w:szCs w:val="28"/>
              </w:rPr>
            </w:pPr>
            <w:r w:rsidRPr="00D87EAB">
              <w:rPr>
                <w:rFonts w:ascii="Times New Roman" w:hAnsi="Times New Roman"/>
                <w:sz w:val="28"/>
                <w:szCs w:val="28"/>
              </w:rPr>
              <w:t>202</w:t>
            </w:r>
            <w:r w:rsidR="001F44B9" w:rsidRPr="00D87EAB">
              <w:rPr>
                <w:rFonts w:ascii="Times New Roman" w:hAnsi="Times New Roman"/>
                <w:sz w:val="28"/>
                <w:szCs w:val="28"/>
              </w:rPr>
              <w:t>3</w:t>
            </w:r>
            <w:r w:rsidRPr="00D87EAB">
              <w:rPr>
                <w:rFonts w:ascii="Times New Roman" w:hAnsi="Times New Roman"/>
                <w:sz w:val="28"/>
                <w:szCs w:val="28"/>
              </w:rPr>
              <w:t>-202</w:t>
            </w:r>
            <w:r w:rsidR="001F44B9" w:rsidRPr="00D87EAB">
              <w:rPr>
                <w:rFonts w:ascii="Times New Roman" w:hAnsi="Times New Roman"/>
                <w:sz w:val="28"/>
                <w:szCs w:val="28"/>
              </w:rPr>
              <w:t>6</w:t>
            </w:r>
            <w:r w:rsidRPr="00D87EAB">
              <w:rPr>
                <w:rFonts w:ascii="Times New Roman" w:hAnsi="Times New Roman"/>
                <w:sz w:val="28"/>
                <w:szCs w:val="28"/>
              </w:rPr>
              <w:t>гг</w:t>
            </w:r>
          </w:p>
          <w:p w14:paraId="413AE55F" w14:textId="77777777" w:rsidR="001D17E4" w:rsidRPr="00D87EAB" w:rsidRDefault="001D17E4" w:rsidP="00B87AA8">
            <w:pPr>
              <w:spacing w:after="0" w:line="240" w:lineRule="auto"/>
              <w:rPr>
                <w:rFonts w:ascii="Times New Roman" w:hAnsi="Times New Roman"/>
                <w:sz w:val="28"/>
                <w:szCs w:val="28"/>
              </w:rPr>
            </w:pPr>
          </w:p>
          <w:p w14:paraId="0B7E573D" w14:textId="77777777" w:rsidR="001D17E4" w:rsidRPr="00D87EAB" w:rsidRDefault="001D17E4" w:rsidP="00B87AA8">
            <w:pPr>
              <w:spacing w:after="0" w:line="240" w:lineRule="auto"/>
              <w:rPr>
                <w:rFonts w:ascii="Times New Roman" w:hAnsi="Times New Roman"/>
                <w:sz w:val="28"/>
                <w:szCs w:val="28"/>
              </w:rPr>
            </w:pPr>
          </w:p>
          <w:p w14:paraId="265E736A" w14:textId="45D14FA8" w:rsidR="00782101" w:rsidRPr="00D87EAB" w:rsidRDefault="00782101" w:rsidP="00782101">
            <w:pPr>
              <w:spacing w:after="0" w:line="240" w:lineRule="auto"/>
              <w:rPr>
                <w:rFonts w:ascii="Times New Roman" w:hAnsi="Times New Roman"/>
                <w:sz w:val="28"/>
                <w:szCs w:val="28"/>
              </w:rPr>
            </w:pPr>
            <w:r w:rsidRPr="00D87EAB">
              <w:rPr>
                <w:rFonts w:ascii="Times New Roman" w:hAnsi="Times New Roman"/>
                <w:sz w:val="28"/>
                <w:szCs w:val="28"/>
              </w:rPr>
              <w:t>202</w:t>
            </w:r>
            <w:r w:rsidR="001F44B9" w:rsidRPr="00D87EAB">
              <w:rPr>
                <w:rFonts w:ascii="Times New Roman" w:hAnsi="Times New Roman"/>
                <w:sz w:val="28"/>
                <w:szCs w:val="28"/>
              </w:rPr>
              <w:t>3</w:t>
            </w:r>
            <w:r w:rsidRPr="00D87EAB">
              <w:rPr>
                <w:rFonts w:ascii="Times New Roman" w:hAnsi="Times New Roman"/>
                <w:sz w:val="28"/>
                <w:szCs w:val="28"/>
              </w:rPr>
              <w:t>-202</w:t>
            </w:r>
            <w:r w:rsidR="001F44B9" w:rsidRPr="00D87EAB">
              <w:rPr>
                <w:rFonts w:ascii="Times New Roman" w:hAnsi="Times New Roman"/>
                <w:sz w:val="28"/>
                <w:szCs w:val="28"/>
              </w:rPr>
              <w:t>6</w:t>
            </w:r>
            <w:r w:rsidRPr="00D87EAB">
              <w:rPr>
                <w:rFonts w:ascii="Times New Roman" w:hAnsi="Times New Roman"/>
                <w:sz w:val="28"/>
                <w:szCs w:val="28"/>
              </w:rPr>
              <w:t>гг</w:t>
            </w:r>
          </w:p>
          <w:p w14:paraId="671DB55B" w14:textId="77777777" w:rsidR="001D17E4" w:rsidRPr="00D87EAB" w:rsidRDefault="001D17E4" w:rsidP="00B87AA8">
            <w:pPr>
              <w:spacing w:after="0" w:line="240" w:lineRule="auto"/>
              <w:rPr>
                <w:rFonts w:ascii="Times New Roman" w:hAnsi="Times New Roman"/>
                <w:sz w:val="28"/>
                <w:szCs w:val="28"/>
              </w:rPr>
            </w:pPr>
          </w:p>
          <w:p w14:paraId="79C35B57" w14:textId="77777777" w:rsidR="001D17E4" w:rsidRPr="00D87EAB" w:rsidRDefault="001D17E4" w:rsidP="00B87AA8">
            <w:pPr>
              <w:spacing w:after="0" w:line="240" w:lineRule="auto"/>
              <w:rPr>
                <w:rFonts w:ascii="Times New Roman" w:hAnsi="Times New Roman"/>
                <w:sz w:val="28"/>
                <w:szCs w:val="28"/>
              </w:rPr>
            </w:pPr>
          </w:p>
          <w:p w14:paraId="56941F67" w14:textId="77777777" w:rsidR="001D17E4" w:rsidRPr="00D87EAB" w:rsidRDefault="001D17E4" w:rsidP="00B87AA8">
            <w:pPr>
              <w:spacing w:after="0" w:line="240" w:lineRule="auto"/>
              <w:rPr>
                <w:rFonts w:ascii="Times New Roman" w:hAnsi="Times New Roman"/>
                <w:sz w:val="28"/>
                <w:szCs w:val="28"/>
              </w:rPr>
            </w:pPr>
          </w:p>
          <w:p w14:paraId="0B858392" w14:textId="77777777" w:rsidR="001D17E4" w:rsidRPr="00D87EAB" w:rsidRDefault="001D17E4" w:rsidP="00B87AA8">
            <w:pPr>
              <w:spacing w:after="0" w:line="240" w:lineRule="auto"/>
              <w:rPr>
                <w:rFonts w:ascii="Times New Roman" w:hAnsi="Times New Roman"/>
                <w:sz w:val="28"/>
                <w:szCs w:val="28"/>
              </w:rPr>
            </w:pPr>
          </w:p>
          <w:p w14:paraId="1C1520A7" w14:textId="77777777" w:rsidR="001D17E4" w:rsidRPr="00D87EAB" w:rsidRDefault="001D17E4" w:rsidP="00B87AA8">
            <w:pPr>
              <w:spacing w:after="0" w:line="240" w:lineRule="auto"/>
              <w:rPr>
                <w:rFonts w:ascii="Times New Roman" w:hAnsi="Times New Roman"/>
                <w:sz w:val="28"/>
                <w:szCs w:val="28"/>
              </w:rPr>
            </w:pPr>
          </w:p>
          <w:p w14:paraId="71926B60" w14:textId="77777777" w:rsidR="001D17E4" w:rsidRPr="00D87EAB" w:rsidRDefault="001D17E4" w:rsidP="00B87AA8">
            <w:pPr>
              <w:spacing w:after="0" w:line="240" w:lineRule="auto"/>
              <w:rPr>
                <w:rFonts w:ascii="Times New Roman" w:hAnsi="Times New Roman"/>
                <w:sz w:val="28"/>
                <w:szCs w:val="28"/>
              </w:rPr>
            </w:pPr>
          </w:p>
          <w:p w14:paraId="192E315F" w14:textId="77777777" w:rsidR="001D17E4" w:rsidRPr="00D87EAB" w:rsidRDefault="001D17E4" w:rsidP="00B87AA8">
            <w:pPr>
              <w:spacing w:after="0" w:line="240" w:lineRule="auto"/>
              <w:rPr>
                <w:rFonts w:ascii="Times New Roman" w:hAnsi="Times New Roman"/>
                <w:sz w:val="28"/>
                <w:szCs w:val="28"/>
              </w:rPr>
            </w:pPr>
          </w:p>
          <w:p w14:paraId="107E732A" w14:textId="3ABB0CCF" w:rsidR="00782101" w:rsidRPr="00D87EAB" w:rsidRDefault="00782101" w:rsidP="00782101">
            <w:pPr>
              <w:spacing w:after="0" w:line="240" w:lineRule="auto"/>
              <w:rPr>
                <w:rFonts w:ascii="Times New Roman" w:hAnsi="Times New Roman"/>
                <w:sz w:val="28"/>
                <w:szCs w:val="28"/>
              </w:rPr>
            </w:pPr>
            <w:r w:rsidRPr="00D87EAB">
              <w:rPr>
                <w:rFonts w:ascii="Times New Roman" w:hAnsi="Times New Roman"/>
                <w:sz w:val="28"/>
                <w:szCs w:val="28"/>
              </w:rPr>
              <w:t>202</w:t>
            </w:r>
            <w:r w:rsidR="001F44B9" w:rsidRPr="00D87EAB">
              <w:rPr>
                <w:rFonts w:ascii="Times New Roman" w:hAnsi="Times New Roman"/>
                <w:sz w:val="28"/>
                <w:szCs w:val="28"/>
              </w:rPr>
              <w:t>3</w:t>
            </w:r>
            <w:r w:rsidRPr="00D87EAB">
              <w:rPr>
                <w:rFonts w:ascii="Times New Roman" w:hAnsi="Times New Roman"/>
                <w:sz w:val="28"/>
                <w:szCs w:val="28"/>
              </w:rPr>
              <w:t>-202</w:t>
            </w:r>
            <w:r w:rsidR="001F44B9" w:rsidRPr="00D87EAB">
              <w:rPr>
                <w:rFonts w:ascii="Times New Roman" w:hAnsi="Times New Roman"/>
                <w:sz w:val="28"/>
                <w:szCs w:val="28"/>
              </w:rPr>
              <w:t>6</w:t>
            </w:r>
            <w:r w:rsidRPr="00D87EAB">
              <w:rPr>
                <w:rFonts w:ascii="Times New Roman" w:hAnsi="Times New Roman"/>
                <w:sz w:val="28"/>
                <w:szCs w:val="28"/>
              </w:rPr>
              <w:t>гг</w:t>
            </w:r>
          </w:p>
          <w:p w14:paraId="6384F4F5" w14:textId="77777777" w:rsidR="001D17E4" w:rsidRPr="00D87EAB" w:rsidRDefault="001D17E4" w:rsidP="00B87AA8">
            <w:pPr>
              <w:spacing w:after="0" w:line="240" w:lineRule="auto"/>
              <w:rPr>
                <w:rFonts w:ascii="Times New Roman" w:hAnsi="Times New Roman"/>
                <w:sz w:val="28"/>
                <w:szCs w:val="28"/>
              </w:rPr>
            </w:pPr>
          </w:p>
          <w:p w14:paraId="7EB648C5" w14:textId="77777777" w:rsidR="001D17E4" w:rsidRPr="00D87EAB" w:rsidRDefault="001D17E4" w:rsidP="00B87AA8">
            <w:pPr>
              <w:spacing w:after="0" w:line="240" w:lineRule="auto"/>
              <w:rPr>
                <w:rFonts w:ascii="Times New Roman" w:hAnsi="Times New Roman"/>
                <w:sz w:val="28"/>
                <w:szCs w:val="28"/>
              </w:rPr>
            </w:pPr>
          </w:p>
          <w:p w14:paraId="3212B1BE" w14:textId="77777777" w:rsidR="001D17E4" w:rsidRPr="00D87EAB" w:rsidRDefault="001D17E4" w:rsidP="00B87AA8">
            <w:pPr>
              <w:spacing w:after="0" w:line="240" w:lineRule="auto"/>
              <w:rPr>
                <w:rFonts w:ascii="Times New Roman" w:hAnsi="Times New Roman"/>
                <w:sz w:val="28"/>
                <w:szCs w:val="28"/>
              </w:rPr>
            </w:pPr>
          </w:p>
          <w:p w14:paraId="12398963" w14:textId="77777777" w:rsidR="001D17E4" w:rsidRPr="00D87EAB" w:rsidRDefault="001D17E4" w:rsidP="00B87AA8">
            <w:pPr>
              <w:spacing w:after="0" w:line="240" w:lineRule="auto"/>
              <w:rPr>
                <w:rFonts w:ascii="Times New Roman" w:hAnsi="Times New Roman"/>
                <w:sz w:val="28"/>
                <w:szCs w:val="28"/>
              </w:rPr>
            </w:pPr>
          </w:p>
          <w:p w14:paraId="445859C1" w14:textId="77777777" w:rsidR="001D17E4" w:rsidRPr="00D87EAB" w:rsidRDefault="001D17E4" w:rsidP="00B87AA8">
            <w:pPr>
              <w:spacing w:after="0" w:line="240" w:lineRule="auto"/>
              <w:rPr>
                <w:rFonts w:ascii="Times New Roman" w:hAnsi="Times New Roman"/>
                <w:sz w:val="28"/>
                <w:szCs w:val="28"/>
              </w:rPr>
            </w:pPr>
          </w:p>
          <w:p w14:paraId="0C782333" w14:textId="77777777" w:rsidR="001D17E4" w:rsidRPr="00D87EAB" w:rsidRDefault="001D17E4" w:rsidP="00B87AA8">
            <w:pPr>
              <w:spacing w:after="0" w:line="240" w:lineRule="auto"/>
              <w:rPr>
                <w:rFonts w:ascii="Times New Roman" w:hAnsi="Times New Roman"/>
                <w:sz w:val="28"/>
                <w:szCs w:val="28"/>
              </w:rPr>
            </w:pPr>
          </w:p>
          <w:p w14:paraId="77EB0615" w14:textId="77777777" w:rsidR="001D17E4" w:rsidRPr="00D87EAB" w:rsidRDefault="001D17E4" w:rsidP="00B87AA8">
            <w:pPr>
              <w:spacing w:after="0" w:line="240" w:lineRule="auto"/>
              <w:rPr>
                <w:rFonts w:ascii="Times New Roman" w:hAnsi="Times New Roman"/>
                <w:sz w:val="28"/>
                <w:szCs w:val="28"/>
              </w:rPr>
            </w:pPr>
          </w:p>
          <w:p w14:paraId="0E555A6E" w14:textId="77777777" w:rsidR="001D17E4" w:rsidRPr="00D87EAB" w:rsidRDefault="001D17E4" w:rsidP="00B87AA8">
            <w:pPr>
              <w:spacing w:after="0" w:line="240" w:lineRule="auto"/>
              <w:rPr>
                <w:rFonts w:ascii="Times New Roman" w:hAnsi="Times New Roman"/>
                <w:sz w:val="28"/>
                <w:szCs w:val="28"/>
              </w:rPr>
            </w:pPr>
          </w:p>
          <w:p w14:paraId="5E14DAF0" w14:textId="62D87EEC" w:rsidR="00782101" w:rsidRPr="00D87EAB" w:rsidRDefault="00782101" w:rsidP="00782101">
            <w:pPr>
              <w:spacing w:after="0" w:line="240" w:lineRule="auto"/>
              <w:rPr>
                <w:rFonts w:ascii="Times New Roman" w:hAnsi="Times New Roman"/>
                <w:sz w:val="28"/>
                <w:szCs w:val="28"/>
              </w:rPr>
            </w:pPr>
            <w:r w:rsidRPr="00D87EAB">
              <w:rPr>
                <w:rFonts w:ascii="Times New Roman" w:hAnsi="Times New Roman"/>
                <w:sz w:val="28"/>
                <w:szCs w:val="28"/>
              </w:rPr>
              <w:t>202</w:t>
            </w:r>
            <w:r w:rsidR="001F44B9" w:rsidRPr="00D87EAB">
              <w:rPr>
                <w:rFonts w:ascii="Times New Roman" w:hAnsi="Times New Roman"/>
                <w:sz w:val="28"/>
                <w:szCs w:val="28"/>
              </w:rPr>
              <w:t>3</w:t>
            </w:r>
            <w:r w:rsidRPr="00D87EAB">
              <w:rPr>
                <w:rFonts w:ascii="Times New Roman" w:hAnsi="Times New Roman"/>
                <w:sz w:val="28"/>
                <w:szCs w:val="28"/>
              </w:rPr>
              <w:t>-202</w:t>
            </w:r>
            <w:r w:rsidR="001F44B9" w:rsidRPr="00D87EAB">
              <w:rPr>
                <w:rFonts w:ascii="Times New Roman" w:hAnsi="Times New Roman"/>
                <w:sz w:val="28"/>
                <w:szCs w:val="28"/>
              </w:rPr>
              <w:t>6</w:t>
            </w:r>
            <w:r w:rsidRPr="00D87EAB">
              <w:rPr>
                <w:rFonts w:ascii="Times New Roman" w:hAnsi="Times New Roman"/>
                <w:sz w:val="28"/>
                <w:szCs w:val="28"/>
              </w:rPr>
              <w:t>гг</w:t>
            </w:r>
          </w:p>
          <w:p w14:paraId="32D9E65D" w14:textId="77777777" w:rsidR="001D17E4" w:rsidRPr="00D87EAB" w:rsidRDefault="001D17E4" w:rsidP="00B87AA8">
            <w:pPr>
              <w:spacing w:after="0" w:line="240" w:lineRule="auto"/>
              <w:rPr>
                <w:rFonts w:ascii="Times New Roman" w:hAnsi="Times New Roman"/>
                <w:sz w:val="28"/>
                <w:szCs w:val="28"/>
              </w:rPr>
            </w:pPr>
          </w:p>
          <w:p w14:paraId="61200A5E" w14:textId="6F1FE8C2" w:rsidR="00782101" w:rsidRPr="00D87EAB" w:rsidRDefault="00782101" w:rsidP="00782101">
            <w:pPr>
              <w:spacing w:after="0" w:line="240" w:lineRule="auto"/>
              <w:rPr>
                <w:rFonts w:ascii="Times New Roman" w:hAnsi="Times New Roman"/>
                <w:sz w:val="28"/>
                <w:szCs w:val="28"/>
              </w:rPr>
            </w:pPr>
            <w:r w:rsidRPr="00D87EAB">
              <w:rPr>
                <w:rFonts w:ascii="Times New Roman" w:hAnsi="Times New Roman"/>
                <w:sz w:val="28"/>
                <w:szCs w:val="28"/>
              </w:rPr>
              <w:t>202</w:t>
            </w:r>
            <w:r w:rsidR="001F44B9" w:rsidRPr="00D87EAB">
              <w:rPr>
                <w:rFonts w:ascii="Times New Roman" w:hAnsi="Times New Roman"/>
                <w:sz w:val="28"/>
                <w:szCs w:val="28"/>
              </w:rPr>
              <w:t>3</w:t>
            </w:r>
            <w:r w:rsidRPr="00D87EAB">
              <w:rPr>
                <w:rFonts w:ascii="Times New Roman" w:hAnsi="Times New Roman"/>
                <w:sz w:val="28"/>
                <w:szCs w:val="28"/>
              </w:rPr>
              <w:t>-202</w:t>
            </w:r>
            <w:r w:rsidR="001F44B9" w:rsidRPr="00D87EAB">
              <w:rPr>
                <w:rFonts w:ascii="Times New Roman" w:hAnsi="Times New Roman"/>
                <w:sz w:val="28"/>
                <w:szCs w:val="28"/>
              </w:rPr>
              <w:t>6</w:t>
            </w:r>
            <w:r w:rsidRPr="00D87EAB">
              <w:rPr>
                <w:rFonts w:ascii="Times New Roman" w:hAnsi="Times New Roman"/>
                <w:sz w:val="28"/>
                <w:szCs w:val="28"/>
              </w:rPr>
              <w:t>гг</w:t>
            </w:r>
          </w:p>
          <w:p w14:paraId="2DCC1A5D" w14:textId="77777777" w:rsidR="001D17E4" w:rsidRPr="00D87EAB" w:rsidRDefault="001D17E4" w:rsidP="00B87AA8">
            <w:pPr>
              <w:spacing w:after="0" w:line="240" w:lineRule="auto"/>
              <w:rPr>
                <w:rFonts w:ascii="Times New Roman" w:hAnsi="Times New Roman"/>
                <w:sz w:val="28"/>
                <w:szCs w:val="28"/>
              </w:rPr>
            </w:pPr>
          </w:p>
          <w:p w14:paraId="0A1C20E1" w14:textId="77777777" w:rsidR="001D17E4" w:rsidRPr="00D87EAB" w:rsidRDefault="001D17E4" w:rsidP="00B87AA8">
            <w:pPr>
              <w:spacing w:after="0" w:line="240" w:lineRule="auto"/>
              <w:rPr>
                <w:rFonts w:ascii="Times New Roman" w:hAnsi="Times New Roman"/>
                <w:sz w:val="28"/>
                <w:szCs w:val="28"/>
              </w:rPr>
            </w:pPr>
          </w:p>
          <w:p w14:paraId="1EC456E6" w14:textId="77777777" w:rsidR="006F64A6" w:rsidRPr="00D87EAB" w:rsidRDefault="006F64A6" w:rsidP="006F64A6">
            <w:pPr>
              <w:spacing w:after="0" w:line="240" w:lineRule="auto"/>
              <w:rPr>
                <w:rFonts w:ascii="Times New Roman" w:hAnsi="Times New Roman"/>
                <w:sz w:val="28"/>
                <w:szCs w:val="28"/>
              </w:rPr>
            </w:pPr>
            <w:r w:rsidRPr="00D87EAB">
              <w:rPr>
                <w:rFonts w:ascii="Times New Roman" w:hAnsi="Times New Roman"/>
                <w:sz w:val="28"/>
                <w:szCs w:val="28"/>
              </w:rPr>
              <w:t>2023-2026гг</w:t>
            </w:r>
          </w:p>
          <w:p w14:paraId="7232D288" w14:textId="77777777" w:rsidR="001D17E4" w:rsidRPr="00D87EAB" w:rsidRDefault="001D17E4" w:rsidP="00B87AA8">
            <w:pPr>
              <w:spacing w:after="0" w:line="240" w:lineRule="auto"/>
              <w:rPr>
                <w:rFonts w:ascii="Times New Roman" w:hAnsi="Times New Roman"/>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14:paraId="22C38D57" w14:textId="77777777" w:rsidR="001D17E4" w:rsidRPr="00D87EAB" w:rsidRDefault="001D17E4" w:rsidP="00B87AA8">
            <w:pPr>
              <w:spacing w:after="0" w:line="240" w:lineRule="auto"/>
              <w:rPr>
                <w:rFonts w:ascii="Times New Roman" w:hAnsi="Times New Roman"/>
                <w:sz w:val="28"/>
                <w:szCs w:val="28"/>
              </w:rPr>
            </w:pPr>
          </w:p>
          <w:p w14:paraId="431205AB" w14:textId="77777777" w:rsidR="001D17E4" w:rsidRPr="00D87EAB" w:rsidRDefault="001D17E4" w:rsidP="00B87AA8">
            <w:pPr>
              <w:spacing w:after="0" w:line="240" w:lineRule="auto"/>
              <w:rPr>
                <w:rFonts w:ascii="Times New Roman" w:hAnsi="Times New Roman"/>
                <w:sz w:val="28"/>
                <w:szCs w:val="28"/>
              </w:rPr>
            </w:pPr>
          </w:p>
          <w:p w14:paraId="25703A67" w14:textId="77777777" w:rsidR="001D17E4" w:rsidRPr="00D87EAB" w:rsidRDefault="001D17E4" w:rsidP="00B87AA8">
            <w:pPr>
              <w:spacing w:after="0" w:line="240" w:lineRule="auto"/>
              <w:rPr>
                <w:rFonts w:ascii="Times New Roman" w:hAnsi="Times New Roman"/>
                <w:sz w:val="28"/>
                <w:szCs w:val="28"/>
              </w:rPr>
            </w:pPr>
          </w:p>
          <w:p w14:paraId="5D7D4D9E" w14:textId="77777777" w:rsidR="001D17E4" w:rsidRPr="00D87EAB" w:rsidRDefault="001D17E4" w:rsidP="00B87AA8">
            <w:pPr>
              <w:spacing w:after="0" w:line="240" w:lineRule="auto"/>
              <w:rPr>
                <w:rFonts w:ascii="Times New Roman" w:hAnsi="Times New Roman"/>
                <w:sz w:val="28"/>
                <w:szCs w:val="28"/>
              </w:rPr>
            </w:pPr>
          </w:p>
          <w:p w14:paraId="2B179C30" w14:textId="77777777" w:rsidR="001D17E4" w:rsidRPr="00D87EAB" w:rsidRDefault="001D17E4" w:rsidP="00B87AA8">
            <w:pPr>
              <w:spacing w:after="0" w:line="240" w:lineRule="auto"/>
              <w:rPr>
                <w:rFonts w:ascii="Times New Roman" w:hAnsi="Times New Roman"/>
                <w:sz w:val="28"/>
                <w:szCs w:val="28"/>
              </w:rPr>
            </w:pPr>
          </w:p>
          <w:p w14:paraId="43CFA598" w14:textId="77777777" w:rsidR="001D17E4" w:rsidRPr="00D87EAB" w:rsidRDefault="001D17E4" w:rsidP="00B87AA8">
            <w:pPr>
              <w:spacing w:after="0" w:line="240" w:lineRule="auto"/>
              <w:rPr>
                <w:rFonts w:ascii="Times New Roman" w:hAnsi="Times New Roman"/>
                <w:sz w:val="28"/>
                <w:szCs w:val="28"/>
              </w:rPr>
            </w:pPr>
          </w:p>
          <w:p w14:paraId="10108EFD" w14:textId="77777777" w:rsidR="001D17E4" w:rsidRPr="00D87EAB" w:rsidRDefault="001D17E4" w:rsidP="00B87AA8">
            <w:pPr>
              <w:spacing w:after="0" w:line="240" w:lineRule="auto"/>
              <w:rPr>
                <w:rFonts w:ascii="Times New Roman" w:hAnsi="Times New Roman"/>
                <w:sz w:val="28"/>
                <w:szCs w:val="28"/>
              </w:rPr>
            </w:pPr>
          </w:p>
          <w:p w14:paraId="664A406C" w14:textId="77777777" w:rsidR="001D17E4" w:rsidRPr="00D87EAB" w:rsidRDefault="001D17E4" w:rsidP="00B87AA8">
            <w:pPr>
              <w:spacing w:after="0" w:line="240" w:lineRule="auto"/>
              <w:rPr>
                <w:rFonts w:ascii="Times New Roman" w:hAnsi="Times New Roman"/>
                <w:sz w:val="28"/>
                <w:szCs w:val="28"/>
              </w:rPr>
            </w:pPr>
          </w:p>
          <w:p w14:paraId="49965822" w14:textId="77777777" w:rsidR="001D17E4" w:rsidRPr="00D87EAB" w:rsidRDefault="001D17E4" w:rsidP="00B87AA8">
            <w:pPr>
              <w:spacing w:after="0" w:line="240" w:lineRule="auto"/>
              <w:rPr>
                <w:rFonts w:ascii="Times New Roman" w:hAnsi="Times New Roman"/>
                <w:sz w:val="28"/>
                <w:szCs w:val="28"/>
              </w:rPr>
            </w:pPr>
          </w:p>
          <w:p w14:paraId="27BFF595" w14:textId="77777777" w:rsidR="001D17E4" w:rsidRPr="00D87EAB" w:rsidRDefault="001D17E4" w:rsidP="00B87AA8">
            <w:pPr>
              <w:spacing w:after="0" w:line="240" w:lineRule="auto"/>
              <w:rPr>
                <w:rFonts w:ascii="Times New Roman" w:hAnsi="Times New Roman"/>
                <w:sz w:val="28"/>
                <w:szCs w:val="28"/>
              </w:rPr>
            </w:pPr>
          </w:p>
          <w:p w14:paraId="0A3D17D2" w14:textId="77777777" w:rsidR="001D17E4" w:rsidRPr="00D87EAB" w:rsidRDefault="001D17E4" w:rsidP="00B87AA8">
            <w:pPr>
              <w:spacing w:after="0" w:line="240" w:lineRule="auto"/>
              <w:rPr>
                <w:rFonts w:ascii="Times New Roman" w:hAnsi="Times New Roman"/>
                <w:sz w:val="28"/>
                <w:szCs w:val="28"/>
              </w:rPr>
            </w:pPr>
          </w:p>
          <w:p w14:paraId="64C779BA" w14:textId="77777777"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МБ</w:t>
            </w:r>
          </w:p>
          <w:p w14:paraId="5395B560" w14:textId="77777777" w:rsidR="001D17E4" w:rsidRPr="00D87EAB" w:rsidRDefault="001D17E4" w:rsidP="00B87AA8">
            <w:pPr>
              <w:spacing w:after="0" w:line="240" w:lineRule="auto"/>
              <w:rPr>
                <w:rFonts w:ascii="Times New Roman" w:hAnsi="Times New Roman"/>
                <w:sz w:val="28"/>
                <w:szCs w:val="28"/>
              </w:rPr>
            </w:pPr>
          </w:p>
          <w:p w14:paraId="315C17CA" w14:textId="77777777" w:rsidR="001D17E4" w:rsidRPr="00D87EAB" w:rsidRDefault="001D17E4" w:rsidP="00B87AA8">
            <w:pPr>
              <w:spacing w:after="0" w:line="240" w:lineRule="auto"/>
              <w:rPr>
                <w:rFonts w:ascii="Times New Roman" w:hAnsi="Times New Roman"/>
                <w:sz w:val="28"/>
                <w:szCs w:val="28"/>
              </w:rPr>
            </w:pPr>
          </w:p>
          <w:p w14:paraId="35097A26" w14:textId="77777777"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МБ</w:t>
            </w:r>
          </w:p>
          <w:p w14:paraId="479FCE82" w14:textId="77777777" w:rsidR="001D17E4" w:rsidRPr="00D87EAB" w:rsidRDefault="001D17E4" w:rsidP="00B87AA8">
            <w:pPr>
              <w:spacing w:after="0" w:line="240" w:lineRule="auto"/>
              <w:rPr>
                <w:rFonts w:ascii="Times New Roman" w:hAnsi="Times New Roman"/>
                <w:sz w:val="28"/>
                <w:szCs w:val="28"/>
              </w:rPr>
            </w:pPr>
          </w:p>
          <w:p w14:paraId="58C22EBC" w14:textId="77777777"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 xml:space="preserve"> </w:t>
            </w:r>
          </w:p>
          <w:p w14:paraId="723D2EDC" w14:textId="77777777" w:rsidR="001D17E4" w:rsidRPr="00D87EAB" w:rsidRDefault="001D17E4" w:rsidP="00B87AA8">
            <w:pPr>
              <w:spacing w:after="0" w:line="240" w:lineRule="auto"/>
              <w:rPr>
                <w:rFonts w:ascii="Times New Roman" w:hAnsi="Times New Roman"/>
                <w:sz w:val="28"/>
                <w:szCs w:val="28"/>
              </w:rPr>
            </w:pPr>
          </w:p>
          <w:p w14:paraId="303BB4DE" w14:textId="77777777"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МБ</w:t>
            </w:r>
          </w:p>
          <w:p w14:paraId="7D9687BB" w14:textId="77777777" w:rsidR="001D17E4" w:rsidRPr="00D87EAB" w:rsidRDefault="001D17E4" w:rsidP="00B87AA8">
            <w:pPr>
              <w:spacing w:after="0" w:line="240" w:lineRule="auto"/>
              <w:rPr>
                <w:rFonts w:ascii="Times New Roman" w:hAnsi="Times New Roman"/>
                <w:sz w:val="28"/>
                <w:szCs w:val="28"/>
              </w:rPr>
            </w:pPr>
          </w:p>
          <w:p w14:paraId="12E1FE08" w14:textId="77777777" w:rsidR="001D17E4" w:rsidRPr="00D87EAB" w:rsidRDefault="001D17E4" w:rsidP="00B87AA8">
            <w:pPr>
              <w:spacing w:after="0" w:line="240" w:lineRule="auto"/>
              <w:rPr>
                <w:rFonts w:ascii="Times New Roman" w:hAnsi="Times New Roman"/>
                <w:sz w:val="28"/>
                <w:szCs w:val="28"/>
              </w:rPr>
            </w:pPr>
          </w:p>
          <w:p w14:paraId="02DB3E5E" w14:textId="77777777" w:rsidR="001D17E4" w:rsidRPr="00D87EAB" w:rsidRDefault="001D17E4" w:rsidP="00B87AA8">
            <w:pPr>
              <w:spacing w:after="0" w:line="240" w:lineRule="auto"/>
              <w:rPr>
                <w:rFonts w:ascii="Times New Roman" w:hAnsi="Times New Roman"/>
                <w:sz w:val="28"/>
                <w:szCs w:val="28"/>
              </w:rPr>
            </w:pPr>
          </w:p>
          <w:p w14:paraId="2FF45E3D" w14:textId="77777777"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МБ</w:t>
            </w:r>
          </w:p>
          <w:p w14:paraId="4CD00595" w14:textId="77777777" w:rsidR="001D17E4" w:rsidRPr="00D87EAB" w:rsidRDefault="001D17E4" w:rsidP="00B87AA8">
            <w:pPr>
              <w:spacing w:after="0" w:line="240" w:lineRule="auto"/>
              <w:rPr>
                <w:rFonts w:ascii="Times New Roman" w:hAnsi="Times New Roman"/>
                <w:sz w:val="28"/>
                <w:szCs w:val="28"/>
              </w:rPr>
            </w:pPr>
          </w:p>
          <w:p w14:paraId="6372F12E" w14:textId="77777777" w:rsidR="001D17E4" w:rsidRPr="00D87EAB" w:rsidRDefault="001D17E4" w:rsidP="00B87AA8">
            <w:pPr>
              <w:spacing w:after="0" w:line="240" w:lineRule="auto"/>
              <w:rPr>
                <w:rFonts w:ascii="Times New Roman" w:hAnsi="Times New Roman"/>
                <w:sz w:val="28"/>
                <w:szCs w:val="28"/>
              </w:rPr>
            </w:pPr>
          </w:p>
          <w:p w14:paraId="4B9B5990" w14:textId="77777777" w:rsidR="001D17E4" w:rsidRPr="00D87EAB" w:rsidRDefault="001D17E4" w:rsidP="00B87AA8">
            <w:pPr>
              <w:spacing w:after="0" w:line="240" w:lineRule="auto"/>
              <w:rPr>
                <w:rFonts w:ascii="Times New Roman" w:hAnsi="Times New Roman"/>
                <w:sz w:val="28"/>
                <w:szCs w:val="28"/>
              </w:rPr>
            </w:pPr>
          </w:p>
          <w:p w14:paraId="21C7B9B6" w14:textId="77777777" w:rsidR="001D17E4" w:rsidRPr="00D87EAB" w:rsidRDefault="001D17E4" w:rsidP="00B87AA8">
            <w:pPr>
              <w:spacing w:after="0" w:line="240" w:lineRule="auto"/>
              <w:rPr>
                <w:rFonts w:ascii="Times New Roman" w:hAnsi="Times New Roman"/>
                <w:sz w:val="28"/>
                <w:szCs w:val="28"/>
              </w:rPr>
            </w:pPr>
          </w:p>
          <w:p w14:paraId="062C5124" w14:textId="77777777"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МБ</w:t>
            </w:r>
          </w:p>
          <w:p w14:paraId="6D317345" w14:textId="77777777" w:rsidR="001D17E4" w:rsidRPr="00D87EAB" w:rsidRDefault="001D17E4" w:rsidP="00B87AA8">
            <w:pPr>
              <w:spacing w:after="0" w:line="240" w:lineRule="auto"/>
              <w:rPr>
                <w:rFonts w:ascii="Times New Roman" w:hAnsi="Times New Roman"/>
                <w:sz w:val="28"/>
                <w:szCs w:val="28"/>
              </w:rPr>
            </w:pPr>
          </w:p>
          <w:p w14:paraId="1D2009D1" w14:textId="77777777" w:rsidR="001D17E4" w:rsidRPr="00D87EAB" w:rsidRDefault="001D17E4" w:rsidP="00B87AA8">
            <w:pPr>
              <w:spacing w:after="0" w:line="240" w:lineRule="auto"/>
              <w:rPr>
                <w:rFonts w:ascii="Times New Roman" w:hAnsi="Times New Roman"/>
                <w:sz w:val="28"/>
                <w:szCs w:val="28"/>
              </w:rPr>
            </w:pPr>
          </w:p>
          <w:p w14:paraId="71255231" w14:textId="77777777" w:rsidR="001D17E4" w:rsidRPr="00D87EAB" w:rsidRDefault="001D17E4" w:rsidP="00B87AA8">
            <w:pPr>
              <w:spacing w:after="0" w:line="240" w:lineRule="auto"/>
              <w:rPr>
                <w:rFonts w:ascii="Times New Roman" w:hAnsi="Times New Roman"/>
                <w:sz w:val="28"/>
                <w:szCs w:val="28"/>
              </w:rPr>
            </w:pPr>
          </w:p>
          <w:p w14:paraId="3FCF15A4" w14:textId="77777777" w:rsidR="001D17E4" w:rsidRPr="00D87EAB" w:rsidRDefault="001D17E4" w:rsidP="00B87AA8">
            <w:pPr>
              <w:spacing w:after="0" w:line="240" w:lineRule="auto"/>
              <w:rPr>
                <w:rFonts w:ascii="Times New Roman" w:hAnsi="Times New Roman"/>
                <w:sz w:val="28"/>
                <w:szCs w:val="28"/>
              </w:rPr>
            </w:pPr>
          </w:p>
          <w:p w14:paraId="067E0787" w14:textId="77777777" w:rsidR="001D17E4" w:rsidRPr="00D87EAB" w:rsidRDefault="001D17E4" w:rsidP="00B87AA8">
            <w:pPr>
              <w:spacing w:after="0" w:line="240" w:lineRule="auto"/>
              <w:rPr>
                <w:rFonts w:ascii="Times New Roman" w:hAnsi="Times New Roman"/>
                <w:sz w:val="28"/>
                <w:szCs w:val="28"/>
              </w:rPr>
            </w:pPr>
          </w:p>
          <w:p w14:paraId="2BF37C71" w14:textId="77777777" w:rsidR="001D17E4" w:rsidRPr="00D87EAB" w:rsidRDefault="001D17E4" w:rsidP="00B87AA8">
            <w:pPr>
              <w:spacing w:after="0" w:line="240" w:lineRule="auto"/>
              <w:rPr>
                <w:rFonts w:ascii="Times New Roman" w:hAnsi="Times New Roman"/>
                <w:sz w:val="28"/>
                <w:szCs w:val="28"/>
              </w:rPr>
            </w:pPr>
          </w:p>
          <w:p w14:paraId="36F9CFF2" w14:textId="77777777" w:rsidR="001D17E4" w:rsidRPr="00D87EAB" w:rsidRDefault="001D17E4" w:rsidP="00B87AA8">
            <w:pPr>
              <w:spacing w:after="0" w:line="240" w:lineRule="auto"/>
              <w:rPr>
                <w:rFonts w:ascii="Times New Roman" w:hAnsi="Times New Roman"/>
                <w:sz w:val="28"/>
                <w:szCs w:val="28"/>
              </w:rPr>
            </w:pPr>
          </w:p>
          <w:p w14:paraId="28AB490A" w14:textId="77777777" w:rsidR="001D17E4" w:rsidRPr="00D87EAB" w:rsidRDefault="001D17E4" w:rsidP="00B87AA8">
            <w:pPr>
              <w:spacing w:after="0" w:line="240" w:lineRule="auto"/>
              <w:rPr>
                <w:rFonts w:ascii="Times New Roman" w:hAnsi="Times New Roman"/>
                <w:sz w:val="28"/>
                <w:szCs w:val="28"/>
              </w:rPr>
            </w:pPr>
          </w:p>
          <w:p w14:paraId="4E1DBB1B" w14:textId="77777777" w:rsidR="001D17E4" w:rsidRPr="00D87EAB" w:rsidRDefault="001D17E4" w:rsidP="00B87AA8">
            <w:pPr>
              <w:spacing w:after="0" w:line="240" w:lineRule="auto"/>
              <w:rPr>
                <w:rFonts w:ascii="Times New Roman" w:hAnsi="Times New Roman"/>
                <w:sz w:val="28"/>
                <w:szCs w:val="28"/>
              </w:rPr>
            </w:pPr>
          </w:p>
          <w:p w14:paraId="659FD6AB" w14:textId="77777777" w:rsidR="001D17E4" w:rsidRPr="00D87EAB" w:rsidRDefault="001D17E4" w:rsidP="00B87AA8">
            <w:pPr>
              <w:spacing w:after="0" w:line="240" w:lineRule="auto"/>
              <w:rPr>
                <w:rFonts w:ascii="Times New Roman" w:hAnsi="Times New Roman"/>
                <w:sz w:val="28"/>
                <w:szCs w:val="28"/>
              </w:rPr>
            </w:pPr>
          </w:p>
          <w:p w14:paraId="3FFB527C" w14:textId="77777777" w:rsidR="001D17E4" w:rsidRPr="00D87EAB" w:rsidRDefault="001D17E4" w:rsidP="00B87AA8">
            <w:pPr>
              <w:spacing w:after="0" w:line="240" w:lineRule="auto"/>
              <w:rPr>
                <w:rFonts w:ascii="Times New Roman" w:hAnsi="Times New Roman"/>
                <w:sz w:val="28"/>
                <w:szCs w:val="28"/>
              </w:rPr>
            </w:pPr>
          </w:p>
          <w:p w14:paraId="27983C42" w14:textId="77777777" w:rsidR="001D17E4" w:rsidRPr="00D87EAB" w:rsidRDefault="001D17E4" w:rsidP="00B87AA8">
            <w:pPr>
              <w:spacing w:after="0" w:line="240" w:lineRule="auto"/>
              <w:rPr>
                <w:rFonts w:ascii="Times New Roman" w:hAnsi="Times New Roman"/>
                <w:sz w:val="28"/>
                <w:szCs w:val="28"/>
              </w:rPr>
            </w:pPr>
          </w:p>
          <w:p w14:paraId="351EA7EC" w14:textId="77777777" w:rsidR="008425B0" w:rsidRPr="00D87EAB" w:rsidRDefault="008425B0" w:rsidP="00B87AA8">
            <w:pPr>
              <w:spacing w:after="0" w:line="240" w:lineRule="auto"/>
              <w:rPr>
                <w:rFonts w:ascii="Times New Roman" w:hAnsi="Times New Roman"/>
                <w:sz w:val="28"/>
                <w:szCs w:val="28"/>
              </w:rPr>
            </w:pPr>
          </w:p>
          <w:p w14:paraId="164C8852" w14:textId="38E7F13E"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МБ</w:t>
            </w:r>
          </w:p>
          <w:p w14:paraId="11166B30" w14:textId="77777777" w:rsidR="001D17E4" w:rsidRPr="00D87EAB" w:rsidRDefault="001D17E4" w:rsidP="00B87AA8">
            <w:pPr>
              <w:spacing w:after="0" w:line="240" w:lineRule="auto"/>
              <w:rPr>
                <w:rFonts w:ascii="Times New Roman" w:hAnsi="Times New Roman"/>
                <w:sz w:val="28"/>
                <w:szCs w:val="28"/>
              </w:rPr>
            </w:pPr>
          </w:p>
          <w:p w14:paraId="241AC929" w14:textId="77777777" w:rsidR="001D17E4" w:rsidRPr="00D87EAB" w:rsidRDefault="001D17E4" w:rsidP="00B87AA8">
            <w:pPr>
              <w:spacing w:after="0" w:line="240" w:lineRule="auto"/>
              <w:rPr>
                <w:rFonts w:ascii="Times New Roman" w:hAnsi="Times New Roman"/>
                <w:sz w:val="28"/>
                <w:szCs w:val="28"/>
              </w:rPr>
            </w:pPr>
          </w:p>
          <w:p w14:paraId="32A3F0A1" w14:textId="77777777"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МБ</w:t>
            </w:r>
          </w:p>
          <w:p w14:paraId="565315F2" w14:textId="77777777" w:rsidR="001D17E4" w:rsidRPr="00D87EAB" w:rsidRDefault="001D17E4" w:rsidP="00B87AA8">
            <w:pPr>
              <w:spacing w:after="0" w:line="240" w:lineRule="auto"/>
              <w:rPr>
                <w:rFonts w:ascii="Times New Roman" w:hAnsi="Times New Roman"/>
                <w:sz w:val="28"/>
                <w:szCs w:val="28"/>
              </w:rPr>
            </w:pPr>
          </w:p>
          <w:p w14:paraId="4C7DCD5D" w14:textId="77777777" w:rsidR="001D17E4" w:rsidRPr="00D87EAB" w:rsidRDefault="001D17E4" w:rsidP="00B87AA8">
            <w:pPr>
              <w:spacing w:after="0" w:line="240" w:lineRule="auto"/>
              <w:rPr>
                <w:rFonts w:ascii="Times New Roman" w:hAnsi="Times New Roman"/>
                <w:sz w:val="28"/>
                <w:szCs w:val="28"/>
              </w:rPr>
            </w:pPr>
          </w:p>
          <w:p w14:paraId="113C4A92" w14:textId="77777777" w:rsidR="001D17E4" w:rsidRPr="00D87EAB" w:rsidRDefault="001D17E4" w:rsidP="00B87AA8">
            <w:pPr>
              <w:spacing w:after="0" w:line="240" w:lineRule="auto"/>
              <w:rPr>
                <w:rFonts w:ascii="Times New Roman" w:hAnsi="Times New Roman"/>
                <w:sz w:val="28"/>
                <w:szCs w:val="28"/>
              </w:rPr>
            </w:pPr>
          </w:p>
          <w:p w14:paraId="51057816" w14:textId="77777777" w:rsidR="001D17E4" w:rsidRPr="00D87EAB" w:rsidRDefault="001D17E4" w:rsidP="00B87AA8">
            <w:pPr>
              <w:spacing w:after="0" w:line="240" w:lineRule="auto"/>
              <w:rPr>
                <w:rFonts w:ascii="Times New Roman" w:hAnsi="Times New Roman"/>
                <w:sz w:val="28"/>
                <w:szCs w:val="28"/>
              </w:rPr>
            </w:pPr>
          </w:p>
          <w:p w14:paraId="59DCD4E8" w14:textId="77777777" w:rsidR="001D17E4" w:rsidRPr="00D87EAB" w:rsidRDefault="001D17E4" w:rsidP="00B87AA8">
            <w:pPr>
              <w:spacing w:after="0" w:line="240" w:lineRule="auto"/>
              <w:rPr>
                <w:rFonts w:ascii="Times New Roman" w:hAnsi="Times New Roman"/>
                <w:sz w:val="28"/>
                <w:szCs w:val="28"/>
              </w:rPr>
            </w:pPr>
          </w:p>
          <w:p w14:paraId="07E0BE39" w14:textId="77777777" w:rsidR="001D17E4" w:rsidRPr="00D87EAB" w:rsidRDefault="001D17E4" w:rsidP="00B87AA8">
            <w:pPr>
              <w:spacing w:after="0" w:line="240" w:lineRule="auto"/>
              <w:rPr>
                <w:rFonts w:ascii="Times New Roman" w:hAnsi="Times New Roman"/>
                <w:sz w:val="28"/>
                <w:szCs w:val="28"/>
              </w:rPr>
            </w:pPr>
          </w:p>
          <w:p w14:paraId="53EE406F" w14:textId="77777777" w:rsidR="001D17E4" w:rsidRPr="00D87EAB" w:rsidRDefault="001D17E4" w:rsidP="00B87AA8">
            <w:pPr>
              <w:spacing w:after="0" w:line="240" w:lineRule="auto"/>
              <w:rPr>
                <w:rFonts w:ascii="Times New Roman" w:hAnsi="Times New Roman"/>
                <w:sz w:val="28"/>
                <w:szCs w:val="28"/>
              </w:rPr>
            </w:pPr>
          </w:p>
          <w:p w14:paraId="648F1A3E" w14:textId="77777777"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МБ</w:t>
            </w:r>
          </w:p>
          <w:p w14:paraId="60EE9E74" w14:textId="77777777" w:rsidR="001D17E4" w:rsidRPr="00D87EAB" w:rsidRDefault="001D17E4" w:rsidP="00B87AA8">
            <w:pPr>
              <w:spacing w:after="0" w:line="240" w:lineRule="auto"/>
              <w:rPr>
                <w:rFonts w:ascii="Times New Roman" w:hAnsi="Times New Roman"/>
                <w:sz w:val="28"/>
                <w:szCs w:val="28"/>
              </w:rPr>
            </w:pPr>
          </w:p>
          <w:p w14:paraId="3D41B17E" w14:textId="77777777" w:rsidR="001D17E4" w:rsidRPr="00D87EAB" w:rsidRDefault="001D17E4" w:rsidP="00B87AA8">
            <w:pPr>
              <w:spacing w:after="0" w:line="240" w:lineRule="auto"/>
              <w:rPr>
                <w:rFonts w:ascii="Times New Roman" w:hAnsi="Times New Roman"/>
                <w:sz w:val="28"/>
                <w:szCs w:val="28"/>
              </w:rPr>
            </w:pPr>
          </w:p>
          <w:p w14:paraId="1C42F116" w14:textId="77777777" w:rsidR="001D17E4" w:rsidRPr="00D87EAB" w:rsidRDefault="001D17E4" w:rsidP="00B87AA8">
            <w:pPr>
              <w:spacing w:after="0" w:line="240" w:lineRule="auto"/>
              <w:rPr>
                <w:rFonts w:ascii="Times New Roman" w:hAnsi="Times New Roman"/>
                <w:sz w:val="28"/>
                <w:szCs w:val="28"/>
              </w:rPr>
            </w:pPr>
          </w:p>
          <w:p w14:paraId="4F27A951" w14:textId="77777777" w:rsidR="001D17E4" w:rsidRPr="00D87EAB" w:rsidRDefault="001D17E4" w:rsidP="00B87AA8">
            <w:pPr>
              <w:spacing w:after="0" w:line="240" w:lineRule="auto"/>
              <w:rPr>
                <w:rFonts w:ascii="Times New Roman" w:hAnsi="Times New Roman"/>
                <w:sz w:val="28"/>
                <w:szCs w:val="28"/>
              </w:rPr>
            </w:pPr>
          </w:p>
          <w:p w14:paraId="3F97577A" w14:textId="77777777" w:rsidR="001D17E4" w:rsidRPr="00D87EAB" w:rsidRDefault="001D17E4" w:rsidP="00B87AA8">
            <w:pPr>
              <w:spacing w:after="0" w:line="240" w:lineRule="auto"/>
              <w:rPr>
                <w:rFonts w:ascii="Times New Roman" w:hAnsi="Times New Roman"/>
                <w:sz w:val="28"/>
                <w:szCs w:val="28"/>
              </w:rPr>
            </w:pPr>
          </w:p>
          <w:p w14:paraId="2C03AF00" w14:textId="77777777" w:rsidR="001D17E4" w:rsidRPr="00D87EAB" w:rsidRDefault="001D17E4" w:rsidP="00B87AA8">
            <w:pPr>
              <w:spacing w:after="0" w:line="240" w:lineRule="auto"/>
              <w:rPr>
                <w:rFonts w:ascii="Times New Roman" w:hAnsi="Times New Roman"/>
                <w:sz w:val="28"/>
                <w:szCs w:val="28"/>
              </w:rPr>
            </w:pPr>
          </w:p>
          <w:p w14:paraId="245D5803" w14:textId="77777777" w:rsidR="001D17E4" w:rsidRPr="00D87EAB" w:rsidRDefault="001D17E4" w:rsidP="00B87AA8">
            <w:pPr>
              <w:spacing w:after="0" w:line="240" w:lineRule="auto"/>
              <w:rPr>
                <w:rFonts w:ascii="Times New Roman" w:hAnsi="Times New Roman"/>
                <w:sz w:val="28"/>
                <w:szCs w:val="28"/>
              </w:rPr>
            </w:pPr>
          </w:p>
          <w:p w14:paraId="2C0629BB" w14:textId="77777777" w:rsidR="001D17E4" w:rsidRPr="00D87EAB" w:rsidRDefault="001D17E4" w:rsidP="00B87AA8">
            <w:pPr>
              <w:spacing w:after="0" w:line="240" w:lineRule="auto"/>
              <w:rPr>
                <w:rFonts w:ascii="Times New Roman" w:hAnsi="Times New Roman"/>
                <w:sz w:val="28"/>
                <w:szCs w:val="28"/>
              </w:rPr>
            </w:pPr>
          </w:p>
          <w:p w14:paraId="037BBF15" w14:textId="77777777" w:rsidR="001D17E4" w:rsidRPr="00D87EAB" w:rsidRDefault="001D17E4" w:rsidP="00B87AA8">
            <w:pPr>
              <w:spacing w:after="0" w:line="240" w:lineRule="auto"/>
              <w:rPr>
                <w:rFonts w:ascii="Times New Roman" w:hAnsi="Times New Roman"/>
                <w:sz w:val="28"/>
                <w:szCs w:val="28"/>
              </w:rPr>
            </w:pPr>
          </w:p>
          <w:p w14:paraId="3D5E3B6E" w14:textId="77777777" w:rsidR="001D17E4" w:rsidRPr="00D87EAB" w:rsidRDefault="001D17E4" w:rsidP="00B87AA8">
            <w:pPr>
              <w:spacing w:after="0" w:line="240" w:lineRule="auto"/>
              <w:rPr>
                <w:rFonts w:ascii="Times New Roman" w:hAnsi="Times New Roman"/>
                <w:sz w:val="28"/>
                <w:szCs w:val="28"/>
              </w:rPr>
            </w:pPr>
          </w:p>
          <w:p w14:paraId="631ACAA4" w14:textId="77777777" w:rsidR="001D17E4" w:rsidRPr="00D87EAB" w:rsidRDefault="001D17E4" w:rsidP="00B87AA8">
            <w:pPr>
              <w:spacing w:after="0" w:line="240" w:lineRule="auto"/>
              <w:rPr>
                <w:rFonts w:ascii="Times New Roman" w:hAnsi="Times New Roman"/>
                <w:sz w:val="28"/>
                <w:szCs w:val="28"/>
              </w:rPr>
            </w:pPr>
          </w:p>
          <w:p w14:paraId="15DCF40F" w14:textId="77777777"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МБ</w:t>
            </w:r>
          </w:p>
          <w:p w14:paraId="588BAE4D" w14:textId="77777777" w:rsidR="001D17E4" w:rsidRPr="00D87EAB" w:rsidRDefault="001D17E4" w:rsidP="00B87AA8">
            <w:pPr>
              <w:spacing w:after="0" w:line="240" w:lineRule="auto"/>
              <w:rPr>
                <w:rFonts w:ascii="Times New Roman" w:hAnsi="Times New Roman"/>
                <w:sz w:val="28"/>
                <w:szCs w:val="28"/>
              </w:rPr>
            </w:pPr>
          </w:p>
          <w:p w14:paraId="01AAAB6D" w14:textId="77777777" w:rsidR="001D17E4" w:rsidRPr="00D87EAB" w:rsidRDefault="001D17E4" w:rsidP="00B87AA8">
            <w:pPr>
              <w:spacing w:after="0" w:line="240" w:lineRule="auto"/>
              <w:rPr>
                <w:rFonts w:ascii="Times New Roman" w:hAnsi="Times New Roman"/>
                <w:sz w:val="28"/>
                <w:szCs w:val="28"/>
              </w:rPr>
            </w:pPr>
          </w:p>
          <w:p w14:paraId="0B7F13D9" w14:textId="77777777"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МБ</w:t>
            </w:r>
          </w:p>
          <w:p w14:paraId="2529157F" w14:textId="77777777" w:rsidR="001D17E4" w:rsidRPr="00D87EAB" w:rsidRDefault="001D17E4" w:rsidP="00B87AA8">
            <w:pPr>
              <w:spacing w:after="0" w:line="240" w:lineRule="auto"/>
              <w:rPr>
                <w:rFonts w:ascii="Times New Roman" w:hAnsi="Times New Roman"/>
                <w:sz w:val="28"/>
                <w:szCs w:val="28"/>
              </w:rPr>
            </w:pPr>
          </w:p>
          <w:p w14:paraId="342A734F" w14:textId="77777777" w:rsidR="001D17E4" w:rsidRPr="00D87EAB" w:rsidRDefault="001D17E4" w:rsidP="00B87AA8">
            <w:pPr>
              <w:spacing w:after="0" w:line="240" w:lineRule="auto"/>
              <w:rPr>
                <w:rFonts w:ascii="Times New Roman" w:hAnsi="Times New Roman"/>
                <w:sz w:val="28"/>
                <w:szCs w:val="28"/>
              </w:rPr>
            </w:pPr>
          </w:p>
          <w:p w14:paraId="5B96618C" w14:textId="77777777" w:rsidR="001D17E4" w:rsidRPr="00D87EAB" w:rsidRDefault="001D17E4" w:rsidP="00B87AA8">
            <w:pPr>
              <w:spacing w:after="0" w:line="240" w:lineRule="auto"/>
              <w:rPr>
                <w:rFonts w:ascii="Times New Roman" w:hAnsi="Times New Roman"/>
                <w:sz w:val="28"/>
                <w:szCs w:val="28"/>
              </w:rPr>
            </w:pPr>
          </w:p>
          <w:p w14:paraId="332910C3" w14:textId="77777777" w:rsidR="001D17E4" w:rsidRPr="00D87EAB" w:rsidRDefault="001D17E4" w:rsidP="00B87AA8">
            <w:pPr>
              <w:spacing w:after="0" w:line="240" w:lineRule="auto"/>
              <w:rPr>
                <w:rFonts w:ascii="Times New Roman" w:hAnsi="Times New Roman"/>
                <w:sz w:val="28"/>
                <w:szCs w:val="28"/>
              </w:rPr>
            </w:pPr>
          </w:p>
          <w:p w14:paraId="4974E35A" w14:textId="77777777" w:rsidR="001D17E4" w:rsidRPr="00D87EAB" w:rsidRDefault="001D17E4" w:rsidP="00B87AA8">
            <w:pPr>
              <w:spacing w:after="0" w:line="240" w:lineRule="auto"/>
              <w:rPr>
                <w:rFonts w:ascii="Times New Roman" w:hAnsi="Times New Roman"/>
                <w:sz w:val="28"/>
                <w:szCs w:val="28"/>
              </w:rPr>
            </w:pPr>
          </w:p>
          <w:p w14:paraId="2442DDB9" w14:textId="77777777"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МБ</w:t>
            </w:r>
          </w:p>
          <w:p w14:paraId="3440B682" w14:textId="77777777" w:rsidR="001D17E4" w:rsidRPr="00D87EAB" w:rsidRDefault="001D17E4" w:rsidP="00B87AA8">
            <w:pPr>
              <w:spacing w:after="0" w:line="240" w:lineRule="auto"/>
              <w:rPr>
                <w:rFonts w:ascii="Times New Roman" w:hAnsi="Times New Roman"/>
                <w:sz w:val="28"/>
                <w:szCs w:val="28"/>
              </w:rPr>
            </w:pPr>
          </w:p>
          <w:p w14:paraId="31A66AD3" w14:textId="77777777" w:rsidR="001D17E4" w:rsidRPr="00D87EAB" w:rsidRDefault="001D17E4" w:rsidP="00B87AA8">
            <w:pPr>
              <w:spacing w:after="0" w:line="240" w:lineRule="auto"/>
              <w:rPr>
                <w:rFonts w:ascii="Times New Roman" w:hAnsi="Times New Roman"/>
                <w:sz w:val="28"/>
                <w:szCs w:val="28"/>
              </w:rPr>
            </w:pPr>
          </w:p>
          <w:p w14:paraId="585CF313" w14:textId="77777777" w:rsidR="001D17E4" w:rsidRPr="00D87EAB" w:rsidRDefault="001D17E4" w:rsidP="00B87AA8">
            <w:pPr>
              <w:spacing w:after="0" w:line="240" w:lineRule="auto"/>
              <w:rPr>
                <w:rFonts w:ascii="Times New Roman" w:hAnsi="Times New Roman"/>
                <w:sz w:val="28"/>
                <w:szCs w:val="28"/>
              </w:rPr>
            </w:pPr>
          </w:p>
          <w:p w14:paraId="00E5F241" w14:textId="77777777" w:rsidR="001D17E4" w:rsidRPr="00D87EAB" w:rsidRDefault="001D17E4" w:rsidP="00B87AA8">
            <w:pPr>
              <w:spacing w:after="0" w:line="240" w:lineRule="auto"/>
              <w:rPr>
                <w:rFonts w:ascii="Times New Roman" w:hAnsi="Times New Roman"/>
                <w:sz w:val="28"/>
                <w:szCs w:val="28"/>
              </w:rPr>
            </w:pPr>
          </w:p>
          <w:p w14:paraId="108B4CA2" w14:textId="77777777"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МБ</w:t>
            </w:r>
          </w:p>
          <w:p w14:paraId="4B078BFD" w14:textId="77777777" w:rsidR="001D17E4" w:rsidRPr="00D87EAB" w:rsidRDefault="001D17E4" w:rsidP="00B87AA8">
            <w:pPr>
              <w:spacing w:after="0" w:line="240" w:lineRule="auto"/>
              <w:rPr>
                <w:rFonts w:ascii="Times New Roman" w:hAnsi="Times New Roman"/>
                <w:sz w:val="28"/>
                <w:szCs w:val="28"/>
              </w:rPr>
            </w:pPr>
          </w:p>
          <w:p w14:paraId="7B924388" w14:textId="77777777" w:rsidR="001D17E4" w:rsidRPr="00D87EAB" w:rsidRDefault="001D17E4" w:rsidP="00B87AA8">
            <w:pPr>
              <w:spacing w:after="0" w:line="240" w:lineRule="auto"/>
              <w:rPr>
                <w:rFonts w:ascii="Times New Roman" w:hAnsi="Times New Roman"/>
                <w:sz w:val="28"/>
                <w:szCs w:val="28"/>
              </w:rPr>
            </w:pPr>
          </w:p>
          <w:p w14:paraId="3535C007" w14:textId="77777777" w:rsidR="001D17E4" w:rsidRPr="00D87EAB" w:rsidRDefault="001D17E4" w:rsidP="00B87AA8">
            <w:pPr>
              <w:spacing w:after="0" w:line="240" w:lineRule="auto"/>
              <w:rPr>
                <w:rFonts w:ascii="Times New Roman" w:hAnsi="Times New Roman"/>
                <w:sz w:val="28"/>
                <w:szCs w:val="28"/>
              </w:rPr>
            </w:pPr>
          </w:p>
          <w:p w14:paraId="6A149DB0" w14:textId="77777777" w:rsidR="001D17E4" w:rsidRPr="00D87EAB" w:rsidRDefault="001D17E4" w:rsidP="00B87AA8">
            <w:pPr>
              <w:spacing w:after="0" w:line="240" w:lineRule="auto"/>
              <w:rPr>
                <w:rFonts w:ascii="Times New Roman" w:hAnsi="Times New Roman"/>
                <w:sz w:val="28"/>
                <w:szCs w:val="28"/>
              </w:rPr>
            </w:pPr>
          </w:p>
          <w:p w14:paraId="33F25E47" w14:textId="77777777" w:rsidR="001D17E4" w:rsidRPr="00D87EAB" w:rsidRDefault="001D17E4" w:rsidP="00B87AA8">
            <w:pPr>
              <w:spacing w:after="0" w:line="240" w:lineRule="auto"/>
              <w:rPr>
                <w:rFonts w:ascii="Times New Roman" w:hAnsi="Times New Roman"/>
                <w:sz w:val="28"/>
                <w:szCs w:val="28"/>
              </w:rPr>
            </w:pPr>
          </w:p>
          <w:p w14:paraId="74178E80" w14:textId="77777777" w:rsidR="001D17E4" w:rsidRPr="00D87EAB" w:rsidRDefault="001D17E4" w:rsidP="00B87AA8">
            <w:pPr>
              <w:spacing w:after="0" w:line="240" w:lineRule="auto"/>
              <w:rPr>
                <w:rFonts w:ascii="Times New Roman" w:hAnsi="Times New Roman"/>
                <w:sz w:val="28"/>
                <w:szCs w:val="28"/>
              </w:rPr>
            </w:pPr>
          </w:p>
          <w:p w14:paraId="46C2B3FE" w14:textId="77777777" w:rsidR="001D17E4" w:rsidRPr="00D87EAB" w:rsidRDefault="001D17E4" w:rsidP="00B87AA8">
            <w:pPr>
              <w:spacing w:after="0" w:line="240" w:lineRule="auto"/>
              <w:rPr>
                <w:rFonts w:ascii="Times New Roman" w:hAnsi="Times New Roman"/>
                <w:sz w:val="28"/>
                <w:szCs w:val="28"/>
              </w:rPr>
            </w:pPr>
          </w:p>
          <w:p w14:paraId="367FFBE7" w14:textId="77777777" w:rsidR="001D17E4" w:rsidRPr="00D87EAB" w:rsidRDefault="001D17E4" w:rsidP="00B87AA8">
            <w:pPr>
              <w:spacing w:after="0" w:line="240" w:lineRule="auto"/>
              <w:rPr>
                <w:rFonts w:ascii="Times New Roman" w:hAnsi="Times New Roman"/>
                <w:sz w:val="28"/>
                <w:szCs w:val="28"/>
              </w:rPr>
            </w:pPr>
          </w:p>
          <w:p w14:paraId="66EFA495" w14:textId="77777777" w:rsidR="001D17E4" w:rsidRPr="00D87EAB" w:rsidRDefault="001D17E4" w:rsidP="00B87AA8">
            <w:pPr>
              <w:spacing w:after="0" w:line="240" w:lineRule="auto"/>
              <w:rPr>
                <w:rFonts w:ascii="Times New Roman" w:hAnsi="Times New Roman"/>
                <w:sz w:val="28"/>
                <w:szCs w:val="28"/>
              </w:rPr>
            </w:pPr>
          </w:p>
          <w:p w14:paraId="1289D5E7" w14:textId="77777777" w:rsidR="001D17E4" w:rsidRPr="00D87EAB" w:rsidRDefault="001D17E4" w:rsidP="00B87AA8">
            <w:pPr>
              <w:spacing w:after="0" w:line="240" w:lineRule="auto"/>
              <w:rPr>
                <w:rFonts w:ascii="Times New Roman" w:hAnsi="Times New Roman"/>
                <w:sz w:val="28"/>
                <w:szCs w:val="28"/>
              </w:rPr>
            </w:pPr>
          </w:p>
          <w:p w14:paraId="4CDFB65D" w14:textId="77777777" w:rsidR="001D17E4" w:rsidRPr="00D87EAB" w:rsidRDefault="001D17E4" w:rsidP="00B87AA8">
            <w:pPr>
              <w:spacing w:after="0" w:line="240" w:lineRule="auto"/>
              <w:rPr>
                <w:rFonts w:ascii="Times New Roman" w:hAnsi="Times New Roman"/>
                <w:sz w:val="28"/>
                <w:szCs w:val="28"/>
              </w:rPr>
            </w:pPr>
          </w:p>
          <w:p w14:paraId="3D63F782" w14:textId="77777777"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МБ</w:t>
            </w:r>
          </w:p>
          <w:p w14:paraId="3F1B1B61" w14:textId="77777777" w:rsidR="001D17E4" w:rsidRPr="00D87EAB" w:rsidRDefault="001D17E4" w:rsidP="00B87AA8">
            <w:pPr>
              <w:spacing w:after="0" w:line="240" w:lineRule="auto"/>
              <w:rPr>
                <w:rFonts w:ascii="Times New Roman" w:hAnsi="Times New Roman"/>
                <w:sz w:val="28"/>
                <w:szCs w:val="28"/>
              </w:rPr>
            </w:pPr>
          </w:p>
          <w:p w14:paraId="0DF63A53" w14:textId="77777777" w:rsidR="001D17E4" w:rsidRPr="00D87EAB" w:rsidRDefault="001D17E4" w:rsidP="00B87AA8">
            <w:pPr>
              <w:spacing w:after="0" w:line="240" w:lineRule="auto"/>
              <w:rPr>
                <w:rFonts w:ascii="Times New Roman" w:hAnsi="Times New Roman"/>
                <w:sz w:val="28"/>
                <w:szCs w:val="28"/>
              </w:rPr>
            </w:pPr>
          </w:p>
          <w:p w14:paraId="3A282CB6" w14:textId="77777777" w:rsidR="001D17E4" w:rsidRPr="00D87EAB" w:rsidRDefault="001D17E4" w:rsidP="00B87AA8">
            <w:pPr>
              <w:spacing w:after="0" w:line="240" w:lineRule="auto"/>
              <w:rPr>
                <w:rFonts w:ascii="Times New Roman" w:hAnsi="Times New Roman"/>
                <w:sz w:val="28"/>
                <w:szCs w:val="28"/>
              </w:rPr>
            </w:pPr>
          </w:p>
          <w:p w14:paraId="3248228D" w14:textId="77777777"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МБ</w:t>
            </w:r>
          </w:p>
          <w:p w14:paraId="14624C4C" w14:textId="77777777" w:rsidR="001D17E4" w:rsidRPr="00D87EAB" w:rsidRDefault="001D17E4" w:rsidP="00B87AA8">
            <w:pPr>
              <w:spacing w:after="0" w:line="240" w:lineRule="auto"/>
              <w:rPr>
                <w:rFonts w:ascii="Times New Roman" w:hAnsi="Times New Roman"/>
                <w:sz w:val="28"/>
                <w:szCs w:val="28"/>
              </w:rPr>
            </w:pPr>
          </w:p>
          <w:p w14:paraId="1A15C79E" w14:textId="77777777" w:rsidR="001D17E4" w:rsidRPr="00D87EAB" w:rsidRDefault="001D17E4" w:rsidP="00B87AA8">
            <w:pPr>
              <w:spacing w:after="0" w:line="240" w:lineRule="auto"/>
              <w:rPr>
                <w:rFonts w:ascii="Times New Roman" w:hAnsi="Times New Roman"/>
                <w:sz w:val="28"/>
                <w:szCs w:val="28"/>
              </w:rPr>
            </w:pPr>
          </w:p>
          <w:p w14:paraId="5097C13A" w14:textId="77777777" w:rsidR="001D17E4" w:rsidRPr="00D87EAB" w:rsidRDefault="001D17E4" w:rsidP="00B87AA8">
            <w:pPr>
              <w:spacing w:after="0" w:line="240" w:lineRule="auto"/>
              <w:rPr>
                <w:rFonts w:ascii="Times New Roman" w:hAnsi="Times New Roman"/>
                <w:sz w:val="28"/>
                <w:szCs w:val="28"/>
              </w:rPr>
            </w:pPr>
          </w:p>
          <w:p w14:paraId="68DCBD30" w14:textId="77777777" w:rsidR="001D17E4" w:rsidRPr="00D87EAB" w:rsidRDefault="001D17E4" w:rsidP="00B87AA8">
            <w:pPr>
              <w:spacing w:after="0" w:line="240" w:lineRule="auto"/>
              <w:rPr>
                <w:rFonts w:ascii="Times New Roman" w:hAnsi="Times New Roman"/>
                <w:sz w:val="28"/>
                <w:szCs w:val="28"/>
              </w:rPr>
            </w:pPr>
          </w:p>
          <w:p w14:paraId="7752C296" w14:textId="77777777" w:rsidR="001D17E4" w:rsidRPr="00D87EAB" w:rsidRDefault="001D17E4" w:rsidP="00B87AA8">
            <w:pPr>
              <w:spacing w:after="0" w:line="240" w:lineRule="auto"/>
              <w:rPr>
                <w:rFonts w:ascii="Times New Roman" w:hAnsi="Times New Roman"/>
                <w:sz w:val="28"/>
                <w:szCs w:val="28"/>
              </w:rPr>
            </w:pPr>
          </w:p>
          <w:p w14:paraId="3CFFE0C4" w14:textId="77777777" w:rsidR="001D17E4" w:rsidRPr="00D87EAB" w:rsidRDefault="001D17E4" w:rsidP="00B87AA8">
            <w:pPr>
              <w:spacing w:after="0" w:line="240" w:lineRule="auto"/>
              <w:rPr>
                <w:rFonts w:ascii="Times New Roman" w:hAnsi="Times New Roman"/>
                <w:sz w:val="28"/>
                <w:szCs w:val="28"/>
              </w:rPr>
            </w:pPr>
          </w:p>
          <w:p w14:paraId="3F5E84D0" w14:textId="77777777" w:rsidR="001D17E4" w:rsidRPr="00D87EAB" w:rsidRDefault="001D17E4" w:rsidP="00B87AA8">
            <w:pPr>
              <w:spacing w:after="0" w:line="240" w:lineRule="auto"/>
              <w:rPr>
                <w:rFonts w:ascii="Times New Roman" w:hAnsi="Times New Roman"/>
                <w:sz w:val="28"/>
                <w:szCs w:val="28"/>
              </w:rPr>
            </w:pPr>
          </w:p>
          <w:p w14:paraId="2819EF96" w14:textId="77777777" w:rsidR="001D17E4" w:rsidRPr="00D87EAB" w:rsidRDefault="001D17E4" w:rsidP="00B87AA8">
            <w:pPr>
              <w:spacing w:after="0" w:line="240" w:lineRule="auto"/>
              <w:rPr>
                <w:rFonts w:ascii="Times New Roman" w:hAnsi="Times New Roman"/>
                <w:sz w:val="28"/>
                <w:szCs w:val="28"/>
              </w:rPr>
            </w:pPr>
          </w:p>
          <w:p w14:paraId="56D90663" w14:textId="77777777" w:rsidR="00E85402" w:rsidRPr="00D87EAB" w:rsidRDefault="00E85402" w:rsidP="00B87AA8">
            <w:pPr>
              <w:spacing w:after="0" w:line="240" w:lineRule="auto"/>
              <w:rPr>
                <w:rFonts w:ascii="Times New Roman" w:hAnsi="Times New Roman"/>
                <w:sz w:val="28"/>
                <w:szCs w:val="28"/>
              </w:rPr>
            </w:pPr>
          </w:p>
          <w:p w14:paraId="06092709" w14:textId="1CDFF57A"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МБ</w:t>
            </w:r>
          </w:p>
          <w:p w14:paraId="282B3A12" w14:textId="77777777" w:rsidR="001D17E4" w:rsidRPr="00D87EAB" w:rsidRDefault="001D17E4" w:rsidP="00B87AA8">
            <w:pPr>
              <w:spacing w:after="0" w:line="240" w:lineRule="auto"/>
              <w:rPr>
                <w:rFonts w:ascii="Times New Roman" w:hAnsi="Times New Roman"/>
                <w:sz w:val="28"/>
                <w:szCs w:val="28"/>
              </w:rPr>
            </w:pPr>
          </w:p>
          <w:p w14:paraId="1D5F880D" w14:textId="77777777" w:rsidR="001D17E4" w:rsidRPr="00D87EAB" w:rsidRDefault="001D17E4" w:rsidP="00B87AA8">
            <w:pPr>
              <w:spacing w:after="0" w:line="240" w:lineRule="auto"/>
              <w:rPr>
                <w:rFonts w:ascii="Times New Roman" w:hAnsi="Times New Roman"/>
                <w:sz w:val="28"/>
                <w:szCs w:val="28"/>
              </w:rPr>
            </w:pPr>
          </w:p>
          <w:p w14:paraId="2F3D409E" w14:textId="77777777" w:rsidR="001D17E4" w:rsidRPr="00D87EAB" w:rsidRDefault="001D17E4" w:rsidP="00B87AA8">
            <w:pPr>
              <w:spacing w:after="0" w:line="240" w:lineRule="auto"/>
              <w:rPr>
                <w:rFonts w:ascii="Times New Roman" w:hAnsi="Times New Roman"/>
                <w:sz w:val="28"/>
                <w:szCs w:val="28"/>
              </w:rPr>
            </w:pPr>
          </w:p>
          <w:p w14:paraId="5BE4BF25" w14:textId="77777777"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МБ</w:t>
            </w:r>
          </w:p>
          <w:p w14:paraId="7185CECC" w14:textId="77777777" w:rsidR="001D17E4" w:rsidRPr="00D87EAB" w:rsidRDefault="001D17E4" w:rsidP="00B87AA8">
            <w:pPr>
              <w:spacing w:after="0" w:line="240" w:lineRule="auto"/>
              <w:rPr>
                <w:rFonts w:ascii="Times New Roman" w:hAnsi="Times New Roman"/>
                <w:sz w:val="28"/>
                <w:szCs w:val="28"/>
              </w:rPr>
            </w:pPr>
          </w:p>
          <w:p w14:paraId="355B5894" w14:textId="77777777" w:rsidR="001D17E4" w:rsidRPr="00D87EAB" w:rsidRDefault="001D17E4" w:rsidP="00B87AA8">
            <w:pPr>
              <w:spacing w:after="0" w:line="240" w:lineRule="auto"/>
              <w:rPr>
                <w:rFonts w:ascii="Times New Roman" w:hAnsi="Times New Roman"/>
                <w:sz w:val="28"/>
                <w:szCs w:val="28"/>
              </w:rPr>
            </w:pPr>
          </w:p>
          <w:p w14:paraId="0C61F1F9" w14:textId="77777777" w:rsidR="001D17E4" w:rsidRPr="00D87EAB" w:rsidRDefault="001D17E4" w:rsidP="00B87AA8">
            <w:pPr>
              <w:spacing w:after="0" w:line="240" w:lineRule="auto"/>
              <w:rPr>
                <w:rFonts w:ascii="Times New Roman" w:hAnsi="Times New Roman"/>
                <w:sz w:val="28"/>
                <w:szCs w:val="28"/>
              </w:rPr>
            </w:pPr>
          </w:p>
          <w:p w14:paraId="248C8685" w14:textId="77777777" w:rsidR="001D17E4" w:rsidRPr="00D87EAB" w:rsidRDefault="001D17E4" w:rsidP="00B87AA8">
            <w:pPr>
              <w:spacing w:after="0" w:line="240" w:lineRule="auto"/>
              <w:rPr>
                <w:rFonts w:ascii="Times New Roman" w:hAnsi="Times New Roman"/>
                <w:sz w:val="28"/>
                <w:szCs w:val="28"/>
              </w:rPr>
            </w:pPr>
          </w:p>
          <w:p w14:paraId="3E116479" w14:textId="77777777" w:rsidR="001D17E4" w:rsidRPr="00D87EAB" w:rsidRDefault="001D17E4" w:rsidP="00B87AA8">
            <w:pPr>
              <w:spacing w:after="0" w:line="240" w:lineRule="auto"/>
              <w:rPr>
                <w:rFonts w:ascii="Times New Roman" w:hAnsi="Times New Roman"/>
                <w:sz w:val="28"/>
                <w:szCs w:val="28"/>
              </w:rPr>
            </w:pPr>
          </w:p>
          <w:p w14:paraId="3C484CB9" w14:textId="77777777" w:rsidR="001D17E4" w:rsidRPr="00D87EAB" w:rsidRDefault="001D17E4" w:rsidP="00B87AA8">
            <w:pPr>
              <w:spacing w:after="0" w:line="240" w:lineRule="auto"/>
              <w:rPr>
                <w:rFonts w:ascii="Times New Roman" w:hAnsi="Times New Roman"/>
                <w:sz w:val="28"/>
                <w:szCs w:val="28"/>
              </w:rPr>
            </w:pPr>
          </w:p>
          <w:p w14:paraId="3CB43C16" w14:textId="77777777" w:rsidR="001D17E4" w:rsidRPr="00D87EAB" w:rsidRDefault="001D17E4" w:rsidP="00B87AA8">
            <w:pPr>
              <w:spacing w:after="0" w:line="240" w:lineRule="auto"/>
              <w:rPr>
                <w:rFonts w:ascii="Times New Roman" w:hAnsi="Times New Roman"/>
                <w:sz w:val="28"/>
                <w:szCs w:val="28"/>
              </w:rPr>
            </w:pPr>
          </w:p>
          <w:p w14:paraId="6971DA87" w14:textId="77777777"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МБ</w:t>
            </w:r>
          </w:p>
          <w:p w14:paraId="4FD95245" w14:textId="77777777" w:rsidR="001D17E4" w:rsidRPr="00D87EAB" w:rsidRDefault="001D17E4" w:rsidP="00B87AA8">
            <w:pPr>
              <w:spacing w:after="0" w:line="240" w:lineRule="auto"/>
              <w:rPr>
                <w:rFonts w:ascii="Times New Roman" w:hAnsi="Times New Roman"/>
                <w:sz w:val="28"/>
                <w:szCs w:val="28"/>
              </w:rPr>
            </w:pPr>
          </w:p>
          <w:p w14:paraId="5F360A1D" w14:textId="77777777" w:rsidR="001D17E4" w:rsidRPr="00D87EAB" w:rsidRDefault="001D17E4" w:rsidP="00B87AA8">
            <w:pPr>
              <w:spacing w:after="0" w:line="240" w:lineRule="auto"/>
              <w:rPr>
                <w:rFonts w:ascii="Times New Roman" w:hAnsi="Times New Roman"/>
                <w:sz w:val="28"/>
                <w:szCs w:val="28"/>
              </w:rPr>
            </w:pPr>
          </w:p>
          <w:p w14:paraId="372EEDB3" w14:textId="77777777" w:rsidR="001D17E4" w:rsidRPr="00D87EAB" w:rsidRDefault="001D17E4" w:rsidP="00B87AA8">
            <w:pPr>
              <w:spacing w:after="0" w:line="240" w:lineRule="auto"/>
              <w:rPr>
                <w:rFonts w:ascii="Times New Roman" w:hAnsi="Times New Roman"/>
                <w:sz w:val="28"/>
                <w:szCs w:val="28"/>
              </w:rPr>
            </w:pPr>
          </w:p>
          <w:p w14:paraId="1E61CCD6" w14:textId="77777777" w:rsidR="001D17E4" w:rsidRPr="00D87EAB" w:rsidRDefault="001D17E4" w:rsidP="00B87AA8">
            <w:pPr>
              <w:spacing w:after="0" w:line="240" w:lineRule="auto"/>
              <w:rPr>
                <w:rFonts w:ascii="Times New Roman" w:hAnsi="Times New Roman"/>
                <w:sz w:val="28"/>
                <w:szCs w:val="28"/>
              </w:rPr>
            </w:pPr>
          </w:p>
          <w:p w14:paraId="28FBFB4B" w14:textId="77777777" w:rsidR="001D17E4" w:rsidRPr="00D87EAB" w:rsidRDefault="001D17E4" w:rsidP="00B87AA8">
            <w:pPr>
              <w:spacing w:after="0" w:line="240" w:lineRule="auto"/>
              <w:rPr>
                <w:rFonts w:ascii="Times New Roman" w:hAnsi="Times New Roman"/>
                <w:sz w:val="28"/>
                <w:szCs w:val="28"/>
              </w:rPr>
            </w:pPr>
          </w:p>
          <w:p w14:paraId="65E44602" w14:textId="77777777" w:rsidR="001D17E4" w:rsidRPr="00D87EAB" w:rsidRDefault="001D17E4" w:rsidP="00B87AA8">
            <w:pPr>
              <w:spacing w:after="0" w:line="240" w:lineRule="auto"/>
              <w:rPr>
                <w:rFonts w:ascii="Times New Roman" w:hAnsi="Times New Roman"/>
                <w:sz w:val="28"/>
                <w:szCs w:val="28"/>
              </w:rPr>
            </w:pPr>
          </w:p>
          <w:p w14:paraId="015EABCC" w14:textId="77777777" w:rsidR="001D17E4" w:rsidRPr="00D87EAB" w:rsidRDefault="001D17E4" w:rsidP="00B87AA8">
            <w:pPr>
              <w:spacing w:after="0" w:line="240" w:lineRule="auto"/>
              <w:rPr>
                <w:rFonts w:ascii="Times New Roman" w:hAnsi="Times New Roman"/>
                <w:sz w:val="28"/>
                <w:szCs w:val="28"/>
              </w:rPr>
            </w:pPr>
          </w:p>
          <w:p w14:paraId="27F16842" w14:textId="5049FC8F" w:rsidR="001D17E4" w:rsidRPr="00D87EAB" w:rsidRDefault="001D17E4" w:rsidP="00B87AA8">
            <w:pPr>
              <w:spacing w:after="0" w:line="240" w:lineRule="auto"/>
              <w:rPr>
                <w:rFonts w:ascii="Times New Roman" w:hAnsi="Times New Roman"/>
                <w:sz w:val="28"/>
                <w:szCs w:val="28"/>
              </w:rPr>
            </w:pPr>
          </w:p>
          <w:p w14:paraId="416AD00B" w14:textId="77777777" w:rsidR="008425B0" w:rsidRPr="00D87EAB" w:rsidRDefault="008425B0" w:rsidP="00B87AA8">
            <w:pPr>
              <w:spacing w:after="0" w:line="240" w:lineRule="auto"/>
              <w:rPr>
                <w:rFonts w:ascii="Times New Roman" w:hAnsi="Times New Roman"/>
                <w:sz w:val="28"/>
                <w:szCs w:val="28"/>
              </w:rPr>
            </w:pPr>
          </w:p>
          <w:p w14:paraId="733979D3" w14:textId="77777777"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МБ</w:t>
            </w:r>
          </w:p>
          <w:p w14:paraId="7F0394CA" w14:textId="77777777" w:rsidR="001D17E4" w:rsidRPr="00D87EAB" w:rsidRDefault="001D17E4" w:rsidP="00B87AA8">
            <w:pPr>
              <w:spacing w:after="0" w:line="240" w:lineRule="auto"/>
              <w:rPr>
                <w:rFonts w:ascii="Times New Roman" w:hAnsi="Times New Roman"/>
                <w:sz w:val="28"/>
                <w:szCs w:val="28"/>
              </w:rPr>
            </w:pPr>
          </w:p>
          <w:p w14:paraId="476FF8A7" w14:textId="77777777" w:rsidR="001D17E4" w:rsidRPr="00D87EAB" w:rsidRDefault="001D17E4" w:rsidP="00B87AA8">
            <w:pPr>
              <w:spacing w:after="0" w:line="240" w:lineRule="auto"/>
              <w:rPr>
                <w:rFonts w:ascii="Times New Roman" w:hAnsi="Times New Roman"/>
                <w:sz w:val="28"/>
                <w:szCs w:val="28"/>
              </w:rPr>
            </w:pPr>
          </w:p>
          <w:p w14:paraId="5EA3363A" w14:textId="77777777" w:rsidR="001D17E4" w:rsidRPr="00D87EAB" w:rsidRDefault="001D17E4" w:rsidP="00B87AA8">
            <w:pPr>
              <w:spacing w:after="0" w:line="240" w:lineRule="auto"/>
              <w:rPr>
                <w:rFonts w:ascii="Times New Roman" w:hAnsi="Times New Roman"/>
                <w:sz w:val="28"/>
                <w:szCs w:val="28"/>
              </w:rPr>
            </w:pPr>
          </w:p>
          <w:p w14:paraId="5154583E" w14:textId="77777777"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МБ</w:t>
            </w:r>
          </w:p>
          <w:p w14:paraId="2BCA2A60" w14:textId="77777777" w:rsidR="001D17E4" w:rsidRPr="00D87EAB" w:rsidRDefault="001D17E4" w:rsidP="00B87AA8">
            <w:pPr>
              <w:spacing w:after="0" w:line="240" w:lineRule="auto"/>
              <w:rPr>
                <w:rFonts w:ascii="Times New Roman" w:hAnsi="Times New Roman"/>
                <w:sz w:val="28"/>
                <w:szCs w:val="28"/>
              </w:rPr>
            </w:pPr>
          </w:p>
          <w:p w14:paraId="05C87547" w14:textId="77777777" w:rsidR="001D17E4" w:rsidRPr="00D87EAB" w:rsidRDefault="001D17E4" w:rsidP="00B87AA8">
            <w:pPr>
              <w:spacing w:after="0" w:line="240" w:lineRule="auto"/>
              <w:rPr>
                <w:rFonts w:ascii="Times New Roman" w:hAnsi="Times New Roman"/>
                <w:sz w:val="28"/>
                <w:szCs w:val="28"/>
              </w:rPr>
            </w:pPr>
          </w:p>
          <w:p w14:paraId="7B8C3D7D" w14:textId="77777777" w:rsidR="008425B0" w:rsidRPr="00D87EAB" w:rsidRDefault="008425B0" w:rsidP="00B87AA8">
            <w:pPr>
              <w:spacing w:after="0" w:line="240" w:lineRule="auto"/>
              <w:rPr>
                <w:rFonts w:ascii="Times New Roman" w:hAnsi="Times New Roman"/>
                <w:sz w:val="28"/>
                <w:szCs w:val="28"/>
              </w:rPr>
            </w:pPr>
          </w:p>
          <w:p w14:paraId="7B5C33B3" w14:textId="32838B85"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МБ</w:t>
            </w:r>
          </w:p>
          <w:p w14:paraId="1B38427B" w14:textId="77777777" w:rsidR="001D17E4" w:rsidRPr="00D87EAB" w:rsidRDefault="001D17E4" w:rsidP="00B87AA8">
            <w:pPr>
              <w:spacing w:after="0" w:line="240" w:lineRule="auto"/>
              <w:rPr>
                <w:rFonts w:ascii="Times New Roman" w:hAnsi="Times New Roman"/>
                <w:sz w:val="28"/>
                <w:szCs w:val="28"/>
              </w:rPr>
            </w:pPr>
          </w:p>
        </w:tc>
        <w:tc>
          <w:tcPr>
            <w:tcW w:w="1276" w:type="dxa"/>
            <w:tcBorders>
              <w:top w:val="single" w:sz="4" w:space="0" w:color="auto"/>
              <w:left w:val="single" w:sz="4" w:space="0" w:color="auto"/>
              <w:bottom w:val="single" w:sz="4" w:space="0" w:color="auto"/>
              <w:right w:val="single" w:sz="4" w:space="0" w:color="auto"/>
            </w:tcBorders>
          </w:tcPr>
          <w:p w14:paraId="585B2440" w14:textId="77777777" w:rsidR="001D17E4" w:rsidRPr="00D87EAB" w:rsidRDefault="001D17E4" w:rsidP="00B87AA8">
            <w:pPr>
              <w:spacing w:after="0" w:line="240" w:lineRule="auto"/>
              <w:rPr>
                <w:rFonts w:ascii="Times New Roman" w:hAnsi="Times New Roman"/>
                <w:sz w:val="28"/>
                <w:szCs w:val="28"/>
              </w:rPr>
            </w:pPr>
          </w:p>
          <w:p w14:paraId="3B8A949A" w14:textId="77777777" w:rsidR="001D17E4" w:rsidRPr="00D87EAB" w:rsidRDefault="001D17E4" w:rsidP="00B87AA8">
            <w:pPr>
              <w:spacing w:after="0" w:line="240" w:lineRule="auto"/>
              <w:rPr>
                <w:rFonts w:ascii="Times New Roman" w:hAnsi="Times New Roman"/>
                <w:sz w:val="28"/>
                <w:szCs w:val="28"/>
              </w:rPr>
            </w:pPr>
          </w:p>
          <w:p w14:paraId="4E739A42" w14:textId="77777777" w:rsidR="001D17E4" w:rsidRPr="00D87EAB" w:rsidRDefault="001D17E4" w:rsidP="00B87AA8">
            <w:pPr>
              <w:spacing w:after="0" w:line="240" w:lineRule="auto"/>
              <w:rPr>
                <w:rFonts w:ascii="Times New Roman" w:hAnsi="Times New Roman"/>
                <w:sz w:val="28"/>
                <w:szCs w:val="28"/>
              </w:rPr>
            </w:pPr>
          </w:p>
          <w:p w14:paraId="43F1A64D" w14:textId="77777777" w:rsidR="001D17E4" w:rsidRPr="00D87EAB" w:rsidRDefault="001D17E4" w:rsidP="00B87AA8">
            <w:pPr>
              <w:spacing w:after="0" w:line="240" w:lineRule="auto"/>
              <w:rPr>
                <w:rFonts w:ascii="Times New Roman" w:hAnsi="Times New Roman"/>
                <w:sz w:val="28"/>
                <w:szCs w:val="28"/>
              </w:rPr>
            </w:pPr>
          </w:p>
          <w:p w14:paraId="2885A706" w14:textId="77777777" w:rsidR="001D17E4" w:rsidRPr="00D87EAB" w:rsidRDefault="001D17E4" w:rsidP="00B87AA8">
            <w:pPr>
              <w:spacing w:after="0" w:line="240" w:lineRule="auto"/>
              <w:rPr>
                <w:rFonts w:ascii="Times New Roman" w:hAnsi="Times New Roman"/>
                <w:sz w:val="28"/>
                <w:szCs w:val="28"/>
              </w:rPr>
            </w:pPr>
          </w:p>
          <w:p w14:paraId="2A655CDC" w14:textId="77777777" w:rsidR="001D17E4" w:rsidRPr="00D87EAB" w:rsidRDefault="001D17E4" w:rsidP="00B87AA8">
            <w:pPr>
              <w:spacing w:after="0" w:line="240" w:lineRule="auto"/>
              <w:rPr>
                <w:rFonts w:ascii="Times New Roman" w:hAnsi="Times New Roman"/>
                <w:sz w:val="28"/>
                <w:szCs w:val="28"/>
              </w:rPr>
            </w:pPr>
          </w:p>
          <w:p w14:paraId="0DA828EF" w14:textId="77777777" w:rsidR="001D17E4" w:rsidRPr="00D87EAB" w:rsidRDefault="001D17E4" w:rsidP="00B87AA8">
            <w:pPr>
              <w:spacing w:after="0" w:line="240" w:lineRule="auto"/>
              <w:rPr>
                <w:rFonts w:ascii="Times New Roman" w:hAnsi="Times New Roman"/>
                <w:sz w:val="28"/>
                <w:szCs w:val="28"/>
              </w:rPr>
            </w:pPr>
          </w:p>
          <w:p w14:paraId="07371778" w14:textId="77777777" w:rsidR="001D17E4" w:rsidRPr="00D87EAB" w:rsidRDefault="001D17E4" w:rsidP="00B87AA8">
            <w:pPr>
              <w:spacing w:after="0" w:line="240" w:lineRule="auto"/>
              <w:rPr>
                <w:rFonts w:ascii="Times New Roman" w:hAnsi="Times New Roman"/>
                <w:sz w:val="28"/>
                <w:szCs w:val="28"/>
              </w:rPr>
            </w:pPr>
          </w:p>
          <w:p w14:paraId="678C045F" w14:textId="77777777" w:rsidR="001D17E4" w:rsidRPr="00D87EAB" w:rsidRDefault="001D17E4" w:rsidP="00B87AA8">
            <w:pPr>
              <w:spacing w:after="0" w:line="240" w:lineRule="auto"/>
              <w:rPr>
                <w:rFonts w:ascii="Times New Roman" w:hAnsi="Times New Roman"/>
                <w:sz w:val="28"/>
                <w:szCs w:val="28"/>
              </w:rPr>
            </w:pPr>
          </w:p>
          <w:p w14:paraId="0190B00B" w14:textId="77777777" w:rsidR="001D17E4" w:rsidRPr="00D87EAB" w:rsidRDefault="001D17E4" w:rsidP="00B87AA8">
            <w:pPr>
              <w:spacing w:after="0" w:line="240" w:lineRule="auto"/>
              <w:rPr>
                <w:rFonts w:ascii="Times New Roman" w:hAnsi="Times New Roman"/>
                <w:sz w:val="28"/>
                <w:szCs w:val="28"/>
              </w:rPr>
            </w:pPr>
          </w:p>
          <w:p w14:paraId="26BE4F51" w14:textId="77777777" w:rsidR="001D17E4" w:rsidRPr="00D87EAB" w:rsidRDefault="001D17E4" w:rsidP="00B87AA8">
            <w:pPr>
              <w:spacing w:after="0" w:line="240" w:lineRule="auto"/>
              <w:rPr>
                <w:rFonts w:ascii="Times New Roman" w:hAnsi="Times New Roman"/>
                <w:sz w:val="28"/>
                <w:szCs w:val="28"/>
              </w:rPr>
            </w:pPr>
          </w:p>
          <w:p w14:paraId="6DF5AE8A" w14:textId="77777777"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40,0</w:t>
            </w:r>
          </w:p>
          <w:p w14:paraId="0535E0DB" w14:textId="77777777" w:rsidR="001D17E4" w:rsidRPr="00D87EAB" w:rsidRDefault="001D17E4" w:rsidP="00B87AA8">
            <w:pPr>
              <w:spacing w:after="0" w:line="240" w:lineRule="auto"/>
              <w:rPr>
                <w:rFonts w:ascii="Times New Roman" w:hAnsi="Times New Roman"/>
                <w:sz w:val="28"/>
                <w:szCs w:val="28"/>
              </w:rPr>
            </w:pPr>
          </w:p>
          <w:p w14:paraId="7EFFDF09" w14:textId="77777777" w:rsidR="001D17E4" w:rsidRPr="00D87EAB" w:rsidRDefault="001D17E4" w:rsidP="00B87AA8">
            <w:pPr>
              <w:spacing w:after="0" w:line="240" w:lineRule="auto"/>
              <w:rPr>
                <w:rFonts w:ascii="Times New Roman" w:hAnsi="Times New Roman"/>
                <w:sz w:val="28"/>
                <w:szCs w:val="28"/>
              </w:rPr>
            </w:pPr>
          </w:p>
          <w:p w14:paraId="391C664A" w14:textId="77777777"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60,0</w:t>
            </w:r>
          </w:p>
          <w:p w14:paraId="118CEED7" w14:textId="77777777" w:rsidR="001D17E4" w:rsidRPr="00D87EAB" w:rsidRDefault="001D17E4" w:rsidP="00B87AA8">
            <w:pPr>
              <w:spacing w:after="0" w:line="240" w:lineRule="auto"/>
              <w:rPr>
                <w:rFonts w:ascii="Times New Roman" w:hAnsi="Times New Roman"/>
                <w:sz w:val="28"/>
                <w:szCs w:val="28"/>
              </w:rPr>
            </w:pPr>
          </w:p>
          <w:p w14:paraId="66B36C4B" w14:textId="77777777" w:rsidR="001D17E4" w:rsidRPr="00D87EAB" w:rsidRDefault="001D17E4" w:rsidP="00B87AA8">
            <w:pPr>
              <w:spacing w:after="0" w:line="240" w:lineRule="auto"/>
              <w:rPr>
                <w:rFonts w:ascii="Times New Roman" w:hAnsi="Times New Roman"/>
                <w:sz w:val="28"/>
                <w:szCs w:val="28"/>
              </w:rPr>
            </w:pPr>
          </w:p>
          <w:p w14:paraId="3837523A" w14:textId="77777777" w:rsidR="001D17E4" w:rsidRPr="00D87EAB" w:rsidRDefault="001D17E4" w:rsidP="00B87AA8">
            <w:pPr>
              <w:spacing w:after="0" w:line="240" w:lineRule="auto"/>
              <w:rPr>
                <w:rFonts w:ascii="Times New Roman" w:hAnsi="Times New Roman"/>
                <w:sz w:val="28"/>
                <w:szCs w:val="28"/>
              </w:rPr>
            </w:pPr>
          </w:p>
          <w:p w14:paraId="3D5A5882" w14:textId="77777777"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40,0</w:t>
            </w:r>
          </w:p>
          <w:p w14:paraId="4E023A1C" w14:textId="77777777" w:rsidR="001D17E4" w:rsidRPr="00D87EAB" w:rsidRDefault="001D17E4" w:rsidP="00B87AA8">
            <w:pPr>
              <w:spacing w:after="0" w:line="240" w:lineRule="auto"/>
              <w:rPr>
                <w:rFonts w:ascii="Times New Roman" w:hAnsi="Times New Roman"/>
                <w:sz w:val="28"/>
                <w:szCs w:val="28"/>
              </w:rPr>
            </w:pPr>
          </w:p>
          <w:p w14:paraId="467C1791" w14:textId="77777777" w:rsidR="001D17E4" w:rsidRPr="00D87EAB" w:rsidRDefault="001D17E4" w:rsidP="00B87AA8">
            <w:pPr>
              <w:spacing w:after="0" w:line="240" w:lineRule="auto"/>
              <w:rPr>
                <w:rFonts w:ascii="Times New Roman" w:hAnsi="Times New Roman"/>
                <w:sz w:val="28"/>
                <w:szCs w:val="28"/>
              </w:rPr>
            </w:pPr>
          </w:p>
          <w:p w14:paraId="21A0F5E3" w14:textId="77777777" w:rsidR="001D17E4" w:rsidRPr="00D87EAB" w:rsidRDefault="001D17E4" w:rsidP="00B87AA8">
            <w:pPr>
              <w:spacing w:after="0" w:line="240" w:lineRule="auto"/>
              <w:rPr>
                <w:rFonts w:ascii="Times New Roman" w:hAnsi="Times New Roman"/>
                <w:sz w:val="28"/>
                <w:szCs w:val="28"/>
              </w:rPr>
            </w:pPr>
          </w:p>
          <w:p w14:paraId="3705C1A2" w14:textId="77777777"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12,0</w:t>
            </w:r>
          </w:p>
          <w:p w14:paraId="72E23838" w14:textId="77777777" w:rsidR="001D17E4" w:rsidRPr="00D87EAB" w:rsidRDefault="001D17E4" w:rsidP="00B87AA8">
            <w:pPr>
              <w:spacing w:after="0" w:line="240" w:lineRule="auto"/>
              <w:rPr>
                <w:rFonts w:ascii="Times New Roman" w:hAnsi="Times New Roman"/>
                <w:sz w:val="28"/>
                <w:szCs w:val="28"/>
              </w:rPr>
            </w:pPr>
          </w:p>
          <w:p w14:paraId="6B93AA69" w14:textId="77777777" w:rsidR="001D17E4" w:rsidRPr="00D87EAB" w:rsidRDefault="001D17E4" w:rsidP="00B87AA8">
            <w:pPr>
              <w:spacing w:after="0" w:line="240" w:lineRule="auto"/>
              <w:rPr>
                <w:rFonts w:ascii="Times New Roman" w:hAnsi="Times New Roman"/>
                <w:sz w:val="28"/>
                <w:szCs w:val="28"/>
              </w:rPr>
            </w:pPr>
          </w:p>
          <w:p w14:paraId="1AFD77E8" w14:textId="77777777" w:rsidR="001D17E4" w:rsidRPr="00D87EAB" w:rsidRDefault="001D17E4" w:rsidP="00B87AA8">
            <w:pPr>
              <w:spacing w:after="0" w:line="240" w:lineRule="auto"/>
              <w:rPr>
                <w:rFonts w:ascii="Times New Roman" w:hAnsi="Times New Roman"/>
                <w:sz w:val="28"/>
                <w:szCs w:val="28"/>
              </w:rPr>
            </w:pPr>
          </w:p>
          <w:p w14:paraId="08EDB934" w14:textId="77777777" w:rsidR="001D17E4" w:rsidRPr="00D87EAB" w:rsidRDefault="001D17E4" w:rsidP="00B87AA8">
            <w:pPr>
              <w:spacing w:after="0" w:line="240" w:lineRule="auto"/>
              <w:rPr>
                <w:rFonts w:ascii="Times New Roman" w:hAnsi="Times New Roman"/>
                <w:sz w:val="28"/>
                <w:szCs w:val="28"/>
              </w:rPr>
            </w:pPr>
          </w:p>
          <w:p w14:paraId="22E6C307" w14:textId="77777777"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20,0</w:t>
            </w:r>
          </w:p>
          <w:p w14:paraId="09D4B3CB" w14:textId="77777777" w:rsidR="001D17E4" w:rsidRPr="00D87EAB" w:rsidRDefault="001D17E4" w:rsidP="00B87AA8">
            <w:pPr>
              <w:spacing w:after="0" w:line="240" w:lineRule="auto"/>
              <w:rPr>
                <w:rFonts w:ascii="Times New Roman" w:hAnsi="Times New Roman"/>
                <w:sz w:val="28"/>
                <w:szCs w:val="28"/>
              </w:rPr>
            </w:pPr>
          </w:p>
          <w:p w14:paraId="40023AD4" w14:textId="77777777" w:rsidR="001D17E4" w:rsidRPr="00D87EAB" w:rsidRDefault="001D17E4" w:rsidP="00B87AA8">
            <w:pPr>
              <w:spacing w:after="0" w:line="240" w:lineRule="auto"/>
              <w:rPr>
                <w:rFonts w:ascii="Times New Roman" w:hAnsi="Times New Roman"/>
                <w:sz w:val="28"/>
                <w:szCs w:val="28"/>
              </w:rPr>
            </w:pPr>
          </w:p>
          <w:p w14:paraId="3097A6D1" w14:textId="77777777" w:rsidR="001D17E4" w:rsidRPr="00D87EAB" w:rsidRDefault="001D17E4" w:rsidP="00B87AA8">
            <w:pPr>
              <w:spacing w:after="0" w:line="240" w:lineRule="auto"/>
              <w:rPr>
                <w:rFonts w:ascii="Times New Roman" w:hAnsi="Times New Roman"/>
                <w:sz w:val="28"/>
                <w:szCs w:val="28"/>
              </w:rPr>
            </w:pPr>
          </w:p>
          <w:p w14:paraId="44E7648F" w14:textId="77777777" w:rsidR="001D17E4" w:rsidRPr="00D87EAB" w:rsidRDefault="001D17E4" w:rsidP="00B87AA8">
            <w:pPr>
              <w:spacing w:after="0" w:line="240" w:lineRule="auto"/>
              <w:rPr>
                <w:rFonts w:ascii="Times New Roman" w:hAnsi="Times New Roman"/>
                <w:sz w:val="28"/>
                <w:szCs w:val="28"/>
              </w:rPr>
            </w:pPr>
          </w:p>
          <w:p w14:paraId="7C09AA79" w14:textId="77777777" w:rsidR="001D17E4" w:rsidRPr="00D87EAB" w:rsidRDefault="001D17E4" w:rsidP="00B87AA8">
            <w:pPr>
              <w:spacing w:after="0" w:line="240" w:lineRule="auto"/>
              <w:rPr>
                <w:rFonts w:ascii="Times New Roman" w:hAnsi="Times New Roman"/>
                <w:sz w:val="28"/>
                <w:szCs w:val="28"/>
              </w:rPr>
            </w:pPr>
          </w:p>
          <w:p w14:paraId="19DDCCB6" w14:textId="77777777" w:rsidR="001D17E4" w:rsidRPr="00D87EAB" w:rsidRDefault="001D17E4" w:rsidP="00B87AA8">
            <w:pPr>
              <w:spacing w:after="0" w:line="240" w:lineRule="auto"/>
              <w:rPr>
                <w:rFonts w:ascii="Times New Roman" w:hAnsi="Times New Roman"/>
                <w:sz w:val="28"/>
                <w:szCs w:val="28"/>
              </w:rPr>
            </w:pPr>
          </w:p>
          <w:p w14:paraId="6D031331" w14:textId="77777777" w:rsidR="001D17E4" w:rsidRPr="00D87EAB" w:rsidRDefault="001D17E4" w:rsidP="00B87AA8">
            <w:pPr>
              <w:spacing w:after="0" w:line="240" w:lineRule="auto"/>
              <w:rPr>
                <w:rFonts w:ascii="Times New Roman" w:hAnsi="Times New Roman"/>
                <w:sz w:val="28"/>
                <w:szCs w:val="28"/>
              </w:rPr>
            </w:pPr>
          </w:p>
          <w:p w14:paraId="2A043E08" w14:textId="77777777" w:rsidR="001D17E4" w:rsidRPr="00D87EAB" w:rsidRDefault="001D17E4" w:rsidP="00B87AA8">
            <w:pPr>
              <w:spacing w:after="0" w:line="240" w:lineRule="auto"/>
              <w:rPr>
                <w:rFonts w:ascii="Times New Roman" w:hAnsi="Times New Roman"/>
                <w:sz w:val="28"/>
                <w:szCs w:val="28"/>
              </w:rPr>
            </w:pPr>
          </w:p>
          <w:p w14:paraId="7FCC7CDD" w14:textId="77777777" w:rsidR="001D17E4" w:rsidRPr="00D87EAB" w:rsidRDefault="001D17E4" w:rsidP="00B87AA8">
            <w:pPr>
              <w:spacing w:after="0" w:line="240" w:lineRule="auto"/>
              <w:rPr>
                <w:rFonts w:ascii="Times New Roman" w:hAnsi="Times New Roman"/>
                <w:sz w:val="28"/>
                <w:szCs w:val="28"/>
              </w:rPr>
            </w:pPr>
          </w:p>
          <w:p w14:paraId="62DF20D2" w14:textId="77777777" w:rsidR="001D17E4" w:rsidRPr="00D87EAB" w:rsidRDefault="001D17E4" w:rsidP="00B87AA8">
            <w:pPr>
              <w:spacing w:after="0" w:line="240" w:lineRule="auto"/>
              <w:rPr>
                <w:rFonts w:ascii="Times New Roman" w:hAnsi="Times New Roman"/>
                <w:sz w:val="28"/>
                <w:szCs w:val="28"/>
              </w:rPr>
            </w:pPr>
          </w:p>
          <w:p w14:paraId="24FAFFEB" w14:textId="77777777" w:rsidR="001D17E4" w:rsidRPr="00D87EAB" w:rsidRDefault="001D17E4" w:rsidP="00B87AA8">
            <w:pPr>
              <w:spacing w:after="0" w:line="240" w:lineRule="auto"/>
              <w:rPr>
                <w:rFonts w:ascii="Times New Roman" w:hAnsi="Times New Roman"/>
                <w:sz w:val="28"/>
                <w:szCs w:val="28"/>
              </w:rPr>
            </w:pPr>
          </w:p>
          <w:p w14:paraId="4C3895DD" w14:textId="77777777" w:rsidR="001D17E4" w:rsidRPr="00D87EAB" w:rsidRDefault="001D17E4" w:rsidP="00B87AA8">
            <w:pPr>
              <w:spacing w:after="0" w:line="240" w:lineRule="auto"/>
              <w:rPr>
                <w:rFonts w:ascii="Times New Roman" w:hAnsi="Times New Roman"/>
                <w:sz w:val="28"/>
                <w:szCs w:val="28"/>
              </w:rPr>
            </w:pPr>
          </w:p>
          <w:p w14:paraId="129A59AC" w14:textId="77777777" w:rsidR="008425B0" w:rsidRPr="00D87EAB" w:rsidRDefault="008425B0" w:rsidP="00B87AA8">
            <w:pPr>
              <w:spacing w:after="0" w:line="240" w:lineRule="auto"/>
              <w:rPr>
                <w:rFonts w:ascii="Times New Roman" w:hAnsi="Times New Roman"/>
                <w:sz w:val="28"/>
                <w:szCs w:val="28"/>
              </w:rPr>
            </w:pPr>
          </w:p>
          <w:p w14:paraId="31DA21AB" w14:textId="741CDEC0"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80,0</w:t>
            </w:r>
          </w:p>
          <w:p w14:paraId="184A638E" w14:textId="77777777" w:rsidR="001D17E4" w:rsidRPr="00D87EAB" w:rsidRDefault="001D17E4" w:rsidP="00B87AA8">
            <w:pPr>
              <w:spacing w:after="0" w:line="240" w:lineRule="auto"/>
              <w:rPr>
                <w:rFonts w:ascii="Times New Roman" w:hAnsi="Times New Roman"/>
                <w:sz w:val="28"/>
                <w:szCs w:val="28"/>
              </w:rPr>
            </w:pPr>
          </w:p>
          <w:p w14:paraId="78DA0E88" w14:textId="77777777" w:rsidR="001D17E4" w:rsidRPr="00D87EAB" w:rsidRDefault="001D17E4" w:rsidP="00B87AA8">
            <w:pPr>
              <w:spacing w:after="0" w:line="240" w:lineRule="auto"/>
              <w:rPr>
                <w:rFonts w:ascii="Times New Roman" w:hAnsi="Times New Roman"/>
                <w:sz w:val="28"/>
                <w:szCs w:val="28"/>
              </w:rPr>
            </w:pPr>
          </w:p>
          <w:p w14:paraId="606C7057" w14:textId="77777777"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60,0</w:t>
            </w:r>
          </w:p>
          <w:p w14:paraId="3B1E9A0A" w14:textId="77777777" w:rsidR="001D17E4" w:rsidRPr="00D87EAB" w:rsidRDefault="001D17E4" w:rsidP="00B87AA8">
            <w:pPr>
              <w:spacing w:after="0" w:line="240" w:lineRule="auto"/>
              <w:rPr>
                <w:rFonts w:ascii="Times New Roman" w:hAnsi="Times New Roman"/>
                <w:sz w:val="28"/>
                <w:szCs w:val="28"/>
              </w:rPr>
            </w:pPr>
          </w:p>
          <w:p w14:paraId="200842B5" w14:textId="77777777" w:rsidR="001D17E4" w:rsidRPr="00D87EAB" w:rsidRDefault="001D17E4" w:rsidP="00B87AA8">
            <w:pPr>
              <w:spacing w:after="0" w:line="240" w:lineRule="auto"/>
              <w:rPr>
                <w:rFonts w:ascii="Times New Roman" w:hAnsi="Times New Roman"/>
                <w:sz w:val="28"/>
                <w:szCs w:val="28"/>
              </w:rPr>
            </w:pPr>
          </w:p>
          <w:p w14:paraId="77F3E1C2" w14:textId="77777777" w:rsidR="001D17E4" w:rsidRPr="00D87EAB" w:rsidRDefault="001D17E4" w:rsidP="00B87AA8">
            <w:pPr>
              <w:spacing w:after="0" w:line="240" w:lineRule="auto"/>
              <w:rPr>
                <w:rFonts w:ascii="Times New Roman" w:hAnsi="Times New Roman"/>
                <w:sz w:val="28"/>
                <w:szCs w:val="28"/>
              </w:rPr>
            </w:pPr>
          </w:p>
          <w:p w14:paraId="6228BEAB" w14:textId="77777777" w:rsidR="001D17E4" w:rsidRPr="00D87EAB" w:rsidRDefault="001D17E4" w:rsidP="00B87AA8">
            <w:pPr>
              <w:spacing w:after="0" w:line="240" w:lineRule="auto"/>
              <w:rPr>
                <w:rFonts w:ascii="Times New Roman" w:hAnsi="Times New Roman"/>
                <w:sz w:val="28"/>
                <w:szCs w:val="28"/>
              </w:rPr>
            </w:pPr>
          </w:p>
          <w:p w14:paraId="5027953D" w14:textId="77777777" w:rsidR="001D17E4" w:rsidRPr="00D87EAB" w:rsidRDefault="001D17E4" w:rsidP="00B87AA8">
            <w:pPr>
              <w:spacing w:after="0" w:line="240" w:lineRule="auto"/>
              <w:rPr>
                <w:rFonts w:ascii="Times New Roman" w:hAnsi="Times New Roman"/>
                <w:sz w:val="28"/>
                <w:szCs w:val="28"/>
              </w:rPr>
            </w:pPr>
          </w:p>
          <w:p w14:paraId="19952D50" w14:textId="77777777" w:rsidR="001D17E4" w:rsidRPr="00D87EAB" w:rsidRDefault="001D17E4" w:rsidP="00B87AA8">
            <w:pPr>
              <w:spacing w:after="0" w:line="240" w:lineRule="auto"/>
              <w:rPr>
                <w:rFonts w:ascii="Times New Roman" w:hAnsi="Times New Roman"/>
                <w:sz w:val="28"/>
                <w:szCs w:val="28"/>
              </w:rPr>
            </w:pPr>
          </w:p>
          <w:p w14:paraId="0AF81BF9" w14:textId="77777777" w:rsidR="001D17E4" w:rsidRPr="00D87EAB" w:rsidRDefault="001D17E4" w:rsidP="00B87AA8">
            <w:pPr>
              <w:spacing w:after="0" w:line="240" w:lineRule="auto"/>
              <w:rPr>
                <w:rFonts w:ascii="Times New Roman" w:hAnsi="Times New Roman"/>
                <w:sz w:val="28"/>
                <w:szCs w:val="28"/>
              </w:rPr>
            </w:pPr>
          </w:p>
          <w:p w14:paraId="593EAD54" w14:textId="77777777"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100,0</w:t>
            </w:r>
          </w:p>
          <w:p w14:paraId="548C4D40" w14:textId="77777777" w:rsidR="001D17E4" w:rsidRPr="00D87EAB" w:rsidRDefault="001D17E4" w:rsidP="00B87AA8">
            <w:pPr>
              <w:spacing w:after="0" w:line="240" w:lineRule="auto"/>
              <w:rPr>
                <w:rFonts w:ascii="Times New Roman" w:hAnsi="Times New Roman"/>
                <w:sz w:val="28"/>
                <w:szCs w:val="28"/>
              </w:rPr>
            </w:pPr>
          </w:p>
          <w:p w14:paraId="257C7302" w14:textId="77777777" w:rsidR="001D17E4" w:rsidRPr="00D87EAB" w:rsidRDefault="001D17E4" w:rsidP="00B87AA8">
            <w:pPr>
              <w:spacing w:after="0" w:line="240" w:lineRule="auto"/>
              <w:rPr>
                <w:rFonts w:ascii="Times New Roman" w:hAnsi="Times New Roman"/>
                <w:sz w:val="28"/>
                <w:szCs w:val="28"/>
              </w:rPr>
            </w:pPr>
          </w:p>
          <w:p w14:paraId="3254D6A4" w14:textId="77777777" w:rsidR="001D17E4" w:rsidRPr="00D87EAB" w:rsidRDefault="001D17E4" w:rsidP="00B87AA8">
            <w:pPr>
              <w:spacing w:after="0" w:line="240" w:lineRule="auto"/>
              <w:rPr>
                <w:rFonts w:ascii="Times New Roman" w:hAnsi="Times New Roman"/>
                <w:sz w:val="28"/>
                <w:szCs w:val="28"/>
              </w:rPr>
            </w:pPr>
          </w:p>
          <w:p w14:paraId="7BBB0CEB" w14:textId="77777777" w:rsidR="001D17E4" w:rsidRPr="00D87EAB" w:rsidRDefault="001D17E4" w:rsidP="00B87AA8">
            <w:pPr>
              <w:spacing w:after="0" w:line="240" w:lineRule="auto"/>
              <w:rPr>
                <w:rFonts w:ascii="Times New Roman" w:hAnsi="Times New Roman"/>
                <w:sz w:val="28"/>
                <w:szCs w:val="28"/>
              </w:rPr>
            </w:pPr>
          </w:p>
          <w:p w14:paraId="51EB8E2E" w14:textId="77777777" w:rsidR="001D17E4" w:rsidRPr="00D87EAB" w:rsidRDefault="001D17E4" w:rsidP="00B87AA8">
            <w:pPr>
              <w:spacing w:after="0" w:line="240" w:lineRule="auto"/>
              <w:rPr>
                <w:rFonts w:ascii="Times New Roman" w:hAnsi="Times New Roman"/>
                <w:sz w:val="28"/>
                <w:szCs w:val="28"/>
              </w:rPr>
            </w:pPr>
          </w:p>
          <w:p w14:paraId="54BA4976" w14:textId="77777777" w:rsidR="001D17E4" w:rsidRPr="00D87EAB" w:rsidRDefault="001D17E4" w:rsidP="00B87AA8">
            <w:pPr>
              <w:spacing w:after="0" w:line="240" w:lineRule="auto"/>
              <w:rPr>
                <w:rFonts w:ascii="Times New Roman" w:hAnsi="Times New Roman"/>
                <w:sz w:val="28"/>
                <w:szCs w:val="28"/>
              </w:rPr>
            </w:pPr>
          </w:p>
          <w:p w14:paraId="09A10A0A" w14:textId="77777777" w:rsidR="001D17E4" w:rsidRPr="00D87EAB" w:rsidRDefault="001D17E4" w:rsidP="00B87AA8">
            <w:pPr>
              <w:spacing w:after="0" w:line="240" w:lineRule="auto"/>
              <w:rPr>
                <w:rFonts w:ascii="Times New Roman" w:hAnsi="Times New Roman"/>
                <w:sz w:val="28"/>
                <w:szCs w:val="28"/>
              </w:rPr>
            </w:pPr>
          </w:p>
          <w:p w14:paraId="020AD0C4" w14:textId="77777777" w:rsidR="001D17E4" w:rsidRPr="00D87EAB" w:rsidRDefault="001D17E4" w:rsidP="00B87AA8">
            <w:pPr>
              <w:spacing w:after="0" w:line="240" w:lineRule="auto"/>
              <w:rPr>
                <w:rFonts w:ascii="Times New Roman" w:hAnsi="Times New Roman"/>
                <w:sz w:val="28"/>
                <w:szCs w:val="28"/>
              </w:rPr>
            </w:pPr>
          </w:p>
          <w:p w14:paraId="73F7AC57" w14:textId="77777777" w:rsidR="001D17E4" w:rsidRPr="00D87EAB" w:rsidRDefault="001D17E4" w:rsidP="00B87AA8">
            <w:pPr>
              <w:spacing w:after="0" w:line="240" w:lineRule="auto"/>
              <w:rPr>
                <w:rFonts w:ascii="Times New Roman" w:hAnsi="Times New Roman"/>
                <w:sz w:val="28"/>
                <w:szCs w:val="28"/>
              </w:rPr>
            </w:pPr>
          </w:p>
          <w:p w14:paraId="7F9B8E33" w14:textId="77777777" w:rsidR="001D17E4" w:rsidRPr="00D87EAB" w:rsidRDefault="001D17E4" w:rsidP="00B87AA8">
            <w:pPr>
              <w:spacing w:after="0" w:line="240" w:lineRule="auto"/>
              <w:rPr>
                <w:rFonts w:ascii="Times New Roman" w:hAnsi="Times New Roman"/>
                <w:sz w:val="28"/>
                <w:szCs w:val="28"/>
              </w:rPr>
            </w:pPr>
          </w:p>
          <w:p w14:paraId="0DAB3065" w14:textId="77777777" w:rsidR="001D17E4" w:rsidRPr="00D87EAB" w:rsidRDefault="001D17E4" w:rsidP="00B87AA8">
            <w:pPr>
              <w:spacing w:after="0" w:line="240" w:lineRule="auto"/>
              <w:rPr>
                <w:rFonts w:ascii="Times New Roman" w:hAnsi="Times New Roman"/>
                <w:sz w:val="28"/>
                <w:szCs w:val="28"/>
              </w:rPr>
            </w:pPr>
          </w:p>
          <w:p w14:paraId="7B6C3B86" w14:textId="77777777"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40,0</w:t>
            </w:r>
          </w:p>
          <w:p w14:paraId="023483A9" w14:textId="77777777" w:rsidR="001D17E4" w:rsidRPr="00D87EAB" w:rsidRDefault="001D17E4" w:rsidP="00B87AA8">
            <w:pPr>
              <w:spacing w:after="0" w:line="240" w:lineRule="auto"/>
              <w:rPr>
                <w:rFonts w:ascii="Times New Roman" w:hAnsi="Times New Roman"/>
                <w:sz w:val="28"/>
                <w:szCs w:val="28"/>
              </w:rPr>
            </w:pPr>
          </w:p>
          <w:p w14:paraId="33ABA72A" w14:textId="77777777" w:rsidR="001D17E4" w:rsidRPr="00D87EAB" w:rsidRDefault="001D17E4" w:rsidP="00B87AA8">
            <w:pPr>
              <w:spacing w:after="0" w:line="240" w:lineRule="auto"/>
              <w:rPr>
                <w:rFonts w:ascii="Times New Roman" w:hAnsi="Times New Roman"/>
                <w:sz w:val="28"/>
                <w:szCs w:val="28"/>
              </w:rPr>
            </w:pPr>
          </w:p>
          <w:p w14:paraId="5B38B5A6" w14:textId="77777777"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40,0</w:t>
            </w:r>
          </w:p>
          <w:p w14:paraId="299D8569" w14:textId="77777777" w:rsidR="001D17E4" w:rsidRPr="00D87EAB" w:rsidRDefault="001D17E4" w:rsidP="00B87AA8">
            <w:pPr>
              <w:spacing w:after="0" w:line="240" w:lineRule="auto"/>
              <w:rPr>
                <w:rFonts w:ascii="Times New Roman" w:hAnsi="Times New Roman"/>
                <w:sz w:val="28"/>
                <w:szCs w:val="28"/>
              </w:rPr>
            </w:pPr>
          </w:p>
          <w:p w14:paraId="1B13DA66" w14:textId="77777777" w:rsidR="001D17E4" w:rsidRPr="00D87EAB" w:rsidRDefault="001D17E4" w:rsidP="00B87AA8">
            <w:pPr>
              <w:spacing w:after="0" w:line="240" w:lineRule="auto"/>
              <w:rPr>
                <w:rFonts w:ascii="Times New Roman" w:hAnsi="Times New Roman"/>
                <w:sz w:val="28"/>
                <w:szCs w:val="28"/>
              </w:rPr>
            </w:pPr>
          </w:p>
          <w:p w14:paraId="63AE38F2" w14:textId="77777777" w:rsidR="001D17E4" w:rsidRPr="00D87EAB" w:rsidRDefault="001D17E4" w:rsidP="00B87AA8">
            <w:pPr>
              <w:spacing w:after="0" w:line="240" w:lineRule="auto"/>
              <w:rPr>
                <w:rFonts w:ascii="Times New Roman" w:hAnsi="Times New Roman"/>
                <w:sz w:val="28"/>
                <w:szCs w:val="28"/>
              </w:rPr>
            </w:pPr>
          </w:p>
          <w:p w14:paraId="2DCB771A" w14:textId="77777777" w:rsidR="001D17E4" w:rsidRPr="00D87EAB" w:rsidRDefault="001D17E4" w:rsidP="00B87AA8">
            <w:pPr>
              <w:spacing w:after="0" w:line="240" w:lineRule="auto"/>
              <w:rPr>
                <w:rFonts w:ascii="Times New Roman" w:hAnsi="Times New Roman"/>
                <w:sz w:val="28"/>
                <w:szCs w:val="28"/>
              </w:rPr>
            </w:pPr>
          </w:p>
          <w:p w14:paraId="71A4FC74" w14:textId="77777777" w:rsidR="001D17E4" w:rsidRPr="00D87EAB" w:rsidRDefault="001D17E4" w:rsidP="00B87AA8">
            <w:pPr>
              <w:spacing w:after="0" w:line="240" w:lineRule="auto"/>
              <w:rPr>
                <w:rFonts w:ascii="Times New Roman" w:hAnsi="Times New Roman"/>
                <w:sz w:val="28"/>
                <w:szCs w:val="28"/>
              </w:rPr>
            </w:pPr>
          </w:p>
          <w:p w14:paraId="6175F070" w14:textId="77777777"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60,0</w:t>
            </w:r>
          </w:p>
          <w:p w14:paraId="0495F419" w14:textId="77777777" w:rsidR="001D17E4" w:rsidRPr="00D87EAB" w:rsidRDefault="001D17E4" w:rsidP="00B87AA8">
            <w:pPr>
              <w:spacing w:after="0" w:line="240" w:lineRule="auto"/>
              <w:rPr>
                <w:rFonts w:ascii="Times New Roman" w:hAnsi="Times New Roman"/>
                <w:sz w:val="28"/>
                <w:szCs w:val="28"/>
              </w:rPr>
            </w:pPr>
          </w:p>
          <w:p w14:paraId="07C21CC8" w14:textId="77777777" w:rsidR="001D17E4" w:rsidRPr="00D87EAB" w:rsidRDefault="001D17E4" w:rsidP="00B87AA8">
            <w:pPr>
              <w:spacing w:after="0" w:line="240" w:lineRule="auto"/>
              <w:rPr>
                <w:rFonts w:ascii="Times New Roman" w:hAnsi="Times New Roman"/>
                <w:sz w:val="28"/>
                <w:szCs w:val="28"/>
              </w:rPr>
            </w:pPr>
          </w:p>
          <w:p w14:paraId="3CD6D2E3" w14:textId="77777777" w:rsidR="001D17E4" w:rsidRPr="00D87EAB" w:rsidRDefault="001D17E4" w:rsidP="00B87AA8">
            <w:pPr>
              <w:spacing w:after="0" w:line="240" w:lineRule="auto"/>
              <w:rPr>
                <w:rFonts w:ascii="Times New Roman" w:hAnsi="Times New Roman"/>
                <w:sz w:val="28"/>
                <w:szCs w:val="28"/>
              </w:rPr>
            </w:pPr>
          </w:p>
          <w:p w14:paraId="18652B14" w14:textId="77777777" w:rsidR="001D17E4" w:rsidRPr="00D87EAB" w:rsidRDefault="001D17E4" w:rsidP="00B87AA8">
            <w:pPr>
              <w:tabs>
                <w:tab w:val="left" w:pos="720"/>
              </w:tabs>
              <w:spacing w:after="0" w:line="240" w:lineRule="auto"/>
              <w:rPr>
                <w:rFonts w:ascii="Times New Roman" w:hAnsi="Times New Roman"/>
                <w:sz w:val="28"/>
                <w:szCs w:val="28"/>
              </w:rPr>
            </w:pPr>
          </w:p>
          <w:p w14:paraId="7C326538" w14:textId="77777777" w:rsidR="001D17E4" w:rsidRPr="00D87EAB" w:rsidRDefault="001D17E4" w:rsidP="00B87AA8">
            <w:pPr>
              <w:tabs>
                <w:tab w:val="left" w:pos="720"/>
              </w:tabs>
              <w:spacing w:after="0" w:line="240" w:lineRule="auto"/>
              <w:rPr>
                <w:rFonts w:ascii="Times New Roman" w:hAnsi="Times New Roman"/>
                <w:sz w:val="28"/>
                <w:szCs w:val="28"/>
              </w:rPr>
            </w:pPr>
            <w:r w:rsidRPr="00D87EAB">
              <w:rPr>
                <w:rFonts w:ascii="Times New Roman" w:hAnsi="Times New Roman"/>
                <w:sz w:val="28"/>
                <w:szCs w:val="28"/>
              </w:rPr>
              <w:t>60,0</w:t>
            </w:r>
          </w:p>
          <w:p w14:paraId="34621612" w14:textId="77777777" w:rsidR="001D17E4" w:rsidRPr="00D87EAB" w:rsidRDefault="001D17E4" w:rsidP="00B87AA8">
            <w:pPr>
              <w:tabs>
                <w:tab w:val="left" w:pos="720"/>
              </w:tabs>
              <w:spacing w:after="0" w:line="240" w:lineRule="auto"/>
              <w:rPr>
                <w:rFonts w:ascii="Times New Roman" w:hAnsi="Times New Roman"/>
                <w:sz w:val="28"/>
                <w:szCs w:val="28"/>
              </w:rPr>
            </w:pPr>
          </w:p>
          <w:p w14:paraId="31F58CC7" w14:textId="77777777" w:rsidR="001D17E4" w:rsidRPr="00D87EAB" w:rsidRDefault="001D17E4" w:rsidP="00B87AA8">
            <w:pPr>
              <w:tabs>
                <w:tab w:val="left" w:pos="720"/>
              </w:tabs>
              <w:spacing w:after="0" w:line="240" w:lineRule="auto"/>
              <w:rPr>
                <w:rFonts w:ascii="Times New Roman" w:hAnsi="Times New Roman"/>
                <w:sz w:val="28"/>
                <w:szCs w:val="28"/>
              </w:rPr>
            </w:pPr>
          </w:p>
          <w:p w14:paraId="342678C6" w14:textId="77777777" w:rsidR="001D17E4" w:rsidRPr="00D87EAB" w:rsidRDefault="001D17E4" w:rsidP="00B87AA8">
            <w:pPr>
              <w:tabs>
                <w:tab w:val="left" w:pos="720"/>
              </w:tabs>
              <w:spacing w:after="0" w:line="240" w:lineRule="auto"/>
              <w:rPr>
                <w:rFonts w:ascii="Times New Roman" w:hAnsi="Times New Roman"/>
                <w:sz w:val="28"/>
                <w:szCs w:val="28"/>
              </w:rPr>
            </w:pPr>
          </w:p>
          <w:p w14:paraId="42F40C89" w14:textId="77777777" w:rsidR="001D17E4" w:rsidRPr="00D87EAB" w:rsidRDefault="001D17E4" w:rsidP="00B87AA8">
            <w:pPr>
              <w:tabs>
                <w:tab w:val="left" w:pos="720"/>
              </w:tabs>
              <w:spacing w:after="0" w:line="240" w:lineRule="auto"/>
              <w:rPr>
                <w:rFonts w:ascii="Times New Roman" w:hAnsi="Times New Roman"/>
                <w:sz w:val="28"/>
                <w:szCs w:val="28"/>
              </w:rPr>
            </w:pPr>
          </w:p>
          <w:p w14:paraId="2791BDFC" w14:textId="77777777" w:rsidR="001D17E4" w:rsidRPr="00D87EAB" w:rsidRDefault="001D17E4" w:rsidP="00B87AA8">
            <w:pPr>
              <w:tabs>
                <w:tab w:val="left" w:pos="720"/>
              </w:tabs>
              <w:spacing w:after="0" w:line="240" w:lineRule="auto"/>
              <w:rPr>
                <w:rFonts w:ascii="Times New Roman" w:hAnsi="Times New Roman"/>
                <w:sz w:val="28"/>
                <w:szCs w:val="28"/>
              </w:rPr>
            </w:pPr>
          </w:p>
          <w:p w14:paraId="1D323AB3" w14:textId="77777777" w:rsidR="001D17E4" w:rsidRPr="00D87EAB" w:rsidRDefault="001D17E4" w:rsidP="00B87AA8">
            <w:pPr>
              <w:tabs>
                <w:tab w:val="left" w:pos="720"/>
              </w:tabs>
              <w:spacing w:after="0" w:line="240" w:lineRule="auto"/>
              <w:rPr>
                <w:rFonts w:ascii="Times New Roman" w:hAnsi="Times New Roman"/>
                <w:sz w:val="28"/>
                <w:szCs w:val="28"/>
              </w:rPr>
            </w:pPr>
          </w:p>
          <w:p w14:paraId="2B02A9D0" w14:textId="77777777" w:rsidR="001D17E4" w:rsidRPr="00D87EAB" w:rsidRDefault="001D17E4" w:rsidP="00B87AA8">
            <w:pPr>
              <w:tabs>
                <w:tab w:val="left" w:pos="720"/>
              </w:tabs>
              <w:spacing w:after="0" w:line="240" w:lineRule="auto"/>
              <w:rPr>
                <w:rFonts w:ascii="Times New Roman" w:hAnsi="Times New Roman"/>
                <w:sz w:val="28"/>
                <w:szCs w:val="28"/>
              </w:rPr>
            </w:pPr>
          </w:p>
          <w:p w14:paraId="203960AA" w14:textId="77777777" w:rsidR="001D17E4" w:rsidRPr="00D87EAB" w:rsidRDefault="001D17E4" w:rsidP="00B87AA8">
            <w:pPr>
              <w:tabs>
                <w:tab w:val="left" w:pos="720"/>
              </w:tabs>
              <w:spacing w:after="0" w:line="240" w:lineRule="auto"/>
              <w:rPr>
                <w:rFonts w:ascii="Times New Roman" w:hAnsi="Times New Roman"/>
                <w:sz w:val="28"/>
                <w:szCs w:val="28"/>
              </w:rPr>
            </w:pPr>
          </w:p>
          <w:p w14:paraId="543E13E7" w14:textId="77777777" w:rsidR="001D17E4" w:rsidRPr="00D87EAB" w:rsidRDefault="001D17E4" w:rsidP="00B87AA8">
            <w:pPr>
              <w:tabs>
                <w:tab w:val="left" w:pos="720"/>
              </w:tabs>
              <w:spacing w:after="0" w:line="240" w:lineRule="auto"/>
              <w:rPr>
                <w:rFonts w:ascii="Times New Roman" w:hAnsi="Times New Roman"/>
                <w:sz w:val="28"/>
                <w:szCs w:val="28"/>
              </w:rPr>
            </w:pPr>
          </w:p>
          <w:p w14:paraId="6C8E5CF5" w14:textId="77777777" w:rsidR="001D17E4" w:rsidRPr="00D87EAB" w:rsidRDefault="001D17E4" w:rsidP="00B87AA8">
            <w:pPr>
              <w:tabs>
                <w:tab w:val="left" w:pos="720"/>
              </w:tabs>
              <w:spacing w:after="0" w:line="240" w:lineRule="auto"/>
              <w:rPr>
                <w:rFonts w:ascii="Times New Roman" w:hAnsi="Times New Roman"/>
                <w:sz w:val="28"/>
                <w:szCs w:val="28"/>
              </w:rPr>
            </w:pPr>
          </w:p>
          <w:p w14:paraId="2C910D41" w14:textId="77777777" w:rsidR="001D17E4" w:rsidRPr="00D87EAB" w:rsidRDefault="001D17E4" w:rsidP="00B87AA8">
            <w:pPr>
              <w:tabs>
                <w:tab w:val="left" w:pos="720"/>
              </w:tabs>
              <w:spacing w:after="0" w:line="240" w:lineRule="auto"/>
              <w:rPr>
                <w:rFonts w:ascii="Times New Roman" w:hAnsi="Times New Roman"/>
                <w:sz w:val="28"/>
                <w:szCs w:val="28"/>
              </w:rPr>
            </w:pPr>
          </w:p>
          <w:p w14:paraId="53B63FF8" w14:textId="77777777" w:rsidR="001D17E4" w:rsidRPr="00D87EAB" w:rsidRDefault="001D17E4" w:rsidP="00B87AA8">
            <w:pPr>
              <w:tabs>
                <w:tab w:val="left" w:pos="720"/>
              </w:tabs>
              <w:spacing w:after="0" w:line="240" w:lineRule="auto"/>
              <w:rPr>
                <w:rFonts w:ascii="Times New Roman" w:hAnsi="Times New Roman"/>
                <w:sz w:val="28"/>
                <w:szCs w:val="28"/>
              </w:rPr>
            </w:pPr>
            <w:r w:rsidRPr="00D87EAB">
              <w:rPr>
                <w:rFonts w:ascii="Times New Roman" w:hAnsi="Times New Roman"/>
                <w:sz w:val="28"/>
                <w:szCs w:val="28"/>
              </w:rPr>
              <w:t>40,0</w:t>
            </w:r>
          </w:p>
          <w:p w14:paraId="11C0E044" w14:textId="77777777" w:rsidR="001D17E4" w:rsidRPr="00D87EAB" w:rsidRDefault="001D17E4" w:rsidP="00B87AA8">
            <w:pPr>
              <w:tabs>
                <w:tab w:val="left" w:pos="720"/>
              </w:tabs>
              <w:spacing w:after="0" w:line="240" w:lineRule="auto"/>
              <w:rPr>
                <w:rFonts w:ascii="Times New Roman" w:hAnsi="Times New Roman"/>
                <w:sz w:val="28"/>
                <w:szCs w:val="28"/>
              </w:rPr>
            </w:pPr>
          </w:p>
          <w:p w14:paraId="2F685C02" w14:textId="77777777" w:rsidR="001D17E4" w:rsidRPr="00D87EAB" w:rsidRDefault="001D17E4" w:rsidP="00B87AA8">
            <w:pPr>
              <w:tabs>
                <w:tab w:val="left" w:pos="720"/>
              </w:tabs>
              <w:spacing w:after="0" w:line="240" w:lineRule="auto"/>
              <w:rPr>
                <w:rFonts w:ascii="Times New Roman" w:hAnsi="Times New Roman"/>
                <w:sz w:val="28"/>
                <w:szCs w:val="28"/>
              </w:rPr>
            </w:pPr>
          </w:p>
          <w:p w14:paraId="519E8142" w14:textId="77777777" w:rsidR="001D17E4" w:rsidRPr="00D87EAB" w:rsidRDefault="001D17E4" w:rsidP="00B87AA8">
            <w:pPr>
              <w:tabs>
                <w:tab w:val="left" w:pos="720"/>
              </w:tabs>
              <w:spacing w:after="0" w:line="240" w:lineRule="auto"/>
              <w:rPr>
                <w:rFonts w:ascii="Times New Roman" w:hAnsi="Times New Roman"/>
                <w:sz w:val="28"/>
                <w:szCs w:val="28"/>
              </w:rPr>
            </w:pPr>
          </w:p>
          <w:p w14:paraId="48D19439" w14:textId="77777777" w:rsidR="001D17E4" w:rsidRPr="00D87EAB" w:rsidRDefault="001D17E4" w:rsidP="00B87AA8">
            <w:pPr>
              <w:tabs>
                <w:tab w:val="left" w:pos="720"/>
              </w:tabs>
              <w:spacing w:after="0" w:line="240" w:lineRule="auto"/>
              <w:rPr>
                <w:rFonts w:ascii="Times New Roman" w:hAnsi="Times New Roman"/>
                <w:sz w:val="28"/>
                <w:szCs w:val="28"/>
              </w:rPr>
            </w:pPr>
            <w:r w:rsidRPr="00D87EAB">
              <w:rPr>
                <w:rFonts w:ascii="Times New Roman" w:hAnsi="Times New Roman"/>
                <w:sz w:val="28"/>
                <w:szCs w:val="28"/>
              </w:rPr>
              <w:t>40,0</w:t>
            </w:r>
          </w:p>
          <w:p w14:paraId="2B3020FB" w14:textId="77777777" w:rsidR="001D17E4" w:rsidRPr="00D87EAB" w:rsidRDefault="001D17E4" w:rsidP="00B87AA8">
            <w:pPr>
              <w:tabs>
                <w:tab w:val="left" w:pos="720"/>
              </w:tabs>
              <w:spacing w:after="0" w:line="240" w:lineRule="auto"/>
              <w:rPr>
                <w:rFonts w:ascii="Times New Roman" w:hAnsi="Times New Roman"/>
                <w:sz w:val="28"/>
                <w:szCs w:val="28"/>
              </w:rPr>
            </w:pPr>
          </w:p>
          <w:p w14:paraId="706E0197" w14:textId="77777777" w:rsidR="001D17E4" w:rsidRPr="00D87EAB" w:rsidRDefault="001D17E4" w:rsidP="00B87AA8">
            <w:pPr>
              <w:tabs>
                <w:tab w:val="left" w:pos="720"/>
              </w:tabs>
              <w:spacing w:after="0" w:line="240" w:lineRule="auto"/>
              <w:rPr>
                <w:rFonts w:ascii="Times New Roman" w:hAnsi="Times New Roman"/>
                <w:sz w:val="28"/>
                <w:szCs w:val="28"/>
              </w:rPr>
            </w:pPr>
          </w:p>
          <w:p w14:paraId="473FF7D7" w14:textId="77777777" w:rsidR="001D17E4" w:rsidRPr="00D87EAB" w:rsidRDefault="001D17E4" w:rsidP="00B87AA8">
            <w:pPr>
              <w:tabs>
                <w:tab w:val="left" w:pos="720"/>
              </w:tabs>
              <w:spacing w:after="0" w:line="240" w:lineRule="auto"/>
              <w:rPr>
                <w:rFonts w:ascii="Times New Roman" w:hAnsi="Times New Roman"/>
                <w:sz w:val="28"/>
                <w:szCs w:val="28"/>
              </w:rPr>
            </w:pPr>
          </w:p>
          <w:p w14:paraId="7C13C1DA" w14:textId="77777777" w:rsidR="001D17E4" w:rsidRPr="00D87EAB" w:rsidRDefault="001D17E4" w:rsidP="00B87AA8">
            <w:pPr>
              <w:tabs>
                <w:tab w:val="left" w:pos="720"/>
              </w:tabs>
              <w:spacing w:after="0" w:line="240" w:lineRule="auto"/>
              <w:rPr>
                <w:rFonts w:ascii="Times New Roman" w:hAnsi="Times New Roman"/>
                <w:sz w:val="28"/>
                <w:szCs w:val="28"/>
              </w:rPr>
            </w:pPr>
          </w:p>
          <w:p w14:paraId="1D00C4BB" w14:textId="77777777" w:rsidR="001D17E4" w:rsidRPr="00D87EAB" w:rsidRDefault="001D17E4" w:rsidP="00B87AA8">
            <w:pPr>
              <w:tabs>
                <w:tab w:val="left" w:pos="720"/>
              </w:tabs>
              <w:spacing w:after="0" w:line="240" w:lineRule="auto"/>
              <w:rPr>
                <w:rFonts w:ascii="Times New Roman" w:hAnsi="Times New Roman"/>
                <w:sz w:val="28"/>
                <w:szCs w:val="28"/>
              </w:rPr>
            </w:pPr>
          </w:p>
          <w:p w14:paraId="4187E937" w14:textId="77777777" w:rsidR="001D17E4" w:rsidRPr="00D87EAB" w:rsidRDefault="001D17E4" w:rsidP="00B87AA8">
            <w:pPr>
              <w:tabs>
                <w:tab w:val="left" w:pos="720"/>
              </w:tabs>
              <w:spacing w:after="0" w:line="240" w:lineRule="auto"/>
              <w:rPr>
                <w:rFonts w:ascii="Times New Roman" w:hAnsi="Times New Roman"/>
                <w:sz w:val="28"/>
                <w:szCs w:val="28"/>
              </w:rPr>
            </w:pPr>
          </w:p>
          <w:p w14:paraId="160AAE10" w14:textId="77777777" w:rsidR="001D17E4" w:rsidRPr="00D87EAB" w:rsidRDefault="001D17E4" w:rsidP="00B87AA8">
            <w:pPr>
              <w:tabs>
                <w:tab w:val="left" w:pos="720"/>
              </w:tabs>
              <w:spacing w:after="0" w:line="240" w:lineRule="auto"/>
              <w:rPr>
                <w:rFonts w:ascii="Times New Roman" w:hAnsi="Times New Roman"/>
                <w:sz w:val="28"/>
                <w:szCs w:val="28"/>
              </w:rPr>
            </w:pPr>
          </w:p>
          <w:p w14:paraId="32C44F70" w14:textId="77777777" w:rsidR="001D17E4" w:rsidRPr="00D87EAB" w:rsidRDefault="001D17E4" w:rsidP="00B87AA8">
            <w:pPr>
              <w:tabs>
                <w:tab w:val="left" w:pos="720"/>
              </w:tabs>
              <w:spacing w:after="0" w:line="240" w:lineRule="auto"/>
              <w:rPr>
                <w:rFonts w:ascii="Times New Roman" w:hAnsi="Times New Roman"/>
                <w:sz w:val="28"/>
                <w:szCs w:val="28"/>
              </w:rPr>
            </w:pPr>
          </w:p>
          <w:p w14:paraId="30285B4C" w14:textId="77777777" w:rsidR="001D17E4" w:rsidRPr="00D87EAB" w:rsidRDefault="001D17E4" w:rsidP="00B87AA8">
            <w:pPr>
              <w:tabs>
                <w:tab w:val="left" w:pos="720"/>
              </w:tabs>
              <w:spacing w:after="0" w:line="240" w:lineRule="auto"/>
              <w:rPr>
                <w:rFonts w:ascii="Times New Roman" w:hAnsi="Times New Roman"/>
                <w:sz w:val="28"/>
                <w:szCs w:val="28"/>
              </w:rPr>
            </w:pPr>
          </w:p>
          <w:p w14:paraId="174343C2" w14:textId="77777777" w:rsidR="001D17E4" w:rsidRPr="00D87EAB" w:rsidRDefault="001D17E4" w:rsidP="00B87AA8">
            <w:pPr>
              <w:tabs>
                <w:tab w:val="left" w:pos="720"/>
              </w:tabs>
              <w:spacing w:after="0" w:line="240" w:lineRule="auto"/>
              <w:rPr>
                <w:rFonts w:ascii="Times New Roman" w:hAnsi="Times New Roman"/>
                <w:sz w:val="28"/>
                <w:szCs w:val="28"/>
              </w:rPr>
            </w:pPr>
            <w:r w:rsidRPr="00D87EAB">
              <w:rPr>
                <w:rFonts w:ascii="Times New Roman" w:hAnsi="Times New Roman"/>
                <w:sz w:val="28"/>
                <w:szCs w:val="28"/>
              </w:rPr>
              <w:t>56</w:t>
            </w:r>
          </w:p>
          <w:p w14:paraId="0A8B3874" w14:textId="77777777" w:rsidR="001D17E4" w:rsidRPr="00D87EAB" w:rsidRDefault="001D17E4" w:rsidP="00B87AA8">
            <w:pPr>
              <w:tabs>
                <w:tab w:val="left" w:pos="720"/>
              </w:tabs>
              <w:spacing w:after="0" w:line="240" w:lineRule="auto"/>
              <w:rPr>
                <w:rFonts w:ascii="Times New Roman" w:hAnsi="Times New Roman"/>
                <w:sz w:val="28"/>
                <w:szCs w:val="28"/>
              </w:rPr>
            </w:pPr>
          </w:p>
          <w:p w14:paraId="1A017EDA" w14:textId="77777777" w:rsidR="001D17E4" w:rsidRPr="00D87EAB" w:rsidRDefault="001D17E4" w:rsidP="00B87AA8">
            <w:pPr>
              <w:tabs>
                <w:tab w:val="left" w:pos="720"/>
              </w:tabs>
              <w:spacing w:after="0" w:line="240" w:lineRule="auto"/>
              <w:rPr>
                <w:rFonts w:ascii="Times New Roman" w:hAnsi="Times New Roman"/>
                <w:sz w:val="28"/>
                <w:szCs w:val="28"/>
              </w:rPr>
            </w:pPr>
          </w:p>
          <w:p w14:paraId="410666C8" w14:textId="77777777" w:rsidR="001D17E4" w:rsidRPr="00D87EAB" w:rsidRDefault="001D17E4" w:rsidP="00B87AA8">
            <w:pPr>
              <w:tabs>
                <w:tab w:val="left" w:pos="720"/>
              </w:tabs>
              <w:spacing w:after="0" w:line="240" w:lineRule="auto"/>
              <w:rPr>
                <w:rFonts w:ascii="Times New Roman" w:hAnsi="Times New Roman"/>
                <w:sz w:val="28"/>
                <w:szCs w:val="28"/>
              </w:rPr>
            </w:pPr>
          </w:p>
          <w:p w14:paraId="2DA1DE53" w14:textId="77777777" w:rsidR="001D17E4" w:rsidRPr="00D87EAB" w:rsidRDefault="001D17E4" w:rsidP="00B87AA8">
            <w:pPr>
              <w:tabs>
                <w:tab w:val="left" w:pos="720"/>
              </w:tabs>
              <w:spacing w:after="0" w:line="240" w:lineRule="auto"/>
              <w:rPr>
                <w:rFonts w:ascii="Times New Roman" w:hAnsi="Times New Roman"/>
                <w:sz w:val="28"/>
                <w:szCs w:val="28"/>
              </w:rPr>
            </w:pPr>
            <w:r w:rsidRPr="00D87EAB">
              <w:rPr>
                <w:rFonts w:ascii="Times New Roman" w:hAnsi="Times New Roman"/>
                <w:sz w:val="28"/>
                <w:szCs w:val="28"/>
              </w:rPr>
              <w:t>40,0</w:t>
            </w:r>
          </w:p>
          <w:p w14:paraId="35DADD8F" w14:textId="77777777" w:rsidR="001D17E4" w:rsidRPr="00D87EAB" w:rsidRDefault="001D17E4" w:rsidP="00B87AA8">
            <w:pPr>
              <w:tabs>
                <w:tab w:val="left" w:pos="720"/>
              </w:tabs>
              <w:spacing w:after="0" w:line="240" w:lineRule="auto"/>
              <w:rPr>
                <w:rFonts w:ascii="Times New Roman" w:hAnsi="Times New Roman"/>
                <w:sz w:val="28"/>
                <w:szCs w:val="28"/>
              </w:rPr>
            </w:pPr>
          </w:p>
          <w:p w14:paraId="287294C3" w14:textId="77777777" w:rsidR="001D17E4" w:rsidRPr="00D87EAB" w:rsidRDefault="001D17E4" w:rsidP="00B87AA8">
            <w:pPr>
              <w:tabs>
                <w:tab w:val="left" w:pos="720"/>
              </w:tabs>
              <w:spacing w:after="0" w:line="240" w:lineRule="auto"/>
              <w:rPr>
                <w:rFonts w:ascii="Times New Roman" w:hAnsi="Times New Roman"/>
                <w:sz w:val="28"/>
                <w:szCs w:val="28"/>
              </w:rPr>
            </w:pPr>
          </w:p>
          <w:p w14:paraId="4EC1C033" w14:textId="77777777" w:rsidR="001D17E4" w:rsidRPr="00D87EAB" w:rsidRDefault="001D17E4" w:rsidP="00B87AA8">
            <w:pPr>
              <w:tabs>
                <w:tab w:val="left" w:pos="720"/>
              </w:tabs>
              <w:spacing w:after="0" w:line="240" w:lineRule="auto"/>
              <w:rPr>
                <w:rFonts w:ascii="Times New Roman" w:hAnsi="Times New Roman"/>
                <w:sz w:val="28"/>
                <w:szCs w:val="28"/>
              </w:rPr>
            </w:pPr>
          </w:p>
          <w:p w14:paraId="79F749AD" w14:textId="77777777" w:rsidR="001D17E4" w:rsidRPr="00D87EAB" w:rsidRDefault="001D17E4" w:rsidP="00B87AA8">
            <w:pPr>
              <w:tabs>
                <w:tab w:val="left" w:pos="720"/>
              </w:tabs>
              <w:spacing w:after="0" w:line="240" w:lineRule="auto"/>
              <w:rPr>
                <w:rFonts w:ascii="Times New Roman" w:hAnsi="Times New Roman"/>
                <w:sz w:val="28"/>
                <w:szCs w:val="28"/>
              </w:rPr>
            </w:pPr>
          </w:p>
          <w:p w14:paraId="1ED27A4B" w14:textId="77777777" w:rsidR="001D17E4" w:rsidRPr="00D87EAB" w:rsidRDefault="001D17E4" w:rsidP="00B87AA8">
            <w:pPr>
              <w:tabs>
                <w:tab w:val="left" w:pos="720"/>
              </w:tabs>
              <w:spacing w:after="0" w:line="240" w:lineRule="auto"/>
              <w:rPr>
                <w:rFonts w:ascii="Times New Roman" w:hAnsi="Times New Roman"/>
                <w:sz w:val="28"/>
                <w:szCs w:val="28"/>
              </w:rPr>
            </w:pPr>
          </w:p>
          <w:p w14:paraId="0BAA603F" w14:textId="5ED6DF3A" w:rsidR="001D17E4" w:rsidRPr="00D87EAB" w:rsidRDefault="001D17E4" w:rsidP="00B87AA8">
            <w:pPr>
              <w:tabs>
                <w:tab w:val="left" w:pos="720"/>
              </w:tabs>
              <w:spacing w:after="0" w:line="240" w:lineRule="auto"/>
              <w:rPr>
                <w:rFonts w:ascii="Times New Roman" w:hAnsi="Times New Roman"/>
                <w:sz w:val="28"/>
                <w:szCs w:val="28"/>
              </w:rPr>
            </w:pPr>
          </w:p>
          <w:p w14:paraId="743E970C" w14:textId="77777777" w:rsidR="00E85402" w:rsidRPr="00D87EAB" w:rsidRDefault="00E85402" w:rsidP="00B87AA8">
            <w:pPr>
              <w:tabs>
                <w:tab w:val="left" w:pos="720"/>
              </w:tabs>
              <w:spacing w:after="0" w:line="240" w:lineRule="auto"/>
              <w:rPr>
                <w:rFonts w:ascii="Times New Roman" w:hAnsi="Times New Roman"/>
                <w:sz w:val="28"/>
                <w:szCs w:val="28"/>
              </w:rPr>
            </w:pPr>
          </w:p>
          <w:p w14:paraId="4F2B7E0C" w14:textId="77777777" w:rsidR="001D17E4" w:rsidRPr="00D87EAB" w:rsidRDefault="001D17E4" w:rsidP="00B87AA8">
            <w:pPr>
              <w:tabs>
                <w:tab w:val="left" w:pos="720"/>
              </w:tabs>
              <w:spacing w:after="0" w:line="240" w:lineRule="auto"/>
              <w:rPr>
                <w:rFonts w:ascii="Times New Roman" w:hAnsi="Times New Roman"/>
                <w:sz w:val="28"/>
                <w:szCs w:val="28"/>
              </w:rPr>
            </w:pPr>
            <w:r w:rsidRPr="00D87EAB">
              <w:rPr>
                <w:rFonts w:ascii="Times New Roman" w:hAnsi="Times New Roman"/>
                <w:sz w:val="28"/>
                <w:szCs w:val="28"/>
              </w:rPr>
              <w:t>20,0</w:t>
            </w:r>
          </w:p>
          <w:p w14:paraId="528F811A" w14:textId="77777777" w:rsidR="001D17E4" w:rsidRPr="00D87EAB" w:rsidRDefault="001D17E4" w:rsidP="00B87AA8">
            <w:pPr>
              <w:tabs>
                <w:tab w:val="left" w:pos="720"/>
              </w:tabs>
              <w:spacing w:after="0" w:line="240" w:lineRule="auto"/>
              <w:rPr>
                <w:rFonts w:ascii="Times New Roman" w:hAnsi="Times New Roman"/>
                <w:sz w:val="28"/>
                <w:szCs w:val="28"/>
              </w:rPr>
            </w:pPr>
          </w:p>
          <w:p w14:paraId="6658AE1E" w14:textId="77777777" w:rsidR="001D17E4" w:rsidRPr="00D87EAB" w:rsidRDefault="001D17E4" w:rsidP="00B87AA8">
            <w:pPr>
              <w:tabs>
                <w:tab w:val="left" w:pos="720"/>
              </w:tabs>
              <w:spacing w:after="0" w:line="240" w:lineRule="auto"/>
              <w:rPr>
                <w:rFonts w:ascii="Times New Roman" w:hAnsi="Times New Roman"/>
                <w:sz w:val="28"/>
                <w:szCs w:val="28"/>
              </w:rPr>
            </w:pPr>
          </w:p>
          <w:p w14:paraId="731C8F69" w14:textId="77777777" w:rsidR="001D17E4" w:rsidRPr="00D87EAB" w:rsidRDefault="001D17E4" w:rsidP="00B87AA8">
            <w:pPr>
              <w:tabs>
                <w:tab w:val="left" w:pos="720"/>
              </w:tabs>
              <w:spacing w:after="0" w:line="240" w:lineRule="auto"/>
              <w:rPr>
                <w:rFonts w:ascii="Times New Roman" w:hAnsi="Times New Roman"/>
                <w:sz w:val="28"/>
                <w:szCs w:val="28"/>
              </w:rPr>
            </w:pPr>
          </w:p>
          <w:p w14:paraId="29B6992B" w14:textId="77777777" w:rsidR="001D17E4" w:rsidRPr="00D87EAB" w:rsidRDefault="001D17E4" w:rsidP="00B87AA8">
            <w:pPr>
              <w:tabs>
                <w:tab w:val="left" w:pos="720"/>
              </w:tabs>
              <w:spacing w:after="0" w:line="240" w:lineRule="auto"/>
              <w:rPr>
                <w:rFonts w:ascii="Times New Roman" w:hAnsi="Times New Roman"/>
                <w:sz w:val="28"/>
                <w:szCs w:val="28"/>
              </w:rPr>
            </w:pPr>
          </w:p>
          <w:p w14:paraId="5D1EE15C" w14:textId="77777777" w:rsidR="001D17E4" w:rsidRPr="00D87EAB" w:rsidRDefault="001D17E4" w:rsidP="00B87AA8">
            <w:pPr>
              <w:tabs>
                <w:tab w:val="left" w:pos="720"/>
              </w:tabs>
              <w:spacing w:after="0" w:line="240" w:lineRule="auto"/>
              <w:rPr>
                <w:rFonts w:ascii="Times New Roman" w:hAnsi="Times New Roman"/>
                <w:sz w:val="28"/>
                <w:szCs w:val="28"/>
              </w:rPr>
            </w:pPr>
          </w:p>
          <w:p w14:paraId="04B85EFE" w14:textId="77777777" w:rsidR="001D17E4" w:rsidRPr="00D87EAB" w:rsidRDefault="001D17E4" w:rsidP="00B87AA8">
            <w:pPr>
              <w:tabs>
                <w:tab w:val="left" w:pos="720"/>
              </w:tabs>
              <w:spacing w:after="0" w:line="240" w:lineRule="auto"/>
              <w:rPr>
                <w:rFonts w:ascii="Times New Roman" w:hAnsi="Times New Roman"/>
                <w:sz w:val="28"/>
                <w:szCs w:val="28"/>
              </w:rPr>
            </w:pPr>
          </w:p>
          <w:p w14:paraId="7EBE1627" w14:textId="77777777" w:rsidR="008425B0" w:rsidRPr="00D87EAB" w:rsidRDefault="008425B0" w:rsidP="00B87AA8">
            <w:pPr>
              <w:tabs>
                <w:tab w:val="left" w:pos="720"/>
              </w:tabs>
              <w:spacing w:after="0" w:line="240" w:lineRule="auto"/>
              <w:rPr>
                <w:rFonts w:ascii="Times New Roman" w:hAnsi="Times New Roman"/>
                <w:sz w:val="28"/>
                <w:szCs w:val="28"/>
              </w:rPr>
            </w:pPr>
          </w:p>
          <w:p w14:paraId="7F335B42" w14:textId="77777777" w:rsidR="008425B0" w:rsidRPr="00D87EAB" w:rsidRDefault="008425B0" w:rsidP="00B87AA8">
            <w:pPr>
              <w:tabs>
                <w:tab w:val="left" w:pos="720"/>
              </w:tabs>
              <w:spacing w:after="0" w:line="240" w:lineRule="auto"/>
              <w:rPr>
                <w:rFonts w:ascii="Times New Roman" w:hAnsi="Times New Roman"/>
                <w:sz w:val="28"/>
                <w:szCs w:val="28"/>
              </w:rPr>
            </w:pPr>
          </w:p>
          <w:p w14:paraId="049EB5FB" w14:textId="77777777" w:rsidR="008425B0" w:rsidRPr="00D87EAB" w:rsidRDefault="008425B0" w:rsidP="00B87AA8">
            <w:pPr>
              <w:tabs>
                <w:tab w:val="left" w:pos="720"/>
              </w:tabs>
              <w:spacing w:after="0" w:line="240" w:lineRule="auto"/>
              <w:rPr>
                <w:rFonts w:ascii="Times New Roman" w:hAnsi="Times New Roman"/>
                <w:sz w:val="28"/>
                <w:szCs w:val="28"/>
              </w:rPr>
            </w:pPr>
          </w:p>
          <w:p w14:paraId="77F99056" w14:textId="7040E504" w:rsidR="001D17E4" w:rsidRPr="00D87EAB" w:rsidRDefault="001D17E4" w:rsidP="00B87AA8">
            <w:pPr>
              <w:tabs>
                <w:tab w:val="left" w:pos="720"/>
              </w:tabs>
              <w:spacing w:after="0" w:line="240" w:lineRule="auto"/>
              <w:rPr>
                <w:rFonts w:ascii="Times New Roman" w:hAnsi="Times New Roman"/>
                <w:sz w:val="28"/>
                <w:szCs w:val="28"/>
              </w:rPr>
            </w:pPr>
            <w:r w:rsidRPr="00D87EAB">
              <w:rPr>
                <w:rFonts w:ascii="Times New Roman" w:hAnsi="Times New Roman"/>
                <w:sz w:val="28"/>
                <w:szCs w:val="28"/>
              </w:rPr>
              <w:t>60,0</w:t>
            </w:r>
          </w:p>
          <w:p w14:paraId="3C232176" w14:textId="77777777" w:rsidR="001D17E4" w:rsidRPr="00D87EAB" w:rsidRDefault="001D17E4" w:rsidP="00B87AA8">
            <w:pPr>
              <w:tabs>
                <w:tab w:val="left" w:pos="720"/>
              </w:tabs>
              <w:spacing w:after="0" w:line="240" w:lineRule="auto"/>
              <w:rPr>
                <w:rFonts w:ascii="Times New Roman" w:hAnsi="Times New Roman"/>
                <w:sz w:val="28"/>
                <w:szCs w:val="28"/>
              </w:rPr>
            </w:pPr>
          </w:p>
          <w:p w14:paraId="2AC78D33" w14:textId="77777777" w:rsidR="001D17E4" w:rsidRPr="00D87EAB" w:rsidRDefault="001D17E4" w:rsidP="00B87AA8">
            <w:pPr>
              <w:tabs>
                <w:tab w:val="left" w:pos="720"/>
              </w:tabs>
              <w:spacing w:after="0" w:line="240" w:lineRule="auto"/>
              <w:rPr>
                <w:rFonts w:ascii="Times New Roman" w:hAnsi="Times New Roman"/>
                <w:sz w:val="28"/>
                <w:szCs w:val="28"/>
              </w:rPr>
            </w:pPr>
          </w:p>
          <w:p w14:paraId="18BF860E" w14:textId="77777777" w:rsidR="001D17E4" w:rsidRPr="00D87EAB" w:rsidRDefault="001D17E4" w:rsidP="00B87AA8">
            <w:pPr>
              <w:tabs>
                <w:tab w:val="left" w:pos="720"/>
              </w:tabs>
              <w:spacing w:after="0" w:line="240" w:lineRule="auto"/>
              <w:rPr>
                <w:rFonts w:ascii="Times New Roman" w:hAnsi="Times New Roman"/>
                <w:sz w:val="28"/>
                <w:szCs w:val="28"/>
              </w:rPr>
            </w:pPr>
          </w:p>
          <w:p w14:paraId="18364C4F" w14:textId="0EB02848" w:rsidR="001D17E4" w:rsidRPr="00D87EAB" w:rsidRDefault="00E553E7" w:rsidP="00B87AA8">
            <w:pPr>
              <w:tabs>
                <w:tab w:val="left" w:pos="720"/>
              </w:tabs>
              <w:spacing w:after="0" w:line="240" w:lineRule="auto"/>
              <w:rPr>
                <w:rFonts w:ascii="Times New Roman" w:hAnsi="Times New Roman"/>
                <w:sz w:val="28"/>
                <w:szCs w:val="28"/>
              </w:rPr>
            </w:pPr>
            <w:r w:rsidRPr="00D87EAB">
              <w:rPr>
                <w:rFonts w:ascii="Times New Roman" w:hAnsi="Times New Roman"/>
                <w:sz w:val="28"/>
                <w:szCs w:val="28"/>
              </w:rPr>
              <w:t>1171,0</w:t>
            </w:r>
          </w:p>
          <w:p w14:paraId="761A2AD1" w14:textId="77777777" w:rsidR="001D17E4" w:rsidRPr="00D87EAB" w:rsidRDefault="001D17E4" w:rsidP="00B87AA8">
            <w:pPr>
              <w:spacing w:after="0" w:line="240" w:lineRule="auto"/>
              <w:rPr>
                <w:rFonts w:ascii="Times New Roman" w:hAnsi="Times New Roman"/>
                <w:sz w:val="28"/>
                <w:szCs w:val="28"/>
              </w:rPr>
            </w:pPr>
          </w:p>
          <w:p w14:paraId="64E99600" w14:textId="77777777" w:rsidR="001D17E4" w:rsidRPr="00D87EAB" w:rsidRDefault="001D17E4" w:rsidP="00B87AA8">
            <w:pPr>
              <w:spacing w:after="0" w:line="240" w:lineRule="auto"/>
              <w:rPr>
                <w:rFonts w:ascii="Times New Roman" w:hAnsi="Times New Roman"/>
                <w:sz w:val="28"/>
                <w:szCs w:val="28"/>
              </w:rPr>
            </w:pPr>
          </w:p>
          <w:p w14:paraId="72158F0C" w14:textId="3723D01D" w:rsidR="001D17E4" w:rsidRPr="00D87EAB" w:rsidRDefault="001D17E4" w:rsidP="00B87AA8">
            <w:pPr>
              <w:spacing w:after="0" w:line="240" w:lineRule="auto"/>
              <w:rPr>
                <w:rFonts w:ascii="Times New Roman" w:hAnsi="Times New Roman"/>
                <w:sz w:val="28"/>
                <w:szCs w:val="28"/>
              </w:rPr>
            </w:pPr>
          </w:p>
          <w:p w14:paraId="401DBD77" w14:textId="59420A7E" w:rsidR="001D17E4" w:rsidRPr="00D87EAB" w:rsidRDefault="00A67267" w:rsidP="00B87AA8">
            <w:pPr>
              <w:spacing w:after="0" w:line="240" w:lineRule="auto"/>
              <w:rPr>
                <w:rFonts w:ascii="Times New Roman" w:hAnsi="Times New Roman"/>
                <w:sz w:val="28"/>
                <w:szCs w:val="28"/>
              </w:rPr>
            </w:pPr>
            <w:r w:rsidRPr="00D87EAB">
              <w:rPr>
                <w:rFonts w:ascii="Times New Roman" w:hAnsi="Times New Roman"/>
                <w:sz w:val="28"/>
                <w:szCs w:val="28"/>
              </w:rPr>
              <w:t>450,0</w:t>
            </w:r>
          </w:p>
        </w:tc>
        <w:tc>
          <w:tcPr>
            <w:tcW w:w="1701" w:type="dxa"/>
            <w:tcBorders>
              <w:top w:val="single" w:sz="4" w:space="0" w:color="auto"/>
              <w:left w:val="single" w:sz="4" w:space="0" w:color="auto"/>
              <w:bottom w:val="single" w:sz="4" w:space="0" w:color="auto"/>
            </w:tcBorders>
          </w:tcPr>
          <w:p w14:paraId="5B3D21AF" w14:textId="77777777" w:rsidR="001D17E4" w:rsidRPr="00D87EAB" w:rsidRDefault="001D17E4" w:rsidP="00B87AA8">
            <w:pPr>
              <w:spacing w:after="0" w:line="240" w:lineRule="auto"/>
              <w:rPr>
                <w:rFonts w:ascii="Times New Roman" w:hAnsi="Times New Roman"/>
                <w:sz w:val="28"/>
                <w:szCs w:val="28"/>
              </w:rPr>
            </w:pPr>
          </w:p>
          <w:p w14:paraId="53422B9D" w14:textId="77777777" w:rsidR="001D17E4" w:rsidRPr="00D87EAB" w:rsidRDefault="001D17E4" w:rsidP="00B87AA8">
            <w:pPr>
              <w:spacing w:after="0" w:line="240" w:lineRule="auto"/>
              <w:rPr>
                <w:rFonts w:ascii="Times New Roman" w:hAnsi="Times New Roman"/>
                <w:sz w:val="28"/>
                <w:szCs w:val="28"/>
              </w:rPr>
            </w:pPr>
          </w:p>
          <w:p w14:paraId="2C8FF53C" w14:textId="77777777" w:rsidR="001D17E4" w:rsidRPr="00D87EAB" w:rsidRDefault="001D17E4" w:rsidP="00B87AA8">
            <w:pPr>
              <w:spacing w:after="0" w:line="240" w:lineRule="auto"/>
              <w:rPr>
                <w:rFonts w:ascii="Times New Roman" w:hAnsi="Times New Roman"/>
                <w:sz w:val="28"/>
                <w:szCs w:val="28"/>
              </w:rPr>
            </w:pPr>
          </w:p>
          <w:p w14:paraId="29BFD86A" w14:textId="77777777" w:rsidR="001D17E4" w:rsidRPr="00D87EAB" w:rsidRDefault="001D17E4" w:rsidP="00B87AA8">
            <w:pPr>
              <w:spacing w:after="0" w:line="240" w:lineRule="auto"/>
              <w:rPr>
                <w:rFonts w:ascii="Times New Roman" w:hAnsi="Times New Roman"/>
                <w:sz w:val="28"/>
                <w:szCs w:val="28"/>
              </w:rPr>
            </w:pPr>
          </w:p>
          <w:p w14:paraId="3FDE1746" w14:textId="77777777" w:rsidR="001D17E4" w:rsidRPr="00D87EAB" w:rsidRDefault="001D17E4" w:rsidP="00B87AA8">
            <w:pPr>
              <w:spacing w:after="0" w:line="240" w:lineRule="auto"/>
              <w:rPr>
                <w:rFonts w:ascii="Times New Roman" w:hAnsi="Times New Roman"/>
                <w:sz w:val="28"/>
                <w:szCs w:val="28"/>
              </w:rPr>
            </w:pPr>
          </w:p>
          <w:p w14:paraId="462FBE2F" w14:textId="77777777" w:rsidR="001D17E4" w:rsidRPr="00D87EAB" w:rsidRDefault="001D17E4" w:rsidP="00B87AA8">
            <w:pPr>
              <w:spacing w:after="0" w:line="240" w:lineRule="auto"/>
              <w:rPr>
                <w:rFonts w:ascii="Times New Roman" w:hAnsi="Times New Roman"/>
                <w:sz w:val="28"/>
                <w:szCs w:val="28"/>
              </w:rPr>
            </w:pPr>
          </w:p>
          <w:p w14:paraId="309FDE2D" w14:textId="77777777" w:rsidR="001D17E4" w:rsidRPr="00D87EAB" w:rsidRDefault="001D17E4" w:rsidP="00B87AA8">
            <w:pPr>
              <w:spacing w:after="0" w:line="240" w:lineRule="auto"/>
              <w:rPr>
                <w:rFonts w:ascii="Times New Roman" w:hAnsi="Times New Roman"/>
                <w:sz w:val="28"/>
                <w:szCs w:val="28"/>
              </w:rPr>
            </w:pPr>
          </w:p>
          <w:p w14:paraId="001B3AAB" w14:textId="77777777" w:rsidR="001D17E4" w:rsidRPr="00D87EAB" w:rsidRDefault="001D17E4" w:rsidP="00B87AA8">
            <w:pPr>
              <w:spacing w:after="0" w:line="240" w:lineRule="auto"/>
              <w:rPr>
                <w:rFonts w:ascii="Times New Roman" w:hAnsi="Times New Roman"/>
                <w:sz w:val="28"/>
                <w:szCs w:val="28"/>
              </w:rPr>
            </w:pPr>
          </w:p>
          <w:p w14:paraId="2FA66F30" w14:textId="77777777" w:rsidR="001D17E4" w:rsidRPr="00D87EAB" w:rsidRDefault="001D17E4" w:rsidP="00B87AA8">
            <w:pPr>
              <w:spacing w:after="0" w:line="240" w:lineRule="auto"/>
              <w:rPr>
                <w:rFonts w:ascii="Times New Roman" w:hAnsi="Times New Roman"/>
                <w:sz w:val="28"/>
                <w:szCs w:val="28"/>
              </w:rPr>
            </w:pPr>
          </w:p>
          <w:p w14:paraId="1F045FB4" w14:textId="77777777" w:rsidR="001D17E4" w:rsidRPr="00D87EAB" w:rsidRDefault="001D17E4" w:rsidP="00B87AA8">
            <w:pPr>
              <w:spacing w:after="0" w:line="240" w:lineRule="auto"/>
              <w:rPr>
                <w:rFonts w:ascii="Times New Roman" w:hAnsi="Times New Roman"/>
                <w:sz w:val="28"/>
                <w:szCs w:val="28"/>
              </w:rPr>
            </w:pPr>
          </w:p>
          <w:p w14:paraId="05D84766" w14:textId="77777777" w:rsidR="001D17E4" w:rsidRPr="00D87EAB" w:rsidRDefault="001D17E4" w:rsidP="00B87AA8">
            <w:pPr>
              <w:spacing w:after="0" w:line="240" w:lineRule="auto"/>
              <w:rPr>
                <w:rFonts w:ascii="Times New Roman" w:hAnsi="Times New Roman"/>
                <w:sz w:val="28"/>
                <w:szCs w:val="28"/>
              </w:rPr>
            </w:pPr>
          </w:p>
          <w:p w14:paraId="5537C0B6" w14:textId="77777777"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10,0</w:t>
            </w:r>
          </w:p>
          <w:p w14:paraId="56E8E9D8" w14:textId="77777777" w:rsidR="001D17E4" w:rsidRPr="00D87EAB" w:rsidRDefault="001D17E4" w:rsidP="00B87AA8">
            <w:pPr>
              <w:spacing w:after="0" w:line="240" w:lineRule="auto"/>
              <w:rPr>
                <w:rFonts w:ascii="Times New Roman" w:hAnsi="Times New Roman"/>
                <w:sz w:val="28"/>
                <w:szCs w:val="28"/>
              </w:rPr>
            </w:pPr>
          </w:p>
          <w:p w14:paraId="405FFA9B" w14:textId="77777777" w:rsidR="001D17E4" w:rsidRPr="00D87EAB" w:rsidRDefault="001D17E4" w:rsidP="00B87AA8">
            <w:pPr>
              <w:spacing w:after="0" w:line="240" w:lineRule="auto"/>
              <w:rPr>
                <w:rFonts w:ascii="Times New Roman" w:hAnsi="Times New Roman"/>
                <w:sz w:val="28"/>
                <w:szCs w:val="28"/>
              </w:rPr>
            </w:pPr>
          </w:p>
          <w:p w14:paraId="3D1DDECE" w14:textId="77777777"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15,0</w:t>
            </w:r>
          </w:p>
          <w:p w14:paraId="3DF95E27" w14:textId="77777777" w:rsidR="001D17E4" w:rsidRPr="00D87EAB" w:rsidRDefault="001D17E4" w:rsidP="00B87AA8">
            <w:pPr>
              <w:spacing w:after="0" w:line="240" w:lineRule="auto"/>
              <w:rPr>
                <w:rFonts w:ascii="Times New Roman" w:hAnsi="Times New Roman"/>
                <w:sz w:val="28"/>
                <w:szCs w:val="28"/>
              </w:rPr>
            </w:pPr>
          </w:p>
          <w:p w14:paraId="229DC56D" w14:textId="77777777" w:rsidR="001D17E4" w:rsidRPr="00D87EAB" w:rsidRDefault="001D17E4" w:rsidP="00B87AA8">
            <w:pPr>
              <w:spacing w:after="0" w:line="240" w:lineRule="auto"/>
              <w:rPr>
                <w:rFonts w:ascii="Times New Roman" w:hAnsi="Times New Roman"/>
                <w:sz w:val="28"/>
                <w:szCs w:val="28"/>
              </w:rPr>
            </w:pPr>
          </w:p>
          <w:p w14:paraId="6B840B8F" w14:textId="77777777" w:rsidR="001D17E4" w:rsidRPr="00D87EAB" w:rsidRDefault="001D17E4" w:rsidP="00B87AA8">
            <w:pPr>
              <w:spacing w:after="0" w:line="240" w:lineRule="auto"/>
              <w:rPr>
                <w:rFonts w:ascii="Times New Roman" w:hAnsi="Times New Roman"/>
                <w:sz w:val="28"/>
                <w:szCs w:val="28"/>
              </w:rPr>
            </w:pPr>
          </w:p>
          <w:p w14:paraId="43BC515A" w14:textId="77777777"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10,0</w:t>
            </w:r>
          </w:p>
          <w:p w14:paraId="2A89D2D2" w14:textId="77777777" w:rsidR="001D17E4" w:rsidRPr="00D87EAB" w:rsidRDefault="001D17E4" w:rsidP="00B87AA8">
            <w:pPr>
              <w:spacing w:after="0" w:line="240" w:lineRule="auto"/>
              <w:rPr>
                <w:rFonts w:ascii="Times New Roman" w:hAnsi="Times New Roman"/>
                <w:sz w:val="28"/>
                <w:szCs w:val="28"/>
              </w:rPr>
            </w:pPr>
          </w:p>
          <w:p w14:paraId="04699610" w14:textId="77777777" w:rsidR="001D17E4" w:rsidRPr="00D87EAB" w:rsidRDefault="001D17E4" w:rsidP="00B87AA8">
            <w:pPr>
              <w:spacing w:after="0" w:line="240" w:lineRule="auto"/>
              <w:rPr>
                <w:rFonts w:ascii="Times New Roman" w:hAnsi="Times New Roman"/>
                <w:sz w:val="28"/>
                <w:szCs w:val="28"/>
              </w:rPr>
            </w:pPr>
          </w:p>
          <w:p w14:paraId="61AE9A22" w14:textId="77777777" w:rsidR="001D17E4" w:rsidRPr="00D87EAB" w:rsidRDefault="001D17E4" w:rsidP="00B87AA8">
            <w:pPr>
              <w:spacing w:after="0" w:line="240" w:lineRule="auto"/>
              <w:rPr>
                <w:rFonts w:ascii="Times New Roman" w:hAnsi="Times New Roman"/>
                <w:sz w:val="28"/>
                <w:szCs w:val="28"/>
              </w:rPr>
            </w:pPr>
          </w:p>
          <w:p w14:paraId="025BFEA5" w14:textId="77777777"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3,0</w:t>
            </w:r>
          </w:p>
          <w:p w14:paraId="1E44AFD3" w14:textId="77777777" w:rsidR="001D17E4" w:rsidRPr="00D87EAB" w:rsidRDefault="001D17E4" w:rsidP="00B87AA8">
            <w:pPr>
              <w:spacing w:after="0" w:line="240" w:lineRule="auto"/>
              <w:rPr>
                <w:rFonts w:ascii="Times New Roman" w:hAnsi="Times New Roman"/>
                <w:sz w:val="28"/>
                <w:szCs w:val="28"/>
              </w:rPr>
            </w:pPr>
          </w:p>
          <w:p w14:paraId="4C19E7C1" w14:textId="77777777" w:rsidR="001D17E4" w:rsidRPr="00D87EAB" w:rsidRDefault="001D17E4" w:rsidP="00B87AA8">
            <w:pPr>
              <w:spacing w:after="0" w:line="240" w:lineRule="auto"/>
              <w:rPr>
                <w:rFonts w:ascii="Times New Roman" w:hAnsi="Times New Roman"/>
                <w:sz w:val="28"/>
                <w:szCs w:val="28"/>
              </w:rPr>
            </w:pPr>
          </w:p>
          <w:p w14:paraId="18DCA724" w14:textId="77777777" w:rsidR="001D17E4" w:rsidRPr="00D87EAB" w:rsidRDefault="001D17E4" w:rsidP="00B87AA8">
            <w:pPr>
              <w:spacing w:after="0" w:line="240" w:lineRule="auto"/>
              <w:rPr>
                <w:rFonts w:ascii="Times New Roman" w:hAnsi="Times New Roman"/>
                <w:sz w:val="28"/>
                <w:szCs w:val="28"/>
              </w:rPr>
            </w:pPr>
          </w:p>
          <w:p w14:paraId="6404C341" w14:textId="77777777" w:rsidR="001D17E4" w:rsidRPr="00D87EAB" w:rsidRDefault="001D17E4" w:rsidP="00B87AA8">
            <w:pPr>
              <w:spacing w:after="0" w:line="240" w:lineRule="auto"/>
              <w:rPr>
                <w:rFonts w:ascii="Times New Roman" w:hAnsi="Times New Roman"/>
                <w:sz w:val="28"/>
                <w:szCs w:val="28"/>
              </w:rPr>
            </w:pPr>
          </w:p>
          <w:p w14:paraId="25C370C7" w14:textId="77777777"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5,0</w:t>
            </w:r>
          </w:p>
          <w:p w14:paraId="55CA45CD" w14:textId="77777777" w:rsidR="001D17E4" w:rsidRPr="00D87EAB" w:rsidRDefault="001D17E4" w:rsidP="00B87AA8">
            <w:pPr>
              <w:spacing w:after="0" w:line="240" w:lineRule="auto"/>
              <w:rPr>
                <w:rFonts w:ascii="Times New Roman" w:hAnsi="Times New Roman"/>
                <w:sz w:val="28"/>
                <w:szCs w:val="28"/>
              </w:rPr>
            </w:pPr>
          </w:p>
          <w:p w14:paraId="4BE4BC90" w14:textId="77777777" w:rsidR="001D17E4" w:rsidRPr="00D87EAB" w:rsidRDefault="001D17E4" w:rsidP="00B87AA8">
            <w:pPr>
              <w:spacing w:after="0" w:line="240" w:lineRule="auto"/>
              <w:rPr>
                <w:rFonts w:ascii="Times New Roman" w:hAnsi="Times New Roman"/>
                <w:sz w:val="28"/>
                <w:szCs w:val="28"/>
              </w:rPr>
            </w:pPr>
          </w:p>
          <w:p w14:paraId="2122BA27" w14:textId="77777777" w:rsidR="001D17E4" w:rsidRPr="00D87EAB" w:rsidRDefault="001D17E4" w:rsidP="00B87AA8">
            <w:pPr>
              <w:spacing w:after="0" w:line="240" w:lineRule="auto"/>
              <w:rPr>
                <w:rFonts w:ascii="Times New Roman" w:hAnsi="Times New Roman"/>
                <w:sz w:val="28"/>
                <w:szCs w:val="28"/>
              </w:rPr>
            </w:pPr>
          </w:p>
          <w:p w14:paraId="4C4C3BD7" w14:textId="77777777" w:rsidR="001D17E4" w:rsidRPr="00D87EAB" w:rsidRDefault="001D17E4" w:rsidP="00B87AA8">
            <w:pPr>
              <w:spacing w:after="0" w:line="240" w:lineRule="auto"/>
              <w:rPr>
                <w:rFonts w:ascii="Times New Roman" w:hAnsi="Times New Roman"/>
                <w:sz w:val="28"/>
                <w:szCs w:val="28"/>
              </w:rPr>
            </w:pPr>
          </w:p>
          <w:p w14:paraId="23A0807F" w14:textId="77777777" w:rsidR="001D17E4" w:rsidRPr="00D87EAB" w:rsidRDefault="001D17E4" w:rsidP="00B87AA8">
            <w:pPr>
              <w:spacing w:after="0" w:line="240" w:lineRule="auto"/>
              <w:rPr>
                <w:rFonts w:ascii="Times New Roman" w:hAnsi="Times New Roman"/>
                <w:sz w:val="28"/>
                <w:szCs w:val="28"/>
              </w:rPr>
            </w:pPr>
          </w:p>
          <w:p w14:paraId="5F6E565C" w14:textId="77777777" w:rsidR="001D17E4" w:rsidRPr="00D87EAB" w:rsidRDefault="001D17E4" w:rsidP="00B87AA8">
            <w:pPr>
              <w:spacing w:after="0" w:line="240" w:lineRule="auto"/>
              <w:rPr>
                <w:rFonts w:ascii="Times New Roman" w:hAnsi="Times New Roman"/>
                <w:sz w:val="28"/>
                <w:szCs w:val="28"/>
              </w:rPr>
            </w:pPr>
          </w:p>
          <w:p w14:paraId="26F3F98A" w14:textId="77777777" w:rsidR="001D17E4" w:rsidRPr="00D87EAB" w:rsidRDefault="001D17E4" w:rsidP="00B87AA8">
            <w:pPr>
              <w:spacing w:after="0" w:line="240" w:lineRule="auto"/>
              <w:rPr>
                <w:rFonts w:ascii="Times New Roman" w:hAnsi="Times New Roman"/>
                <w:sz w:val="28"/>
                <w:szCs w:val="28"/>
              </w:rPr>
            </w:pPr>
          </w:p>
          <w:p w14:paraId="78B8EF1B" w14:textId="77777777" w:rsidR="001D17E4" w:rsidRPr="00D87EAB" w:rsidRDefault="001D17E4" w:rsidP="00B87AA8">
            <w:pPr>
              <w:spacing w:after="0" w:line="240" w:lineRule="auto"/>
              <w:rPr>
                <w:rFonts w:ascii="Times New Roman" w:hAnsi="Times New Roman"/>
                <w:sz w:val="28"/>
                <w:szCs w:val="28"/>
              </w:rPr>
            </w:pPr>
          </w:p>
          <w:p w14:paraId="69B9E60D" w14:textId="77777777" w:rsidR="001D17E4" w:rsidRPr="00D87EAB" w:rsidRDefault="001D17E4" w:rsidP="00B87AA8">
            <w:pPr>
              <w:spacing w:after="0" w:line="240" w:lineRule="auto"/>
              <w:rPr>
                <w:rFonts w:ascii="Times New Roman" w:hAnsi="Times New Roman"/>
                <w:sz w:val="28"/>
                <w:szCs w:val="28"/>
              </w:rPr>
            </w:pPr>
          </w:p>
          <w:p w14:paraId="1BBB7BAF" w14:textId="77777777" w:rsidR="001D17E4" w:rsidRPr="00D87EAB" w:rsidRDefault="001D17E4" w:rsidP="00B87AA8">
            <w:pPr>
              <w:spacing w:after="0" w:line="240" w:lineRule="auto"/>
              <w:rPr>
                <w:rFonts w:ascii="Times New Roman" w:hAnsi="Times New Roman"/>
                <w:sz w:val="28"/>
                <w:szCs w:val="28"/>
              </w:rPr>
            </w:pPr>
          </w:p>
          <w:p w14:paraId="02849ED4" w14:textId="77777777" w:rsidR="001D17E4" w:rsidRPr="00D87EAB" w:rsidRDefault="001D17E4" w:rsidP="00B87AA8">
            <w:pPr>
              <w:spacing w:after="0" w:line="240" w:lineRule="auto"/>
              <w:rPr>
                <w:rFonts w:ascii="Times New Roman" w:hAnsi="Times New Roman"/>
                <w:sz w:val="28"/>
                <w:szCs w:val="28"/>
              </w:rPr>
            </w:pPr>
          </w:p>
          <w:p w14:paraId="34CDCB9C" w14:textId="77777777" w:rsidR="001D17E4" w:rsidRPr="00D87EAB" w:rsidRDefault="001D17E4" w:rsidP="00B87AA8">
            <w:pPr>
              <w:spacing w:after="0" w:line="240" w:lineRule="auto"/>
              <w:rPr>
                <w:rFonts w:ascii="Times New Roman" w:hAnsi="Times New Roman"/>
                <w:sz w:val="28"/>
                <w:szCs w:val="28"/>
              </w:rPr>
            </w:pPr>
          </w:p>
          <w:p w14:paraId="26B86601" w14:textId="77777777" w:rsidR="008425B0" w:rsidRPr="00D87EAB" w:rsidRDefault="008425B0" w:rsidP="00B87AA8">
            <w:pPr>
              <w:spacing w:after="0" w:line="240" w:lineRule="auto"/>
              <w:rPr>
                <w:rFonts w:ascii="Times New Roman" w:hAnsi="Times New Roman"/>
                <w:sz w:val="28"/>
                <w:szCs w:val="28"/>
              </w:rPr>
            </w:pPr>
          </w:p>
          <w:p w14:paraId="5608FA09" w14:textId="466EE0F1"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20,0</w:t>
            </w:r>
          </w:p>
          <w:p w14:paraId="316D1E5C" w14:textId="77777777" w:rsidR="001D17E4" w:rsidRPr="00D87EAB" w:rsidRDefault="001D17E4" w:rsidP="00B87AA8">
            <w:pPr>
              <w:spacing w:after="0" w:line="240" w:lineRule="auto"/>
              <w:rPr>
                <w:rFonts w:ascii="Times New Roman" w:hAnsi="Times New Roman"/>
                <w:sz w:val="28"/>
                <w:szCs w:val="28"/>
              </w:rPr>
            </w:pPr>
          </w:p>
          <w:p w14:paraId="42328943" w14:textId="77777777" w:rsidR="001D17E4" w:rsidRPr="00D87EAB" w:rsidRDefault="001D17E4" w:rsidP="00B87AA8">
            <w:pPr>
              <w:spacing w:after="0" w:line="240" w:lineRule="auto"/>
              <w:rPr>
                <w:rFonts w:ascii="Times New Roman" w:hAnsi="Times New Roman"/>
                <w:sz w:val="28"/>
                <w:szCs w:val="28"/>
              </w:rPr>
            </w:pPr>
          </w:p>
          <w:p w14:paraId="27C8A103" w14:textId="77777777"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15,0</w:t>
            </w:r>
          </w:p>
          <w:p w14:paraId="56D5C97A" w14:textId="77777777" w:rsidR="001D17E4" w:rsidRPr="00D87EAB" w:rsidRDefault="001D17E4" w:rsidP="00B87AA8">
            <w:pPr>
              <w:spacing w:after="0" w:line="240" w:lineRule="auto"/>
              <w:rPr>
                <w:rFonts w:ascii="Times New Roman" w:hAnsi="Times New Roman"/>
                <w:sz w:val="28"/>
                <w:szCs w:val="28"/>
              </w:rPr>
            </w:pPr>
          </w:p>
          <w:p w14:paraId="629F41E8" w14:textId="77777777" w:rsidR="001D17E4" w:rsidRPr="00D87EAB" w:rsidRDefault="001D17E4" w:rsidP="00B87AA8">
            <w:pPr>
              <w:spacing w:after="0" w:line="240" w:lineRule="auto"/>
              <w:rPr>
                <w:rFonts w:ascii="Times New Roman" w:hAnsi="Times New Roman"/>
                <w:sz w:val="28"/>
                <w:szCs w:val="28"/>
              </w:rPr>
            </w:pPr>
          </w:p>
          <w:p w14:paraId="12B05366" w14:textId="77777777" w:rsidR="001D17E4" w:rsidRPr="00D87EAB" w:rsidRDefault="001D17E4" w:rsidP="00B87AA8">
            <w:pPr>
              <w:spacing w:after="0" w:line="240" w:lineRule="auto"/>
              <w:rPr>
                <w:rFonts w:ascii="Times New Roman" w:hAnsi="Times New Roman"/>
                <w:sz w:val="28"/>
                <w:szCs w:val="28"/>
              </w:rPr>
            </w:pPr>
          </w:p>
          <w:p w14:paraId="117C3C09" w14:textId="77777777" w:rsidR="001D17E4" w:rsidRPr="00D87EAB" w:rsidRDefault="001D17E4" w:rsidP="00B87AA8">
            <w:pPr>
              <w:spacing w:after="0" w:line="240" w:lineRule="auto"/>
              <w:rPr>
                <w:rFonts w:ascii="Times New Roman" w:hAnsi="Times New Roman"/>
                <w:sz w:val="28"/>
                <w:szCs w:val="28"/>
              </w:rPr>
            </w:pPr>
          </w:p>
          <w:p w14:paraId="6617DFC9" w14:textId="77777777" w:rsidR="001D17E4" w:rsidRPr="00D87EAB" w:rsidRDefault="001D17E4" w:rsidP="00B87AA8">
            <w:pPr>
              <w:spacing w:after="0" w:line="240" w:lineRule="auto"/>
              <w:rPr>
                <w:rFonts w:ascii="Times New Roman" w:hAnsi="Times New Roman"/>
                <w:sz w:val="28"/>
                <w:szCs w:val="28"/>
              </w:rPr>
            </w:pPr>
          </w:p>
          <w:p w14:paraId="3CF11CE7" w14:textId="77777777" w:rsidR="001D17E4" w:rsidRPr="00D87EAB" w:rsidRDefault="001D17E4" w:rsidP="00B87AA8">
            <w:pPr>
              <w:spacing w:after="0" w:line="240" w:lineRule="auto"/>
              <w:rPr>
                <w:rFonts w:ascii="Times New Roman" w:hAnsi="Times New Roman"/>
                <w:sz w:val="28"/>
                <w:szCs w:val="28"/>
              </w:rPr>
            </w:pPr>
          </w:p>
          <w:p w14:paraId="08EE9F91" w14:textId="77777777" w:rsidR="001D17E4" w:rsidRPr="00D87EAB" w:rsidRDefault="001D17E4" w:rsidP="00B87AA8">
            <w:pPr>
              <w:spacing w:after="0" w:line="240" w:lineRule="auto"/>
              <w:rPr>
                <w:rFonts w:ascii="Times New Roman" w:hAnsi="Times New Roman"/>
                <w:sz w:val="28"/>
                <w:szCs w:val="28"/>
              </w:rPr>
            </w:pPr>
          </w:p>
          <w:p w14:paraId="60703051" w14:textId="77777777"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25,0</w:t>
            </w:r>
          </w:p>
          <w:p w14:paraId="4AFA7309" w14:textId="77777777" w:rsidR="001D17E4" w:rsidRPr="00D87EAB" w:rsidRDefault="001D17E4" w:rsidP="00B87AA8">
            <w:pPr>
              <w:spacing w:after="0" w:line="240" w:lineRule="auto"/>
              <w:rPr>
                <w:rFonts w:ascii="Times New Roman" w:hAnsi="Times New Roman"/>
                <w:sz w:val="28"/>
                <w:szCs w:val="28"/>
              </w:rPr>
            </w:pPr>
          </w:p>
          <w:p w14:paraId="051BF16C" w14:textId="77777777" w:rsidR="001D17E4" w:rsidRPr="00D87EAB" w:rsidRDefault="001D17E4" w:rsidP="00B87AA8">
            <w:pPr>
              <w:spacing w:after="0" w:line="240" w:lineRule="auto"/>
              <w:rPr>
                <w:rFonts w:ascii="Times New Roman" w:hAnsi="Times New Roman"/>
                <w:sz w:val="28"/>
                <w:szCs w:val="28"/>
              </w:rPr>
            </w:pPr>
          </w:p>
          <w:p w14:paraId="1C0964D9" w14:textId="77777777" w:rsidR="001D17E4" w:rsidRPr="00D87EAB" w:rsidRDefault="001D17E4" w:rsidP="00B87AA8">
            <w:pPr>
              <w:spacing w:after="0" w:line="240" w:lineRule="auto"/>
              <w:rPr>
                <w:rFonts w:ascii="Times New Roman" w:hAnsi="Times New Roman"/>
                <w:sz w:val="28"/>
                <w:szCs w:val="28"/>
              </w:rPr>
            </w:pPr>
          </w:p>
          <w:p w14:paraId="2F6E9D8B" w14:textId="77777777" w:rsidR="001D17E4" w:rsidRPr="00D87EAB" w:rsidRDefault="001D17E4" w:rsidP="00B87AA8">
            <w:pPr>
              <w:spacing w:after="0" w:line="240" w:lineRule="auto"/>
              <w:rPr>
                <w:rFonts w:ascii="Times New Roman" w:hAnsi="Times New Roman"/>
                <w:sz w:val="28"/>
                <w:szCs w:val="28"/>
              </w:rPr>
            </w:pPr>
          </w:p>
          <w:p w14:paraId="419EA6A0" w14:textId="77777777" w:rsidR="001D17E4" w:rsidRPr="00D87EAB" w:rsidRDefault="001D17E4" w:rsidP="00B87AA8">
            <w:pPr>
              <w:spacing w:after="0" w:line="240" w:lineRule="auto"/>
              <w:rPr>
                <w:rFonts w:ascii="Times New Roman" w:hAnsi="Times New Roman"/>
                <w:sz w:val="28"/>
                <w:szCs w:val="28"/>
              </w:rPr>
            </w:pPr>
          </w:p>
          <w:p w14:paraId="7E6B2CC0" w14:textId="77777777" w:rsidR="001D17E4" w:rsidRPr="00D87EAB" w:rsidRDefault="001D17E4" w:rsidP="00B87AA8">
            <w:pPr>
              <w:spacing w:after="0" w:line="240" w:lineRule="auto"/>
              <w:rPr>
                <w:rFonts w:ascii="Times New Roman" w:hAnsi="Times New Roman"/>
                <w:sz w:val="28"/>
                <w:szCs w:val="28"/>
              </w:rPr>
            </w:pPr>
          </w:p>
          <w:p w14:paraId="70A0BFC7" w14:textId="77777777" w:rsidR="001D17E4" w:rsidRPr="00D87EAB" w:rsidRDefault="001D17E4" w:rsidP="00B87AA8">
            <w:pPr>
              <w:spacing w:after="0" w:line="240" w:lineRule="auto"/>
              <w:rPr>
                <w:rFonts w:ascii="Times New Roman" w:hAnsi="Times New Roman"/>
                <w:sz w:val="28"/>
                <w:szCs w:val="28"/>
              </w:rPr>
            </w:pPr>
          </w:p>
          <w:p w14:paraId="61EA2336" w14:textId="77777777" w:rsidR="001D17E4" w:rsidRPr="00D87EAB" w:rsidRDefault="001D17E4" w:rsidP="00B87AA8">
            <w:pPr>
              <w:spacing w:after="0" w:line="240" w:lineRule="auto"/>
              <w:rPr>
                <w:rFonts w:ascii="Times New Roman" w:hAnsi="Times New Roman"/>
                <w:sz w:val="28"/>
                <w:szCs w:val="28"/>
              </w:rPr>
            </w:pPr>
          </w:p>
          <w:p w14:paraId="6E55BA70" w14:textId="77777777" w:rsidR="001D17E4" w:rsidRPr="00D87EAB" w:rsidRDefault="001D17E4" w:rsidP="00B87AA8">
            <w:pPr>
              <w:spacing w:after="0" w:line="240" w:lineRule="auto"/>
              <w:rPr>
                <w:rFonts w:ascii="Times New Roman" w:hAnsi="Times New Roman"/>
                <w:sz w:val="28"/>
                <w:szCs w:val="28"/>
              </w:rPr>
            </w:pPr>
          </w:p>
          <w:p w14:paraId="69DE4323" w14:textId="77777777" w:rsidR="001D17E4" w:rsidRPr="00D87EAB" w:rsidRDefault="001D17E4" w:rsidP="00B87AA8">
            <w:pPr>
              <w:spacing w:after="0" w:line="240" w:lineRule="auto"/>
              <w:rPr>
                <w:rFonts w:ascii="Times New Roman" w:hAnsi="Times New Roman"/>
                <w:sz w:val="28"/>
                <w:szCs w:val="28"/>
              </w:rPr>
            </w:pPr>
          </w:p>
          <w:p w14:paraId="0EC277A6" w14:textId="77777777" w:rsidR="001D17E4" w:rsidRPr="00D87EAB" w:rsidRDefault="001D17E4" w:rsidP="00B87AA8">
            <w:pPr>
              <w:spacing w:after="0" w:line="240" w:lineRule="auto"/>
              <w:rPr>
                <w:rFonts w:ascii="Times New Roman" w:hAnsi="Times New Roman"/>
                <w:sz w:val="28"/>
                <w:szCs w:val="28"/>
              </w:rPr>
            </w:pPr>
          </w:p>
          <w:p w14:paraId="5574DE4A" w14:textId="77777777"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10,0</w:t>
            </w:r>
          </w:p>
          <w:p w14:paraId="7F80A58E" w14:textId="77777777" w:rsidR="001D17E4" w:rsidRPr="00D87EAB" w:rsidRDefault="001D17E4" w:rsidP="00B87AA8">
            <w:pPr>
              <w:spacing w:after="0" w:line="240" w:lineRule="auto"/>
              <w:rPr>
                <w:rFonts w:ascii="Times New Roman" w:hAnsi="Times New Roman"/>
                <w:sz w:val="28"/>
                <w:szCs w:val="28"/>
              </w:rPr>
            </w:pPr>
          </w:p>
          <w:p w14:paraId="055C2F47" w14:textId="77777777" w:rsidR="001D17E4" w:rsidRPr="00D87EAB" w:rsidRDefault="001D17E4" w:rsidP="00B87AA8">
            <w:pPr>
              <w:spacing w:after="0" w:line="240" w:lineRule="auto"/>
              <w:rPr>
                <w:rFonts w:ascii="Times New Roman" w:hAnsi="Times New Roman"/>
                <w:sz w:val="28"/>
                <w:szCs w:val="28"/>
              </w:rPr>
            </w:pPr>
          </w:p>
          <w:p w14:paraId="3C8E5F7B" w14:textId="77777777"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10,0</w:t>
            </w:r>
          </w:p>
          <w:p w14:paraId="3CF1BD5D" w14:textId="77777777" w:rsidR="001D17E4" w:rsidRPr="00D87EAB" w:rsidRDefault="001D17E4" w:rsidP="00B87AA8">
            <w:pPr>
              <w:spacing w:after="0" w:line="240" w:lineRule="auto"/>
              <w:rPr>
                <w:rFonts w:ascii="Times New Roman" w:hAnsi="Times New Roman"/>
                <w:sz w:val="28"/>
                <w:szCs w:val="28"/>
              </w:rPr>
            </w:pPr>
          </w:p>
          <w:p w14:paraId="20FA5DCC" w14:textId="77777777" w:rsidR="001D17E4" w:rsidRPr="00D87EAB" w:rsidRDefault="001D17E4" w:rsidP="00B87AA8">
            <w:pPr>
              <w:spacing w:after="0" w:line="240" w:lineRule="auto"/>
              <w:rPr>
                <w:rFonts w:ascii="Times New Roman" w:hAnsi="Times New Roman"/>
                <w:sz w:val="28"/>
                <w:szCs w:val="28"/>
              </w:rPr>
            </w:pPr>
          </w:p>
          <w:p w14:paraId="3FED19C0" w14:textId="77777777" w:rsidR="001D17E4" w:rsidRPr="00D87EAB" w:rsidRDefault="001D17E4" w:rsidP="00B87AA8">
            <w:pPr>
              <w:spacing w:after="0" w:line="240" w:lineRule="auto"/>
              <w:rPr>
                <w:rFonts w:ascii="Times New Roman" w:hAnsi="Times New Roman"/>
                <w:sz w:val="28"/>
                <w:szCs w:val="28"/>
              </w:rPr>
            </w:pPr>
          </w:p>
          <w:p w14:paraId="0601AEE6" w14:textId="77777777" w:rsidR="001D17E4" w:rsidRPr="00D87EAB" w:rsidRDefault="001D17E4" w:rsidP="00B87AA8">
            <w:pPr>
              <w:spacing w:after="0" w:line="240" w:lineRule="auto"/>
              <w:rPr>
                <w:rFonts w:ascii="Times New Roman" w:hAnsi="Times New Roman"/>
                <w:sz w:val="28"/>
                <w:szCs w:val="28"/>
              </w:rPr>
            </w:pPr>
          </w:p>
          <w:p w14:paraId="099F605C" w14:textId="77777777" w:rsidR="001D17E4" w:rsidRPr="00D87EAB" w:rsidRDefault="001D17E4" w:rsidP="00B87AA8">
            <w:pPr>
              <w:spacing w:after="0" w:line="240" w:lineRule="auto"/>
              <w:rPr>
                <w:rFonts w:ascii="Times New Roman" w:hAnsi="Times New Roman"/>
                <w:sz w:val="28"/>
                <w:szCs w:val="28"/>
              </w:rPr>
            </w:pPr>
          </w:p>
          <w:p w14:paraId="424062BE" w14:textId="77777777"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15,0</w:t>
            </w:r>
          </w:p>
          <w:p w14:paraId="3B18EB24" w14:textId="77777777" w:rsidR="001D17E4" w:rsidRPr="00D87EAB" w:rsidRDefault="001D17E4" w:rsidP="00B87AA8">
            <w:pPr>
              <w:spacing w:after="0" w:line="240" w:lineRule="auto"/>
              <w:rPr>
                <w:rFonts w:ascii="Times New Roman" w:hAnsi="Times New Roman"/>
                <w:sz w:val="28"/>
                <w:szCs w:val="28"/>
              </w:rPr>
            </w:pPr>
          </w:p>
          <w:p w14:paraId="46018EEE" w14:textId="77777777" w:rsidR="001D17E4" w:rsidRPr="00D87EAB" w:rsidRDefault="001D17E4" w:rsidP="00B87AA8">
            <w:pPr>
              <w:spacing w:after="0" w:line="240" w:lineRule="auto"/>
              <w:rPr>
                <w:rFonts w:ascii="Times New Roman" w:hAnsi="Times New Roman"/>
                <w:sz w:val="28"/>
                <w:szCs w:val="28"/>
              </w:rPr>
            </w:pPr>
          </w:p>
          <w:p w14:paraId="44D52BE8" w14:textId="77777777" w:rsidR="001D17E4" w:rsidRPr="00D87EAB" w:rsidRDefault="001D17E4" w:rsidP="00B87AA8">
            <w:pPr>
              <w:spacing w:after="0" w:line="240" w:lineRule="auto"/>
              <w:rPr>
                <w:rFonts w:ascii="Times New Roman" w:hAnsi="Times New Roman"/>
                <w:sz w:val="28"/>
                <w:szCs w:val="28"/>
              </w:rPr>
            </w:pPr>
          </w:p>
          <w:p w14:paraId="41024F41" w14:textId="77777777" w:rsidR="001D17E4" w:rsidRPr="00D87EAB" w:rsidRDefault="001D17E4" w:rsidP="00B87AA8">
            <w:pPr>
              <w:spacing w:after="0" w:line="240" w:lineRule="auto"/>
              <w:rPr>
                <w:rFonts w:ascii="Times New Roman" w:hAnsi="Times New Roman"/>
                <w:sz w:val="28"/>
                <w:szCs w:val="28"/>
              </w:rPr>
            </w:pPr>
          </w:p>
          <w:p w14:paraId="10A740A4" w14:textId="77777777"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15,0</w:t>
            </w:r>
          </w:p>
          <w:p w14:paraId="7B6786C0" w14:textId="77777777" w:rsidR="001D17E4" w:rsidRPr="00D87EAB" w:rsidRDefault="001D17E4" w:rsidP="00B87AA8">
            <w:pPr>
              <w:spacing w:after="0" w:line="240" w:lineRule="auto"/>
              <w:rPr>
                <w:rFonts w:ascii="Times New Roman" w:hAnsi="Times New Roman"/>
                <w:sz w:val="28"/>
                <w:szCs w:val="28"/>
              </w:rPr>
            </w:pPr>
          </w:p>
          <w:p w14:paraId="4DA97646" w14:textId="77777777" w:rsidR="001D17E4" w:rsidRPr="00D87EAB" w:rsidRDefault="001D17E4" w:rsidP="00B87AA8">
            <w:pPr>
              <w:spacing w:after="0" w:line="240" w:lineRule="auto"/>
              <w:rPr>
                <w:rFonts w:ascii="Times New Roman" w:hAnsi="Times New Roman"/>
                <w:sz w:val="28"/>
                <w:szCs w:val="28"/>
              </w:rPr>
            </w:pPr>
          </w:p>
          <w:p w14:paraId="792B4573" w14:textId="77777777" w:rsidR="001D17E4" w:rsidRPr="00D87EAB" w:rsidRDefault="001D17E4" w:rsidP="00B87AA8">
            <w:pPr>
              <w:spacing w:after="0" w:line="240" w:lineRule="auto"/>
              <w:rPr>
                <w:rFonts w:ascii="Times New Roman" w:hAnsi="Times New Roman"/>
                <w:sz w:val="28"/>
                <w:szCs w:val="28"/>
              </w:rPr>
            </w:pPr>
          </w:p>
          <w:p w14:paraId="0C144DCF" w14:textId="77777777" w:rsidR="001D17E4" w:rsidRPr="00D87EAB" w:rsidRDefault="001D17E4" w:rsidP="00B87AA8">
            <w:pPr>
              <w:spacing w:after="0" w:line="240" w:lineRule="auto"/>
              <w:rPr>
                <w:rFonts w:ascii="Times New Roman" w:hAnsi="Times New Roman"/>
                <w:sz w:val="28"/>
                <w:szCs w:val="28"/>
              </w:rPr>
            </w:pPr>
          </w:p>
          <w:p w14:paraId="01F9A996" w14:textId="77777777" w:rsidR="001D17E4" w:rsidRPr="00D87EAB" w:rsidRDefault="001D17E4" w:rsidP="00B87AA8">
            <w:pPr>
              <w:spacing w:after="0" w:line="240" w:lineRule="auto"/>
              <w:rPr>
                <w:rFonts w:ascii="Times New Roman" w:hAnsi="Times New Roman"/>
                <w:sz w:val="28"/>
                <w:szCs w:val="28"/>
              </w:rPr>
            </w:pPr>
          </w:p>
          <w:p w14:paraId="61EB997C" w14:textId="77777777" w:rsidR="001D17E4" w:rsidRPr="00D87EAB" w:rsidRDefault="001D17E4" w:rsidP="00B87AA8">
            <w:pPr>
              <w:spacing w:after="0" w:line="240" w:lineRule="auto"/>
              <w:rPr>
                <w:rFonts w:ascii="Times New Roman" w:hAnsi="Times New Roman"/>
                <w:sz w:val="28"/>
                <w:szCs w:val="28"/>
              </w:rPr>
            </w:pPr>
          </w:p>
          <w:p w14:paraId="266C1A85" w14:textId="77777777" w:rsidR="001D17E4" w:rsidRPr="00D87EAB" w:rsidRDefault="001D17E4" w:rsidP="00B87AA8">
            <w:pPr>
              <w:spacing w:after="0" w:line="240" w:lineRule="auto"/>
              <w:rPr>
                <w:rFonts w:ascii="Times New Roman" w:hAnsi="Times New Roman"/>
                <w:sz w:val="28"/>
                <w:szCs w:val="28"/>
              </w:rPr>
            </w:pPr>
          </w:p>
          <w:p w14:paraId="1C421D16" w14:textId="77777777" w:rsidR="001D17E4" w:rsidRPr="00D87EAB" w:rsidRDefault="001D17E4" w:rsidP="00B87AA8">
            <w:pPr>
              <w:spacing w:after="0" w:line="240" w:lineRule="auto"/>
              <w:rPr>
                <w:rFonts w:ascii="Times New Roman" w:hAnsi="Times New Roman"/>
                <w:sz w:val="28"/>
                <w:szCs w:val="28"/>
              </w:rPr>
            </w:pPr>
          </w:p>
          <w:p w14:paraId="2F629462" w14:textId="77777777" w:rsidR="001D17E4" w:rsidRPr="00D87EAB" w:rsidRDefault="001D17E4" w:rsidP="00B87AA8">
            <w:pPr>
              <w:spacing w:after="0" w:line="240" w:lineRule="auto"/>
              <w:rPr>
                <w:rFonts w:ascii="Times New Roman" w:hAnsi="Times New Roman"/>
                <w:sz w:val="28"/>
                <w:szCs w:val="28"/>
              </w:rPr>
            </w:pPr>
          </w:p>
          <w:p w14:paraId="73E340B3" w14:textId="77777777" w:rsidR="001D17E4" w:rsidRPr="00D87EAB" w:rsidRDefault="001D17E4" w:rsidP="00B87AA8">
            <w:pPr>
              <w:spacing w:after="0" w:line="240" w:lineRule="auto"/>
              <w:rPr>
                <w:rFonts w:ascii="Times New Roman" w:hAnsi="Times New Roman"/>
                <w:sz w:val="28"/>
                <w:szCs w:val="28"/>
              </w:rPr>
            </w:pPr>
          </w:p>
          <w:p w14:paraId="70360FB5" w14:textId="77777777" w:rsidR="001D17E4" w:rsidRPr="00D87EAB" w:rsidRDefault="001D17E4" w:rsidP="00B87AA8">
            <w:pPr>
              <w:spacing w:after="0" w:line="240" w:lineRule="auto"/>
              <w:rPr>
                <w:rFonts w:ascii="Times New Roman" w:hAnsi="Times New Roman"/>
                <w:sz w:val="28"/>
                <w:szCs w:val="28"/>
              </w:rPr>
            </w:pPr>
          </w:p>
          <w:p w14:paraId="6505762F" w14:textId="77777777"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10,0</w:t>
            </w:r>
          </w:p>
          <w:p w14:paraId="1D93C46A" w14:textId="77777777" w:rsidR="001D17E4" w:rsidRPr="00D87EAB" w:rsidRDefault="001D17E4" w:rsidP="00B87AA8">
            <w:pPr>
              <w:spacing w:after="0" w:line="240" w:lineRule="auto"/>
              <w:rPr>
                <w:rFonts w:ascii="Times New Roman" w:hAnsi="Times New Roman"/>
                <w:sz w:val="28"/>
                <w:szCs w:val="28"/>
              </w:rPr>
            </w:pPr>
          </w:p>
          <w:p w14:paraId="48E2DA18" w14:textId="77777777" w:rsidR="001D17E4" w:rsidRPr="00D87EAB" w:rsidRDefault="001D17E4" w:rsidP="00B87AA8">
            <w:pPr>
              <w:spacing w:after="0" w:line="240" w:lineRule="auto"/>
              <w:rPr>
                <w:rFonts w:ascii="Times New Roman" w:hAnsi="Times New Roman"/>
                <w:sz w:val="28"/>
                <w:szCs w:val="28"/>
              </w:rPr>
            </w:pPr>
          </w:p>
          <w:p w14:paraId="41D59E6A" w14:textId="77777777" w:rsidR="001D17E4" w:rsidRPr="00D87EAB" w:rsidRDefault="001D17E4" w:rsidP="00B87AA8">
            <w:pPr>
              <w:spacing w:after="0" w:line="240" w:lineRule="auto"/>
              <w:rPr>
                <w:rFonts w:ascii="Times New Roman" w:hAnsi="Times New Roman"/>
                <w:sz w:val="28"/>
                <w:szCs w:val="28"/>
              </w:rPr>
            </w:pPr>
          </w:p>
          <w:p w14:paraId="3B2B1E3A" w14:textId="77777777"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10,0</w:t>
            </w:r>
          </w:p>
          <w:p w14:paraId="0033691F" w14:textId="77777777" w:rsidR="001D17E4" w:rsidRPr="00D87EAB" w:rsidRDefault="001D17E4" w:rsidP="00B87AA8">
            <w:pPr>
              <w:spacing w:after="0" w:line="240" w:lineRule="auto"/>
              <w:rPr>
                <w:rFonts w:ascii="Times New Roman" w:hAnsi="Times New Roman"/>
                <w:sz w:val="28"/>
                <w:szCs w:val="28"/>
              </w:rPr>
            </w:pPr>
          </w:p>
          <w:p w14:paraId="4F5479C4" w14:textId="77777777" w:rsidR="001D17E4" w:rsidRPr="00D87EAB" w:rsidRDefault="001D17E4" w:rsidP="00B87AA8">
            <w:pPr>
              <w:spacing w:after="0" w:line="240" w:lineRule="auto"/>
              <w:rPr>
                <w:rFonts w:ascii="Times New Roman" w:hAnsi="Times New Roman"/>
                <w:sz w:val="28"/>
                <w:szCs w:val="28"/>
              </w:rPr>
            </w:pPr>
          </w:p>
          <w:p w14:paraId="76D0342F" w14:textId="77777777" w:rsidR="001D17E4" w:rsidRPr="00D87EAB" w:rsidRDefault="001D17E4" w:rsidP="00B87AA8">
            <w:pPr>
              <w:spacing w:after="0" w:line="240" w:lineRule="auto"/>
              <w:rPr>
                <w:rFonts w:ascii="Times New Roman" w:hAnsi="Times New Roman"/>
                <w:sz w:val="28"/>
                <w:szCs w:val="28"/>
              </w:rPr>
            </w:pPr>
          </w:p>
          <w:p w14:paraId="2C6EF173" w14:textId="77777777" w:rsidR="001D17E4" w:rsidRPr="00D87EAB" w:rsidRDefault="001D17E4" w:rsidP="00B87AA8">
            <w:pPr>
              <w:spacing w:after="0" w:line="240" w:lineRule="auto"/>
              <w:rPr>
                <w:rFonts w:ascii="Times New Roman" w:hAnsi="Times New Roman"/>
                <w:sz w:val="28"/>
                <w:szCs w:val="28"/>
              </w:rPr>
            </w:pPr>
          </w:p>
          <w:p w14:paraId="3731A4B7" w14:textId="77777777" w:rsidR="001D17E4" w:rsidRPr="00D87EAB" w:rsidRDefault="001D17E4" w:rsidP="00B87AA8">
            <w:pPr>
              <w:spacing w:after="0" w:line="240" w:lineRule="auto"/>
              <w:rPr>
                <w:rFonts w:ascii="Times New Roman" w:hAnsi="Times New Roman"/>
                <w:sz w:val="28"/>
                <w:szCs w:val="28"/>
              </w:rPr>
            </w:pPr>
          </w:p>
          <w:p w14:paraId="0688D574" w14:textId="77777777" w:rsidR="001D17E4" w:rsidRPr="00D87EAB" w:rsidRDefault="001D17E4" w:rsidP="00B87AA8">
            <w:pPr>
              <w:spacing w:after="0" w:line="240" w:lineRule="auto"/>
              <w:rPr>
                <w:rFonts w:ascii="Times New Roman" w:hAnsi="Times New Roman"/>
                <w:sz w:val="28"/>
                <w:szCs w:val="28"/>
              </w:rPr>
            </w:pPr>
          </w:p>
          <w:p w14:paraId="4A7175DE" w14:textId="77777777" w:rsidR="001D17E4" w:rsidRPr="00D87EAB" w:rsidRDefault="001D17E4" w:rsidP="00B87AA8">
            <w:pPr>
              <w:spacing w:after="0" w:line="240" w:lineRule="auto"/>
              <w:rPr>
                <w:rFonts w:ascii="Times New Roman" w:hAnsi="Times New Roman"/>
                <w:sz w:val="28"/>
                <w:szCs w:val="28"/>
              </w:rPr>
            </w:pPr>
          </w:p>
          <w:p w14:paraId="7DC39E5C" w14:textId="77777777" w:rsidR="001D17E4" w:rsidRPr="00D87EAB" w:rsidRDefault="001D17E4" w:rsidP="00B87AA8">
            <w:pPr>
              <w:spacing w:after="0" w:line="240" w:lineRule="auto"/>
              <w:rPr>
                <w:rFonts w:ascii="Times New Roman" w:hAnsi="Times New Roman"/>
                <w:sz w:val="28"/>
                <w:szCs w:val="28"/>
              </w:rPr>
            </w:pPr>
          </w:p>
          <w:p w14:paraId="549F3205" w14:textId="77777777" w:rsidR="001D17E4" w:rsidRPr="00D87EAB" w:rsidRDefault="001D17E4" w:rsidP="00B87AA8">
            <w:pPr>
              <w:spacing w:after="0" w:line="240" w:lineRule="auto"/>
              <w:rPr>
                <w:rFonts w:ascii="Times New Roman" w:hAnsi="Times New Roman"/>
                <w:sz w:val="28"/>
                <w:szCs w:val="28"/>
              </w:rPr>
            </w:pPr>
          </w:p>
          <w:p w14:paraId="7A4EDABB" w14:textId="0EAE8924"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1</w:t>
            </w:r>
            <w:r w:rsidR="008425B0" w:rsidRPr="00D87EAB">
              <w:rPr>
                <w:rFonts w:ascii="Times New Roman" w:hAnsi="Times New Roman"/>
                <w:sz w:val="28"/>
                <w:szCs w:val="28"/>
              </w:rPr>
              <w:t>4</w:t>
            </w:r>
            <w:r w:rsidRPr="00D87EAB">
              <w:rPr>
                <w:rFonts w:ascii="Times New Roman" w:hAnsi="Times New Roman"/>
                <w:sz w:val="28"/>
                <w:szCs w:val="28"/>
              </w:rPr>
              <w:t>,0</w:t>
            </w:r>
          </w:p>
          <w:p w14:paraId="3E2A2DDF" w14:textId="77777777" w:rsidR="001D17E4" w:rsidRPr="00D87EAB" w:rsidRDefault="001D17E4" w:rsidP="00B87AA8">
            <w:pPr>
              <w:spacing w:after="0" w:line="240" w:lineRule="auto"/>
              <w:rPr>
                <w:rFonts w:ascii="Times New Roman" w:hAnsi="Times New Roman"/>
                <w:sz w:val="28"/>
                <w:szCs w:val="28"/>
              </w:rPr>
            </w:pPr>
          </w:p>
          <w:p w14:paraId="732E9A40" w14:textId="77777777" w:rsidR="001D17E4" w:rsidRPr="00D87EAB" w:rsidRDefault="001D17E4" w:rsidP="00B87AA8">
            <w:pPr>
              <w:spacing w:after="0" w:line="240" w:lineRule="auto"/>
              <w:rPr>
                <w:rFonts w:ascii="Times New Roman" w:hAnsi="Times New Roman"/>
                <w:sz w:val="28"/>
                <w:szCs w:val="28"/>
              </w:rPr>
            </w:pPr>
          </w:p>
          <w:p w14:paraId="0A6A9471" w14:textId="77777777" w:rsidR="001D17E4" w:rsidRPr="00D87EAB" w:rsidRDefault="001D17E4" w:rsidP="00B87AA8">
            <w:pPr>
              <w:spacing w:after="0" w:line="240" w:lineRule="auto"/>
              <w:rPr>
                <w:rFonts w:ascii="Times New Roman" w:hAnsi="Times New Roman"/>
                <w:sz w:val="28"/>
                <w:szCs w:val="28"/>
              </w:rPr>
            </w:pPr>
          </w:p>
          <w:p w14:paraId="35CD56DE" w14:textId="77777777"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10,0</w:t>
            </w:r>
          </w:p>
          <w:p w14:paraId="218A55BF" w14:textId="77777777" w:rsidR="001D17E4" w:rsidRPr="00D87EAB" w:rsidRDefault="001D17E4" w:rsidP="00B87AA8">
            <w:pPr>
              <w:spacing w:after="0" w:line="240" w:lineRule="auto"/>
              <w:rPr>
                <w:rFonts w:ascii="Times New Roman" w:hAnsi="Times New Roman"/>
                <w:sz w:val="28"/>
                <w:szCs w:val="28"/>
              </w:rPr>
            </w:pPr>
          </w:p>
          <w:p w14:paraId="530844B8" w14:textId="77777777" w:rsidR="001D17E4" w:rsidRPr="00D87EAB" w:rsidRDefault="001D17E4" w:rsidP="00B87AA8">
            <w:pPr>
              <w:spacing w:after="0" w:line="240" w:lineRule="auto"/>
              <w:rPr>
                <w:rFonts w:ascii="Times New Roman" w:hAnsi="Times New Roman"/>
                <w:sz w:val="28"/>
                <w:szCs w:val="28"/>
              </w:rPr>
            </w:pPr>
          </w:p>
          <w:p w14:paraId="7F4139DB" w14:textId="77777777" w:rsidR="001D17E4" w:rsidRPr="00D87EAB" w:rsidRDefault="001D17E4" w:rsidP="00B87AA8">
            <w:pPr>
              <w:spacing w:after="0" w:line="240" w:lineRule="auto"/>
              <w:rPr>
                <w:rFonts w:ascii="Times New Roman" w:hAnsi="Times New Roman"/>
                <w:sz w:val="28"/>
                <w:szCs w:val="28"/>
              </w:rPr>
            </w:pPr>
          </w:p>
          <w:p w14:paraId="04557FCC" w14:textId="77777777" w:rsidR="001D17E4" w:rsidRPr="00D87EAB" w:rsidRDefault="001D17E4" w:rsidP="00B87AA8">
            <w:pPr>
              <w:spacing w:after="0" w:line="240" w:lineRule="auto"/>
              <w:rPr>
                <w:rFonts w:ascii="Times New Roman" w:hAnsi="Times New Roman"/>
                <w:sz w:val="28"/>
                <w:szCs w:val="28"/>
              </w:rPr>
            </w:pPr>
          </w:p>
          <w:p w14:paraId="5F1464B0" w14:textId="77777777" w:rsidR="001D17E4" w:rsidRPr="00D87EAB" w:rsidRDefault="001D17E4" w:rsidP="00B87AA8">
            <w:pPr>
              <w:spacing w:after="0" w:line="240" w:lineRule="auto"/>
              <w:rPr>
                <w:rFonts w:ascii="Times New Roman" w:hAnsi="Times New Roman"/>
                <w:sz w:val="28"/>
                <w:szCs w:val="28"/>
              </w:rPr>
            </w:pPr>
          </w:p>
          <w:p w14:paraId="2C679AE4" w14:textId="2035A58A" w:rsidR="001D17E4" w:rsidRPr="00D87EAB" w:rsidRDefault="001D17E4" w:rsidP="00B87AA8">
            <w:pPr>
              <w:spacing w:after="0" w:line="240" w:lineRule="auto"/>
              <w:rPr>
                <w:rFonts w:ascii="Times New Roman" w:hAnsi="Times New Roman"/>
                <w:sz w:val="28"/>
                <w:szCs w:val="28"/>
              </w:rPr>
            </w:pPr>
          </w:p>
          <w:p w14:paraId="451C747A" w14:textId="77777777" w:rsidR="00E85402" w:rsidRPr="00D87EAB" w:rsidRDefault="00E85402" w:rsidP="00B87AA8">
            <w:pPr>
              <w:spacing w:after="0" w:line="240" w:lineRule="auto"/>
              <w:rPr>
                <w:rFonts w:ascii="Times New Roman" w:hAnsi="Times New Roman"/>
                <w:sz w:val="28"/>
                <w:szCs w:val="28"/>
              </w:rPr>
            </w:pPr>
          </w:p>
          <w:p w14:paraId="336A2BFD" w14:textId="77777777"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5,0</w:t>
            </w:r>
          </w:p>
          <w:p w14:paraId="0B264BF9" w14:textId="77777777" w:rsidR="001D17E4" w:rsidRPr="00D87EAB" w:rsidRDefault="001D17E4" w:rsidP="00B87AA8">
            <w:pPr>
              <w:spacing w:after="0" w:line="240" w:lineRule="auto"/>
              <w:rPr>
                <w:rFonts w:ascii="Times New Roman" w:hAnsi="Times New Roman"/>
                <w:sz w:val="28"/>
                <w:szCs w:val="28"/>
              </w:rPr>
            </w:pPr>
          </w:p>
          <w:p w14:paraId="573D58BC" w14:textId="77777777" w:rsidR="001D17E4" w:rsidRPr="00D87EAB" w:rsidRDefault="001D17E4" w:rsidP="00B87AA8">
            <w:pPr>
              <w:spacing w:after="0" w:line="240" w:lineRule="auto"/>
              <w:rPr>
                <w:rFonts w:ascii="Times New Roman" w:hAnsi="Times New Roman"/>
                <w:sz w:val="28"/>
                <w:szCs w:val="28"/>
              </w:rPr>
            </w:pPr>
          </w:p>
          <w:p w14:paraId="678216DC" w14:textId="77777777" w:rsidR="001D17E4" w:rsidRPr="00D87EAB" w:rsidRDefault="001D17E4" w:rsidP="00B87AA8">
            <w:pPr>
              <w:spacing w:after="0" w:line="240" w:lineRule="auto"/>
              <w:rPr>
                <w:rFonts w:ascii="Times New Roman" w:hAnsi="Times New Roman"/>
                <w:sz w:val="28"/>
                <w:szCs w:val="28"/>
              </w:rPr>
            </w:pPr>
          </w:p>
          <w:p w14:paraId="04B3EBB7" w14:textId="77777777" w:rsidR="001D17E4" w:rsidRPr="00D87EAB" w:rsidRDefault="001D17E4" w:rsidP="00B87AA8">
            <w:pPr>
              <w:spacing w:after="0" w:line="240" w:lineRule="auto"/>
              <w:rPr>
                <w:rFonts w:ascii="Times New Roman" w:hAnsi="Times New Roman"/>
                <w:sz w:val="28"/>
                <w:szCs w:val="28"/>
              </w:rPr>
            </w:pPr>
          </w:p>
          <w:p w14:paraId="05666D47" w14:textId="77777777" w:rsidR="001D17E4" w:rsidRPr="00D87EAB" w:rsidRDefault="001D17E4" w:rsidP="00B87AA8">
            <w:pPr>
              <w:spacing w:after="0" w:line="240" w:lineRule="auto"/>
              <w:rPr>
                <w:rFonts w:ascii="Times New Roman" w:hAnsi="Times New Roman"/>
                <w:sz w:val="28"/>
                <w:szCs w:val="28"/>
              </w:rPr>
            </w:pPr>
          </w:p>
          <w:p w14:paraId="457AED32" w14:textId="77777777" w:rsidR="001D17E4" w:rsidRPr="00D87EAB" w:rsidRDefault="001D17E4" w:rsidP="00B87AA8">
            <w:pPr>
              <w:spacing w:after="0" w:line="240" w:lineRule="auto"/>
              <w:rPr>
                <w:rFonts w:ascii="Times New Roman" w:hAnsi="Times New Roman"/>
                <w:sz w:val="28"/>
                <w:szCs w:val="28"/>
              </w:rPr>
            </w:pPr>
          </w:p>
          <w:p w14:paraId="17EA7E0B" w14:textId="57B80479" w:rsidR="001D17E4" w:rsidRPr="00D87EAB" w:rsidRDefault="001D17E4" w:rsidP="00B87AA8">
            <w:pPr>
              <w:spacing w:after="0" w:line="240" w:lineRule="auto"/>
              <w:rPr>
                <w:rFonts w:ascii="Times New Roman" w:hAnsi="Times New Roman"/>
                <w:sz w:val="28"/>
                <w:szCs w:val="28"/>
              </w:rPr>
            </w:pPr>
          </w:p>
          <w:p w14:paraId="499068D4" w14:textId="441262CF" w:rsidR="008425B0" w:rsidRPr="00D87EAB" w:rsidRDefault="008425B0" w:rsidP="00B87AA8">
            <w:pPr>
              <w:spacing w:after="0" w:line="240" w:lineRule="auto"/>
              <w:rPr>
                <w:rFonts w:ascii="Times New Roman" w:hAnsi="Times New Roman"/>
                <w:sz w:val="28"/>
                <w:szCs w:val="28"/>
              </w:rPr>
            </w:pPr>
          </w:p>
          <w:p w14:paraId="10657838" w14:textId="77777777" w:rsidR="008425B0" w:rsidRPr="00D87EAB" w:rsidRDefault="008425B0" w:rsidP="00B87AA8">
            <w:pPr>
              <w:spacing w:after="0" w:line="240" w:lineRule="auto"/>
              <w:rPr>
                <w:rFonts w:ascii="Times New Roman" w:hAnsi="Times New Roman"/>
                <w:sz w:val="28"/>
                <w:szCs w:val="28"/>
              </w:rPr>
            </w:pPr>
          </w:p>
          <w:p w14:paraId="19F22E89" w14:textId="77777777"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15,0</w:t>
            </w:r>
          </w:p>
          <w:p w14:paraId="7AEFFCA2" w14:textId="77777777" w:rsidR="001D17E4" w:rsidRPr="00D87EAB" w:rsidRDefault="001D17E4" w:rsidP="00B87AA8">
            <w:pPr>
              <w:spacing w:after="0" w:line="240" w:lineRule="auto"/>
              <w:rPr>
                <w:rFonts w:ascii="Times New Roman" w:hAnsi="Times New Roman"/>
                <w:sz w:val="28"/>
                <w:szCs w:val="28"/>
              </w:rPr>
            </w:pPr>
          </w:p>
          <w:p w14:paraId="63BBBBE6" w14:textId="77777777" w:rsidR="001D17E4" w:rsidRPr="00D87EAB" w:rsidRDefault="001D17E4" w:rsidP="00B87AA8">
            <w:pPr>
              <w:spacing w:after="0" w:line="240" w:lineRule="auto"/>
              <w:rPr>
                <w:rFonts w:ascii="Times New Roman" w:hAnsi="Times New Roman"/>
                <w:sz w:val="28"/>
                <w:szCs w:val="28"/>
              </w:rPr>
            </w:pPr>
          </w:p>
          <w:p w14:paraId="40A26EDB" w14:textId="77777777" w:rsidR="008425B0" w:rsidRPr="00D87EAB" w:rsidRDefault="008425B0" w:rsidP="00B87AA8">
            <w:pPr>
              <w:spacing w:after="0" w:line="240" w:lineRule="auto"/>
              <w:rPr>
                <w:rFonts w:ascii="Times New Roman" w:hAnsi="Times New Roman"/>
                <w:sz w:val="28"/>
                <w:szCs w:val="28"/>
              </w:rPr>
            </w:pPr>
          </w:p>
          <w:p w14:paraId="2303E6D4" w14:textId="70309028" w:rsidR="001D17E4" w:rsidRPr="00D87EAB" w:rsidRDefault="001F44B9" w:rsidP="00B87AA8">
            <w:pPr>
              <w:spacing w:after="0" w:line="240" w:lineRule="auto"/>
              <w:rPr>
                <w:rFonts w:ascii="Times New Roman" w:hAnsi="Times New Roman"/>
                <w:sz w:val="28"/>
                <w:szCs w:val="28"/>
              </w:rPr>
            </w:pPr>
            <w:r w:rsidRPr="00D87EAB">
              <w:rPr>
                <w:rFonts w:ascii="Times New Roman" w:hAnsi="Times New Roman"/>
                <w:sz w:val="28"/>
                <w:szCs w:val="28"/>
              </w:rPr>
              <w:t>467,0</w:t>
            </w:r>
          </w:p>
          <w:p w14:paraId="67BB21EA" w14:textId="77777777" w:rsidR="001D17E4" w:rsidRPr="00D87EAB" w:rsidRDefault="001D17E4" w:rsidP="00B87AA8">
            <w:pPr>
              <w:spacing w:after="0" w:line="240" w:lineRule="auto"/>
              <w:rPr>
                <w:rFonts w:ascii="Times New Roman" w:hAnsi="Times New Roman"/>
                <w:sz w:val="28"/>
                <w:szCs w:val="28"/>
              </w:rPr>
            </w:pPr>
          </w:p>
          <w:p w14:paraId="1110F21D" w14:textId="77777777" w:rsidR="001D17E4" w:rsidRPr="00D87EAB" w:rsidRDefault="001D17E4" w:rsidP="00B87AA8">
            <w:pPr>
              <w:spacing w:after="0" w:line="240" w:lineRule="auto"/>
              <w:rPr>
                <w:rFonts w:ascii="Times New Roman" w:hAnsi="Times New Roman"/>
                <w:sz w:val="28"/>
                <w:szCs w:val="28"/>
              </w:rPr>
            </w:pPr>
          </w:p>
          <w:p w14:paraId="52250FC9" w14:textId="77777777" w:rsidR="001D17E4" w:rsidRPr="00D87EAB" w:rsidRDefault="001D17E4" w:rsidP="00B87AA8">
            <w:pPr>
              <w:spacing w:after="0" w:line="240" w:lineRule="auto"/>
              <w:rPr>
                <w:rFonts w:ascii="Times New Roman" w:hAnsi="Times New Roman"/>
                <w:sz w:val="28"/>
                <w:szCs w:val="28"/>
              </w:rPr>
            </w:pPr>
          </w:p>
          <w:p w14:paraId="1980A798" w14:textId="79A41911" w:rsidR="001D17E4" w:rsidRPr="00D87EAB" w:rsidRDefault="001F44B9" w:rsidP="00B87AA8">
            <w:pPr>
              <w:spacing w:after="0" w:line="240" w:lineRule="auto"/>
              <w:rPr>
                <w:rFonts w:ascii="Times New Roman" w:hAnsi="Times New Roman"/>
                <w:sz w:val="28"/>
                <w:szCs w:val="28"/>
              </w:rPr>
            </w:pPr>
            <w:r w:rsidRPr="00D87EAB">
              <w:rPr>
                <w:rFonts w:ascii="Times New Roman" w:hAnsi="Times New Roman"/>
                <w:sz w:val="28"/>
                <w:szCs w:val="28"/>
              </w:rPr>
              <w:t>203</w:t>
            </w:r>
            <w:r w:rsidR="001D17E4" w:rsidRPr="00D87EAB">
              <w:rPr>
                <w:rFonts w:ascii="Times New Roman" w:hAnsi="Times New Roman"/>
                <w:sz w:val="28"/>
                <w:szCs w:val="28"/>
              </w:rPr>
              <w:t>,0</w:t>
            </w:r>
          </w:p>
        </w:tc>
        <w:tc>
          <w:tcPr>
            <w:tcW w:w="1134" w:type="dxa"/>
          </w:tcPr>
          <w:p w14:paraId="281D277D" w14:textId="77777777" w:rsidR="001D17E4" w:rsidRPr="00D87EAB" w:rsidRDefault="001D17E4" w:rsidP="00B87AA8">
            <w:pPr>
              <w:spacing w:after="0" w:line="240" w:lineRule="auto"/>
              <w:rPr>
                <w:rFonts w:ascii="Times New Roman" w:hAnsi="Times New Roman"/>
                <w:sz w:val="28"/>
                <w:szCs w:val="28"/>
              </w:rPr>
            </w:pPr>
          </w:p>
          <w:p w14:paraId="0180A2F5" w14:textId="77777777" w:rsidR="001D17E4" w:rsidRPr="00D87EAB" w:rsidRDefault="001D17E4" w:rsidP="00B87AA8">
            <w:pPr>
              <w:spacing w:after="0" w:line="240" w:lineRule="auto"/>
              <w:rPr>
                <w:rFonts w:ascii="Times New Roman" w:hAnsi="Times New Roman"/>
                <w:sz w:val="28"/>
                <w:szCs w:val="28"/>
              </w:rPr>
            </w:pPr>
          </w:p>
          <w:p w14:paraId="3EF83B7D" w14:textId="77777777" w:rsidR="001D17E4" w:rsidRPr="00D87EAB" w:rsidRDefault="001D17E4" w:rsidP="00B87AA8">
            <w:pPr>
              <w:spacing w:after="0" w:line="240" w:lineRule="auto"/>
              <w:rPr>
                <w:rFonts w:ascii="Times New Roman" w:hAnsi="Times New Roman"/>
                <w:sz w:val="28"/>
                <w:szCs w:val="28"/>
              </w:rPr>
            </w:pPr>
          </w:p>
          <w:p w14:paraId="540F03E0" w14:textId="77777777" w:rsidR="001D17E4" w:rsidRPr="00D87EAB" w:rsidRDefault="001D17E4" w:rsidP="00B87AA8">
            <w:pPr>
              <w:spacing w:after="0" w:line="240" w:lineRule="auto"/>
              <w:rPr>
                <w:rFonts w:ascii="Times New Roman" w:hAnsi="Times New Roman"/>
                <w:sz w:val="28"/>
                <w:szCs w:val="28"/>
              </w:rPr>
            </w:pPr>
          </w:p>
          <w:p w14:paraId="5F148908" w14:textId="77777777" w:rsidR="001D17E4" w:rsidRPr="00D87EAB" w:rsidRDefault="001D17E4" w:rsidP="00B87AA8">
            <w:pPr>
              <w:spacing w:after="0" w:line="240" w:lineRule="auto"/>
              <w:rPr>
                <w:rFonts w:ascii="Times New Roman" w:hAnsi="Times New Roman"/>
                <w:sz w:val="28"/>
                <w:szCs w:val="28"/>
              </w:rPr>
            </w:pPr>
          </w:p>
          <w:p w14:paraId="31D9DDE3" w14:textId="77777777" w:rsidR="001D17E4" w:rsidRPr="00D87EAB" w:rsidRDefault="001D17E4" w:rsidP="00B87AA8">
            <w:pPr>
              <w:spacing w:after="0" w:line="240" w:lineRule="auto"/>
              <w:rPr>
                <w:rFonts w:ascii="Times New Roman" w:hAnsi="Times New Roman"/>
                <w:sz w:val="28"/>
                <w:szCs w:val="28"/>
              </w:rPr>
            </w:pPr>
          </w:p>
          <w:p w14:paraId="0E22091C" w14:textId="77777777" w:rsidR="001D17E4" w:rsidRPr="00D87EAB" w:rsidRDefault="001D17E4" w:rsidP="00B87AA8">
            <w:pPr>
              <w:spacing w:after="0" w:line="240" w:lineRule="auto"/>
              <w:rPr>
                <w:rFonts w:ascii="Times New Roman" w:hAnsi="Times New Roman"/>
                <w:sz w:val="28"/>
                <w:szCs w:val="28"/>
              </w:rPr>
            </w:pPr>
          </w:p>
          <w:p w14:paraId="4AC44120" w14:textId="77777777" w:rsidR="001D17E4" w:rsidRPr="00D87EAB" w:rsidRDefault="001D17E4" w:rsidP="00B87AA8">
            <w:pPr>
              <w:spacing w:after="0" w:line="240" w:lineRule="auto"/>
              <w:rPr>
                <w:rFonts w:ascii="Times New Roman" w:hAnsi="Times New Roman"/>
                <w:sz w:val="28"/>
                <w:szCs w:val="28"/>
              </w:rPr>
            </w:pPr>
          </w:p>
          <w:p w14:paraId="66034D2D" w14:textId="77777777" w:rsidR="001D17E4" w:rsidRPr="00D87EAB" w:rsidRDefault="001D17E4" w:rsidP="00B87AA8">
            <w:pPr>
              <w:spacing w:after="0" w:line="240" w:lineRule="auto"/>
              <w:rPr>
                <w:rFonts w:ascii="Times New Roman" w:hAnsi="Times New Roman"/>
                <w:sz w:val="28"/>
                <w:szCs w:val="28"/>
              </w:rPr>
            </w:pPr>
          </w:p>
          <w:p w14:paraId="27B4AE69" w14:textId="77777777" w:rsidR="001D17E4" w:rsidRPr="00D87EAB" w:rsidRDefault="001D17E4" w:rsidP="00B87AA8">
            <w:pPr>
              <w:spacing w:after="0" w:line="240" w:lineRule="auto"/>
              <w:rPr>
                <w:rFonts w:ascii="Times New Roman" w:hAnsi="Times New Roman"/>
                <w:sz w:val="28"/>
                <w:szCs w:val="28"/>
              </w:rPr>
            </w:pPr>
          </w:p>
          <w:p w14:paraId="5993BDAC" w14:textId="77777777" w:rsidR="001D17E4" w:rsidRPr="00D87EAB" w:rsidRDefault="001D17E4" w:rsidP="00B87AA8">
            <w:pPr>
              <w:spacing w:after="0" w:line="240" w:lineRule="auto"/>
              <w:rPr>
                <w:rFonts w:ascii="Times New Roman" w:hAnsi="Times New Roman"/>
                <w:sz w:val="28"/>
                <w:szCs w:val="28"/>
              </w:rPr>
            </w:pPr>
          </w:p>
          <w:p w14:paraId="13E04CEC" w14:textId="77777777"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10,0</w:t>
            </w:r>
          </w:p>
          <w:p w14:paraId="1EF3C09E" w14:textId="77777777" w:rsidR="001D17E4" w:rsidRPr="00D87EAB" w:rsidRDefault="001D17E4" w:rsidP="00B87AA8">
            <w:pPr>
              <w:spacing w:after="0" w:line="240" w:lineRule="auto"/>
              <w:rPr>
                <w:rFonts w:ascii="Times New Roman" w:hAnsi="Times New Roman"/>
                <w:sz w:val="28"/>
                <w:szCs w:val="28"/>
              </w:rPr>
            </w:pPr>
          </w:p>
          <w:p w14:paraId="083140CC" w14:textId="77777777" w:rsidR="001D17E4" w:rsidRPr="00D87EAB" w:rsidRDefault="001D17E4" w:rsidP="00B87AA8">
            <w:pPr>
              <w:spacing w:after="0" w:line="240" w:lineRule="auto"/>
              <w:rPr>
                <w:rFonts w:ascii="Times New Roman" w:hAnsi="Times New Roman"/>
                <w:sz w:val="28"/>
                <w:szCs w:val="28"/>
              </w:rPr>
            </w:pPr>
          </w:p>
          <w:p w14:paraId="648F8BF4" w14:textId="77777777"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15,0</w:t>
            </w:r>
          </w:p>
          <w:p w14:paraId="71F8F22B" w14:textId="77777777" w:rsidR="001D17E4" w:rsidRPr="00D87EAB" w:rsidRDefault="001D17E4" w:rsidP="00B87AA8">
            <w:pPr>
              <w:spacing w:after="0" w:line="240" w:lineRule="auto"/>
              <w:rPr>
                <w:rFonts w:ascii="Times New Roman" w:hAnsi="Times New Roman"/>
                <w:sz w:val="28"/>
                <w:szCs w:val="28"/>
              </w:rPr>
            </w:pPr>
          </w:p>
          <w:p w14:paraId="766F565A" w14:textId="77777777" w:rsidR="001D17E4" w:rsidRPr="00D87EAB" w:rsidRDefault="001D17E4" w:rsidP="00B87AA8">
            <w:pPr>
              <w:spacing w:after="0" w:line="240" w:lineRule="auto"/>
              <w:rPr>
                <w:rFonts w:ascii="Times New Roman" w:hAnsi="Times New Roman"/>
                <w:sz w:val="28"/>
                <w:szCs w:val="28"/>
              </w:rPr>
            </w:pPr>
          </w:p>
          <w:p w14:paraId="396CFA57" w14:textId="77777777" w:rsidR="001D17E4" w:rsidRPr="00D87EAB" w:rsidRDefault="001D17E4" w:rsidP="00B87AA8">
            <w:pPr>
              <w:spacing w:after="0" w:line="240" w:lineRule="auto"/>
              <w:rPr>
                <w:rFonts w:ascii="Times New Roman" w:hAnsi="Times New Roman"/>
                <w:sz w:val="28"/>
                <w:szCs w:val="28"/>
              </w:rPr>
            </w:pPr>
          </w:p>
          <w:p w14:paraId="24CCB393" w14:textId="77777777"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10,0</w:t>
            </w:r>
          </w:p>
          <w:p w14:paraId="5C11CB51" w14:textId="77777777" w:rsidR="001D17E4" w:rsidRPr="00D87EAB" w:rsidRDefault="001D17E4" w:rsidP="00B87AA8">
            <w:pPr>
              <w:spacing w:after="0" w:line="240" w:lineRule="auto"/>
              <w:rPr>
                <w:rFonts w:ascii="Times New Roman" w:hAnsi="Times New Roman"/>
                <w:sz w:val="28"/>
                <w:szCs w:val="28"/>
              </w:rPr>
            </w:pPr>
          </w:p>
          <w:p w14:paraId="31B1D61E" w14:textId="77777777" w:rsidR="001D17E4" w:rsidRPr="00D87EAB" w:rsidRDefault="001D17E4" w:rsidP="00B87AA8">
            <w:pPr>
              <w:spacing w:after="0" w:line="240" w:lineRule="auto"/>
              <w:rPr>
                <w:rFonts w:ascii="Times New Roman" w:hAnsi="Times New Roman"/>
                <w:sz w:val="28"/>
                <w:szCs w:val="28"/>
              </w:rPr>
            </w:pPr>
          </w:p>
          <w:p w14:paraId="0E7001C3" w14:textId="77777777" w:rsidR="001D17E4" w:rsidRPr="00D87EAB" w:rsidRDefault="001D17E4" w:rsidP="00B87AA8">
            <w:pPr>
              <w:spacing w:after="0" w:line="240" w:lineRule="auto"/>
              <w:rPr>
                <w:rFonts w:ascii="Times New Roman" w:hAnsi="Times New Roman"/>
                <w:sz w:val="28"/>
                <w:szCs w:val="28"/>
              </w:rPr>
            </w:pPr>
          </w:p>
          <w:p w14:paraId="7A00468A" w14:textId="77777777"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3,0</w:t>
            </w:r>
          </w:p>
          <w:p w14:paraId="779F1EE1" w14:textId="77777777" w:rsidR="001D17E4" w:rsidRPr="00D87EAB" w:rsidRDefault="001D17E4" w:rsidP="00B87AA8">
            <w:pPr>
              <w:spacing w:after="0" w:line="240" w:lineRule="auto"/>
              <w:rPr>
                <w:rFonts w:ascii="Times New Roman" w:hAnsi="Times New Roman"/>
                <w:sz w:val="28"/>
                <w:szCs w:val="28"/>
              </w:rPr>
            </w:pPr>
          </w:p>
          <w:p w14:paraId="2E709C98" w14:textId="77777777" w:rsidR="001D17E4" w:rsidRPr="00D87EAB" w:rsidRDefault="001D17E4" w:rsidP="00B87AA8">
            <w:pPr>
              <w:spacing w:after="0" w:line="240" w:lineRule="auto"/>
              <w:rPr>
                <w:rFonts w:ascii="Times New Roman" w:hAnsi="Times New Roman"/>
                <w:sz w:val="28"/>
                <w:szCs w:val="28"/>
              </w:rPr>
            </w:pPr>
          </w:p>
          <w:p w14:paraId="31343AA0" w14:textId="77777777" w:rsidR="001D17E4" w:rsidRPr="00D87EAB" w:rsidRDefault="001D17E4" w:rsidP="00B87AA8">
            <w:pPr>
              <w:spacing w:after="0" w:line="240" w:lineRule="auto"/>
              <w:rPr>
                <w:rFonts w:ascii="Times New Roman" w:hAnsi="Times New Roman"/>
                <w:sz w:val="28"/>
                <w:szCs w:val="28"/>
              </w:rPr>
            </w:pPr>
          </w:p>
          <w:p w14:paraId="3BB9E9F0" w14:textId="77777777" w:rsidR="001D17E4" w:rsidRPr="00D87EAB" w:rsidRDefault="001D17E4" w:rsidP="00B87AA8">
            <w:pPr>
              <w:spacing w:after="0" w:line="240" w:lineRule="auto"/>
              <w:rPr>
                <w:rFonts w:ascii="Times New Roman" w:hAnsi="Times New Roman"/>
                <w:sz w:val="28"/>
                <w:szCs w:val="28"/>
              </w:rPr>
            </w:pPr>
          </w:p>
          <w:p w14:paraId="66505F8C" w14:textId="77777777"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5,0</w:t>
            </w:r>
          </w:p>
          <w:p w14:paraId="346E6303" w14:textId="77777777" w:rsidR="001D17E4" w:rsidRPr="00D87EAB" w:rsidRDefault="001D17E4" w:rsidP="00B87AA8">
            <w:pPr>
              <w:spacing w:after="0" w:line="240" w:lineRule="auto"/>
              <w:rPr>
                <w:rFonts w:ascii="Times New Roman" w:hAnsi="Times New Roman"/>
                <w:sz w:val="28"/>
                <w:szCs w:val="28"/>
              </w:rPr>
            </w:pPr>
          </w:p>
          <w:p w14:paraId="09D94C2D" w14:textId="77777777" w:rsidR="001D17E4" w:rsidRPr="00D87EAB" w:rsidRDefault="001D17E4" w:rsidP="00B87AA8">
            <w:pPr>
              <w:spacing w:after="0" w:line="240" w:lineRule="auto"/>
              <w:rPr>
                <w:rFonts w:ascii="Times New Roman" w:hAnsi="Times New Roman"/>
                <w:sz w:val="28"/>
                <w:szCs w:val="28"/>
              </w:rPr>
            </w:pPr>
          </w:p>
          <w:p w14:paraId="704C04E8" w14:textId="77777777" w:rsidR="001D17E4" w:rsidRPr="00D87EAB" w:rsidRDefault="001D17E4" w:rsidP="00B87AA8">
            <w:pPr>
              <w:spacing w:after="0" w:line="240" w:lineRule="auto"/>
              <w:rPr>
                <w:rFonts w:ascii="Times New Roman" w:hAnsi="Times New Roman"/>
                <w:sz w:val="28"/>
                <w:szCs w:val="28"/>
              </w:rPr>
            </w:pPr>
          </w:p>
          <w:p w14:paraId="2F6518B7" w14:textId="77777777" w:rsidR="001D17E4" w:rsidRPr="00D87EAB" w:rsidRDefault="001D17E4" w:rsidP="00B87AA8">
            <w:pPr>
              <w:spacing w:after="0" w:line="240" w:lineRule="auto"/>
              <w:rPr>
                <w:rFonts w:ascii="Times New Roman" w:hAnsi="Times New Roman"/>
                <w:sz w:val="28"/>
                <w:szCs w:val="28"/>
              </w:rPr>
            </w:pPr>
          </w:p>
          <w:p w14:paraId="5471F5A0" w14:textId="77777777" w:rsidR="001D17E4" w:rsidRPr="00D87EAB" w:rsidRDefault="001D17E4" w:rsidP="00B87AA8">
            <w:pPr>
              <w:spacing w:after="0" w:line="240" w:lineRule="auto"/>
              <w:rPr>
                <w:rFonts w:ascii="Times New Roman" w:hAnsi="Times New Roman"/>
                <w:sz w:val="28"/>
                <w:szCs w:val="28"/>
              </w:rPr>
            </w:pPr>
          </w:p>
          <w:p w14:paraId="32E8F077" w14:textId="77777777" w:rsidR="001D17E4" w:rsidRPr="00D87EAB" w:rsidRDefault="001D17E4" w:rsidP="00B87AA8">
            <w:pPr>
              <w:spacing w:after="0" w:line="240" w:lineRule="auto"/>
              <w:rPr>
                <w:rFonts w:ascii="Times New Roman" w:hAnsi="Times New Roman"/>
                <w:sz w:val="28"/>
                <w:szCs w:val="28"/>
              </w:rPr>
            </w:pPr>
          </w:p>
          <w:p w14:paraId="2D5DC9F1" w14:textId="77777777" w:rsidR="001D17E4" w:rsidRPr="00D87EAB" w:rsidRDefault="001D17E4" w:rsidP="00B87AA8">
            <w:pPr>
              <w:spacing w:after="0" w:line="240" w:lineRule="auto"/>
              <w:rPr>
                <w:rFonts w:ascii="Times New Roman" w:hAnsi="Times New Roman"/>
                <w:sz w:val="28"/>
                <w:szCs w:val="28"/>
              </w:rPr>
            </w:pPr>
          </w:p>
          <w:p w14:paraId="0218EBAF" w14:textId="77777777" w:rsidR="001D17E4" w:rsidRPr="00D87EAB" w:rsidRDefault="001D17E4" w:rsidP="00B87AA8">
            <w:pPr>
              <w:spacing w:after="0" w:line="240" w:lineRule="auto"/>
              <w:rPr>
                <w:rFonts w:ascii="Times New Roman" w:hAnsi="Times New Roman"/>
                <w:sz w:val="28"/>
                <w:szCs w:val="28"/>
              </w:rPr>
            </w:pPr>
          </w:p>
          <w:p w14:paraId="111656D8" w14:textId="77777777" w:rsidR="001D17E4" w:rsidRPr="00D87EAB" w:rsidRDefault="001D17E4" w:rsidP="00B87AA8">
            <w:pPr>
              <w:spacing w:after="0" w:line="240" w:lineRule="auto"/>
              <w:rPr>
                <w:rFonts w:ascii="Times New Roman" w:hAnsi="Times New Roman"/>
                <w:sz w:val="28"/>
                <w:szCs w:val="28"/>
              </w:rPr>
            </w:pPr>
          </w:p>
          <w:p w14:paraId="210E4DC7" w14:textId="77777777" w:rsidR="001D17E4" w:rsidRPr="00D87EAB" w:rsidRDefault="001D17E4" w:rsidP="00B87AA8">
            <w:pPr>
              <w:spacing w:after="0" w:line="240" w:lineRule="auto"/>
              <w:rPr>
                <w:rFonts w:ascii="Times New Roman" w:hAnsi="Times New Roman"/>
                <w:sz w:val="28"/>
                <w:szCs w:val="28"/>
              </w:rPr>
            </w:pPr>
          </w:p>
          <w:p w14:paraId="3CCA8357" w14:textId="77777777" w:rsidR="001D17E4" w:rsidRPr="00D87EAB" w:rsidRDefault="001D17E4" w:rsidP="00B87AA8">
            <w:pPr>
              <w:spacing w:after="0" w:line="240" w:lineRule="auto"/>
              <w:rPr>
                <w:rFonts w:ascii="Times New Roman" w:hAnsi="Times New Roman"/>
                <w:sz w:val="28"/>
                <w:szCs w:val="28"/>
              </w:rPr>
            </w:pPr>
          </w:p>
          <w:p w14:paraId="401D755A" w14:textId="77777777" w:rsidR="001D17E4" w:rsidRPr="00D87EAB" w:rsidRDefault="001D17E4" w:rsidP="00B87AA8">
            <w:pPr>
              <w:spacing w:after="0" w:line="240" w:lineRule="auto"/>
              <w:rPr>
                <w:rFonts w:ascii="Times New Roman" w:hAnsi="Times New Roman"/>
                <w:sz w:val="28"/>
                <w:szCs w:val="28"/>
              </w:rPr>
            </w:pPr>
          </w:p>
          <w:p w14:paraId="7C54A711" w14:textId="77777777" w:rsidR="008425B0" w:rsidRPr="00D87EAB" w:rsidRDefault="008425B0" w:rsidP="00B87AA8">
            <w:pPr>
              <w:spacing w:after="0" w:line="240" w:lineRule="auto"/>
              <w:rPr>
                <w:rFonts w:ascii="Times New Roman" w:hAnsi="Times New Roman"/>
                <w:sz w:val="28"/>
                <w:szCs w:val="28"/>
              </w:rPr>
            </w:pPr>
          </w:p>
          <w:p w14:paraId="452BC1E1" w14:textId="0B2DEFC9"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20,0</w:t>
            </w:r>
          </w:p>
          <w:p w14:paraId="3AB9B9D1" w14:textId="77777777" w:rsidR="001D17E4" w:rsidRPr="00D87EAB" w:rsidRDefault="001D17E4" w:rsidP="00B87AA8">
            <w:pPr>
              <w:spacing w:after="0" w:line="240" w:lineRule="auto"/>
              <w:rPr>
                <w:rFonts w:ascii="Times New Roman" w:hAnsi="Times New Roman"/>
                <w:sz w:val="28"/>
                <w:szCs w:val="28"/>
              </w:rPr>
            </w:pPr>
          </w:p>
          <w:p w14:paraId="021A620B" w14:textId="77777777" w:rsidR="001D17E4" w:rsidRPr="00D87EAB" w:rsidRDefault="001D17E4" w:rsidP="00B87AA8">
            <w:pPr>
              <w:spacing w:after="0" w:line="240" w:lineRule="auto"/>
              <w:rPr>
                <w:rFonts w:ascii="Times New Roman" w:hAnsi="Times New Roman"/>
                <w:sz w:val="28"/>
                <w:szCs w:val="28"/>
              </w:rPr>
            </w:pPr>
          </w:p>
          <w:p w14:paraId="492FEEAD" w14:textId="77777777"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15,0</w:t>
            </w:r>
          </w:p>
          <w:p w14:paraId="4EE442E8" w14:textId="77777777" w:rsidR="001D17E4" w:rsidRPr="00D87EAB" w:rsidRDefault="001D17E4" w:rsidP="00B87AA8">
            <w:pPr>
              <w:spacing w:after="0" w:line="240" w:lineRule="auto"/>
              <w:rPr>
                <w:rFonts w:ascii="Times New Roman" w:hAnsi="Times New Roman"/>
                <w:sz w:val="28"/>
                <w:szCs w:val="28"/>
              </w:rPr>
            </w:pPr>
          </w:p>
          <w:p w14:paraId="25E7A9E1" w14:textId="77777777" w:rsidR="001D17E4" w:rsidRPr="00D87EAB" w:rsidRDefault="001D17E4" w:rsidP="00B87AA8">
            <w:pPr>
              <w:spacing w:after="0" w:line="240" w:lineRule="auto"/>
              <w:rPr>
                <w:rFonts w:ascii="Times New Roman" w:hAnsi="Times New Roman"/>
                <w:sz w:val="28"/>
                <w:szCs w:val="28"/>
              </w:rPr>
            </w:pPr>
          </w:p>
          <w:p w14:paraId="436CF049" w14:textId="77777777" w:rsidR="001D17E4" w:rsidRPr="00D87EAB" w:rsidRDefault="001D17E4" w:rsidP="00B87AA8">
            <w:pPr>
              <w:spacing w:after="0" w:line="240" w:lineRule="auto"/>
              <w:rPr>
                <w:rFonts w:ascii="Times New Roman" w:hAnsi="Times New Roman"/>
                <w:sz w:val="28"/>
                <w:szCs w:val="28"/>
              </w:rPr>
            </w:pPr>
          </w:p>
          <w:p w14:paraId="454AE84D" w14:textId="77777777" w:rsidR="001D17E4" w:rsidRPr="00D87EAB" w:rsidRDefault="001D17E4" w:rsidP="00B87AA8">
            <w:pPr>
              <w:spacing w:after="0" w:line="240" w:lineRule="auto"/>
              <w:rPr>
                <w:rFonts w:ascii="Times New Roman" w:hAnsi="Times New Roman"/>
                <w:sz w:val="28"/>
                <w:szCs w:val="28"/>
              </w:rPr>
            </w:pPr>
          </w:p>
          <w:p w14:paraId="65BEAC42" w14:textId="77777777" w:rsidR="001D17E4" w:rsidRPr="00D87EAB" w:rsidRDefault="001D17E4" w:rsidP="00B87AA8">
            <w:pPr>
              <w:spacing w:after="0" w:line="240" w:lineRule="auto"/>
              <w:rPr>
                <w:rFonts w:ascii="Times New Roman" w:hAnsi="Times New Roman"/>
                <w:sz w:val="28"/>
                <w:szCs w:val="28"/>
              </w:rPr>
            </w:pPr>
          </w:p>
          <w:p w14:paraId="5EE35B75" w14:textId="77777777" w:rsidR="001D17E4" w:rsidRPr="00D87EAB" w:rsidRDefault="001D17E4" w:rsidP="00B87AA8">
            <w:pPr>
              <w:spacing w:after="0" w:line="240" w:lineRule="auto"/>
              <w:rPr>
                <w:rFonts w:ascii="Times New Roman" w:hAnsi="Times New Roman"/>
                <w:sz w:val="28"/>
                <w:szCs w:val="28"/>
              </w:rPr>
            </w:pPr>
          </w:p>
          <w:p w14:paraId="53387E88" w14:textId="77777777" w:rsidR="001D17E4" w:rsidRPr="00D87EAB" w:rsidRDefault="001D17E4" w:rsidP="00B87AA8">
            <w:pPr>
              <w:spacing w:after="0" w:line="240" w:lineRule="auto"/>
              <w:rPr>
                <w:rFonts w:ascii="Times New Roman" w:hAnsi="Times New Roman"/>
                <w:sz w:val="28"/>
                <w:szCs w:val="28"/>
              </w:rPr>
            </w:pPr>
          </w:p>
          <w:p w14:paraId="71E44FB9" w14:textId="77777777"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25,0</w:t>
            </w:r>
          </w:p>
          <w:p w14:paraId="5ED35601" w14:textId="77777777" w:rsidR="001D17E4" w:rsidRPr="00D87EAB" w:rsidRDefault="001D17E4" w:rsidP="00B87AA8">
            <w:pPr>
              <w:spacing w:after="0" w:line="240" w:lineRule="auto"/>
              <w:rPr>
                <w:rFonts w:ascii="Times New Roman" w:hAnsi="Times New Roman"/>
                <w:sz w:val="28"/>
                <w:szCs w:val="28"/>
              </w:rPr>
            </w:pPr>
          </w:p>
          <w:p w14:paraId="6C97507B" w14:textId="77777777" w:rsidR="001D17E4" w:rsidRPr="00D87EAB" w:rsidRDefault="001D17E4" w:rsidP="00B87AA8">
            <w:pPr>
              <w:spacing w:after="0" w:line="240" w:lineRule="auto"/>
              <w:rPr>
                <w:rFonts w:ascii="Times New Roman" w:hAnsi="Times New Roman"/>
                <w:sz w:val="28"/>
                <w:szCs w:val="28"/>
              </w:rPr>
            </w:pPr>
          </w:p>
          <w:p w14:paraId="03F78303" w14:textId="77777777" w:rsidR="001D17E4" w:rsidRPr="00D87EAB" w:rsidRDefault="001D17E4" w:rsidP="00B87AA8">
            <w:pPr>
              <w:spacing w:after="0" w:line="240" w:lineRule="auto"/>
              <w:rPr>
                <w:rFonts w:ascii="Times New Roman" w:hAnsi="Times New Roman"/>
                <w:sz w:val="28"/>
                <w:szCs w:val="28"/>
              </w:rPr>
            </w:pPr>
          </w:p>
          <w:p w14:paraId="4969B52C" w14:textId="77777777" w:rsidR="001D17E4" w:rsidRPr="00D87EAB" w:rsidRDefault="001D17E4" w:rsidP="00B87AA8">
            <w:pPr>
              <w:spacing w:after="0" w:line="240" w:lineRule="auto"/>
              <w:rPr>
                <w:rFonts w:ascii="Times New Roman" w:hAnsi="Times New Roman"/>
                <w:sz w:val="28"/>
                <w:szCs w:val="28"/>
              </w:rPr>
            </w:pPr>
          </w:p>
          <w:p w14:paraId="775843D4" w14:textId="77777777" w:rsidR="001D17E4" w:rsidRPr="00D87EAB" w:rsidRDefault="001D17E4" w:rsidP="00B87AA8">
            <w:pPr>
              <w:spacing w:after="0" w:line="240" w:lineRule="auto"/>
              <w:rPr>
                <w:rFonts w:ascii="Times New Roman" w:hAnsi="Times New Roman"/>
                <w:sz w:val="28"/>
                <w:szCs w:val="28"/>
              </w:rPr>
            </w:pPr>
          </w:p>
          <w:p w14:paraId="102F1CF8" w14:textId="77777777" w:rsidR="001D17E4" w:rsidRPr="00D87EAB" w:rsidRDefault="001D17E4" w:rsidP="00B87AA8">
            <w:pPr>
              <w:spacing w:after="0" w:line="240" w:lineRule="auto"/>
              <w:rPr>
                <w:rFonts w:ascii="Times New Roman" w:hAnsi="Times New Roman"/>
                <w:sz w:val="28"/>
                <w:szCs w:val="28"/>
              </w:rPr>
            </w:pPr>
          </w:p>
          <w:p w14:paraId="7A7720CB" w14:textId="77777777" w:rsidR="001D17E4" w:rsidRPr="00D87EAB" w:rsidRDefault="001D17E4" w:rsidP="00B87AA8">
            <w:pPr>
              <w:spacing w:after="0" w:line="240" w:lineRule="auto"/>
              <w:rPr>
                <w:rFonts w:ascii="Times New Roman" w:hAnsi="Times New Roman"/>
                <w:sz w:val="28"/>
                <w:szCs w:val="28"/>
              </w:rPr>
            </w:pPr>
          </w:p>
          <w:p w14:paraId="47320F9F" w14:textId="77777777" w:rsidR="001D17E4" w:rsidRPr="00D87EAB" w:rsidRDefault="001D17E4" w:rsidP="00B87AA8">
            <w:pPr>
              <w:spacing w:after="0" w:line="240" w:lineRule="auto"/>
              <w:rPr>
                <w:rFonts w:ascii="Times New Roman" w:hAnsi="Times New Roman"/>
                <w:sz w:val="28"/>
                <w:szCs w:val="28"/>
              </w:rPr>
            </w:pPr>
          </w:p>
          <w:p w14:paraId="668E149C" w14:textId="77777777" w:rsidR="001D17E4" w:rsidRPr="00D87EAB" w:rsidRDefault="001D17E4" w:rsidP="00B87AA8">
            <w:pPr>
              <w:spacing w:after="0" w:line="240" w:lineRule="auto"/>
              <w:rPr>
                <w:rFonts w:ascii="Times New Roman" w:hAnsi="Times New Roman"/>
                <w:sz w:val="28"/>
                <w:szCs w:val="28"/>
              </w:rPr>
            </w:pPr>
          </w:p>
          <w:p w14:paraId="73B99A4E" w14:textId="77777777" w:rsidR="001D17E4" w:rsidRPr="00D87EAB" w:rsidRDefault="001D17E4" w:rsidP="00B87AA8">
            <w:pPr>
              <w:spacing w:after="0" w:line="240" w:lineRule="auto"/>
              <w:rPr>
                <w:rFonts w:ascii="Times New Roman" w:hAnsi="Times New Roman"/>
                <w:sz w:val="28"/>
                <w:szCs w:val="28"/>
              </w:rPr>
            </w:pPr>
          </w:p>
          <w:p w14:paraId="3261A948" w14:textId="77777777" w:rsidR="001D17E4" w:rsidRPr="00D87EAB" w:rsidRDefault="001D17E4" w:rsidP="00B87AA8">
            <w:pPr>
              <w:spacing w:after="0" w:line="240" w:lineRule="auto"/>
              <w:rPr>
                <w:rFonts w:ascii="Times New Roman" w:hAnsi="Times New Roman"/>
                <w:sz w:val="28"/>
                <w:szCs w:val="28"/>
              </w:rPr>
            </w:pPr>
          </w:p>
          <w:p w14:paraId="67A80E3D" w14:textId="77777777"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10,0</w:t>
            </w:r>
          </w:p>
          <w:p w14:paraId="35372742" w14:textId="77777777" w:rsidR="001D17E4" w:rsidRPr="00D87EAB" w:rsidRDefault="001D17E4" w:rsidP="00B87AA8">
            <w:pPr>
              <w:spacing w:after="0" w:line="240" w:lineRule="auto"/>
              <w:rPr>
                <w:rFonts w:ascii="Times New Roman" w:hAnsi="Times New Roman"/>
                <w:sz w:val="28"/>
                <w:szCs w:val="28"/>
              </w:rPr>
            </w:pPr>
          </w:p>
          <w:p w14:paraId="1FE9D470" w14:textId="77777777" w:rsidR="001D17E4" w:rsidRPr="00D87EAB" w:rsidRDefault="001D17E4" w:rsidP="00B87AA8">
            <w:pPr>
              <w:spacing w:after="0" w:line="240" w:lineRule="auto"/>
              <w:rPr>
                <w:rFonts w:ascii="Times New Roman" w:hAnsi="Times New Roman"/>
                <w:sz w:val="28"/>
                <w:szCs w:val="28"/>
              </w:rPr>
            </w:pPr>
          </w:p>
          <w:p w14:paraId="68878EC6" w14:textId="77777777"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10,0</w:t>
            </w:r>
          </w:p>
          <w:p w14:paraId="337D23B6" w14:textId="77777777" w:rsidR="001D17E4" w:rsidRPr="00D87EAB" w:rsidRDefault="001D17E4" w:rsidP="00B87AA8">
            <w:pPr>
              <w:spacing w:after="0" w:line="240" w:lineRule="auto"/>
              <w:rPr>
                <w:rFonts w:ascii="Times New Roman" w:hAnsi="Times New Roman"/>
                <w:sz w:val="28"/>
                <w:szCs w:val="28"/>
              </w:rPr>
            </w:pPr>
          </w:p>
          <w:p w14:paraId="62CFD887" w14:textId="77777777" w:rsidR="001D17E4" w:rsidRPr="00D87EAB" w:rsidRDefault="001D17E4" w:rsidP="00B87AA8">
            <w:pPr>
              <w:spacing w:after="0" w:line="240" w:lineRule="auto"/>
              <w:rPr>
                <w:rFonts w:ascii="Times New Roman" w:hAnsi="Times New Roman"/>
                <w:sz w:val="28"/>
                <w:szCs w:val="28"/>
              </w:rPr>
            </w:pPr>
          </w:p>
          <w:p w14:paraId="5AB2A3F5" w14:textId="77777777" w:rsidR="001D17E4" w:rsidRPr="00D87EAB" w:rsidRDefault="001D17E4" w:rsidP="00B87AA8">
            <w:pPr>
              <w:spacing w:after="0" w:line="240" w:lineRule="auto"/>
              <w:rPr>
                <w:rFonts w:ascii="Times New Roman" w:hAnsi="Times New Roman"/>
                <w:sz w:val="28"/>
                <w:szCs w:val="28"/>
              </w:rPr>
            </w:pPr>
          </w:p>
          <w:p w14:paraId="1248E3F2" w14:textId="77777777" w:rsidR="001D17E4" w:rsidRPr="00D87EAB" w:rsidRDefault="001D17E4" w:rsidP="00B87AA8">
            <w:pPr>
              <w:spacing w:after="0" w:line="240" w:lineRule="auto"/>
              <w:rPr>
                <w:rFonts w:ascii="Times New Roman" w:hAnsi="Times New Roman"/>
                <w:sz w:val="28"/>
                <w:szCs w:val="28"/>
              </w:rPr>
            </w:pPr>
          </w:p>
          <w:p w14:paraId="115D6AA6" w14:textId="77777777" w:rsidR="001D17E4" w:rsidRPr="00D87EAB" w:rsidRDefault="001D17E4" w:rsidP="00B87AA8">
            <w:pPr>
              <w:spacing w:after="0" w:line="240" w:lineRule="auto"/>
              <w:rPr>
                <w:rFonts w:ascii="Times New Roman" w:hAnsi="Times New Roman"/>
                <w:sz w:val="28"/>
                <w:szCs w:val="28"/>
              </w:rPr>
            </w:pPr>
          </w:p>
          <w:p w14:paraId="47D10A77" w14:textId="77777777"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15,0</w:t>
            </w:r>
          </w:p>
          <w:p w14:paraId="398B5EDB" w14:textId="77777777" w:rsidR="001D17E4" w:rsidRPr="00D87EAB" w:rsidRDefault="001D17E4" w:rsidP="00B87AA8">
            <w:pPr>
              <w:spacing w:after="0" w:line="240" w:lineRule="auto"/>
              <w:rPr>
                <w:rFonts w:ascii="Times New Roman" w:hAnsi="Times New Roman"/>
                <w:sz w:val="28"/>
                <w:szCs w:val="28"/>
              </w:rPr>
            </w:pPr>
          </w:p>
          <w:p w14:paraId="32C2D96B" w14:textId="77777777" w:rsidR="001D17E4" w:rsidRPr="00D87EAB" w:rsidRDefault="001D17E4" w:rsidP="00B87AA8">
            <w:pPr>
              <w:spacing w:after="0" w:line="240" w:lineRule="auto"/>
              <w:rPr>
                <w:rFonts w:ascii="Times New Roman" w:hAnsi="Times New Roman"/>
                <w:sz w:val="28"/>
                <w:szCs w:val="28"/>
              </w:rPr>
            </w:pPr>
          </w:p>
          <w:p w14:paraId="781B99E3" w14:textId="77777777" w:rsidR="001D17E4" w:rsidRPr="00D87EAB" w:rsidRDefault="001D17E4" w:rsidP="00B87AA8">
            <w:pPr>
              <w:spacing w:after="0" w:line="240" w:lineRule="auto"/>
              <w:rPr>
                <w:rFonts w:ascii="Times New Roman" w:hAnsi="Times New Roman"/>
                <w:sz w:val="28"/>
                <w:szCs w:val="28"/>
              </w:rPr>
            </w:pPr>
          </w:p>
          <w:p w14:paraId="55EB8642" w14:textId="77777777" w:rsidR="001D17E4" w:rsidRPr="00D87EAB" w:rsidRDefault="001D17E4" w:rsidP="00B87AA8">
            <w:pPr>
              <w:spacing w:after="0" w:line="240" w:lineRule="auto"/>
              <w:rPr>
                <w:rFonts w:ascii="Times New Roman" w:hAnsi="Times New Roman"/>
                <w:sz w:val="28"/>
                <w:szCs w:val="28"/>
              </w:rPr>
            </w:pPr>
          </w:p>
          <w:p w14:paraId="478A884A" w14:textId="77777777"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15,0</w:t>
            </w:r>
          </w:p>
          <w:p w14:paraId="289B5175" w14:textId="77777777" w:rsidR="001D17E4" w:rsidRPr="00D87EAB" w:rsidRDefault="001D17E4" w:rsidP="00B87AA8">
            <w:pPr>
              <w:spacing w:after="0" w:line="240" w:lineRule="auto"/>
              <w:rPr>
                <w:rFonts w:ascii="Times New Roman" w:hAnsi="Times New Roman"/>
                <w:sz w:val="28"/>
                <w:szCs w:val="28"/>
              </w:rPr>
            </w:pPr>
          </w:p>
          <w:p w14:paraId="6990AF6C" w14:textId="77777777" w:rsidR="001D17E4" w:rsidRPr="00D87EAB" w:rsidRDefault="001D17E4" w:rsidP="00B87AA8">
            <w:pPr>
              <w:spacing w:after="0" w:line="240" w:lineRule="auto"/>
              <w:rPr>
                <w:rFonts w:ascii="Times New Roman" w:hAnsi="Times New Roman"/>
                <w:sz w:val="28"/>
                <w:szCs w:val="28"/>
              </w:rPr>
            </w:pPr>
          </w:p>
          <w:p w14:paraId="6EA6ABBB" w14:textId="77777777" w:rsidR="001D17E4" w:rsidRPr="00D87EAB" w:rsidRDefault="001D17E4" w:rsidP="00B87AA8">
            <w:pPr>
              <w:spacing w:after="0" w:line="240" w:lineRule="auto"/>
              <w:rPr>
                <w:rFonts w:ascii="Times New Roman" w:hAnsi="Times New Roman"/>
                <w:sz w:val="28"/>
                <w:szCs w:val="28"/>
              </w:rPr>
            </w:pPr>
          </w:p>
          <w:p w14:paraId="0B171B8C" w14:textId="77777777" w:rsidR="001D17E4" w:rsidRPr="00D87EAB" w:rsidRDefault="001D17E4" w:rsidP="00B87AA8">
            <w:pPr>
              <w:spacing w:after="0" w:line="240" w:lineRule="auto"/>
              <w:rPr>
                <w:rFonts w:ascii="Times New Roman" w:hAnsi="Times New Roman"/>
                <w:sz w:val="28"/>
                <w:szCs w:val="28"/>
              </w:rPr>
            </w:pPr>
          </w:p>
          <w:p w14:paraId="10889205" w14:textId="77777777" w:rsidR="001D17E4" w:rsidRPr="00D87EAB" w:rsidRDefault="001D17E4" w:rsidP="00B87AA8">
            <w:pPr>
              <w:spacing w:after="0" w:line="240" w:lineRule="auto"/>
              <w:rPr>
                <w:rFonts w:ascii="Times New Roman" w:hAnsi="Times New Roman"/>
                <w:sz w:val="28"/>
                <w:szCs w:val="28"/>
              </w:rPr>
            </w:pPr>
          </w:p>
          <w:p w14:paraId="62567A38" w14:textId="77777777" w:rsidR="001D17E4" w:rsidRPr="00D87EAB" w:rsidRDefault="001D17E4" w:rsidP="00B87AA8">
            <w:pPr>
              <w:spacing w:after="0" w:line="240" w:lineRule="auto"/>
              <w:rPr>
                <w:rFonts w:ascii="Times New Roman" w:hAnsi="Times New Roman"/>
                <w:sz w:val="28"/>
                <w:szCs w:val="28"/>
              </w:rPr>
            </w:pPr>
          </w:p>
          <w:p w14:paraId="2A9B9D39" w14:textId="77777777" w:rsidR="001D17E4" w:rsidRPr="00D87EAB" w:rsidRDefault="001D17E4" w:rsidP="00B87AA8">
            <w:pPr>
              <w:spacing w:after="0" w:line="240" w:lineRule="auto"/>
              <w:rPr>
                <w:rFonts w:ascii="Times New Roman" w:hAnsi="Times New Roman"/>
                <w:sz w:val="28"/>
                <w:szCs w:val="28"/>
              </w:rPr>
            </w:pPr>
          </w:p>
          <w:p w14:paraId="2EEB563F" w14:textId="77777777" w:rsidR="001D17E4" w:rsidRPr="00D87EAB" w:rsidRDefault="001D17E4" w:rsidP="00B87AA8">
            <w:pPr>
              <w:spacing w:after="0" w:line="240" w:lineRule="auto"/>
              <w:rPr>
                <w:rFonts w:ascii="Times New Roman" w:hAnsi="Times New Roman"/>
                <w:sz w:val="28"/>
                <w:szCs w:val="28"/>
              </w:rPr>
            </w:pPr>
          </w:p>
          <w:p w14:paraId="15586DC1" w14:textId="77777777" w:rsidR="001D17E4" w:rsidRPr="00D87EAB" w:rsidRDefault="001D17E4" w:rsidP="00B87AA8">
            <w:pPr>
              <w:spacing w:after="0" w:line="240" w:lineRule="auto"/>
              <w:rPr>
                <w:rFonts w:ascii="Times New Roman" w:hAnsi="Times New Roman"/>
                <w:sz w:val="28"/>
                <w:szCs w:val="28"/>
              </w:rPr>
            </w:pPr>
          </w:p>
          <w:p w14:paraId="7C7747CC" w14:textId="77777777" w:rsidR="001D17E4" w:rsidRPr="00D87EAB" w:rsidRDefault="001D17E4" w:rsidP="00B87AA8">
            <w:pPr>
              <w:spacing w:after="0" w:line="240" w:lineRule="auto"/>
              <w:rPr>
                <w:rFonts w:ascii="Times New Roman" w:hAnsi="Times New Roman"/>
                <w:sz w:val="28"/>
                <w:szCs w:val="28"/>
              </w:rPr>
            </w:pPr>
          </w:p>
          <w:p w14:paraId="070A5047" w14:textId="77777777" w:rsidR="001D17E4" w:rsidRPr="00D87EAB" w:rsidRDefault="001D17E4" w:rsidP="00B87AA8">
            <w:pPr>
              <w:spacing w:after="0" w:line="240" w:lineRule="auto"/>
              <w:rPr>
                <w:rFonts w:ascii="Times New Roman" w:hAnsi="Times New Roman"/>
                <w:sz w:val="28"/>
                <w:szCs w:val="28"/>
              </w:rPr>
            </w:pPr>
          </w:p>
          <w:p w14:paraId="31B66E50" w14:textId="77777777"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10,0</w:t>
            </w:r>
          </w:p>
          <w:p w14:paraId="3EB2C795" w14:textId="77777777" w:rsidR="001D17E4" w:rsidRPr="00D87EAB" w:rsidRDefault="001D17E4" w:rsidP="00B87AA8">
            <w:pPr>
              <w:spacing w:after="0" w:line="240" w:lineRule="auto"/>
              <w:rPr>
                <w:rFonts w:ascii="Times New Roman" w:hAnsi="Times New Roman"/>
                <w:sz w:val="28"/>
                <w:szCs w:val="28"/>
              </w:rPr>
            </w:pPr>
          </w:p>
          <w:p w14:paraId="6B9F74C5" w14:textId="77777777" w:rsidR="001D17E4" w:rsidRPr="00D87EAB" w:rsidRDefault="001D17E4" w:rsidP="00B87AA8">
            <w:pPr>
              <w:spacing w:after="0" w:line="240" w:lineRule="auto"/>
              <w:rPr>
                <w:rFonts w:ascii="Times New Roman" w:hAnsi="Times New Roman"/>
                <w:sz w:val="28"/>
                <w:szCs w:val="28"/>
              </w:rPr>
            </w:pPr>
          </w:p>
          <w:p w14:paraId="5F4F9B02" w14:textId="77777777" w:rsidR="001D17E4" w:rsidRPr="00D87EAB" w:rsidRDefault="001D17E4" w:rsidP="00B87AA8">
            <w:pPr>
              <w:spacing w:after="0" w:line="240" w:lineRule="auto"/>
              <w:rPr>
                <w:rFonts w:ascii="Times New Roman" w:hAnsi="Times New Roman"/>
                <w:sz w:val="28"/>
                <w:szCs w:val="28"/>
              </w:rPr>
            </w:pPr>
          </w:p>
          <w:p w14:paraId="0BFA75DE" w14:textId="77777777"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10,0</w:t>
            </w:r>
          </w:p>
          <w:p w14:paraId="22888CD5" w14:textId="77777777" w:rsidR="001D17E4" w:rsidRPr="00D87EAB" w:rsidRDefault="001D17E4" w:rsidP="00B87AA8">
            <w:pPr>
              <w:spacing w:after="0" w:line="240" w:lineRule="auto"/>
              <w:rPr>
                <w:rFonts w:ascii="Times New Roman" w:hAnsi="Times New Roman"/>
                <w:sz w:val="28"/>
                <w:szCs w:val="28"/>
              </w:rPr>
            </w:pPr>
          </w:p>
          <w:p w14:paraId="6B8F9048" w14:textId="77777777" w:rsidR="001D17E4" w:rsidRPr="00D87EAB" w:rsidRDefault="001D17E4" w:rsidP="00B87AA8">
            <w:pPr>
              <w:spacing w:after="0" w:line="240" w:lineRule="auto"/>
              <w:rPr>
                <w:rFonts w:ascii="Times New Roman" w:hAnsi="Times New Roman"/>
                <w:sz w:val="28"/>
                <w:szCs w:val="28"/>
              </w:rPr>
            </w:pPr>
          </w:p>
          <w:p w14:paraId="7D9F103D" w14:textId="77777777" w:rsidR="001D17E4" w:rsidRPr="00D87EAB" w:rsidRDefault="001D17E4" w:rsidP="00B87AA8">
            <w:pPr>
              <w:spacing w:after="0" w:line="240" w:lineRule="auto"/>
              <w:rPr>
                <w:rFonts w:ascii="Times New Roman" w:hAnsi="Times New Roman"/>
                <w:sz w:val="28"/>
                <w:szCs w:val="28"/>
              </w:rPr>
            </w:pPr>
          </w:p>
          <w:p w14:paraId="5A3EFE8D" w14:textId="77777777" w:rsidR="001D17E4" w:rsidRPr="00D87EAB" w:rsidRDefault="001D17E4" w:rsidP="00B87AA8">
            <w:pPr>
              <w:spacing w:after="0" w:line="240" w:lineRule="auto"/>
              <w:rPr>
                <w:rFonts w:ascii="Times New Roman" w:hAnsi="Times New Roman"/>
                <w:sz w:val="28"/>
                <w:szCs w:val="28"/>
              </w:rPr>
            </w:pPr>
          </w:p>
          <w:p w14:paraId="3DB853F2" w14:textId="77777777" w:rsidR="001D17E4" w:rsidRPr="00D87EAB" w:rsidRDefault="001D17E4" w:rsidP="00B87AA8">
            <w:pPr>
              <w:spacing w:after="0" w:line="240" w:lineRule="auto"/>
              <w:rPr>
                <w:rFonts w:ascii="Times New Roman" w:hAnsi="Times New Roman"/>
                <w:sz w:val="28"/>
                <w:szCs w:val="28"/>
              </w:rPr>
            </w:pPr>
          </w:p>
          <w:p w14:paraId="637933E4" w14:textId="77777777" w:rsidR="001D17E4" w:rsidRPr="00D87EAB" w:rsidRDefault="001D17E4" w:rsidP="00B87AA8">
            <w:pPr>
              <w:spacing w:after="0" w:line="240" w:lineRule="auto"/>
              <w:rPr>
                <w:rFonts w:ascii="Times New Roman" w:hAnsi="Times New Roman"/>
                <w:sz w:val="28"/>
                <w:szCs w:val="28"/>
              </w:rPr>
            </w:pPr>
          </w:p>
          <w:p w14:paraId="3BC8AEE2" w14:textId="77777777" w:rsidR="001D17E4" w:rsidRPr="00D87EAB" w:rsidRDefault="001D17E4" w:rsidP="00B87AA8">
            <w:pPr>
              <w:spacing w:after="0" w:line="240" w:lineRule="auto"/>
              <w:rPr>
                <w:rFonts w:ascii="Times New Roman" w:hAnsi="Times New Roman"/>
                <w:sz w:val="28"/>
                <w:szCs w:val="28"/>
              </w:rPr>
            </w:pPr>
          </w:p>
          <w:p w14:paraId="1CE9F403" w14:textId="77777777" w:rsidR="001D17E4" w:rsidRPr="00D87EAB" w:rsidRDefault="001D17E4" w:rsidP="00B87AA8">
            <w:pPr>
              <w:spacing w:after="0" w:line="240" w:lineRule="auto"/>
              <w:rPr>
                <w:rFonts w:ascii="Times New Roman" w:hAnsi="Times New Roman"/>
                <w:sz w:val="28"/>
                <w:szCs w:val="28"/>
              </w:rPr>
            </w:pPr>
          </w:p>
          <w:p w14:paraId="5642DDBF" w14:textId="77777777" w:rsidR="001D17E4" w:rsidRPr="00D87EAB" w:rsidRDefault="001D17E4" w:rsidP="00B87AA8">
            <w:pPr>
              <w:spacing w:after="0" w:line="240" w:lineRule="auto"/>
              <w:rPr>
                <w:rFonts w:ascii="Times New Roman" w:hAnsi="Times New Roman"/>
                <w:sz w:val="28"/>
                <w:szCs w:val="28"/>
              </w:rPr>
            </w:pPr>
          </w:p>
          <w:p w14:paraId="5E41CD3D" w14:textId="3B422D70"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1</w:t>
            </w:r>
            <w:r w:rsidR="008425B0" w:rsidRPr="00D87EAB">
              <w:rPr>
                <w:rFonts w:ascii="Times New Roman" w:hAnsi="Times New Roman"/>
                <w:sz w:val="28"/>
                <w:szCs w:val="28"/>
              </w:rPr>
              <w:t>4</w:t>
            </w:r>
            <w:r w:rsidRPr="00D87EAB">
              <w:rPr>
                <w:rFonts w:ascii="Times New Roman" w:hAnsi="Times New Roman"/>
                <w:sz w:val="28"/>
                <w:szCs w:val="28"/>
              </w:rPr>
              <w:t>,0</w:t>
            </w:r>
          </w:p>
          <w:p w14:paraId="1D6B89BC" w14:textId="77777777" w:rsidR="001D17E4" w:rsidRPr="00D87EAB" w:rsidRDefault="001D17E4" w:rsidP="00B87AA8">
            <w:pPr>
              <w:spacing w:after="0" w:line="240" w:lineRule="auto"/>
              <w:rPr>
                <w:rFonts w:ascii="Times New Roman" w:hAnsi="Times New Roman"/>
                <w:sz w:val="28"/>
                <w:szCs w:val="28"/>
              </w:rPr>
            </w:pPr>
          </w:p>
          <w:p w14:paraId="418FAC57" w14:textId="77777777" w:rsidR="001D17E4" w:rsidRPr="00D87EAB" w:rsidRDefault="001D17E4" w:rsidP="00B87AA8">
            <w:pPr>
              <w:spacing w:after="0" w:line="240" w:lineRule="auto"/>
              <w:rPr>
                <w:rFonts w:ascii="Times New Roman" w:hAnsi="Times New Roman"/>
                <w:sz w:val="28"/>
                <w:szCs w:val="28"/>
              </w:rPr>
            </w:pPr>
          </w:p>
          <w:p w14:paraId="2BC4E14B" w14:textId="77777777" w:rsidR="001D17E4" w:rsidRPr="00D87EAB" w:rsidRDefault="001D17E4" w:rsidP="00B87AA8">
            <w:pPr>
              <w:spacing w:after="0" w:line="240" w:lineRule="auto"/>
              <w:rPr>
                <w:rFonts w:ascii="Times New Roman" w:hAnsi="Times New Roman"/>
                <w:sz w:val="28"/>
                <w:szCs w:val="28"/>
              </w:rPr>
            </w:pPr>
          </w:p>
          <w:p w14:paraId="3B03C7F3" w14:textId="77777777"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10,0</w:t>
            </w:r>
          </w:p>
          <w:p w14:paraId="1B1A769E" w14:textId="77777777" w:rsidR="001D17E4" w:rsidRPr="00D87EAB" w:rsidRDefault="001D17E4" w:rsidP="00B87AA8">
            <w:pPr>
              <w:spacing w:after="0" w:line="240" w:lineRule="auto"/>
              <w:rPr>
                <w:rFonts w:ascii="Times New Roman" w:hAnsi="Times New Roman"/>
                <w:sz w:val="28"/>
                <w:szCs w:val="28"/>
              </w:rPr>
            </w:pPr>
          </w:p>
          <w:p w14:paraId="61454DDC" w14:textId="77777777" w:rsidR="001D17E4" w:rsidRPr="00D87EAB" w:rsidRDefault="001D17E4" w:rsidP="00B87AA8">
            <w:pPr>
              <w:spacing w:after="0" w:line="240" w:lineRule="auto"/>
              <w:rPr>
                <w:rFonts w:ascii="Times New Roman" w:hAnsi="Times New Roman"/>
                <w:sz w:val="28"/>
                <w:szCs w:val="28"/>
              </w:rPr>
            </w:pPr>
          </w:p>
          <w:p w14:paraId="3AC8CF2F" w14:textId="77777777" w:rsidR="001D17E4" w:rsidRPr="00D87EAB" w:rsidRDefault="001D17E4" w:rsidP="00B87AA8">
            <w:pPr>
              <w:spacing w:after="0" w:line="240" w:lineRule="auto"/>
              <w:rPr>
                <w:rFonts w:ascii="Times New Roman" w:hAnsi="Times New Roman"/>
                <w:sz w:val="28"/>
                <w:szCs w:val="28"/>
              </w:rPr>
            </w:pPr>
          </w:p>
          <w:p w14:paraId="44C104E2" w14:textId="77777777" w:rsidR="001D17E4" w:rsidRPr="00D87EAB" w:rsidRDefault="001D17E4" w:rsidP="00B87AA8">
            <w:pPr>
              <w:spacing w:after="0" w:line="240" w:lineRule="auto"/>
              <w:rPr>
                <w:rFonts w:ascii="Times New Roman" w:hAnsi="Times New Roman"/>
                <w:sz w:val="28"/>
                <w:szCs w:val="28"/>
              </w:rPr>
            </w:pPr>
          </w:p>
          <w:p w14:paraId="3BE51E87" w14:textId="77777777" w:rsidR="001D17E4" w:rsidRPr="00D87EAB" w:rsidRDefault="001D17E4" w:rsidP="00B87AA8">
            <w:pPr>
              <w:spacing w:after="0" w:line="240" w:lineRule="auto"/>
              <w:rPr>
                <w:rFonts w:ascii="Times New Roman" w:hAnsi="Times New Roman"/>
                <w:sz w:val="28"/>
                <w:szCs w:val="28"/>
              </w:rPr>
            </w:pPr>
          </w:p>
          <w:p w14:paraId="5FD1055F" w14:textId="6FAD41E3" w:rsidR="001D17E4" w:rsidRPr="00D87EAB" w:rsidRDefault="001D17E4" w:rsidP="00B87AA8">
            <w:pPr>
              <w:spacing w:after="0" w:line="240" w:lineRule="auto"/>
              <w:rPr>
                <w:rFonts w:ascii="Times New Roman" w:hAnsi="Times New Roman"/>
                <w:sz w:val="28"/>
                <w:szCs w:val="28"/>
              </w:rPr>
            </w:pPr>
          </w:p>
          <w:p w14:paraId="64C58BF0" w14:textId="77777777" w:rsidR="00E85402" w:rsidRPr="00D87EAB" w:rsidRDefault="00E85402" w:rsidP="00B87AA8">
            <w:pPr>
              <w:spacing w:after="0" w:line="240" w:lineRule="auto"/>
              <w:rPr>
                <w:rFonts w:ascii="Times New Roman" w:hAnsi="Times New Roman"/>
                <w:sz w:val="28"/>
                <w:szCs w:val="28"/>
              </w:rPr>
            </w:pPr>
          </w:p>
          <w:p w14:paraId="41424B03" w14:textId="77777777"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5,0</w:t>
            </w:r>
          </w:p>
          <w:p w14:paraId="27448E7A" w14:textId="77777777" w:rsidR="001D17E4" w:rsidRPr="00D87EAB" w:rsidRDefault="001D17E4" w:rsidP="00B87AA8">
            <w:pPr>
              <w:spacing w:after="0" w:line="240" w:lineRule="auto"/>
              <w:rPr>
                <w:rFonts w:ascii="Times New Roman" w:hAnsi="Times New Roman"/>
                <w:sz w:val="28"/>
                <w:szCs w:val="28"/>
              </w:rPr>
            </w:pPr>
          </w:p>
          <w:p w14:paraId="0C1AB6BD" w14:textId="77777777" w:rsidR="001D17E4" w:rsidRPr="00D87EAB" w:rsidRDefault="001D17E4" w:rsidP="00B87AA8">
            <w:pPr>
              <w:spacing w:after="0" w:line="240" w:lineRule="auto"/>
              <w:rPr>
                <w:rFonts w:ascii="Times New Roman" w:hAnsi="Times New Roman"/>
                <w:sz w:val="28"/>
                <w:szCs w:val="28"/>
              </w:rPr>
            </w:pPr>
          </w:p>
          <w:p w14:paraId="77E13105" w14:textId="77777777" w:rsidR="001D17E4" w:rsidRPr="00D87EAB" w:rsidRDefault="001D17E4" w:rsidP="00B87AA8">
            <w:pPr>
              <w:spacing w:after="0" w:line="240" w:lineRule="auto"/>
              <w:rPr>
                <w:rFonts w:ascii="Times New Roman" w:hAnsi="Times New Roman"/>
                <w:sz w:val="28"/>
                <w:szCs w:val="28"/>
              </w:rPr>
            </w:pPr>
          </w:p>
          <w:p w14:paraId="15228E25" w14:textId="77777777" w:rsidR="001D17E4" w:rsidRPr="00D87EAB" w:rsidRDefault="001D17E4" w:rsidP="00B87AA8">
            <w:pPr>
              <w:spacing w:after="0" w:line="240" w:lineRule="auto"/>
              <w:rPr>
                <w:rFonts w:ascii="Times New Roman" w:hAnsi="Times New Roman"/>
                <w:sz w:val="28"/>
                <w:szCs w:val="28"/>
              </w:rPr>
            </w:pPr>
          </w:p>
          <w:p w14:paraId="69B3E8B2" w14:textId="77777777" w:rsidR="001D17E4" w:rsidRPr="00D87EAB" w:rsidRDefault="001D17E4" w:rsidP="00B87AA8">
            <w:pPr>
              <w:spacing w:after="0" w:line="240" w:lineRule="auto"/>
              <w:rPr>
                <w:rFonts w:ascii="Times New Roman" w:hAnsi="Times New Roman"/>
                <w:sz w:val="28"/>
                <w:szCs w:val="28"/>
              </w:rPr>
            </w:pPr>
          </w:p>
          <w:p w14:paraId="35F2EAE7" w14:textId="77777777" w:rsidR="001D17E4" w:rsidRPr="00D87EAB" w:rsidRDefault="001D17E4" w:rsidP="00B87AA8">
            <w:pPr>
              <w:spacing w:after="0" w:line="240" w:lineRule="auto"/>
              <w:rPr>
                <w:rFonts w:ascii="Times New Roman" w:hAnsi="Times New Roman"/>
                <w:sz w:val="28"/>
                <w:szCs w:val="28"/>
              </w:rPr>
            </w:pPr>
          </w:p>
          <w:p w14:paraId="432A6B85" w14:textId="1FC1A7BB" w:rsidR="001D17E4" w:rsidRPr="00D87EAB" w:rsidRDefault="001D17E4" w:rsidP="00B87AA8">
            <w:pPr>
              <w:spacing w:after="0" w:line="240" w:lineRule="auto"/>
              <w:rPr>
                <w:rFonts w:ascii="Times New Roman" w:hAnsi="Times New Roman"/>
                <w:sz w:val="28"/>
                <w:szCs w:val="28"/>
              </w:rPr>
            </w:pPr>
          </w:p>
          <w:p w14:paraId="634C6AED" w14:textId="05AEF692" w:rsidR="008425B0" w:rsidRPr="00D87EAB" w:rsidRDefault="008425B0" w:rsidP="00B87AA8">
            <w:pPr>
              <w:spacing w:after="0" w:line="240" w:lineRule="auto"/>
              <w:rPr>
                <w:rFonts w:ascii="Times New Roman" w:hAnsi="Times New Roman"/>
                <w:sz w:val="28"/>
                <w:szCs w:val="28"/>
              </w:rPr>
            </w:pPr>
          </w:p>
          <w:p w14:paraId="2435E4CE" w14:textId="77777777" w:rsidR="008425B0" w:rsidRPr="00D87EAB" w:rsidRDefault="008425B0" w:rsidP="00B87AA8">
            <w:pPr>
              <w:spacing w:after="0" w:line="240" w:lineRule="auto"/>
              <w:rPr>
                <w:rFonts w:ascii="Times New Roman" w:hAnsi="Times New Roman"/>
                <w:sz w:val="28"/>
                <w:szCs w:val="28"/>
              </w:rPr>
            </w:pPr>
          </w:p>
          <w:p w14:paraId="4D6BB1B8" w14:textId="77777777"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15,0</w:t>
            </w:r>
          </w:p>
          <w:p w14:paraId="378DC8F8" w14:textId="77777777" w:rsidR="001D17E4" w:rsidRPr="00D87EAB" w:rsidRDefault="001D17E4" w:rsidP="00B87AA8">
            <w:pPr>
              <w:spacing w:after="0" w:line="240" w:lineRule="auto"/>
              <w:rPr>
                <w:rFonts w:ascii="Times New Roman" w:hAnsi="Times New Roman"/>
                <w:sz w:val="28"/>
                <w:szCs w:val="28"/>
              </w:rPr>
            </w:pPr>
          </w:p>
          <w:p w14:paraId="5563A5DD" w14:textId="77777777" w:rsidR="001D17E4" w:rsidRPr="00D87EAB" w:rsidRDefault="001D17E4" w:rsidP="00B87AA8">
            <w:pPr>
              <w:spacing w:after="0" w:line="240" w:lineRule="auto"/>
              <w:rPr>
                <w:rFonts w:ascii="Times New Roman" w:hAnsi="Times New Roman"/>
                <w:sz w:val="28"/>
                <w:szCs w:val="28"/>
              </w:rPr>
            </w:pPr>
          </w:p>
          <w:p w14:paraId="3E49EED8" w14:textId="77777777" w:rsidR="001D17E4" w:rsidRPr="00D87EAB" w:rsidRDefault="001D17E4" w:rsidP="00B87AA8">
            <w:pPr>
              <w:spacing w:after="0" w:line="240" w:lineRule="auto"/>
              <w:rPr>
                <w:rFonts w:ascii="Times New Roman" w:hAnsi="Times New Roman"/>
                <w:sz w:val="28"/>
                <w:szCs w:val="28"/>
              </w:rPr>
            </w:pPr>
          </w:p>
          <w:p w14:paraId="1BB6523E" w14:textId="063E5518" w:rsidR="001D17E4" w:rsidRPr="00D87EAB" w:rsidRDefault="00E553E7" w:rsidP="00B87AA8">
            <w:pPr>
              <w:spacing w:after="0" w:line="240" w:lineRule="auto"/>
              <w:rPr>
                <w:rFonts w:ascii="Times New Roman" w:hAnsi="Times New Roman"/>
                <w:sz w:val="28"/>
                <w:szCs w:val="28"/>
              </w:rPr>
            </w:pPr>
            <w:r w:rsidRPr="00D87EAB">
              <w:rPr>
                <w:rFonts w:ascii="Times New Roman" w:hAnsi="Times New Roman"/>
                <w:sz w:val="28"/>
                <w:szCs w:val="28"/>
              </w:rPr>
              <w:t>704</w:t>
            </w:r>
            <w:r w:rsidR="003E11A3" w:rsidRPr="00D87EAB">
              <w:rPr>
                <w:rFonts w:ascii="Times New Roman" w:hAnsi="Times New Roman"/>
                <w:sz w:val="28"/>
                <w:szCs w:val="28"/>
              </w:rPr>
              <w:t>,</w:t>
            </w:r>
            <w:r w:rsidR="001D17E4" w:rsidRPr="00D87EAB">
              <w:rPr>
                <w:rFonts w:ascii="Times New Roman" w:hAnsi="Times New Roman"/>
                <w:sz w:val="28"/>
                <w:szCs w:val="28"/>
              </w:rPr>
              <w:t>0</w:t>
            </w:r>
          </w:p>
          <w:p w14:paraId="3C7DD81C" w14:textId="77777777" w:rsidR="001D17E4" w:rsidRPr="00D87EAB" w:rsidRDefault="001D17E4" w:rsidP="00B87AA8">
            <w:pPr>
              <w:spacing w:after="0" w:line="240" w:lineRule="auto"/>
              <w:rPr>
                <w:rFonts w:ascii="Times New Roman" w:hAnsi="Times New Roman"/>
                <w:sz w:val="28"/>
                <w:szCs w:val="28"/>
              </w:rPr>
            </w:pPr>
          </w:p>
          <w:p w14:paraId="42D87DDE" w14:textId="77777777" w:rsidR="001D17E4" w:rsidRPr="00D87EAB" w:rsidRDefault="001D17E4" w:rsidP="00B87AA8">
            <w:pPr>
              <w:spacing w:after="0" w:line="240" w:lineRule="auto"/>
              <w:rPr>
                <w:rFonts w:ascii="Times New Roman" w:hAnsi="Times New Roman"/>
                <w:sz w:val="28"/>
                <w:szCs w:val="28"/>
              </w:rPr>
            </w:pPr>
          </w:p>
          <w:p w14:paraId="0661835F" w14:textId="77777777" w:rsidR="001D17E4" w:rsidRPr="00D87EAB" w:rsidRDefault="001D17E4" w:rsidP="00B87AA8">
            <w:pPr>
              <w:spacing w:after="0" w:line="240" w:lineRule="auto"/>
              <w:rPr>
                <w:rFonts w:ascii="Times New Roman" w:hAnsi="Times New Roman"/>
                <w:sz w:val="28"/>
                <w:szCs w:val="28"/>
              </w:rPr>
            </w:pPr>
          </w:p>
          <w:p w14:paraId="65F97F31" w14:textId="3CF200E9" w:rsidR="001D17E4" w:rsidRPr="00D87EAB" w:rsidRDefault="00A67267" w:rsidP="00B87AA8">
            <w:pPr>
              <w:spacing w:after="0" w:line="240" w:lineRule="auto"/>
              <w:rPr>
                <w:rFonts w:ascii="Times New Roman" w:hAnsi="Times New Roman"/>
                <w:sz w:val="28"/>
                <w:szCs w:val="28"/>
              </w:rPr>
            </w:pPr>
            <w:r w:rsidRPr="00D87EAB">
              <w:rPr>
                <w:rFonts w:ascii="Times New Roman" w:hAnsi="Times New Roman"/>
                <w:sz w:val="28"/>
                <w:szCs w:val="28"/>
              </w:rPr>
              <w:t>247,0</w:t>
            </w:r>
          </w:p>
          <w:p w14:paraId="2E269425" w14:textId="6855369E" w:rsidR="001D17E4" w:rsidRPr="00D87EAB" w:rsidRDefault="001D17E4" w:rsidP="00B87AA8">
            <w:pPr>
              <w:spacing w:after="0" w:line="240" w:lineRule="auto"/>
              <w:rPr>
                <w:rFonts w:ascii="Times New Roman" w:hAnsi="Times New Roman"/>
                <w:sz w:val="28"/>
                <w:szCs w:val="28"/>
              </w:rPr>
            </w:pPr>
          </w:p>
        </w:tc>
        <w:tc>
          <w:tcPr>
            <w:tcW w:w="1701" w:type="dxa"/>
          </w:tcPr>
          <w:p w14:paraId="2F917709" w14:textId="77777777" w:rsidR="001D17E4" w:rsidRPr="00D87EAB" w:rsidRDefault="001D17E4" w:rsidP="00B87AA8">
            <w:pPr>
              <w:spacing w:after="0" w:line="240" w:lineRule="auto"/>
              <w:rPr>
                <w:rFonts w:ascii="Times New Roman" w:hAnsi="Times New Roman"/>
                <w:sz w:val="28"/>
                <w:szCs w:val="28"/>
              </w:rPr>
            </w:pPr>
          </w:p>
          <w:p w14:paraId="7A904DE3" w14:textId="77777777" w:rsidR="001D17E4" w:rsidRPr="00D87EAB" w:rsidRDefault="001D17E4" w:rsidP="00B87AA8">
            <w:pPr>
              <w:spacing w:after="0" w:line="240" w:lineRule="auto"/>
              <w:rPr>
                <w:rFonts w:ascii="Times New Roman" w:hAnsi="Times New Roman"/>
                <w:sz w:val="28"/>
                <w:szCs w:val="28"/>
              </w:rPr>
            </w:pPr>
          </w:p>
          <w:p w14:paraId="0D08F175" w14:textId="77777777" w:rsidR="001D17E4" w:rsidRPr="00D87EAB" w:rsidRDefault="001D17E4" w:rsidP="00B87AA8">
            <w:pPr>
              <w:spacing w:after="0" w:line="240" w:lineRule="auto"/>
              <w:rPr>
                <w:rFonts w:ascii="Times New Roman" w:hAnsi="Times New Roman"/>
                <w:sz w:val="28"/>
                <w:szCs w:val="28"/>
              </w:rPr>
            </w:pPr>
          </w:p>
          <w:p w14:paraId="2B23CFE0" w14:textId="77777777" w:rsidR="001D17E4" w:rsidRPr="00D87EAB" w:rsidRDefault="001D17E4" w:rsidP="00B87AA8">
            <w:pPr>
              <w:spacing w:after="0" w:line="240" w:lineRule="auto"/>
              <w:rPr>
                <w:rFonts w:ascii="Times New Roman" w:hAnsi="Times New Roman"/>
                <w:sz w:val="28"/>
                <w:szCs w:val="28"/>
              </w:rPr>
            </w:pPr>
          </w:p>
          <w:p w14:paraId="17EA8AF6" w14:textId="77777777" w:rsidR="001D17E4" w:rsidRPr="00D87EAB" w:rsidRDefault="001D17E4" w:rsidP="00B87AA8">
            <w:pPr>
              <w:spacing w:after="0" w:line="240" w:lineRule="auto"/>
              <w:rPr>
                <w:rFonts w:ascii="Times New Roman" w:hAnsi="Times New Roman"/>
                <w:sz w:val="28"/>
                <w:szCs w:val="28"/>
              </w:rPr>
            </w:pPr>
          </w:p>
          <w:p w14:paraId="1BE1B6E4" w14:textId="77777777" w:rsidR="001D17E4" w:rsidRPr="00D87EAB" w:rsidRDefault="001D17E4" w:rsidP="00B87AA8">
            <w:pPr>
              <w:spacing w:after="0" w:line="240" w:lineRule="auto"/>
              <w:rPr>
                <w:rFonts w:ascii="Times New Roman" w:hAnsi="Times New Roman"/>
                <w:sz w:val="28"/>
                <w:szCs w:val="28"/>
              </w:rPr>
            </w:pPr>
          </w:p>
          <w:p w14:paraId="3D321328" w14:textId="77777777" w:rsidR="001D17E4" w:rsidRPr="00D87EAB" w:rsidRDefault="001D17E4" w:rsidP="00B87AA8">
            <w:pPr>
              <w:spacing w:after="0" w:line="240" w:lineRule="auto"/>
              <w:rPr>
                <w:rFonts w:ascii="Times New Roman" w:hAnsi="Times New Roman"/>
                <w:sz w:val="28"/>
                <w:szCs w:val="28"/>
              </w:rPr>
            </w:pPr>
          </w:p>
          <w:p w14:paraId="4515C690" w14:textId="77777777" w:rsidR="001D17E4" w:rsidRPr="00D87EAB" w:rsidRDefault="001D17E4" w:rsidP="00B87AA8">
            <w:pPr>
              <w:spacing w:after="0" w:line="240" w:lineRule="auto"/>
              <w:rPr>
                <w:rFonts w:ascii="Times New Roman" w:hAnsi="Times New Roman"/>
                <w:sz w:val="28"/>
                <w:szCs w:val="28"/>
              </w:rPr>
            </w:pPr>
          </w:p>
          <w:p w14:paraId="6F6F64C4" w14:textId="77777777" w:rsidR="001D17E4" w:rsidRPr="00D87EAB" w:rsidRDefault="001D17E4" w:rsidP="00B87AA8">
            <w:pPr>
              <w:spacing w:after="0" w:line="240" w:lineRule="auto"/>
              <w:rPr>
                <w:rFonts w:ascii="Times New Roman" w:hAnsi="Times New Roman"/>
                <w:sz w:val="28"/>
                <w:szCs w:val="28"/>
              </w:rPr>
            </w:pPr>
          </w:p>
          <w:p w14:paraId="1F79A6F8" w14:textId="77777777" w:rsidR="001D17E4" w:rsidRPr="00D87EAB" w:rsidRDefault="001D17E4" w:rsidP="00B87AA8">
            <w:pPr>
              <w:spacing w:after="0" w:line="240" w:lineRule="auto"/>
              <w:rPr>
                <w:rFonts w:ascii="Times New Roman" w:hAnsi="Times New Roman"/>
                <w:sz w:val="28"/>
                <w:szCs w:val="28"/>
              </w:rPr>
            </w:pPr>
          </w:p>
          <w:p w14:paraId="19074400" w14:textId="77777777" w:rsidR="001D17E4" w:rsidRPr="00D87EAB" w:rsidRDefault="001D17E4" w:rsidP="00B87AA8">
            <w:pPr>
              <w:spacing w:after="0" w:line="240" w:lineRule="auto"/>
              <w:rPr>
                <w:rFonts w:ascii="Times New Roman" w:hAnsi="Times New Roman"/>
                <w:sz w:val="28"/>
                <w:szCs w:val="28"/>
              </w:rPr>
            </w:pPr>
          </w:p>
          <w:p w14:paraId="46C8678D" w14:textId="77777777"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10,0</w:t>
            </w:r>
          </w:p>
          <w:p w14:paraId="113964DE" w14:textId="77777777" w:rsidR="001D17E4" w:rsidRPr="00D87EAB" w:rsidRDefault="001D17E4" w:rsidP="00B87AA8">
            <w:pPr>
              <w:spacing w:after="0" w:line="240" w:lineRule="auto"/>
              <w:rPr>
                <w:rFonts w:ascii="Times New Roman" w:hAnsi="Times New Roman"/>
                <w:sz w:val="28"/>
                <w:szCs w:val="28"/>
              </w:rPr>
            </w:pPr>
          </w:p>
          <w:p w14:paraId="61DF478D" w14:textId="77777777" w:rsidR="001D17E4" w:rsidRPr="00D87EAB" w:rsidRDefault="001D17E4" w:rsidP="00B87AA8">
            <w:pPr>
              <w:spacing w:after="0" w:line="240" w:lineRule="auto"/>
              <w:rPr>
                <w:rFonts w:ascii="Times New Roman" w:hAnsi="Times New Roman"/>
                <w:sz w:val="28"/>
                <w:szCs w:val="28"/>
              </w:rPr>
            </w:pPr>
          </w:p>
          <w:p w14:paraId="4DC8E12F" w14:textId="77777777"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15,0</w:t>
            </w:r>
          </w:p>
          <w:p w14:paraId="2E73B6AB" w14:textId="77777777" w:rsidR="001D17E4" w:rsidRPr="00D87EAB" w:rsidRDefault="001D17E4" w:rsidP="00B87AA8">
            <w:pPr>
              <w:spacing w:after="0" w:line="240" w:lineRule="auto"/>
              <w:rPr>
                <w:rFonts w:ascii="Times New Roman" w:hAnsi="Times New Roman"/>
                <w:sz w:val="28"/>
                <w:szCs w:val="28"/>
              </w:rPr>
            </w:pPr>
          </w:p>
          <w:p w14:paraId="28339BDC" w14:textId="77777777" w:rsidR="001D17E4" w:rsidRPr="00D87EAB" w:rsidRDefault="001D17E4" w:rsidP="00B87AA8">
            <w:pPr>
              <w:spacing w:after="0" w:line="240" w:lineRule="auto"/>
              <w:rPr>
                <w:rFonts w:ascii="Times New Roman" w:hAnsi="Times New Roman"/>
                <w:sz w:val="28"/>
                <w:szCs w:val="28"/>
              </w:rPr>
            </w:pPr>
          </w:p>
          <w:p w14:paraId="5EEF0350" w14:textId="77777777" w:rsidR="001D17E4" w:rsidRPr="00D87EAB" w:rsidRDefault="001D17E4" w:rsidP="00B87AA8">
            <w:pPr>
              <w:spacing w:after="0" w:line="240" w:lineRule="auto"/>
              <w:rPr>
                <w:rFonts w:ascii="Times New Roman" w:hAnsi="Times New Roman"/>
                <w:sz w:val="28"/>
                <w:szCs w:val="28"/>
              </w:rPr>
            </w:pPr>
          </w:p>
          <w:p w14:paraId="6129ADF2" w14:textId="77777777"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10,0</w:t>
            </w:r>
          </w:p>
          <w:p w14:paraId="170317B9" w14:textId="77777777" w:rsidR="001D17E4" w:rsidRPr="00D87EAB" w:rsidRDefault="001D17E4" w:rsidP="00B87AA8">
            <w:pPr>
              <w:spacing w:after="0" w:line="240" w:lineRule="auto"/>
              <w:rPr>
                <w:rFonts w:ascii="Times New Roman" w:hAnsi="Times New Roman"/>
                <w:sz w:val="28"/>
                <w:szCs w:val="28"/>
              </w:rPr>
            </w:pPr>
          </w:p>
          <w:p w14:paraId="6CB1E2E1" w14:textId="77777777" w:rsidR="001D17E4" w:rsidRPr="00D87EAB" w:rsidRDefault="001D17E4" w:rsidP="00B87AA8">
            <w:pPr>
              <w:spacing w:after="0" w:line="240" w:lineRule="auto"/>
              <w:rPr>
                <w:rFonts w:ascii="Times New Roman" w:hAnsi="Times New Roman"/>
                <w:sz w:val="28"/>
                <w:szCs w:val="28"/>
              </w:rPr>
            </w:pPr>
          </w:p>
          <w:p w14:paraId="7F59C74C" w14:textId="77777777" w:rsidR="001D17E4" w:rsidRPr="00D87EAB" w:rsidRDefault="001D17E4" w:rsidP="00B87AA8">
            <w:pPr>
              <w:spacing w:after="0" w:line="240" w:lineRule="auto"/>
              <w:rPr>
                <w:rFonts w:ascii="Times New Roman" w:hAnsi="Times New Roman"/>
                <w:sz w:val="28"/>
                <w:szCs w:val="28"/>
              </w:rPr>
            </w:pPr>
          </w:p>
          <w:p w14:paraId="323FAEAA" w14:textId="77777777"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3,0</w:t>
            </w:r>
          </w:p>
          <w:p w14:paraId="501C7391" w14:textId="77777777" w:rsidR="001D17E4" w:rsidRPr="00D87EAB" w:rsidRDefault="001D17E4" w:rsidP="00B87AA8">
            <w:pPr>
              <w:spacing w:after="0" w:line="240" w:lineRule="auto"/>
              <w:rPr>
                <w:rFonts w:ascii="Times New Roman" w:hAnsi="Times New Roman"/>
                <w:sz w:val="28"/>
                <w:szCs w:val="28"/>
              </w:rPr>
            </w:pPr>
          </w:p>
          <w:p w14:paraId="6E8A6A46" w14:textId="77777777" w:rsidR="001D17E4" w:rsidRPr="00D87EAB" w:rsidRDefault="001D17E4" w:rsidP="00B87AA8">
            <w:pPr>
              <w:spacing w:after="0" w:line="240" w:lineRule="auto"/>
              <w:rPr>
                <w:rFonts w:ascii="Times New Roman" w:hAnsi="Times New Roman"/>
                <w:sz w:val="28"/>
                <w:szCs w:val="28"/>
              </w:rPr>
            </w:pPr>
          </w:p>
          <w:p w14:paraId="4F1BEF26" w14:textId="77777777" w:rsidR="001D17E4" w:rsidRPr="00D87EAB" w:rsidRDefault="001D17E4" w:rsidP="00B87AA8">
            <w:pPr>
              <w:spacing w:after="0" w:line="240" w:lineRule="auto"/>
              <w:rPr>
                <w:rFonts w:ascii="Times New Roman" w:hAnsi="Times New Roman"/>
                <w:sz w:val="28"/>
                <w:szCs w:val="28"/>
              </w:rPr>
            </w:pPr>
          </w:p>
          <w:p w14:paraId="7DB2580C" w14:textId="77777777" w:rsidR="001D17E4" w:rsidRPr="00D87EAB" w:rsidRDefault="001D17E4" w:rsidP="00B87AA8">
            <w:pPr>
              <w:spacing w:after="0" w:line="240" w:lineRule="auto"/>
              <w:rPr>
                <w:rFonts w:ascii="Times New Roman" w:hAnsi="Times New Roman"/>
                <w:sz w:val="28"/>
                <w:szCs w:val="28"/>
              </w:rPr>
            </w:pPr>
          </w:p>
          <w:p w14:paraId="3DE8BCFF" w14:textId="77777777"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5,0</w:t>
            </w:r>
          </w:p>
          <w:p w14:paraId="24A74733" w14:textId="77777777" w:rsidR="001D17E4" w:rsidRPr="00D87EAB" w:rsidRDefault="001D17E4" w:rsidP="00B87AA8">
            <w:pPr>
              <w:spacing w:after="0" w:line="240" w:lineRule="auto"/>
              <w:rPr>
                <w:rFonts w:ascii="Times New Roman" w:hAnsi="Times New Roman"/>
                <w:sz w:val="28"/>
                <w:szCs w:val="28"/>
              </w:rPr>
            </w:pPr>
          </w:p>
          <w:p w14:paraId="40632AB9" w14:textId="77777777" w:rsidR="001D17E4" w:rsidRPr="00D87EAB" w:rsidRDefault="001D17E4" w:rsidP="00B87AA8">
            <w:pPr>
              <w:spacing w:after="0" w:line="240" w:lineRule="auto"/>
              <w:rPr>
                <w:rFonts w:ascii="Times New Roman" w:hAnsi="Times New Roman"/>
                <w:sz w:val="28"/>
                <w:szCs w:val="28"/>
              </w:rPr>
            </w:pPr>
          </w:p>
          <w:p w14:paraId="376AC1B7" w14:textId="77777777" w:rsidR="001D17E4" w:rsidRPr="00D87EAB" w:rsidRDefault="001D17E4" w:rsidP="00B87AA8">
            <w:pPr>
              <w:spacing w:after="0" w:line="240" w:lineRule="auto"/>
              <w:rPr>
                <w:rFonts w:ascii="Times New Roman" w:hAnsi="Times New Roman"/>
                <w:sz w:val="28"/>
                <w:szCs w:val="28"/>
              </w:rPr>
            </w:pPr>
          </w:p>
          <w:p w14:paraId="15966066" w14:textId="77777777" w:rsidR="001D17E4" w:rsidRPr="00D87EAB" w:rsidRDefault="001D17E4" w:rsidP="00B87AA8">
            <w:pPr>
              <w:spacing w:after="0" w:line="240" w:lineRule="auto"/>
              <w:rPr>
                <w:rFonts w:ascii="Times New Roman" w:hAnsi="Times New Roman"/>
                <w:sz w:val="28"/>
                <w:szCs w:val="28"/>
              </w:rPr>
            </w:pPr>
          </w:p>
          <w:p w14:paraId="44FCF781" w14:textId="77777777" w:rsidR="001D17E4" w:rsidRPr="00D87EAB" w:rsidRDefault="001D17E4" w:rsidP="00B87AA8">
            <w:pPr>
              <w:spacing w:after="0" w:line="240" w:lineRule="auto"/>
              <w:rPr>
                <w:rFonts w:ascii="Times New Roman" w:hAnsi="Times New Roman"/>
                <w:sz w:val="28"/>
                <w:szCs w:val="28"/>
              </w:rPr>
            </w:pPr>
          </w:p>
          <w:p w14:paraId="37AFF086" w14:textId="77777777" w:rsidR="001D17E4" w:rsidRPr="00D87EAB" w:rsidRDefault="001D17E4" w:rsidP="00B87AA8">
            <w:pPr>
              <w:spacing w:after="0" w:line="240" w:lineRule="auto"/>
              <w:rPr>
                <w:rFonts w:ascii="Times New Roman" w:hAnsi="Times New Roman"/>
                <w:sz w:val="28"/>
                <w:szCs w:val="28"/>
              </w:rPr>
            </w:pPr>
          </w:p>
          <w:p w14:paraId="73AB044A" w14:textId="77777777" w:rsidR="001D17E4" w:rsidRPr="00D87EAB" w:rsidRDefault="001D17E4" w:rsidP="00B87AA8">
            <w:pPr>
              <w:spacing w:after="0" w:line="240" w:lineRule="auto"/>
              <w:rPr>
                <w:rFonts w:ascii="Times New Roman" w:hAnsi="Times New Roman"/>
                <w:sz w:val="28"/>
                <w:szCs w:val="28"/>
              </w:rPr>
            </w:pPr>
          </w:p>
          <w:p w14:paraId="02D09342" w14:textId="77777777" w:rsidR="001D17E4" w:rsidRPr="00D87EAB" w:rsidRDefault="001D17E4" w:rsidP="00B87AA8">
            <w:pPr>
              <w:spacing w:after="0" w:line="240" w:lineRule="auto"/>
              <w:rPr>
                <w:rFonts w:ascii="Times New Roman" w:hAnsi="Times New Roman"/>
                <w:sz w:val="28"/>
                <w:szCs w:val="28"/>
              </w:rPr>
            </w:pPr>
          </w:p>
          <w:p w14:paraId="16ADEE92" w14:textId="77777777" w:rsidR="001D17E4" w:rsidRPr="00D87EAB" w:rsidRDefault="001D17E4" w:rsidP="00B87AA8">
            <w:pPr>
              <w:spacing w:after="0" w:line="240" w:lineRule="auto"/>
              <w:rPr>
                <w:rFonts w:ascii="Times New Roman" w:hAnsi="Times New Roman"/>
                <w:sz w:val="28"/>
                <w:szCs w:val="28"/>
              </w:rPr>
            </w:pPr>
          </w:p>
          <w:p w14:paraId="29A6153C" w14:textId="77777777" w:rsidR="001D17E4" w:rsidRPr="00D87EAB" w:rsidRDefault="001D17E4" w:rsidP="00B87AA8">
            <w:pPr>
              <w:spacing w:after="0" w:line="240" w:lineRule="auto"/>
              <w:rPr>
                <w:rFonts w:ascii="Times New Roman" w:hAnsi="Times New Roman"/>
                <w:sz w:val="28"/>
                <w:szCs w:val="28"/>
              </w:rPr>
            </w:pPr>
          </w:p>
          <w:p w14:paraId="63896022" w14:textId="77777777" w:rsidR="001D17E4" w:rsidRPr="00D87EAB" w:rsidRDefault="001D17E4" w:rsidP="00B87AA8">
            <w:pPr>
              <w:spacing w:after="0" w:line="240" w:lineRule="auto"/>
              <w:rPr>
                <w:rFonts w:ascii="Times New Roman" w:hAnsi="Times New Roman"/>
                <w:sz w:val="28"/>
                <w:szCs w:val="28"/>
              </w:rPr>
            </w:pPr>
          </w:p>
          <w:p w14:paraId="2839E12E" w14:textId="77777777" w:rsidR="001D17E4" w:rsidRPr="00D87EAB" w:rsidRDefault="001D17E4" w:rsidP="00B87AA8">
            <w:pPr>
              <w:spacing w:after="0" w:line="240" w:lineRule="auto"/>
              <w:rPr>
                <w:rFonts w:ascii="Times New Roman" w:hAnsi="Times New Roman"/>
                <w:sz w:val="28"/>
                <w:szCs w:val="28"/>
              </w:rPr>
            </w:pPr>
          </w:p>
          <w:p w14:paraId="7300F05D" w14:textId="77777777" w:rsidR="008425B0" w:rsidRPr="00D87EAB" w:rsidRDefault="008425B0" w:rsidP="00B87AA8">
            <w:pPr>
              <w:spacing w:after="0" w:line="240" w:lineRule="auto"/>
              <w:rPr>
                <w:rFonts w:ascii="Times New Roman" w:hAnsi="Times New Roman"/>
                <w:sz w:val="28"/>
                <w:szCs w:val="28"/>
              </w:rPr>
            </w:pPr>
          </w:p>
          <w:p w14:paraId="4F80599B" w14:textId="569A2817"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20,0</w:t>
            </w:r>
          </w:p>
          <w:p w14:paraId="09FA7C7C" w14:textId="77777777" w:rsidR="001D17E4" w:rsidRPr="00D87EAB" w:rsidRDefault="001D17E4" w:rsidP="00B87AA8">
            <w:pPr>
              <w:spacing w:after="0" w:line="240" w:lineRule="auto"/>
              <w:rPr>
                <w:rFonts w:ascii="Times New Roman" w:hAnsi="Times New Roman"/>
                <w:sz w:val="28"/>
                <w:szCs w:val="28"/>
              </w:rPr>
            </w:pPr>
          </w:p>
          <w:p w14:paraId="6986471C" w14:textId="77777777" w:rsidR="001D17E4" w:rsidRPr="00D87EAB" w:rsidRDefault="001D17E4" w:rsidP="00B87AA8">
            <w:pPr>
              <w:spacing w:after="0" w:line="240" w:lineRule="auto"/>
              <w:rPr>
                <w:rFonts w:ascii="Times New Roman" w:hAnsi="Times New Roman"/>
                <w:sz w:val="28"/>
                <w:szCs w:val="28"/>
              </w:rPr>
            </w:pPr>
          </w:p>
          <w:p w14:paraId="5F62E180" w14:textId="77777777"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15,0</w:t>
            </w:r>
          </w:p>
          <w:p w14:paraId="6F71CDA7" w14:textId="77777777" w:rsidR="001D17E4" w:rsidRPr="00D87EAB" w:rsidRDefault="001D17E4" w:rsidP="00B87AA8">
            <w:pPr>
              <w:spacing w:after="0" w:line="240" w:lineRule="auto"/>
              <w:rPr>
                <w:rFonts w:ascii="Times New Roman" w:hAnsi="Times New Roman"/>
                <w:sz w:val="28"/>
                <w:szCs w:val="28"/>
              </w:rPr>
            </w:pPr>
          </w:p>
          <w:p w14:paraId="7BEB7DEB" w14:textId="77777777" w:rsidR="001D17E4" w:rsidRPr="00D87EAB" w:rsidRDefault="001D17E4" w:rsidP="00B87AA8">
            <w:pPr>
              <w:spacing w:after="0" w:line="240" w:lineRule="auto"/>
              <w:rPr>
                <w:rFonts w:ascii="Times New Roman" w:hAnsi="Times New Roman"/>
                <w:sz w:val="28"/>
                <w:szCs w:val="28"/>
              </w:rPr>
            </w:pPr>
          </w:p>
          <w:p w14:paraId="144AA320" w14:textId="77777777" w:rsidR="001D17E4" w:rsidRPr="00D87EAB" w:rsidRDefault="001D17E4" w:rsidP="00B87AA8">
            <w:pPr>
              <w:spacing w:after="0" w:line="240" w:lineRule="auto"/>
              <w:rPr>
                <w:rFonts w:ascii="Times New Roman" w:hAnsi="Times New Roman"/>
                <w:sz w:val="28"/>
                <w:szCs w:val="28"/>
              </w:rPr>
            </w:pPr>
          </w:p>
          <w:p w14:paraId="0E60B4C1" w14:textId="77777777" w:rsidR="001D17E4" w:rsidRPr="00D87EAB" w:rsidRDefault="001D17E4" w:rsidP="00B87AA8">
            <w:pPr>
              <w:spacing w:after="0" w:line="240" w:lineRule="auto"/>
              <w:rPr>
                <w:rFonts w:ascii="Times New Roman" w:hAnsi="Times New Roman"/>
                <w:sz w:val="28"/>
                <w:szCs w:val="28"/>
              </w:rPr>
            </w:pPr>
          </w:p>
          <w:p w14:paraId="2F031772" w14:textId="77777777" w:rsidR="001D17E4" w:rsidRPr="00D87EAB" w:rsidRDefault="001D17E4" w:rsidP="00B87AA8">
            <w:pPr>
              <w:spacing w:after="0" w:line="240" w:lineRule="auto"/>
              <w:rPr>
                <w:rFonts w:ascii="Times New Roman" w:hAnsi="Times New Roman"/>
                <w:sz w:val="28"/>
                <w:szCs w:val="28"/>
              </w:rPr>
            </w:pPr>
          </w:p>
          <w:p w14:paraId="24A74742" w14:textId="77777777" w:rsidR="001D17E4" w:rsidRPr="00D87EAB" w:rsidRDefault="001D17E4" w:rsidP="00B87AA8">
            <w:pPr>
              <w:spacing w:after="0" w:line="240" w:lineRule="auto"/>
              <w:rPr>
                <w:rFonts w:ascii="Times New Roman" w:hAnsi="Times New Roman"/>
                <w:sz w:val="28"/>
                <w:szCs w:val="28"/>
              </w:rPr>
            </w:pPr>
          </w:p>
          <w:p w14:paraId="40657675" w14:textId="77777777" w:rsidR="001D17E4" w:rsidRPr="00D87EAB" w:rsidRDefault="001D17E4" w:rsidP="00B87AA8">
            <w:pPr>
              <w:spacing w:after="0" w:line="240" w:lineRule="auto"/>
              <w:rPr>
                <w:rFonts w:ascii="Times New Roman" w:hAnsi="Times New Roman"/>
                <w:sz w:val="28"/>
                <w:szCs w:val="28"/>
              </w:rPr>
            </w:pPr>
          </w:p>
          <w:p w14:paraId="7B1AEEC1" w14:textId="77777777"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25,0</w:t>
            </w:r>
          </w:p>
          <w:p w14:paraId="53466E01" w14:textId="77777777" w:rsidR="001D17E4" w:rsidRPr="00D87EAB" w:rsidRDefault="001D17E4" w:rsidP="00B87AA8">
            <w:pPr>
              <w:spacing w:after="0" w:line="240" w:lineRule="auto"/>
              <w:rPr>
                <w:rFonts w:ascii="Times New Roman" w:hAnsi="Times New Roman"/>
                <w:sz w:val="28"/>
                <w:szCs w:val="28"/>
              </w:rPr>
            </w:pPr>
          </w:p>
          <w:p w14:paraId="4FF6FAFF" w14:textId="77777777" w:rsidR="001D17E4" w:rsidRPr="00D87EAB" w:rsidRDefault="001D17E4" w:rsidP="00B87AA8">
            <w:pPr>
              <w:spacing w:after="0" w:line="240" w:lineRule="auto"/>
              <w:rPr>
                <w:rFonts w:ascii="Times New Roman" w:hAnsi="Times New Roman"/>
                <w:sz w:val="28"/>
                <w:szCs w:val="28"/>
              </w:rPr>
            </w:pPr>
          </w:p>
          <w:p w14:paraId="5107F249" w14:textId="77777777" w:rsidR="001D17E4" w:rsidRPr="00D87EAB" w:rsidRDefault="001D17E4" w:rsidP="00B87AA8">
            <w:pPr>
              <w:spacing w:after="0" w:line="240" w:lineRule="auto"/>
              <w:rPr>
                <w:rFonts w:ascii="Times New Roman" w:hAnsi="Times New Roman"/>
                <w:sz w:val="28"/>
                <w:szCs w:val="28"/>
              </w:rPr>
            </w:pPr>
          </w:p>
          <w:p w14:paraId="38E6B8B5" w14:textId="77777777" w:rsidR="001D17E4" w:rsidRPr="00D87EAB" w:rsidRDefault="001D17E4" w:rsidP="00B87AA8">
            <w:pPr>
              <w:spacing w:after="0" w:line="240" w:lineRule="auto"/>
              <w:rPr>
                <w:rFonts w:ascii="Times New Roman" w:hAnsi="Times New Roman"/>
                <w:sz w:val="28"/>
                <w:szCs w:val="28"/>
              </w:rPr>
            </w:pPr>
          </w:p>
          <w:p w14:paraId="0648B799" w14:textId="77777777" w:rsidR="001D17E4" w:rsidRPr="00D87EAB" w:rsidRDefault="001D17E4" w:rsidP="00B87AA8">
            <w:pPr>
              <w:spacing w:after="0" w:line="240" w:lineRule="auto"/>
              <w:rPr>
                <w:rFonts w:ascii="Times New Roman" w:hAnsi="Times New Roman"/>
                <w:sz w:val="28"/>
                <w:szCs w:val="28"/>
              </w:rPr>
            </w:pPr>
          </w:p>
          <w:p w14:paraId="2EB812C5" w14:textId="77777777" w:rsidR="001D17E4" w:rsidRPr="00D87EAB" w:rsidRDefault="001D17E4" w:rsidP="00B87AA8">
            <w:pPr>
              <w:spacing w:after="0" w:line="240" w:lineRule="auto"/>
              <w:rPr>
                <w:rFonts w:ascii="Times New Roman" w:hAnsi="Times New Roman"/>
                <w:sz w:val="28"/>
                <w:szCs w:val="28"/>
              </w:rPr>
            </w:pPr>
          </w:p>
          <w:p w14:paraId="66B4CD28" w14:textId="77777777" w:rsidR="001D17E4" w:rsidRPr="00D87EAB" w:rsidRDefault="001D17E4" w:rsidP="00B87AA8">
            <w:pPr>
              <w:spacing w:after="0" w:line="240" w:lineRule="auto"/>
              <w:rPr>
                <w:rFonts w:ascii="Times New Roman" w:hAnsi="Times New Roman"/>
                <w:sz w:val="28"/>
                <w:szCs w:val="28"/>
              </w:rPr>
            </w:pPr>
          </w:p>
          <w:p w14:paraId="412F5D36" w14:textId="77777777" w:rsidR="001D17E4" w:rsidRPr="00D87EAB" w:rsidRDefault="001D17E4" w:rsidP="00B87AA8">
            <w:pPr>
              <w:spacing w:after="0" w:line="240" w:lineRule="auto"/>
              <w:rPr>
                <w:rFonts w:ascii="Times New Roman" w:hAnsi="Times New Roman"/>
                <w:sz w:val="28"/>
                <w:szCs w:val="28"/>
              </w:rPr>
            </w:pPr>
          </w:p>
          <w:p w14:paraId="5117A6C0" w14:textId="77777777" w:rsidR="001D17E4" w:rsidRPr="00D87EAB" w:rsidRDefault="001D17E4" w:rsidP="00B87AA8">
            <w:pPr>
              <w:spacing w:after="0" w:line="240" w:lineRule="auto"/>
              <w:rPr>
                <w:rFonts w:ascii="Times New Roman" w:hAnsi="Times New Roman"/>
                <w:sz w:val="28"/>
                <w:szCs w:val="28"/>
              </w:rPr>
            </w:pPr>
          </w:p>
          <w:p w14:paraId="1364EE31" w14:textId="77777777" w:rsidR="001D17E4" w:rsidRPr="00D87EAB" w:rsidRDefault="001D17E4" w:rsidP="00B87AA8">
            <w:pPr>
              <w:spacing w:after="0" w:line="240" w:lineRule="auto"/>
              <w:rPr>
                <w:rFonts w:ascii="Times New Roman" w:hAnsi="Times New Roman"/>
                <w:sz w:val="28"/>
                <w:szCs w:val="28"/>
              </w:rPr>
            </w:pPr>
          </w:p>
          <w:p w14:paraId="22128A7F" w14:textId="77777777" w:rsidR="001D17E4" w:rsidRPr="00D87EAB" w:rsidRDefault="001D17E4" w:rsidP="00B87AA8">
            <w:pPr>
              <w:spacing w:after="0" w:line="240" w:lineRule="auto"/>
              <w:rPr>
                <w:rFonts w:ascii="Times New Roman" w:hAnsi="Times New Roman"/>
                <w:sz w:val="28"/>
                <w:szCs w:val="28"/>
              </w:rPr>
            </w:pPr>
          </w:p>
          <w:p w14:paraId="3C57E28F" w14:textId="77777777"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10,0</w:t>
            </w:r>
          </w:p>
          <w:p w14:paraId="129B592D" w14:textId="77777777" w:rsidR="001D17E4" w:rsidRPr="00D87EAB" w:rsidRDefault="001D17E4" w:rsidP="00B87AA8">
            <w:pPr>
              <w:spacing w:after="0" w:line="240" w:lineRule="auto"/>
              <w:rPr>
                <w:rFonts w:ascii="Times New Roman" w:hAnsi="Times New Roman"/>
                <w:sz w:val="28"/>
                <w:szCs w:val="28"/>
              </w:rPr>
            </w:pPr>
          </w:p>
          <w:p w14:paraId="6CB8C2ED" w14:textId="77777777" w:rsidR="001D17E4" w:rsidRPr="00D87EAB" w:rsidRDefault="001D17E4" w:rsidP="00B87AA8">
            <w:pPr>
              <w:spacing w:after="0" w:line="240" w:lineRule="auto"/>
              <w:rPr>
                <w:rFonts w:ascii="Times New Roman" w:hAnsi="Times New Roman"/>
                <w:sz w:val="28"/>
                <w:szCs w:val="28"/>
              </w:rPr>
            </w:pPr>
          </w:p>
          <w:p w14:paraId="071AE50E" w14:textId="77777777"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10,0</w:t>
            </w:r>
          </w:p>
          <w:p w14:paraId="2DD1ED61" w14:textId="77777777" w:rsidR="001D17E4" w:rsidRPr="00D87EAB" w:rsidRDefault="001D17E4" w:rsidP="00B87AA8">
            <w:pPr>
              <w:spacing w:after="0" w:line="240" w:lineRule="auto"/>
              <w:rPr>
                <w:rFonts w:ascii="Times New Roman" w:hAnsi="Times New Roman"/>
                <w:sz w:val="28"/>
                <w:szCs w:val="28"/>
              </w:rPr>
            </w:pPr>
          </w:p>
          <w:p w14:paraId="698C6AEB" w14:textId="77777777" w:rsidR="001D17E4" w:rsidRPr="00D87EAB" w:rsidRDefault="001D17E4" w:rsidP="00B87AA8">
            <w:pPr>
              <w:spacing w:after="0" w:line="240" w:lineRule="auto"/>
              <w:rPr>
                <w:rFonts w:ascii="Times New Roman" w:hAnsi="Times New Roman"/>
                <w:sz w:val="28"/>
                <w:szCs w:val="28"/>
              </w:rPr>
            </w:pPr>
          </w:p>
          <w:p w14:paraId="4AEE9A8E" w14:textId="77777777" w:rsidR="001D17E4" w:rsidRPr="00D87EAB" w:rsidRDefault="001D17E4" w:rsidP="00B87AA8">
            <w:pPr>
              <w:spacing w:after="0" w:line="240" w:lineRule="auto"/>
              <w:rPr>
                <w:rFonts w:ascii="Times New Roman" w:hAnsi="Times New Roman"/>
                <w:sz w:val="28"/>
                <w:szCs w:val="28"/>
              </w:rPr>
            </w:pPr>
          </w:p>
          <w:p w14:paraId="3EAC039E" w14:textId="77777777" w:rsidR="001D17E4" w:rsidRPr="00D87EAB" w:rsidRDefault="001D17E4" w:rsidP="00B87AA8">
            <w:pPr>
              <w:spacing w:after="0" w:line="240" w:lineRule="auto"/>
              <w:rPr>
                <w:rFonts w:ascii="Times New Roman" w:hAnsi="Times New Roman"/>
                <w:sz w:val="28"/>
                <w:szCs w:val="28"/>
              </w:rPr>
            </w:pPr>
          </w:p>
          <w:p w14:paraId="6813898E" w14:textId="77777777" w:rsidR="001D17E4" w:rsidRPr="00D87EAB" w:rsidRDefault="001D17E4" w:rsidP="00B87AA8">
            <w:pPr>
              <w:spacing w:after="0" w:line="240" w:lineRule="auto"/>
              <w:rPr>
                <w:rFonts w:ascii="Times New Roman" w:hAnsi="Times New Roman"/>
                <w:sz w:val="28"/>
                <w:szCs w:val="28"/>
              </w:rPr>
            </w:pPr>
          </w:p>
          <w:p w14:paraId="5090FF86" w14:textId="77777777"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15,0</w:t>
            </w:r>
          </w:p>
          <w:p w14:paraId="65A7A9F1" w14:textId="77777777" w:rsidR="001D17E4" w:rsidRPr="00D87EAB" w:rsidRDefault="001D17E4" w:rsidP="00B87AA8">
            <w:pPr>
              <w:spacing w:after="0" w:line="240" w:lineRule="auto"/>
              <w:rPr>
                <w:rFonts w:ascii="Times New Roman" w:hAnsi="Times New Roman"/>
                <w:sz w:val="28"/>
                <w:szCs w:val="28"/>
              </w:rPr>
            </w:pPr>
          </w:p>
          <w:p w14:paraId="6C2F82D3" w14:textId="77777777" w:rsidR="001D17E4" w:rsidRPr="00D87EAB" w:rsidRDefault="001D17E4" w:rsidP="00B87AA8">
            <w:pPr>
              <w:spacing w:after="0" w:line="240" w:lineRule="auto"/>
              <w:rPr>
                <w:rFonts w:ascii="Times New Roman" w:hAnsi="Times New Roman"/>
                <w:sz w:val="28"/>
                <w:szCs w:val="28"/>
              </w:rPr>
            </w:pPr>
          </w:p>
          <w:p w14:paraId="75BAD7A7" w14:textId="77777777" w:rsidR="001D17E4" w:rsidRPr="00D87EAB" w:rsidRDefault="001D17E4" w:rsidP="00B87AA8">
            <w:pPr>
              <w:spacing w:after="0" w:line="240" w:lineRule="auto"/>
              <w:rPr>
                <w:rFonts w:ascii="Times New Roman" w:hAnsi="Times New Roman"/>
                <w:sz w:val="28"/>
                <w:szCs w:val="28"/>
              </w:rPr>
            </w:pPr>
          </w:p>
          <w:p w14:paraId="1BF01D61" w14:textId="77777777" w:rsidR="001D17E4" w:rsidRPr="00D87EAB" w:rsidRDefault="001D17E4" w:rsidP="00B87AA8">
            <w:pPr>
              <w:spacing w:after="0" w:line="240" w:lineRule="auto"/>
              <w:rPr>
                <w:rFonts w:ascii="Times New Roman" w:hAnsi="Times New Roman"/>
                <w:sz w:val="28"/>
                <w:szCs w:val="28"/>
              </w:rPr>
            </w:pPr>
          </w:p>
          <w:p w14:paraId="65A3C184" w14:textId="77777777"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15,0</w:t>
            </w:r>
          </w:p>
          <w:p w14:paraId="5643D665" w14:textId="77777777" w:rsidR="001D17E4" w:rsidRPr="00D87EAB" w:rsidRDefault="001D17E4" w:rsidP="00B87AA8">
            <w:pPr>
              <w:spacing w:after="0" w:line="240" w:lineRule="auto"/>
              <w:rPr>
                <w:rFonts w:ascii="Times New Roman" w:hAnsi="Times New Roman"/>
                <w:sz w:val="28"/>
                <w:szCs w:val="28"/>
              </w:rPr>
            </w:pPr>
          </w:p>
          <w:p w14:paraId="0384BAAF" w14:textId="77777777" w:rsidR="001D17E4" w:rsidRPr="00D87EAB" w:rsidRDefault="001D17E4" w:rsidP="00B87AA8">
            <w:pPr>
              <w:spacing w:after="0" w:line="240" w:lineRule="auto"/>
              <w:rPr>
                <w:rFonts w:ascii="Times New Roman" w:hAnsi="Times New Roman"/>
                <w:sz w:val="28"/>
                <w:szCs w:val="28"/>
              </w:rPr>
            </w:pPr>
          </w:p>
          <w:p w14:paraId="15FA84D3" w14:textId="77777777" w:rsidR="001D17E4" w:rsidRPr="00D87EAB" w:rsidRDefault="001D17E4" w:rsidP="00B87AA8">
            <w:pPr>
              <w:spacing w:after="0" w:line="240" w:lineRule="auto"/>
              <w:rPr>
                <w:rFonts w:ascii="Times New Roman" w:hAnsi="Times New Roman"/>
                <w:sz w:val="28"/>
                <w:szCs w:val="28"/>
              </w:rPr>
            </w:pPr>
          </w:p>
          <w:p w14:paraId="46C63D70" w14:textId="77777777" w:rsidR="001D17E4" w:rsidRPr="00D87EAB" w:rsidRDefault="001D17E4" w:rsidP="00B87AA8">
            <w:pPr>
              <w:spacing w:after="0" w:line="240" w:lineRule="auto"/>
              <w:rPr>
                <w:rFonts w:ascii="Times New Roman" w:hAnsi="Times New Roman"/>
                <w:sz w:val="28"/>
                <w:szCs w:val="28"/>
              </w:rPr>
            </w:pPr>
          </w:p>
          <w:p w14:paraId="3E2FC0AA" w14:textId="77777777" w:rsidR="001D17E4" w:rsidRPr="00D87EAB" w:rsidRDefault="001D17E4" w:rsidP="00B87AA8">
            <w:pPr>
              <w:spacing w:after="0" w:line="240" w:lineRule="auto"/>
              <w:rPr>
                <w:rFonts w:ascii="Times New Roman" w:hAnsi="Times New Roman"/>
                <w:sz w:val="28"/>
                <w:szCs w:val="28"/>
              </w:rPr>
            </w:pPr>
          </w:p>
          <w:p w14:paraId="48FEFE78" w14:textId="77777777" w:rsidR="001D17E4" w:rsidRPr="00D87EAB" w:rsidRDefault="001D17E4" w:rsidP="00B87AA8">
            <w:pPr>
              <w:spacing w:after="0" w:line="240" w:lineRule="auto"/>
              <w:rPr>
                <w:rFonts w:ascii="Times New Roman" w:hAnsi="Times New Roman"/>
                <w:sz w:val="28"/>
                <w:szCs w:val="28"/>
              </w:rPr>
            </w:pPr>
          </w:p>
          <w:p w14:paraId="79750AB8" w14:textId="77777777" w:rsidR="001D17E4" w:rsidRPr="00D87EAB" w:rsidRDefault="001D17E4" w:rsidP="00B87AA8">
            <w:pPr>
              <w:spacing w:after="0" w:line="240" w:lineRule="auto"/>
              <w:rPr>
                <w:rFonts w:ascii="Times New Roman" w:hAnsi="Times New Roman"/>
                <w:sz w:val="28"/>
                <w:szCs w:val="28"/>
              </w:rPr>
            </w:pPr>
          </w:p>
          <w:p w14:paraId="1A293FD7" w14:textId="77777777" w:rsidR="001D17E4" w:rsidRPr="00D87EAB" w:rsidRDefault="001D17E4" w:rsidP="00B87AA8">
            <w:pPr>
              <w:spacing w:after="0" w:line="240" w:lineRule="auto"/>
              <w:rPr>
                <w:rFonts w:ascii="Times New Roman" w:hAnsi="Times New Roman"/>
                <w:sz w:val="28"/>
                <w:szCs w:val="28"/>
              </w:rPr>
            </w:pPr>
          </w:p>
          <w:p w14:paraId="3B82CC7C" w14:textId="77777777" w:rsidR="001D17E4" w:rsidRPr="00D87EAB" w:rsidRDefault="001D17E4" w:rsidP="00B87AA8">
            <w:pPr>
              <w:spacing w:after="0" w:line="240" w:lineRule="auto"/>
              <w:rPr>
                <w:rFonts w:ascii="Times New Roman" w:hAnsi="Times New Roman"/>
                <w:sz w:val="28"/>
                <w:szCs w:val="28"/>
              </w:rPr>
            </w:pPr>
          </w:p>
          <w:p w14:paraId="23EB7F6D" w14:textId="77777777" w:rsidR="001D17E4" w:rsidRPr="00D87EAB" w:rsidRDefault="001D17E4" w:rsidP="00B87AA8">
            <w:pPr>
              <w:spacing w:after="0" w:line="240" w:lineRule="auto"/>
              <w:rPr>
                <w:rFonts w:ascii="Times New Roman" w:hAnsi="Times New Roman"/>
                <w:sz w:val="28"/>
                <w:szCs w:val="28"/>
              </w:rPr>
            </w:pPr>
          </w:p>
          <w:p w14:paraId="1C842BED" w14:textId="77777777" w:rsidR="001D17E4" w:rsidRPr="00D87EAB" w:rsidRDefault="001D17E4" w:rsidP="00B87AA8">
            <w:pPr>
              <w:spacing w:after="0" w:line="240" w:lineRule="auto"/>
              <w:rPr>
                <w:rFonts w:ascii="Times New Roman" w:hAnsi="Times New Roman"/>
                <w:sz w:val="28"/>
                <w:szCs w:val="28"/>
              </w:rPr>
            </w:pPr>
          </w:p>
          <w:p w14:paraId="1595E6D6" w14:textId="77777777"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10,0</w:t>
            </w:r>
          </w:p>
          <w:p w14:paraId="32C55B03" w14:textId="77777777" w:rsidR="001D17E4" w:rsidRPr="00D87EAB" w:rsidRDefault="001D17E4" w:rsidP="00B87AA8">
            <w:pPr>
              <w:spacing w:after="0" w:line="240" w:lineRule="auto"/>
              <w:rPr>
                <w:rFonts w:ascii="Times New Roman" w:hAnsi="Times New Roman"/>
                <w:sz w:val="28"/>
                <w:szCs w:val="28"/>
              </w:rPr>
            </w:pPr>
          </w:p>
          <w:p w14:paraId="58414F91" w14:textId="77777777" w:rsidR="001D17E4" w:rsidRPr="00D87EAB" w:rsidRDefault="001D17E4" w:rsidP="00B87AA8">
            <w:pPr>
              <w:spacing w:after="0" w:line="240" w:lineRule="auto"/>
              <w:rPr>
                <w:rFonts w:ascii="Times New Roman" w:hAnsi="Times New Roman"/>
                <w:sz w:val="28"/>
                <w:szCs w:val="28"/>
              </w:rPr>
            </w:pPr>
          </w:p>
          <w:p w14:paraId="5C964078" w14:textId="77777777" w:rsidR="001D17E4" w:rsidRPr="00D87EAB" w:rsidRDefault="001D17E4" w:rsidP="00B87AA8">
            <w:pPr>
              <w:spacing w:after="0" w:line="240" w:lineRule="auto"/>
              <w:rPr>
                <w:rFonts w:ascii="Times New Roman" w:hAnsi="Times New Roman"/>
                <w:sz w:val="28"/>
                <w:szCs w:val="28"/>
              </w:rPr>
            </w:pPr>
          </w:p>
          <w:p w14:paraId="0B3430C9" w14:textId="77777777"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10,0</w:t>
            </w:r>
          </w:p>
          <w:p w14:paraId="6C4045CA" w14:textId="77777777" w:rsidR="001D17E4" w:rsidRPr="00D87EAB" w:rsidRDefault="001D17E4" w:rsidP="00B87AA8">
            <w:pPr>
              <w:spacing w:after="0" w:line="240" w:lineRule="auto"/>
              <w:rPr>
                <w:rFonts w:ascii="Times New Roman" w:hAnsi="Times New Roman"/>
                <w:sz w:val="28"/>
                <w:szCs w:val="28"/>
              </w:rPr>
            </w:pPr>
          </w:p>
          <w:p w14:paraId="78C24E1D" w14:textId="77777777" w:rsidR="001D17E4" w:rsidRPr="00D87EAB" w:rsidRDefault="001D17E4" w:rsidP="00B87AA8">
            <w:pPr>
              <w:spacing w:after="0" w:line="240" w:lineRule="auto"/>
              <w:rPr>
                <w:rFonts w:ascii="Times New Roman" w:hAnsi="Times New Roman"/>
                <w:sz w:val="28"/>
                <w:szCs w:val="28"/>
              </w:rPr>
            </w:pPr>
          </w:p>
          <w:p w14:paraId="513BB8ED" w14:textId="77777777" w:rsidR="001D17E4" w:rsidRPr="00D87EAB" w:rsidRDefault="001D17E4" w:rsidP="00B87AA8">
            <w:pPr>
              <w:spacing w:after="0" w:line="240" w:lineRule="auto"/>
              <w:rPr>
                <w:rFonts w:ascii="Times New Roman" w:hAnsi="Times New Roman"/>
                <w:sz w:val="28"/>
                <w:szCs w:val="28"/>
              </w:rPr>
            </w:pPr>
          </w:p>
          <w:p w14:paraId="7B3248D1" w14:textId="77777777" w:rsidR="001D17E4" w:rsidRPr="00D87EAB" w:rsidRDefault="001D17E4" w:rsidP="00B87AA8">
            <w:pPr>
              <w:spacing w:after="0" w:line="240" w:lineRule="auto"/>
              <w:rPr>
                <w:rFonts w:ascii="Times New Roman" w:hAnsi="Times New Roman"/>
                <w:sz w:val="28"/>
                <w:szCs w:val="28"/>
              </w:rPr>
            </w:pPr>
          </w:p>
          <w:p w14:paraId="53206945" w14:textId="77777777" w:rsidR="001D17E4" w:rsidRPr="00D87EAB" w:rsidRDefault="001D17E4" w:rsidP="00B87AA8">
            <w:pPr>
              <w:spacing w:after="0" w:line="240" w:lineRule="auto"/>
              <w:rPr>
                <w:rFonts w:ascii="Times New Roman" w:hAnsi="Times New Roman"/>
                <w:sz w:val="28"/>
                <w:szCs w:val="28"/>
              </w:rPr>
            </w:pPr>
          </w:p>
          <w:p w14:paraId="1D7352E9" w14:textId="77777777" w:rsidR="001D17E4" w:rsidRPr="00D87EAB" w:rsidRDefault="001D17E4" w:rsidP="00B87AA8">
            <w:pPr>
              <w:spacing w:after="0" w:line="240" w:lineRule="auto"/>
              <w:rPr>
                <w:rFonts w:ascii="Times New Roman" w:hAnsi="Times New Roman"/>
                <w:sz w:val="28"/>
                <w:szCs w:val="28"/>
              </w:rPr>
            </w:pPr>
          </w:p>
          <w:p w14:paraId="6C407C20" w14:textId="77777777" w:rsidR="001D17E4" w:rsidRPr="00D87EAB" w:rsidRDefault="001D17E4" w:rsidP="00B87AA8">
            <w:pPr>
              <w:spacing w:after="0" w:line="240" w:lineRule="auto"/>
              <w:rPr>
                <w:rFonts w:ascii="Times New Roman" w:hAnsi="Times New Roman"/>
                <w:sz w:val="28"/>
                <w:szCs w:val="28"/>
              </w:rPr>
            </w:pPr>
          </w:p>
          <w:p w14:paraId="00E6BC68" w14:textId="77777777" w:rsidR="001D17E4" w:rsidRPr="00D87EAB" w:rsidRDefault="001D17E4" w:rsidP="00B87AA8">
            <w:pPr>
              <w:spacing w:after="0" w:line="240" w:lineRule="auto"/>
              <w:rPr>
                <w:rFonts w:ascii="Times New Roman" w:hAnsi="Times New Roman"/>
                <w:sz w:val="28"/>
                <w:szCs w:val="28"/>
              </w:rPr>
            </w:pPr>
          </w:p>
          <w:p w14:paraId="2ED6A119" w14:textId="77777777" w:rsidR="001D17E4" w:rsidRPr="00D87EAB" w:rsidRDefault="001D17E4" w:rsidP="00B87AA8">
            <w:pPr>
              <w:spacing w:after="0" w:line="240" w:lineRule="auto"/>
              <w:rPr>
                <w:rFonts w:ascii="Times New Roman" w:hAnsi="Times New Roman"/>
                <w:sz w:val="28"/>
                <w:szCs w:val="28"/>
              </w:rPr>
            </w:pPr>
          </w:p>
          <w:p w14:paraId="7AEF0236" w14:textId="4E5BF005"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1</w:t>
            </w:r>
            <w:r w:rsidR="008425B0" w:rsidRPr="00D87EAB">
              <w:rPr>
                <w:rFonts w:ascii="Times New Roman" w:hAnsi="Times New Roman"/>
                <w:sz w:val="28"/>
                <w:szCs w:val="28"/>
              </w:rPr>
              <w:t>4</w:t>
            </w:r>
            <w:r w:rsidRPr="00D87EAB">
              <w:rPr>
                <w:rFonts w:ascii="Times New Roman" w:hAnsi="Times New Roman"/>
                <w:sz w:val="28"/>
                <w:szCs w:val="28"/>
              </w:rPr>
              <w:t>,0</w:t>
            </w:r>
          </w:p>
          <w:p w14:paraId="3E34DDEC" w14:textId="77777777" w:rsidR="001D17E4" w:rsidRPr="00D87EAB" w:rsidRDefault="001D17E4" w:rsidP="00B87AA8">
            <w:pPr>
              <w:spacing w:after="0" w:line="240" w:lineRule="auto"/>
              <w:rPr>
                <w:rFonts w:ascii="Times New Roman" w:hAnsi="Times New Roman"/>
                <w:sz w:val="28"/>
                <w:szCs w:val="28"/>
              </w:rPr>
            </w:pPr>
          </w:p>
          <w:p w14:paraId="0D327231" w14:textId="77777777" w:rsidR="001D17E4" w:rsidRPr="00D87EAB" w:rsidRDefault="001D17E4" w:rsidP="00B87AA8">
            <w:pPr>
              <w:spacing w:after="0" w:line="240" w:lineRule="auto"/>
              <w:rPr>
                <w:rFonts w:ascii="Times New Roman" w:hAnsi="Times New Roman"/>
                <w:sz w:val="28"/>
                <w:szCs w:val="28"/>
              </w:rPr>
            </w:pPr>
          </w:p>
          <w:p w14:paraId="13459C4A" w14:textId="77777777" w:rsidR="001D17E4" w:rsidRPr="00D87EAB" w:rsidRDefault="001D17E4" w:rsidP="00B87AA8">
            <w:pPr>
              <w:spacing w:after="0" w:line="240" w:lineRule="auto"/>
              <w:rPr>
                <w:rFonts w:ascii="Times New Roman" w:hAnsi="Times New Roman"/>
                <w:sz w:val="28"/>
                <w:szCs w:val="28"/>
              </w:rPr>
            </w:pPr>
          </w:p>
          <w:p w14:paraId="70896F8A" w14:textId="77777777"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10,0</w:t>
            </w:r>
          </w:p>
          <w:p w14:paraId="6388E4DC" w14:textId="77777777" w:rsidR="001D17E4" w:rsidRPr="00D87EAB" w:rsidRDefault="001D17E4" w:rsidP="00B87AA8">
            <w:pPr>
              <w:spacing w:after="0" w:line="240" w:lineRule="auto"/>
              <w:rPr>
                <w:rFonts w:ascii="Times New Roman" w:hAnsi="Times New Roman"/>
                <w:sz w:val="28"/>
                <w:szCs w:val="28"/>
              </w:rPr>
            </w:pPr>
          </w:p>
          <w:p w14:paraId="15C0C323" w14:textId="77777777" w:rsidR="001D17E4" w:rsidRPr="00D87EAB" w:rsidRDefault="001D17E4" w:rsidP="00B87AA8">
            <w:pPr>
              <w:spacing w:after="0" w:line="240" w:lineRule="auto"/>
              <w:rPr>
                <w:rFonts w:ascii="Times New Roman" w:hAnsi="Times New Roman"/>
                <w:sz w:val="28"/>
                <w:szCs w:val="28"/>
              </w:rPr>
            </w:pPr>
          </w:p>
          <w:p w14:paraId="1F0AC8D1" w14:textId="77777777" w:rsidR="001D17E4" w:rsidRPr="00D87EAB" w:rsidRDefault="001D17E4" w:rsidP="00B87AA8">
            <w:pPr>
              <w:spacing w:after="0" w:line="240" w:lineRule="auto"/>
              <w:rPr>
                <w:rFonts w:ascii="Times New Roman" w:hAnsi="Times New Roman"/>
                <w:sz w:val="28"/>
                <w:szCs w:val="28"/>
              </w:rPr>
            </w:pPr>
          </w:p>
          <w:p w14:paraId="7BC6CF1E" w14:textId="77777777" w:rsidR="001D17E4" w:rsidRPr="00D87EAB" w:rsidRDefault="001D17E4" w:rsidP="00B87AA8">
            <w:pPr>
              <w:spacing w:after="0" w:line="240" w:lineRule="auto"/>
              <w:rPr>
                <w:rFonts w:ascii="Times New Roman" w:hAnsi="Times New Roman"/>
                <w:sz w:val="28"/>
                <w:szCs w:val="28"/>
              </w:rPr>
            </w:pPr>
          </w:p>
          <w:p w14:paraId="15049FE5" w14:textId="77777777" w:rsidR="001D17E4" w:rsidRPr="00D87EAB" w:rsidRDefault="001D17E4" w:rsidP="00B87AA8">
            <w:pPr>
              <w:spacing w:after="0" w:line="240" w:lineRule="auto"/>
              <w:rPr>
                <w:rFonts w:ascii="Times New Roman" w:hAnsi="Times New Roman"/>
                <w:sz w:val="28"/>
                <w:szCs w:val="28"/>
              </w:rPr>
            </w:pPr>
          </w:p>
          <w:p w14:paraId="6D76E08A" w14:textId="09965460" w:rsidR="001D17E4" w:rsidRPr="00D87EAB" w:rsidRDefault="001D17E4" w:rsidP="00B87AA8">
            <w:pPr>
              <w:spacing w:after="0" w:line="240" w:lineRule="auto"/>
              <w:rPr>
                <w:rFonts w:ascii="Times New Roman" w:hAnsi="Times New Roman"/>
                <w:sz w:val="28"/>
                <w:szCs w:val="28"/>
              </w:rPr>
            </w:pPr>
          </w:p>
          <w:p w14:paraId="672FA6B6" w14:textId="77777777" w:rsidR="00E85402" w:rsidRPr="00D87EAB" w:rsidRDefault="00E85402" w:rsidP="00B87AA8">
            <w:pPr>
              <w:spacing w:after="0" w:line="240" w:lineRule="auto"/>
              <w:rPr>
                <w:rFonts w:ascii="Times New Roman" w:hAnsi="Times New Roman"/>
                <w:sz w:val="28"/>
                <w:szCs w:val="28"/>
              </w:rPr>
            </w:pPr>
          </w:p>
          <w:p w14:paraId="4C66E4FC" w14:textId="77777777"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5,0</w:t>
            </w:r>
          </w:p>
          <w:p w14:paraId="226B7D00" w14:textId="77777777" w:rsidR="001D17E4" w:rsidRPr="00D87EAB" w:rsidRDefault="001D17E4" w:rsidP="00B87AA8">
            <w:pPr>
              <w:spacing w:after="0" w:line="240" w:lineRule="auto"/>
              <w:rPr>
                <w:rFonts w:ascii="Times New Roman" w:hAnsi="Times New Roman"/>
                <w:sz w:val="28"/>
                <w:szCs w:val="28"/>
              </w:rPr>
            </w:pPr>
          </w:p>
          <w:p w14:paraId="10A74098" w14:textId="77777777" w:rsidR="001D17E4" w:rsidRPr="00D87EAB" w:rsidRDefault="001D17E4" w:rsidP="00B87AA8">
            <w:pPr>
              <w:spacing w:after="0" w:line="240" w:lineRule="auto"/>
              <w:rPr>
                <w:rFonts w:ascii="Times New Roman" w:hAnsi="Times New Roman"/>
                <w:sz w:val="28"/>
                <w:szCs w:val="28"/>
              </w:rPr>
            </w:pPr>
          </w:p>
          <w:p w14:paraId="7B65C7A7" w14:textId="77777777" w:rsidR="001D17E4" w:rsidRPr="00D87EAB" w:rsidRDefault="001D17E4" w:rsidP="00B87AA8">
            <w:pPr>
              <w:spacing w:after="0" w:line="240" w:lineRule="auto"/>
              <w:rPr>
                <w:rFonts w:ascii="Times New Roman" w:hAnsi="Times New Roman"/>
                <w:sz w:val="28"/>
                <w:szCs w:val="28"/>
              </w:rPr>
            </w:pPr>
          </w:p>
          <w:p w14:paraId="0AA959F7" w14:textId="77777777" w:rsidR="001D17E4" w:rsidRPr="00D87EAB" w:rsidRDefault="001D17E4" w:rsidP="00B87AA8">
            <w:pPr>
              <w:spacing w:after="0" w:line="240" w:lineRule="auto"/>
              <w:rPr>
                <w:rFonts w:ascii="Times New Roman" w:hAnsi="Times New Roman"/>
                <w:sz w:val="28"/>
                <w:szCs w:val="28"/>
              </w:rPr>
            </w:pPr>
          </w:p>
          <w:p w14:paraId="1DED1BCB" w14:textId="77777777" w:rsidR="001D17E4" w:rsidRPr="00D87EAB" w:rsidRDefault="001D17E4" w:rsidP="00B87AA8">
            <w:pPr>
              <w:spacing w:after="0" w:line="240" w:lineRule="auto"/>
              <w:rPr>
                <w:rFonts w:ascii="Times New Roman" w:hAnsi="Times New Roman"/>
                <w:sz w:val="28"/>
                <w:szCs w:val="28"/>
              </w:rPr>
            </w:pPr>
          </w:p>
          <w:p w14:paraId="2C500407" w14:textId="77777777" w:rsidR="001D17E4" w:rsidRPr="00D87EAB" w:rsidRDefault="001D17E4" w:rsidP="00B87AA8">
            <w:pPr>
              <w:spacing w:after="0" w:line="240" w:lineRule="auto"/>
              <w:rPr>
                <w:rFonts w:ascii="Times New Roman" w:hAnsi="Times New Roman"/>
                <w:sz w:val="28"/>
                <w:szCs w:val="28"/>
              </w:rPr>
            </w:pPr>
          </w:p>
          <w:p w14:paraId="14B74CBF" w14:textId="42977B4B" w:rsidR="001D17E4" w:rsidRPr="00D87EAB" w:rsidRDefault="001D17E4" w:rsidP="00B87AA8">
            <w:pPr>
              <w:spacing w:after="0" w:line="240" w:lineRule="auto"/>
              <w:rPr>
                <w:rFonts w:ascii="Times New Roman" w:hAnsi="Times New Roman"/>
                <w:sz w:val="28"/>
                <w:szCs w:val="28"/>
              </w:rPr>
            </w:pPr>
          </w:p>
          <w:p w14:paraId="4861B886" w14:textId="67F0C312" w:rsidR="008425B0" w:rsidRPr="00D87EAB" w:rsidRDefault="008425B0" w:rsidP="00B87AA8">
            <w:pPr>
              <w:spacing w:after="0" w:line="240" w:lineRule="auto"/>
              <w:rPr>
                <w:rFonts w:ascii="Times New Roman" w:hAnsi="Times New Roman"/>
                <w:sz w:val="28"/>
                <w:szCs w:val="28"/>
              </w:rPr>
            </w:pPr>
          </w:p>
          <w:p w14:paraId="1A7873F1" w14:textId="77777777" w:rsidR="008425B0" w:rsidRPr="00D87EAB" w:rsidRDefault="008425B0" w:rsidP="00B87AA8">
            <w:pPr>
              <w:spacing w:after="0" w:line="240" w:lineRule="auto"/>
              <w:rPr>
                <w:rFonts w:ascii="Times New Roman" w:hAnsi="Times New Roman"/>
                <w:sz w:val="28"/>
                <w:szCs w:val="28"/>
              </w:rPr>
            </w:pPr>
          </w:p>
          <w:p w14:paraId="57080ACF" w14:textId="77777777"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15,0</w:t>
            </w:r>
          </w:p>
          <w:p w14:paraId="6A9395B7" w14:textId="77777777" w:rsidR="001D17E4" w:rsidRPr="00D87EAB" w:rsidRDefault="001D17E4" w:rsidP="00B87AA8">
            <w:pPr>
              <w:spacing w:after="0" w:line="240" w:lineRule="auto"/>
              <w:rPr>
                <w:rFonts w:ascii="Times New Roman" w:hAnsi="Times New Roman"/>
                <w:sz w:val="28"/>
                <w:szCs w:val="28"/>
              </w:rPr>
            </w:pPr>
          </w:p>
          <w:p w14:paraId="3AE38A9D" w14:textId="77777777" w:rsidR="001D17E4" w:rsidRPr="00D87EAB" w:rsidRDefault="001D17E4" w:rsidP="00B87AA8">
            <w:pPr>
              <w:spacing w:after="0" w:line="240" w:lineRule="auto"/>
              <w:rPr>
                <w:rFonts w:ascii="Times New Roman" w:hAnsi="Times New Roman"/>
                <w:sz w:val="28"/>
                <w:szCs w:val="28"/>
              </w:rPr>
            </w:pPr>
          </w:p>
          <w:p w14:paraId="3753DFB5" w14:textId="77777777" w:rsidR="001D17E4" w:rsidRPr="00D87EAB" w:rsidRDefault="001D17E4" w:rsidP="00B87AA8">
            <w:pPr>
              <w:spacing w:after="0" w:line="240" w:lineRule="auto"/>
              <w:rPr>
                <w:rFonts w:ascii="Times New Roman" w:hAnsi="Times New Roman"/>
                <w:sz w:val="28"/>
                <w:szCs w:val="28"/>
              </w:rPr>
            </w:pPr>
          </w:p>
          <w:p w14:paraId="40511BEA" w14:textId="77777777"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0,0</w:t>
            </w:r>
          </w:p>
          <w:p w14:paraId="02A8B9C7" w14:textId="77777777" w:rsidR="001D17E4" w:rsidRPr="00D87EAB" w:rsidRDefault="001D17E4" w:rsidP="00B87AA8">
            <w:pPr>
              <w:spacing w:after="0" w:line="240" w:lineRule="auto"/>
              <w:rPr>
                <w:rFonts w:ascii="Times New Roman" w:hAnsi="Times New Roman"/>
                <w:sz w:val="28"/>
                <w:szCs w:val="28"/>
              </w:rPr>
            </w:pPr>
          </w:p>
          <w:p w14:paraId="1DEBABA3" w14:textId="77777777" w:rsidR="001D17E4" w:rsidRPr="00D87EAB" w:rsidRDefault="001D17E4" w:rsidP="00B87AA8">
            <w:pPr>
              <w:spacing w:after="0" w:line="240" w:lineRule="auto"/>
              <w:rPr>
                <w:rFonts w:ascii="Times New Roman" w:hAnsi="Times New Roman"/>
                <w:sz w:val="28"/>
                <w:szCs w:val="28"/>
              </w:rPr>
            </w:pPr>
          </w:p>
          <w:p w14:paraId="7524435D" w14:textId="77777777" w:rsidR="001D17E4" w:rsidRPr="00D87EAB" w:rsidRDefault="001D17E4" w:rsidP="00B87AA8">
            <w:pPr>
              <w:spacing w:after="0" w:line="240" w:lineRule="auto"/>
              <w:rPr>
                <w:rFonts w:ascii="Times New Roman" w:hAnsi="Times New Roman"/>
                <w:sz w:val="28"/>
                <w:szCs w:val="28"/>
              </w:rPr>
            </w:pPr>
          </w:p>
          <w:p w14:paraId="0B392BA4" w14:textId="27FF776C"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0,0</w:t>
            </w:r>
          </w:p>
          <w:p w14:paraId="2B4BF8F0" w14:textId="77777777" w:rsidR="001D17E4" w:rsidRPr="00D87EAB" w:rsidRDefault="001D17E4" w:rsidP="00B87AA8">
            <w:pPr>
              <w:spacing w:after="0" w:line="240" w:lineRule="auto"/>
              <w:rPr>
                <w:rFonts w:ascii="Times New Roman" w:hAnsi="Times New Roman"/>
                <w:sz w:val="28"/>
                <w:szCs w:val="28"/>
              </w:rPr>
            </w:pPr>
          </w:p>
          <w:p w14:paraId="1C99D82C" w14:textId="77777777" w:rsidR="001D17E4" w:rsidRPr="00D87EAB" w:rsidRDefault="001D17E4" w:rsidP="00B87AA8">
            <w:pPr>
              <w:spacing w:after="0" w:line="240" w:lineRule="auto"/>
              <w:rPr>
                <w:rFonts w:ascii="Times New Roman" w:hAnsi="Times New Roman"/>
                <w:sz w:val="28"/>
                <w:szCs w:val="28"/>
              </w:rPr>
            </w:pPr>
          </w:p>
          <w:p w14:paraId="71218896" w14:textId="242BCFB9" w:rsidR="001D17E4" w:rsidRPr="00D87EAB" w:rsidRDefault="001D17E4" w:rsidP="00B87AA8">
            <w:pPr>
              <w:spacing w:after="0" w:line="240" w:lineRule="auto"/>
              <w:rPr>
                <w:rFonts w:ascii="Times New Roman" w:hAnsi="Times New Roman"/>
                <w:sz w:val="28"/>
                <w:szCs w:val="28"/>
              </w:rPr>
            </w:pPr>
          </w:p>
        </w:tc>
        <w:tc>
          <w:tcPr>
            <w:tcW w:w="1134" w:type="dxa"/>
          </w:tcPr>
          <w:p w14:paraId="06E887B1" w14:textId="77777777" w:rsidR="001D17E4" w:rsidRPr="00D87EAB" w:rsidRDefault="001D17E4" w:rsidP="00B87AA8">
            <w:pPr>
              <w:spacing w:after="0" w:line="240" w:lineRule="auto"/>
              <w:rPr>
                <w:rFonts w:ascii="Times New Roman" w:hAnsi="Times New Roman"/>
                <w:sz w:val="28"/>
                <w:szCs w:val="28"/>
              </w:rPr>
            </w:pPr>
          </w:p>
          <w:p w14:paraId="1EF1B761" w14:textId="77777777" w:rsidR="008425B0" w:rsidRPr="00D87EAB" w:rsidRDefault="008425B0" w:rsidP="00B87AA8">
            <w:pPr>
              <w:spacing w:after="0" w:line="240" w:lineRule="auto"/>
              <w:rPr>
                <w:rFonts w:ascii="Times New Roman" w:hAnsi="Times New Roman"/>
                <w:sz w:val="28"/>
                <w:szCs w:val="28"/>
              </w:rPr>
            </w:pPr>
          </w:p>
          <w:p w14:paraId="475FFE95" w14:textId="77777777" w:rsidR="008425B0" w:rsidRPr="00D87EAB" w:rsidRDefault="008425B0" w:rsidP="00B87AA8">
            <w:pPr>
              <w:spacing w:after="0" w:line="240" w:lineRule="auto"/>
              <w:rPr>
                <w:rFonts w:ascii="Times New Roman" w:hAnsi="Times New Roman"/>
                <w:sz w:val="28"/>
                <w:szCs w:val="28"/>
              </w:rPr>
            </w:pPr>
          </w:p>
          <w:p w14:paraId="1D6BA1A9" w14:textId="77777777" w:rsidR="008425B0" w:rsidRPr="00D87EAB" w:rsidRDefault="008425B0" w:rsidP="00B87AA8">
            <w:pPr>
              <w:spacing w:after="0" w:line="240" w:lineRule="auto"/>
              <w:rPr>
                <w:rFonts w:ascii="Times New Roman" w:hAnsi="Times New Roman"/>
                <w:sz w:val="28"/>
                <w:szCs w:val="28"/>
              </w:rPr>
            </w:pPr>
          </w:p>
          <w:p w14:paraId="4E0F735A" w14:textId="77777777" w:rsidR="008425B0" w:rsidRPr="00D87EAB" w:rsidRDefault="008425B0" w:rsidP="00B87AA8">
            <w:pPr>
              <w:spacing w:after="0" w:line="240" w:lineRule="auto"/>
              <w:rPr>
                <w:rFonts w:ascii="Times New Roman" w:hAnsi="Times New Roman"/>
                <w:sz w:val="28"/>
                <w:szCs w:val="28"/>
              </w:rPr>
            </w:pPr>
          </w:p>
          <w:p w14:paraId="5C4259A5" w14:textId="77777777" w:rsidR="008425B0" w:rsidRPr="00D87EAB" w:rsidRDefault="008425B0" w:rsidP="00B87AA8">
            <w:pPr>
              <w:spacing w:after="0" w:line="240" w:lineRule="auto"/>
              <w:rPr>
                <w:rFonts w:ascii="Times New Roman" w:hAnsi="Times New Roman"/>
                <w:sz w:val="28"/>
                <w:szCs w:val="28"/>
              </w:rPr>
            </w:pPr>
          </w:p>
          <w:p w14:paraId="625E2510" w14:textId="77777777" w:rsidR="008425B0" w:rsidRPr="00D87EAB" w:rsidRDefault="008425B0" w:rsidP="00B87AA8">
            <w:pPr>
              <w:spacing w:after="0" w:line="240" w:lineRule="auto"/>
              <w:rPr>
                <w:rFonts w:ascii="Times New Roman" w:hAnsi="Times New Roman"/>
                <w:sz w:val="28"/>
                <w:szCs w:val="28"/>
              </w:rPr>
            </w:pPr>
          </w:p>
          <w:p w14:paraId="0D84AE7A" w14:textId="77777777" w:rsidR="008425B0" w:rsidRPr="00D87EAB" w:rsidRDefault="008425B0" w:rsidP="00B87AA8">
            <w:pPr>
              <w:spacing w:after="0" w:line="240" w:lineRule="auto"/>
              <w:rPr>
                <w:rFonts w:ascii="Times New Roman" w:hAnsi="Times New Roman"/>
                <w:sz w:val="28"/>
                <w:szCs w:val="28"/>
              </w:rPr>
            </w:pPr>
          </w:p>
          <w:p w14:paraId="7536CF6A" w14:textId="77777777" w:rsidR="008425B0" w:rsidRPr="00D87EAB" w:rsidRDefault="008425B0" w:rsidP="00B87AA8">
            <w:pPr>
              <w:spacing w:after="0" w:line="240" w:lineRule="auto"/>
              <w:rPr>
                <w:rFonts w:ascii="Times New Roman" w:hAnsi="Times New Roman"/>
                <w:sz w:val="28"/>
                <w:szCs w:val="28"/>
              </w:rPr>
            </w:pPr>
          </w:p>
          <w:p w14:paraId="29E068FA" w14:textId="77777777" w:rsidR="008425B0" w:rsidRPr="00D87EAB" w:rsidRDefault="008425B0" w:rsidP="00B87AA8">
            <w:pPr>
              <w:spacing w:after="0" w:line="240" w:lineRule="auto"/>
              <w:rPr>
                <w:rFonts w:ascii="Times New Roman" w:hAnsi="Times New Roman"/>
                <w:sz w:val="28"/>
                <w:szCs w:val="28"/>
              </w:rPr>
            </w:pPr>
          </w:p>
          <w:p w14:paraId="1547B69F" w14:textId="77777777" w:rsidR="008425B0" w:rsidRPr="00D87EAB" w:rsidRDefault="008425B0" w:rsidP="00B87AA8">
            <w:pPr>
              <w:spacing w:after="0" w:line="240" w:lineRule="auto"/>
              <w:rPr>
                <w:rFonts w:ascii="Times New Roman" w:hAnsi="Times New Roman"/>
                <w:sz w:val="28"/>
                <w:szCs w:val="28"/>
              </w:rPr>
            </w:pPr>
          </w:p>
          <w:p w14:paraId="52DD54AB" w14:textId="752D76B3" w:rsidR="008425B0" w:rsidRPr="00D87EAB" w:rsidRDefault="008425B0" w:rsidP="00B87AA8">
            <w:pPr>
              <w:spacing w:after="0" w:line="240" w:lineRule="auto"/>
              <w:rPr>
                <w:rFonts w:ascii="Times New Roman" w:hAnsi="Times New Roman"/>
                <w:sz w:val="28"/>
                <w:szCs w:val="28"/>
              </w:rPr>
            </w:pPr>
            <w:r w:rsidRPr="00D87EAB">
              <w:rPr>
                <w:rFonts w:ascii="Times New Roman" w:hAnsi="Times New Roman"/>
                <w:sz w:val="28"/>
                <w:szCs w:val="28"/>
              </w:rPr>
              <w:t>10,0</w:t>
            </w:r>
          </w:p>
          <w:p w14:paraId="53B577F7" w14:textId="77777777" w:rsidR="008425B0" w:rsidRPr="00D87EAB" w:rsidRDefault="008425B0" w:rsidP="00B87AA8">
            <w:pPr>
              <w:spacing w:after="0" w:line="240" w:lineRule="auto"/>
              <w:rPr>
                <w:rFonts w:ascii="Times New Roman" w:hAnsi="Times New Roman"/>
                <w:sz w:val="28"/>
                <w:szCs w:val="28"/>
              </w:rPr>
            </w:pPr>
          </w:p>
          <w:p w14:paraId="606313B0" w14:textId="77777777" w:rsidR="008425B0" w:rsidRPr="00D87EAB" w:rsidRDefault="008425B0" w:rsidP="00B87AA8">
            <w:pPr>
              <w:spacing w:after="0" w:line="240" w:lineRule="auto"/>
              <w:rPr>
                <w:rFonts w:ascii="Times New Roman" w:hAnsi="Times New Roman"/>
                <w:sz w:val="28"/>
                <w:szCs w:val="28"/>
              </w:rPr>
            </w:pPr>
          </w:p>
          <w:p w14:paraId="4FAD8A8B" w14:textId="7CE5764D" w:rsidR="008425B0" w:rsidRPr="00D87EAB" w:rsidRDefault="008425B0" w:rsidP="00B87AA8">
            <w:pPr>
              <w:spacing w:after="0" w:line="240" w:lineRule="auto"/>
              <w:rPr>
                <w:rFonts w:ascii="Times New Roman" w:hAnsi="Times New Roman"/>
                <w:sz w:val="28"/>
                <w:szCs w:val="28"/>
              </w:rPr>
            </w:pPr>
            <w:r w:rsidRPr="00D87EAB">
              <w:rPr>
                <w:rFonts w:ascii="Times New Roman" w:hAnsi="Times New Roman"/>
                <w:sz w:val="28"/>
                <w:szCs w:val="28"/>
              </w:rPr>
              <w:t>15,0</w:t>
            </w:r>
          </w:p>
          <w:p w14:paraId="1BFC7185" w14:textId="77777777" w:rsidR="008425B0" w:rsidRPr="00D87EAB" w:rsidRDefault="008425B0" w:rsidP="00B87AA8">
            <w:pPr>
              <w:spacing w:after="0" w:line="240" w:lineRule="auto"/>
              <w:rPr>
                <w:rFonts w:ascii="Times New Roman" w:hAnsi="Times New Roman"/>
                <w:sz w:val="28"/>
                <w:szCs w:val="28"/>
              </w:rPr>
            </w:pPr>
          </w:p>
          <w:p w14:paraId="74D57BB1" w14:textId="77777777" w:rsidR="008425B0" w:rsidRPr="00D87EAB" w:rsidRDefault="008425B0" w:rsidP="00B87AA8">
            <w:pPr>
              <w:spacing w:after="0" w:line="240" w:lineRule="auto"/>
              <w:rPr>
                <w:rFonts w:ascii="Times New Roman" w:hAnsi="Times New Roman"/>
                <w:sz w:val="28"/>
                <w:szCs w:val="28"/>
              </w:rPr>
            </w:pPr>
          </w:p>
          <w:p w14:paraId="720330A9" w14:textId="77777777" w:rsidR="008425B0" w:rsidRPr="00D87EAB" w:rsidRDefault="008425B0" w:rsidP="00B87AA8">
            <w:pPr>
              <w:spacing w:after="0" w:line="240" w:lineRule="auto"/>
              <w:rPr>
                <w:rFonts w:ascii="Times New Roman" w:hAnsi="Times New Roman"/>
                <w:sz w:val="28"/>
                <w:szCs w:val="28"/>
              </w:rPr>
            </w:pPr>
          </w:p>
          <w:p w14:paraId="32DEA538" w14:textId="7AB5D71E" w:rsidR="008425B0" w:rsidRPr="00D87EAB" w:rsidRDefault="008425B0" w:rsidP="00B87AA8">
            <w:pPr>
              <w:spacing w:after="0" w:line="240" w:lineRule="auto"/>
              <w:rPr>
                <w:rFonts w:ascii="Times New Roman" w:hAnsi="Times New Roman"/>
                <w:sz w:val="28"/>
                <w:szCs w:val="28"/>
              </w:rPr>
            </w:pPr>
            <w:r w:rsidRPr="00D87EAB">
              <w:rPr>
                <w:rFonts w:ascii="Times New Roman" w:hAnsi="Times New Roman"/>
                <w:sz w:val="28"/>
                <w:szCs w:val="28"/>
              </w:rPr>
              <w:t>10,0</w:t>
            </w:r>
          </w:p>
          <w:p w14:paraId="055227BB" w14:textId="77777777" w:rsidR="008425B0" w:rsidRPr="00D87EAB" w:rsidRDefault="008425B0" w:rsidP="00B87AA8">
            <w:pPr>
              <w:spacing w:after="0" w:line="240" w:lineRule="auto"/>
              <w:rPr>
                <w:rFonts w:ascii="Times New Roman" w:hAnsi="Times New Roman"/>
                <w:sz w:val="28"/>
                <w:szCs w:val="28"/>
              </w:rPr>
            </w:pPr>
          </w:p>
          <w:p w14:paraId="738C4C16" w14:textId="77777777" w:rsidR="008425B0" w:rsidRPr="00D87EAB" w:rsidRDefault="008425B0" w:rsidP="00B87AA8">
            <w:pPr>
              <w:spacing w:after="0" w:line="240" w:lineRule="auto"/>
              <w:rPr>
                <w:rFonts w:ascii="Times New Roman" w:hAnsi="Times New Roman"/>
                <w:sz w:val="28"/>
                <w:szCs w:val="28"/>
              </w:rPr>
            </w:pPr>
          </w:p>
          <w:p w14:paraId="5C355BCA" w14:textId="77777777" w:rsidR="008425B0" w:rsidRPr="00D87EAB" w:rsidRDefault="008425B0" w:rsidP="00B87AA8">
            <w:pPr>
              <w:spacing w:after="0" w:line="240" w:lineRule="auto"/>
              <w:rPr>
                <w:rFonts w:ascii="Times New Roman" w:hAnsi="Times New Roman"/>
                <w:sz w:val="28"/>
                <w:szCs w:val="28"/>
              </w:rPr>
            </w:pPr>
          </w:p>
          <w:p w14:paraId="11AED863" w14:textId="4452E221" w:rsidR="008425B0" w:rsidRPr="00D87EAB" w:rsidRDefault="008425B0" w:rsidP="00B87AA8">
            <w:pPr>
              <w:spacing w:after="0" w:line="240" w:lineRule="auto"/>
              <w:rPr>
                <w:rFonts w:ascii="Times New Roman" w:hAnsi="Times New Roman"/>
                <w:sz w:val="28"/>
                <w:szCs w:val="28"/>
              </w:rPr>
            </w:pPr>
            <w:r w:rsidRPr="00D87EAB">
              <w:rPr>
                <w:rFonts w:ascii="Times New Roman" w:hAnsi="Times New Roman"/>
                <w:sz w:val="28"/>
                <w:szCs w:val="28"/>
              </w:rPr>
              <w:t>3,0</w:t>
            </w:r>
          </w:p>
          <w:p w14:paraId="2C7BA379" w14:textId="77777777" w:rsidR="008425B0" w:rsidRPr="00D87EAB" w:rsidRDefault="008425B0" w:rsidP="00B87AA8">
            <w:pPr>
              <w:spacing w:after="0" w:line="240" w:lineRule="auto"/>
              <w:rPr>
                <w:rFonts w:ascii="Times New Roman" w:hAnsi="Times New Roman"/>
                <w:sz w:val="28"/>
                <w:szCs w:val="28"/>
              </w:rPr>
            </w:pPr>
          </w:p>
          <w:p w14:paraId="5B6703D7" w14:textId="77777777" w:rsidR="008425B0" w:rsidRPr="00D87EAB" w:rsidRDefault="008425B0" w:rsidP="00B87AA8">
            <w:pPr>
              <w:spacing w:after="0" w:line="240" w:lineRule="auto"/>
              <w:rPr>
                <w:rFonts w:ascii="Times New Roman" w:hAnsi="Times New Roman"/>
                <w:sz w:val="28"/>
                <w:szCs w:val="28"/>
              </w:rPr>
            </w:pPr>
          </w:p>
          <w:p w14:paraId="388DA4D4" w14:textId="77777777" w:rsidR="008425B0" w:rsidRPr="00D87EAB" w:rsidRDefault="008425B0" w:rsidP="00B87AA8">
            <w:pPr>
              <w:spacing w:after="0" w:line="240" w:lineRule="auto"/>
              <w:rPr>
                <w:rFonts w:ascii="Times New Roman" w:hAnsi="Times New Roman"/>
                <w:sz w:val="28"/>
                <w:szCs w:val="28"/>
              </w:rPr>
            </w:pPr>
          </w:p>
          <w:p w14:paraId="6F268CF8" w14:textId="77777777" w:rsidR="008425B0" w:rsidRPr="00D87EAB" w:rsidRDefault="008425B0" w:rsidP="00B87AA8">
            <w:pPr>
              <w:spacing w:after="0" w:line="240" w:lineRule="auto"/>
              <w:rPr>
                <w:rFonts w:ascii="Times New Roman" w:hAnsi="Times New Roman"/>
                <w:sz w:val="28"/>
                <w:szCs w:val="28"/>
              </w:rPr>
            </w:pPr>
          </w:p>
          <w:p w14:paraId="1BDFF25C" w14:textId="5F5BD54A" w:rsidR="008425B0" w:rsidRPr="00D87EAB" w:rsidRDefault="008425B0" w:rsidP="00B87AA8">
            <w:pPr>
              <w:spacing w:after="0" w:line="240" w:lineRule="auto"/>
              <w:rPr>
                <w:rFonts w:ascii="Times New Roman" w:hAnsi="Times New Roman"/>
                <w:sz w:val="28"/>
                <w:szCs w:val="28"/>
              </w:rPr>
            </w:pPr>
            <w:r w:rsidRPr="00D87EAB">
              <w:rPr>
                <w:rFonts w:ascii="Times New Roman" w:hAnsi="Times New Roman"/>
                <w:sz w:val="28"/>
                <w:szCs w:val="28"/>
              </w:rPr>
              <w:t>5,0</w:t>
            </w:r>
          </w:p>
          <w:p w14:paraId="2C55CD75" w14:textId="77777777" w:rsidR="008425B0" w:rsidRPr="00D87EAB" w:rsidRDefault="008425B0" w:rsidP="00B87AA8">
            <w:pPr>
              <w:spacing w:after="0" w:line="240" w:lineRule="auto"/>
              <w:rPr>
                <w:rFonts w:ascii="Times New Roman" w:hAnsi="Times New Roman"/>
                <w:sz w:val="28"/>
                <w:szCs w:val="28"/>
              </w:rPr>
            </w:pPr>
          </w:p>
          <w:p w14:paraId="0E55FF76" w14:textId="77777777" w:rsidR="008425B0" w:rsidRPr="00D87EAB" w:rsidRDefault="008425B0" w:rsidP="00B87AA8">
            <w:pPr>
              <w:spacing w:after="0" w:line="240" w:lineRule="auto"/>
              <w:rPr>
                <w:rFonts w:ascii="Times New Roman" w:hAnsi="Times New Roman"/>
                <w:sz w:val="28"/>
                <w:szCs w:val="28"/>
              </w:rPr>
            </w:pPr>
          </w:p>
          <w:p w14:paraId="76BFDAEA" w14:textId="77777777" w:rsidR="008425B0" w:rsidRPr="00D87EAB" w:rsidRDefault="008425B0" w:rsidP="00B87AA8">
            <w:pPr>
              <w:spacing w:after="0" w:line="240" w:lineRule="auto"/>
              <w:rPr>
                <w:rFonts w:ascii="Times New Roman" w:hAnsi="Times New Roman"/>
                <w:sz w:val="28"/>
                <w:szCs w:val="28"/>
              </w:rPr>
            </w:pPr>
          </w:p>
          <w:p w14:paraId="23DC096B" w14:textId="77777777" w:rsidR="008425B0" w:rsidRPr="00D87EAB" w:rsidRDefault="008425B0" w:rsidP="00B87AA8">
            <w:pPr>
              <w:spacing w:after="0" w:line="240" w:lineRule="auto"/>
              <w:rPr>
                <w:rFonts w:ascii="Times New Roman" w:hAnsi="Times New Roman"/>
                <w:sz w:val="28"/>
                <w:szCs w:val="28"/>
              </w:rPr>
            </w:pPr>
          </w:p>
          <w:p w14:paraId="0DD1375B" w14:textId="77777777" w:rsidR="008425B0" w:rsidRPr="00D87EAB" w:rsidRDefault="008425B0" w:rsidP="00B87AA8">
            <w:pPr>
              <w:spacing w:after="0" w:line="240" w:lineRule="auto"/>
              <w:rPr>
                <w:rFonts w:ascii="Times New Roman" w:hAnsi="Times New Roman"/>
                <w:sz w:val="28"/>
                <w:szCs w:val="28"/>
              </w:rPr>
            </w:pPr>
          </w:p>
          <w:p w14:paraId="34BA61EA" w14:textId="77777777" w:rsidR="008425B0" w:rsidRPr="00D87EAB" w:rsidRDefault="008425B0" w:rsidP="00B87AA8">
            <w:pPr>
              <w:spacing w:after="0" w:line="240" w:lineRule="auto"/>
              <w:rPr>
                <w:rFonts w:ascii="Times New Roman" w:hAnsi="Times New Roman"/>
                <w:sz w:val="28"/>
                <w:szCs w:val="28"/>
              </w:rPr>
            </w:pPr>
          </w:p>
          <w:p w14:paraId="7894D25F" w14:textId="77777777" w:rsidR="008425B0" w:rsidRPr="00D87EAB" w:rsidRDefault="008425B0" w:rsidP="00B87AA8">
            <w:pPr>
              <w:spacing w:after="0" w:line="240" w:lineRule="auto"/>
              <w:rPr>
                <w:rFonts w:ascii="Times New Roman" w:hAnsi="Times New Roman"/>
                <w:sz w:val="28"/>
                <w:szCs w:val="28"/>
              </w:rPr>
            </w:pPr>
          </w:p>
          <w:p w14:paraId="35851282" w14:textId="77777777" w:rsidR="008425B0" w:rsidRPr="00D87EAB" w:rsidRDefault="008425B0" w:rsidP="00B87AA8">
            <w:pPr>
              <w:spacing w:after="0" w:line="240" w:lineRule="auto"/>
              <w:rPr>
                <w:rFonts w:ascii="Times New Roman" w:hAnsi="Times New Roman"/>
                <w:sz w:val="28"/>
                <w:szCs w:val="28"/>
              </w:rPr>
            </w:pPr>
          </w:p>
          <w:p w14:paraId="7400916E" w14:textId="77777777" w:rsidR="008425B0" w:rsidRPr="00D87EAB" w:rsidRDefault="008425B0" w:rsidP="00B87AA8">
            <w:pPr>
              <w:spacing w:after="0" w:line="240" w:lineRule="auto"/>
              <w:rPr>
                <w:rFonts w:ascii="Times New Roman" w:hAnsi="Times New Roman"/>
                <w:sz w:val="28"/>
                <w:szCs w:val="28"/>
              </w:rPr>
            </w:pPr>
          </w:p>
          <w:p w14:paraId="01E6F67F" w14:textId="77777777" w:rsidR="008425B0" w:rsidRPr="00D87EAB" w:rsidRDefault="008425B0" w:rsidP="00B87AA8">
            <w:pPr>
              <w:spacing w:after="0" w:line="240" w:lineRule="auto"/>
              <w:rPr>
                <w:rFonts w:ascii="Times New Roman" w:hAnsi="Times New Roman"/>
                <w:sz w:val="28"/>
                <w:szCs w:val="28"/>
              </w:rPr>
            </w:pPr>
          </w:p>
          <w:p w14:paraId="37C7092F" w14:textId="77777777" w:rsidR="008425B0" w:rsidRPr="00D87EAB" w:rsidRDefault="008425B0" w:rsidP="00B87AA8">
            <w:pPr>
              <w:spacing w:after="0" w:line="240" w:lineRule="auto"/>
              <w:rPr>
                <w:rFonts w:ascii="Times New Roman" w:hAnsi="Times New Roman"/>
                <w:sz w:val="28"/>
                <w:szCs w:val="28"/>
              </w:rPr>
            </w:pPr>
          </w:p>
          <w:p w14:paraId="582FD30F" w14:textId="77777777" w:rsidR="008425B0" w:rsidRPr="00D87EAB" w:rsidRDefault="008425B0" w:rsidP="00B87AA8">
            <w:pPr>
              <w:spacing w:after="0" w:line="240" w:lineRule="auto"/>
              <w:rPr>
                <w:rFonts w:ascii="Times New Roman" w:hAnsi="Times New Roman"/>
                <w:sz w:val="28"/>
                <w:szCs w:val="28"/>
              </w:rPr>
            </w:pPr>
          </w:p>
          <w:p w14:paraId="00DD992D" w14:textId="77777777" w:rsidR="008425B0" w:rsidRPr="00D87EAB" w:rsidRDefault="008425B0" w:rsidP="00B87AA8">
            <w:pPr>
              <w:spacing w:after="0" w:line="240" w:lineRule="auto"/>
              <w:rPr>
                <w:rFonts w:ascii="Times New Roman" w:hAnsi="Times New Roman"/>
                <w:sz w:val="28"/>
                <w:szCs w:val="28"/>
              </w:rPr>
            </w:pPr>
          </w:p>
          <w:p w14:paraId="29274B54" w14:textId="06122337" w:rsidR="008425B0" w:rsidRPr="00D87EAB" w:rsidRDefault="008425B0" w:rsidP="00B87AA8">
            <w:pPr>
              <w:spacing w:after="0" w:line="240" w:lineRule="auto"/>
              <w:rPr>
                <w:rFonts w:ascii="Times New Roman" w:hAnsi="Times New Roman"/>
                <w:sz w:val="28"/>
                <w:szCs w:val="28"/>
              </w:rPr>
            </w:pPr>
            <w:r w:rsidRPr="00D87EAB">
              <w:rPr>
                <w:rFonts w:ascii="Times New Roman" w:hAnsi="Times New Roman"/>
                <w:sz w:val="28"/>
                <w:szCs w:val="28"/>
              </w:rPr>
              <w:t>20,0</w:t>
            </w:r>
          </w:p>
          <w:p w14:paraId="7F879ADE" w14:textId="77777777" w:rsidR="008425B0" w:rsidRPr="00D87EAB" w:rsidRDefault="008425B0" w:rsidP="00B87AA8">
            <w:pPr>
              <w:spacing w:after="0" w:line="240" w:lineRule="auto"/>
              <w:rPr>
                <w:rFonts w:ascii="Times New Roman" w:hAnsi="Times New Roman"/>
                <w:sz w:val="28"/>
                <w:szCs w:val="28"/>
              </w:rPr>
            </w:pPr>
          </w:p>
          <w:p w14:paraId="7C976271" w14:textId="77777777" w:rsidR="008425B0" w:rsidRPr="00D87EAB" w:rsidRDefault="008425B0" w:rsidP="00B87AA8">
            <w:pPr>
              <w:spacing w:after="0" w:line="240" w:lineRule="auto"/>
              <w:rPr>
                <w:rFonts w:ascii="Times New Roman" w:hAnsi="Times New Roman"/>
                <w:sz w:val="28"/>
                <w:szCs w:val="28"/>
              </w:rPr>
            </w:pPr>
          </w:p>
          <w:p w14:paraId="1733DBFE" w14:textId="3679AC35" w:rsidR="008425B0" w:rsidRPr="00D87EAB" w:rsidRDefault="008425B0" w:rsidP="00B87AA8">
            <w:pPr>
              <w:spacing w:after="0" w:line="240" w:lineRule="auto"/>
              <w:rPr>
                <w:rFonts w:ascii="Times New Roman" w:hAnsi="Times New Roman"/>
                <w:sz w:val="28"/>
                <w:szCs w:val="28"/>
              </w:rPr>
            </w:pPr>
            <w:r w:rsidRPr="00D87EAB">
              <w:rPr>
                <w:rFonts w:ascii="Times New Roman" w:hAnsi="Times New Roman"/>
                <w:sz w:val="28"/>
                <w:szCs w:val="28"/>
              </w:rPr>
              <w:t>15,0</w:t>
            </w:r>
          </w:p>
          <w:p w14:paraId="6AC1839E" w14:textId="77777777" w:rsidR="008425B0" w:rsidRPr="00D87EAB" w:rsidRDefault="008425B0" w:rsidP="00B87AA8">
            <w:pPr>
              <w:spacing w:after="0" w:line="240" w:lineRule="auto"/>
              <w:rPr>
                <w:rFonts w:ascii="Times New Roman" w:hAnsi="Times New Roman"/>
                <w:sz w:val="28"/>
                <w:szCs w:val="28"/>
              </w:rPr>
            </w:pPr>
          </w:p>
          <w:p w14:paraId="54BA85E7" w14:textId="77777777" w:rsidR="008425B0" w:rsidRPr="00D87EAB" w:rsidRDefault="008425B0" w:rsidP="00B87AA8">
            <w:pPr>
              <w:spacing w:after="0" w:line="240" w:lineRule="auto"/>
              <w:rPr>
                <w:rFonts w:ascii="Times New Roman" w:hAnsi="Times New Roman"/>
                <w:sz w:val="28"/>
                <w:szCs w:val="28"/>
              </w:rPr>
            </w:pPr>
          </w:p>
          <w:p w14:paraId="7DD21F57" w14:textId="77777777" w:rsidR="008425B0" w:rsidRPr="00D87EAB" w:rsidRDefault="008425B0" w:rsidP="00B87AA8">
            <w:pPr>
              <w:spacing w:after="0" w:line="240" w:lineRule="auto"/>
              <w:rPr>
                <w:rFonts w:ascii="Times New Roman" w:hAnsi="Times New Roman"/>
                <w:sz w:val="28"/>
                <w:szCs w:val="28"/>
              </w:rPr>
            </w:pPr>
          </w:p>
          <w:p w14:paraId="5EDCBB76" w14:textId="77777777" w:rsidR="008425B0" w:rsidRPr="00D87EAB" w:rsidRDefault="008425B0" w:rsidP="00B87AA8">
            <w:pPr>
              <w:spacing w:after="0" w:line="240" w:lineRule="auto"/>
              <w:rPr>
                <w:rFonts w:ascii="Times New Roman" w:hAnsi="Times New Roman"/>
                <w:sz w:val="28"/>
                <w:szCs w:val="28"/>
              </w:rPr>
            </w:pPr>
          </w:p>
          <w:p w14:paraId="76EF33CE" w14:textId="77777777" w:rsidR="008425B0" w:rsidRPr="00D87EAB" w:rsidRDefault="008425B0" w:rsidP="00B87AA8">
            <w:pPr>
              <w:spacing w:after="0" w:line="240" w:lineRule="auto"/>
              <w:rPr>
                <w:rFonts w:ascii="Times New Roman" w:hAnsi="Times New Roman"/>
                <w:sz w:val="28"/>
                <w:szCs w:val="28"/>
              </w:rPr>
            </w:pPr>
          </w:p>
          <w:p w14:paraId="0374AC0F" w14:textId="77777777" w:rsidR="008425B0" w:rsidRPr="00D87EAB" w:rsidRDefault="008425B0" w:rsidP="00B87AA8">
            <w:pPr>
              <w:spacing w:after="0" w:line="240" w:lineRule="auto"/>
              <w:rPr>
                <w:rFonts w:ascii="Times New Roman" w:hAnsi="Times New Roman"/>
                <w:sz w:val="28"/>
                <w:szCs w:val="28"/>
              </w:rPr>
            </w:pPr>
          </w:p>
          <w:p w14:paraId="5363BFD0" w14:textId="77777777" w:rsidR="008425B0" w:rsidRPr="00D87EAB" w:rsidRDefault="008425B0" w:rsidP="00B87AA8">
            <w:pPr>
              <w:spacing w:after="0" w:line="240" w:lineRule="auto"/>
              <w:rPr>
                <w:rFonts w:ascii="Times New Roman" w:hAnsi="Times New Roman"/>
                <w:sz w:val="28"/>
                <w:szCs w:val="28"/>
              </w:rPr>
            </w:pPr>
          </w:p>
          <w:p w14:paraId="56E92FEA" w14:textId="5F4FC527" w:rsidR="008425B0" w:rsidRPr="00D87EAB" w:rsidRDefault="008425B0" w:rsidP="00B87AA8">
            <w:pPr>
              <w:spacing w:after="0" w:line="240" w:lineRule="auto"/>
              <w:rPr>
                <w:rFonts w:ascii="Times New Roman" w:hAnsi="Times New Roman"/>
                <w:sz w:val="28"/>
                <w:szCs w:val="28"/>
              </w:rPr>
            </w:pPr>
            <w:r w:rsidRPr="00D87EAB">
              <w:rPr>
                <w:rFonts w:ascii="Times New Roman" w:hAnsi="Times New Roman"/>
                <w:sz w:val="28"/>
                <w:szCs w:val="28"/>
              </w:rPr>
              <w:t>25,0</w:t>
            </w:r>
          </w:p>
          <w:p w14:paraId="11A3B6C5" w14:textId="77777777" w:rsidR="008425B0" w:rsidRPr="00D87EAB" w:rsidRDefault="008425B0" w:rsidP="00B87AA8">
            <w:pPr>
              <w:spacing w:after="0" w:line="240" w:lineRule="auto"/>
              <w:rPr>
                <w:rFonts w:ascii="Times New Roman" w:hAnsi="Times New Roman"/>
                <w:sz w:val="28"/>
                <w:szCs w:val="28"/>
              </w:rPr>
            </w:pPr>
          </w:p>
          <w:p w14:paraId="3FA068B6" w14:textId="77777777" w:rsidR="008425B0" w:rsidRPr="00D87EAB" w:rsidRDefault="008425B0" w:rsidP="00B87AA8">
            <w:pPr>
              <w:spacing w:after="0" w:line="240" w:lineRule="auto"/>
              <w:rPr>
                <w:rFonts w:ascii="Times New Roman" w:hAnsi="Times New Roman"/>
                <w:sz w:val="28"/>
                <w:szCs w:val="28"/>
              </w:rPr>
            </w:pPr>
          </w:p>
          <w:p w14:paraId="6577A66D" w14:textId="77777777" w:rsidR="008425B0" w:rsidRPr="00D87EAB" w:rsidRDefault="008425B0" w:rsidP="00B87AA8">
            <w:pPr>
              <w:spacing w:after="0" w:line="240" w:lineRule="auto"/>
              <w:rPr>
                <w:rFonts w:ascii="Times New Roman" w:hAnsi="Times New Roman"/>
                <w:sz w:val="28"/>
                <w:szCs w:val="28"/>
              </w:rPr>
            </w:pPr>
          </w:p>
          <w:p w14:paraId="276FBDFC" w14:textId="77777777" w:rsidR="008425B0" w:rsidRPr="00D87EAB" w:rsidRDefault="008425B0" w:rsidP="00B87AA8">
            <w:pPr>
              <w:spacing w:after="0" w:line="240" w:lineRule="auto"/>
              <w:rPr>
                <w:rFonts w:ascii="Times New Roman" w:hAnsi="Times New Roman"/>
                <w:sz w:val="28"/>
                <w:szCs w:val="28"/>
              </w:rPr>
            </w:pPr>
          </w:p>
          <w:p w14:paraId="77BDB962" w14:textId="77777777" w:rsidR="008425B0" w:rsidRPr="00D87EAB" w:rsidRDefault="008425B0" w:rsidP="00B87AA8">
            <w:pPr>
              <w:spacing w:after="0" w:line="240" w:lineRule="auto"/>
              <w:rPr>
                <w:rFonts w:ascii="Times New Roman" w:hAnsi="Times New Roman"/>
                <w:sz w:val="28"/>
                <w:szCs w:val="28"/>
              </w:rPr>
            </w:pPr>
          </w:p>
          <w:p w14:paraId="2D57DDA8" w14:textId="77777777" w:rsidR="008425B0" w:rsidRPr="00D87EAB" w:rsidRDefault="008425B0" w:rsidP="00B87AA8">
            <w:pPr>
              <w:spacing w:after="0" w:line="240" w:lineRule="auto"/>
              <w:rPr>
                <w:rFonts w:ascii="Times New Roman" w:hAnsi="Times New Roman"/>
                <w:sz w:val="28"/>
                <w:szCs w:val="28"/>
              </w:rPr>
            </w:pPr>
          </w:p>
          <w:p w14:paraId="73FA3E5E" w14:textId="77777777" w:rsidR="008425B0" w:rsidRPr="00D87EAB" w:rsidRDefault="008425B0" w:rsidP="00B87AA8">
            <w:pPr>
              <w:spacing w:after="0" w:line="240" w:lineRule="auto"/>
              <w:rPr>
                <w:rFonts w:ascii="Times New Roman" w:hAnsi="Times New Roman"/>
                <w:sz w:val="28"/>
                <w:szCs w:val="28"/>
              </w:rPr>
            </w:pPr>
          </w:p>
          <w:p w14:paraId="091FE9C3" w14:textId="77777777" w:rsidR="008425B0" w:rsidRPr="00D87EAB" w:rsidRDefault="008425B0" w:rsidP="00B87AA8">
            <w:pPr>
              <w:spacing w:after="0" w:line="240" w:lineRule="auto"/>
              <w:rPr>
                <w:rFonts w:ascii="Times New Roman" w:hAnsi="Times New Roman"/>
                <w:sz w:val="28"/>
                <w:szCs w:val="28"/>
              </w:rPr>
            </w:pPr>
          </w:p>
          <w:p w14:paraId="411E513B" w14:textId="77777777" w:rsidR="008425B0" w:rsidRPr="00D87EAB" w:rsidRDefault="008425B0" w:rsidP="00B87AA8">
            <w:pPr>
              <w:spacing w:after="0" w:line="240" w:lineRule="auto"/>
              <w:rPr>
                <w:rFonts w:ascii="Times New Roman" w:hAnsi="Times New Roman"/>
                <w:sz w:val="28"/>
                <w:szCs w:val="28"/>
              </w:rPr>
            </w:pPr>
          </w:p>
          <w:p w14:paraId="194CB276" w14:textId="77777777" w:rsidR="008425B0" w:rsidRPr="00D87EAB" w:rsidRDefault="008425B0" w:rsidP="00B87AA8">
            <w:pPr>
              <w:spacing w:after="0" w:line="240" w:lineRule="auto"/>
              <w:rPr>
                <w:rFonts w:ascii="Times New Roman" w:hAnsi="Times New Roman"/>
                <w:sz w:val="28"/>
                <w:szCs w:val="28"/>
              </w:rPr>
            </w:pPr>
          </w:p>
          <w:p w14:paraId="447664F0" w14:textId="77777777" w:rsidR="008425B0" w:rsidRPr="00D87EAB" w:rsidRDefault="008425B0" w:rsidP="00B87AA8">
            <w:pPr>
              <w:spacing w:after="0" w:line="240" w:lineRule="auto"/>
              <w:rPr>
                <w:rFonts w:ascii="Times New Roman" w:hAnsi="Times New Roman"/>
                <w:sz w:val="28"/>
                <w:szCs w:val="28"/>
              </w:rPr>
            </w:pPr>
          </w:p>
          <w:p w14:paraId="024D100D" w14:textId="18B43278" w:rsidR="008425B0" w:rsidRPr="00D87EAB" w:rsidRDefault="008425B0" w:rsidP="00B87AA8">
            <w:pPr>
              <w:spacing w:after="0" w:line="240" w:lineRule="auto"/>
              <w:rPr>
                <w:rFonts w:ascii="Times New Roman" w:hAnsi="Times New Roman"/>
                <w:sz w:val="28"/>
                <w:szCs w:val="28"/>
              </w:rPr>
            </w:pPr>
            <w:r w:rsidRPr="00D87EAB">
              <w:rPr>
                <w:rFonts w:ascii="Times New Roman" w:hAnsi="Times New Roman"/>
                <w:sz w:val="28"/>
                <w:szCs w:val="28"/>
              </w:rPr>
              <w:t>10,0</w:t>
            </w:r>
          </w:p>
          <w:p w14:paraId="3FEEED9B" w14:textId="77777777" w:rsidR="008425B0" w:rsidRPr="00D87EAB" w:rsidRDefault="008425B0" w:rsidP="00B87AA8">
            <w:pPr>
              <w:spacing w:after="0" w:line="240" w:lineRule="auto"/>
              <w:rPr>
                <w:rFonts w:ascii="Times New Roman" w:hAnsi="Times New Roman"/>
                <w:sz w:val="28"/>
                <w:szCs w:val="28"/>
              </w:rPr>
            </w:pPr>
          </w:p>
          <w:p w14:paraId="3D57D53C" w14:textId="77777777" w:rsidR="008425B0" w:rsidRPr="00D87EAB" w:rsidRDefault="008425B0" w:rsidP="00B87AA8">
            <w:pPr>
              <w:spacing w:after="0" w:line="240" w:lineRule="auto"/>
              <w:rPr>
                <w:rFonts w:ascii="Times New Roman" w:hAnsi="Times New Roman"/>
                <w:sz w:val="28"/>
                <w:szCs w:val="28"/>
              </w:rPr>
            </w:pPr>
          </w:p>
          <w:p w14:paraId="1D0D58B3" w14:textId="2CEBFD99" w:rsidR="008425B0" w:rsidRPr="00D87EAB" w:rsidRDefault="008425B0" w:rsidP="00B87AA8">
            <w:pPr>
              <w:spacing w:after="0" w:line="240" w:lineRule="auto"/>
              <w:rPr>
                <w:rFonts w:ascii="Times New Roman" w:hAnsi="Times New Roman"/>
                <w:sz w:val="28"/>
                <w:szCs w:val="28"/>
              </w:rPr>
            </w:pPr>
            <w:r w:rsidRPr="00D87EAB">
              <w:rPr>
                <w:rFonts w:ascii="Times New Roman" w:hAnsi="Times New Roman"/>
                <w:sz w:val="28"/>
                <w:szCs w:val="28"/>
              </w:rPr>
              <w:t>10,0</w:t>
            </w:r>
          </w:p>
          <w:p w14:paraId="2AA64BF2" w14:textId="77777777" w:rsidR="008425B0" w:rsidRPr="00D87EAB" w:rsidRDefault="008425B0" w:rsidP="00B87AA8">
            <w:pPr>
              <w:spacing w:after="0" w:line="240" w:lineRule="auto"/>
              <w:rPr>
                <w:rFonts w:ascii="Times New Roman" w:hAnsi="Times New Roman"/>
                <w:sz w:val="28"/>
                <w:szCs w:val="28"/>
              </w:rPr>
            </w:pPr>
          </w:p>
          <w:p w14:paraId="7CC66F37" w14:textId="77777777" w:rsidR="008425B0" w:rsidRPr="00D87EAB" w:rsidRDefault="008425B0" w:rsidP="00B87AA8">
            <w:pPr>
              <w:spacing w:after="0" w:line="240" w:lineRule="auto"/>
              <w:rPr>
                <w:rFonts w:ascii="Times New Roman" w:hAnsi="Times New Roman"/>
                <w:sz w:val="28"/>
                <w:szCs w:val="28"/>
              </w:rPr>
            </w:pPr>
          </w:p>
          <w:p w14:paraId="5EDFAAED" w14:textId="77777777" w:rsidR="008425B0" w:rsidRPr="00D87EAB" w:rsidRDefault="008425B0" w:rsidP="00B87AA8">
            <w:pPr>
              <w:spacing w:after="0" w:line="240" w:lineRule="auto"/>
              <w:rPr>
                <w:rFonts w:ascii="Times New Roman" w:hAnsi="Times New Roman"/>
                <w:sz w:val="28"/>
                <w:szCs w:val="28"/>
              </w:rPr>
            </w:pPr>
          </w:p>
          <w:p w14:paraId="2188FF81" w14:textId="77777777" w:rsidR="008425B0" w:rsidRPr="00D87EAB" w:rsidRDefault="008425B0" w:rsidP="00B87AA8">
            <w:pPr>
              <w:spacing w:after="0" w:line="240" w:lineRule="auto"/>
              <w:rPr>
                <w:rFonts w:ascii="Times New Roman" w:hAnsi="Times New Roman"/>
                <w:sz w:val="28"/>
                <w:szCs w:val="28"/>
              </w:rPr>
            </w:pPr>
          </w:p>
          <w:p w14:paraId="7191D0D5" w14:textId="77777777" w:rsidR="008425B0" w:rsidRPr="00D87EAB" w:rsidRDefault="008425B0" w:rsidP="00B87AA8">
            <w:pPr>
              <w:spacing w:after="0" w:line="240" w:lineRule="auto"/>
              <w:rPr>
                <w:rFonts w:ascii="Times New Roman" w:hAnsi="Times New Roman"/>
                <w:sz w:val="28"/>
                <w:szCs w:val="28"/>
              </w:rPr>
            </w:pPr>
          </w:p>
          <w:p w14:paraId="283A6B41" w14:textId="009675EF" w:rsidR="008425B0" w:rsidRPr="00D87EAB" w:rsidRDefault="008425B0" w:rsidP="00B87AA8">
            <w:pPr>
              <w:spacing w:after="0" w:line="240" w:lineRule="auto"/>
              <w:rPr>
                <w:rFonts w:ascii="Times New Roman" w:hAnsi="Times New Roman"/>
                <w:sz w:val="28"/>
                <w:szCs w:val="28"/>
              </w:rPr>
            </w:pPr>
            <w:r w:rsidRPr="00D87EAB">
              <w:rPr>
                <w:rFonts w:ascii="Times New Roman" w:hAnsi="Times New Roman"/>
                <w:sz w:val="28"/>
                <w:szCs w:val="28"/>
              </w:rPr>
              <w:t>15,0</w:t>
            </w:r>
          </w:p>
          <w:p w14:paraId="548C7780" w14:textId="77777777" w:rsidR="008425B0" w:rsidRPr="00D87EAB" w:rsidRDefault="008425B0" w:rsidP="00B87AA8">
            <w:pPr>
              <w:spacing w:after="0" w:line="240" w:lineRule="auto"/>
              <w:rPr>
                <w:rFonts w:ascii="Times New Roman" w:hAnsi="Times New Roman"/>
                <w:sz w:val="28"/>
                <w:szCs w:val="28"/>
              </w:rPr>
            </w:pPr>
          </w:p>
          <w:p w14:paraId="191F0F1A" w14:textId="77777777" w:rsidR="008425B0" w:rsidRPr="00D87EAB" w:rsidRDefault="008425B0" w:rsidP="00B87AA8">
            <w:pPr>
              <w:spacing w:after="0" w:line="240" w:lineRule="auto"/>
              <w:rPr>
                <w:rFonts w:ascii="Times New Roman" w:hAnsi="Times New Roman"/>
                <w:sz w:val="28"/>
                <w:szCs w:val="28"/>
              </w:rPr>
            </w:pPr>
          </w:p>
          <w:p w14:paraId="43A9BB74" w14:textId="77777777" w:rsidR="008425B0" w:rsidRPr="00D87EAB" w:rsidRDefault="008425B0" w:rsidP="00B87AA8">
            <w:pPr>
              <w:spacing w:after="0" w:line="240" w:lineRule="auto"/>
              <w:rPr>
                <w:rFonts w:ascii="Times New Roman" w:hAnsi="Times New Roman"/>
                <w:sz w:val="28"/>
                <w:szCs w:val="28"/>
              </w:rPr>
            </w:pPr>
          </w:p>
          <w:p w14:paraId="64544719" w14:textId="77777777" w:rsidR="008425B0" w:rsidRPr="00D87EAB" w:rsidRDefault="008425B0" w:rsidP="00B87AA8">
            <w:pPr>
              <w:spacing w:after="0" w:line="240" w:lineRule="auto"/>
              <w:rPr>
                <w:rFonts w:ascii="Times New Roman" w:hAnsi="Times New Roman"/>
                <w:sz w:val="28"/>
                <w:szCs w:val="28"/>
              </w:rPr>
            </w:pPr>
          </w:p>
          <w:p w14:paraId="610A47A0" w14:textId="02B76127" w:rsidR="008425B0" w:rsidRPr="00D87EAB" w:rsidRDefault="008425B0" w:rsidP="00B87AA8">
            <w:pPr>
              <w:spacing w:after="0" w:line="240" w:lineRule="auto"/>
              <w:rPr>
                <w:rFonts w:ascii="Times New Roman" w:hAnsi="Times New Roman"/>
                <w:sz w:val="28"/>
                <w:szCs w:val="28"/>
              </w:rPr>
            </w:pPr>
            <w:r w:rsidRPr="00D87EAB">
              <w:rPr>
                <w:rFonts w:ascii="Times New Roman" w:hAnsi="Times New Roman"/>
                <w:sz w:val="28"/>
                <w:szCs w:val="28"/>
              </w:rPr>
              <w:t>15,0</w:t>
            </w:r>
          </w:p>
          <w:p w14:paraId="31CE1F78" w14:textId="77777777" w:rsidR="008425B0" w:rsidRPr="00D87EAB" w:rsidRDefault="008425B0" w:rsidP="00B87AA8">
            <w:pPr>
              <w:spacing w:after="0" w:line="240" w:lineRule="auto"/>
              <w:rPr>
                <w:rFonts w:ascii="Times New Roman" w:hAnsi="Times New Roman"/>
                <w:sz w:val="28"/>
                <w:szCs w:val="28"/>
              </w:rPr>
            </w:pPr>
          </w:p>
          <w:p w14:paraId="706BFA38" w14:textId="77777777" w:rsidR="008425B0" w:rsidRPr="00D87EAB" w:rsidRDefault="008425B0" w:rsidP="00B87AA8">
            <w:pPr>
              <w:spacing w:after="0" w:line="240" w:lineRule="auto"/>
              <w:rPr>
                <w:rFonts w:ascii="Times New Roman" w:hAnsi="Times New Roman"/>
                <w:sz w:val="28"/>
                <w:szCs w:val="28"/>
              </w:rPr>
            </w:pPr>
          </w:p>
          <w:p w14:paraId="1FF8F78B" w14:textId="77777777" w:rsidR="008425B0" w:rsidRPr="00D87EAB" w:rsidRDefault="008425B0" w:rsidP="00B87AA8">
            <w:pPr>
              <w:spacing w:after="0" w:line="240" w:lineRule="auto"/>
              <w:rPr>
                <w:rFonts w:ascii="Times New Roman" w:hAnsi="Times New Roman"/>
                <w:sz w:val="28"/>
                <w:szCs w:val="28"/>
              </w:rPr>
            </w:pPr>
          </w:p>
          <w:p w14:paraId="21C0A1D2" w14:textId="77777777" w:rsidR="008425B0" w:rsidRPr="00D87EAB" w:rsidRDefault="008425B0" w:rsidP="00B87AA8">
            <w:pPr>
              <w:spacing w:after="0" w:line="240" w:lineRule="auto"/>
              <w:rPr>
                <w:rFonts w:ascii="Times New Roman" w:hAnsi="Times New Roman"/>
                <w:sz w:val="28"/>
                <w:szCs w:val="28"/>
              </w:rPr>
            </w:pPr>
          </w:p>
          <w:p w14:paraId="62CF498A" w14:textId="77777777" w:rsidR="008425B0" w:rsidRPr="00D87EAB" w:rsidRDefault="008425B0" w:rsidP="00B87AA8">
            <w:pPr>
              <w:spacing w:after="0" w:line="240" w:lineRule="auto"/>
              <w:rPr>
                <w:rFonts w:ascii="Times New Roman" w:hAnsi="Times New Roman"/>
                <w:sz w:val="28"/>
                <w:szCs w:val="28"/>
              </w:rPr>
            </w:pPr>
          </w:p>
          <w:p w14:paraId="08EC51A5" w14:textId="77777777" w:rsidR="008425B0" w:rsidRPr="00D87EAB" w:rsidRDefault="008425B0" w:rsidP="00B87AA8">
            <w:pPr>
              <w:spacing w:after="0" w:line="240" w:lineRule="auto"/>
              <w:rPr>
                <w:rFonts w:ascii="Times New Roman" w:hAnsi="Times New Roman"/>
                <w:sz w:val="28"/>
                <w:szCs w:val="28"/>
              </w:rPr>
            </w:pPr>
          </w:p>
          <w:p w14:paraId="6E6FCA36" w14:textId="77777777" w:rsidR="008425B0" w:rsidRPr="00D87EAB" w:rsidRDefault="008425B0" w:rsidP="00B87AA8">
            <w:pPr>
              <w:spacing w:after="0" w:line="240" w:lineRule="auto"/>
              <w:rPr>
                <w:rFonts w:ascii="Times New Roman" w:hAnsi="Times New Roman"/>
                <w:sz w:val="28"/>
                <w:szCs w:val="28"/>
              </w:rPr>
            </w:pPr>
          </w:p>
          <w:p w14:paraId="0777BB6B" w14:textId="77777777" w:rsidR="008425B0" w:rsidRPr="00D87EAB" w:rsidRDefault="008425B0" w:rsidP="00B87AA8">
            <w:pPr>
              <w:spacing w:after="0" w:line="240" w:lineRule="auto"/>
              <w:rPr>
                <w:rFonts w:ascii="Times New Roman" w:hAnsi="Times New Roman"/>
                <w:sz w:val="28"/>
                <w:szCs w:val="28"/>
              </w:rPr>
            </w:pPr>
          </w:p>
          <w:p w14:paraId="0071DC46" w14:textId="77777777" w:rsidR="008425B0" w:rsidRPr="00D87EAB" w:rsidRDefault="008425B0" w:rsidP="00B87AA8">
            <w:pPr>
              <w:spacing w:after="0" w:line="240" w:lineRule="auto"/>
              <w:rPr>
                <w:rFonts w:ascii="Times New Roman" w:hAnsi="Times New Roman"/>
                <w:sz w:val="28"/>
                <w:szCs w:val="28"/>
              </w:rPr>
            </w:pPr>
          </w:p>
          <w:p w14:paraId="70F81D2B" w14:textId="77777777" w:rsidR="008425B0" w:rsidRPr="00D87EAB" w:rsidRDefault="008425B0" w:rsidP="00B87AA8">
            <w:pPr>
              <w:spacing w:after="0" w:line="240" w:lineRule="auto"/>
              <w:rPr>
                <w:rFonts w:ascii="Times New Roman" w:hAnsi="Times New Roman"/>
                <w:sz w:val="28"/>
                <w:szCs w:val="28"/>
              </w:rPr>
            </w:pPr>
          </w:p>
          <w:p w14:paraId="5347DFD2" w14:textId="77777777" w:rsidR="008425B0" w:rsidRPr="00D87EAB" w:rsidRDefault="008425B0" w:rsidP="00B87AA8">
            <w:pPr>
              <w:spacing w:after="0" w:line="240" w:lineRule="auto"/>
              <w:rPr>
                <w:rFonts w:ascii="Times New Roman" w:hAnsi="Times New Roman"/>
                <w:sz w:val="28"/>
                <w:szCs w:val="28"/>
              </w:rPr>
            </w:pPr>
          </w:p>
          <w:p w14:paraId="617CEF43" w14:textId="184293E1" w:rsidR="008425B0" w:rsidRPr="00D87EAB" w:rsidRDefault="008425B0" w:rsidP="00B87AA8">
            <w:pPr>
              <w:spacing w:after="0" w:line="240" w:lineRule="auto"/>
              <w:rPr>
                <w:rFonts w:ascii="Times New Roman" w:hAnsi="Times New Roman"/>
                <w:sz w:val="28"/>
                <w:szCs w:val="28"/>
              </w:rPr>
            </w:pPr>
            <w:r w:rsidRPr="00D87EAB">
              <w:rPr>
                <w:rFonts w:ascii="Times New Roman" w:hAnsi="Times New Roman"/>
                <w:sz w:val="28"/>
                <w:szCs w:val="28"/>
              </w:rPr>
              <w:t>10,0</w:t>
            </w:r>
          </w:p>
          <w:p w14:paraId="755BFC9D" w14:textId="77777777" w:rsidR="008425B0" w:rsidRPr="00D87EAB" w:rsidRDefault="008425B0" w:rsidP="00B87AA8">
            <w:pPr>
              <w:spacing w:after="0" w:line="240" w:lineRule="auto"/>
              <w:rPr>
                <w:rFonts w:ascii="Times New Roman" w:hAnsi="Times New Roman"/>
                <w:sz w:val="28"/>
                <w:szCs w:val="28"/>
              </w:rPr>
            </w:pPr>
          </w:p>
          <w:p w14:paraId="7695924D" w14:textId="77777777" w:rsidR="008425B0" w:rsidRPr="00D87EAB" w:rsidRDefault="008425B0" w:rsidP="00B87AA8">
            <w:pPr>
              <w:spacing w:after="0" w:line="240" w:lineRule="auto"/>
              <w:rPr>
                <w:rFonts w:ascii="Times New Roman" w:hAnsi="Times New Roman"/>
                <w:sz w:val="28"/>
                <w:szCs w:val="28"/>
              </w:rPr>
            </w:pPr>
          </w:p>
          <w:p w14:paraId="0A075E50" w14:textId="77777777" w:rsidR="008425B0" w:rsidRPr="00D87EAB" w:rsidRDefault="008425B0" w:rsidP="00B87AA8">
            <w:pPr>
              <w:spacing w:after="0" w:line="240" w:lineRule="auto"/>
              <w:rPr>
                <w:rFonts w:ascii="Times New Roman" w:hAnsi="Times New Roman"/>
                <w:sz w:val="28"/>
                <w:szCs w:val="28"/>
              </w:rPr>
            </w:pPr>
          </w:p>
          <w:p w14:paraId="1011D62D" w14:textId="2477EF28" w:rsidR="008425B0" w:rsidRPr="00D87EAB" w:rsidRDefault="008425B0" w:rsidP="00B87AA8">
            <w:pPr>
              <w:spacing w:after="0" w:line="240" w:lineRule="auto"/>
              <w:rPr>
                <w:rFonts w:ascii="Times New Roman" w:hAnsi="Times New Roman"/>
                <w:sz w:val="28"/>
                <w:szCs w:val="28"/>
              </w:rPr>
            </w:pPr>
            <w:r w:rsidRPr="00D87EAB">
              <w:rPr>
                <w:rFonts w:ascii="Times New Roman" w:hAnsi="Times New Roman"/>
                <w:sz w:val="28"/>
                <w:szCs w:val="28"/>
              </w:rPr>
              <w:t>10,0</w:t>
            </w:r>
          </w:p>
          <w:p w14:paraId="4ABEB842" w14:textId="77777777" w:rsidR="008425B0" w:rsidRPr="00D87EAB" w:rsidRDefault="008425B0" w:rsidP="00B87AA8">
            <w:pPr>
              <w:spacing w:after="0" w:line="240" w:lineRule="auto"/>
              <w:rPr>
                <w:rFonts w:ascii="Times New Roman" w:hAnsi="Times New Roman"/>
                <w:sz w:val="28"/>
                <w:szCs w:val="28"/>
              </w:rPr>
            </w:pPr>
          </w:p>
          <w:p w14:paraId="1952563F" w14:textId="77777777" w:rsidR="008425B0" w:rsidRPr="00D87EAB" w:rsidRDefault="008425B0" w:rsidP="00B87AA8">
            <w:pPr>
              <w:spacing w:after="0" w:line="240" w:lineRule="auto"/>
              <w:rPr>
                <w:rFonts w:ascii="Times New Roman" w:hAnsi="Times New Roman"/>
                <w:sz w:val="28"/>
                <w:szCs w:val="28"/>
              </w:rPr>
            </w:pPr>
          </w:p>
          <w:p w14:paraId="11003731" w14:textId="77777777" w:rsidR="008425B0" w:rsidRPr="00D87EAB" w:rsidRDefault="008425B0" w:rsidP="00B87AA8">
            <w:pPr>
              <w:spacing w:after="0" w:line="240" w:lineRule="auto"/>
              <w:rPr>
                <w:rFonts w:ascii="Times New Roman" w:hAnsi="Times New Roman"/>
                <w:sz w:val="28"/>
                <w:szCs w:val="28"/>
              </w:rPr>
            </w:pPr>
          </w:p>
          <w:p w14:paraId="7854261B" w14:textId="77777777" w:rsidR="008425B0" w:rsidRPr="00D87EAB" w:rsidRDefault="008425B0" w:rsidP="00B87AA8">
            <w:pPr>
              <w:spacing w:after="0" w:line="240" w:lineRule="auto"/>
              <w:rPr>
                <w:rFonts w:ascii="Times New Roman" w:hAnsi="Times New Roman"/>
                <w:sz w:val="28"/>
                <w:szCs w:val="28"/>
              </w:rPr>
            </w:pPr>
          </w:p>
          <w:p w14:paraId="69DEF103" w14:textId="77777777" w:rsidR="008425B0" w:rsidRPr="00D87EAB" w:rsidRDefault="008425B0" w:rsidP="00B87AA8">
            <w:pPr>
              <w:spacing w:after="0" w:line="240" w:lineRule="auto"/>
              <w:rPr>
                <w:rFonts w:ascii="Times New Roman" w:hAnsi="Times New Roman"/>
                <w:sz w:val="28"/>
                <w:szCs w:val="28"/>
              </w:rPr>
            </w:pPr>
          </w:p>
          <w:p w14:paraId="73D73C7F" w14:textId="77777777" w:rsidR="008425B0" w:rsidRPr="00D87EAB" w:rsidRDefault="008425B0" w:rsidP="00B87AA8">
            <w:pPr>
              <w:spacing w:after="0" w:line="240" w:lineRule="auto"/>
              <w:rPr>
                <w:rFonts w:ascii="Times New Roman" w:hAnsi="Times New Roman"/>
                <w:sz w:val="28"/>
                <w:szCs w:val="28"/>
              </w:rPr>
            </w:pPr>
          </w:p>
          <w:p w14:paraId="5200EFC6" w14:textId="77777777" w:rsidR="008425B0" w:rsidRPr="00D87EAB" w:rsidRDefault="008425B0" w:rsidP="00B87AA8">
            <w:pPr>
              <w:spacing w:after="0" w:line="240" w:lineRule="auto"/>
              <w:rPr>
                <w:rFonts w:ascii="Times New Roman" w:hAnsi="Times New Roman"/>
                <w:sz w:val="28"/>
                <w:szCs w:val="28"/>
              </w:rPr>
            </w:pPr>
          </w:p>
          <w:p w14:paraId="2F18DD43" w14:textId="77777777" w:rsidR="008425B0" w:rsidRPr="00D87EAB" w:rsidRDefault="008425B0" w:rsidP="00B87AA8">
            <w:pPr>
              <w:spacing w:after="0" w:line="240" w:lineRule="auto"/>
              <w:rPr>
                <w:rFonts w:ascii="Times New Roman" w:hAnsi="Times New Roman"/>
                <w:sz w:val="28"/>
                <w:szCs w:val="28"/>
              </w:rPr>
            </w:pPr>
          </w:p>
          <w:p w14:paraId="113E6BA3" w14:textId="77777777" w:rsidR="008425B0" w:rsidRPr="00D87EAB" w:rsidRDefault="008425B0" w:rsidP="00B87AA8">
            <w:pPr>
              <w:spacing w:after="0" w:line="240" w:lineRule="auto"/>
              <w:rPr>
                <w:rFonts w:ascii="Times New Roman" w:hAnsi="Times New Roman"/>
                <w:sz w:val="28"/>
                <w:szCs w:val="28"/>
              </w:rPr>
            </w:pPr>
          </w:p>
          <w:p w14:paraId="6DAA2360" w14:textId="05843CE1" w:rsidR="008425B0" w:rsidRPr="00D87EAB" w:rsidRDefault="008425B0" w:rsidP="00B87AA8">
            <w:pPr>
              <w:spacing w:after="0" w:line="240" w:lineRule="auto"/>
              <w:rPr>
                <w:rFonts w:ascii="Times New Roman" w:hAnsi="Times New Roman"/>
                <w:sz w:val="28"/>
                <w:szCs w:val="28"/>
              </w:rPr>
            </w:pPr>
            <w:r w:rsidRPr="00D87EAB">
              <w:rPr>
                <w:rFonts w:ascii="Times New Roman" w:hAnsi="Times New Roman"/>
                <w:sz w:val="28"/>
                <w:szCs w:val="28"/>
              </w:rPr>
              <w:t>14,0</w:t>
            </w:r>
          </w:p>
          <w:p w14:paraId="57F624E0" w14:textId="77777777" w:rsidR="008425B0" w:rsidRPr="00D87EAB" w:rsidRDefault="008425B0" w:rsidP="00B87AA8">
            <w:pPr>
              <w:spacing w:after="0" w:line="240" w:lineRule="auto"/>
              <w:rPr>
                <w:rFonts w:ascii="Times New Roman" w:hAnsi="Times New Roman"/>
                <w:sz w:val="28"/>
                <w:szCs w:val="28"/>
              </w:rPr>
            </w:pPr>
          </w:p>
          <w:p w14:paraId="071CAAF4" w14:textId="77777777" w:rsidR="008425B0" w:rsidRPr="00D87EAB" w:rsidRDefault="008425B0" w:rsidP="00B87AA8">
            <w:pPr>
              <w:spacing w:after="0" w:line="240" w:lineRule="auto"/>
              <w:rPr>
                <w:rFonts w:ascii="Times New Roman" w:hAnsi="Times New Roman"/>
                <w:sz w:val="28"/>
                <w:szCs w:val="28"/>
              </w:rPr>
            </w:pPr>
          </w:p>
          <w:p w14:paraId="6120DDEC" w14:textId="77777777" w:rsidR="008425B0" w:rsidRPr="00D87EAB" w:rsidRDefault="008425B0" w:rsidP="00B87AA8">
            <w:pPr>
              <w:spacing w:after="0" w:line="240" w:lineRule="auto"/>
              <w:rPr>
                <w:rFonts w:ascii="Times New Roman" w:hAnsi="Times New Roman"/>
                <w:sz w:val="28"/>
                <w:szCs w:val="28"/>
              </w:rPr>
            </w:pPr>
          </w:p>
          <w:p w14:paraId="5D9A4583" w14:textId="22469D9E" w:rsidR="008425B0" w:rsidRPr="00D87EAB" w:rsidRDefault="008425B0" w:rsidP="00B87AA8">
            <w:pPr>
              <w:spacing w:after="0" w:line="240" w:lineRule="auto"/>
              <w:rPr>
                <w:rFonts w:ascii="Times New Roman" w:hAnsi="Times New Roman"/>
                <w:sz w:val="28"/>
                <w:szCs w:val="28"/>
              </w:rPr>
            </w:pPr>
            <w:r w:rsidRPr="00D87EAB">
              <w:rPr>
                <w:rFonts w:ascii="Times New Roman" w:hAnsi="Times New Roman"/>
                <w:sz w:val="28"/>
                <w:szCs w:val="28"/>
              </w:rPr>
              <w:t>10,0</w:t>
            </w:r>
          </w:p>
          <w:p w14:paraId="282B9364" w14:textId="77777777" w:rsidR="008425B0" w:rsidRPr="00D87EAB" w:rsidRDefault="008425B0" w:rsidP="00B87AA8">
            <w:pPr>
              <w:spacing w:after="0" w:line="240" w:lineRule="auto"/>
              <w:rPr>
                <w:rFonts w:ascii="Times New Roman" w:hAnsi="Times New Roman"/>
                <w:sz w:val="28"/>
                <w:szCs w:val="28"/>
              </w:rPr>
            </w:pPr>
          </w:p>
          <w:p w14:paraId="75E2E3A0" w14:textId="77777777" w:rsidR="008425B0" w:rsidRPr="00D87EAB" w:rsidRDefault="008425B0" w:rsidP="00B87AA8">
            <w:pPr>
              <w:spacing w:after="0" w:line="240" w:lineRule="auto"/>
              <w:rPr>
                <w:rFonts w:ascii="Times New Roman" w:hAnsi="Times New Roman"/>
                <w:sz w:val="28"/>
                <w:szCs w:val="28"/>
              </w:rPr>
            </w:pPr>
          </w:p>
          <w:p w14:paraId="601DAF55" w14:textId="77777777" w:rsidR="008425B0" w:rsidRPr="00D87EAB" w:rsidRDefault="008425B0" w:rsidP="00B87AA8">
            <w:pPr>
              <w:spacing w:after="0" w:line="240" w:lineRule="auto"/>
              <w:rPr>
                <w:rFonts w:ascii="Times New Roman" w:hAnsi="Times New Roman"/>
                <w:sz w:val="28"/>
                <w:szCs w:val="28"/>
              </w:rPr>
            </w:pPr>
          </w:p>
          <w:p w14:paraId="31E5ED44" w14:textId="77777777" w:rsidR="008425B0" w:rsidRPr="00D87EAB" w:rsidRDefault="008425B0" w:rsidP="00B87AA8">
            <w:pPr>
              <w:spacing w:after="0" w:line="240" w:lineRule="auto"/>
              <w:rPr>
                <w:rFonts w:ascii="Times New Roman" w:hAnsi="Times New Roman"/>
                <w:sz w:val="28"/>
                <w:szCs w:val="28"/>
              </w:rPr>
            </w:pPr>
          </w:p>
          <w:p w14:paraId="1F179630" w14:textId="77777777" w:rsidR="008425B0" w:rsidRPr="00D87EAB" w:rsidRDefault="008425B0" w:rsidP="00B87AA8">
            <w:pPr>
              <w:spacing w:after="0" w:line="240" w:lineRule="auto"/>
              <w:rPr>
                <w:rFonts w:ascii="Times New Roman" w:hAnsi="Times New Roman"/>
                <w:sz w:val="28"/>
                <w:szCs w:val="28"/>
              </w:rPr>
            </w:pPr>
          </w:p>
          <w:p w14:paraId="23987044" w14:textId="2A1B8B08" w:rsidR="008425B0" w:rsidRPr="00D87EAB" w:rsidRDefault="008425B0" w:rsidP="00B87AA8">
            <w:pPr>
              <w:spacing w:after="0" w:line="240" w:lineRule="auto"/>
              <w:rPr>
                <w:rFonts w:ascii="Times New Roman" w:hAnsi="Times New Roman"/>
                <w:sz w:val="28"/>
                <w:szCs w:val="28"/>
              </w:rPr>
            </w:pPr>
          </w:p>
          <w:p w14:paraId="7DB16F7E" w14:textId="77777777" w:rsidR="00E85402" w:rsidRPr="00D87EAB" w:rsidRDefault="00E85402" w:rsidP="00B87AA8">
            <w:pPr>
              <w:spacing w:after="0" w:line="240" w:lineRule="auto"/>
              <w:rPr>
                <w:rFonts w:ascii="Times New Roman" w:hAnsi="Times New Roman"/>
                <w:sz w:val="28"/>
                <w:szCs w:val="28"/>
              </w:rPr>
            </w:pPr>
          </w:p>
          <w:p w14:paraId="537576A8" w14:textId="72C3F317" w:rsidR="008425B0" w:rsidRPr="00D87EAB" w:rsidRDefault="008425B0" w:rsidP="00B87AA8">
            <w:pPr>
              <w:spacing w:after="0" w:line="240" w:lineRule="auto"/>
              <w:rPr>
                <w:rFonts w:ascii="Times New Roman" w:hAnsi="Times New Roman"/>
                <w:sz w:val="28"/>
                <w:szCs w:val="28"/>
              </w:rPr>
            </w:pPr>
            <w:r w:rsidRPr="00D87EAB">
              <w:rPr>
                <w:rFonts w:ascii="Times New Roman" w:hAnsi="Times New Roman"/>
                <w:sz w:val="28"/>
                <w:szCs w:val="28"/>
              </w:rPr>
              <w:t>5,0</w:t>
            </w:r>
          </w:p>
          <w:p w14:paraId="657C5938" w14:textId="77777777" w:rsidR="008425B0" w:rsidRPr="00D87EAB" w:rsidRDefault="008425B0" w:rsidP="00B87AA8">
            <w:pPr>
              <w:spacing w:after="0" w:line="240" w:lineRule="auto"/>
              <w:rPr>
                <w:rFonts w:ascii="Times New Roman" w:hAnsi="Times New Roman"/>
                <w:sz w:val="28"/>
                <w:szCs w:val="28"/>
              </w:rPr>
            </w:pPr>
          </w:p>
          <w:p w14:paraId="7CC93E92" w14:textId="77777777" w:rsidR="008425B0" w:rsidRPr="00D87EAB" w:rsidRDefault="008425B0" w:rsidP="00B87AA8">
            <w:pPr>
              <w:spacing w:after="0" w:line="240" w:lineRule="auto"/>
              <w:rPr>
                <w:rFonts w:ascii="Times New Roman" w:hAnsi="Times New Roman"/>
                <w:sz w:val="28"/>
                <w:szCs w:val="28"/>
              </w:rPr>
            </w:pPr>
          </w:p>
          <w:p w14:paraId="712F1B71" w14:textId="77777777" w:rsidR="008425B0" w:rsidRPr="00D87EAB" w:rsidRDefault="008425B0" w:rsidP="00B87AA8">
            <w:pPr>
              <w:spacing w:after="0" w:line="240" w:lineRule="auto"/>
              <w:rPr>
                <w:rFonts w:ascii="Times New Roman" w:hAnsi="Times New Roman"/>
                <w:sz w:val="28"/>
                <w:szCs w:val="28"/>
              </w:rPr>
            </w:pPr>
          </w:p>
          <w:p w14:paraId="2FF13A39" w14:textId="77777777" w:rsidR="008425B0" w:rsidRPr="00D87EAB" w:rsidRDefault="008425B0" w:rsidP="00B87AA8">
            <w:pPr>
              <w:spacing w:after="0" w:line="240" w:lineRule="auto"/>
              <w:rPr>
                <w:rFonts w:ascii="Times New Roman" w:hAnsi="Times New Roman"/>
                <w:sz w:val="28"/>
                <w:szCs w:val="28"/>
              </w:rPr>
            </w:pPr>
          </w:p>
          <w:p w14:paraId="1D17F727" w14:textId="77777777" w:rsidR="008425B0" w:rsidRPr="00D87EAB" w:rsidRDefault="008425B0" w:rsidP="00B87AA8">
            <w:pPr>
              <w:spacing w:after="0" w:line="240" w:lineRule="auto"/>
              <w:rPr>
                <w:rFonts w:ascii="Times New Roman" w:hAnsi="Times New Roman"/>
                <w:sz w:val="28"/>
                <w:szCs w:val="28"/>
              </w:rPr>
            </w:pPr>
          </w:p>
          <w:p w14:paraId="03F7D662" w14:textId="77777777" w:rsidR="008425B0" w:rsidRPr="00D87EAB" w:rsidRDefault="008425B0" w:rsidP="00B87AA8">
            <w:pPr>
              <w:spacing w:after="0" w:line="240" w:lineRule="auto"/>
              <w:rPr>
                <w:rFonts w:ascii="Times New Roman" w:hAnsi="Times New Roman"/>
                <w:sz w:val="28"/>
                <w:szCs w:val="28"/>
              </w:rPr>
            </w:pPr>
          </w:p>
          <w:p w14:paraId="470759E4" w14:textId="1A049555" w:rsidR="008425B0" w:rsidRPr="00D87EAB" w:rsidRDefault="008425B0" w:rsidP="00B87AA8">
            <w:pPr>
              <w:spacing w:after="0" w:line="240" w:lineRule="auto"/>
              <w:rPr>
                <w:rFonts w:ascii="Times New Roman" w:hAnsi="Times New Roman"/>
                <w:sz w:val="28"/>
                <w:szCs w:val="28"/>
              </w:rPr>
            </w:pPr>
          </w:p>
          <w:p w14:paraId="3CE19ADF" w14:textId="35FF314F" w:rsidR="008425B0" w:rsidRPr="00D87EAB" w:rsidRDefault="008425B0" w:rsidP="00B87AA8">
            <w:pPr>
              <w:spacing w:after="0" w:line="240" w:lineRule="auto"/>
              <w:rPr>
                <w:rFonts w:ascii="Times New Roman" w:hAnsi="Times New Roman"/>
                <w:sz w:val="28"/>
                <w:szCs w:val="28"/>
              </w:rPr>
            </w:pPr>
          </w:p>
          <w:p w14:paraId="1A136471" w14:textId="77777777" w:rsidR="008425B0" w:rsidRPr="00D87EAB" w:rsidRDefault="008425B0" w:rsidP="00B87AA8">
            <w:pPr>
              <w:spacing w:after="0" w:line="240" w:lineRule="auto"/>
              <w:rPr>
                <w:rFonts w:ascii="Times New Roman" w:hAnsi="Times New Roman"/>
                <w:sz w:val="28"/>
                <w:szCs w:val="28"/>
              </w:rPr>
            </w:pPr>
          </w:p>
          <w:p w14:paraId="103E106C" w14:textId="33758DDD" w:rsidR="008425B0" w:rsidRPr="00D87EAB" w:rsidRDefault="008425B0" w:rsidP="00B87AA8">
            <w:pPr>
              <w:spacing w:after="0" w:line="240" w:lineRule="auto"/>
              <w:rPr>
                <w:rFonts w:ascii="Times New Roman" w:hAnsi="Times New Roman"/>
                <w:sz w:val="28"/>
                <w:szCs w:val="28"/>
              </w:rPr>
            </w:pPr>
            <w:r w:rsidRPr="00D87EAB">
              <w:rPr>
                <w:rFonts w:ascii="Times New Roman" w:hAnsi="Times New Roman"/>
                <w:sz w:val="28"/>
                <w:szCs w:val="28"/>
              </w:rPr>
              <w:t>15,0</w:t>
            </w:r>
          </w:p>
          <w:p w14:paraId="430FD4AD" w14:textId="77777777" w:rsidR="008425B0" w:rsidRPr="00D87EAB" w:rsidRDefault="008425B0" w:rsidP="00B87AA8">
            <w:pPr>
              <w:spacing w:after="0" w:line="240" w:lineRule="auto"/>
              <w:rPr>
                <w:rFonts w:ascii="Times New Roman" w:hAnsi="Times New Roman"/>
                <w:sz w:val="28"/>
                <w:szCs w:val="28"/>
              </w:rPr>
            </w:pPr>
          </w:p>
          <w:p w14:paraId="3A4DEDBC" w14:textId="77777777" w:rsidR="008425B0" w:rsidRPr="00D87EAB" w:rsidRDefault="008425B0" w:rsidP="00B87AA8">
            <w:pPr>
              <w:spacing w:after="0" w:line="240" w:lineRule="auto"/>
              <w:rPr>
                <w:rFonts w:ascii="Times New Roman" w:hAnsi="Times New Roman"/>
                <w:sz w:val="28"/>
                <w:szCs w:val="28"/>
              </w:rPr>
            </w:pPr>
          </w:p>
          <w:p w14:paraId="21E60ED8" w14:textId="77777777" w:rsidR="008425B0" w:rsidRPr="00D87EAB" w:rsidRDefault="008425B0" w:rsidP="00B87AA8">
            <w:pPr>
              <w:spacing w:after="0" w:line="240" w:lineRule="auto"/>
              <w:rPr>
                <w:rFonts w:ascii="Times New Roman" w:hAnsi="Times New Roman"/>
                <w:sz w:val="28"/>
                <w:szCs w:val="28"/>
              </w:rPr>
            </w:pPr>
          </w:p>
          <w:p w14:paraId="14E4AB61" w14:textId="6D502020" w:rsidR="008425B0" w:rsidRPr="00D87EAB" w:rsidRDefault="008425B0" w:rsidP="00B87AA8">
            <w:pPr>
              <w:spacing w:after="0" w:line="240" w:lineRule="auto"/>
              <w:rPr>
                <w:rFonts w:ascii="Times New Roman" w:hAnsi="Times New Roman"/>
                <w:sz w:val="28"/>
                <w:szCs w:val="28"/>
              </w:rPr>
            </w:pPr>
            <w:r w:rsidRPr="00D87EAB">
              <w:rPr>
                <w:rFonts w:ascii="Times New Roman" w:hAnsi="Times New Roman"/>
                <w:sz w:val="28"/>
                <w:szCs w:val="28"/>
              </w:rPr>
              <w:t>0,0</w:t>
            </w:r>
          </w:p>
          <w:p w14:paraId="4FE07494" w14:textId="77777777" w:rsidR="008425B0" w:rsidRPr="00D87EAB" w:rsidRDefault="008425B0" w:rsidP="00B87AA8">
            <w:pPr>
              <w:spacing w:after="0" w:line="240" w:lineRule="auto"/>
              <w:rPr>
                <w:rFonts w:ascii="Times New Roman" w:hAnsi="Times New Roman"/>
                <w:sz w:val="28"/>
                <w:szCs w:val="28"/>
              </w:rPr>
            </w:pPr>
          </w:p>
          <w:p w14:paraId="261984B4" w14:textId="77777777" w:rsidR="008425B0" w:rsidRPr="00D87EAB" w:rsidRDefault="008425B0" w:rsidP="00B87AA8">
            <w:pPr>
              <w:spacing w:after="0" w:line="240" w:lineRule="auto"/>
              <w:rPr>
                <w:rFonts w:ascii="Times New Roman" w:hAnsi="Times New Roman"/>
                <w:sz w:val="28"/>
                <w:szCs w:val="28"/>
              </w:rPr>
            </w:pPr>
          </w:p>
          <w:p w14:paraId="19BBA964" w14:textId="77777777" w:rsidR="008425B0" w:rsidRPr="00D87EAB" w:rsidRDefault="008425B0" w:rsidP="00B87AA8">
            <w:pPr>
              <w:spacing w:after="0" w:line="240" w:lineRule="auto"/>
              <w:rPr>
                <w:rFonts w:ascii="Times New Roman" w:hAnsi="Times New Roman"/>
                <w:sz w:val="28"/>
                <w:szCs w:val="28"/>
              </w:rPr>
            </w:pPr>
          </w:p>
          <w:p w14:paraId="7E6C9E54" w14:textId="6D3B873B" w:rsidR="008425B0" w:rsidRPr="00D87EAB" w:rsidRDefault="008425B0" w:rsidP="00B87AA8">
            <w:pPr>
              <w:spacing w:after="0" w:line="240" w:lineRule="auto"/>
              <w:rPr>
                <w:rFonts w:ascii="Times New Roman" w:hAnsi="Times New Roman"/>
                <w:sz w:val="28"/>
                <w:szCs w:val="28"/>
              </w:rPr>
            </w:pPr>
            <w:r w:rsidRPr="00D87EAB">
              <w:rPr>
                <w:rFonts w:ascii="Times New Roman" w:hAnsi="Times New Roman"/>
                <w:sz w:val="28"/>
                <w:szCs w:val="28"/>
              </w:rPr>
              <w:t>0,0</w:t>
            </w:r>
          </w:p>
        </w:tc>
        <w:tc>
          <w:tcPr>
            <w:tcW w:w="2552" w:type="dxa"/>
            <w:shd w:val="clear" w:color="auto" w:fill="auto"/>
          </w:tcPr>
          <w:p w14:paraId="3AE07E6D" w14:textId="77777777" w:rsidR="001D17E4" w:rsidRPr="00D87EAB" w:rsidRDefault="001D17E4" w:rsidP="00B87AA8">
            <w:pPr>
              <w:spacing w:after="0" w:line="240" w:lineRule="auto"/>
              <w:rPr>
                <w:rFonts w:ascii="Times New Roman" w:hAnsi="Times New Roman"/>
                <w:i/>
                <w:sz w:val="28"/>
                <w:szCs w:val="28"/>
              </w:rPr>
            </w:pPr>
          </w:p>
          <w:p w14:paraId="515EF836" w14:textId="77777777" w:rsidR="001D17E4" w:rsidRPr="00D87EAB" w:rsidRDefault="001D17E4" w:rsidP="00B87AA8">
            <w:pPr>
              <w:spacing w:after="0" w:line="240" w:lineRule="auto"/>
              <w:rPr>
                <w:rFonts w:ascii="Times New Roman" w:hAnsi="Times New Roman"/>
                <w:i/>
                <w:sz w:val="28"/>
                <w:szCs w:val="28"/>
              </w:rPr>
            </w:pPr>
          </w:p>
          <w:p w14:paraId="43650D94" w14:textId="77777777" w:rsidR="001D17E4" w:rsidRPr="00D87EAB" w:rsidRDefault="001D17E4" w:rsidP="00B87AA8">
            <w:pPr>
              <w:spacing w:after="0" w:line="240" w:lineRule="auto"/>
              <w:rPr>
                <w:rFonts w:ascii="Times New Roman" w:hAnsi="Times New Roman"/>
                <w:i/>
                <w:sz w:val="28"/>
                <w:szCs w:val="28"/>
              </w:rPr>
            </w:pPr>
          </w:p>
          <w:p w14:paraId="16C6B811" w14:textId="77777777" w:rsidR="001D17E4" w:rsidRPr="00D87EAB" w:rsidRDefault="001D17E4" w:rsidP="00B87AA8">
            <w:pPr>
              <w:spacing w:after="0" w:line="240" w:lineRule="auto"/>
              <w:rPr>
                <w:rFonts w:ascii="Times New Roman" w:hAnsi="Times New Roman"/>
                <w:i/>
                <w:sz w:val="28"/>
                <w:szCs w:val="28"/>
              </w:rPr>
            </w:pPr>
          </w:p>
          <w:p w14:paraId="60901AB9" w14:textId="77777777" w:rsidR="001D17E4" w:rsidRPr="00D87EAB" w:rsidRDefault="001D17E4" w:rsidP="00B87AA8">
            <w:pPr>
              <w:spacing w:after="0" w:line="240" w:lineRule="auto"/>
              <w:rPr>
                <w:rFonts w:ascii="Times New Roman" w:hAnsi="Times New Roman"/>
                <w:i/>
                <w:sz w:val="20"/>
                <w:szCs w:val="20"/>
              </w:rPr>
            </w:pPr>
          </w:p>
          <w:p w14:paraId="135E0E0A" w14:textId="77777777" w:rsidR="001D17E4" w:rsidRPr="00D87EAB" w:rsidRDefault="001D17E4" w:rsidP="00B87AA8">
            <w:pPr>
              <w:spacing w:after="0" w:line="240" w:lineRule="auto"/>
              <w:rPr>
                <w:rFonts w:ascii="Times New Roman" w:hAnsi="Times New Roman"/>
                <w:i/>
                <w:sz w:val="20"/>
                <w:szCs w:val="20"/>
              </w:rPr>
            </w:pPr>
          </w:p>
          <w:p w14:paraId="1A4D5F84" w14:textId="77777777" w:rsidR="001D17E4" w:rsidRPr="00D87EAB" w:rsidRDefault="001D17E4" w:rsidP="00B87AA8">
            <w:pPr>
              <w:spacing w:after="0" w:line="240" w:lineRule="auto"/>
              <w:rPr>
                <w:rFonts w:ascii="Times New Roman" w:hAnsi="Times New Roman"/>
                <w:i/>
                <w:sz w:val="20"/>
                <w:szCs w:val="20"/>
              </w:rPr>
            </w:pPr>
          </w:p>
          <w:p w14:paraId="2556022D" w14:textId="77777777" w:rsidR="001D17E4" w:rsidRPr="00D87EAB" w:rsidRDefault="001D17E4" w:rsidP="00B87AA8">
            <w:pPr>
              <w:spacing w:after="0" w:line="240" w:lineRule="auto"/>
              <w:rPr>
                <w:rFonts w:ascii="Times New Roman" w:hAnsi="Times New Roman"/>
                <w:i/>
                <w:sz w:val="28"/>
                <w:szCs w:val="28"/>
              </w:rPr>
            </w:pPr>
            <w:r w:rsidRPr="00D87EAB">
              <w:rPr>
                <w:rFonts w:ascii="Times New Roman" w:hAnsi="Times New Roman"/>
                <w:i/>
                <w:sz w:val="28"/>
                <w:szCs w:val="28"/>
              </w:rPr>
              <w:t>Увеличение доли населения, участвующего в культурно-досуговых мероприятиях</w:t>
            </w:r>
          </w:p>
          <w:p w14:paraId="6F9E4D2A" w14:textId="77777777" w:rsidR="001D17E4" w:rsidRPr="00D87EAB" w:rsidRDefault="001D17E4" w:rsidP="00B87AA8">
            <w:pPr>
              <w:spacing w:after="0" w:line="240" w:lineRule="auto"/>
              <w:rPr>
                <w:rFonts w:ascii="Times New Roman" w:hAnsi="Times New Roman"/>
                <w:i/>
                <w:sz w:val="20"/>
                <w:szCs w:val="20"/>
              </w:rPr>
            </w:pPr>
          </w:p>
          <w:p w14:paraId="270335C7" w14:textId="77777777" w:rsidR="001D17E4" w:rsidRPr="00D87EAB" w:rsidRDefault="001D17E4" w:rsidP="00B87AA8">
            <w:pPr>
              <w:spacing w:after="0" w:line="240" w:lineRule="auto"/>
              <w:rPr>
                <w:rFonts w:ascii="Times New Roman" w:hAnsi="Times New Roman"/>
                <w:i/>
                <w:sz w:val="20"/>
                <w:szCs w:val="20"/>
              </w:rPr>
            </w:pPr>
          </w:p>
          <w:p w14:paraId="4132CDF6" w14:textId="77777777" w:rsidR="001D17E4" w:rsidRPr="00D87EAB" w:rsidRDefault="001D17E4" w:rsidP="00B87AA8">
            <w:pPr>
              <w:spacing w:after="0" w:line="240" w:lineRule="auto"/>
              <w:rPr>
                <w:rFonts w:ascii="Times New Roman" w:hAnsi="Times New Roman"/>
                <w:i/>
                <w:sz w:val="28"/>
                <w:szCs w:val="28"/>
              </w:rPr>
            </w:pPr>
          </w:p>
          <w:p w14:paraId="551438D2" w14:textId="77777777" w:rsidR="001D17E4" w:rsidRPr="00D87EAB" w:rsidRDefault="001D17E4" w:rsidP="00B87AA8">
            <w:pPr>
              <w:spacing w:after="0" w:line="240" w:lineRule="auto"/>
              <w:rPr>
                <w:rFonts w:ascii="Times New Roman" w:hAnsi="Times New Roman"/>
                <w:i/>
                <w:sz w:val="28"/>
                <w:szCs w:val="28"/>
              </w:rPr>
            </w:pPr>
          </w:p>
          <w:p w14:paraId="03D4C40F" w14:textId="77777777" w:rsidR="001D17E4" w:rsidRPr="00D87EAB" w:rsidRDefault="001D17E4" w:rsidP="00B87AA8">
            <w:pPr>
              <w:spacing w:after="0" w:line="240" w:lineRule="auto"/>
              <w:rPr>
                <w:rFonts w:ascii="Times New Roman" w:hAnsi="Times New Roman"/>
                <w:i/>
                <w:sz w:val="28"/>
                <w:szCs w:val="28"/>
              </w:rPr>
            </w:pPr>
          </w:p>
          <w:p w14:paraId="147218EB" w14:textId="77777777" w:rsidR="001D17E4" w:rsidRPr="00D87EAB" w:rsidRDefault="001D17E4" w:rsidP="00B87AA8">
            <w:pPr>
              <w:spacing w:after="0" w:line="240" w:lineRule="auto"/>
              <w:rPr>
                <w:rFonts w:ascii="Times New Roman" w:hAnsi="Times New Roman"/>
                <w:i/>
                <w:sz w:val="28"/>
                <w:szCs w:val="28"/>
              </w:rPr>
            </w:pPr>
          </w:p>
          <w:p w14:paraId="78329BF3" w14:textId="77777777" w:rsidR="001D17E4" w:rsidRPr="00D87EAB" w:rsidRDefault="001D17E4" w:rsidP="00B87AA8">
            <w:pPr>
              <w:spacing w:after="0" w:line="240" w:lineRule="auto"/>
              <w:rPr>
                <w:rFonts w:ascii="Times New Roman" w:hAnsi="Times New Roman"/>
                <w:i/>
                <w:sz w:val="28"/>
                <w:szCs w:val="28"/>
              </w:rPr>
            </w:pPr>
          </w:p>
          <w:p w14:paraId="4895BC67" w14:textId="77777777" w:rsidR="001D17E4" w:rsidRPr="00D87EAB" w:rsidRDefault="001D17E4" w:rsidP="00B87AA8">
            <w:pPr>
              <w:spacing w:after="0" w:line="240" w:lineRule="auto"/>
              <w:rPr>
                <w:rFonts w:ascii="Times New Roman" w:hAnsi="Times New Roman"/>
                <w:i/>
                <w:sz w:val="28"/>
                <w:szCs w:val="28"/>
              </w:rPr>
            </w:pPr>
          </w:p>
          <w:p w14:paraId="33699076" w14:textId="77777777" w:rsidR="001D17E4" w:rsidRPr="00D87EAB" w:rsidRDefault="001D17E4" w:rsidP="00B87AA8">
            <w:pPr>
              <w:spacing w:after="0" w:line="240" w:lineRule="auto"/>
              <w:rPr>
                <w:rFonts w:ascii="Times New Roman" w:hAnsi="Times New Roman"/>
                <w:i/>
                <w:sz w:val="28"/>
                <w:szCs w:val="28"/>
              </w:rPr>
            </w:pPr>
          </w:p>
          <w:p w14:paraId="73D7DEEC" w14:textId="77777777" w:rsidR="001D17E4" w:rsidRPr="00D87EAB" w:rsidRDefault="001D17E4" w:rsidP="00B87AA8">
            <w:pPr>
              <w:spacing w:after="0" w:line="240" w:lineRule="auto"/>
              <w:rPr>
                <w:rFonts w:ascii="Times New Roman" w:hAnsi="Times New Roman"/>
                <w:i/>
                <w:sz w:val="28"/>
                <w:szCs w:val="28"/>
              </w:rPr>
            </w:pPr>
          </w:p>
          <w:p w14:paraId="3B8FFEB1" w14:textId="77777777" w:rsidR="001D17E4" w:rsidRPr="00D87EAB" w:rsidRDefault="001D17E4" w:rsidP="00B87AA8">
            <w:pPr>
              <w:spacing w:after="0" w:line="240" w:lineRule="auto"/>
              <w:rPr>
                <w:rFonts w:ascii="Times New Roman" w:hAnsi="Times New Roman"/>
                <w:i/>
                <w:sz w:val="28"/>
                <w:szCs w:val="28"/>
              </w:rPr>
            </w:pPr>
          </w:p>
          <w:p w14:paraId="1E2AA8FD" w14:textId="77777777" w:rsidR="001D17E4" w:rsidRPr="00D87EAB" w:rsidRDefault="001D17E4" w:rsidP="00B87AA8">
            <w:pPr>
              <w:spacing w:after="0" w:line="240" w:lineRule="auto"/>
              <w:rPr>
                <w:rFonts w:ascii="Times New Roman" w:hAnsi="Times New Roman"/>
                <w:i/>
                <w:sz w:val="28"/>
                <w:szCs w:val="28"/>
              </w:rPr>
            </w:pPr>
          </w:p>
          <w:p w14:paraId="65A1BFD5" w14:textId="77777777" w:rsidR="001D17E4" w:rsidRPr="00D87EAB" w:rsidRDefault="001D17E4" w:rsidP="00B87AA8">
            <w:pPr>
              <w:spacing w:after="0" w:line="240" w:lineRule="auto"/>
              <w:rPr>
                <w:rFonts w:ascii="Times New Roman" w:hAnsi="Times New Roman"/>
                <w:i/>
                <w:sz w:val="28"/>
                <w:szCs w:val="28"/>
              </w:rPr>
            </w:pPr>
          </w:p>
          <w:p w14:paraId="09494AFD" w14:textId="77777777" w:rsidR="001D17E4" w:rsidRPr="00D87EAB" w:rsidRDefault="001D17E4" w:rsidP="00B87AA8">
            <w:pPr>
              <w:spacing w:after="0" w:line="240" w:lineRule="auto"/>
              <w:rPr>
                <w:rFonts w:ascii="Times New Roman" w:hAnsi="Times New Roman"/>
                <w:i/>
                <w:sz w:val="28"/>
                <w:szCs w:val="28"/>
              </w:rPr>
            </w:pPr>
          </w:p>
          <w:p w14:paraId="5BCE8202" w14:textId="77777777" w:rsidR="001D17E4" w:rsidRPr="00D87EAB" w:rsidRDefault="001D17E4" w:rsidP="00B87AA8">
            <w:pPr>
              <w:spacing w:after="0" w:line="240" w:lineRule="auto"/>
              <w:rPr>
                <w:rFonts w:ascii="Times New Roman" w:hAnsi="Times New Roman"/>
                <w:i/>
                <w:sz w:val="28"/>
                <w:szCs w:val="28"/>
              </w:rPr>
            </w:pPr>
          </w:p>
          <w:p w14:paraId="1C5E661D" w14:textId="77777777" w:rsidR="001D17E4" w:rsidRPr="00D87EAB" w:rsidRDefault="001D17E4" w:rsidP="00B87AA8">
            <w:pPr>
              <w:spacing w:after="0" w:line="240" w:lineRule="auto"/>
              <w:rPr>
                <w:rFonts w:ascii="Times New Roman" w:hAnsi="Times New Roman"/>
                <w:i/>
                <w:sz w:val="28"/>
                <w:szCs w:val="28"/>
              </w:rPr>
            </w:pPr>
          </w:p>
          <w:p w14:paraId="6C8022C6" w14:textId="77777777" w:rsidR="001D17E4" w:rsidRPr="00D87EAB" w:rsidRDefault="001D17E4" w:rsidP="00B87AA8">
            <w:pPr>
              <w:spacing w:after="0" w:line="240" w:lineRule="auto"/>
              <w:rPr>
                <w:rFonts w:ascii="Times New Roman" w:hAnsi="Times New Roman"/>
                <w:i/>
                <w:sz w:val="28"/>
                <w:szCs w:val="28"/>
              </w:rPr>
            </w:pPr>
          </w:p>
          <w:p w14:paraId="0AC307A2" w14:textId="77777777" w:rsidR="001D17E4" w:rsidRPr="00D87EAB" w:rsidRDefault="001D17E4" w:rsidP="00B87AA8">
            <w:pPr>
              <w:spacing w:after="0" w:line="240" w:lineRule="auto"/>
              <w:rPr>
                <w:rFonts w:ascii="Times New Roman" w:hAnsi="Times New Roman"/>
                <w:i/>
                <w:sz w:val="28"/>
                <w:szCs w:val="28"/>
              </w:rPr>
            </w:pPr>
          </w:p>
          <w:p w14:paraId="77089582" w14:textId="77777777" w:rsidR="001D17E4" w:rsidRPr="00D87EAB" w:rsidRDefault="001D17E4" w:rsidP="00B87AA8">
            <w:pPr>
              <w:spacing w:after="0" w:line="240" w:lineRule="auto"/>
              <w:rPr>
                <w:rFonts w:ascii="Times New Roman" w:hAnsi="Times New Roman"/>
                <w:i/>
                <w:sz w:val="28"/>
                <w:szCs w:val="28"/>
              </w:rPr>
            </w:pPr>
          </w:p>
          <w:p w14:paraId="1F5C9D41" w14:textId="77777777" w:rsidR="001D17E4" w:rsidRPr="00D87EAB" w:rsidRDefault="001D17E4" w:rsidP="00B87AA8">
            <w:pPr>
              <w:spacing w:after="0" w:line="240" w:lineRule="auto"/>
              <w:rPr>
                <w:rFonts w:ascii="Times New Roman" w:hAnsi="Times New Roman"/>
                <w:i/>
                <w:sz w:val="28"/>
                <w:szCs w:val="28"/>
              </w:rPr>
            </w:pPr>
          </w:p>
          <w:p w14:paraId="3F09985C" w14:textId="77777777" w:rsidR="001D17E4" w:rsidRPr="00D87EAB" w:rsidRDefault="001D17E4" w:rsidP="00B87AA8">
            <w:pPr>
              <w:spacing w:after="0" w:line="240" w:lineRule="auto"/>
              <w:rPr>
                <w:rFonts w:ascii="Times New Roman" w:hAnsi="Times New Roman"/>
                <w:i/>
                <w:sz w:val="28"/>
                <w:szCs w:val="28"/>
              </w:rPr>
            </w:pPr>
          </w:p>
          <w:p w14:paraId="6E26E1C7" w14:textId="77777777" w:rsidR="001D17E4" w:rsidRPr="00D87EAB" w:rsidRDefault="001D17E4" w:rsidP="00B87AA8">
            <w:pPr>
              <w:spacing w:after="0" w:line="240" w:lineRule="auto"/>
              <w:rPr>
                <w:rFonts w:ascii="Times New Roman" w:hAnsi="Times New Roman"/>
                <w:i/>
                <w:sz w:val="28"/>
                <w:szCs w:val="28"/>
              </w:rPr>
            </w:pPr>
            <w:r w:rsidRPr="00D87EAB">
              <w:rPr>
                <w:rFonts w:ascii="Times New Roman" w:hAnsi="Times New Roman"/>
                <w:i/>
                <w:sz w:val="28"/>
                <w:szCs w:val="28"/>
              </w:rPr>
              <w:t>Увеличение доли населения, участвующего в культурно-досуговых мероприятиях</w:t>
            </w:r>
          </w:p>
          <w:p w14:paraId="64B07FC2" w14:textId="77777777" w:rsidR="001D17E4" w:rsidRPr="00D87EAB" w:rsidRDefault="001D17E4" w:rsidP="00B87AA8">
            <w:pPr>
              <w:spacing w:after="0" w:line="240" w:lineRule="auto"/>
              <w:rPr>
                <w:rFonts w:ascii="Times New Roman" w:hAnsi="Times New Roman"/>
                <w:i/>
                <w:sz w:val="28"/>
                <w:szCs w:val="28"/>
              </w:rPr>
            </w:pPr>
          </w:p>
          <w:p w14:paraId="6222280A" w14:textId="77777777" w:rsidR="001D17E4" w:rsidRPr="00D87EAB" w:rsidRDefault="001D17E4" w:rsidP="00B87AA8">
            <w:pPr>
              <w:spacing w:after="0" w:line="240" w:lineRule="auto"/>
              <w:rPr>
                <w:rFonts w:ascii="Times New Roman" w:hAnsi="Times New Roman"/>
                <w:i/>
                <w:sz w:val="28"/>
                <w:szCs w:val="28"/>
              </w:rPr>
            </w:pPr>
          </w:p>
          <w:p w14:paraId="5366FD6B" w14:textId="77777777" w:rsidR="001D17E4" w:rsidRPr="00D87EAB" w:rsidRDefault="001D17E4" w:rsidP="00B87AA8">
            <w:pPr>
              <w:spacing w:after="0" w:line="240" w:lineRule="auto"/>
              <w:rPr>
                <w:rFonts w:ascii="Times New Roman" w:hAnsi="Times New Roman"/>
                <w:i/>
                <w:sz w:val="28"/>
                <w:szCs w:val="28"/>
              </w:rPr>
            </w:pPr>
          </w:p>
          <w:p w14:paraId="3114E064" w14:textId="77777777" w:rsidR="001D17E4" w:rsidRPr="00D87EAB" w:rsidRDefault="001D17E4" w:rsidP="00B87AA8">
            <w:pPr>
              <w:spacing w:after="0" w:line="240" w:lineRule="auto"/>
              <w:rPr>
                <w:rFonts w:ascii="Times New Roman" w:hAnsi="Times New Roman"/>
                <w:i/>
                <w:sz w:val="28"/>
                <w:szCs w:val="28"/>
              </w:rPr>
            </w:pPr>
          </w:p>
          <w:p w14:paraId="08F13319" w14:textId="77777777" w:rsidR="001D17E4" w:rsidRPr="00D87EAB" w:rsidRDefault="001D17E4" w:rsidP="00B87AA8">
            <w:pPr>
              <w:spacing w:after="0" w:line="240" w:lineRule="auto"/>
              <w:rPr>
                <w:rFonts w:ascii="Times New Roman" w:hAnsi="Times New Roman"/>
                <w:i/>
                <w:sz w:val="28"/>
                <w:szCs w:val="28"/>
              </w:rPr>
            </w:pPr>
          </w:p>
          <w:p w14:paraId="28420699" w14:textId="77777777" w:rsidR="001D17E4" w:rsidRPr="00D87EAB" w:rsidRDefault="001D17E4" w:rsidP="00B87AA8">
            <w:pPr>
              <w:spacing w:after="0" w:line="240" w:lineRule="auto"/>
              <w:rPr>
                <w:rFonts w:ascii="Times New Roman" w:hAnsi="Times New Roman"/>
                <w:i/>
                <w:sz w:val="28"/>
                <w:szCs w:val="28"/>
              </w:rPr>
            </w:pPr>
          </w:p>
          <w:p w14:paraId="0803DE1F" w14:textId="77777777" w:rsidR="001D17E4" w:rsidRPr="00D87EAB" w:rsidRDefault="001D17E4" w:rsidP="00B87AA8">
            <w:pPr>
              <w:spacing w:after="0" w:line="240" w:lineRule="auto"/>
              <w:rPr>
                <w:rFonts w:ascii="Times New Roman" w:hAnsi="Times New Roman"/>
                <w:i/>
                <w:sz w:val="28"/>
                <w:szCs w:val="28"/>
              </w:rPr>
            </w:pPr>
          </w:p>
          <w:p w14:paraId="176D0A21" w14:textId="77777777" w:rsidR="001D17E4" w:rsidRPr="00D87EAB" w:rsidRDefault="001D17E4" w:rsidP="00B87AA8">
            <w:pPr>
              <w:spacing w:after="0" w:line="240" w:lineRule="auto"/>
              <w:rPr>
                <w:rFonts w:ascii="Times New Roman" w:hAnsi="Times New Roman"/>
                <w:i/>
                <w:sz w:val="28"/>
                <w:szCs w:val="28"/>
              </w:rPr>
            </w:pPr>
          </w:p>
          <w:p w14:paraId="4D2A56AD" w14:textId="77777777" w:rsidR="001D17E4" w:rsidRPr="00D87EAB" w:rsidRDefault="001D17E4" w:rsidP="00B87AA8">
            <w:pPr>
              <w:spacing w:after="0" w:line="240" w:lineRule="auto"/>
              <w:rPr>
                <w:rFonts w:ascii="Times New Roman" w:hAnsi="Times New Roman"/>
                <w:i/>
                <w:sz w:val="28"/>
                <w:szCs w:val="28"/>
              </w:rPr>
            </w:pPr>
          </w:p>
          <w:p w14:paraId="6C4BF7A6" w14:textId="77777777" w:rsidR="001D17E4" w:rsidRPr="00D87EAB" w:rsidRDefault="001D17E4" w:rsidP="00B87AA8">
            <w:pPr>
              <w:spacing w:after="0" w:line="240" w:lineRule="auto"/>
              <w:rPr>
                <w:rFonts w:ascii="Times New Roman" w:hAnsi="Times New Roman"/>
                <w:i/>
                <w:sz w:val="28"/>
                <w:szCs w:val="28"/>
              </w:rPr>
            </w:pPr>
          </w:p>
          <w:p w14:paraId="39687C1D" w14:textId="77777777" w:rsidR="001D17E4" w:rsidRPr="00D87EAB" w:rsidRDefault="001D17E4" w:rsidP="00B87AA8">
            <w:pPr>
              <w:spacing w:after="0" w:line="240" w:lineRule="auto"/>
              <w:rPr>
                <w:rFonts w:ascii="Times New Roman" w:hAnsi="Times New Roman"/>
                <w:i/>
                <w:sz w:val="28"/>
                <w:szCs w:val="28"/>
              </w:rPr>
            </w:pPr>
          </w:p>
          <w:p w14:paraId="786E3215" w14:textId="77777777" w:rsidR="001D17E4" w:rsidRPr="00D87EAB" w:rsidRDefault="001D17E4" w:rsidP="00B87AA8">
            <w:pPr>
              <w:spacing w:after="0" w:line="240" w:lineRule="auto"/>
              <w:rPr>
                <w:rFonts w:ascii="Times New Roman" w:hAnsi="Times New Roman"/>
                <w:i/>
                <w:sz w:val="28"/>
                <w:szCs w:val="28"/>
              </w:rPr>
            </w:pPr>
          </w:p>
          <w:p w14:paraId="36844FC2" w14:textId="77777777" w:rsidR="001D17E4" w:rsidRPr="00D87EAB" w:rsidRDefault="001D17E4" w:rsidP="00B87AA8">
            <w:pPr>
              <w:spacing w:after="0" w:line="240" w:lineRule="auto"/>
              <w:rPr>
                <w:rFonts w:ascii="Times New Roman" w:hAnsi="Times New Roman"/>
                <w:i/>
                <w:sz w:val="28"/>
                <w:szCs w:val="28"/>
              </w:rPr>
            </w:pPr>
          </w:p>
          <w:p w14:paraId="0CF49055" w14:textId="77777777" w:rsidR="001D17E4" w:rsidRPr="00D87EAB" w:rsidRDefault="001D17E4" w:rsidP="00B87AA8">
            <w:pPr>
              <w:spacing w:after="0" w:line="240" w:lineRule="auto"/>
              <w:rPr>
                <w:rFonts w:ascii="Times New Roman" w:hAnsi="Times New Roman"/>
                <w:i/>
                <w:sz w:val="28"/>
                <w:szCs w:val="28"/>
              </w:rPr>
            </w:pPr>
          </w:p>
          <w:p w14:paraId="1D51D1F7" w14:textId="77777777" w:rsidR="001D17E4" w:rsidRPr="00D87EAB" w:rsidRDefault="001D17E4" w:rsidP="00B87AA8">
            <w:pPr>
              <w:spacing w:after="0" w:line="240" w:lineRule="auto"/>
              <w:rPr>
                <w:rFonts w:ascii="Times New Roman" w:hAnsi="Times New Roman"/>
                <w:i/>
                <w:sz w:val="28"/>
                <w:szCs w:val="28"/>
              </w:rPr>
            </w:pPr>
          </w:p>
          <w:p w14:paraId="66F0B656" w14:textId="77777777" w:rsidR="001D17E4" w:rsidRPr="00D87EAB" w:rsidRDefault="001D17E4" w:rsidP="00B87AA8">
            <w:pPr>
              <w:spacing w:after="0" w:line="240" w:lineRule="auto"/>
              <w:rPr>
                <w:rFonts w:ascii="Times New Roman" w:hAnsi="Times New Roman"/>
                <w:i/>
                <w:sz w:val="28"/>
                <w:szCs w:val="28"/>
              </w:rPr>
            </w:pPr>
          </w:p>
          <w:p w14:paraId="3B8FF7A1" w14:textId="77777777" w:rsidR="001D17E4" w:rsidRPr="00D87EAB" w:rsidRDefault="001D17E4" w:rsidP="00B87AA8">
            <w:pPr>
              <w:spacing w:after="0" w:line="240" w:lineRule="auto"/>
              <w:rPr>
                <w:rFonts w:ascii="Times New Roman" w:hAnsi="Times New Roman"/>
                <w:i/>
                <w:sz w:val="28"/>
                <w:szCs w:val="28"/>
              </w:rPr>
            </w:pPr>
          </w:p>
          <w:p w14:paraId="1D1BB508" w14:textId="77777777" w:rsidR="001D17E4" w:rsidRPr="00D87EAB" w:rsidRDefault="001D17E4" w:rsidP="00B87AA8">
            <w:pPr>
              <w:spacing w:after="0" w:line="240" w:lineRule="auto"/>
              <w:rPr>
                <w:rFonts w:ascii="Times New Roman" w:hAnsi="Times New Roman"/>
                <w:i/>
                <w:sz w:val="28"/>
                <w:szCs w:val="28"/>
              </w:rPr>
            </w:pPr>
          </w:p>
          <w:p w14:paraId="4AFCA9B4" w14:textId="77777777" w:rsidR="001D17E4" w:rsidRPr="00D87EAB" w:rsidRDefault="001D17E4" w:rsidP="00B87AA8">
            <w:pPr>
              <w:spacing w:after="0" w:line="240" w:lineRule="auto"/>
              <w:rPr>
                <w:rFonts w:ascii="Times New Roman" w:hAnsi="Times New Roman"/>
                <w:i/>
                <w:sz w:val="28"/>
                <w:szCs w:val="28"/>
              </w:rPr>
            </w:pPr>
          </w:p>
          <w:p w14:paraId="5A074843" w14:textId="77777777" w:rsidR="001D17E4" w:rsidRPr="00D87EAB" w:rsidRDefault="001D17E4" w:rsidP="00B87AA8">
            <w:pPr>
              <w:spacing w:after="0" w:line="240" w:lineRule="auto"/>
              <w:rPr>
                <w:rFonts w:ascii="Times New Roman" w:hAnsi="Times New Roman"/>
                <w:i/>
                <w:sz w:val="28"/>
                <w:szCs w:val="28"/>
              </w:rPr>
            </w:pPr>
          </w:p>
          <w:p w14:paraId="646C256E" w14:textId="77777777" w:rsidR="001D17E4" w:rsidRPr="00D87EAB" w:rsidRDefault="001D17E4" w:rsidP="00B87AA8">
            <w:pPr>
              <w:spacing w:after="0" w:line="240" w:lineRule="auto"/>
              <w:rPr>
                <w:rFonts w:ascii="Times New Roman" w:hAnsi="Times New Roman"/>
                <w:i/>
                <w:sz w:val="28"/>
                <w:szCs w:val="28"/>
              </w:rPr>
            </w:pPr>
          </w:p>
          <w:p w14:paraId="23E4C6CD" w14:textId="77777777" w:rsidR="001D17E4" w:rsidRPr="00D87EAB" w:rsidRDefault="001D17E4" w:rsidP="00B87AA8">
            <w:pPr>
              <w:spacing w:after="0" w:line="240" w:lineRule="auto"/>
              <w:rPr>
                <w:rFonts w:ascii="Times New Roman" w:hAnsi="Times New Roman"/>
                <w:i/>
                <w:sz w:val="28"/>
                <w:szCs w:val="28"/>
              </w:rPr>
            </w:pPr>
          </w:p>
          <w:p w14:paraId="1AAB7826" w14:textId="77777777" w:rsidR="001D17E4" w:rsidRPr="00D87EAB" w:rsidRDefault="001D17E4" w:rsidP="00B87AA8">
            <w:pPr>
              <w:spacing w:after="0" w:line="240" w:lineRule="auto"/>
              <w:rPr>
                <w:rFonts w:ascii="Times New Roman" w:hAnsi="Times New Roman"/>
                <w:i/>
                <w:sz w:val="28"/>
                <w:szCs w:val="28"/>
              </w:rPr>
            </w:pPr>
          </w:p>
          <w:p w14:paraId="3F2CFCD5" w14:textId="77777777" w:rsidR="001D17E4" w:rsidRPr="00D87EAB" w:rsidRDefault="001D17E4" w:rsidP="00B87AA8">
            <w:pPr>
              <w:spacing w:after="0" w:line="240" w:lineRule="auto"/>
              <w:rPr>
                <w:rFonts w:ascii="Times New Roman" w:hAnsi="Times New Roman"/>
                <w:i/>
                <w:sz w:val="28"/>
                <w:szCs w:val="28"/>
              </w:rPr>
            </w:pPr>
          </w:p>
          <w:p w14:paraId="3BEC459B" w14:textId="77777777" w:rsidR="001D17E4" w:rsidRPr="00D87EAB" w:rsidRDefault="001D17E4" w:rsidP="00B87AA8">
            <w:pPr>
              <w:spacing w:after="0" w:line="240" w:lineRule="auto"/>
              <w:rPr>
                <w:rFonts w:ascii="Times New Roman" w:hAnsi="Times New Roman"/>
                <w:i/>
                <w:sz w:val="28"/>
                <w:szCs w:val="28"/>
              </w:rPr>
            </w:pPr>
          </w:p>
          <w:p w14:paraId="7237170F" w14:textId="77777777" w:rsidR="001D17E4" w:rsidRPr="00D87EAB" w:rsidRDefault="001D17E4" w:rsidP="00B87AA8">
            <w:pPr>
              <w:spacing w:after="0" w:line="240" w:lineRule="auto"/>
              <w:rPr>
                <w:rFonts w:ascii="Times New Roman" w:hAnsi="Times New Roman"/>
                <w:i/>
                <w:sz w:val="28"/>
                <w:szCs w:val="28"/>
              </w:rPr>
            </w:pPr>
          </w:p>
          <w:p w14:paraId="467C8CCA" w14:textId="77777777" w:rsidR="001D17E4" w:rsidRPr="00D87EAB" w:rsidRDefault="001D17E4" w:rsidP="00B87AA8">
            <w:pPr>
              <w:spacing w:after="0" w:line="240" w:lineRule="auto"/>
              <w:rPr>
                <w:rFonts w:ascii="Times New Roman" w:hAnsi="Times New Roman"/>
                <w:i/>
                <w:sz w:val="28"/>
                <w:szCs w:val="28"/>
              </w:rPr>
            </w:pPr>
          </w:p>
          <w:p w14:paraId="3332026B" w14:textId="77777777" w:rsidR="001D17E4" w:rsidRPr="00D87EAB" w:rsidRDefault="001D17E4" w:rsidP="00B87AA8">
            <w:pPr>
              <w:spacing w:after="0" w:line="240" w:lineRule="auto"/>
              <w:rPr>
                <w:rFonts w:ascii="Times New Roman" w:hAnsi="Times New Roman"/>
                <w:i/>
                <w:sz w:val="28"/>
                <w:szCs w:val="28"/>
              </w:rPr>
            </w:pPr>
          </w:p>
          <w:p w14:paraId="20937EF7" w14:textId="77777777"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i/>
                <w:sz w:val="28"/>
                <w:szCs w:val="28"/>
              </w:rPr>
              <w:t>Увеличение доли населения, участвующего в культурно-досуговых мероприятиях</w:t>
            </w:r>
          </w:p>
        </w:tc>
      </w:tr>
      <w:tr w:rsidR="00A67267" w:rsidRPr="00D87EAB" w14:paraId="7FAC1ECB" w14:textId="77777777" w:rsidTr="00782101">
        <w:trPr>
          <w:gridAfter w:val="1"/>
          <w:wAfter w:w="11" w:type="dxa"/>
          <w:trHeight w:val="530"/>
        </w:trPr>
        <w:tc>
          <w:tcPr>
            <w:tcW w:w="2943" w:type="dxa"/>
            <w:tcBorders>
              <w:top w:val="single" w:sz="4" w:space="0" w:color="auto"/>
              <w:left w:val="single" w:sz="4" w:space="0" w:color="auto"/>
              <w:bottom w:val="single" w:sz="4" w:space="0" w:color="auto"/>
              <w:right w:val="single" w:sz="4" w:space="0" w:color="auto"/>
            </w:tcBorders>
          </w:tcPr>
          <w:p w14:paraId="5B1A487B" w14:textId="0AF98A05" w:rsidR="00A67267" w:rsidRPr="00D87EAB" w:rsidRDefault="00A67267" w:rsidP="00B87AA8">
            <w:pPr>
              <w:spacing w:after="0" w:line="240" w:lineRule="auto"/>
              <w:rPr>
                <w:rFonts w:ascii="Times New Roman" w:hAnsi="Times New Roman"/>
                <w:b/>
                <w:sz w:val="28"/>
                <w:szCs w:val="28"/>
              </w:rPr>
            </w:pPr>
            <w:r w:rsidRPr="00D87EAB">
              <w:rPr>
                <w:rFonts w:ascii="Times New Roman" w:hAnsi="Times New Roman"/>
                <w:b/>
                <w:sz w:val="28"/>
                <w:szCs w:val="28"/>
              </w:rPr>
              <w:lastRenderedPageBreak/>
              <w:t>10.Строительство ледового городка</w:t>
            </w:r>
            <w:r w:rsidR="006F64A6" w:rsidRPr="00D87EAB">
              <w:rPr>
                <w:rFonts w:ascii="Times New Roman" w:hAnsi="Times New Roman"/>
                <w:b/>
                <w:sz w:val="28"/>
                <w:szCs w:val="28"/>
              </w:rPr>
              <w:t xml:space="preserve"> и приобретение </w:t>
            </w:r>
            <w:r w:rsidR="006F64A6" w:rsidRPr="00D87EAB">
              <w:rPr>
                <w:rFonts w:ascii="Times New Roman" w:hAnsi="Times New Roman"/>
                <w:b/>
                <w:sz w:val="28"/>
                <w:szCs w:val="28"/>
              </w:rPr>
              <w:lastRenderedPageBreak/>
              <w:t>подарков (елка желаний)</w:t>
            </w:r>
          </w:p>
        </w:tc>
        <w:tc>
          <w:tcPr>
            <w:tcW w:w="1276" w:type="dxa"/>
            <w:tcBorders>
              <w:top w:val="single" w:sz="4" w:space="0" w:color="auto"/>
              <w:left w:val="single" w:sz="4" w:space="0" w:color="auto"/>
              <w:bottom w:val="single" w:sz="4" w:space="0" w:color="auto"/>
              <w:right w:val="single" w:sz="4" w:space="0" w:color="auto"/>
            </w:tcBorders>
          </w:tcPr>
          <w:p w14:paraId="6D467398" w14:textId="77777777" w:rsidR="006F64A6" w:rsidRPr="00D87EAB" w:rsidRDefault="006F64A6" w:rsidP="006F64A6">
            <w:pPr>
              <w:spacing w:after="0" w:line="240" w:lineRule="auto"/>
              <w:rPr>
                <w:rFonts w:ascii="Times New Roman" w:hAnsi="Times New Roman"/>
                <w:sz w:val="28"/>
                <w:szCs w:val="28"/>
              </w:rPr>
            </w:pPr>
            <w:r w:rsidRPr="00D87EAB">
              <w:rPr>
                <w:rFonts w:ascii="Times New Roman" w:hAnsi="Times New Roman"/>
                <w:sz w:val="28"/>
                <w:szCs w:val="28"/>
              </w:rPr>
              <w:lastRenderedPageBreak/>
              <w:t>2023-2026гг</w:t>
            </w:r>
          </w:p>
          <w:p w14:paraId="1A5B8F9F" w14:textId="77777777" w:rsidR="00A67267" w:rsidRPr="00D87EAB" w:rsidRDefault="00A67267" w:rsidP="00B87AA8">
            <w:pPr>
              <w:spacing w:after="0" w:line="240" w:lineRule="auto"/>
              <w:rPr>
                <w:rFonts w:ascii="Times New Roman" w:hAnsi="Times New Roman"/>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14:paraId="45A180AE" w14:textId="5F683ED0" w:rsidR="00A67267" w:rsidRPr="00D87EAB" w:rsidRDefault="006F64A6" w:rsidP="00B87AA8">
            <w:pPr>
              <w:spacing w:after="0" w:line="240" w:lineRule="auto"/>
              <w:rPr>
                <w:rFonts w:ascii="Times New Roman" w:hAnsi="Times New Roman"/>
                <w:sz w:val="28"/>
                <w:szCs w:val="28"/>
              </w:rPr>
            </w:pPr>
            <w:r w:rsidRPr="00D87EAB">
              <w:rPr>
                <w:rFonts w:ascii="Times New Roman" w:hAnsi="Times New Roman"/>
                <w:sz w:val="28"/>
                <w:szCs w:val="28"/>
              </w:rPr>
              <w:t>МБ</w:t>
            </w:r>
          </w:p>
        </w:tc>
        <w:tc>
          <w:tcPr>
            <w:tcW w:w="1276" w:type="dxa"/>
            <w:tcBorders>
              <w:top w:val="single" w:sz="4" w:space="0" w:color="auto"/>
              <w:left w:val="single" w:sz="4" w:space="0" w:color="auto"/>
              <w:bottom w:val="single" w:sz="4" w:space="0" w:color="auto"/>
              <w:right w:val="single" w:sz="4" w:space="0" w:color="auto"/>
            </w:tcBorders>
          </w:tcPr>
          <w:p w14:paraId="5FD27CB5" w14:textId="0DA1398F" w:rsidR="00A67267" w:rsidRPr="00D87EAB" w:rsidRDefault="006F64A6" w:rsidP="00B87AA8">
            <w:pPr>
              <w:spacing w:after="0" w:line="240" w:lineRule="auto"/>
              <w:rPr>
                <w:rFonts w:ascii="Times New Roman" w:hAnsi="Times New Roman"/>
                <w:sz w:val="28"/>
                <w:szCs w:val="28"/>
              </w:rPr>
            </w:pPr>
            <w:r w:rsidRPr="00D87EAB">
              <w:rPr>
                <w:rFonts w:ascii="Times New Roman" w:hAnsi="Times New Roman"/>
                <w:sz w:val="28"/>
                <w:szCs w:val="28"/>
              </w:rPr>
              <w:t>1 300,0</w:t>
            </w:r>
          </w:p>
        </w:tc>
        <w:tc>
          <w:tcPr>
            <w:tcW w:w="1701" w:type="dxa"/>
            <w:tcBorders>
              <w:top w:val="single" w:sz="4" w:space="0" w:color="auto"/>
              <w:left w:val="single" w:sz="4" w:space="0" w:color="auto"/>
              <w:bottom w:val="single" w:sz="4" w:space="0" w:color="auto"/>
            </w:tcBorders>
          </w:tcPr>
          <w:p w14:paraId="2907225E" w14:textId="6479F55A" w:rsidR="00A67267" w:rsidRPr="00D87EAB" w:rsidRDefault="006F64A6" w:rsidP="00B87AA8">
            <w:pPr>
              <w:spacing w:after="0" w:line="240" w:lineRule="auto"/>
              <w:rPr>
                <w:rFonts w:ascii="Times New Roman" w:hAnsi="Times New Roman"/>
                <w:sz w:val="28"/>
                <w:szCs w:val="28"/>
              </w:rPr>
            </w:pPr>
            <w:r w:rsidRPr="00D87EAB">
              <w:rPr>
                <w:rFonts w:ascii="Times New Roman" w:hAnsi="Times New Roman"/>
                <w:sz w:val="28"/>
                <w:szCs w:val="28"/>
              </w:rPr>
              <w:t>0,0</w:t>
            </w:r>
          </w:p>
        </w:tc>
        <w:tc>
          <w:tcPr>
            <w:tcW w:w="1134" w:type="dxa"/>
          </w:tcPr>
          <w:p w14:paraId="11BE383C" w14:textId="1C9C5DDE" w:rsidR="00A67267" w:rsidRPr="00D87EAB" w:rsidRDefault="006F64A6" w:rsidP="00B87AA8">
            <w:pPr>
              <w:spacing w:after="0" w:line="240" w:lineRule="auto"/>
              <w:rPr>
                <w:rFonts w:ascii="Times New Roman" w:hAnsi="Times New Roman"/>
                <w:sz w:val="28"/>
                <w:szCs w:val="28"/>
              </w:rPr>
            </w:pPr>
            <w:r w:rsidRPr="00D87EAB">
              <w:rPr>
                <w:rFonts w:ascii="Times New Roman" w:hAnsi="Times New Roman"/>
                <w:sz w:val="28"/>
                <w:szCs w:val="28"/>
              </w:rPr>
              <w:t>1 300,0</w:t>
            </w:r>
          </w:p>
        </w:tc>
        <w:tc>
          <w:tcPr>
            <w:tcW w:w="1701" w:type="dxa"/>
          </w:tcPr>
          <w:p w14:paraId="497FFF3B" w14:textId="5EA886CA" w:rsidR="00A67267" w:rsidRPr="00D87EAB" w:rsidRDefault="006F64A6" w:rsidP="00B87AA8">
            <w:pPr>
              <w:spacing w:after="0" w:line="240" w:lineRule="auto"/>
              <w:jc w:val="center"/>
              <w:rPr>
                <w:rFonts w:ascii="Times New Roman" w:hAnsi="Times New Roman"/>
                <w:sz w:val="28"/>
                <w:szCs w:val="28"/>
              </w:rPr>
            </w:pPr>
            <w:r w:rsidRPr="00D87EAB">
              <w:rPr>
                <w:rFonts w:ascii="Times New Roman" w:hAnsi="Times New Roman"/>
                <w:sz w:val="28"/>
                <w:szCs w:val="28"/>
              </w:rPr>
              <w:t>0,0</w:t>
            </w:r>
          </w:p>
        </w:tc>
        <w:tc>
          <w:tcPr>
            <w:tcW w:w="1134" w:type="dxa"/>
          </w:tcPr>
          <w:p w14:paraId="4E6F656E" w14:textId="2DC6AD7F" w:rsidR="00A67267" w:rsidRPr="00D87EAB" w:rsidRDefault="006F64A6" w:rsidP="00B87AA8">
            <w:pPr>
              <w:spacing w:after="0" w:line="240" w:lineRule="auto"/>
              <w:rPr>
                <w:rFonts w:ascii="Times New Roman" w:hAnsi="Times New Roman"/>
                <w:sz w:val="28"/>
                <w:szCs w:val="28"/>
              </w:rPr>
            </w:pPr>
            <w:r w:rsidRPr="00D87EAB">
              <w:rPr>
                <w:rFonts w:ascii="Times New Roman" w:hAnsi="Times New Roman"/>
                <w:sz w:val="28"/>
                <w:szCs w:val="28"/>
              </w:rPr>
              <w:t>0,0</w:t>
            </w:r>
          </w:p>
        </w:tc>
        <w:tc>
          <w:tcPr>
            <w:tcW w:w="2552" w:type="dxa"/>
            <w:shd w:val="clear" w:color="auto" w:fill="auto"/>
          </w:tcPr>
          <w:p w14:paraId="2293157D" w14:textId="77777777" w:rsidR="00A67267" w:rsidRPr="00D87EAB" w:rsidRDefault="00A67267" w:rsidP="00B87AA8">
            <w:pPr>
              <w:spacing w:after="0" w:line="240" w:lineRule="auto"/>
              <w:rPr>
                <w:rFonts w:ascii="Times New Roman" w:hAnsi="Times New Roman"/>
                <w:i/>
                <w:sz w:val="28"/>
                <w:szCs w:val="28"/>
              </w:rPr>
            </w:pPr>
          </w:p>
        </w:tc>
      </w:tr>
      <w:tr w:rsidR="001D17E4" w:rsidRPr="00D87EAB" w14:paraId="79F6F2C8" w14:textId="77777777" w:rsidTr="00782101">
        <w:trPr>
          <w:gridAfter w:val="1"/>
          <w:wAfter w:w="11" w:type="dxa"/>
          <w:trHeight w:val="530"/>
        </w:trPr>
        <w:tc>
          <w:tcPr>
            <w:tcW w:w="2943" w:type="dxa"/>
            <w:tcBorders>
              <w:top w:val="single" w:sz="4" w:space="0" w:color="auto"/>
              <w:left w:val="single" w:sz="4" w:space="0" w:color="auto"/>
              <w:bottom w:val="single" w:sz="4" w:space="0" w:color="auto"/>
              <w:right w:val="single" w:sz="4" w:space="0" w:color="auto"/>
            </w:tcBorders>
          </w:tcPr>
          <w:p w14:paraId="5B04BF2D" w14:textId="1DC0ED6C" w:rsidR="001D17E4" w:rsidRPr="00D87EAB" w:rsidRDefault="001D17E4" w:rsidP="00B87AA8">
            <w:pPr>
              <w:spacing w:after="0" w:line="240" w:lineRule="auto"/>
              <w:rPr>
                <w:rFonts w:ascii="Times New Roman" w:hAnsi="Times New Roman"/>
                <w:b/>
                <w:sz w:val="28"/>
                <w:szCs w:val="28"/>
              </w:rPr>
            </w:pPr>
            <w:r w:rsidRPr="00D87EAB">
              <w:rPr>
                <w:rFonts w:ascii="Times New Roman" w:hAnsi="Times New Roman"/>
                <w:b/>
                <w:sz w:val="28"/>
                <w:szCs w:val="28"/>
              </w:rPr>
              <w:lastRenderedPageBreak/>
              <w:t>1</w:t>
            </w:r>
            <w:r w:rsidR="00A67267" w:rsidRPr="00D87EAB">
              <w:rPr>
                <w:rFonts w:ascii="Times New Roman" w:hAnsi="Times New Roman"/>
                <w:b/>
                <w:sz w:val="28"/>
                <w:szCs w:val="28"/>
              </w:rPr>
              <w:t>1</w:t>
            </w:r>
            <w:r w:rsidRPr="00D87EAB">
              <w:rPr>
                <w:rFonts w:ascii="Times New Roman" w:hAnsi="Times New Roman"/>
                <w:b/>
                <w:sz w:val="28"/>
                <w:szCs w:val="28"/>
              </w:rPr>
              <w:t>. Иные мероприятия</w:t>
            </w:r>
          </w:p>
        </w:tc>
        <w:tc>
          <w:tcPr>
            <w:tcW w:w="1276" w:type="dxa"/>
            <w:tcBorders>
              <w:top w:val="single" w:sz="4" w:space="0" w:color="auto"/>
              <w:left w:val="single" w:sz="4" w:space="0" w:color="auto"/>
              <w:bottom w:val="single" w:sz="4" w:space="0" w:color="auto"/>
              <w:right w:val="single" w:sz="4" w:space="0" w:color="auto"/>
            </w:tcBorders>
          </w:tcPr>
          <w:p w14:paraId="60271AA8" w14:textId="5B60BAE9" w:rsidR="001D17E4" w:rsidRPr="00D87EAB" w:rsidRDefault="00782101" w:rsidP="00B87AA8">
            <w:pPr>
              <w:spacing w:after="0" w:line="240" w:lineRule="auto"/>
              <w:rPr>
                <w:rFonts w:ascii="Times New Roman" w:hAnsi="Times New Roman"/>
                <w:sz w:val="28"/>
                <w:szCs w:val="28"/>
              </w:rPr>
            </w:pPr>
            <w:r w:rsidRPr="00D87EAB">
              <w:rPr>
                <w:rFonts w:ascii="Times New Roman" w:hAnsi="Times New Roman"/>
                <w:sz w:val="28"/>
                <w:szCs w:val="28"/>
              </w:rPr>
              <w:t>202</w:t>
            </w:r>
            <w:r w:rsidR="001F44B9" w:rsidRPr="00D87EAB">
              <w:rPr>
                <w:rFonts w:ascii="Times New Roman" w:hAnsi="Times New Roman"/>
                <w:sz w:val="28"/>
                <w:szCs w:val="28"/>
              </w:rPr>
              <w:t>3</w:t>
            </w:r>
            <w:r w:rsidRPr="00D87EAB">
              <w:rPr>
                <w:rFonts w:ascii="Times New Roman" w:hAnsi="Times New Roman"/>
                <w:sz w:val="28"/>
                <w:szCs w:val="28"/>
              </w:rPr>
              <w:t>-202</w:t>
            </w:r>
            <w:r w:rsidR="001F44B9" w:rsidRPr="00D87EAB">
              <w:rPr>
                <w:rFonts w:ascii="Times New Roman" w:hAnsi="Times New Roman"/>
                <w:sz w:val="28"/>
                <w:szCs w:val="28"/>
              </w:rPr>
              <w:t>6</w:t>
            </w:r>
            <w:r w:rsidRPr="00D87EAB">
              <w:rPr>
                <w:rFonts w:ascii="Times New Roman" w:hAnsi="Times New Roman"/>
                <w:sz w:val="28"/>
                <w:szCs w:val="28"/>
              </w:rPr>
              <w:t>гг</w:t>
            </w:r>
          </w:p>
        </w:tc>
        <w:tc>
          <w:tcPr>
            <w:tcW w:w="1134" w:type="dxa"/>
            <w:gridSpan w:val="2"/>
            <w:tcBorders>
              <w:top w:val="single" w:sz="4" w:space="0" w:color="auto"/>
              <w:left w:val="single" w:sz="4" w:space="0" w:color="auto"/>
              <w:bottom w:val="single" w:sz="4" w:space="0" w:color="auto"/>
              <w:right w:val="single" w:sz="4" w:space="0" w:color="auto"/>
            </w:tcBorders>
          </w:tcPr>
          <w:p w14:paraId="57367BCB" w14:textId="77777777"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МБ</w:t>
            </w:r>
          </w:p>
        </w:tc>
        <w:tc>
          <w:tcPr>
            <w:tcW w:w="1276" w:type="dxa"/>
            <w:tcBorders>
              <w:top w:val="single" w:sz="4" w:space="0" w:color="auto"/>
              <w:left w:val="single" w:sz="4" w:space="0" w:color="auto"/>
              <w:bottom w:val="single" w:sz="4" w:space="0" w:color="auto"/>
              <w:right w:val="single" w:sz="4" w:space="0" w:color="auto"/>
            </w:tcBorders>
          </w:tcPr>
          <w:p w14:paraId="6037EFA3" w14:textId="12EE2F17" w:rsidR="001D17E4" w:rsidRPr="00D87EAB" w:rsidRDefault="00E553E7" w:rsidP="00B87AA8">
            <w:pPr>
              <w:spacing w:after="0" w:line="240" w:lineRule="auto"/>
              <w:rPr>
                <w:rFonts w:ascii="Times New Roman" w:hAnsi="Times New Roman"/>
                <w:sz w:val="28"/>
                <w:szCs w:val="28"/>
              </w:rPr>
            </w:pPr>
            <w:r w:rsidRPr="00D87EAB">
              <w:rPr>
                <w:rFonts w:ascii="Times New Roman" w:hAnsi="Times New Roman"/>
                <w:sz w:val="28"/>
                <w:szCs w:val="28"/>
              </w:rPr>
              <w:t>8244,7</w:t>
            </w:r>
          </w:p>
        </w:tc>
        <w:tc>
          <w:tcPr>
            <w:tcW w:w="1701" w:type="dxa"/>
            <w:tcBorders>
              <w:top w:val="single" w:sz="4" w:space="0" w:color="auto"/>
              <w:left w:val="single" w:sz="4" w:space="0" w:color="auto"/>
              <w:bottom w:val="single" w:sz="4" w:space="0" w:color="auto"/>
            </w:tcBorders>
          </w:tcPr>
          <w:p w14:paraId="5CF138B3" w14:textId="47FB6505" w:rsidR="001D17E4" w:rsidRPr="00D87EAB" w:rsidRDefault="001F44B9" w:rsidP="00B87AA8">
            <w:pPr>
              <w:spacing w:after="0" w:line="240" w:lineRule="auto"/>
              <w:rPr>
                <w:rFonts w:ascii="Times New Roman" w:hAnsi="Times New Roman"/>
                <w:sz w:val="28"/>
                <w:szCs w:val="28"/>
              </w:rPr>
            </w:pPr>
            <w:r w:rsidRPr="00D87EAB">
              <w:rPr>
                <w:rFonts w:ascii="Times New Roman" w:hAnsi="Times New Roman"/>
                <w:sz w:val="28"/>
                <w:szCs w:val="28"/>
              </w:rPr>
              <w:t>2516,10</w:t>
            </w:r>
          </w:p>
        </w:tc>
        <w:tc>
          <w:tcPr>
            <w:tcW w:w="1134" w:type="dxa"/>
          </w:tcPr>
          <w:p w14:paraId="2D1907DD" w14:textId="60430DC1" w:rsidR="001D17E4" w:rsidRPr="00D87EAB" w:rsidRDefault="00E553E7" w:rsidP="00B87AA8">
            <w:pPr>
              <w:spacing w:after="0" w:line="240" w:lineRule="auto"/>
              <w:rPr>
                <w:rFonts w:ascii="Times New Roman" w:hAnsi="Times New Roman"/>
                <w:sz w:val="28"/>
                <w:szCs w:val="28"/>
              </w:rPr>
            </w:pPr>
            <w:r w:rsidRPr="00D87EAB">
              <w:rPr>
                <w:rFonts w:ascii="Times New Roman" w:hAnsi="Times New Roman"/>
                <w:sz w:val="28"/>
                <w:szCs w:val="28"/>
              </w:rPr>
              <w:t>3328,6</w:t>
            </w:r>
          </w:p>
        </w:tc>
        <w:tc>
          <w:tcPr>
            <w:tcW w:w="1701" w:type="dxa"/>
          </w:tcPr>
          <w:p w14:paraId="344F8526" w14:textId="5BD12CBA" w:rsidR="001D17E4" w:rsidRPr="00D87EAB" w:rsidRDefault="008425B0" w:rsidP="00B87AA8">
            <w:pPr>
              <w:spacing w:after="0" w:line="240" w:lineRule="auto"/>
              <w:jc w:val="center"/>
              <w:rPr>
                <w:rFonts w:ascii="Times New Roman" w:hAnsi="Times New Roman"/>
                <w:sz w:val="28"/>
                <w:szCs w:val="28"/>
              </w:rPr>
            </w:pPr>
            <w:r w:rsidRPr="00D87EAB">
              <w:rPr>
                <w:rFonts w:ascii="Times New Roman" w:hAnsi="Times New Roman"/>
                <w:sz w:val="28"/>
                <w:szCs w:val="28"/>
              </w:rPr>
              <w:t>1200,0</w:t>
            </w:r>
          </w:p>
        </w:tc>
        <w:tc>
          <w:tcPr>
            <w:tcW w:w="1134" w:type="dxa"/>
          </w:tcPr>
          <w:p w14:paraId="69B3D0CE" w14:textId="50B954A2" w:rsidR="001D17E4" w:rsidRPr="00D87EAB" w:rsidRDefault="008425B0" w:rsidP="00B87AA8">
            <w:pPr>
              <w:spacing w:after="0" w:line="240" w:lineRule="auto"/>
              <w:rPr>
                <w:rFonts w:ascii="Times New Roman" w:hAnsi="Times New Roman"/>
                <w:sz w:val="28"/>
                <w:szCs w:val="28"/>
              </w:rPr>
            </w:pPr>
            <w:r w:rsidRPr="00D87EAB">
              <w:rPr>
                <w:rFonts w:ascii="Times New Roman" w:hAnsi="Times New Roman"/>
                <w:sz w:val="28"/>
                <w:szCs w:val="28"/>
              </w:rPr>
              <w:t>1200,0</w:t>
            </w:r>
          </w:p>
        </w:tc>
        <w:tc>
          <w:tcPr>
            <w:tcW w:w="2552" w:type="dxa"/>
            <w:shd w:val="clear" w:color="auto" w:fill="auto"/>
          </w:tcPr>
          <w:p w14:paraId="669840B3" w14:textId="77777777" w:rsidR="001D17E4" w:rsidRPr="00D87EAB" w:rsidRDefault="001D17E4" w:rsidP="00B87AA8">
            <w:pPr>
              <w:spacing w:after="0" w:line="240" w:lineRule="auto"/>
              <w:rPr>
                <w:rFonts w:ascii="Times New Roman" w:hAnsi="Times New Roman"/>
                <w:i/>
                <w:sz w:val="28"/>
                <w:szCs w:val="28"/>
              </w:rPr>
            </w:pPr>
          </w:p>
        </w:tc>
      </w:tr>
      <w:tr w:rsidR="001D17E4" w:rsidRPr="00D87EAB" w14:paraId="5AFBE27B" w14:textId="77777777" w:rsidTr="00B234C8">
        <w:trPr>
          <w:gridAfter w:val="1"/>
          <w:wAfter w:w="11" w:type="dxa"/>
          <w:trHeight w:val="628"/>
        </w:trPr>
        <w:tc>
          <w:tcPr>
            <w:tcW w:w="2943" w:type="dxa"/>
            <w:tcBorders>
              <w:top w:val="single" w:sz="4" w:space="0" w:color="auto"/>
              <w:left w:val="single" w:sz="4" w:space="0" w:color="auto"/>
              <w:bottom w:val="single" w:sz="4" w:space="0" w:color="auto"/>
              <w:right w:val="single" w:sz="4" w:space="0" w:color="auto"/>
            </w:tcBorders>
          </w:tcPr>
          <w:p w14:paraId="11CCE81B" w14:textId="615F7057" w:rsidR="001D17E4" w:rsidRPr="00D87EAB" w:rsidRDefault="001D17E4" w:rsidP="00B87AA8">
            <w:pPr>
              <w:spacing w:after="0" w:line="240" w:lineRule="auto"/>
              <w:rPr>
                <w:rFonts w:ascii="Times New Roman" w:hAnsi="Times New Roman"/>
                <w:b/>
                <w:sz w:val="28"/>
                <w:szCs w:val="28"/>
              </w:rPr>
            </w:pPr>
            <w:r w:rsidRPr="00D87EAB">
              <w:rPr>
                <w:rFonts w:ascii="Times New Roman" w:hAnsi="Times New Roman"/>
                <w:b/>
                <w:sz w:val="28"/>
                <w:szCs w:val="28"/>
              </w:rPr>
              <w:t>1</w:t>
            </w:r>
            <w:r w:rsidR="00A67267" w:rsidRPr="00D87EAB">
              <w:rPr>
                <w:rFonts w:ascii="Times New Roman" w:hAnsi="Times New Roman"/>
                <w:b/>
                <w:sz w:val="28"/>
                <w:szCs w:val="28"/>
              </w:rPr>
              <w:t>2</w:t>
            </w:r>
            <w:r w:rsidRPr="00D87EAB">
              <w:rPr>
                <w:rFonts w:ascii="Times New Roman" w:hAnsi="Times New Roman"/>
                <w:b/>
                <w:sz w:val="28"/>
                <w:szCs w:val="28"/>
              </w:rPr>
              <w:t>. Содержание имущества</w:t>
            </w:r>
          </w:p>
        </w:tc>
        <w:tc>
          <w:tcPr>
            <w:tcW w:w="1276" w:type="dxa"/>
            <w:tcBorders>
              <w:top w:val="single" w:sz="4" w:space="0" w:color="auto"/>
              <w:left w:val="single" w:sz="4" w:space="0" w:color="auto"/>
              <w:bottom w:val="single" w:sz="4" w:space="0" w:color="auto"/>
              <w:right w:val="single" w:sz="4" w:space="0" w:color="auto"/>
            </w:tcBorders>
          </w:tcPr>
          <w:p w14:paraId="4896EBD3" w14:textId="39BFE391" w:rsidR="001D17E4" w:rsidRPr="00D87EAB" w:rsidRDefault="00782101" w:rsidP="00B87AA8">
            <w:pPr>
              <w:spacing w:after="0" w:line="240" w:lineRule="auto"/>
              <w:rPr>
                <w:rFonts w:ascii="Times New Roman" w:hAnsi="Times New Roman"/>
                <w:sz w:val="28"/>
                <w:szCs w:val="28"/>
              </w:rPr>
            </w:pPr>
            <w:r w:rsidRPr="00D87EAB">
              <w:rPr>
                <w:rFonts w:ascii="Times New Roman" w:hAnsi="Times New Roman"/>
                <w:sz w:val="28"/>
                <w:szCs w:val="28"/>
              </w:rPr>
              <w:t>202</w:t>
            </w:r>
            <w:r w:rsidR="001F44B9" w:rsidRPr="00D87EAB">
              <w:rPr>
                <w:rFonts w:ascii="Times New Roman" w:hAnsi="Times New Roman"/>
                <w:sz w:val="28"/>
                <w:szCs w:val="28"/>
              </w:rPr>
              <w:t>3</w:t>
            </w:r>
            <w:r w:rsidRPr="00D87EAB">
              <w:rPr>
                <w:rFonts w:ascii="Times New Roman" w:hAnsi="Times New Roman"/>
                <w:sz w:val="28"/>
                <w:szCs w:val="28"/>
              </w:rPr>
              <w:t>-202</w:t>
            </w:r>
            <w:r w:rsidR="001F44B9" w:rsidRPr="00D87EAB">
              <w:rPr>
                <w:rFonts w:ascii="Times New Roman" w:hAnsi="Times New Roman"/>
                <w:sz w:val="28"/>
                <w:szCs w:val="28"/>
              </w:rPr>
              <w:t>6</w:t>
            </w:r>
            <w:r w:rsidRPr="00D87EAB">
              <w:rPr>
                <w:rFonts w:ascii="Times New Roman" w:hAnsi="Times New Roman"/>
                <w:sz w:val="28"/>
                <w:szCs w:val="28"/>
              </w:rPr>
              <w:t>гг</w:t>
            </w:r>
          </w:p>
        </w:tc>
        <w:tc>
          <w:tcPr>
            <w:tcW w:w="1134" w:type="dxa"/>
            <w:gridSpan w:val="2"/>
            <w:tcBorders>
              <w:top w:val="single" w:sz="4" w:space="0" w:color="auto"/>
              <w:left w:val="single" w:sz="4" w:space="0" w:color="auto"/>
              <w:bottom w:val="single" w:sz="4" w:space="0" w:color="auto"/>
              <w:right w:val="single" w:sz="4" w:space="0" w:color="auto"/>
            </w:tcBorders>
          </w:tcPr>
          <w:p w14:paraId="60E1E1FB" w14:textId="77777777" w:rsidR="001D17E4" w:rsidRPr="00D87EAB" w:rsidRDefault="001D17E4" w:rsidP="00B87AA8">
            <w:pPr>
              <w:spacing w:after="0" w:line="240" w:lineRule="auto"/>
              <w:rPr>
                <w:rFonts w:ascii="Times New Roman" w:hAnsi="Times New Roman"/>
                <w:sz w:val="28"/>
                <w:szCs w:val="28"/>
              </w:rPr>
            </w:pPr>
            <w:r w:rsidRPr="00D87EAB">
              <w:rPr>
                <w:rFonts w:ascii="Times New Roman" w:hAnsi="Times New Roman"/>
                <w:sz w:val="28"/>
                <w:szCs w:val="28"/>
              </w:rPr>
              <w:t>МБ</w:t>
            </w:r>
          </w:p>
          <w:p w14:paraId="2EC2AD7F" w14:textId="56912E7D" w:rsidR="001D17E4" w:rsidRPr="00D87EAB" w:rsidRDefault="001D17E4" w:rsidP="00782101">
            <w:pPr>
              <w:spacing w:after="0" w:line="240" w:lineRule="auto"/>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764193A0" w14:textId="186E915A" w:rsidR="001F44B9" w:rsidRPr="00D87EAB" w:rsidRDefault="00335689" w:rsidP="00DF184A">
            <w:pPr>
              <w:spacing w:after="0" w:line="240" w:lineRule="auto"/>
              <w:jc w:val="center"/>
              <w:rPr>
                <w:rFonts w:ascii="Times New Roman" w:hAnsi="Times New Roman"/>
                <w:color w:val="000000" w:themeColor="text1"/>
                <w:spacing w:val="-2"/>
                <w:sz w:val="28"/>
                <w:szCs w:val="28"/>
              </w:rPr>
            </w:pPr>
            <w:r w:rsidRPr="00D87EAB">
              <w:rPr>
                <w:rFonts w:ascii="Times New Roman" w:hAnsi="Times New Roman"/>
                <w:color w:val="000000" w:themeColor="text1"/>
                <w:spacing w:val="-2"/>
                <w:sz w:val="28"/>
                <w:szCs w:val="28"/>
              </w:rPr>
              <w:t>105882,9</w:t>
            </w:r>
          </w:p>
        </w:tc>
        <w:tc>
          <w:tcPr>
            <w:tcW w:w="1701" w:type="dxa"/>
            <w:tcBorders>
              <w:top w:val="single" w:sz="4" w:space="0" w:color="auto"/>
              <w:left w:val="single" w:sz="4" w:space="0" w:color="auto"/>
              <w:bottom w:val="single" w:sz="4" w:space="0" w:color="auto"/>
            </w:tcBorders>
          </w:tcPr>
          <w:p w14:paraId="65CFB804" w14:textId="65F37813" w:rsidR="001F44B9" w:rsidRPr="00D87EAB" w:rsidRDefault="00E553E7" w:rsidP="007D7ECC">
            <w:pPr>
              <w:spacing w:after="0" w:line="240" w:lineRule="auto"/>
              <w:jc w:val="center"/>
              <w:rPr>
                <w:rFonts w:ascii="Times New Roman" w:hAnsi="Times New Roman"/>
                <w:sz w:val="28"/>
                <w:szCs w:val="28"/>
              </w:rPr>
            </w:pPr>
            <w:r w:rsidRPr="00D87EAB">
              <w:rPr>
                <w:rFonts w:ascii="Times New Roman" w:hAnsi="Times New Roman"/>
                <w:sz w:val="28"/>
                <w:szCs w:val="28"/>
              </w:rPr>
              <w:t>22984,0</w:t>
            </w:r>
          </w:p>
        </w:tc>
        <w:tc>
          <w:tcPr>
            <w:tcW w:w="1134" w:type="dxa"/>
          </w:tcPr>
          <w:p w14:paraId="02A2DAE9" w14:textId="551DD7F5" w:rsidR="001F44B9" w:rsidRPr="00D87EAB" w:rsidRDefault="00335689" w:rsidP="00125352">
            <w:pPr>
              <w:spacing w:after="0" w:line="240" w:lineRule="auto"/>
              <w:jc w:val="center"/>
              <w:rPr>
                <w:rFonts w:ascii="Times New Roman" w:hAnsi="Times New Roman"/>
                <w:sz w:val="28"/>
                <w:szCs w:val="28"/>
              </w:rPr>
            </w:pPr>
            <w:r w:rsidRPr="00D87EAB">
              <w:rPr>
                <w:rFonts w:ascii="Times New Roman" w:hAnsi="Times New Roman"/>
                <w:sz w:val="28"/>
                <w:szCs w:val="28"/>
              </w:rPr>
              <w:t>28950,1</w:t>
            </w:r>
          </w:p>
        </w:tc>
        <w:tc>
          <w:tcPr>
            <w:tcW w:w="1701" w:type="dxa"/>
          </w:tcPr>
          <w:p w14:paraId="00C639C0" w14:textId="7149B1C6" w:rsidR="001F44B9" w:rsidRPr="00D87EAB" w:rsidRDefault="00E553E7" w:rsidP="00DF184A">
            <w:pPr>
              <w:spacing w:after="0" w:line="240" w:lineRule="auto"/>
              <w:jc w:val="center"/>
              <w:rPr>
                <w:rFonts w:ascii="Times New Roman" w:hAnsi="Times New Roman"/>
                <w:sz w:val="28"/>
                <w:szCs w:val="28"/>
              </w:rPr>
            </w:pPr>
            <w:r w:rsidRPr="00D87EAB">
              <w:rPr>
                <w:rFonts w:ascii="Times New Roman" w:hAnsi="Times New Roman"/>
                <w:sz w:val="28"/>
                <w:szCs w:val="28"/>
              </w:rPr>
              <w:t>26971,3</w:t>
            </w:r>
          </w:p>
        </w:tc>
        <w:tc>
          <w:tcPr>
            <w:tcW w:w="1134" w:type="dxa"/>
          </w:tcPr>
          <w:p w14:paraId="19B4F130" w14:textId="79275E14" w:rsidR="001F44B9" w:rsidRPr="00D87EAB" w:rsidRDefault="00E553E7" w:rsidP="00DF184A">
            <w:pPr>
              <w:spacing w:after="0" w:line="240" w:lineRule="auto"/>
              <w:jc w:val="center"/>
              <w:rPr>
                <w:rFonts w:ascii="Times New Roman" w:hAnsi="Times New Roman"/>
                <w:sz w:val="26"/>
                <w:szCs w:val="26"/>
              </w:rPr>
            </w:pPr>
            <w:r w:rsidRPr="00D87EAB">
              <w:rPr>
                <w:rFonts w:ascii="Times New Roman" w:hAnsi="Times New Roman"/>
                <w:sz w:val="26"/>
                <w:szCs w:val="26"/>
              </w:rPr>
              <w:t>26977,5</w:t>
            </w:r>
          </w:p>
        </w:tc>
        <w:tc>
          <w:tcPr>
            <w:tcW w:w="2552" w:type="dxa"/>
            <w:shd w:val="clear" w:color="auto" w:fill="auto"/>
          </w:tcPr>
          <w:p w14:paraId="3BEBAA95" w14:textId="77777777" w:rsidR="001D17E4" w:rsidRPr="00D87EAB" w:rsidRDefault="001D17E4" w:rsidP="00B87AA8">
            <w:pPr>
              <w:spacing w:after="0" w:line="240" w:lineRule="auto"/>
              <w:rPr>
                <w:rFonts w:ascii="Times New Roman" w:hAnsi="Times New Roman"/>
                <w:sz w:val="28"/>
                <w:szCs w:val="28"/>
              </w:rPr>
            </w:pPr>
          </w:p>
        </w:tc>
      </w:tr>
      <w:tr w:rsidR="001D17E4" w:rsidRPr="00D87EAB" w14:paraId="2D6A7EE1" w14:textId="77777777" w:rsidTr="00782101">
        <w:trPr>
          <w:gridAfter w:val="1"/>
          <w:wAfter w:w="11" w:type="dxa"/>
          <w:trHeight w:val="701"/>
        </w:trPr>
        <w:tc>
          <w:tcPr>
            <w:tcW w:w="2943" w:type="dxa"/>
            <w:tcBorders>
              <w:top w:val="single" w:sz="4" w:space="0" w:color="auto"/>
              <w:left w:val="single" w:sz="4" w:space="0" w:color="auto"/>
              <w:bottom w:val="single" w:sz="4" w:space="0" w:color="auto"/>
              <w:right w:val="single" w:sz="4" w:space="0" w:color="auto"/>
            </w:tcBorders>
          </w:tcPr>
          <w:p w14:paraId="0C2C660C" w14:textId="493A3B85" w:rsidR="001D17E4" w:rsidRPr="00D87EAB" w:rsidRDefault="001D17E4" w:rsidP="00B87AA8">
            <w:pPr>
              <w:spacing w:after="0" w:line="240" w:lineRule="auto"/>
              <w:rPr>
                <w:rFonts w:ascii="Times New Roman" w:hAnsi="Times New Roman"/>
                <w:b/>
                <w:sz w:val="28"/>
                <w:szCs w:val="28"/>
              </w:rPr>
            </w:pPr>
            <w:r w:rsidRPr="00D87EAB">
              <w:rPr>
                <w:rFonts w:ascii="Times New Roman" w:hAnsi="Times New Roman"/>
                <w:b/>
                <w:sz w:val="28"/>
                <w:szCs w:val="28"/>
              </w:rPr>
              <w:t>1</w:t>
            </w:r>
            <w:r w:rsidR="00A67267" w:rsidRPr="00D87EAB">
              <w:rPr>
                <w:rFonts w:ascii="Times New Roman" w:hAnsi="Times New Roman"/>
                <w:b/>
                <w:sz w:val="28"/>
                <w:szCs w:val="28"/>
              </w:rPr>
              <w:t>3</w:t>
            </w:r>
            <w:r w:rsidRPr="00D87EAB">
              <w:rPr>
                <w:rFonts w:ascii="Times New Roman" w:hAnsi="Times New Roman"/>
                <w:b/>
                <w:sz w:val="28"/>
                <w:szCs w:val="28"/>
              </w:rPr>
              <w:t>. Уплата налогов</w:t>
            </w:r>
          </w:p>
        </w:tc>
        <w:tc>
          <w:tcPr>
            <w:tcW w:w="1276" w:type="dxa"/>
            <w:tcBorders>
              <w:top w:val="single" w:sz="4" w:space="0" w:color="auto"/>
              <w:left w:val="single" w:sz="4" w:space="0" w:color="auto"/>
              <w:bottom w:val="single" w:sz="4" w:space="0" w:color="auto"/>
              <w:right w:val="single" w:sz="4" w:space="0" w:color="auto"/>
            </w:tcBorders>
          </w:tcPr>
          <w:p w14:paraId="085246F3" w14:textId="4CB76FE8" w:rsidR="001D17E4" w:rsidRPr="00D87EAB" w:rsidRDefault="00782101" w:rsidP="00B87AA8">
            <w:pPr>
              <w:spacing w:after="0" w:line="240" w:lineRule="auto"/>
              <w:rPr>
                <w:rFonts w:ascii="Times New Roman" w:hAnsi="Times New Roman"/>
                <w:sz w:val="28"/>
                <w:szCs w:val="28"/>
              </w:rPr>
            </w:pPr>
            <w:r w:rsidRPr="00D87EAB">
              <w:rPr>
                <w:rFonts w:ascii="Times New Roman" w:hAnsi="Times New Roman"/>
                <w:sz w:val="28"/>
                <w:szCs w:val="28"/>
              </w:rPr>
              <w:t>202</w:t>
            </w:r>
            <w:r w:rsidR="001F44B9" w:rsidRPr="00D87EAB">
              <w:rPr>
                <w:rFonts w:ascii="Times New Roman" w:hAnsi="Times New Roman"/>
                <w:sz w:val="28"/>
                <w:szCs w:val="28"/>
              </w:rPr>
              <w:t>3</w:t>
            </w:r>
            <w:r w:rsidRPr="00D87EAB">
              <w:rPr>
                <w:rFonts w:ascii="Times New Roman" w:hAnsi="Times New Roman"/>
                <w:sz w:val="28"/>
                <w:szCs w:val="28"/>
              </w:rPr>
              <w:t>-202</w:t>
            </w:r>
            <w:r w:rsidR="001F44B9" w:rsidRPr="00D87EAB">
              <w:rPr>
                <w:rFonts w:ascii="Times New Roman" w:hAnsi="Times New Roman"/>
                <w:sz w:val="28"/>
                <w:szCs w:val="28"/>
              </w:rPr>
              <w:t>6</w:t>
            </w:r>
            <w:r w:rsidRPr="00D87EAB">
              <w:rPr>
                <w:rFonts w:ascii="Times New Roman" w:hAnsi="Times New Roman"/>
                <w:sz w:val="28"/>
                <w:szCs w:val="28"/>
              </w:rPr>
              <w:t>гг</w:t>
            </w:r>
          </w:p>
        </w:tc>
        <w:tc>
          <w:tcPr>
            <w:tcW w:w="1134" w:type="dxa"/>
            <w:gridSpan w:val="2"/>
            <w:tcBorders>
              <w:top w:val="single" w:sz="4" w:space="0" w:color="auto"/>
              <w:left w:val="single" w:sz="4" w:space="0" w:color="auto"/>
              <w:bottom w:val="single" w:sz="4" w:space="0" w:color="auto"/>
              <w:right w:val="single" w:sz="4" w:space="0" w:color="auto"/>
            </w:tcBorders>
          </w:tcPr>
          <w:p w14:paraId="577891BF" w14:textId="77777777" w:rsidR="001D17E4" w:rsidRPr="00D87EAB" w:rsidRDefault="001D17E4" w:rsidP="00B87AA8">
            <w:pPr>
              <w:spacing w:after="0" w:line="240" w:lineRule="auto"/>
              <w:rPr>
                <w:rFonts w:ascii="Times New Roman" w:hAnsi="Times New Roman"/>
                <w:sz w:val="24"/>
                <w:szCs w:val="24"/>
              </w:rPr>
            </w:pPr>
            <w:r w:rsidRPr="00D87EAB">
              <w:rPr>
                <w:rFonts w:ascii="Times New Roman" w:hAnsi="Times New Roman"/>
                <w:sz w:val="28"/>
                <w:szCs w:val="28"/>
              </w:rPr>
              <w:t>МБ</w:t>
            </w:r>
          </w:p>
        </w:tc>
        <w:tc>
          <w:tcPr>
            <w:tcW w:w="1276" w:type="dxa"/>
            <w:tcBorders>
              <w:top w:val="single" w:sz="4" w:space="0" w:color="auto"/>
              <w:left w:val="single" w:sz="4" w:space="0" w:color="auto"/>
              <w:bottom w:val="single" w:sz="4" w:space="0" w:color="auto"/>
              <w:right w:val="single" w:sz="4" w:space="0" w:color="auto"/>
            </w:tcBorders>
          </w:tcPr>
          <w:p w14:paraId="477C3270" w14:textId="1EF91526" w:rsidR="001D17E4" w:rsidRPr="00D87EAB" w:rsidRDefault="00335689" w:rsidP="007D7ECC">
            <w:pPr>
              <w:spacing w:after="0" w:line="240" w:lineRule="auto"/>
              <w:jc w:val="center"/>
              <w:rPr>
                <w:rFonts w:ascii="Times New Roman" w:hAnsi="Times New Roman"/>
                <w:sz w:val="28"/>
                <w:szCs w:val="28"/>
              </w:rPr>
            </w:pPr>
            <w:r w:rsidRPr="00D87EAB">
              <w:rPr>
                <w:rFonts w:ascii="Times New Roman" w:hAnsi="Times New Roman"/>
                <w:sz w:val="28"/>
                <w:szCs w:val="28"/>
              </w:rPr>
              <w:t>4998,7</w:t>
            </w:r>
          </w:p>
        </w:tc>
        <w:tc>
          <w:tcPr>
            <w:tcW w:w="1701" w:type="dxa"/>
            <w:tcBorders>
              <w:top w:val="single" w:sz="4" w:space="0" w:color="auto"/>
              <w:left w:val="single" w:sz="4" w:space="0" w:color="auto"/>
              <w:bottom w:val="single" w:sz="4" w:space="0" w:color="auto"/>
            </w:tcBorders>
          </w:tcPr>
          <w:p w14:paraId="02A7DBAB" w14:textId="430F91A5" w:rsidR="001D17E4" w:rsidRPr="00D87EAB" w:rsidRDefault="001F44B9" w:rsidP="00B87AA8">
            <w:pPr>
              <w:spacing w:after="0" w:line="240" w:lineRule="auto"/>
              <w:jc w:val="center"/>
              <w:rPr>
                <w:rFonts w:ascii="Times New Roman" w:hAnsi="Times New Roman"/>
                <w:sz w:val="28"/>
                <w:szCs w:val="28"/>
              </w:rPr>
            </w:pPr>
            <w:r w:rsidRPr="00D87EAB">
              <w:rPr>
                <w:rFonts w:ascii="Times New Roman" w:hAnsi="Times New Roman"/>
                <w:sz w:val="28"/>
                <w:szCs w:val="28"/>
              </w:rPr>
              <w:t>129,0</w:t>
            </w:r>
          </w:p>
        </w:tc>
        <w:tc>
          <w:tcPr>
            <w:tcW w:w="1134" w:type="dxa"/>
          </w:tcPr>
          <w:p w14:paraId="7CA2CE96" w14:textId="0F212F73" w:rsidR="001D17E4" w:rsidRPr="00D87EAB" w:rsidRDefault="00335689" w:rsidP="00B87AA8">
            <w:pPr>
              <w:spacing w:after="0" w:line="240" w:lineRule="auto"/>
              <w:jc w:val="center"/>
              <w:rPr>
                <w:rFonts w:ascii="Times New Roman" w:hAnsi="Times New Roman"/>
                <w:sz w:val="28"/>
                <w:szCs w:val="28"/>
              </w:rPr>
            </w:pPr>
            <w:r w:rsidRPr="00D87EAB">
              <w:rPr>
                <w:rFonts w:ascii="Times New Roman" w:hAnsi="Times New Roman"/>
                <w:sz w:val="28"/>
                <w:szCs w:val="28"/>
              </w:rPr>
              <w:t>1410,9</w:t>
            </w:r>
          </w:p>
        </w:tc>
        <w:tc>
          <w:tcPr>
            <w:tcW w:w="1701" w:type="dxa"/>
          </w:tcPr>
          <w:p w14:paraId="0CDC5BCA" w14:textId="4AFC4A2F" w:rsidR="001D17E4" w:rsidRPr="00D87EAB" w:rsidRDefault="001F44B9" w:rsidP="00B87AA8">
            <w:pPr>
              <w:spacing w:after="0" w:line="240" w:lineRule="auto"/>
              <w:jc w:val="center"/>
              <w:rPr>
                <w:rFonts w:ascii="Times New Roman" w:hAnsi="Times New Roman"/>
                <w:sz w:val="28"/>
                <w:szCs w:val="28"/>
              </w:rPr>
            </w:pPr>
            <w:r w:rsidRPr="00D87EAB">
              <w:rPr>
                <w:rFonts w:ascii="Times New Roman" w:hAnsi="Times New Roman"/>
                <w:sz w:val="28"/>
                <w:szCs w:val="28"/>
              </w:rPr>
              <w:t>1729,4</w:t>
            </w:r>
          </w:p>
        </w:tc>
        <w:tc>
          <w:tcPr>
            <w:tcW w:w="1134" w:type="dxa"/>
          </w:tcPr>
          <w:p w14:paraId="7CBA1232" w14:textId="2AFED826" w:rsidR="001D17E4" w:rsidRPr="00D87EAB" w:rsidRDefault="001F44B9" w:rsidP="00B87AA8">
            <w:pPr>
              <w:spacing w:after="0" w:line="240" w:lineRule="auto"/>
              <w:rPr>
                <w:rFonts w:ascii="Times New Roman" w:hAnsi="Times New Roman"/>
                <w:sz w:val="28"/>
                <w:szCs w:val="28"/>
              </w:rPr>
            </w:pPr>
            <w:r w:rsidRPr="00D87EAB">
              <w:rPr>
                <w:rFonts w:ascii="Times New Roman" w:hAnsi="Times New Roman"/>
                <w:sz w:val="28"/>
                <w:szCs w:val="28"/>
              </w:rPr>
              <w:t>1729,4</w:t>
            </w:r>
          </w:p>
        </w:tc>
        <w:tc>
          <w:tcPr>
            <w:tcW w:w="2552" w:type="dxa"/>
            <w:shd w:val="clear" w:color="auto" w:fill="auto"/>
          </w:tcPr>
          <w:p w14:paraId="36CB3985" w14:textId="77777777" w:rsidR="001D17E4" w:rsidRPr="00D87EAB" w:rsidRDefault="001D17E4" w:rsidP="00B87AA8">
            <w:pPr>
              <w:spacing w:after="0" w:line="240" w:lineRule="auto"/>
              <w:rPr>
                <w:rFonts w:ascii="Times New Roman" w:hAnsi="Times New Roman"/>
                <w:sz w:val="28"/>
                <w:szCs w:val="28"/>
              </w:rPr>
            </w:pPr>
          </w:p>
        </w:tc>
      </w:tr>
      <w:tr w:rsidR="001D17E4" w:rsidRPr="00D87EAB" w14:paraId="221B0F18" w14:textId="77777777" w:rsidTr="00B234C8">
        <w:trPr>
          <w:gridAfter w:val="1"/>
          <w:wAfter w:w="11" w:type="dxa"/>
          <w:trHeight w:val="392"/>
        </w:trPr>
        <w:tc>
          <w:tcPr>
            <w:tcW w:w="2943" w:type="dxa"/>
            <w:tcBorders>
              <w:top w:val="single" w:sz="4" w:space="0" w:color="auto"/>
              <w:left w:val="single" w:sz="4" w:space="0" w:color="auto"/>
              <w:bottom w:val="single" w:sz="4" w:space="0" w:color="auto"/>
              <w:right w:val="single" w:sz="4" w:space="0" w:color="auto"/>
            </w:tcBorders>
          </w:tcPr>
          <w:p w14:paraId="10EEE724" w14:textId="77777777" w:rsidR="001D17E4" w:rsidRPr="00D87EAB" w:rsidRDefault="001D17E4" w:rsidP="00FF7975">
            <w:pPr>
              <w:spacing w:after="0" w:line="240" w:lineRule="auto"/>
              <w:rPr>
                <w:rFonts w:ascii="Times New Roman" w:hAnsi="Times New Roman"/>
                <w:b/>
                <w:sz w:val="28"/>
                <w:szCs w:val="28"/>
              </w:rPr>
            </w:pPr>
            <w:r w:rsidRPr="00D87EAB">
              <w:rPr>
                <w:rFonts w:ascii="Times New Roman" w:hAnsi="Times New Roman"/>
                <w:b/>
                <w:sz w:val="28"/>
                <w:szCs w:val="28"/>
              </w:rPr>
              <w:t>ИТОГО:</w:t>
            </w:r>
          </w:p>
        </w:tc>
        <w:tc>
          <w:tcPr>
            <w:tcW w:w="1276" w:type="dxa"/>
            <w:tcBorders>
              <w:top w:val="single" w:sz="4" w:space="0" w:color="auto"/>
              <w:left w:val="single" w:sz="4" w:space="0" w:color="auto"/>
              <w:bottom w:val="single" w:sz="4" w:space="0" w:color="auto"/>
              <w:right w:val="single" w:sz="4" w:space="0" w:color="auto"/>
            </w:tcBorders>
          </w:tcPr>
          <w:p w14:paraId="382603DB" w14:textId="77777777" w:rsidR="001D17E4" w:rsidRPr="00D87EAB" w:rsidRDefault="001D17E4" w:rsidP="00FF7975">
            <w:pPr>
              <w:spacing w:after="0" w:line="240" w:lineRule="auto"/>
              <w:rPr>
                <w:rFonts w:ascii="Times New Roman" w:hAnsi="Times New Roman"/>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14:paraId="2258D4EE" w14:textId="24A00246" w:rsidR="001D17E4" w:rsidRPr="00D87EAB" w:rsidRDefault="00B234C8" w:rsidP="00FF7975">
            <w:pPr>
              <w:spacing w:after="0" w:line="240" w:lineRule="auto"/>
              <w:rPr>
                <w:rFonts w:ascii="Times New Roman" w:hAnsi="Times New Roman"/>
                <w:b/>
                <w:sz w:val="26"/>
                <w:szCs w:val="26"/>
              </w:rPr>
            </w:pPr>
            <w:r>
              <w:rPr>
                <w:rFonts w:ascii="Times New Roman" w:hAnsi="Times New Roman"/>
                <w:b/>
                <w:sz w:val="26"/>
                <w:szCs w:val="26"/>
              </w:rPr>
              <w:t>МБ</w:t>
            </w:r>
          </w:p>
        </w:tc>
        <w:tc>
          <w:tcPr>
            <w:tcW w:w="1276" w:type="dxa"/>
            <w:tcBorders>
              <w:top w:val="single" w:sz="4" w:space="0" w:color="auto"/>
              <w:left w:val="single" w:sz="4" w:space="0" w:color="auto"/>
              <w:bottom w:val="single" w:sz="4" w:space="0" w:color="auto"/>
              <w:right w:val="single" w:sz="4" w:space="0" w:color="auto"/>
            </w:tcBorders>
          </w:tcPr>
          <w:p w14:paraId="5D469317" w14:textId="589E845F" w:rsidR="007D7ECC" w:rsidRPr="00D87EAB" w:rsidRDefault="00335689" w:rsidP="00FF7975">
            <w:pPr>
              <w:spacing w:after="0" w:line="240" w:lineRule="auto"/>
              <w:jc w:val="center"/>
              <w:rPr>
                <w:rFonts w:ascii="Times New Roman" w:hAnsi="Times New Roman"/>
                <w:b/>
                <w:bCs/>
                <w:sz w:val="26"/>
                <w:szCs w:val="26"/>
              </w:rPr>
            </w:pPr>
            <w:r w:rsidRPr="00D87EAB">
              <w:rPr>
                <w:rFonts w:ascii="Times New Roman" w:hAnsi="Times New Roman"/>
                <w:b/>
                <w:bCs/>
                <w:sz w:val="26"/>
                <w:szCs w:val="26"/>
              </w:rPr>
              <w:t>122915,3</w:t>
            </w:r>
          </w:p>
        </w:tc>
        <w:tc>
          <w:tcPr>
            <w:tcW w:w="1701" w:type="dxa"/>
            <w:tcBorders>
              <w:top w:val="single" w:sz="4" w:space="0" w:color="auto"/>
              <w:left w:val="single" w:sz="4" w:space="0" w:color="auto"/>
              <w:bottom w:val="single" w:sz="4" w:space="0" w:color="auto"/>
            </w:tcBorders>
          </w:tcPr>
          <w:p w14:paraId="20C467EC" w14:textId="4DBC20FA" w:rsidR="007D7ECC" w:rsidRPr="00D87EAB" w:rsidRDefault="002A550E" w:rsidP="00FF7975">
            <w:pPr>
              <w:spacing w:after="0" w:line="240" w:lineRule="auto"/>
              <w:jc w:val="center"/>
              <w:rPr>
                <w:rFonts w:ascii="Times New Roman" w:hAnsi="Times New Roman"/>
                <w:b/>
                <w:sz w:val="26"/>
                <w:szCs w:val="26"/>
              </w:rPr>
            </w:pPr>
            <w:r w:rsidRPr="00D87EAB">
              <w:rPr>
                <w:rFonts w:ascii="Times New Roman" w:hAnsi="Times New Roman"/>
                <w:b/>
                <w:sz w:val="26"/>
                <w:szCs w:val="26"/>
              </w:rPr>
              <w:t>26516,1</w:t>
            </w:r>
          </w:p>
        </w:tc>
        <w:tc>
          <w:tcPr>
            <w:tcW w:w="1134" w:type="dxa"/>
          </w:tcPr>
          <w:p w14:paraId="34B7EE1B" w14:textId="1094F694" w:rsidR="007D7ECC" w:rsidRPr="00D87EAB" w:rsidRDefault="00335689" w:rsidP="006023E3">
            <w:pPr>
              <w:spacing w:after="0" w:line="240" w:lineRule="auto"/>
              <w:jc w:val="center"/>
              <w:rPr>
                <w:rFonts w:ascii="Times New Roman" w:hAnsi="Times New Roman"/>
                <w:b/>
                <w:sz w:val="26"/>
                <w:szCs w:val="26"/>
              </w:rPr>
            </w:pPr>
            <w:r w:rsidRPr="00D87EAB">
              <w:rPr>
                <w:rFonts w:ascii="Times New Roman" w:hAnsi="Times New Roman"/>
                <w:b/>
                <w:sz w:val="26"/>
                <w:szCs w:val="26"/>
              </w:rPr>
              <w:t>36157,6</w:t>
            </w:r>
          </w:p>
        </w:tc>
        <w:tc>
          <w:tcPr>
            <w:tcW w:w="1701" w:type="dxa"/>
          </w:tcPr>
          <w:p w14:paraId="302DC618" w14:textId="0B9361D9" w:rsidR="007D7ECC" w:rsidRPr="00D87EAB" w:rsidRDefault="002A550E" w:rsidP="00FF7975">
            <w:pPr>
              <w:spacing w:after="0" w:line="240" w:lineRule="auto"/>
              <w:jc w:val="center"/>
              <w:rPr>
                <w:rFonts w:ascii="Times New Roman" w:hAnsi="Times New Roman"/>
                <w:b/>
                <w:sz w:val="26"/>
                <w:szCs w:val="26"/>
              </w:rPr>
            </w:pPr>
            <w:r w:rsidRPr="00D87EAB">
              <w:rPr>
                <w:rFonts w:ascii="Times New Roman" w:hAnsi="Times New Roman"/>
                <w:b/>
                <w:sz w:val="26"/>
                <w:szCs w:val="26"/>
              </w:rPr>
              <w:t>30117,7</w:t>
            </w:r>
          </w:p>
        </w:tc>
        <w:tc>
          <w:tcPr>
            <w:tcW w:w="1134" w:type="dxa"/>
          </w:tcPr>
          <w:p w14:paraId="391ACBA6" w14:textId="7DA3D365" w:rsidR="007D7ECC" w:rsidRPr="00D87EAB" w:rsidRDefault="002A550E" w:rsidP="006023E3">
            <w:pPr>
              <w:spacing w:after="0" w:line="240" w:lineRule="auto"/>
              <w:jc w:val="center"/>
              <w:rPr>
                <w:rFonts w:ascii="Times New Roman" w:hAnsi="Times New Roman"/>
                <w:b/>
                <w:sz w:val="26"/>
                <w:szCs w:val="26"/>
              </w:rPr>
            </w:pPr>
            <w:r w:rsidRPr="00D87EAB">
              <w:rPr>
                <w:rFonts w:ascii="Times New Roman" w:hAnsi="Times New Roman"/>
                <w:b/>
                <w:sz w:val="26"/>
                <w:szCs w:val="26"/>
              </w:rPr>
              <w:t>30123,9</w:t>
            </w:r>
          </w:p>
        </w:tc>
        <w:tc>
          <w:tcPr>
            <w:tcW w:w="2552" w:type="dxa"/>
            <w:vMerge w:val="restart"/>
            <w:shd w:val="clear" w:color="auto" w:fill="auto"/>
          </w:tcPr>
          <w:p w14:paraId="3B936F21" w14:textId="77777777" w:rsidR="001D17E4" w:rsidRPr="00D87EAB" w:rsidRDefault="001D17E4" w:rsidP="00FF7975">
            <w:pPr>
              <w:spacing w:after="0" w:line="240" w:lineRule="auto"/>
              <w:rPr>
                <w:rFonts w:ascii="Times New Roman" w:hAnsi="Times New Roman"/>
                <w:sz w:val="28"/>
                <w:szCs w:val="28"/>
              </w:rPr>
            </w:pPr>
          </w:p>
        </w:tc>
      </w:tr>
      <w:tr w:rsidR="002A550E" w:rsidRPr="00D87EAB" w14:paraId="7C35EEE7" w14:textId="77777777" w:rsidTr="00782101">
        <w:trPr>
          <w:gridAfter w:val="1"/>
          <w:wAfter w:w="11" w:type="dxa"/>
          <w:trHeight w:val="315"/>
        </w:trPr>
        <w:tc>
          <w:tcPr>
            <w:tcW w:w="2943" w:type="dxa"/>
            <w:tcBorders>
              <w:top w:val="single" w:sz="4" w:space="0" w:color="auto"/>
              <w:left w:val="single" w:sz="4" w:space="0" w:color="auto"/>
              <w:bottom w:val="single" w:sz="4" w:space="0" w:color="auto"/>
              <w:right w:val="single" w:sz="4" w:space="0" w:color="auto"/>
            </w:tcBorders>
            <w:vAlign w:val="center"/>
          </w:tcPr>
          <w:p w14:paraId="031ED7DA" w14:textId="77777777" w:rsidR="002A550E" w:rsidRPr="00D87EAB" w:rsidRDefault="002A550E" w:rsidP="002A550E">
            <w:pPr>
              <w:spacing w:after="0" w:line="240" w:lineRule="auto"/>
              <w:rPr>
                <w:rFonts w:ascii="Times New Roman" w:hAnsi="Times New Roman"/>
                <w:b/>
                <w:sz w:val="28"/>
                <w:szCs w:val="28"/>
              </w:rPr>
            </w:pPr>
            <w:r w:rsidRPr="00D87EAB">
              <w:rPr>
                <w:rFonts w:ascii="Times New Roman" w:hAnsi="Times New Roman"/>
                <w:b/>
                <w:sz w:val="28"/>
                <w:szCs w:val="28"/>
              </w:rPr>
              <w:t>ВСЕГО:</w:t>
            </w:r>
          </w:p>
        </w:tc>
        <w:tc>
          <w:tcPr>
            <w:tcW w:w="1276" w:type="dxa"/>
            <w:tcBorders>
              <w:top w:val="single" w:sz="4" w:space="0" w:color="auto"/>
              <w:left w:val="single" w:sz="4" w:space="0" w:color="auto"/>
              <w:bottom w:val="single" w:sz="4" w:space="0" w:color="auto"/>
              <w:right w:val="single" w:sz="4" w:space="0" w:color="auto"/>
            </w:tcBorders>
          </w:tcPr>
          <w:p w14:paraId="514B6849" w14:textId="77777777" w:rsidR="002A550E" w:rsidRPr="00D87EAB" w:rsidRDefault="002A550E" w:rsidP="002A550E">
            <w:pPr>
              <w:spacing w:after="0" w:line="240" w:lineRule="auto"/>
              <w:rPr>
                <w:rFonts w:ascii="Times New Roman" w:hAnsi="Times New Roman"/>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14:paraId="54ECAB29" w14:textId="77777777" w:rsidR="002A550E" w:rsidRPr="00D87EAB" w:rsidRDefault="002A550E" w:rsidP="002A550E">
            <w:pPr>
              <w:spacing w:after="0" w:line="240" w:lineRule="auto"/>
              <w:rPr>
                <w:rFonts w:ascii="Times New Roman" w:hAnsi="Times New Roman"/>
                <w:sz w:val="26"/>
                <w:szCs w:val="26"/>
              </w:rPr>
            </w:pPr>
          </w:p>
        </w:tc>
        <w:tc>
          <w:tcPr>
            <w:tcW w:w="1276" w:type="dxa"/>
            <w:tcBorders>
              <w:top w:val="single" w:sz="4" w:space="0" w:color="auto"/>
              <w:left w:val="single" w:sz="4" w:space="0" w:color="auto"/>
              <w:bottom w:val="single" w:sz="4" w:space="0" w:color="auto"/>
              <w:right w:val="single" w:sz="4" w:space="0" w:color="auto"/>
            </w:tcBorders>
          </w:tcPr>
          <w:p w14:paraId="166F314B" w14:textId="2D8FB5A0" w:rsidR="002A550E" w:rsidRPr="00D87EAB" w:rsidRDefault="00335689" w:rsidP="002A550E">
            <w:pPr>
              <w:spacing w:after="0" w:line="240" w:lineRule="auto"/>
              <w:jc w:val="center"/>
              <w:rPr>
                <w:rFonts w:ascii="Times New Roman" w:hAnsi="Times New Roman"/>
                <w:b/>
                <w:sz w:val="26"/>
                <w:szCs w:val="26"/>
              </w:rPr>
            </w:pPr>
            <w:r w:rsidRPr="00D87EAB">
              <w:rPr>
                <w:rFonts w:ascii="Times New Roman" w:hAnsi="Times New Roman"/>
                <w:b/>
                <w:bCs/>
                <w:sz w:val="26"/>
                <w:szCs w:val="26"/>
              </w:rPr>
              <w:t>122915,3</w:t>
            </w:r>
          </w:p>
        </w:tc>
        <w:tc>
          <w:tcPr>
            <w:tcW w:w="1701" w:type="dxa"/>
            <w:tcBorders>
              <w:top w:val="single" w:sz="4" w:space="0" w:color="auto"/>
              <w:left w:val="single" w:sz="4" w:space="0" w:color="auto"/>
              <w:bottom w:val="single" w:sz="4" w:space="0" w:color="auto"/>
            </w:tcBorders>
          </w:tcPr>
          <w:p w14:paraId="42C2C537" w14:textId="5E4F5B6B" w:rsidR="002A550E" w:rsidRPr="00D87EAB" w:rsidRDefault="002A550E" w:rsidP="002A550E">
            <w:pPr>
              <w:spacing w:after="0" w:line="240" w:lineRule="auto"/>
              <w:jc w:val="center"/>
              <w:rPr>
                <w:rFonts w:ascii="Times New Roman" w:hAnsi="Times New Roman"/>
                <w:b/>
                <w:sz w:val="26"/>
                <w:szCs w:val="26"/>
              </w:rPr>
            </w:pPr>
            <w:r w:rsidRPr="00D87EAB">
              <w:rPr>
                <w:rFonts w:ascii="Times New Roman" w:hAnsi="Times New Roman"/>
                <w:b/>
                <w:sz w:val="26"/>
                <w:szCs w:val="26"/>
              </w:rPr>
              <w:t>26516,1</w:t>
            </w:r>
          </w:p>
        </w:tc>
        <w:tc>
          <w:tcPr>
            <w:tcW w:w="1134" w:type="dxa"/>
          </w:tcPr>
          <w:p w14:paraId="4514A6F2" w14:textId="589416D1" w:rsidR="002A550E" w:rsidRPr="00D87EAB" w:rsidRDefault="00335689" w:rsidP="002A550E">
            <w:pPr>
              <w:spacing w:after="0" w:line="240" w:lineRule="auto"/>
              <w:jc w:val="center"/>
              <w:rPr>
                <w:rFonts w:ascii="Times New Roman" w:hAnsi="Times New Roman"/>
                <w:b/>
                <w:sz w:val="26"/>
                <w:szCs w:val="26"/>
              </w:rPr>
            </w:pPr>
            <w:r w:rsidRPr="00D87EAB">
              <w:rPr>
                <w:rFonts w:ascii="Times New Roman" w:hAnsi="Times New Roman"/>
                <w:b/>
                <w:sz w:val="26"/>
                <w:szCs w:val="26"/>
              </w:rPr>
              <w:t>36157,6</w:t>
            </w:r>
          </w:p>
        </w:tc>
        <w:tc>
          <w:tcPr>
            <w:tcW w:w="1701" w:type="dxa"/>
          </w:tcPr>
          <w:p w14:paraId="44557532" w14:textId="417FB600" w:rsidR="002A550E" w:rsidRPr="00D87EAB" w:rsidRDefault="002A550E" w:rsidP="002A550E">
            <w:pPr>
              <w:spacing w:after="0" w:line="240" w:lineRule="auto"/>
              <w:jc w:val="center"/>
              <w:rPr>
                <w:rFonts w:ascii="Times New Roman" w:hAnsi="Times New Roman"/>
                <w:b/>
                <w:sz w:val="26"/>
                <w:szCs w:val="26"/>
              </w:rPr>
            </w:pPr>
            <w:r w:rsidRPr="00D87EAB">
              <w:rPr>
                <w:rFonts w:ascii="Times New Roman" w:hAnsi="Times New Roman"/>
                <w:b/>
                <w:sz w:val="26"/>
                <w:szCs w:val="26"/>
              </w:rPr>
              <w:t>30117,7</w:t>
            </w:r>
          </w:p>
        </w:tc>
        <w:tc>
          <w:tcPr>
            <w:tcW w:w="1134" w:type="dxa"/>
          </w:tcPr>
          <w:p w14:paraId="1D7DCC7E" w14:textId="55226243" w:rsidR="002A550E" w:rsidRPr="00D87EAB" w:rsidRDefault="002A550E" w:rsidP="002A550E">
            <w:pPr>
              <w:spacing w:after="0" w:line="240" w:lineRule="auto"/>
              <w:rPr>
                <w:rFonts w:ascii="Times New Roman" w:hAnsi="Times New Roman"/>
                <w:b/>
                <w:sz w:val="26"/>
                <w:szCs w:val="26"/>
              </w:rPr>
            </w:pPr>
            <w:r w:rsidRPr="00D87EAB">
              <w:rPr>
                <w:rFonts w:ascii="Times New Roman" w:hAnsi="Times New Roman"/>
                <w:b/>
                <w:sz w:val="26"/>
                <w:szCs w:val="26"/>
              </w:rPr>
              <w:t>30123,9</w:t>
            </w:r>
          </w:p>
        </w:tc>
        <w:tc>
          <w:tcPr>
            <w:tcW w:w="2552" w:type="dxa"/>
            <w:vMerge/>
            <w:shd w:val="clear" w:color="auto" w:fill="auto"/>
          </w:tcPr>
          <w:p w14:paraId="63A997EB" w14:textId="77777777" w:rsidR="002A550E" w:rsidRPr="00D87EAB" w:rsidRDefault="002A550E" w:rsidP="002A550E">
            <w:pPr>
              <w:spacing w:after="0" w:line="240" w:lineRule="auto"/>
              <w:rPr>
                <w:rFonts w:ascii="Times New Roman" w:hAnsi="Times New Roman"/>
                <w:sz w:val="28"/>
                <w:szCs w:val="28"/>
              </w:rPr>
            </w:pPr>
          </w:p>
        </w:tc>
      </w:tr>
    </w:tbl>
    <w:p w14:paraId="3C1B20A2" w14:textId="77777777" w:rsidR="008014F8" w:rsidRPr="00D87EAB" w:rsidRDefault="008014F8" w:rsidP="008014F8">
      <w:pPr>
        <w:spacing w:after="0" w:line="240" w:lineRule="auto"/>
        <w:jc w:val="center"/>
        <w:rPr>
          <w:rFonts w:ascii="Times New Roman" w:hAnsi="Times New Roman"/>
          <w:b/>
          <w:sz w:val="28"/>
          <w:szCs w:val="28"/>
        </w:rPr>
      </w:pPr>
    </w:p>
    <w:p w14:paraId="14DAAF5D" w14:textId="77777777" w:rsidR="008014F8" w:rsidRPr="00D87EAB" w:rsidRDefault="008014F8" w:rsidP="008014F8">
      <w:pPr>
        <w:spacing w:after="0" w:line="240" w:lineRule="auto"/>
        <w:jc w:val="center"/>
        <w:rPr>
          <w:rFonts w:ascii="Times New Roman" w:hAnsi="Times New Roman"/>
          <w:b/>
          <w:sz w:val="28"/>
          <w:szCs w:val="28"/>
        </w:rPr>
      </w:pPr>
      <w:r w:rsidRPr="00D87EAB">
        <w:rPr>
          <w:rFonts w:ascii="Times New Roman" w:hAnsi="Times New Roman"/>
          <w:b/>
          <w:sz w:val="28"/>
          <w:szCs w:val="28"/>
        </w:rPr>
        <w:t>Раздел 4.2. Система подпрограммных мероприятий</w:t>
      </w:r>
    </w:p>
    <w:p w14:paraId="24864207" w14:textId="77777777" w:rsidR="008014F8" w:rsidRPr="00D87EAB" w:rsidRDefault="008014F8" w:rsidP="008014F8">
      <w:pPr>
        <w:spacing w:after="0" w:line="240" w:lineRule="auto"/>
        <w:jc w:val="center"/>
        <w:rPr>
          <w:rFonts w:ascii="Times New Roman" w:hAnsi="Times New Roman"/>
          <w:b/>
          <w:sz w:val="28"/>
          <w:szCs w:val="28"/>
        </w:rPr>
      </w:pPr>
      <w:r w:rsidRPr="00D87EAB">
        <w:rPr>
          <w:rFonts w:ascii="Times New Roman" w:hAnsi="Times New Roman"/>
          <w:b/>
          <w:sz w:val="28"/>
          <w:szCs w:val="28"/>
        </w:rPr>
        <w:t>к подпрограмме «Сохранение традиционного художественного творчества, национальных культур и развития</w:t>
      </w:r>
    </w:p>
    <w:p w14:paraId="4D9FC5B5" w14:textId="77777777" w:rsidR="008014F8" w:rsidRPr="00D87EAB" w:rsidRDefault="008014F8" w:rsidP="008014F8">
      <w:pPr>
        <w:spacing w:after="0" w:line="240" w:lineRule="auto"/>
        <w:jc w:val="center"/>
        <w:rPr>
          <w:rFonts w:ascii="Times New Roman" w:hAnsi="Times New Roman"/>
          <w:b/>
          <w:sz w:val="28"/>
          <w:szCs w:val="28"/>
        </w:rPr>
      </w:pPr>
      <w:r w:rsidRPr="00D87EAB">
        <w:rPr>
          <w:rFonts w:ascii="Times New Roman" w:hAnsi="Times New Roman"/>
          <w:b/>
          <w:sz w:val="28"/>
          <w:szCs w:val="28"/>
        </w:rPr>
        <w:t>культурно-досуговой деятельности»</w:t>
      </w:r>
    </w:p>
    <w:tbl>
      <w:tblPr>
        <w:tblW w:w="15823"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15"/>
        <w:gridCol w:w="2690"/>
        <w:gridCol w:w="849"/>
        <w:gridCol w:w="1047"/>
        <w:gridCol w:w="982"/>
        <w:gridCol w:w="1005"/>
        <w:gridCol w:w="851"/>
        <w:gridCol w:w="48"/>
        <w:gridCol w:w="944"/>
        <w:gridCol w:w="969"/>
        <w:gridCol w:w="70"/>
        <w:gridCol w:w="924"/>
        <w:gridCol w:w="70"/>
        <w:gridCol w:w="923"/>
        <w:gridCol w:w="70"/>
        <w:gridCol w:w="780"/>
        <w:gridCol w:w="70"/>
        <w:gridCol w:w="922"/>
        <w:gridCol w:w="70"/>
        <w:gridCol w:w="13"/>
        <w:gridCol w:w="1902"/>
        <w:gridCol w:w="70"/>
        <w:gridCol w:w="13"/>
        <w:gridCol w:w="26"/>
      </w:tblGrid>
      <w:tr w:rsidR="00EB5B50" w:rsidRPr="00D87EAB" w14:paraId="033D5292" w14:textId="77777777" w:rsidTr="000F749A">
        <w:trPr>
          <w:gridAfter w:val="1"/>
          <w:wAfter w:w="26" w:type="dxa"/>
        </w:trPr>
        <w:tc>
          <w:tcPr>
            <w:tcW w:w="515" w:type="dxa"/>
            <w:vMerge w:val="restart"/>
            <w:shd w:val="clear" w:color="auto" w:fill="auto"/>
          </w:tcPr>
          <w:p w14:paraId="05708F51" w14:textId="77777777" w:rsidR="008014F8" w:rsidRPr="00D87EAB" w:rsidRDefault="008014F8" w:rsidP="008014F8">
            <w:pPr>
              <w:spacing w:after="0" w:line="240" w:lineRule="auto"/>
              <w:jc w:val="both"/>
              <w:rPr>
                <w:rFonts w:ascii="Times New Roman" w:hAnsi="Times New Roman"/>
                <w:sz w:val="20"/>
                <w:szCs w:val="20"/>
              </w:rPr>
            </w:pPr>
            <w:r w:rsidRPr="00D87EAB">
              <w:rPr>
                <w:rFonts w:ascii="Times New Roman" w:hAnsi="Times New Roman"/>
                <w:color w:val="000000"/>
                <w:sz w:val="20"/>
                <w:szCs w:val="20"/>
              </w:rPr>
              <w:t>№ п/п</w:t>
            </w:r>
          </w:p>
        </w:tc>
        <w:tc>
          <w:tcPr>
            <w:tcW w:w="2690" w:type="dxa"/>
            <w:vMerge w:val="restart"/>
            <w:shd w:val="clear" w:color="auto" w:fill="auto"/>
          </w:tcPr>
          <w:p w14:paraId="4A36D2BE" w14:textId="77777777" w:rsidR="008014F8" w:rsidRPr="00D87EAB" w:rsidRDefault="008014F8" w:rsidP="008014F8">
            <w:pPr>
              <w:spacing w:after="0" w:line="240" w:lineRule="auto"/>
              <w:jc w:val="both"/>
              <w:rPr>
                <w:rFonts w:ascii="Times New Roman" w:hAnsi="Times New Roman"/>
                <w:sz w:val="20"/>
                <w:szCs w:val="20"/>
              </w:rPr>
            </w:pPr>
            <w:r w:rsidRPr="00D87EAB">
              <w:rPr>
                <w:rFonts w:ascii="Times New Roman" w:hAnsi="Times New Roman"/>
                <w:color w:val="000000"/>
                <w:sz w:val="20"/>
                <w:szCs w:val="20"/>
              </w:rPr>
              <w:t>Наименования целей, задач, мероприятий муниципальной программы</w:t>
            </w:r>
          </w:p>
        </w:tc>
        <w:tc>
          <w:tcPr>
            <w:tcW w:w="849" w:type="dxa"/>
            <w:vMerge w:val="restart"/>
            <w:shd w:val="clear" w:color="auto" w:fill="auto"/>
          </w:tcPr>
          <w:p w14:paraId="343FA555" w14:textId="77777777" w:rsidR="008014F8" w:rsidRPr="00D87EAB" w:rsidRDefault="008014F8" w:rsidP="008014F8">
            <w:pPr>
              <w:spacing w:after="0" w:line="240" w:lineRule="auto"/>
              <w:jc w:val="both"/>
              <w:rPr>
                <w:rFonts w:ascii="Times New Roman" w:hAnsi="Times New Roman"/>
                <w:sz w:val="20"/>
                <w:szCs w:val="20"/>
              </w:rPr>
            </w:pPr>
            <w:r w:rsidRPr="00D87EAB">
              <w:rPr>
                <w:rFonts w:ascii="Times New Roman" w:hAnsi="Times New Roman"/>
                <w:sz w:val="20"/>
                <w:szCs w:val="20"/>
              </w:rPr>
              <w:t>Источник финансирования</w:t>
            </w:r>
          </w:p>
        </w:tc>
        <w:tc>
          <w:tcPr>
            <w:tcW w:w="1047" w:type="dxa"/>
          </w:tcPr>
          <w:p w14:paraId="08B66D59" w14:textId="77777777" w:rsidR="008014F8" w:rsidRPr="00D87EAB" w:rsidRDefault="008014F8" w:rsidP="008014F8">
            <w:pPr>
              <w:spacing w:after="0" w:line="240" w:lineRule="auto"/>
              <w:jc w:val="center"/>
              <w:rPr>
                <w:rFonts w:ascii="Times New Roman" w:hAnsi="Times New Roman"/>
                <w:sz w:val="20"/>
                <w:szCs w:val="20"/>
              </w:rPr>
            </w:pPr>
          </w:p>
        </w:tc>
        <w:tc>
          <w:tcPr>
            <w:tcW w:w="3830" w:type="dxa"/>
            <w:gridSpan w:val="5"/>
          </w:tcPr>
          <w:p w14:paraId="598D9D09" w14:textId="77777777" w:rsidR="008014F8" w:rsidRPr="00D87EAB" w:rsidRDefault="008014F8" w:rsidP="008014F8">
            <w:pPr>
              <w:spacing w:after="0" w:line="240" w:lineRule="auto"/>
              <w:jc w:val="center"/>
              <w:rPr>
                <w:rFonts w:ascii="Times New Roman" w:hAnsi="Times New Roman"/>
                <w:sz w:val="20"/>
                <w:szCs w:val="20"/>
              </w:rPr>
            </w:pPr>
          </w:p>
          <w:p w14:paraId="28CE5AD5" w14:textId="77777777" w:rsidR="008014F8" w:rsidRPr="00D87EAB" w:rsidRDefault="008014F8" w:rsidP="008014F8">
            <w:pPr>
              <w:spacing w:after="0" w:line="240" w:lineRule="auto"/>
              <w:jc w:val="center"/>
              <w:rPr>
                <w:rFonts w:ascii="Times New Roman" w:hAnsi="Times New Roman"/>
                <w:sz w:val="20"/>
                <w:szCs w:val="20"/>
              </w:rPr>
            </w:pPr>
            <w:r w:rsidRPr="00D87EAB">
              <w:rPr>
                <w:rFonts w:ascii="Times New Roman" w:hAnsi="Times New Roman"/>
                <w:sz w:val="20"/>
                <w:szCs w:val="20"/>
              </w:rPr>
              <w:t>Объемы финансирования, тыс. руб.</w:t>
            </w:r>
          </w:p>
          <w:p w14:paraId="0F7F5AD3" w14:textId="77777777" w:rsidR="008014F8" w:rsidRPr="00D87EAB" w:rsidRDefault="008014F8" w:rsidP="008014F8">
            <w:pPr>
              <w:spacing w:after="0" w:line="240" w:lineRule="auto"/>
              <w:jc w:val="center"/>
              <w:rPr>
                <w:rFonts w:ascii="Times New Roman" w:hAnsi="Times New Roman"/>
                <w:sz w:val="20"/>
                <w:szCs w:val="20"/>
              </w:rPr>
            </w:pPr>
          </w:p>
        </w:tc>
        <w:tc>
          <w:tcPr>
            <w:tcW w:w="4881" w:type="dxa"/>
            <w:gridSpan w:val="11"/>
          </w:tcPr>
          <w:p w14:paraId="23CC0208" w14:textId="77777777" w:rsidR="008014F8" w:rsidRPr="00D87EAB" w:rsidRDefault="008014F8" w:rsidP="008014F8">
            <w:pPr>
              <w:spacing w:after="0" w:line="240" w:lineRule="auto"/>
              <w:jc w:val="center"/>
              <w:rPr>
                <w:rFonts w:ascii="Times New Roman" w:hAnsi="Times New Roman"/>
                <w:sz w:val="20"/>
                <w:szCs w:val="20"/>
              </w:rPr>
            </w:pPr>
          </w:p>
          <w:p w14:paraId="6476BB48" w14:textId="77777777" w:rsidR="008014F8" w:rsidRPr="00D87EAB" w:rsidRDefault="008014F8" w:rsidP="008014F8">
            <w:pPr>
              <w:spacing w:after="0" w:line="240" w:lineRule="auto"/>
              <w:jc w:val="both"/>
              <w:rPr>
                <w:rFonts w:ascii="Times New Roman" w:hAnsi="Times New Roman"/>
                <w:i/>
                <w:sz w:val="16"/>
                <w:szCs w:val="16"/>
              </w:rPr>
            </w:pPr>
            <w:r w:rsidRPr="00D87EAB">
              <w:rPr>
                <w:rFonts w:ascii="Times New Roman" w:hAnsi="Times New Roman"/>
                <w:sz w:val="20"/>
                <w:szCs w:val="20"/>
              </w:rPr>
              <w:t>Показатели (индикаторы) результативности выполнения задач</w:t>
            </w:r>
          </w:p>
        </w:tc>
        <w:tc>
          <w:tcPr>
            <w:tcW w:w="1985" w:type="dxa"/>
            <w:gridSpan w:val="3"/>
          </w:tcPr>
          <w:p w14:paraId="39FB92D9" w14:textId="29FF023D" w:rsidR="008014F8" w:rsidRPr="00D87EAB" w:rsidRDefault="008014F8" w:rsidP="008014F8">
            <w:pPr>
              <w:spacing w:after="0" w:line="240" w:lineRule="auto"/>
              <w:jc w:val="both"/>
              <w:rPr>
                <w:rFonts w:ascii="Times New Roman" w:hAnsi="Times New Roman"/>
                <w:i/>
                <w:sz w:val="16"/>
                <w:szCs w:val="16"/>
              </w:rPr>
            </w:pPr>
            <w:r w:rsidRPr="00D87EAB">
              <w:rPr>
                <w:rFonts w:ascii="Times New Roman" w:hAnsi="Times New Roman"/>
                <w:i/>
                <w:sz w:val="16"/>
                <w:szCs w:val="16"/>
              </w:rPr>
              <w:t>Исполнители, перечень организаций, участвующих в реализации</w:t>
            </w:r>
            <w:r w:rsidR="00D30735" w:rsidRPr="00D87EAB">
              <w:rPr>
                <w:rFonts w:ascii="Times New Roman" w:hAnsi="Times New Roman"/>
                <w:i/>
                <w:sz w:val="16"/>
                <w:szCs w:val="16"/>
              </w:rPr>
              <w:t xml:space="preserve"> </w:t>
            </w:r>
            <w:r w:rsidRPr="00D87EAB">
              <w:rPr>
                <w:rFonts w:ascii="Times New Roman" w:hAnsi="Times New Roman"/>
                <w:i/>
                <w:sz w:val="16"/>
                <w:szCs w:val="16"/>
              </w:rPr>
              <w:t>основных мероприятий</w:t>
            </w:r>
          </w:p>
        </w:tc>
      </w:tr>
      <w:tr w:rsidR="00CC0D96" w:rsidRPr="00D87EAB" w14:paraId="7B135188" w14:textId="77777777" w:rsidTr="000F749A">
        <w:trPr>
          <w:gridAfter w:val="3"/>
          <w:wAfter w:w="109" w:type="dxa"/>
        </w:trPr>
        <w:tc>
          <w:tcPr>
            <w:tcW w:w="515" w:type="dxa"/>
            <w:vMerge/>
            <w:shd w:val="clear" w:color="auto" w:fill="auto"/>
          </w:tcPr>
          <w:p w14:paraId="6295664E" w14:textId="77777777" w:rsidR="00CC0D96" w:rsidRPr="00D87EAB" w:rsidRDefault="00CC0D96" w:rsidP="00CC0D96">
            <w:pPr>
              <w:spacing w:after="0" w:line="240" w:lineRule="auto"/>
              <w:jc w:val="both"/>
              <w:rPr>
                <w:rFonts w:ascii="Times New Roman" w:hAnsi="Times New Roman"/>
                <w:sz w:val="20"/>
                <w:szCs w:val="20"/>
              </w:rPr>
            </w:pPr>
          </w:p>
        </w:tc>
        <w:tc>
          <w:tcPr>
            <w:tcW w:w="2690" w:type="dxa"/>
            <w:vMerge/>
            <w:shd w:val="clear" w:color="auto" w:fill="auto"/>
          </w:tcPr>
          <w:p w14:paraId="1882B22E" w14:textId="77777777" w:rsidR="00CC0D96" w:rsidRPr="00D87EAB" w:rsidRDefault="00CC0D96" w:rsidP="00CC0D96">
            <w:pPr>
              <w:spacing w:after="0" w:line="240" w:lineRule="auto"/>
              <w:jc w:val="both"/>
              <w:rPr>
                <w:rFonts w:ascii="Times New Roman" w:hAnsi="Times New Roman"/>
                <w:sz w:val="20"/>
                <w:szCs w:val="20"/>
              </w:rPr>
            </w:pPr>
          </w:p>
        </w:tc>
        <w:tc>
          <w:tcPr>
            <w:tcW w:w="849" w:type="dxa"/>
            <w:vMerge/>
            <w:shd w:val="clear" w:color="auto" w:fill="auto"/>
          </w:tcPr>
          <w:p w14:paraId="68FA5225" w14:textId="77777777" w:rsidR="00CC0D96" w:rsidRPr="00D87EAB" w:rsidRDefault="00CC0D96" w:rsidP="00CC0D96">
            <w:pPr>
              <w:spacing w:after="0" w:line="240" w:lineRule="auto"/>
              <w:jc w:val="both"/>
              <w:rPr>
                <w:rFonts w:ascii="Times New Roman" w:hAnsi="Times New Roman"/>
                <w:sz w:val="20"/>
                <w:szCs w:val="20"/>
              </w:rPr>
            </w:pPr>
          </w:p>
        </w:tc>
        <w:tc>
          <w:tcPr>
            <w:tcW w:w="1047" w:type="dxa"/>
            <w:shd w:val="clear" w:color="auto" w:fill="auto"/>
          </w:tcPr>
          <w:p w14:paraId="662E4190" w14:textId="77777777" w:rsidR="00CC0D96" w:rsidRPr="00D87EAB" w:rsidRDefault="00CC0D96" w:rsidP="00CC0D96">
            <w:pPr>
              <w:spacing w:after="0" w:line="240" w:lineRule="auto"/>
              <w:jc w:val="center"/>
              <w:rPr>
                <w:rFonts w:ascii="Times New Roman" w:hAnsi="Times New Roman"/>
                <w:sz w:val="20"/>
                <w:szCs w:val="20"/>
              </w:rPr>
            </w:pPr>
            <w:r w:rsidRPr="00D87EAB">
              <w:rPr>
                <w:rFonts w:ascii="Times New Roman" w:hAnsi="Times New Roman"/>
                <w:sz w:val="20"/>
                <w:szCs w:val="20"/>
              </w:rPr>
              <w:t>всего</w:t>
            </w:r>
          </w:p>
        </w:tc>
        <w:tc>
          <w:tcPr>
            <w:tcW w:w="982" w:type="dxa"/>
          </w:tcPr>
          <w:p w14:paraId="17960F46" w14:textId="4B20EE93" w:rsidR="00CC0D96" w:rsidRPr="00D87EAB" w:rsidRDefault="00CC0D96" w:rsidP="00CC0D96">
            <w:pPr>
              <w:spacing w:after="0" w:line="240" w:lineRule="auto"/>
              <w:jc w:val="center"/>
              <w:rPr>
                <w:rFonts w:ascii="Times New Roman" w:hAnsi="Times New Roman"/>
                <w:sz w:val="20"/>
                <w:szCs w:val="20"/>
              </w:rPr>
            </w:pPr>
            <w:r w:rsidRPr="00D87EAB">
              <w:rPr>
                <w:rFonts w:ascii="Times New Roman" w:hAnsi="Times New Roman"/>
                <w:sz w:val="20"/>
                <w:szCs w:val="20"/>
              </w:rPr>
              <w:t>2023</w:t>
            </w:r>
          </w:p>
        </w:tc>
        <w:tc>
          <w:tcPr>
            <w:tcW w:w="1005" w:type="dxa"/>
            <w:shd w:val="clear" w:color="auto" w:fill="auto"/>
          </w:tcPr>
          <w:p w14:paraId="72D4C1B9" w14:textId="496D57B1" w:rsidR="00CC0D96" w:rsidRPr="00D87EAB" w:rsidRDefault="00CC0D96" w:rsidP="00CC0D96">
            <w:pPr>
              <w:spacing w:after="0" w:line="240" w:lineRule="auto"/>
              <w:jc w:val="center"/>
              <w:rPr>
                <w:rFonts w:ascii="Times New Roman" w:hAnsi="Times New Roman"/>
                <w:sz w:val="20"/>
                <w:szCs w:val="20"/>
              </w:rPr>
            </w:pPr>
            <w:r w:rsidRPr="00D87EAB">
              <w:rPr>
                <w:rFonts w:ascii="Times New Roman" w:eastAsia="Calibri" w:hAnsi="Times New Roman"/>
                <w:sz w:val="20"/>
                <w:szCs w:val="20"/>
                <w:lang w:eastAsia="en-US"/>
              </w:rPr>
              <w:t>2024</w:t>
            </w:r>
          </w:p>
        </w:tc>
        <w:tc>
          <w:tcPr>
            <w:tcW w:w="851" w:type="dxa"/>
            <w:tcBorders>
              <w:right w:val="single" w:sz="4" w:space="0" w:color="auto"/>
            </w:tcBorders>
          </w:tcPr>
          <w:p w14:paraId="6718D97B" w14:textId="02C9F66C" w:rsidR="00CC0D96" w:rsidRPr="00D87EAB" w:rsidRDefault="00CC0D96" w:rsidP="00CC0D96">
            <w:pPr>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2025</w:t>
            </w:r>
          </w:p>
        </w:tc>
        <w:tc>
          <w:tcPr>
            <w:tcW w:w="992" w:type="dxa"/>
            <w:gridSpan w:val="2"/>
            <w:tcBorders>
              <w:left w:val="single" w:sz="4" w:space="0" w:color="auto"/>
            </w:tcBorders>
          </w:tcPr>
          <w:p w14:paraId="3F5C2684" w14:textId="63A34B23" w:rsidR="00CC0D96" w:rsidRPr="00D87EAB" w:rsidRDefault="00CC0D96" w:rsidP="00CC0D96">
            <w:pPr>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2026</w:t>
            </w:r>
          </w:p>
        </w:tc>
        <w:tc>
          <w:tcPr>
            <w:tcW w:w="969" w:type="dxa"/>
            <w:shd w:val="clear" w:color="auto" w:fill="auto"/>
          </w:tcPr>
          <w:p w14:paraId="3342178D" w14:textId="365B272F" w:rsidR="00CC0D96" w:rsidRPr="00D87EAB" w:rsidRDefault="00CC0D96" w:rsidP="00CC0D96">
            <w:pPr>
              <w:spacing w:after="0" w:line="240" w:lineRule="auto"/>
              <w:jc w:val="both"/>
              <w:rPr>
                <w:rFonts w:ascii="Times New Roman" w:hAnsi="Times New Roman"/>
                <w:sz w:val="20"/>
                <w:szCs w:val="20"/>
              </w:rPr>
            </w:pPr>
            <w:r w:rsidRPr="00D87EAB">
              <w:rPr>
                <w:rFonts w:ascii="Times New Roman" w:eastAsia="Calibri" w:hAnsi="Times New Roman"/>
                <w:sz w:val="20"/>
                <w:szCs w:val="20"/>
                <w:lang w:eastAsia="en-US"/>
              </w:rPr>
              <w:t xml:space="preserve">наименование показателя/(ед. </w:t>
            </w:r>
            <w:proofErr w:type="spellStart"/>
            <w:r w:rsidRPr="00D87EAB">
              <w:rPr>
                <w:rFonts w:ascii="Times New Roman" w:eastAsia="Calibri" w:hAnsi="Times New Roman"/>
                <w:sz w:val="20"/>
                <w:szCs w:val="20"/>
                <w:lang w:eastAsia="en-US"/>
              </w:rPr>
              <w:t>измер</w:t>
            </w:r>
            <w:proofErr w:type="spellEnd"/>
            <w:r w:rsidRPr="00D87EAB">
              <w:rPr>
                <w:rFonts w:ascii="Times New Roman" w:eastAsia="Calibri" w:hAnsi="Times New Roman"/>
                <w:sz w:val="20"/>
                <w:szCs w:val="20"/>
                <w:lang w:eastAsia="en-US"/>
              </w:rPr>
              <w:t>)</w:t>
            </w:r>
          </w:p>
        </w:tc>
        <w:tc>
          <w:tcPr>
            <w:tcW w:w="994" w:type="dxa"/>
            <w:gridSpan w:val="2"/>
          </w:tcPr>
          <w:p w14:paraId="098E4761" w14:textId="7267F09B" w:rsidR="00CC0D96" w:rsidRPr="00D87EAB" w:rsidRDefault="00CC0D96" w:rsidP="00CC0D96">
            <w:pPr>
              <w:spacing w:after="0" w:line="240" w:lineRule="auto"/>
              <w:jc w:val="center"/>
              <w:rPr>
                <w:rFonts w:ascii="Times New Roman" w:hAnsi="Times New Roman"/>
                <w:sz w:val="20"/>
                <w:szCs w:val="20"/>
              </w:rPr>
            </w:pPr>
            <w:r w:rsidRPr="00D87EAB">
              <w:rPr>
                <w:rFonts w:ascii="Times New Roman" w:hAnsi="Times New Roman"/>
                <w:sz w:val="20"/>
                <w:szCs w:val="20"/>
              </w:rPr>
              <w:t>2023</w:t>
            </w:r>
          </w:p>
        </w:tc>
        <w:tc>
          <w:tcPr>
            <w:tcW w:w="993" w:type="dxa"/>
            <w:gridSpan w:val="2"/>
          </w:tcPr>
          <w:p w14:paraId="32550ED5" w14:textId="75976D71" w:rsidR="00CC0D96" w:rsidRPr="00D87EAB" w:rsidRDefault="00CC0D96" w:rsidP="00CC0D96">
            <w:pPr>
              <w:spacing w:after="0" w:line="240" w:lineRule="auto"/>
              <w:jc w:val="center"/>
              <w:rPr>
                <w:rFonts w:ascii="Times New Roman" w:hAnsi="Times New Roman"/>
                <w:sz w:val="20"/>
                <w:szCs w:val="20"/>
              </w:rPr>
            </w:pPr>
            <w:r w:rsidRPr="00D87EAB">
              <w:rPr>
                <w:rFonts w:ascii="Times New Roman" w:eastAsia="Calibri" w:hAnsi="Times New Roman"/>
                <w:sz w:val="20"/>
                <w:szCs w:val="20"/>
                <w:lang w:eastAsia="en-US"/>
              </w:rPr>
              <w:t>2024</w:t>
            </w:r>
          </w:p>
        </w:tc>
        <w:tc>
          <w:tcPr>
            <w:tcW w:w="850" w:type="dxa"/>
            <w:gridSpan w:val="2"/>
            <w:tcBorders>
              <w:right w:val="single" w:sz="4" w:space="0" w:color="auto"/>
            </w:tcBorders>
          </w:tcPr>
          <w:p w14:paraId="0426DCDF" w14:textId="593E1264" w:rsidR="00CC0D96" w:rsidRPr="00D87EAB" w:rsidRDefault="00CC0D96" w:rsidP="00CC0D96">
            <w:pPr>
              <w:spacing w:after="0" w:line="240" w:lineRule="auto"/>
              <w:jc w:val="center"/>
              <w:rPr>
                <w:rFonts w:ascii="Times New Roman" w:hAnsi="Times New Roman"/>
                <w:sz w:val="28"/>
                <w:szCs w:val="28"/>
              </w:rPr>
            </w:pPr>
            <w:r w:rsidRPr="00D87EAB">
              <w:rPr>
                <w:rFonts w:ascii="Times New Roman" w:eastAsia="Calibri" w:hAnsi="Times New Roman"/>
                <w:sz w:val="20"/>
                <w:szCs w:val="20"/>
                <w:lang w:eastAsia="en-US"/>
              </w:rPr>
              <w:t>2025</w:t>
            </w:r>
          </w:p>
        </w:tc>
        <w:tc>
          <w:tcPr>
            <w:tcW w:w="992" w:type="dxa"/>
            <w:gridSpan w:val="2"/>
            <w:tcBorders>
              <w:left w:val="single" w:sz="4" w:space="0" w:color="auto"/>
            </w:tcBorders>
          </w:tcPr>
          <w:p w14:paraId="61F4022B" w14:textId="69E8B88F" w:rsidR="00CC0D96" w:rsidRPr="00D87EAB" w:rsidRDefault="00CC0D96" w:rsidP="00CC0D96">
            <w:pPr>
              <w:spacing w:after="0" w:line="240" w:lineRule="auto"/>
              <w:jc w:val="center"/>
              <w:rPr>
                <w:rFonts w:ascii="Times New Roman" w:hAnsi="Times New Roman"/>
                <w:sz w:val="20"/>
                <w:szCs w:val="20"/>
              </w:rPr>
            </w:pPr>
            <w:r w:rsidRPr="00D87EAB">
              <w:rPr>
                <w:rFonts w:ascii="Times New Roman" w:hAnsi="Times New Roman"/>
                <w:sz w:val="20"/>
                <w:szCs w:val="20"/>
              </w:rPr>
              <w:t>2026</w:t>
            </w:r>
          </w:p>
        </w:tc>
        <w:tc>
          <w:tcPr>
            <w:tcW w:w="1985" w:type="dxa"/>
            <w:gridSpan w:val="3"/>
          </w:tcPr>
          <w:p w14:paraId="5DEA2827" w14:textId="77777777" w:rsidR="00CC0D96" w:rsidRPr="00D87EAB" w:rsidRDefault="00CC0D96" w:rsidP="00CC0D96">
            <w:pPr>
              <w:spacing w:after="0" w:line="240" w:lineRule="auto"/>
              <w:jc w:val="both"/>
              <w:rPr>
                <w:rFonts w:ascii="Times New Roman" w:hAnsi="Times New Roman"/>
                <w:sz w:val="28"/>
                <w:szCs w:val="28"/>
              </w:rPr>
            </w:pPr>
          </w:p>
        </w:tc>
      </w:tr>
      <w:tr w:rsidR="00CC0D96" w:rsidRPr="00D87EAB" w14:paraId="69ADC09F" w14:textId="77777777" w:rsidTr="000F749A">
        <w:trPr>
          <w:gridAfter w:val="6"/>
          <w:wAfter w:w="2094" w:type="dxa"/>
        </w:trPr>
        <w:tc>
          <w:tcPr>
            <w:tcW w:w="515" w:type="dxa"/>
            <w:shd w:val="clear" w:color="auto" w:fill="auto"/>
          </w:tcPr>
          <w:p w14:paraId="2F2BC7CB" w14:textId="77777777" w:rsidR="00CC0D96" w:rsidRPr="00D87EAB" w:rsidRDefault="00CC0D96" w:rsidP="00CC0D96">
            <w:pPr>
              <w:spacing w:after="0" w:line="240" w:lineRule="auto"/>
              <w:jc w:val="center"/>
              <w:rPr>
                <w:rFonts w:ascii="Times New Roman" w:hAnsi="Times New Roman"/>
                <w:sz w:val="20"/>
                <w:szCs w:val="20"/>
              </w:rPr>
            </w:pPr>
            <w:r w:rsidRPr="00D87EAB">
              <w:rPr>
                <w:rFonts w:ascii="Times New Roman" w:hAnsi="Times New Roman"/>
                <w:sz w:val="20"/>
                <w:szCs w:val="20"/>
              </w:rPr>
              <w:t>1</w:t>
            </w:r>
          </w:p>
        </w:tc>
        <w:tc>
          <w:tcPr>
            <w:tcW w:w="2690" w:type="dxa"/>
            <w:shd w:val="clear" w:color="auto" w:fill="auto"/>
          </w:tcPr>
          <w:p w14:paraId="3D9C741D" w14:textId="77777777" w:rsidR="00CC0D96" w:rsidRPr="00D87EAB" w:rsidRDefault="00CC0D96" w:rsidP="00CC0D96">
            <w:pPr>
              <w:spacing w:after="0" w:line="240" w:lineRule="auto"/>
              <w:jc w:val="center"/>
              <w:rPr>
                <w:rFonts w:ascii="Times New Roman" w:hAnsi="Times New Roman"/>
                <w:sz w:val="20"/>
                <w:szCs w:val="20"/>
              </w:rPr>
            </w:pPr>
            <w:r w:rsidRPr="00D87EAB">
              <w:rPr>
                <w:rFonts w:ascii="Times New Roman" w:hAnsi="Times New Roman"/>
                <w:sz w:val="20"/>
                <w:szCs w:val="20"/>
              </w:rPr>
              <w:t>2</w:t>
            </w:r>
          </w:p>
        </w:tc>
        <w:tc>
          <w:tcPr>
            <w:tcW w:w="849" w:type="dxa"/>
            <w:shd w:val="clear" w:color="auto" w:fill="auto"/>
          </w:tcPr>
          <w:p w14:paraId="361F4D4F" w14:textId="77777777" w:rsidR="00CC0D96" w:rsidRPr="00D87EAB" w:rsidRDefault="00CC0D96" w:rsidP="00CC0D96">
            <w:pPr>
              <w:spacing w:after="0" w:line="240" w:lineRule="auto"/>
              <w:jc w:val="center"/>
              <w:rPr>
                <w:rFonts w:ascii="Times New Roman" w:hAnsi="Times New Roman"/>
                <w:sz w:val="20"/>
                <w:szCs w:val="20"/>
              </w:rPr>
            </w:pPr>
            <w:r w:rsidRPr="00D87EAB">
              <w:rPr>
                <w:rFonts w:ascii="Times New Roman" w:hAnsi="Times New Roman"/>
                <w:sz w:val="20"/>
                <w:szCs w:val="20"/>
              </w:rPr>
              <w:t>3</w:t>
            </w:r>
          </w:p>
        </w:tc>
        <w:tc>
          <w:tcPr>
            <w:tcW w:w="1047" w:type="dxa"/>
            <w:shd w:val="clear" w:color="auto" w:fill="auto"/>
          </w:tcPr>
          <w:p w14:paraId="69E5A231" w14:textId="77777777" w:rsidR="00CC0D96" w:rsidRPr="00D87EAB" w:rsidRDefault="00CC0D96" w:rsidP="00CC0D96">
            <w:pPr>
              <w:spacing w:after="0" w:line="240" w:lineRule="auto"/>
              <w:jc w:val="center"/>
              <w:rPr>
                <w:rFonts w:ascii="Times New Roman" w:hAnsi="Times New Roman"/>
                <w:sz w:val="20"/>
                <w:szCs w:val="20"/>
              </w:rPr>
            </w:pPr>
            <w:r w:rsidRPr="00D87EAB">
              <w:rPr>
                <w:rFonts w:ascii="Times New Roman" w:hAnsi="Times New Roman"/>
                <w:sz w:val="20"/>
                <w:szCs w:val="20"/>
              </w:rPr>
              <w:t>4</w:t>
            </w:r>
          </w:p>
        </w:tc>
        <w:tc>
          <w:tcPr>
            <w:tcW w:w="982" w:type="dxa"/>
          </w:tcPr>
          <w:p w14:paraId="298C317B" w14:textId="77777777" w:rsidR="00CC0D96" w:rsidRPr="00D87EAB" w:rsidRDefault="00CC0D96" w:rsidP="00CC0D96">
            <w:pPr>
              <w:spacing w:after="0" w:line="240" w:lineRule="auto"/>
              <w:jc w:val="center"/>
              <w:rPr>
                <w:rFonts w:ascii="Times New Roman" w:hAnsi="Times New Roman"/>
                <w:sz w:val="20"/>
                <w:szCs w:val="20"/>
              </w:rPr>
            </w:pPr>
            <w:r w:rsidRPr="00D87EAB">
              <w:rPr>
                <w:rFonts w:ascii="Times New Roman" w:hAnsi="Times New Roman"/>
                <w:sz w:val="20"/>
                <w:szCs w:val="20"/>
              </w:rPr>
              <w:t>5</w:t>
            </w:r>
          </w:p>
        </w:tc>
        <w:tc>
          <w:tcPr>
            <w:tcW w:w="1005" w:type="dxa"/>
            <w:shd w:val="clear" w:color="auto" w:fill="auto"/>
          </w:tcPr>
          <w:p w14:paraId="025302F2" w14:textId="77777777" w:rsidR="00CC0D96" w:rsidRPr="00D87EAB" w:rsidRDefault="00CC0D96" w:rsidP="00CC0D96">
            <w:pPr>
              <w:spacing w:after="0" w:line="240" w:lineRule="auto"/>
              <w:jc w:val="center"/>
              <w:rPr>
                <w:rFonts w:ascii="Times New Roman" w:hAnsi="Times New Roman"/>
                <w:sz w:val="20"/>
                <w:szCs w:val="20"/>
              </w:rPr>
            </w:pPr>
            <w:r w:rsidRPr="00D87EAB">
              <w:rPr>
                <w:rFonts w:ascii="Times New Roman" w:hAnsi="Times New Roman"/>
                <w:sz w:val="20"/>
                <w:szCs w:val="20"/>
              </w:rPr>
              <w:t>6</w:t>
            </w:r>
          </w:p>
        </w:tc>
        <w:tc>
          <w:tcPr>
            <w:tcW w:w="851" w:type="dxa"/>
            <w:tcBorders>
              <w:right w:val="single" w:sz="4" w:space="0" w:color="auto"/>
            </w:tcBorders>
          </w:tcPr>
          <w:p w14:paraId="45A4A76D" w14:textId="77777777" w:rsidR="00CC0D96" w:rsidRPr="00D87EAB" w:rsidRDefault="00CC0D96" w:rsidP="00CC0D96">
            <w:pPr>
              <w:spacing w:after="0" w:line="240" w:lineRule="auto"/>
              <w:jc w:val="center"/>
              <w:rPr>
                <w:rFonts w:ascii="Times New Roman" w:hAnsi="Times New Roman"/>
                <w:sz w:val="20"/>
                <w:szCs w:val="20"/>
              </w:rPr>
            </w:pPr>
            <w:r w:rsidRPr="00D87EAB">
              <w:rPr>
                <w:rFonts w:ascii="Times New Roman" w:hAnsi="Times New Roman"/>
                <w:sz w:val="20"/>
                <w:szCs w:val="20"/>
              </w:rPr>
              <w:t>7</w:t>
            </w:r>
          </w:p>
        </w:tc>
        <w:tc>
          <w:tcPr>
            <w:tcW w:w="992" w:type="dxa"/>
            <w:gridSpan w:val="2"/>
            <w:tcBorders>
              <w:left w:val="single" w:sz="4" w:space="0" w:color="auto"/>
            </w:tcBorders>
          </w:tcPr>
          <w:p w14:paraId="58B7CC34" w14:textId="613ED563" w:rsidR="00CC0D96" w:rsidRPr="00D87EAB" w:rsidRDefault="00CC0D96" w:rsidP="00CC0D96">
            <w:pPr>
              <w:spacing w:after="0" w:line="240" w:lineRule="auto"/>
              <w:rPr>
                <w:rFonts w:ascii="Times New Roman" w:hAnsi="Times New Roman"/>
                <w:sz w:val="20"/>
                <w:szCs w:val="20"/>
              </w:rPr>
            </w:pPr>
            <w:r w:rsidRPr="00D87EAB">
              <w:rPr>
                <w:rFonts w:ascii="Times New Roman" w:hAnsi="Times New Roman"/>
                <w:sz w:val="20"/>
                <w:szCs w:val="20"/>
              </w:rPr>
              <w:t xml:space="preserve">      8            </w:t>
            </w:r>
          </w:p>
        </w:tc>
        <w:tc>
          <w:tcPr>
            <w:tcW w:w="969" w:type="dxa"/>
            <w:shd w:val="clear" w:color="auto" w:fill="auto"/>
          </w:tcPr>
          <w:p w14:paraId="1E21BBF0" w14:textId="25F70400" w:rsidR="00CC0D96" w:rsidRPr="00D87EAB" w:rsidRDefault="00CC0D96" w:rsidP="00CC0D96">
            <w:pPr>
              <w:spacing w:after="0" w:line="240" w:lineRule="auto"/>
              <w:jc w:val="center"/>
              <w:rPr>
                <w:rFonts w:ascii="Times New Roman" w:hAnsi="Times New Roman"/>
                <w:sz w:val="20"/>
                <w:szCs w:val="20"/>
              </w:rPr>
            </w:pPr>
            <w:r w:rsidRPr="00D87EAB">
              <w:rPr>
                <w:rFonts w:ascii="Times New Roman" w:hAnsi="Times New Roman"/>
                <w:sz w:val="20"/>
                <w:szCs w:val="20"/>
              </w:rPr>
              <w:t>9</w:t>
            </w:r>
          </w:p>
        </w:tc>
        <w:tc>
          <w:tcPr>
            <w:tcW w:w="994" w:type="dxa"/>
            <w:gridSpan w:val="2"/>
          </w:tcPr>
          <w:p w14:paraId="0F339FE3" w14:textId="7F89A78F" w:rsidR="00CC0D96" w:rsidRPr="00D87EAB" w:rsidRDefault="00CC0D96" w:rsidP="00CC0D96">
            <w:pPr>
              <w:spacing w:after="0" w:line="240" w:lineRule="auto"/>
              <w:jc w:val="center"/>
              <w:rPr>
                <w:rFonts w:ascii="Times New Roman" w:hAnsi="Times New Roman"/>
                <w:sz w:val="20"/>
                <w:szCs w:val="20"/>
              </w:rPr>
            </w:pPr>
            <w:r w:rsidRPr="00D87EAB">
              <w:rPr>
                <w:rFonts w:ascii="Times New Roman" w:hAnsi="Times New Roman"/>
                <w:sz w:val="20"/>
                <w:szCs w:val="20"/>
              </w:rPr>
              <w:t>10</w:t>
            </w:r>
          </w:p>
        </w:tc>
        <w:tc>
          <w:tcPr>
            <w:tcW w:w="993" w:type="dxa"/>
            <w:gridSpan w:val="2"/>
          </w:tcPr>
          <w:p w14:paraId="4A8975B2" w14:textId="6F11214B" w:rsidR="00CC0D96" w:rsidRPr="00D87EAB" w:rsidRDefault="00CC0D96" w:rsidP="00CC0D96">
            <w:pPr>
              <w:spacing w:after="0" w:line="240" w:lineRule="auto"/>
              <w:jc w:val="center"/>
              <w:rPr>
                <w:rFonts w:ascii="Times New Roman" w:hAnsi="Times New Roman"/>
                <w:sz w:val="20"/>
                <w:szCs w:val="20"/>
              </w:rPr>
            </w:pPr>
            <w:r w:rsidRPr="00D87EAB">
              <w:rPr>
                <w:rFonts w:ascii="Times New Roman" w:hAnsi="Times New Roman"/>
                <w:sz w:val="20"/>
                <w:szCs w:val="20"/>
              </w:rPr>
              <w:t>11</w:t>
            </w:r>
          </w:p>
        </w:tc>
        <w:tc>
          <w:tcPr>
            <w:tcW w:w="850" w:type="dxa"/>
            <w:gridSpan w:val="2"/>
            <w:tcBorders>
              <w:right w:val="single" w:sz="4" w:space="0" w:color="auto"/>
            </w:tcBorders>
          </w:tcPr>
          <w:p w14:paraId="16750A47" w14:textId="04F53DAA" w:rsidR="00CC0D96" w:rsidRPr="00D87EAB" w:rsidRDefault="00CC0D96" w:rsidP="00CC0D96">
            <w:pPr>
              <w:spacing w:after="0" w:line="240" w:lineRule="auto"/>
              <w:jc w:val="center"/>
              <w:rPr>
                <w:rFonts w:ascii="Times New Roman" w:hAnsi="Times New Roman"/>
                <w:sz w:val="20"/>
                <w:szCs w:val="20"/>
              </w:rPr>
            </w:pPr>
            <w:r w:rsidRPr="00D87EAB">
              <w:rPr>
                <w:rFonts w:ascii="Times New Roman" w:hAnsi="Times New Roman"/>
                <w:sz w:val="20"/>
                <w:szCs w:val="20"/>
              </w:rPr>
              <w:t>12</w:t>
            </w:r>
          </w:p>
        </w:tc>
        <w:tc>
          <w:tcPr>
            <w:tcW w:w="992" w:type="dxa"/>
            <w:gridSpan w:val="2"/>
            <w:tcBorders>
              <w:left w:val="single" w:sz="4" w:space="0" w:color="auto"/>
            </w:tcBorders>
          </w:tcPr>
          <w:p w14:paraId="23180CC1" w14:textId="0EEC045F" w:rsidR="00CC0D96" w:rsidRPr="00D87EAB" w:rsidRDefault="00CC0D96" w:rsidP="00CC0D96">
            <w:pPr>
              <w:spacing w:after="0" w:line="240" w:lineRule="auto"/>
              <w:rPr>
                <w:rFonts w:ascii="Times New Roman" w:hAnsi="Times New Roman"/>
                <w:sz w:val="20"/>
                <w:szCs w:val="20"/>
              </w:rPr>
            </w:pPr>
            <w:r w:rsidRPr="00D87EAB">
              <w:rPr>
                <w:rFonts w:ascii="Times New Roman" w:hAnsi="Times New Roman"/>
                <w:sz w:val="20"/>
                <w:szCs w:val="20"/>
              </w:rPr>
              <w:t xml:space="preserve">  13            </w:t>
            </w:r>
          </w:p>
        </w:tc>
      </w:tr>
      <w:tr w:rsidR="00CC0D96" w:rsidRPr="00D87EAB" w14:paraId="12E06272" w14:textId="77777777" w:rsidTr="000F749A">
        <w:tc>
          <w:tcPr>
            <w:tcW w:w="515" w:type="dxa"/>
            <w:shd w:val="clear" w:color="auto" w:fill="auto"/>
          </w:tcPr>
          <w:p w14:paraId="49C376BE" w14:textId="77777777" w:rsidR="00CC0D96" w:rsidRPr="00D87EAB" w:rsidRDefault="00CC0D96" w:rsidP="00CC0D96">
            <w:pPr>
              <w:spacing w:after="0" w:line="240" w:lineRule="auto"/>
              <w:jc w:val="both"/>
              <w:rPr>
                <w:rFonts w:ascii="Times New Roman" w:hAnsi="Times New Roman"/>
                <w:sz w:val="28"/>
                <w:szCs w:val="28"/>
              </w:rPr>
            </w:pPr>
          </w:p>
        </w:tc>
        <w:tc>
          <w:tcPr>
            <w:tcW w:w="15308" w:type="dxa"/>
            <w:gridSpan w:val="23"/>
          </w:tcPr>
          <w:p w14:paraId="14EAE859" w14:textId="3A88D2C3" w:rsidR="00CC0D96" w:rsidRPr="00D87EAB" w:rsidRDefault="00CC0D96" w:rsidP="00CC0D96">
            <w:pPr>
              <w:spacing w:after="0" w:line="240" w:lineRule="auto"/>
              <w:jc w:val="both"/>
              <w:rPr>
                <w:rFonts w:ascii="Times New Roman" w:hAnsi="Times New Roman"/>
                <w:b/>
                <w:color w:val="000000"/>
              </w:rPr>
            </w:pPr>
            <w:r w:rsidRPr="00D87EAB">
              <w:rPr>
                <w:rFonts w:ascii="Times New Roman" w:hAnsi="Times New Roman"/>
                <w:b/>
                <w:color w:val="000000"/>
              </w:rPr>
              <w:t>Цель подпрограммы:</w:t>
            </w:r>
            <w:r w:rsidRPr="00D87EAB">
              <w:rPr>
                <w:rFonts w:ascii="Times New Roman" w:hAnsi="Times New Roman"/>
                <w:color w:val="000000"/>
              </w:rPr>
              <w:t xml:space="preserve"> </w:t>
            </w:r>
            <w:r w:rsidRPr="00D87EAB">
              <w:rPr>
                <w:rFonts w:ascii="Times New Roman" w:hAnsi="Times New Roman"/>
                <w:spacing w:val="-2"/>
                <w:sz w:val="20"/>
                <w:szCs w:val="20"/>
              </w:rPr>
              <w:t>Сохранение и развитие культурного потенциала Катав-Ивановского муниципального района, создание условий для развития народной культуры, художественного творчества, ремесел и декоративно-прикладного искусства.</w:t>
            </w:r>
          </w:p>
        </w:tc>
      </w:tr>
      <w:tr w:rsidR="00CC0D96" w:rsidRPr="00D87EAB" w14:paraId="05817AB1" w14:textId="77777777" w:rsidTr="000F749A">
        <w:tc>
          <w:tcPr>
            <w:tcW w:w="515" w:type="dxa"/>
            <w:shd w:val="clear" w:color="auto" w:fill="auto"/>
          </w:tcPr>
          <w:p w14:paraId="452D6729" w14:textId="77777777" w:rsidR="00CC0D96" w:rsidRPr="00D87EAB" w:rsidRDefault="00CC0D96" w:rsidP="00CC0D96">
            <w:pPr>
              <w:spacing w:after="0" w:line="240" w:lineRule="auto"/>
              <w:jc w:val="both"/>
              <w:rPr>
                <w:rFonts w:ascii="Times New Roman" w:hAnsi="Times New Roman"/>
                <w:sz w:val="28"/>
                <w:szCs w:val="28"/>
              </w:rPr>
            </w:pPr>
          </w:p>
        </w:tc>
        <w:tc>
          <w:tcPr>
            <w:tcW w:w="15308" w:type="dxa"/>
            <w:gridSpan w:val="23"/>
          </w:tcPr>
          <w:p w14:paraId="133C25C4" w14:textId="77777777" w:rsidR="00CC0D96" w:rsidRPr="00D87EAB" w:rsidRDefault="00CC0D96" w:rsidP="00CC0D96">
            <w:pPr>
              <w:spacing w:after="0" w:line="240" w:lineRule="auto"/>
              <w:jc w:val="both"/>
              <w:rPr>
                <w:rFonts w:ascii="Times New Roman" w:hAnsi="Times New Roman"/>
                <w:b/>
                <w:color w:val="000000"/>
              </w:rPr>
            </w:pPr>
            <w:r w:rsidRPr="00D87EAB">
              <w:rPr>
                <w:rFonts w:ascii="Times New Roman" w:hAnsi="Times New Roman"/>
                <w:b/>
                <w:color w:val="000000"/>
              </w:rPr>
              <w:t>Задача 1 подпрограммы</w:t>
            </w:r>
            <w:r w:rsidRPr="00D87EAB">
              <w:rPr>
                <w:rFonts w:ascii="Times New Roman" w:hAnsi="Times New Roman"/>
                <w:color w:val="000000"/>
              </w:rPr>
              <w:t xml:space="preserve"> </w:t>
            </w:r>
            <w:r w:rsidRPr="00D87EAB">
              <w:rPr>
                <w:rFonts w:ascii="Times New Roman" w:hAnsi="Times New Roman"/>
                <w:sz w:val="28"/>
                <w:szCs w:val="28"/>
              </w:rPr>
              <w:t xml:space="preserve">- </w:t>
            </w:r>
            <w:r w:rsidRPr="00D87EAB">
              <w:rPr>
                <w:rFonts w:ascii="Times New Roman" w:hAnsi="Times New Roman"/>
                <w:sz w:val="20"/>
                <w:szCs w:val="20"/>
              </w:rPr>
              <w:t>сохранение традиционной народной культуры, развитие самодеятельного художественного творчества, декоративно-прикладного искусства, ремесел, организация досуга и отдыха.</w:t>
            </w:r>
          </w:p>
        </w:tc>
      </w:tr>
      <w:tr w:rsidR="00CC0D96" w:rsidRPr="00D87EAB" w14:paraId="33CE3CD9" w14:textId="77777777" w:rsidTr="000F749A">
        <w:trPr>
          <w:gridAfter w:val="2"/>
          <w:wAfter w:w="39" w:type="dxa"/>
        </w:trPr>
        <w:tc>
          <w:tcPr>
            <w:tcW w:w="515" w:type="dxa"/>
            <w:vMerge w:val="restart"/>
            <w:shd w:val="clear" w:color="auto" w:fill="auto"/>
          </w:tcPr>
          <w:p w14:paraId="534C8B67" w14:textId="77777777" w:rsidR="00CC0D96" w:rsidRPr="00D87EAB" w:rsidRDefault="00CC0D96" w:rsidP="00CC0D96">
            <w:pPr>
              <w:spacing w:after="0" w:line="240" w:lineRule="auto"/>
              <w:jc w:val="both"/>
              <w:rPr>
                <w:rFonts w:ascii="Times New Roman" w:hAnsi="Times New Roman"/>
                <w:sz w:val="28"/>
                <w:szCs w:val="28"/>
              </w:rPr>
            </w:pPr>
          </w:p>
        </w:tc>
        <w:tc>
          <w:tcPr>
            <w:tcW w:w="2690" w:type="dxa"/>
            <w:vMerge w:val="restart"/>
            <w:shd w:val="clear" w:color="auto" w:fill="auto"/>
          </w:tcPr>
          <w:p w14:paraId="3A8CC39D" w14:textId="77777777" w:rsidR="00CC0D96" w:rsidRPr="00D87EAB" w:rsidRDefault="00CC0D96" w:rsidP="00CC0D96">
            <w:pPr>
              <w:spacing w:after="0" w:line="240" w:lineRule="auto"/>
              <w:jc w:val="both"/>
              <w:rPr>
                <w:rFonts w:ascii="Times New Roman" w:hAnsi="Times New Roman"/>
                <w:color w:val="000000"/>
                <w:sz w:val="20"/>
                <w:szCs w:val="20"/>
              </w:rPr>
            </w:pPr>
            <w:r w:rsidRPr="00D87EAB">
              <w:rPr>
                <w:rFonts w:ascii="Times New Roman" w:hAnsi="Times New Roman"/>
                <w:b/>
                <w:sz w:val="20"/>
                <w:szCs w:val="20"/>
              </w:rPr>
              <w:t>Культурно-массовые мероприятия</w:t>
            </w:r>
          </w:p>
        </w:tc>
        <w:tc>
          <w:tcPr>
            <w:tcW w:w="849" w:type="dxa"/>
            <w:shd w:val="clear" w:color="auto" w:fill="auto"/>
          </w:tcPr>
          <w:p w14:paraId="453925AB" w14:textId="77777777" w:rsidR="00CC0D96" w:rsidRPr="00D87EAB" w:rsidRDefault="00CC0D96" w:rsidP="00CC0D96">
            <w:pPr>
              <w:spacing w:after="0" w:line="240" w:lineRule="auto"/>
              <w:jc w:val="both"/>
              <w:rPr>
                <w:rFonts w:ascii="Times New Roman" w:hAnsi="Times New Roman"/>
                <w:sz w:val="18"/>
                <w:szCs w:val="18"/>
              </w:rPr>
            </w:pPr>
            <w:r w:rsidRPr="00D87EAB">
              <w:rPr>
                <w:rFonts w:ascii="Times New Roman" w:hAnsi="Times New Roman"/>
                <w:sz w:val="18"/>
                <w:szCs w:val="18"/>
              </w:rPr>
              <w:t>ФБ</w:t>
            </w:r>
          </w:p>
        </w:tc>
        <w:tc>
          <w:tcPr>
            <w:tcW w:w="1047" w:type="dxa"/>
            <w:shd w:val="clear" w:color="auto" w:fill="auto"/>
          </w:tcPr>
          <w:p w14:paraId="3C66DD79" w14:textId="77777777" w:rsidR="00CC0D96" w:rsidRPr="00D87EAB" w:rsidRDefault="00CC0D96" w:rsidP="00CC0D96">
            <w:pPr>
              <w:spacing w:after="0" w:line="240" w:lineRule="auto"/>
              <w:jc w:val="both"/>
              <w:rPr>
                <w:rFonts w:ascii="Times New Roman" w:hAnsi="Times New Roman"/>
                <w:sz w:val="20"/>
                <w:szCs w:val="20"/>
              </w:rPr>
            </w:pPr>
          </w:p>
        </w:tc>
        <w:tc>
          <w:tcPr>
            <w:tcW w:w="982" w:type="dxa"/>
          </w:tcPr>
          <w:p w14:paraId="514B4851" w14:textId="77777777" w:rsidR="00CC0D96" w:rsidRPr="00D87EAB" w:rsidRDefault="00CC0D96" w:rsidP="00CC0D96">
            <w:pPr>
              <w:spacing w:after="0" w:line="240" w:lineRule="auto"/>
              <w:jc w:val="both"/>
              <w:rPr>
                <w:rFonts w:ascii="Times New Roman" w:hAnsi="Times New Roman"/>
                <w:sz w:val="20"/>
                <w:szCs w:val="20"/>
              </w:rPr>
            </w:pPr>
          </w:p>
        </w:tc>
        <w:tc>
          <w:tcPr>
            <w:tcW w:w="1005" w:type="dxa"/>
            <w:shd w:val="clear" w:color="auto" w:fill="auto"/>
          </w:tcPr>
          <w:p w14:paraId="502231B4" w14:textId="77777777" w:rsidR="00CC0D96" w:rsidRPr="00D87EAB" w:rsidRDefault="00CC0D96" w:rsidP="00CC0D96">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4AD99DE8" w14:textId="77777777" w:rsidR="00CC0D96" w:rsidRPr="00D87EAB" w:rsidRDefault="00CC0D96" w:rsidP="00CC0D96">
            <w:pPr>
              <w:spacing w:after="0" w:line="240" w:lineRule="auto"/>
              <w:jc w:val="center"/>
              <w:rPr>
                <w:rFonts w:ascii="Times New Roman" w:hAnsi="Times New Roman"/>
                <w:sz w:val="20"/>
                <w:szCs w:val="20"/>
              </w:rPr>
            </w:pPr>
          </w:p>
        </w:tc>
        <w:tc>
          <w:tcPr>
            <w:tcW w:w="944" w:type="dxa"/>
            <w:tcBorders>
              <w:left w:val="single" w:sz="4" w:space="0" w:color="auto"/>
            </w:tcBorders>
          </w:tcPr>
          <w:p w14:paraId="198BAD1E" w14:textId="77777777" w:rsidR="00CC0D96" w:rsidRPr="00D87EAB" w:rsidRDefault="00CC0D96" w:rsidP="00CC0D96">
            <w:pPr>
              <w:spacing w:after="0" w:line="240" w:lineRule="auto"/>
              <w:jc w:val="center"/>
              <w:rPr>
                <w:rFonts w:ascii="Times New Roman" w:hAnsi="Times New Roman"/>
                <w:sz w:val="20"/>
                <w:szCs w:val="20"/>
              </w:rPr>
            </w:pPr>
          </w:p>
        </w:tc>
        <w:tc>
          <w:tcPr>
            <w:tcW w:w="1039" w:type="dxa"/>
            <w:gridSpan w:val="2"/>
            <w:vMerge w:val="restart"/>
            <w:shd w:val="clear" w:color="auto" w:fill="auto"/>
          </w:tcPr>
          <w:p w14:paraId="1E7D1797" w14:textId="77777777" w:rsidR="00CC0D96" w:rsidRPr="00D87EAB" w:rsidRDefault="00CC0D96" w:rsidP="00CC0D96">
            <w:pPr>
              <w:spacing w:after="0" w:line="240" w:lineRule="auto"/>
              <w:jc w:val="center"/>
              <w:rPr>
                <w:rFonts w:ascii="Times New Roman" w:hAnsi="Times New Roman"/>
                <w:sz w:val="20"/>
                <w:szCs w:val="20"/>
              </w:rPr>
            </w:pPr>
            <w:r w:rsidRPr="00D87EAB">
              <w:rPr>
                <w:rFonts w:ascii="Times New Roman" w:hAnsi="Times New Roman"/>
                <w:sz w:val="20"/>
                <w:szCs w:val="20"/>
              </w:rPr>
              <w:t xml:space="preserve">Доля населения, участвующего в </w:t>
            </w:r>
            <w:r w:rsidRPr="00D87EAB">
              <w:rPr>
                <w:rFonts w:ascii="Times New Roman" w:hAnsi="Times New Roman"/>
                <w:sz w:val="20"/>
                <w:szCs w:val="20"/>
              </w:rPr>
              <w:lastRenderedPageBreak/>
              <w:t>культурно-досуговых мероприятий</w:t>
            </w:r>
          </w:p>
          <w:p w14:paraId="3FFEBE78" w14:textId="77777777" w:rsidR="00CC0D96" w:rsidRPr="00D87EAB" w:rsidRDefault="00CC0D96" w:rsidP="00CC0D96">
            <w:pPr>
              <w:spacing w:after="0" w:line="240" w:lineRule="auto"/>
              <w:jc w:val="center"/>
              <w:rPr>
                <w:rFonts w:ascii="Times New Roman" w:hAnsi="Times New Roman"/>
                <w:sz w:val="20"/>
                <w:szCs w:val="20"/>
              </w:rPr>
            </w:pPr>
          </w:p>
        </w:tc>
        <w:tc>
          <w:tcPr>
            <w:tcW w:w="994" w:type="dxa"/>
            <w:gridSpan w:val="2"/>
            <w:vMerge w:val="restart"/>
          </w:tcPr>
          <w:p w14:paraId="2ADDC76E" w14:textId="7A9C597D" w:rsidR="00CC0D96" w:rsidRPr="00D87EAB" w:rsidRDefault="00F9096F" w:rsidP="00CC0D96">
            <w:pPr>
              <w:spacing w:after="0" w:line="240" w:lineRule="auto"/>
              <w:jc w:val="both"/>
              <w:rPr>
                <w:rFonts w:ascii="Times New Roman" w:hAnsi="Times New Roman"/>
                <w:sz w:val="20"/>
                <w:szCs w:val="20"/>
              </w:rPr>
            </w:pPr>
            <w:r w:rsidRPr="00D87EAB">
              <w:rPr>
                <w:rFonts w:ascii="Times New Roman" w:hAnsi="Times New Roman"/>
                <w:sz w:val="20"/>
                <w:szCs w:val="20"/>
              </w:rPr>
              <w:lastRenderedPageBreak/>
              <w:t>335,39</w:t>
            </w:r>
          </w:p>
        </w:tc>
        <w:tc>
          <w:tcPr>
            <w:tcW w:w="993" w:type="dxa"/>
            <w:gridSpan w:val="2"/>
            <w:vMerge w:val="restart"/>
          </w:tcPr>
          <w:p w14:paraId="19388587" w14:textId="52352038" w:rsidR="00CC0D96" w:rsidRPr="00D87EAB" w:rsidRDefault="00335689" w:rsidP="00CC0D96">
            <w:pPr>
              <w:spacing w:after="0" w:line="240" w:lineRule="auto"/>
              <w:jc w:val="center"/>
              <w:rPr>
                <w:rFonts w:ascii="Times New Roman" w:hAnsi="Times New Roman"/>
                <w:sz w:val="20"/>
                <w:szCs w:val="20"/>
              </w:rPr>
            </w:pPr>
            <w:r w:rsidRPr="00D87EAB">
              <w:rPr>
                <w:rFonts w:ascii="Times New Roman" w:hAnsi="Times New Roman"/>
                <w:sz w:val="20"/>
                <w:szCs w:val="20"/>
              </w:rPr>
              <w:t>337</w:t>
            </w:r>
          </w:p>
        </w:tc>
        <w:tc>
          <w:tcPr>
            <w:tcW w:w="850" w:type="dxa"/>
            <w:gridSpan w:val="2"/>
            <w:vMerge w:val="restart"/>
            <w:tcBorders>
              <w:right w:val="single" w:sz="4" w:space="0" w:color="auto"/>
            </w:tcBorders>
          </w:tcPr>
          <w:p w14:paraId="28675939" w14:textId="40AE1C35" w:rsidR="00CC0D96" w:rsidRPr="00D87EAB" w:rsidRDefault="00335689" w:rsidP="00CC0D96">
            <w:pPr>
              <w:spacing w:after="0" w:line="240" w:lineRule="auto"/>
              <w:jc w:val="center"/>
              <w:rPr>
                <w:rFonts w:ascii="Times New Roman" w:hAnsi="Times New Roman"/>
                <w:sz w:val="20"/>
                <w:szCs w:val="20"/>
              </w:rPr>
            </w:pPr>
            <w:r w:rsidRPr="00D87EAB">
              <w:rPr>
                <w:rFonts w:ascii="Times New Roman" w:hAnsi="Times New Roman"/>
                <w:sz w:val="20"/>
                <w:szCs w:val="20"/>
              </w:rPr>
              <w:t>337</w:t>
            </w:r>
          </w:p>
        </w:tc>
        <w:tc>
          <w:tcPr>
            <w:tcW w:w="992" w:type="dxa"/>
            <w:gridSpan w:val="2"/>
            <w:vMerge w:val="restart"/>
            <w:tcBorders>
              <w:left w:val="single" w:sz="4" w:space="0" w:color="auto"/>
            </w:tcBorders>
          </w:tcPr>
          <w:p w14:paraId="1FD696A2" w14:textId="3EFDA6F1" w:rsidR="00CC0D96" w:rsidRPr="00D87EAB" w:rsidRDefault="00335689" w:rsidP="00CC0D96">
            <w:pPr>
              <w:spacing w:after="0" w:line="240" w:lineRule="auto"/>
              <w:jc w:val="center"/>
              <w:rPr>
                <w:rFonts w:ascii="Times New Roman" w:hAnsi="Times New Roman"/>
                <w:sz w:val="20"/>
                <w:szCs w:val="20"/>
              </w:rPr>
            </w:pPr>
            <w:r w:rsidRPr="00D87EAB">
              <w:rPr>
                <w:rFonts w:ascii="Times New Roman" w:hAnsi="Times New Roman"/>
                <w:sz w:val="20"/>
                <w:szCs w:val="20"/>
              </w:rPr>
              <w:t>337</w:t>
            </w:r>
          </w:p>
        </w:tc>
        <w:tc>
          <w:tcPr>
            <w:tcW w:w="1985" w:type="dxa"/>
            <w:gridSpan w:val="3"/>
            <w:vMerge w:val="restart"/>
          </w:tcPr>
          <w:p w14:paraId="4BAFD6BF" w14:textId="77777777" w:rsidR="00CC0D96" w:rsidRPr="00D87EAB" w:rsidRDefault="00CC0D96" w:rsidP="00CC0D96">
            <w:pPr>
              <w:spacing w:after="0" w:line="240" w:lineRule="auto"/>
              <w:jc w:val="both"/>
              <w:rPr>
                <w:rFonts w:ascii="Times New Roman" w:hAnsi="Times New Roman"/>
                <w:sz w:val="28"/>
                <w:szCs w:val="28"/>
              </w:rPr>
            </w:pPr>
            <w:r w:rsidRPr="00D87EAB">
              <w:rPr>
                <w:rFonts w:ascii="Times New Roman" w:hAnsi="Times New Roman"/>
                <w:sz w:val="28"/>
                <w:szCs w:val="28"/>
              </w:rPr>
              <w:t xml:space="preserve">МУ «Районное межпоселенческое </w:t>
            </w:r>
            <w:r w:rsidRPr="00D87EAB">
              <w:rPr>
                <w:rFonts w:ascii="Times New Roman" w:hAnsi="Times New Roman"/>
                <w:sz w:val="28"/>
                <w:szCs w:val="28"/>
              </w:rPr>
              <w:lastRenderedPageBreak/>
              <w:t>социальное культурное объединение»</w:t>
            </w:r>
          </w:p>
        </w:tc>
      </w:tr>
      <w:tr w:rsidR="00CC0D96" w:rsidRPr="00D87EAB" w14:paraId="21B7AAD5" w14:textId="77777777" w:rsidTr="000F749A">
        <w:trPr>
          <w:gridAfter w:val="2"/>
          <w:wAfter w:w="39" w:type="dxa"/>
        </w:trPr>
        <w:tc>
          <w:tcPr>
            <w:tcW w:w="515" w:type="dxa"/>
            <w:vMerge/>
            <w:shd w:val="clear" w:color="auto" w:fill="auto"/>
          </w:tcPr>
          <w:p w14:paraId="0A01140C" w14:textId="77777777" w:rsidR="00CC0D96" w:rsidRPr="00D87EAB" w:rsidRDefault="00CC0D96" w:rsidP="00CC0D96">
            <w:pPr>
              <w:spacing w:after="0" w:line="240" w:lineRule="auto"/>
              <w:jc w:val="both"/>
              <w:rPr>
                <w:rFonts w:ascii="Times New Roman" w:hAnsi="Times New Roman"/>
                <w:sz w:val="28"/>
                <w:szCs w:val="28"/>
              </w:rPr>
            </w:pPr>
          </w:p>
        </w:tc>
        <w:tc>
          <w:tcPr>
            <w:tcW w:w="2690" w:type="dxa"/>
            <w:vMerge/>
            <w:shd w:val="clear" w:color="auto" w:fill="auto"/>
          </w:tcPr>
          <w:p w14:paraId="666AC136" w14:textId="77777777" w:rsidR="00CC0D96" w:rsidRPr="00D87EAB" w:rsidRDefault="00CC0D96" w:rsidP="00CC0D96">
            <w:pPr>
              <w:spacing w:after="0" w:line="240" w:lineRule="auto"/>
              <w:jc w:val="both"/>
              <w:rPr>
                <w:rFonts w:ascii="Times New Roman" w:hAnsi="Times New Roman"/>
                <w:color w:val="000000"/>
              </w:rPr>
            </w:pPr>
          </w:p>
        </w:tc>
        <w:tc>
          <w:tcPr>
            <w:tcW w:w="849" w:type="dxa"/>
            <w:shd w:val="clear" w:color="auto" w:fill="auto"/>
          </w:tcPr>
          <w:p w14:paraId="28831EF1" w14:textId="77777777" w:rsidR="00CC0D96" w:rsidRPr="00D87EAB" w:rsidRDefault="00CC0D96" w:rsidP="00CC0D96">
            <w:pPr>
              <w:spacing w:after="0" w:line="240" w:lineRule="auto"/>
              <w:jc w:val="both"/>
              <w:rPr>
                <w:rFonts w:ascii="Times New Roman" w:hAnsi="Times New Roman"/>
                <w:sz w:val="18"/>
                <w:szCs w:val="18"/>
              </w:rPr>
            </w:pPr>
            <w:r w:rsidRPr="00D87EAB">
              <w:rPr>
                <w:rFonts w:ascii="Times New Roman" w:hAnsi="Times New Roman"/>
                <w:sz w:val="18"/>
                <w:szCs w:val="18"/>
              </w:rPr>
              <w:t>ОБ</w:t>
            </w:r>
          </w:p>
        </w:tc>
        <w:tc>
          <w:tcPr>
            <w:tcW w:w="1047" w:type="dxa"/>
            <w:shd w:val="clear" w:color="auto" w:fill="auto"/>
          </w:tcPr>
          <w:p w14:paraId="4946D3B9" w14:textId="77777777" w:rsidR="00CC0D96" w:rsidRPr="00D87EAB" w:rsidRDefault="00CC0D96" w:rsidP="00CC0D96">
            <w:pPr>
              <w:spacing w:after="0" w:line="240" w:lineRule="auto"/>
              <w:jc w:val="both"/>
              <w:rPr>
                <w:rFonts w:ascii="Times New Roman" w:hAnsi="Times New Roman"/>
                <w:sz w:val="20"/>
                <w:szCs w:val="20"/>
              </w:rPr>
            </w:pPr>
          </w:p>
        </w:tc>
        <w:tc>
          <w:tcPr>
            <w:tcW w:w="982" w:type="dxa"/>
          </w:tcPr>
          <w:p w14:paraId="3D3547AF" w14:textId="77777777" w:rsidR="00CC0D96" w:rsidRPr="00D87EAB" w:rsidRDefault="00CC0D96" w:rsidP="00CC0D96">
            <w:pPr>
              <w:spacing w:after="0" w:line="240" w:lineRule="auto"/>
              <w:jc w:val="both"/>
              <w:rPr>
                <w:rFonts w:ascii="Times New Roman" w:hAnsi="Times New Roman"/>
                <w:sz w:val="20"/>
                <w:szCs w:val="20"/>
              </w:rPr>
            </w:pPr>
          </w:p>
        </w:tc>
        <w:tc>
          <w:tcPr>
            <w:tcW w:w="1005" w:type="dxa"/>
            <w:shd w:val="clear" w:color="auto" w:fill="auto"/>
          </w:tcPr>
          <w:p w14:paraId="400BD87F" w14:textId="77777777" w:rsidR="00CC0D96" w:rsidRPr="00D87EAB" w:rsidRDefault="00CC0D96" w:rsidP="00CC0D96">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217D4466" w14:textId="77777777" w:rsidR="00CC0D96" w:rsidRPr="00D87EAB" w:rsidRDefault="00CC0D96" w:rsidP="00CC0D96">
            <w:pPr>
              <w:spacing w:after="0" w:line="240" w:lineRule="auto"/>
              <w:jc w:val="both"/>
              <w:rPr>
                <w:rFonts w:ascii="Times New Roman" w:hAnsi="Times New Roman"/>
                <w:sz w:val="28"/>
                <w:szCs w:val="28"/>
              </w:rPr>
            </w:pPr>
          </w:p>
        </w:tc>
        <w:tc>
          <w:tcPr>
            <w:tcW w:w="944" w:type="dxa"/>
            <w:tcBorders>
              <w:left w:val="single" w:sz="4" w:space="0" w:color="auto"/>
            </w:tcBorders>
          </w:tcPr>
          <w:p w14:paraId="5DB5C2BD" w14:textId="77777777" w:rsidR="00CC0D96" w:rsidRPr="00D87EAB" w:rsidRDefault="00CC0D96" w:rsidP="00CC0D96">
            <w:pPr>
              <w:spacing w:after="0" w:line="240" w:lineRule="auto"/>
              <w:jc w:val="both"/>
              <w:rPr>
                <w:rFonts w:ascii="Times New Roman" w:hAnsi="Times New Roman"/>
                <w:sz w:val="28"/>
                <w:szCs w:val="28"/>
              </w:rPr>
            </w:pPr>
          </w:p>
        </w:tc>
        <w:tc>
          <w:tcPr>
            <w:tcW w:w="1039" w:type="dxa"/>
            <w:gridSpan w:val="2"/>
            <w:vMerge/>
            <w:shd w:val="clear" w:color="auto" w:fill="auto"/>
          </w:tcPr>
          <w:p w14:paraId="20FCA3A7" w14:textId="77777777" w:rsidR="00CC0D96" w:rsidRPr="00D87EAB" w:rsidRDefault="00CC0D96" w:rsidP="00CC0D96">
            <w:pPr>
              <w:spacing w:after="0" w:line="240" w:lineRule="auto"/>
              <w:jc w:val="both"/>
              <w:rPr>
                <w:rFonts w:ascii="Times New Roman" w:hAnsi="Times New Roman"/>
                <w:sz w:val="28"/>
                <w:szCs w:val="28"/>
              </w:rPr>
            </w:pPr>
          </w:p>
        </w:tc>
        <w:tc>
          <w:tcPr>
            <w:tcW w:w="994" w:type="dxa"/>
            <w:gridSpan w:val="2"/>
            <w:vMerge/>
          </w:tcPr>
          <w:p w14:paraId="171F1317" w14:textId="77777777" w:rsidR="00CC0D96" w:rsidRPr="00D87EAB" w:rsidRDefault="00CC0D96" w:rsidP="00CC0D96">
            <w:pPr>
              <w:spacing w:after="0" w:line="240" w:lineRule="auto"/>
              <w:jc w:val="both"/>
              <w:rPr>
                <w:rFonts w:ascii="Times New Roman" w:hAnsi="Times New Roman"/>
                <w:sz w:val="28"/>
                <w:szCs w:val="28"/>
              </w:rPr>
            </w:pPr>
          </w:p>
        </w:tc>
        <w:tc>
          <w:tcPr>
            <w:tcW w:w="993" w:type="dxa"/>
            <w:gridSpan w:val="2"/>
            <w:vMerge/>
          </w:tcPr>
          <w:p w14:paraId="1E2C0F88" w14:textId="77777777" w:rsidR="00CC0D96" w:rsidRPr="00D87EAB" w:rsidRDefault="00CC0D96" w:rsidP="00CC0D96">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1B5C9466" w14:textId="77777777" w:rsidR="00CC0D96" w:rsidRPr="00D87EAB" w:rsidRDefault="00CC0D96" w:rsidP="00CC0D96">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49B5C52D" w14:textId="77777777" w:rsidR="00CC0D96" w:rsidRPr="00D87EAB" w:rsidRDefault="00CC0D96" w:rsidP="00CC0D96">
            <w:pPr>
              <w:spacing w:after="0" w:line="240" w:lineRule="auto"/>
              <w:jc w:val="both"/>
              <w:rPr>
                <w:rFonts w:ascii="Times New Roman" w:hAnsi="Times New Roman"/>
                <w:sz w:val="28"/>
                <w:szCs w:val="28"/>
              </w:rPr>
            </w:pPr>
          </w:p>
        </w:tc>
        <w:tc>
          <w:tcPr>
            <w:tcW w:w="1985" w:type="dxa"/>
            <w:gridSpan w:val="3"/>
            <w:vMerge/>
          </w:tcPr>
          <w:p w14:paraId="6732C4E0" w14:textId="77777777" w:rsidR="00CC0D96" w:rsidRPr="00D87EAB" w:rsidRDefault="00CC0D96" w:rsidP="00CC0D96">
            <w:pPr>
              <w:spacing w:after="0" w:line="240" w:lineRule="auto"/>
              <w:jc w:val="both"/>
              <w:rPr>
                <w:rFonts w:ascii="Times New Roman" w:hAnsi="Times New Roman"/>
                <w:sz w:val="28"/>
                <w:szCs w:val="28"/>
              </w:rPr>
            </w:pPr>
          </w:p>
        </w:tc>
      </w:tr>
      <w:tr w:rsidR="00CC0D96" w:rsidRPr="00D87EAB" w14:paraId="54E0FADA" w14:textId="77777777" w:rsidTr="000F749A">
        <w:trPr>
          <w:gridAfter w:val="2"/>
          <w:wAfter w:w="39" w:type="dxa"/>
        </w:trPr>
        <w:tc>
          <w:tcPr>
            <w:tcW w:w="515" w:type="dxa"/>
            <w:vMerge/>
            <w:shd w:val="clear" w:color="auto" w:fill="auto"/>
          </w:tcPr>
          <w:p w14:paraId="1E215E9C" w14:textId="77777777" w:rsidR="00CC0D96" w:rsidRPr="00D87EAB" w:rsidRDefault="00CC0D96" w:rsidP="00CC0D96">
            <w:pPr>
              <w:spacing w:after="0" w:line="240" w:lineRule="auto"/>
              <w:jc w:val="both"/>
              <w:rPr>
                <w:rFonts w:ascii="Times New Roman" w:hAnsi="Times New Roman"/>
                <w:sz w:val="28"/>
                <w:szCs w:val="28"/>
              </w:rPr>
            </w:pPr>
          </w:p>
        </w:tc>
        <w:tc>
          <w:tcPr>
            <w:tcW w:w="2690" w:type="dxa"/>
            <w:vMerge/>
            <w:shd w:val="clear" w:color="auto" w:fill="auto"/>
          </w:tcPr>
          <w:p w14:paraId="0137471D" w14:textId="77777777" w:rsidR="00CC0D96" w:rsidRPr="00D87EAB" w:rsidRDefault="00CC0D96" w:rsidP="00CC0D96">
            <w:pPr>
              <w:spacing w:after="0" w:line="240" w:lineRule="auto"/>
              <w:jc w:val="both"/>
              <w:rPr>
                <w:rFonts w:ascii="Times New Roman" w:hAnsi="Times New Roman"/>
                <w:color w:val="000000"/>
              </w:rPr>
            </w:pPr>
          </w:p>
        </w:tc>
        <w:tc>
          <w:tcPr>
            <w:tcW w:w="849" w:type="dxa"/>
            <w:shd w:val="clear" w:color="auto" w:fill="auto"/>
          </w:tcPr>
          <w:p w14:paraId="40AFDF1A" w14:textId="77777777" w:rsidR="00CC0D96" w:rsidRPr="00D87EAB" w:rsidRDefault="00CC0D96" w:rsidP="00CC0D96">
            <w:pPr>
              <w:spacing w:after="0" w:line="240" w:lineRule="auto"/>
              <w:jc w:val="both"/>
              <w:rPr>
                <w:rFonts w:ascii="Times New Roman" w:hAnsi="Times New Roman"/>
                <w:sz w:val="18"/>
                <w:szCs w:val="18"/>
              </w:rPr>
            </w:pPr>
            <w:r w:rsidRPr="00D87EAB">
              <w:rPr>
                <w:rFonts w:ascii="Times New Roman" w:hAnsi="Times New Roman"/>
                <w:sz w:val="18"/>
                <w:szCs w:val="18"/>
              </w:rPr>
              <w:t>МБ</w:t>
            </w:r>
          </w:p>
        </w:tc>
        <w:tc>
          <w:tcPr>
            <w:tcW w:w="1047" w:type="dxa"/>
            <w:shd w:val="clear" w:color="auto" w:fill="auto"/>
          </w:tcPr>
          <w:p w14:paraId="360ED1CC" w14:textId="77777777" w:rsidR="00CC0D96" w:rsidRPr="00D87EAB" w:rsidRDefault="00CC0D96" w:rsidP="00CC0D96">
            <w:pPr>
              <w:spacing w:after="0" w:line="240" w:lineRule="auto"/>
              <w:jc w:val="both"/>
              <w:rPr>
                <w:rFonts w:ascii="Times New Roman" w:hAnsi="Times New Roman"/>
                <w:sz w:val="20"/>
                <w:szCs w:val="20"/>
              </w:rPr>
            </w:pPr>
            <w:r w:rsidRPr="00D87EAB">
              <w:rPr>
                <w:rFonts w:ascii="Times New Roman" w:hAnsi="Times New Roman"/>
                <w:sz w:val="20"/>
                <w:szCs w:val="20"/>
              </w:rPr>
              <w:t>172,0</w:t>
            </w:r>
          </w:p>
        </w:tc>
        <w:tc>
          <w:tcPr>
            <w:tcW w:w="982" w:type="dxa"/>
          </w:tcPr>
          <w:p w14:paraId="71934CE2" w14:textId="61881F07" w:rsidR="00CC0D96" w:rsidRPr="00D87EAB" w:rsidRDefault="00CC0D96" w:rsidP="00CC0D96">
            <w:pPr>
              <w:spacing w:after="0" w:line="240" w:lineRule="auto"/>
              <w:jc w:val="both"/>
              <w:rPr>
                <w:rFonts w:ascii="Times New Roman" w:hAnsi="Times New Roman"/>
                <w:sz w:val="20"/>
                <w:szCs w:val="20"/>
              </w:rPr>
            </w:pPr>
            <w:r w:rsidRPr="00D87EAB">
              <w:rPr>
                <w:rFonts w:ascii="Times New Roman" w:hAnsi="Times New Roman"/>
                <w:sz w:val="20"/>
                <w:szCs w:val="20"/>
              </w:rPr>
              <w:t>43,0</w:t>
            </w:r>
          </w:p>
        </w:tc>
        <w:tc>
          <w:tcPr>
            <w:tcW w:w="1005" w:type="dxa"/>
            <w:shd w:val="clear" w:color="auto" w:fill="auto"/>
          </w:tcPr>
          <w:p w14:paraId="3AF968C5" w14:textId="77777777" w:rsidR="00CC0D96" w:rsidRPr="00D87EAB" w:rsidRDefault="00CC0D96" w:rsidP="00CC0D96">
            <w:pPr>
              <w:spacing w:after="0" w:line="240" w:lineRule="auto"/>
              <w:jc w:val="both"/>
              <w:rPr>
                <w:rFonts w:ascii="Times New Roman" w:hAnsi="Times New Roman"/>
                <w:sz w:val="20"/>
                <w:szCs w:val="20"/>
              </w:rPr>
            </w:pPr>
            <w:r w:rsidRPr="00D87EAB">
              <w:rPr>
                <w:rFonts w:ascii="Times New Roman" w:hAnsi="Times New Roman"/>
                <w:sz w:val="20"/>
                <w:szCs w:val="20"/>
              </w:rPr>
              <w:t>43,0</w:t>
            </w:r>
          </w:p>
        </w:tc>
        <w:tc>
          <w:tcPr>
            <w:tcW w:w="899" w:type="dxa"/>
            <w:gridSpan w:val="2"/>
            <w:tcBorders>
              <w:right w:val="single" w:sz="4" w:space="0" w:color="auto"/>
            </w:tcBorders>
          </w:tcPr>
          <w:p w14:paraId="0D353259" w14:textId="77777777" w:rsidR="00CC0D96" w:rsidRPr="00D87EAB" w:rsidRDefault="00CC0D96" w:rsidP="00CC0D96">
            <w:pPr>
              <w:spacing w:after="0" w:line="240" w:lineRule="auto"/>
              <w:jc w:val="both"/>
              <w:rPr>
                <w:rFonts w:ascii="Times New Roman" w:hAnsi="Times New Roman"/>
                <w:sz w:val="28"/>
                <w:szCs w:val="28"/>
              </w:rPr>
            </w:pPr>
            <w:r w:rsidRPr="00D87EAB">
              <w:rPr>
                <w:rFonts w:ascii="Times New Roman" w:hAnsi="Times New Roman"/>
                <w:sz w:val="20"/>
                <w:szCs w:val="20"/>
              </w:rPr>
              <w:t>43,0</w:t>
            </w:r>
          </w:p>
        </w:tc>
        <w:tc>
          <w:tcPr>
            <w:tcW w:w="944" w:type="dxa"/>
            <w:tcBorders>
              <w:left w:val="single" w:sz="4" w:space="0" w:color="auto"/>
            </w:tcBorders>
          </w:tcPr>
          <w:p w14:paraId="4568A991" w14:textId="387E2A50" w:rsidR="00CC0D96" w:rsidRPr="00D87EAB" w:rsidRDefault="00CC0D96" w:rsidP="00CC0D96">
            <w:pPr>
              <w:spacing w:after="0" w:line="240" w:lineRule="auto"/>
              <w:jc w:val="both"/>
              <w:rPr>
                <w:rFonts w:ascii="Times New Roman" w:hAnsi="Times New Roman"/>
                <w:sz w:val="20"/>
                <w:szCs w:val="20"/>
              </w:rPr>
            </w:pPr>
            <w:r w:rsidRPr="00D87EAB">
              <w:rPr>
                <w:rFonts w:ascii="Times New Roman" w:hAnsi="Times New Roman"/>
                <w:sz w:val="20"/>
                <w:szCs w:val="20"/>
              </w:rPr>
              <w:t>43,0</w:t>
            </w:r>
          </w:p>
        </w:tc>
        <w:tc>
          <w:tcPr>
            <w:tcW w:w="1039" w:type="dxa"/>
            <w:gridSpan w:val="2"/>
            <w:vMerge/>
            <w:shd w:val="clear" w:color="auto" w:fill="auto"/>
          </w:tcPr>
          <w:p w14:paraId="5B3DFE3C" w14:textId="77777777" w:rsidR="00CC0D96" w:rsidRPr="00D87EAB" w:rsidRDefault="00CC0D96" w:rsidP="00CC0D96">
            <w:pPr>
              <w:spacing w:after="0" w:line="240" w:lineRule="auto"/>
              <w:jc w:val="both"/>
              <w:rPr>
                <w:rFonts w:ascii="Times New Roman" w:hAnsi="Times New Roman"/>
                <w:sz w:val="28"/>
                <w:szCs w:val="28"/>
              </w:rPr>
            </w:pPr>
          </w:p>
        </w:tc>
        <w:tc>
          <w:tcPr>
            <w:tcW w:w="994" w:type="dxa"/>
            <w:gridSpan w:val="2"/>
            <w:vMerge/>
          </w:tcPr>
          <w:p w14:paraId="744F2679" w14:textId="77777777" w:rsidR="00CC0D96" w:rsidRPr="00D87EAB" w:rsidRDefault="00CC0D96" w:rsidP="00CC0D96">
            <w:pPr>
              <w:spacing w:after="0" w:line="240" w:lineRule="auto"/>
              <w:jc w:val="both"/>
              <w:rPr>
                <w:rFonts w:ascii="Times New Roman" w:hAnsi="Times New Roman"/>
                <w:sz w:val="28"/>
                <w:szCs w:val="28"/>
              </w:rPr>
            </w:pPr>
          </w:p>
        </w:tc>
        <w:tc>
          <w:tcPr>
            <w:tcW w:w="993" w:type="dxa"/>
            <w:gridSpan w:val="2"/>
            <w:vMerge/>
          </w:tcPr>
          <w:p w14:paraId="1B83F8A1" w14:textId="77777777" w:rsidR="00CC0D96" w:rsidRPr="00D87EAB" w:rsidRDefault="00CC0D96" w:rsidP="00CC0D96">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30E5F7F4" w14:textId="77777777" w:rsidR="00CC0D96" w:rsidRPr="00D87EAB" w:rsidRDefault="00CC0D96" w:rsidP="00CC0D96">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01661FB7" w14:textId="77777777" w:rsidR="00CC0D96" w:rsidRPr="00D87EAB" w:rsidRDefault="00CC0D96" w:rsidP="00CC0D96">
            <w:pPr>
              <w:spacing w:after="0" w:line="240" w:lineRule="auto"/>
              <w:jc w:val="both"/>
              <w:rPr>
                <w:rFonts w:ascii="Times New Roman" w:hAnsi="Times New Roman"/>
                <w:sz w:val="28"/>
                <w:szCs w:val="28"/>
              </w:rPr>
            </w:pPr>
          </w:p>
        </w:tc>
        <w:tc>
          <w:tcPr>
            <w:tcW w:w="1985" w:type="dxa"/>
            <w:gridSpan w:val="3"/>
            <w:vMerge/>
          </w:tcPr>
          <w:p w14:paraId="0B4AEFDF" w14:textId="77777777" w:rsidR="00CC0D96" w:rsidRPr="00D87EAB" w:rsidRDefault="00CC0D96" w:rsidP="00CC0D96">
            <w:pPr>
              <w:spacing w:after="0" w:line="240" w:lineRule="auto"/>
              <w:jc w:val="both"/>
              <w:rPr>
                <w:rFonts w:ascii="Times New Roman" w:hAnsi="Times New Roman"/>
                <w:sz w:val="28"/>
                <w:szCs w:val="28"/>
              </w:rPr>
            </w:pPr>
          </w:p>
        </w:tc>
      </w:tr>
      <w:tr w:rsidR="00CC0D96" w:rsidRPr="00D87EAB" w14:paraId="4CA8DD3C" w14:textId="77777777" w:rsidTr="000F749A">
        <w:trPr>
          <w:gridAfter w:val="2"/>
          <w:wAfter w:w="39" w:type="dxa"/>
        </w:trPr>
        <w:tc>
          <w:tcPr>
            <w:tcW w:w="515" w:type="dxa"/>
            <w:vMerge/>
            <w:shd w:val="clear" w:color="auto" w:fill="auto"/>
          </w:tcPr>
          <w:p w14:paraId="560469EA" w14:textId="77777777" w:rsidR="00CC0D96" w:rsidRPr="00D87EAB" w:rsidRDefault="00CC0D96" w:rsidP="00CC0D96">
            <w:pPr>
              <w:spacing w:after="0" w:line="240" w:lineRule="auto"/>
              <w:jc w:val="both"/>
              <w:rPr>
                <w:rFonts w:ascii="Times New Roman" w:hAnsi="Times New Roman"/>
                <w:sz w:val="28"/>
                <w:szCs w:val="28"/>
              </w:rPr>
            </w:pPr>
          </w:p>
        </w:tc>
        <w:tc>
          <w:tcPr>
            <w:tcW w:w="2690" w:type="dxa"/>
            <w:vMerge/>
            <w:shd w:val="clear" w:color="auto" w:fill="auto"/>
          </w:tcPr>
          <w:p w14:paraId="0260255B" w14:textId="77777777" w:rsidR="00CC0D96" w:rsidRPr="00D87EAB" w:rsidRDefault="00CC0D96" w:rsidP="00CC0D96">
            <w:pPr>
              <w:spacing w:after="0" w:line="240" w:lineRule="auto"/>
              <w:jc w:val="both"/>
              <w:rPr>
                <w:rFonts w:ascii="Times New Roman" w:hAnsi="Times New Roman"/>
                <w:color w:val="000000"/>
              </w:rPr>
            </w:pPr>
          </w:p>
        </w:tc>
        <w:tc>
          <w:tcPr>
            <w:tcW w:w="849" w:type="dxa"/>
            <w:shd w:val="clear" w:color="auto" w:fill="auto"/>
          </w:tcPr>
          <w:p w14:paraId="3D85C463" w14:textId="77777777" w:rsidR="00CC0D96" w:rsidRPr="00D87EAB" w:rsidRDefault="00CC0D96" w:rsidP="00CC0D96">
            <w:pPr>
              <w:spacing w:after="0" w:line="240" w:lineRule="auto"/>
              <w:jc w:val="both"/>
              <w:rPr>
                <w:rFonts w:ascii="Times New Roman" w:hAnsi="Times New Roman"/>
                <w:b/>
                <w:sz w:val="18"/>
                <w:szCs w:val="18"/>
              </w:rPr>
            </w:pPr>
            <w:r w:rsidRPr="00D87EAB">
              <w:rPr>
                <w:rFonts w:ascii="Times New Roman" w:hAnsi="Times New Roman"/>
                <w:b/>
                <w:sz w:val="18"/>
                <w:szCs w:val="18"/>
              </w:rPr>
              <w:t>Всего</w:t>
            </w:r>
          </w:p>
        </w:tc>
        <w:tc>
          <w:tcPr>
            <w:tcW w:w="1047" w:type="dxa"/>
            <w:shd w:val="clear" w:color="auto" w:fill="auto"/>
          </w:tcPr>
          <w:p w14:paraId="4FCBE9E0" w14:textId="77777777" w:rsidR="00CC0D96" w:rsidRPr="00D87EAB" w:rsidRDefault="00CC0D96" w:rsidP="00CC0D96">
            <w:pPr>
              <w:spacing w:after="0" w:line="240" w:lineRule="auto"/>
              <w:jc w:val="both"/>
              <w:rPr>
                <w:rFonts w:ascii="Times New Roman" w:hAnsi="Times New Roman"/>
                <w:b/>
                <w:sz w:val="20"/>
                <w:szCs w:val="20"/>
              </w:rPr>
            </w:pPr>
            <w:r w:rsidRPr="00D87EAB">
              <w:rPr>
                <w:rFonts w:ascii="Times New Roman" w:hAnsi="Times New Roman"/>
                <w:b/>
                <w:sz w:val="20"/>
                <w:szCs w:val="20"/>
              </w:rPr>
              <w:t>172,0</w:t>
            </w:r>
          </w:p>
        </w:tc>
        <w:tc>
          <w:tcPr>
            <w:tcW w:w="982" w:type="dxa"/>
          </w:tcPr>
          <w:p w14:paraId="5CD81409" w14:textId="44ACA262" w:rsidR="00CC0D96" w:rsidRPr="00D87EAB" w:rsidRDefault="00CC0D96" w:rsidP="00CC0D96">
            <w:pPr>
              <w:spacing w:after="0" w:line="240" w:lineRule="auto"/>
              <w:jc w:val="both"/>
              <w:rPr>
                <w:rFonts w:ascii="Times New Roman" w:hAnsi="Times New Roman"/>
                <w:b/>
                <w:sz w:val="20"/>
                <w:szCs w:val="20"/>
              </w:rPr>
            </w:pPr>
            <w:r w:rsidRPr="00D87EAB">
              <w:rPr>
                <w:rFonts w:ascii="Times New Roman" w:hAnsi="Times New Roman"/>
                <w:b/>
                <w:sz w:val="20"/>
                <w:szCs w:val="20"/>
              </w:rPr>
              <w:t>43,0</w:t>
            </w:r>
          </w:p>
        </w:tc>
        <w:tc>
          <w:tcPr>
            <w:tcW w:w="1005" w:type="dxa"/>
            <w:shd w:val="clear" w:color="auto" w:fill="auto"/>
          </w:tcPr>
          <w:p w14:paraId="6885790E" w14:textId="77777777" w:rsidR="00CC0D96" w:rsidRPr="00D87EAB" w:rsidRDefault="00CC0D96" w:rsidP="00CC0D96">
            <w:pPr>
              <w:spacing w:after="0" w:line="240" w:lineRule="auto"/>
              <w:jc w:val="both"/>
              <w:rPr>
                <w:rFonts w:ascii="Times New Roman" w:hAnsi="Times New Roman"/>
                <w:b/>
                <w:sz w:val="20"/>
                <w:szCs w:val="20"/>
              </w:rPr>
            </w:pPr>
            <w:r w:rsidRPr="00D87EAB">
              <w:rPr>
                <w:rFonts w:ascii="Times New Roman" w:hAnsi="Times New Roman"/>
                <w:b/>
                <w:sz w:val="20"/>
                <w:szCs w:val="20"/>
              </w:rPr>
              <w:t>43,0</w:t>
            </w:r>
          </w:p>
        </w:tc>
        <w:tc>
          <w:tcPr>
            <w:tcW w:w="899" w:type="dxa"/>
            <w:gridSpan w:val="2"/>
            <w:tcBorders>
              <w:right w:val="single" w:sz="4" w:space="0" w:color="auto"/>
            </w:tcBorders>
          </w:tcPr>
          <w:p w14:paraId="6381FB7B" w14:textId="77777777" w:rsidR="00CC0D96" w:rsidRPr="00D87EAB" w:rsidRDefault="00CC0D96" w:rsidP="00CC0D96">
            <w:pPr>
              <w:spacing w:after="0" w:line="240" w:lineRule="auto"/>
              <w:jc w:val="both"/>
              <w:rPr>
                <w:rFonts w:ascii="Times New Roman" w:hAnsi="Times New Roman"/>
                <w:sz w:val="28"/>
                <w:szCs w:val="28"/>
              </w:rPr>
            </w:pPr>
            <w:r w:rsidRPr="00D87EAB">
              <w:rPr>
                <w:rFonts w:ascii="Times New Roman" w:hAnsi="Times New Roman"/>
                <w:b/>
                <w:sz w:val="20"/>
                <w:szCs w:val="20"/>
              </w:rPr>
              <w:t>43,0</w:t>
            </w:r>
          </w:p>
        </w:tc>
        <w:tc>
          <w:tcPr>
            <w:tcW w:w="944" w:type="dxa"/>
            <w:tcBorders>
              <w:left w:val="single" w:sz="4" w:space="0" w:color="auto"/>
            </w:tcBorders>
          </w:tcPr>
          <w:p w14:paraId="77AA946A" w14:textId="5CFDE991" w:rsidR="00CC0D96" w:rsidRPr="00D87EAB" w:rsidRDefault="00CC0D96" w:rsidP="00CC0D96">
            <w:pPr>
              <w:spacing w:after="0" w:line="240" w:lineRule="auto"/>
              <w:jc w:val="both"/>
              <w:rPr>
                <w:rFonts w:ascii="Times New Roman" w:hAnsi="Times New Roman"/>
                <w:sz w:val="20"/>
                <w:szCs w:val="20"/>
              </w:rPr>
            </w:pPr>
            <w:r w:rsidRPr="00D87EAB">
              <w:rPr>
                <w:rFonts w:ascii="Times New Roman" w:hAnsi="Times New Roman"/>
                <w:b/>
                <w:sz w:val="20"/>
                <w:szCs w:val="20"/>
              </w:rPr>
              <w:t>43,0</w:t>
            </w:r>
          </w:p>
        </w:tc>
        <w:tc>
          <w:tcPr>
            <w:tcW w:w="1039" w:type="dxa"/>
            <w:gridSpan w:val="2"/>
            <w:vMerge/>
            <w:shd w:val="clear" w:color="auto" w:fill="auto"/>
          </w:tcPr>
          <w:p w14:paraId="660CB026" w14:textId="77777777" w:rsidR="00CC0D96" w:rsidRPr="00D87EAB" w:rsidRDefault="00CC0D96" w:rsidP="00CC0D96">
            <w:pPr>
              <w:spacing w:after="0" w:line="240" w:lineRule="auto"/>
              <w:jc w:val="both"/>
              <w:rPr>
                <w:rFonts w:ascii="Times New Roman" w:hAnsi="Times New Roman"/>
                <w:sz w:val="28"/>
                <w:szCs w:val="28"/>
              </w:rPr>
            </w:pPr>
          </w:p>
        </w:tc>
        <w:tc>
          <w:tcPr>
            <w:tcW w:w="994" w:type="dxa"/>
            <w:gridSpan w:val="2"/>
            <w:vMerge/>
          </w:tcPr>
          <w:p w14:paraId="0FCE9592" w14:textId="77777777" w:rsidR="00CC0D96" w:rsidRPr="00D87EAB" w:rsidRDefault="00CC0D96" w:rsidP="00CC0D96">
            <w:pPr>
              <w:spacing w:after="0" w:line="240" w:lineRule="auto"/>
              <w:jc w:val="both"/>
              <w:rPr>
                <w:rFonts w:ascii="Times New Roman" w:hAnsi="Times New Roman"/>
                <w:sz w:val="28"/>
                <w:szCs w:val="28"/>
              </w:rPr>
            </w:pPr>
          </w:p>
        </w:tc>
        <w:tc>
          <w:tcPr>
            <w:tcW w:w="993" w:type="dxa"/>
            <w:gridSpan w:val="2"/>
            <w:vMerge/>
          </w:tcPr>
          <w:p w14:paraId="034CCDDF" w14:textId="77777777" w:rsidR="00CC0D96" w:rsidRPr="00D87EAB" w:rsidRDefault="00CC0D96" w:rsidP="00CC0D96">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34829098" w14:textId="77777777" w:rsidR="00CC0D96" w:rsidRPr="00D87EAB" w:rsidRDefault="00CC0D96" w:rsidP="00CC0D96">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0FF1F3FC" w14:textId="77777777" w:rsidR="00CC0D96" w:rsidRPr="00D87EAB" w:rsidRDefault="00CC0D96" w:rsidP="00CC0D96">
            <w:pPr>
              <w:spacing w:after="0" w:line="240" w:lineRule="auto"/>
              <w:jc w:val="both"/>
              <w:rPr>
                <w:rFonts w:ascii="Times New Roman" w:hAnsi="Times New Roman"/>
                <w:sz w:val="28"/>
                <w:szCs w:val="28"/>
              </w:rPr>
            </w:pPr>
          </w:p>
        </w:tc>
        <w:tc>
          <w:tcPr>
            <w:tcW w:w="1985" w:type="dxa"/>
            <w:gridSpan w:val="3"/>
            <w:vMerge/>
          </w:tcPr>
          <w:p w14:paraId="6F207EAE" w14:textId="77777777" w:rsidR="00CC0D96" w:rsidRPr="00D87EAB" w:rsidRDefault="00CC0D96" w:rsidP="00CC0D96">
            <w:pPr>
              <w:spacing w:after="0" w:line="240" w:lineRule="auto"/>
              <w:jc w:val="both"/>
              <w:rPr>
                <w:rFonts w:ascii="Times New Roman" w:hAnsi="Times New Roman"/>
                <w:sz w:val="28"/>
                <w:szCs w:val="28"/>
              </w:rPr>
            </w:pPr>
          </w:p>
        </w:tc>
      </w:tr>
      <w:tr w:rsidR="00CC0D96" w:rsidRPr="00D87EAB" w14:paraId="5999461E" w14:textId="77777777" w:rsidTr="000F749A">
        <w:trPr>
          <w:gridAfter w:val="2"/>
          <w:wAfter w:w="39" w:type="dxa"/>
        </w:trPr>
        <w:tc>
          <w:tcPr>
            <w:tcW w:w="515" w:type="dxa"/>
            <w:vMerge w:val="restart"/>
            <w:shd w:val="clear" w:color="auto" w:fill="auto"/>
          </w:tcPr>
          <w:p w14:paraId="053C22BD" w14:textId="77777777" w:rsidR="00CC0D96" w:rsidRPr="00D87EAB" w:rsidRDefault="00CC0D96" w:rsidP="00CC0D96">
            <w:pPr>
              <w:spacing w:after="0" w:line="240" w:lineRule="auto"/>
              <w:jc w:val="both"/>
              <w:rPr>
                <w:rFonts w:ascii="Times New Roman" w:hAnsi="Times New Roman"/>
                <w:sz w:val="28"/>
                <w:szCs w:val="28"/>
              </w:rPr>
            </w:pPr>
          </w:p>
        </w:tc>
        <w:tc>
          <w:tcPr>
            <w:tcW w:w="2690" w:type="dxa"/>
            <w:vMerge w:val="restart"/>
            <w:shd w:val="clear" w:color="auto" w:fill="auto"/>
          </w:tcPr>
          <w:p w14:paraId="6E7318CA" w14:textId="78AEBF51" w:rsidR="00CC0D96" w:rsidRPr="00B234C8" w:rsidRDefault="00CC0D96" w:rsidP="00CC0D96">
            <w:pPr>
              <w:spacing w:after="0" w:line="240" w:lineRule="auto"/>
              <w:jc w:val="both"/>
              <w:rPr>
                <w:rFonts w:ascii="Times New Roman" w:hAnsi="Times New Roman"/>
                <w:b/>
                <w:spacing w:val="-2"/>
                <w:sz w:val="20"/>
                <w:szCs w:val="20"/>
              </w:rPr>
            </w:pPr>
            <w:r w:rsidRPr="00D87EAB">
              <w:rPr>
                <w:rFonts w:ascii="Times New Roman" w:hAnsi="Times New Roman"/>
                <w:b/>
                <w:spacing w:val="-2"/>
                <w:sz w:val="20"/>
                <w:szCs w:val="20"/>
              </w:rPr>
              <w:t>Участие в подготовке</w:t>
            </w:r>
            <w:r w:rsidR="00B234C8">
              <w:rPr>
                <w:rFonts w:ascii="Times New Roman" w:hAnsi="Times New Roman"/>
                <w:b/>
                <w:spacing w:val="-2"/>
                <w:sz w:val="20"/>
                <w:szCs w:val="20"/>
              </w:rPr>
              <w:t xml:space="preserve"> и </w:t>
            </w:r>
            <w:r w:rsidR="00B234C8">
              <w:rPr>
                <w:rFonts w:ascii="Times New Roman" w:hAnsi="Times New Roman"/>
                <w:b/>
                <w:spacing w:val="-2"/>
                <w:sz w:val="20"/>
                <w:szCs w:val="20"/>
              </w:rPr>
              <w:lastRenderedPageBreak/>
              <w:t>реализации районных программ</w:t>
            </w:r>
          </w:p>
        </w:tc>
        <w:tc>
          <w:tcPr>
            <w:tcW w:w="849" w:type="dxa"/>
            <w:shd w:val="clear" w:color="auto" w:fill="auto"/>
          </w:tcPr>
          <w:p w14:paraId="508AFC89" w14:textId="77777777" w:rsidR="00CC0D96" w:rsidRPr="00D87EAB" w:rsidRDefault="00CC0D96" w:rsidP="00CC0D96">
            <w:pPr>
              <w:spacing w:after="0" w:line="240" w:lineRule="auto"/>
              <w:jc w:val="both"/>
              <w:rPr>
                <w:rFonts w:ascii="Times New Roman" w:hAnsi="Times New Roman"/>
                <w:sz w:val="18"/>
                <w:szCs w:val="18"/>
              </w:rPr>
            </w:pPr>
            <w:r w:rsidRPr="00D87EAB">
              <w:rPr>
                <w:rFonts w:ascii="Times New Roman" w:hAnsi="Times New Roman"/>
                <w:sz w:val="18"/>
                <w:szCs w:val="18"/>
              </w:rPr>
              <w:lastRenderedPageBreak/>
              <w:t>ФБ</w:t>
            </w:r>
          </w:p>
        </w:tc>
        <w:tc>
          <w:tcPr>
            <w:tcW w:w="1047" w:type="dxa"/>
            <w:shd w:val="clear" w:color="auto" w:fill="auto"/>
          </w:tcPr>
          <w:p w14:paraId="7F06F70C" w14:textId="77777777" w:rsidR="00CC0D96" w:rsidRPr="00D87EAB" w:rsidRDefault="00CC0D96" w:rsidP="00CC0D96">
            <w:pPr>
              <w:spacing w:after="0" w:line="240" w:lineRule="auto"/>
              <w:jc w:val="both"/>
              <w:rPr>
                <w:rFonts w:ascii="Times New Roman" w:hAnsi="Times New Roman"/>
                <w:sz w:val="20"/>
                <w:szCs w:val="20"/>
              </w:rPr>
            </w:pPr>
          </w:p>
        </w:tc>
        <w:tc>
          <w:tcPr>
            <w:tcW w:w="982" w:type="dxa"/>
          </w:tcPr>
          <w:p w14:paraId="49407B0C" w14:textId="77777777" w:rsidR="00CC0D96" w:rsidRPr="00D87EAB" w:rsidRDefault="00CC0D96" w:rsidP="00CC0D96">
            <w:pPr>
              <w:spacing w:after="0" w:line="240" w:lineRule="auto"/>
              <w:jc w:val="both"/>
              <w:rPr>
                <w:rFonts w:ascii="Times New Roman" w:hAnsi="Times New Roman"/>
                <w:sz w:val="20"/>
                <w:szCs w:val="20"/>
              </w:rPr>
            </w:pPr>
          </w:p>
        </w:tc>
        <w:tc>
          <w:tcPr>
            <w:tcW w:w="1005" w:type="dxa"/>
            <w:shd w:val="clear" w:color="auto" w:fill="auto"/>
          </w:tcPr>
          <w:p w14:paraId="49BD6695" w14:textId="77777777" w:rsidR="00CC0D96" w:rsidRPr="00D87EAB" w:rsidRDefault="00CC0D96" w:rsidP="00CC0D96">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02153933" w14:textId="77777777" w:rsidR="00CC0D96" w:rsidRPr="00D87EAB" w:rsidRDefault="00CC0D96" w:rsidP="00CC0D96">
            <w:pPr>
              <w:spacing w:after="0" w:line="240" w:lineRule="auto"/>
              <w:jc w:val="both"/>
              <w:rPr>
                <w:rFonts w:ascii="Times New Roman" w:hAnsi="Times New Roman"/>
                <w:sz w:val="28"/>
                <w:szCs w:val="28"/>
              </w:rPr>
            </w:pPr>
          </w:p>
        </w:tc>
        <w:tc>
          <w:tcPr>
            <w:tcW w:w="944" w:type="dxa"/>
            <w:tcBorders>
              <w:left w:val="single" w:sz="4" w:space="0" w:color="auto"/>
            </w:tcBorders>
          </w:tcPr>
          <w:p w14:paraId="03400F8E" w14:textId="77777777" w:rsidR="00CC0D96" w:rsidRPr="00D87EAB" w:rsidRDefault="00CC0D96" w:rsidP="00CC0D96">
            <w:pPr>
              <w:spacing w:after="0" w:line="240" w:lineRule="auto"/>
              <w:jc w:val="both"/>
              <w:rPr>
                <w:rFonts w:ascii="Times New Roman" w:hAnsi="Times New Roman"/>
                <w:sz w:val="20"/>
                <w:szCs w:val="20"/>
              </w:rPr>
            </w:pPr>
          </w:p>
        </w:tc>
        <w:tc>
          <w:tcPr>
            <w:tcW w:w="1039" w:type="dxa"/>
            <w:gridSpan w:val="2"/>
            <w:vMerge/>
            <w:shd w:val="clear" w:color="auto" w:fill="auto"/>
          </w:tcPr>
          <w:p w14:paraId="4BA16CA4" w14:textId="77777777" w:rsidR="00CC0D96" w:rsidRPr="00D87EAB" w:rsidRDefault="00CC0D96" w:rsidP="00CC0D96">
            <w:pPr>
              <w:spacing w:after="0" w:line="240" w:lineRule="auto"/>
              <w:jc w:val="both"/>
              <w:rPr>
                <w:rFonts w:ascii="Times New Roman" w:hAnsi="Times New Roman"/>
                <w:sz w:val="28"/>
                <w:szCs w:val="28"/>
              </w:rPr>
            </w:pPr>
          </w:p>
        </w:tc>
        <w:tc>
          <w:tcPr>
            <w:tcW w:w="994" w:type="dxa"/>
            <w:gridSpan w:val="2"/>
            <w:vMerge/>
          </w:tcPr>
          <w:p w14:paraId="0AD1A6F2" w14:textId="77777777" w:rsidR="00CC0D96" w:rsidRPr="00D87EAB" w:rsidRDefault="00CC0D96" w:rsidP="00CC0D96">
            <w:pPr>
              <w:spacing w:after="0" w:line="240" w:lineRule="auto"/>
              <w:jc w:val="both"/>
              <w:rPr>
                <w:rFonts w:ascii="Times New Roman" w:hAnsi="Times New Roman"/>
                <w:sz w:val="28"/>
                <w:szCs w:val="28"/>
              </w:rPr>
            </w:pPr>
          </w:p>
        </w:tc>
        <w:tc>
          <w:tcPr>
            <w:tcW w:w="993" w:type="dxa"/>
            <w:gridSpan w:val="2"/>
            <w:vMerge/>
          </w:tcPr>
          <w:p w14:paraId="27FE35CE" w14:textId="77777777" w:rsidR="00CC0D96" w:rsidRPr="00D87EAB" w:rsidRDefault="00CC0D96" w:rsidP="00CC0D96">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5E62F9E6" w14:textId="77777777" w:rsidR="00CC0D96" w:rsidRPr="00D87EAB" w:rsidRDefault="00CC0D96" w:rsidP="00CC0D96">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1619D322" w14:textId="77777777" w:rsidR="00CC0D96" w:rsidRPr="00D87EAB" w:rsidRDefault="00CC0D96" w:rsidP="00CC0D96">
            <w:pPr>
              <w:spacing w:after="0" w:line="240" w:lineRule="auto"/>
              <w:jc w:val="both"/>
              <w:rPr>
                <w:rFonts w:ascii="Times New Roman" w:hAnsi="Times New Roman"/>
                <w:sz w:val="28"/>
                <w:szCs w:val="28"/>
              </w:rPr>
            </w:pPr>
          </w:p>
        </w:tc>
        <w:tc>
          <w:tcPr>
            <w:tcW w:w="1985" w:type="dxa"/>
            <w:gridSpan w:val="3"/>
            <w:vMerge/>
          </w:tcPr>
          <w:p w14:paraId="70A73496" w14:textId="77777777" w:rsidR="00CC0D96" w:rsidRPr="00D87EAB" w:rsidRDefault="00CC0D96" w:rsidP="00CC0D96">
            <w:pPr>
              <w:spacing w:after="0" w:line="240" w:lineRule="auto"/>
              <w:jc w:val="both"/>
              <w:rPr>
                <w:rFonts w:ascii="Times New Roman" w:hAnsi="Times New Roman"/>
                <w:sz w:val="28"/>
                <w:szCs w:val="28"/>
              </w:rPr>
            </w:pPr>
          </w:p>
        </w:tc>
      </w:tr>
      <w:tr w:rsidR="00CC0D96" w:rsidRPr="00D87EAB" w14:paraId="53141B82" w14:textId="77777777" w:rsidTr="000F749A">
        <w:trPr>
          <w:gridAfter w:val="2"/>
          <w:wAfter w:w="39" w:type="dxa"/>
        </w:trPr>
        <w:tc>
          <w:tcPr>
            <w:tcW w:w="515" w:type="dxa"/>
            <w:vMerge/>
            <w:shd w:val="clear" w:color="auto" w:fill="auto"/>
          </w:tcPr>
          <w:p w14:paraId="6823CED4" w14:textId="77777777" w:rsidR="00CC0D96" w:rsidRPr="00D87EAB" w:rsidRDefault="00CC0D96" w:rsidP="00CC0D96">
            <w:pPr>
              <w:spacing w:after="0" w:line="240" w:lineRule="auto"/>
              <w:jc w:val="both"/>
              <w:rPr>
                <w:rFonts w:ascii="Times New Roman" w:hAnsi="Times New Roman"/>
                <w:sz w:val="28"/>
                <w:szCs w:val="28"/>
              </w:rPr>
            </w:pPr>
          </w:p>
        </w:tc>
        <w:tc>
          <w:tcPr>
            <w:tcW w:w="2690" w:type="dxa"/>
            <w:vMerge/>
            <w:shd w:val="clear" w:color="auto" w:fill="auto"/>
          </w:tcPr>
          <w:p w14:paraId="40C2845D" w14:textId="77777777" w:rsidR="00CC0D96" w:rsidRPr="00D87EAB" w:rsidRDefault="00CC0D96" w:rsidP="00CC0D96">
            <w:pPr>
              <w:spacing w:after="0" w:line="240" w:lineRule="auto"/>
              <w:jc w:val="both"/>
              <w:rPr>
                <w:rFonts w:ascii="Times New Roman" w:hAnsi="Times New Roman"/>
                <w:color w:val="000000"/>
              </w:rPr>
            </w:pPr>
          </w:p>
        </w:tc>
        <w:tc>
          <w:tcPr>
            <w:tcW w:w="849" w:type="dxa"/>
            <w:shd w:val="clear" w:color="auto" w:fill="auto"/>
          </w:tcPr>
          <w:p w14:paraId="015CCC77" w14:textId="77777777" w:rsidR="00CC0D96" w:rsidRPr="00D87EAB" w:rsidRDefault="00CC0D96" w:rsidP="00CC0D96">
            <w:pPr>
              <w:spacing w:after="0" w:line="240" w:lineRule="auto"/>
              <w:jc w:val="both"/>
              <w:rPr>
                <w:rFonts w:ascii="Times New Roman" w:hAnsi="Times New Roman"/>
                <w:sz w:val="18"/>
                <w:szCs w:val="18"/>
              </w:rPr>
            </w:pPr>
            <w:r w:rsidRPr="00D87EAB">
              <w:rPr>
                <w:rFonts w:ascii="Times New Roman" w:hAnsi="Times New Roman"/>
                <w:sz w:val="18"/>
                <w:szCs w:val="18"/>
              </w:rPr>
              <w:t>ОБ</w:t>
            </w:r>
          </w:p>
        </w:tc>
        <w:tc>
          <w:tcPr>
            <w:tcW w:w="1047" w:type="dxa"/>
            <w:shd w:val="clear" w:color="auto" w:fill="auto"/>
          </w:tcPr>
          <w:p w14:paraId="601C9B30" w14:textId="77777777" w:rsidR="00CC0D96" w:rsidRPr="00D87EAB" w:rsidRDefault="00CC0D96" w:rsidP="00CC0D96">
            <w:pPr>
              <w:spacing w:after="0" w:line="240" w:lineRule="auto"/>
              <w:jc w:val="both"/>
              <w:rPr>
                <w:rFonts w:ascii="Times New Roman" w:hAnsi="Times New Roman"/>
                <w:sz w:val="20"/>
                <w:szCs w:val="20"/>
              </w:rPr>
            </w:pPr>
          </w:p>
        </w:tc>
        <w:tc>
          <w:tcPr>
            <w:tcW w:w="982" w:type="dxa"/>
          </w:tcPr>
          <w:p w14:paraId="447A75DA" w14:textId="77777777" w:rsidR="00CC0D96" w:rsidRPr="00D87EAB" w:rsidRDefault="00CC0D96" w:rsidP="00CC0D96">
            <w:pPr>
              <w:spacing w:after="0" w:line="240" w:lineRule="auto"/>
              <w:jc w:val="both"/>
              <w:rPr>
                <w:rFonts w:ascii="Times New Roman" w:hAnsi="Times New Roman"/>
                <w:sz w:val="20"/>
                <w:szCs w:val="20"/>
              </w:rPr>
            </w:pPr>
          </w:p>
        </w:tc>
        <w:tc>
          <w:tcPr>
            <w:tcW w:w="1005" w:type="dxa"/>
            <w:shd w:val="clear" w:color="auto" w:fill="auto"/>
          </w:tcPr>
          <w:p w14:paraId="29080357" w14:textId="77777777" w:rsidR="00CC0D96" w:rsidRPr="00D87EAB" w:rsidRDefault="00CC0D96" w:rsidP="00CC0D96">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3374DD99" w14:textId="77777777" w:rsidR="00CC0D96" w:rsidRPr="00D87EAB" w:rsidRDefault="00CC0D96" w:rsidP="00CC0D96">
            <w:pPr>
              <w:spacing w:after="0" w:line="240" w:lineRule="auto"/>
              <w:jc w:val="both"/>
              <w:rPr>
                <w:rFonts w:ascii="Times New Roman" w:hAnsi="Times New Roman"/>
                <w:sz w:val="28"/>
                <w:szCs w:val="28"/>
              </w:rPr>
            </w:pPr>
          </w:p>
        </w:tc>
        <w:tc>
          <w:tcPr>
            <w:tcW w:w="944" w:type="dxa"/>
            <w:tcBorders>
              <w:left w:val="single" w:sz="4" w:space="0" w:color="auto"/>
            </w:tcBorders>
          </w:tcPr>
          <w:p w14:paraId="25660AE1" w14:textId="77777777" w:rsidR="00CC0D96" w:rsidRPr="00D87EAB" w:rsidRDefault="00CC0D96" w:rsidP="00CC0D96">
            <w:pPr>
              <w:spacing w:after="0" w:line="240" w:lineRule="auto"/>
              <w:jc w:val="both"/>
              <w:rPr>
                <w:rFonts w:ascii="Times New Roman" w:hAnsi="Times New Roman"/>
                <w:sz w:val="20"/>
                <w:szCs w:val="20"/>
              </w:rPr>
            </w:pPr>
          </w:p>
        </w:tc>
        <w:tc>
          <w:tcPr>
            <w:tcW w:w="1039" w:type="dxa"/>
            <w:gridSpan w:val="2"/>
            <w:vMerge/>
            <w:shd w:val="clear" w:color="auto" w:fill="auto"/>
          </w:tcPr>
          <w:p w14:paraId="56BC1A7A" w14:textId="77777777" w:rsidR="00CC0D96" w:rsidRPr="00D87EAB" w:rsidRDefault="00CC0D96" w:rsidP="00CC0D96">
            <w:pPr>
              <w:spacing w:after="0" w:line="240" w:lineRule="auto"/>
              <w:jc w:val="both"/>
              <w:rPr>
                <w:rFonts w:ascii="Times New Roman" w:hAnsi="Times New Roman"/>
                <w:sz w:val="28"/>
                <w:szCs w:val="28"/>
              </w:rPr>
            </w:pPr>
          </w:p>
        </w:tc>
        <w:tc>
          <w:tcPr>
            <w:tcW w:w="994" w:type="dxa"/>
            <w:gridSpan w:val="2"/>
            <w:vMerge/>
          </w:tcPr>
          <w:p w14:paraId="095091C4" w14:textId="77777777" w:rsidR="00CC0D96" w:rsidRPr="00D87EAB" w:rsidRDefault="00CC0D96" w:rsidP="00CC0D96">
            <w:pPr>
              <w:spacing w:after="0" w:line="240" w:lineRule="auto"/>
              <w:jc w:val="both"/>
              <w:rPr>
                <w:rFonts w:ascii="Times New Roman" w:hAnsi="Times New Roman"/>
                <w:sz w:val="28"/>
                <w:szCs w:val="28"/>
              </w:rPr>
            </w:pPr>
          </w:p>
        </w:tc>
        <w:tc>
          <w:tcPr>
            <w:tcW w:w="993" w:type="dxa"/>
            <w:gridSpan w:val="2"/>
            <w:vMerge/>
          </w:tcPr>
          <w:p w14:paraId="72F4BEB4" w14:textId="77777777" w:rsidR="00CC0D96" w:rsidRPr="00D87EAB" w:rsidRDefault="00CC0D96" w:rsidP="00CC0D96">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3244E991" w14:textId="77777777" w:rsidR="00CC0D96" w:rsidRPr="00D87EAB" w:rsidRDefault="00CC0D96" w:rsidP="00CC0D96">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18C121FD" w14:textId="77777777" w:rsidR="00CC0D96" w:rsidRPr="00D87EAB" w:rsidRDefault="00CC0D96" w:rsidP="00CC0D96">
            <w:pPr>
              <w:spacing w:after="0" w:line="240" w:lineRule="auto"/>
              <w:jc w:val="both"/>
              <w:rPr>
                <w:rFonts w:ascii="Times New Roman" w:hAnsi="Times New Roman"/>
                <w:sz w:val="28"/>
                <w:szCs w:val="28"/>
              </w:rPr>
            </w:pPr>
          </w:p>
        </w:tc>
        <w:tc>
          <w:tcPr>
            <w:tcW w:w="1985" w:type="dxa"/>
            <w:gridSpan w:val="3"/>
            <w:vMerge/>
          </w:tcPr>
          <w:p w14:paraId="281F47D9" w14:textId="77777777" w:rsidR="00CC0D96" w:rsidRPr="00D87EAB" w:rsidRDefault="00CC0D96" w:rsidP="00CC0D96">
            <w:pPr>
              <w:spacing w:after="0" w:line="240" w:lineRule="auto"/>
              <w:jc w:val="both"/>
              <w:rPr>
                <w:rFonts w:ascii="Times New Roman" w:hAnsi="Times New Roman"/>
                <w:sz w:val="28"/>
                <w:szCs w:val="28"/>
              </w:rPr>
            </w:pPr>
          </w:p>
        </w:tc>
      </w:tr>
      <w:tr w:rsidR="00CC0D96" w:rsidRPr="00D87EAB" w14:paraId="157AAB70" w14:textId="77777777" w:rsidTr="000F749A">
        <w:trPr>
          <w:gridAfter w:val="2"/>
          <w:wAfter w:w="39" w:type="dxa"/>
        </w:trPr>
        <w:tc>
          <w:tcPr>
            <w:tcW w:w="515" w:type="dxa"/>
            <w:vMerge/>
            <w:shd w:val="clear" w:color="auto" w:fill="auto"/>
          </w:tcPr>
          <w:p w14:paraId="45703599" w14:textId="77777777" w:rsidR="00CC0D96" w:rsidRPr="00D87EAB" w:rsidRDefault="00CC0D96" w:rsidP="00CC0D96">
            <w:pPr>
              <w:spacing w:after="0" w:line="240" w:lineRule="auto"/>
              <w:jc w:val="both"/>
              <w:rPr>
                <w:rFonts w:ascii="Times New Roman" w:hAnsi="Times New Roman"/>
                <w:sz w:val="28"/>
                <w:szCs w:val="28"/>
              </w:rPr>
            </w:pPr>
          </w:p>
        </w:tc>
        <w:tc>
          <w:tcPr>
            <w:tcW w:w="2690" w:type="dxa"/>
            <w:vMerge/>
            <w:shd w:val="clear" w:color="auto" w:fill="auto"/>
          </w:tcPr>
          <w:p w14:paraId="7CC51395" w14:textId="77777777" w:rsidR="00CC0D96" w:rsidRPr="00D87EAB" w:rsidRDefault="00CC0D96" w:rsidP="00CC0D96">
            <w:pPr>
              <w:spacing w:after="0" w:line="240" w:lineRule="auto"/>
              <w:jc w:val="both"/>
              <w:rPr>
                <w:rFonts w:ascii="Times New Roman" w:hAnsi="Times New Roman"/>
                <w:color w:val="000000"/>
              </w:rPr>
            </w:pPr>
          </w:p>
        </w:tc>
        <w:tc>
          <w:tcPr>
            <w:tcW w:w="849" w:type="dxa"/>
            <w:shd w:val="clear" w:color="auto" w:fill="auto"/>
          </w:tcPr>
          <w:p w14:paraId="2F8D35A3" w14:textId="77777777" w:rsidR="00CC0D96" w:rsidRPr="00D87EAB" w:rsidRDefault="00CC0D96" w:rsidP="00CC0D96">
            <w:pPr>
              <w:spacing w:after="0" w:line="240" w:lineRule="auto"/>
              <w:jc w:val="both"/>
              <w:rPr>
                <w:rFonts w:ascii="Times New Roman" w:hAnsi="Times New Roman"/>
                <w:sz w:val="18"/>
                <w:szCs w:val="18"/>
              </w:rPr>
            </w:pPr>
            <w:r w:rsidRPr="00D87EAB">
              <w:rPr>
                <w:rFonts w:ascii="Times New Roman" w:hAnsi="Times New Roman"/>
                <w:sz w:val="18"/>
                <w:szCs w:val="18"/>
              </w:rPr>
              <w:t>МБ</w:t>
            </w:r>
          </w:p>
        </w:tc>
        <w:tc>
          <w:tcPr>
            <w:tcW w:w="1047" w:type="dxa"/>
            <w:shd w:val="clear" w:color="auto" w:fill="auto"/>
          </w:tcPr>
          <w:p w14:paraId="574F8774" w14:textId="77777777" w:rsidR="00CC0D96" w:rsidRPr="00D87EAB" w:rsidRDefault="00CC0D96" w:rsidP="00CC0D96">
            <w:pPr>
              <w:spacing w:after="0" w:line="240" w:lineRule="auto"/>
              <w:jc w:val="both"/>
              <w:rPr>
                <w:rFonts w:ascii="Times New Roman" w:hAnsi="Times New Roman"/>
                <w:sz w:val="20"/>
                <w:szCs w:val="20"/>
              </w:rPr>
            </w:pPr>
            <w:r w:rsidRPr="00D87EAB">
              <w:rPr>
                <w:rFonts w:ascii="Times New Roman" w:hAnsi="Times New Roman"/>
                <w:sz w:val="20"/>
                <w:szCs w:val="20"/>
              </w:rPr>
              <w:t>240,0</w:t>
            </w:r>
          </w:p>
        </w:tc>
        <w:tc>
          <w:tcPr>
            <w:tcW w:w="982" w:type="dxa"/>
          </w:tcPr>
          <w:p w14:paraId="210C53CB" w14:textId="2DDE6457" w:rsidR="00CC0D96" w:rsidRPr="00D87EAB" w:rsidRDefault="00CC0D96" w:rsidP="00CC0D96">
            <w:pPr>
              <w:spacing w:after="0" w:line="240" w:lineRule="auto"/>
              <w:jc w:val="both"/>
              <w:rPr>
                <w:rFonts w:ascii="Times New Roman" w:hAnsi="Times New Roman"/>
                <w:sz w:val="20"/>
                <w:szCs w:val="20"/>
              </w:rPr>
            </w:pPr>
            <w:r w:rsidRPr="00D87EAB">
              <w:rPr>
                <w:rFonts w:ascii="Times New Roman" w:hAnsi="Times New Roman"/>
                <w:sz w:val="20"/>
                <w:szCs w:val="20"/>
              </w:rPr>
              <w:t>60,0</w:t>
            </w:r>
          </w:p>
        </w:tc>
        <w:tc>
          <w:tcPr>
            <w:tcW w:w="1005" w:type="dxa"/>
            <w:shd w:val="clear" w:color="auto" w:fill="auto"/>
          </w:tcPr>
          <w:p w14:paraId="70F766BD" w14:textId="77777777" w:rsidR="00CC0D96" w:rsidRPr="00D87EAB" w:rsidRDefault="00CC0D96" w:rsidP="00CC0D96">
            <w:pPr>
              <w:spacing w:after="0" w:line="240" w:lineRule="auto"/>
              <w:jc w:val="both"/>
              <w:rPr>
                <w:rFonts w:ascii="Times New Roman" w:hAnsi="Times New Roman"/>
                <w:sz w:val="20"/>
                <w:szCs w:val="20"/>
              </w:rPr>
            </w:pPr>
            <w:r w:rsidRPr="00D87EAB">
              <w:rPr>
                <w:rFonts w:ascii="Times New Roman" w:hAnsi="Times New Roman"/>
                <w:sz w:val="20"/>
                <w:szCs w:val="20"/>
              </w:rPr>
              <w:t>60,0</w:t>
            </w:r>
          </w:p>
        </w:tc>
        <w:tc>
          <w:tcPr>
            <w:tcW w:w="899" w:type="dxa"/>
            <w:gridSpan w:val="2"/>
            <w:tcBorders>
              <w:right w:val="single" w:sz="4" w:space="0" w:color="auto"/>
            </w:tcBorders>
          </w:tcPr>
          <w:p w14:paraId="5E2D5240" w14:textId="77777777" w:rsidR="00CC0D96" w:rsidRPr="00D87EAB" w:rsidRDefault="00CC0D96" w:rsidP="00CC0D96">
            <w:pPr>
              <w:spacing w:after="0" w:line="240" w:lineRule="auto"/>
              <w:jc w:val="both"/>
              <w:rPr>
                <w:rFonts w:ascii="Times New Roman" w:hAnsi="Times New Roman"/>
                <w:sz w:val="28"/>
                <w:szCs w:val="28"/>
              </w:rPr>
            </w:pPr>
            <w:r w:rsidRPr="00D87EAB">
              <w:rPr>
                <w:rFonts w:ascii="Times New Roman" w:hAnsi="Times New Roman"/>
                <w:sz w:val="20"/>
                <w:szCs w:val="20"/>
              </w:rPr>
              <w:t>60,0</w:t>
            </w:r>
          </w:p>
        </w:tc>
        <w:tc>
          <w:tcPr>
            <w:tcW w:w="944" w:type="dxa"/>
            <w:tcBorders>
              <w:left w:val="single" w:sz="4" w:space="0" w:color="auto"/>
            </w:tcBorders>
          </w:tcPr>
          <w:p w14:paraId="5E391AB6" w14:textId="7E8A17EF" w:rsidR="00CC0D96" w:rsidRPr="00D87EAB" w:rsidRDefault="00CC0D96" w:rsidP="00CC0D96">
            <w:pPr>
              <w:spacing w:after="0" w:line="240" w:lineRule="auto"/>
              <w:jc w:val="both"/>
              <w:rPr>
                <w:rFonts w:ascii="Times New Roman" w:hAnsi="Times New Roman"/>
                <w:sz w:val="20"/>
                <w:szCs w:val="20"/>
              </w:rPr>
            </w:pPr>
            <w:r w:rsidRPr="00D87EAB">
              <w:rPr>
                <w:rFonts w:ascii="Times New Roman" w:hAnsi="Times New Roman"/>
                <w:sz w:val="20"/>
                <w:szCs w:val="20"/>
              </w:rPr>
              <w:t>60,0</w:t>
            </w:r>
          </w:p>
        </w:tc>
        <w:tc>
          <w:tcPr>
            <w:tcW w:w="1039" w:type="dxa"/>
            <w:gridSpan w:val="2"/>
            <w:vMerge/>
            <w:shd w:val="clear" w:color="auto" w:fill="auto"/>
          </w:tcPr>
          <w:p w14:paraId="4FC2B060" w14:textId="77777777" w:rsidR="00CC0D96" w:rsidRPr="00D87EAB" w:rsidRDefault="00CC0D96" w:rsidP="00CC0D96">
            <w:pPr>
              <w:spacing w:after="0" w:line="240" w:lineRule="auto"/>
              <w:jc w:val="both"/>
              <w:rPr>
                <w:rFonts w:ascii="Times New Roman" w:hAnsi="Times New Roman"/>
                <w:sz w:val="28"/>
                <w:szCs w:val="28"/>
              </w:rPr>
            </w:pPr>
          </w:p>
        </w:tc>
        <w:tc>
          <w:tcPr>
            <w:tcW w:w="994" w:type="dxa"/>
            <w:gridSpan w:val="2"/>
            <w:vMerge/>
          </w:tcPr>
          <w:p w14:paraId="7AF5412B" w14:textId="77777777" w:rsidR="00CC0D96" w:rsidRPr="00D87EAB" w:rsidRDefault="00CC0D96" w:rsidP="00CC0D96">
            <w:pPr>
              <w:spacing w:after="0" w:line="240" w:lineRule="auto"/>
              <w:jc w:val="both"/>
              <w:rPr>
                <w:rFonts w:ascii="Times New Roman" w:hAnsi="Times New Roman"/>
                <w:sz w:val="28"/>
                <w:szCs w:val="28"/>
              </w:rPr>
            </w:pPr>
          </w:p>
        </w:tc>
        <w:tc>
          <w:tcPr>
            <w:tcW w:w="993" w:type="dxa"/>
            <w:gridSpan w:val="2"/>
            <w:vMerge/>
          </w:tcPr>
          <w:p w14:paraId="2DD1F6D9" w14:textId="77777777" w:rsidR="00CC0D96" w:rsidRPr="00D87EAB" w:rsidRDefault="00CC0D96" w:rsidP="00CC0D96">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6AF7AFC8" w14:textId="77777777" w:rsidR="00CC0D96" w:rsidRPr="00D87EAB" w:rsidRDefault="00CC0D96" w:rsidP="00CC0D96">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3B1F7A67" w14:textId="77777777" w:rsidR="00CC0D96" w:rsidRPr="00D87EAB" w:rsidRDefault="00CC0D96" w:rsidP="00CC0D96">
            <w:pPr>
              <w:spacing w:after="0" w:line="240" w:lineRule="auto"/>
              <w:jc w:val="both"/>
              <w:rPr>
                <w:rFonts w:ascii="Times New Roman" w:hAnsi="Times New Roman"/>
                <w:sz w:val="28"/>
                <w:szCs w:val="28"/>
              </w:rPr>
            </w:pPr>
          </w:p>
        </w:tc>
        <w:tc>
          <w:tcPr>
            <w:tcW w:w="1985" w:type="dxa"/>
            <w:gridSpan w:val="3"/>
            <w:vMerge/>
          </w:tcPr>
          <w:p w14:paraId="52EE27D3" w14:textId="77777777" w:rsidR="00CC0D96" w:rsidRPr="00D87EAB" w:rsidRDefault="00CC0D96" w:rsidP="00CC0D96">
            <w:pPr>
              <w:spacing w:after="0" w:line="240" w:lineRule="auto"/>
              <w:jc w:val="both"/>
              <w:rPr>
                <w:rFonts w:ascii="Times New Roman" w:hAnsi="Times New Roman"/>
                <w:sz w:val="28"/>
                <w:szCs w:val="28"/>
              </w:rPr>
            </w:pPr>
          </w:p>
        </w:tc>
      </w:tr>
      <w:tr w:rsidR="00CC0D96" w:rsidRPr="00D87EAB" w14:paraId="120B867E" w14:textId="77777777" w:rsidTr="000F749A">
        <w:trPr>
          <w:gridAfter w:val="2"/>
          <w:wAfter w:w="39" w:type="dxa"/>
        </w:trPr>
        <w:tc>
          <w:tcPr>
            <w:tcW w:w="515" w:type="dxa"/>
            <w:vMerge/>
            <w:shd w:val="clear" w:color="auto" w:fill="auto"/>
          </w:tcPr>
          <w:p w14:paraId="1E0F9CBD" w14:textId="77777777" w:rsidR="00CC0D96" w:rsidRPr="00D87EAB" w:rsidRDefault="00CC0D96" w:rsidP="00CC0D96">
            <w:pPr>
              <w:spacing w:after="0" w:line="240" w:lineRule="auto"/>
              <w:jc w:val="both"/>
              <w:rPr>
                <w:rFonts w:ascii="Times New Roman" w:hAnsi="Times New Roman"/>
                <w:sz w:val="28"/>
                <w:szCs w:val="28"/>
              </w:rPr>
            </w:pPr>
          </w:p>
        </w:tc>
        <w:tc>
          <w:tcPr>
            <w:tcW w:w="2690" w:type="dxa"/>
            <w:vMerge/>
            <w:shd w:val="clear" w:color="auto" w:fill="auto"/>
          </w:tcPr>
          <w:p w14:paraId="57FCC936" w14:textId="77777777" w:rsidR="00CC0D96" w:rsidRPr="00D87EAB" w:rsidRDefault="00CC0D96" w:rsidP="00CC0D96">
            <w:pPr>
              <w:spacing w:after="0" w:line="240" w:lineRule="auto"/>
              <w:jc w:val="both"/>
              <w:rPr>
                <w:rFonts w:ascii="Times New Roman" w:hAnsi="Times New Roman"/>
                <w:color w:val="000000"/>
              </w:rPr>
            </w:pPr>
          </w:p>
        </w:tc>
        <w:tc>
          <w:tcPr>
            <w:tcW w:w="849" w:type="dxa"/>
            <w:shd w:val="clear" w:color="auto" w:fill="auto"/>
          </w:tcPr>
          <w:p w14:paraId="17C0128F" w14:textId="77777777" w:rsidR="00CC0D96" w:rsidRPr="00D87EAB" w:rsidRDefault="00CC0D96" w:rsidP="00CC0D96">
            <w:pPr>
              <w:spacing w:after="0" w:line="240" w:lineRule="auto"/>
              <w:jc w:val="both"/>
              <w:rPr>
                <w:rFonts w:ascii="Times New Roman" w:hAnsi="Times New Roman"/>
                <w:b/>
                <w:sz w:val="18"/>
                <w:szCs w:val="18"/>
              </w:rPr>
            </w:pPr>
            <w:r w:rsidRPr="00D87EAB">
              <w:rPr>
                <w:rFonts w:ascii="Times New Roman" w:hAnsi="Times New Roman"/>
                <w:b/>
                <w:sz w:val="18"/>
                <w:szCs w:val="18"/>
              </w:rPr>
              <w:t>Всего</w:t>
            </w:r>
          </w:p>
        </w:tc>
        <w:tc>
          <w:tcPr>
            <w:tcW w:w="1047" w:type="dxa"/>
            <w:shd w:val="clear" w:color="auto" w:fill="auto"/>
          </w:tcPr>
          <w:p w14:paraId="3E94A7AE" w14:textId="77777777" w:rsidR="00CC0D96" w:rsidRPr="00D87EAB" w:rsidRDefault="00CC0D96" w:rsidP="00CC0D96">
            <w:pPr>
              <w:spacing w:after="0" w:line="240" w:lineRule="auto"/>
              <w:jc w:val="both"/>
              <w:rPr>
                <w:rFonts w:ascii="Times New Roman" w:hAnsi="Times New Roman"/>
                <w:b/>
                <w:sz w:val="20"/>
                <w:szCs w:val="20"/>
              </w:rPr>
            </w:pPr>
            <w:r w:rsidRPr="00D87EAB">
              <w:rPr>
                <w:rFonts w:ascii="Times New Roman" w:hAnsi="Times New Roman"/>
                <w:b/>
                <w:sz w:val="20"/>
                <w:szCs w:val="20"/>
              </w:rPr>
              <w:t>240,0</w:t>
            </w:r>
          </w:p>
        </w:tc>
        <w:tc>
          <w:tcPr>
            <w:tcW w:w="982" w:type="dxa"/>
          </w:tcPr>
          <w:p w14:paraId="67F18CBC" w14:textId="47BC362C" w:rsidR="00CC0D96" w:rsidRPr="00D87EAB" w:rsidRDefault="00CC0D96" w:rsidP="00CC0D96">
            <w:pPr>
              <w:spacing w:after="0" w:line="240" w:lineRule="auto"/>
              <w:jc w:val="both"/>
              <w:rPr>
                <w:rFonts w:ascii="Times New Roman" w:hAnsi="Times New Roman"/>
                <w:b/>
                <w:sz w:val="20"/>
                <w:szCs w:val="20"/>
              </w:rPr>
            </w:pPr>
            <w:r w:rsidRPr="00D87EAB">
              <w:rPr>
                <w:rFonts w:ascii="Times New Roman" w:hAnsi="Times New Roman"/>
                <w:b/>
                <w:sz w:val="20"/>
                <w:szCs w:val="20"/>
              </w:rPr>
              <w:t>60,0</w:t>
            </w:r>
          </w:p>
        </w:tc>
        <w:tc>
          <w:tcPr>
            <w:tcW w:w="1005" w:type="dxa"/>
            <w:shd w:val="clear" w:color="auto" w:fill="auto"/>
          </w:tcPr>
          <w:p w14:paraId="38B0EFEC" w14:textId="77777777" w:rsidR="00CC0D96" w:rsidRPr="00D87EAB" w:rsidRDefault="00CC0D96" w:rsidP="00CC0D96">
            <w:pPr>
              <w:spacing w:after="0" w:line="240" w:lineRule="auto"/>
              <w:jc w:val="both"/>
              <w:rPr>
                <w:rFonts w:ascii="Times New Roman" w:hAnsi="Times New Roman"/>
                <w:b/>
                <w:sz w:val="20"/>
                <w:szCs w:val="20"/>
              </w:rPr>
            </w:pPr>
            <w:r w:rsidRPr="00D87EAB">
              <w:rPr>
                <w:rFonts w:ascii="Times New Roman" w:hAnsi="Times New Roman"/>
                <w:b/>
                <w:sz w:val="20"/>
                <w:szCs w:val="20"/>
              </w:rPr>
              <w:t>60,0</w:t>
            </w:r>
          </w:p>
        </w:tc>
        <w:tc>
          <w:tcPr>
            <w:tcW w:w="899" w:type="dxa"/>
            <w:gridSpan w:val="2"/>
            <w:tcBorders>
              <w:right w:val="single" w:sz="4" w:space="0" w:color="auto"/>
            </w:tcBorders>
          </w:tcPr>
          <w:p w14:paraId="76F11296" w14:textId="77777777" w:rsidR="00CC0D96" w:rsidRPr="00D87EAB" w:rsidRDefault="00CC0D96" w:rsidP="00CC0D96">
            <w:pPr>
              <w:spacing w:after="0" w:line="240" w:lineRule="auto"/>
              <w:jc w:val="both"/>
              <w:rPr>
                <w:rFonts w:ascii="Times New Roman" w:hAnsi="Times New Roman"/>
                <w:b/>
                <w:sz w:val="20"/>
                <w:szCs w:val="20"/>
              </w:rPr>
            </w:pPr>
            <w:r w:rsidRPr="00D87EAB">
              <w:rPr>
                <w:rFonts w:ascii="Times New Roman" w:hAnsi="Times New Roman"/>
                <w:b/>
                <w:sz w:val="20"/>
                <w:szCs w:val="20"/>
              </w:rPr>
              <w:t>60,0</w:t>
            </w:r>
          </w:p>
        </w:tc>
        <w:tc>
          <w:tcPr>
            <w:tcW w:w="944" w:type="dxa"/>
            <w:tcBorders>
              <w:left w:val="single" w:sz="4" w:space="0" w:color="auto"/>
            </w:tcBorders>
          </w:tcPr>
          <w:p w14:paraId="07FFA3AC" w14:textId="60DC40B7" w:rsidR="00CC0D96" w:rsidRPr="00D87EAB" w:rsidRDefault="00CC0D96" w:rsidP="00CC0D96">
            <w:pPr>
              <w:spacing w:after="0" w:line="240" w:lineRule="auto"/>
              <w:jc w:val="both"/>
              <w:rPr>
                <w:rFonts w:ascii="Times New Roman" w:hAnsi="Times New Roman"/>
                <w:b/>
                <w:sz w:val="20"/>
                <w:szCs w:val="20"/>
              </w:rPr>
            </w:pPr>
            <w:r w:rsidRPr="00D87EAB">
              <w:rPr>
                <w:rFonts w:ascii="Times New Roman" w:hAnsi="Times New Roman"/>
                <w:b/>
                <w:sz w:val="20"/>
                <w:szCs w:val="20"/>
              </w:rPr>
              <w:t>60,0</w:t>
            </w:r>
          </w:p>
        </w:tc>
        <w:tc>
          <w:tcPr>
            <w:tcW w:w="1039" w:type="dxa"/>
            <w:gridSpan w:val="2"/>
            <w:vMerge/>
            <w:shd w:val="clear" w:color="auto" w:fill="auto"/>
          </w:tcPr>
          <w:p w14:paraId="7536AE09" w14:textId="77777777" w:rsidR="00CC0D96" w:rsidRPr="00D87EAB" w:rsidRDefault="00CC0D96" w:rsidP="00CC0D96">
            <w:pPr>
              <w:spacing w:after="0" w:line="240" w:lineRule="auto"/>
              <w:jc w:val="both"/>
              <w:rPr>
                <w:rFonts w:ascii="Times New Roman" w:hAnsi="Times New Roman"/>
                <w:sz w:val="28"/>
                <w:szCs w:val="28"/>
              </w:rPr>
            </w:pPr>
          </w:p>
        </w:tc>
        <w:tc>
          <w:tcPr>
            <w:tcW w:w="994" w:type="dxa"/>
            <w:gridSpan w:val="2"/>
            <w:vMerge/>
          </w:tcPr>
          <w:p w14:paraId="4DBF8415" w14:textId="77777777" w:rsidR="00CC0D96" w:rsidRPr="00D87EAB" w:rsidRDefault="00CC0D96" w:rsidP="00CC0D96">
            <w:pPr>
              <w:spacing w:after="0" w:line="240" w:lineRule="auto"/>
              <w:jc w:val="both"/>
              <w:rPr>
                <w:rFonts w:ascii="Times New Roman" w:hAnsi="Times New Roman"/>
                <w:sz w:val="28"/>
                <w:szCs w:val="28"/>
              </w:rPr>
            </w:pPr>
          </w:p>
        </w:tc>
        <w:tc>
          <w:tcPr>
            <w:tcW w:w="993" w:type="dxa"/>
            <w:gridSpan w:val="2"/>
            <w:vMerge/>
          </w:tcPr>
          <w:p w14:paraId="473AFA5C" w14:textId="77777777" w:rsidR="00CC0D96" w:rsidRPr="00D87EAB" w:rsidRDefault="00CC0D96" w:rsidP="00CC0D96">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3CA3885E" w14:textId="77777777" w:rsidR="00CC0D96" w:rsidRPr="00D87EAB" w:rsidRDefault="00CC0D96" w:rsidP="00CC0D96">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68B35C08" w14:textId="77777777" w:rsidR="00CC0D96" w:rsidRPr="00D87EAB" w:rsidRDefault="00CC0D96" w:rsidP="00CC0D96">
            <w:pPr>
              <w:spacing w:after="0" w:line="240" w:lineRule="auto"/>
              <w:jc w:val="both"/>
              <w:rPr>
                <w:rFonts w:ascii="Times New Roman" w:hAnsi="Times New Roman"/>
                <w:sz w:val="28"/>
                <w:szCs w:val="28"/>
              </w:rPr>
            </w:pPr>
          </w:p>
        </w:tc>
        <w:tc>
          <w:tcPr>
            <w:tcW w:w="1985" w:type="dxa"/>
            <w:gridSpan w:val="3"/>
            <w:vMerge/>
          </w:tcPr>
          <w:p w14:paraId="4C37C19D" w14:textId="77777777" w:rsidR="00CC0D96" w:rsidRPr="00D87EAB" w:rsidRDefault="00CC0D96" w:rsidP="00CC0D96">
            <w:pPr>
              <w:spacing w:after="0" w:line="240" w:lineRule="auto"/>
              <w:jc w:val="both"/>
              <w:rPr>
                <w:rFonts w:ascii="Times New Roman" w:hAnsi="Times New Roman"/>
                <w:sz w:val="28"/>
                <w:szCs w:val="28"/>
              </w:rPr>
            </w:pPr>
          </w:p>
        </w:tc>
      </w:tr>
      <w:tr w:rsidR="00CC0D96" w:rsidRPr="00D87EAB" w14:paraId="4B35E868" w14:textId="77777777" w:rsidTr="000F749A">
        <w:trPr>
          <w:gridAfter w:val="2"/>
          <w:wAfter w:w="39" w:type="dxa"/>
        </w:trPr>
        <w:tc>
          <w:tcPr>
            <w:tcW w:w="515" w:type="dxa"/>
            <w:vMerge w:val="restart"/>
            <w:shd w:val="clear" w:color="auto" w:fill="auto"/>
          </w:tcPr>
          <w:p w14:paraId="5F335D2C" w14:textId="77777777" w:rsidR="00CC0D96" w:rsidRPr="00D87EAB" w:rsidRDefault="00CC0D96" w:rsidP="00CC0D96">
            <w:pPr>
              <w:spacing w:after="0" w:line="240" w:lineRule="auto"/>
              <w:jc w:val="both"/>
              <w:rPr>
                <w:rFonts w:ascii="Times New Roman" w:hAnsi="Times New Roman"/>
                <w:sz w:val="28"/>
                <w:szCs w:val="28"/>
              </w:rPr>
            </w:pPr>
          </w:p>
        </w:tc>
        <w:tc>
          <w:tcPr>
            <w:tcW w:w="2690" w:type="dxa"/>
            <w:vMerge w:val="restart"/>
            <w:shd w:val="clear" w:color="auto" w:fill="auto"/>
          </w:tcPr>
          <w:p w14:paraId="508A532D" w14:textId="77777777" w:rsidR="00CC0D96" w:rsidRPr="00D87EAB" w:rsidRDefault="00CC0D96" w:rsidP="00CC0D96">
            <w:pPr>
              <w:spacing w:after="0" w:line="240" w:lineRule="auto"/>
              <w:jc w:val="both"/>
              <w:rPr>
                <w:rFonts w:ascii="Times New Roman" w:hAnsi="Times New Roman"/>
                <w:b/>
                <w:spacing w:val="-2"/>
                <w:sz w:val="20"/>
                <w:szCs w:val="20"/>
              </w:rPr>
            </w:pPr>
            <w:r w:rsidRPr="00D87EAB">
              <w:rPr>
                <w:rFonts w:ascii="Times New Roman" w:hAnsi="Times New Roman"/>
                <w:b/>
                <w:spacing w:val="-2"/>
                <w:sz w:val="20"/>
                <w:szCs w:val="20"/>
              </w:rPr>
              <w:t>Мероприятия по развитию и сохранению народного творчества</w:t>
            </w:r>
          </w:p>
          <w:p w14:paraId="65A5B84B" w14:textId="77777777" w:rsidR="00CC0D96" w:rsidRPr="00D87EAB" w:rsidRDefault="00CC0D96" w:rsidP="00CC0D96">
            <w:pPr>
              <w:spacing w:after="0" w:line="240" w:lineRule="auto"/>
              <w:jc w:val="both"/>
              <w:rPr>
                <w:rFonts w:ascii="Times New Roman" w:hAnsi="Times New Roman"/>
                <w:color w:val="000000"/>
              </w:rPr>
            </w:pPr>
          </w:p>
          <w:p w14:paraId="219BF202" w14:textId="77777777" w:rsidR="00CC0D96" w:rsidRPr="00D87EAB" w:rsidRDefault="00CC0D96" w:rsidP="00CC0D96">
            <w:pPr>
              <w:spacing w:after="0" w:line="240" w:lineRule="auto"/>
              <w:jc w:val="both"/>
              <w:rPr>
                <w:rFonts w:ascii="Times New Roman" w:hAnsi="Times New Roman"/>
                <w:color w:val="000000"/>
              </w:rPr>
            </w:pPr>
          </w:p>
        </w:tc>
        <w:tc>
          <w:tcPr>
            <w:tcW w:w="849" w:type="dxa"/>
            <w:shd w:val="clear" w:color="auto" w:fill="auto"/>
          </w:tcPr>
          <w:p w14:paraId="76A00B9E" w14:textId="77777777" w:rsidR="00CC0D96" w:rsidRPr="00D87EAB" w:rsidRDefault="00CC0D96" w:rsidP="00CC0D96">
            <w:pPr>
              <w:spacing w:after="0" w:line="240" w:lineRule="auto"/>
              <w:jc w:val="both"/>
              <w:rPr>
                <w:rFonts w:ascii="Times New Roman" w:hAnsi="Times New Roman"/>
                <w:sz w:val="18"/>
                <w:szCs w:val="18"/>
              </w:rPr>
            </w:pPr>
            <w:r w:rsidRPr="00D87EAB">
              <w:rPr>
                <w:rFonts w:ascii="Times New Roman" w:hAnsi="Times New Roman"/>
                <w:sz w:val="18"/>
                <w:szCs w:val="18"/>
              </w:rPr>
              <w:t>ФБ</w:t>
            </w:r>
          </w:p>
        </w:tc>
        <w:tc>
          <w:tcPr>
            <w:tcW w:w="1047" w:type="dxa"/>
          </w:tcPr>
          <w:p w14:paraId="74EAA4E1" w14:textId="77777777" w:rsidR="00CC0D96" w:rsidRPr="00D87EAB" w:rsidRDefault="00CC0D96" w:rsidP="00CC0D96">
            <w:pPr>
              <w:spacing w:after="0" w:line="240" w:lineRule="auto"/>
              <w:jc w:val="both"/>
              <w:rPr>
                <w:rFonts w:ascii="Times New Roman" w:hAnsi="Times New Roman"/>
                <w:sz w:val="20"/>
                <w:szCs w:val="20"/>
              </w:rPr>
            </w:pPr>
          </w:p>
        </w:tc>
        <w:tc>
          <w:tcPr>
            <w:tcW w:w="982" w:type="dxa"/>
            <w:shd w:val="clear" w:color="auto" w:fill="auto"/>
          </w:tcPr>
          <w:p w14:paraId="68C44EF0" w14:textId="77777777" w:rsidR="00CC0D96" w:rsidRPr="00D87EAB" w:rsidRDefault="00CC0D96" w:rsidP="00CC0D96">
            <w:pPr>
              <w:spacing w:after="0" w:line="240" w:lineRule="auto"/>
              <w:jc w:val="both"/>
              <w:rPr>
                <w:rFonts w:ascii="Times New Roman" w:hAnsi="Times New Roman"/>
                <w:sz w:val="20"/>
                <w:szCs w:val="20"/>
              </w:rPr>
            </w:pPr>
          </w:p>
        </w:tc>
        <w:tc>
          <w:tcPr>
            <w:tcW w:w="1005" w:type="dxa"/>
            <w:shd w:val="clear" w:color="auto" w:fill="auto"/>
          </w:tcPr>
          <w:p w14:paraId="4E152920" w14:textId="77777777" w:rsidR="00CC0D96" w:rsidRPr="00D87EAB" w:rsidRDefault="00CC0D96" w:rsidP="00CC0D96">
            <w:pPr>
              <w:spacing w:after="0" w:line="240" w:lineRule="auto"/>
              <w:jc w:val="both"/>
              <w:rPr>
                <w:rFonts w:ascii="Times New Roman" w:hAnsi="Times New Roman"/>
                <w:sz w:val="20"/>
                <w:szCs w:val="20"/>
              </w:rPr>
            </w:pPr>
          </w:p>
        </w:tc>
        <w:tc>
          <w:tcPr>
            <w:tcW w:w="1843" w:type="dxa"/>
            <w:gridSpan w:val="3"/>
          </w:tcPr>
          <w:p w14:paraId="1CD78599" w14:textId="77777777" w:rsidR="00CC0D96" w:rsidRPr="00D87EAB" w:rsidRDefault="00CC0D96" w:rsidP="00CC0D96">
            <w:pPr>
              <w:spacing w:after="0" w:line="240" w:lineRule="auto"/>
              <w:jc w:val="both"/>
              <w:rPr>
                <w:rFonts w:ascii="Times New Roman" w:hAnsi="Times New Roman"/>
                <w:sz w:val="28"/>
                <w:szCs w:val="28"/>
              </w:rPr>
            </w:pPr>
          </w:p>
        </w:tc>
        <w:tc>
          <w:tcPr>
            <w:tcW w:w="1039" w:type="dxa"/>
            <w:gridSpan w:val="2"/>
            <w:vMerge/>
            <w:shd w:val="clear" w:color="auto" w:fill="auto"/>
          </w:tcPr>
          <w:p w14:paraId="132CF150" w14:textId="77777777" w:rsidR="00CC0D96" w:rsidRPr="00D87EAB" w:rsidRDefault="00CC0D96" w:rsidP="00CC0D96">
            <w:pPr>
              <w:spacing w:after="0" w:line="240" w:lineRule="auto"/>
              <w:jc w:val="both"/>
              <w:rPr>
                <w:rFonts w:ascii="Times New Roman" w:hAnsi="Times New Roman"/>
                <w:sz w:val="28"/>
                <w:szCs w:val="28"/>
              </w:rPr>
            </w:pPr>
          </w:p>
        </w:tc>
        <w:tc>
          <w:tcPr>
            <w:tcW w:w="994" w:type="dxa"/>
            <w:gridSpan w:val="2"/>
            <w:vMerge/>
          </w:tcPr>
          <w:p w14:paraId="3E323C6A" w14:textId="77777777" w:rsidR="00CC0D96" w:rsidRPr="00D87EAB" w:rsidRDefault="00CC0D96" w:rsidP="00CC0D96">
            <w:pPr>
              <w:spacing w:after="0" w:line="240" w:lineRule="auto"/>
              <w:jc w:val="both"/>
              <w:rPr>
                <w:rFonts w:ascii="Times New Roman" w:hAnsi="Times New Roman"/>
                <w:sz w:val="28"/>
                <w:szCs w:val="28"/>
              </w:rPr>
            </w:pPr>
          </w:p>
        </w:tc>
        <w:tc>
          <w:tcPr>
            <w:tcW w:w="993" w:type="dxa"/>
            <w:gridSpan w:val="2"/>
            <w:vMerge/>
          </w:tcPr>
          <w:p w14:paraId="28448ABF" w14:textId="77777777" w:rsidR="00CC0D96" w:rsidRPr="00D87EAB" w:rsidRDefault="00CC0D96" w:rsidP="00CC0D96">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688B8BDD" w14:textId="77777777" w:rsidR="00CC0D96" w:rsidRPr="00D87EAB" w:rsidRDefault="00CC0D96" w:rsidP="00CC0D96">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4C818C41" w14:textId="77777777" w:rsidR="00CC0D96" w:rsidRPr="00D87EAB" w:rsidRDefault="00CC0D96" w:rsidP="00CC0D96">
            <w:pPr>
              <w:spacing w:after="0" w:line="240" w:lineRule="auto"/>
              <w:jc w:val="both"/>
              <w:rPr>
                <w:rFonts w:ascii="Times New Roman" w:hAnsi="Times New Roman"/>
                <w:sz w:val="28"/>
                <w:szCs w:val="28"/>
              </w:rPr>
            </w:pPr>
          </w:p>
        </w:tc>
        <w:tc>
          <w:tcPr>
            <w:tcW w:w="1985" w:type="dxa"/>
            <w:gridSpan w:val="3"/>
            <w:vMerge/>
          </w:tcPr>
          <w:p w14:paraId="76DE5A2A" w14:textId="77777777" w:rsidR="00CC0D96" w:rsidRPr="00D87EAB" w:rsidRDefault="00CC0D96" w:rsidP="00CC0D96">
            <w:pPr>
              <w:spacing w:after="0" w:line="240" w:lineRule="auto"/>
              <w:jc w:val="both"/>
              <w:rPr>
                <w:rFonts w:ascii="Times New Roman" w:hAnsi="Times New Roman"/>
                <w:sz w:val="28"/>
                <w:szCs w:val="28"/>
              </w:rPr>
            </w:pPr>
          </w:p>
        </w:tc>
      </w:tr>
      <w:tr w:rsidR="00CC0D96" w:rsidRPr="00D87EAB" w14:paraId="761EDE54" w14:textId="77777777" w:rsidTr="00B234C8">
        <w:trPr>
          <w:gridAfter w:val="2"/>
          <w:wAfter w:w="39" w:type="dxa"/>
          <w:trHeight w:val="215"/>
        </w:trPr>
        <w:tc>
          <w:tcPr>
            <w:tcW w:w="515" w:type="dxa"/>
            <w:vMerge/>
            <w:shd w:val="clear" w:color="auto" w:fill="auto"/>
          </w:tcPr>
          <w:p w14:paraId="6E21AE07" w14:textId="77777777" w:rsidR="00CC0D96" w:rsidRPr="00D87EAB" w:rsidRDefault="00CC0D96" w:rsidP="00CC0D96">
            <w:pPr>
              <w:spacing w:after="0" w:line="240" w:lineRule="auto"/>
              <w:jc w:val="both"/>
              <w:rPr>
                <w:rFonts w:ascii="Times New Roman" w:hAnsi="Times New Roman"/>
                <w:sz w:val="28"/>
                <w:szCs w:val="28"/>
              </w:rPr>
            </w:pPr>
          </w:p>
        </w:tc>
        <w:tc>
          <w:tcPr>
            <w:tcW w:w="2690" w:type="dxa"/>
            <w:vMerge/>
            <w:shd w:val="clear" w:color="auto" w:fill="auto"/>
          </w:tcPr>
          <w:p w14:paraId="1D1E30FD" w14:textId="77777777" w:rsidR="00CC0D96" w:rsidRPr="00D87EAB" w:rsidRDefault="00CC0D96" w:rsidP="00CC0D96">
            <w:pPr>
              <w:spacing w:after="0" w:line="240" w:lineRule="auto"/>
              <w:jc w:val="both"/>
              <w:rPr>
                <w:rFonts w:ascii="Times New Roman" w:hAnsi="Times New Roman"/>
                <w:color w:val="000000"/>
              </w:rPr>
            </w:pPr>
          </w:p>
        </w:tc>
        <w:tc>
          <w:tcPr>
            <w:tcW w:w="849" w:type="dxa"/>
            <w:shd w:val="clear" w:color="auto" w:fill="auto"/>
          </w:tcPr>
          <w:p w14:paraId="2A4A29DC" w14:textId="77777777" w:rsidR="00CC0D96" w:rsidRPr="00D87EAB" w:rsidRDefault="00CC0D96" w:rsidP="00CC0D96">
            <w:pPr>
              <w:spacing w:after="0" w:line="240" w:lineRule="auto"/>
              <w:jc w:val="both"/>
              <w:rPr>
                <w:rFonts w:ascii="Times New Roman" w:hAnsi="Times New Roman"/>
                <w:sz w:val="18"/>
                <w:szCs w:val="18"/>
              </w:rPr>
            </w:pPr>
            <w:r w:rsidRPr="00D87EAB">
              <w:rPr>
                <w:rFonts w:ascii="Times New Roman" w:hAnsi="Times New Roman"/>
                <w:sz w:val="18"/>
                <w:szCs w:val="18"/>
              </w:rPr>
              <w:t>ОБ</w:t>
            </w:r>
          </w:p>
        </w:tc>
        <w:tc>
          <w:tcPr>
            <w:tcW w:w="1047" w:type="dxa"/>
          </w:tcPr>
          <w:p w14:paraId="7A34AF7D" w14:textId="77777777" w:rsidR="00CC0D96" w:rsidRPr="00D87EAB" w:rsidRDefault="00CC0D96" w:rsidP="00CC0D96">
            <w:pPr>
              <w:spacing w:after="0" w:line="240" w:lineRule="auto"/>
              <w:jc w:val="both"/>
              <w:rPr>
                <w:rFonts w:ascii="Times New Roman" w:hAnsi="Times New Roman"/>
                <w:sz w:val="20"/>
                <w:szCs w:val="20"/>
              </w:rPr>
            </w:pPr>
          </w:p>
        </w:tc>
        <w:tc>
          <w:tcPr>
            <w:tcW w:w="982" w:type="dxa"/>
            <w:shd w:val="clear" w:color="auto" w:fill="auto"/>
          </w:tcPr>
          <w:p w14:paraId="523D550E" w14:textId="77777777" w:rsidR="00CC0D96" w:rsidRPr="00D87EAB" w:rsidRDefault="00CC0D96" w:rsidP="00CC0D96">
            <w:pPr>
              <w:spacing w:after="0" w:line="240" w:lineRule="auto"/>
              <w:jc w:val="both"/>
              <w:rPr>
                <w:rFonts w:ascii="Times New Roman" w:hAnsi="Times New Roman"/>
                <w:sz w:val="20"/>
                <w:szCs w:val="20"/>
              </w:rPr>
            </w:pPr>
          </w:p>
        </w:tc>
        <w:tc>
          <w:tcPr>
            <w:tcW w:w="1005" w:type="dxa"/>
            <w:shd w:val="clear" w:color="auto" w:fill="auto"/>
          </w:tcPr>
          <w:p w14:paraId="15F4E3AA" w14:textId="77777777" w:rsidR="00CC0D96" w:rsidRPr="00D87EAB" w:rsidRDefault="00CC0D96" w:rsidP="00CC0D96">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6ECEA19C" w14:textId="77777777" w:rsidR="00CC0D96" w:rsidRPr="00D87EAB" w:rsidRDefault="00CC0D96" w:rsidP="00CC0D96">
            <w:pPr>
              <w:spacing w:after="0" w:line="240" w:lineRule="auto"/>
              <w:jc w:val="both"/>
              <w:rPr>
                <w:rFonts w:ascii="Times New Roman" w:hAnsi="Times New Roman"/>
                <w:sz w:val="28"/>
                <w:szCs w:val="28"/>
              </w:rPr>
            </w:pPr>
          </w:p>
        </w:tc>
        <w:tc>
          <w:tcPr>
            <w:tcW w:w="944" w:type="dxa"/>
            <w:tcBorders>
              <w:left w:val="single" w:sz="4" w:space="0" w:color="auto"/>
            </w:tcBorders>
          </w:tcPr>
          <w:p w14:paraId="081AC800" w14:textId="77777777" w:rsidR="00CC0D96" w:rsidRPr="00D87EAB" w:rsidRDefault="00CC0D96" w:rsidP="00CC0D96">
            <w:pPr>
              <w:spacing w:after="0" w:line="240" w:lineRule="auto"/>
              <w:jc w:val="both"/>
              <w:rPr>
                <w:rFonts w:ascii="Times New Roman" w:hAnsi="Times New Roman"/>
                <w:sz w:val="28"/>
                <w:szCs w:val="28"/>
              </w:rPr>
            </w:pPr>
          </w:p>
        </w:tc>
        <w:tc>
          <w:tcPr>
            <w:tcW w:w="1039" w:type="dxa"/>
            <w:gridSpan w:val="2"/>
            <w:vMerge/>
            <w:shd w:val="clear" w:color="auto" w:fill="auto"/>
          </w:tcPr>
          <w:p w14:paraId="067751E4" w14:textId="77777777" w:rsidR="00CC0D96" w:rsidRPr="00D87EAB" w:rsidRDefault="00CC0D96" w:rsidP="00CC0D96">
            <w:pPr>
              <w:spacing w:after="0" w:line="240" w:lineRule="auto"/>
              <w:jc w:val="both"/>
              <w:rPr>
                <w:rFonts w:ascii="Times New Roman" w:hAnsi="Times New Roman"/>
                <w:sz w:val="28"/>
                <w:szCs w:val="28"/>
              </w:rPr>
            </w:pPr>
          </w:p>
        </w:tc>
        <w:tc>
          <w:tcPr>
            <w:tcW w:w="994" w:type="dxa"/>
            <w:gridSpan w:val="2"/>
            <w:vMerge/>
          </w:tcPr>
          <w:p w14:paraId="2A8D398C" w14:textId="77777777" w:rsidR="00CC0D96" w:rsidRPr="00D87EAB" w:rsidRDefault="00CC0D96" w:rsidP="00CC0D96">
            <w:pPr>
              <w:spacing w:after="0" w:line="240" w:lineRule="auto"/>
              <w:jc w:val="both"/>
              <w:rPr>
                <w:rFonts w:ascii="Times New Roman" w:hAnsi="Times New Roman"/>
                <w:sz w:val="28"/>
                <w:szCs w:val="28"/>
              </w:rPr>
            </w:pPr>
          </w:p>
        </w:tc>
        <w:tc>
          <w:tcPr>
            <w:tcW w:w="993" w:type="dxa"/>
            <w:gridSpan w:val="2"/>
            <w:vMerge/>
          </w:tcPr>
          <w:p w14:paraId="06E57FA9" w14:textId="77777777" w:rsidR="00CC0D96" w:rsidRPr="00D87EAB" w:rsidRDefault="00CC0D96" w:rsidP="00CC0D96">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2D5F3B08" w14:textId="77777777" w:rsidR="00CC0D96" w:rsidRPr="00D87EAB" w:rsidRDefault="00CC0D96" w:rsidP="00CC0D96">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39686412" w14:textId="77777777" w:rsidR="00CC0D96" w:rsidRPr="00D87EAB" w:rsidRDefault="00CC0D96" w:rsidP="00CC0D96">
            <w:pPr>
              <w:spacing w:after="0" w:line="240" w:lineRule="auto"/>
              <w:jc w:val="both"/>
              <w:rPr>
                <w:rFonts w:ascii="Times New Roman" w:hAnsi="Times New Roman"/>
                <w:sz w:val="28"/>
                <w:szCs w:val="28"/>
              </w:rPr>
            </w:pPr>
          </w:p>
        </w:tc>
        <w:tc>
          <w:tcPr>
            <w:tcW w:w="1985" w:type="dxa"/>
            <w:gridSpan w:val="3"/>
            <w:vMerge/>
          </w:tcPr>
          <w:p w14:paraId="7BD00363" w14:textId="77777777" w:rsidR="00CC0D96" w:rsidRPr="00D87EAB" w:rsidRDefault="00CC0D96" w:rsidP="00CC0D96">
            <w:pPr>
              <w:spacing w:after="0" w:line="240" w:lineRule="auto"/>
              <w:jc w:val="both"/>
              <w:rPr>
                <w:rFonts w:ascii="Times New Roman" w:hAnsi="Times New Roman"/>
                <w:sz w:val="28"/>
                <w:szCs w:val="28"/>
              </w:rPr>
            </w:pPr>
          </w:p>
        </w:tc>
      </w:tr>
      <w:tr w:rsidR="00CC0D96" w:rsidRPr="00D87EAB" w14:paraId="2634D972" w14:textId="77777777" w:rsidTr="000F749A">
        <w:trPr>
          <w:gridAfter w:val="2"/>
          <w:wAfter w:w="39" w:type="dxa"/>
          <w:trHeight w:val="70"/>
        </w:trPr>
        <w:tc>
          <w:tcPr>
            <w:tcW w:w="515" w:type="dxa"/>
            <w:vMerge/>
            <w:shd w:val="clear" w:color="auto" w:fill="auto"/>
          </w:tcPr>
          <w:p w14:paraId="194435FA" w14:textId="77777777" w:rsidR="00CC0D96" w:rsidRPr="00D87EAB" w:rsidRDefault="00CC0D96" w:rsidP="00CC0D96">
            <w:pPr>
              <w:spacing w:after="0" w:line="240" w:lineRule="auto"/>
              <w:jc w:val="both"/>
              <w:rPr>
                <w:rFonts w:ascii="Times New Roman" w:hAnsi="Times New Roman"/>
                <w:sz w:val="28"/>
                <w:szCs w:val="28"/>
              </w:rPr>
            </w:pPr>
          </w:p>
        </w:tc>
        <w:tc>
          <w:tcPr>
            <w:tcW w:w="2690" w:type="dxa"/>
            <w:vMerge/>
            <w:shd w:val="clear" w:color="auto" w:fill="auto"/>
          </w:tcPr>
          <w:p w14:paraId="68D77C3A" w14:textId="77777777" w:rsidR="00CC0D96" w:rsidRPr="00D87EAB" w:rsidRDefault="00CC0D96" w:rsidP="00CC0D96">
            <w:pPr>
              <w:spacing w:after="0" w:line="240" w:lineRule="auto"/>
              <w:jc w:val="both"/>
              <w:rPr>
                <w:rFonts w:ascii="Times New Roman" w:hAnsi="Times New Roman"/>
                <w:color w:val="000000"/>
              </w:rPr>
            </w:pPr>
          </w:p>
        </w:tc>
        <w:tc>
          <w:tcPr>
            <w:tcW w:w="849" w:type="dxa"/>
            <w:shd w:val="clear" w:color="auto" w:fill="auto"/>
          </w:tcPr>
          <w:p w14:paraId="2DC5B70E" w14:textId="77777777" w:rsidR="00CC0D96" w:rsidRPr="00D87EAB" w:rsidRDefault="00CC0D96" w:rsidP="00CC0D96">
            <w:pPr>
              <w:spacing w:after="0" w:line="240" w:lineRule="auto"/>
              <w:jc w:val="both"/>
              <w:rPr>
                <w:rFonts w:ascii="Times New Roman" w:hAnsi="Times New Roman"/>
                <w:sz w:val="18"/>
                <w:szCs w:val="18"/>
              </w:rPr>
            </w:pPr>
            <w:r w:rsidRPr="00D87EAB">
              <w:rPr>
                <w:rFonts w:ascii="Times New Roman" w:hAnsi="Times New Roman"/>
                <w:sz w:val="18"/>
                <w:szCs w:val="18"/>
              </w:rPr>
              <w:t>МБ</w:t>
            </w:r>
          </w:p>
        </w:tc>
        <w:tc>
          <w:tcPr>
            <w:tcW w:w="1047" w:type="dxa"/>
          </w:tcPr>
          <w:p w14:paraId="150C62D7" w14:textId="77777777" w:rsidR="00CC0D96" w:rsidRPr="00D87EAB" w:rsidRDefault="00CC0D96" w:rsidP="00CC0D96">
            <w:pPr>
              <w:spacing w:after="0" w:line="240" w:lineRule="auto"/>
              <w:jc w:val="both"/>
              <w:rPr>
                <w:rFonts w:ascii="Times New Roman" w:hAnsi="Times New Roman"/>
                <w:sz w:val="20"/>
                <w:szCs w:val="20"/>
              </w:rPr>
            </w:pPr>
            <w:r w:rsidRPr="00D87EAB">
              <w:rPr>
                <w:rFonts w:ascii="Times New Roman" w:hAnsi="Times New Roman"/>
                <w:sz w:val="20"/>
                <w:szCs w:val="20"/>
              </w:rPr>
              <w:t>200,0</w:t>
            </w:r>
          </w:p>
        </w:tc>
        <w:tc>
          <w:tcPr>
            <w:tcW w:w="982" w:type="dxa"/>
            <w:shd w:val="clear" w:color="auto" w:fill="auto"/>
          </w:tcPr>
          <w:p w14:paraId="173881EA" w14:textId="1A770449" w:rsidR="00CC0D96" w:rsidRPr="00D87EAB" w:rsidRDefault="00CC0D96" w:rsidP="00CC0D96">
            <w:pPr>
              <w:spacing w:after="0" w:line="240" w:lineRule="auto"/>
              <w:jc w:val="both"/>
              <w:rPr>
                <w:rFonts w:ascii="Times New Roman" w:hAnsi="Times New Roman"/>
                <w:sz w:val="20"/>
                <w:szCs w:val="20"/>
              </w:rPr>
            </w:pPr>
            <w:r w:rsidRPr="00D87EAB">
              <w:rPr>
                <w:rFonts w:ascii="Times New Roman" w:hAnsi="Times New Roman"/>
                <w:sz w:val="20"/>
                <w:szCs w:val="20"/>
              </w:rPr>
              <w:t>50,0</w:t>
            </w:r>
          </w:p>
        </w:tc>
        <w:tc>
          <w:tcPr>
            <w:tcW w:w="1005" w:type="dxa"/>
            <w:shd w:val="clear" w:color="auto" w:fill="auto"/>
          </w:tcPr>
          <w:p w14:paraId="6DDC9D23" w14:textId="77777777" w:rsidR="00CC0D96" w:rsidRPr="00D87EAB" w:rsidRDefault="00CC0D96" w:rsidP="00CC0D96">
            <w:pPr>
              <w:spacing w:after="0" w:line="240" w:lineRule="auto"/>
              <w:jc w:val="both"/>
              <w:rPr>
                <w:rFonts w:ascii="Times New Roman" w:hAnsi="Times New Roman"/>
                <w:sz w:val="20"/>
                <w:szCs w:val="20"/>
              </w:rPr>
            </w:pPr>
            <w:r w:rsidRPr="00D87EAB">
              <w:rPr>
                <w:rFonts w:ascii="Times New Roman" w:hAnsi="Times New Roman"/>
                <w:sz w:val="20"/>
                <w:szCs w:val="20"/>
              </w:rPr>
              <w:t>50,0</w:t>
            </w:r>
          </w:p>
        </w:tc>
        <w:tc>
          <w:tcPr>
            <w:tcW w:w="899" w:type="dxa"/>
            <w:gridSpan w:val="2"/>
            <w:tcBorders>
              <w:right w:val="single" w:sz="4" w:space="0" w:color="auto"/>
            </w:tcBorders>
          </w:tcPr>
          <w:p w14:paraId="43852B38" w14:textId="77777777" w:rsidR="00CC0D96" w:rsidRPr="00D87EAB" w:rsidRDefault="00CC0D96" w:rsidP="00CC0D96">
            <w:pPr>
              <w:spacing w:after="0" w:line="240" w:lineRule="auto"/>
              <w:jc w:val="both"/>
              <w:rPr>
                <w:rFonts w:ascii="Times New Roman" w:hAnsi="Times New Roman"/>
                <w:sz w:val="20"/>
                <w:szCs w:val="20"/>
              </w:rPr>
            </w:pPr>
            <w:r w:rsidRPr="00D87EAB">
              <w:rPr>
                <w:rFonts w:ascii="Times New Roman" w:hAnsi="Times New Roman"/>
                <w:sz w:val="20"/>
                <w:szCs w:val="20"/>
              </w:rPr>
              <w:t>50,0</w:t>
            </w:r>
          </w:p>
        </w:tc>
        <w:tc>
          <w:tcPr>
            <w:tcW w:w="944" w:type="dxa"/>
            <w:tcBorders>
              <w:left w:val="single" w:sz="4" w:space="0" w:color="auto"/>
            </w:tcBorders>
          </w:tcPr>
          <w:p w14:paraId="038F1744" w14:textId="60795B43" w:rsidR="00CC0D96" w:rsidRPr="00D87EAB" w:rsidRDefault="00CC0D96" w:rsidP="00CC0D96">
            <w:pPr>
              <w:spacing w:after="0" w:line="240" w:lineRule="auto"/>
              <w:jc w:val="both"/>
              <w:rPr>
                <w:rFonts w:ascii="Times New Roman" w:hAnsi="Times New Roman"/>
                <w:sz w:val="20"/>
                <w:szCs w:val="20"/>
              </w:rPr>
            </w:pPr>
            <w:r w:rsidRPr="00D87EAB">
              <w:rPr>
                <w:rFonts w:ascii="Times New Roman" w:hAnsi="Times New Roman"/>
                <w:sz w:val="20"/>
                <w:szCs w:val="20"/>
              </w:rPr>
              <w:t>50,0</w:t>
            </w:r>
          </w:p>
        </w:tc>
        <w:tc>
          <w:tcPr>
            <w:tcW w:w="1039" w:type="dxa"/>
            <w:gridSpan w:val="2"/>
            <w:vMerge/>
            <w:shd w:val="clear" w:color="auto" w:fill="auto"/>
          </w:tcPr>
          <w:p w14:paraId="237C3D88" w14:textId="77777777" w:rsidR="00CC0D96" w:rsidRPr="00D87EAB" w:rsidRDefault="00CC0D96" w:rsidP="00CC0D96">
            <w:pPr>
              <w:spacing w:after="0" w:line="240" w:lineRule="auto"/>
              <w:jc w:val="both"/>
              <w:rPr>
                <w:rFonts w:ascii="Times New Roman" w:hAnsi="Times New Roman"/>
                <w:sz w:val="28"/>
                <w:szCs w:val="28"/>
              </w:rPr>
            </w:pPr>
          </w:p>
        </w:tc>
        <w:tc>
          <w:tcPr>
            <w:tcW w:w="994" w:type="dxa"/>
            <w:gridSpan w:val="2"/>
            <w:vMerge/>
          </w:tcPr>
          <w:p w14:paraId="70515C3A" w14:textId="77777777" w:rsidR="00CC0D96" w:rsidRPr="00D87EAB" w:rsidRDefault="00CC0D96" w:rsidP="00CC0D96">
            <w:pPr>
              <w:spacing w:after="0" w:line="240" w:lineRule="auto"/>
              <w:jc w:val="both"/>
              <w:rPr>
                <w:rFonts w:ascii="Times New Roman" w:hAnsi="Times New Roman"/>
                <w:sz w:val="28"/>
                <w:szCs w:val="28"/>
              </w:rPr>
            </w:pPr>
          </w:p>
        </w:tc>
        <w:tc>
          <w:tcPr>
            <w:tcW w:w="993" w:type="dxa"/>
            <w:gridSpan w:val="2"/>
            <w:vMerge/>
          </w:tcPr>
          <w:p w14:paraId="7C4C0465" w14:textId="77777777" w:rsidR="00CC0D96" w:rsidRPr="00D87EAB" w:rsidRDefault="00CC0D96" w:rsidP="00CC0D96">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0B51831E" w14:textId="77777777" w:rsidR="00CC0D96" w:rsidRPr="00D87EAB" w:rsidRDefault="00CC0D96" w:rsidP="00CC0D96">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511FC314" w14:textId="77777777" w:rsidR="00CC0D96" w:rsidRPr="00D87EAB" w:rsidRDefault="00CC0D96" w:rsidP="00CC0D96">
            <w:pPr>
              <w:spacing w:after="0" w:line="240" w:lineRule="auto"/>
              <w:jc w:val="both"/>
              <w:rPr>
                <w:rFonts w:ascii="Times New Roman" w:hAnsi="Times New Roman"/>
                <w:sz w:val="28"/>
                <w:szCs w:val="28"/>
              </w:rPr>
            </w:pPr>
          </w:p>
        </w:tc>
        <w:tc>
          <w:tcPr>
            <w:tcW w:w="1985" w:type="dxa"/>
            <w:gridSpan w:val="3"/>
            <w:vMerge/>
          </w:tcPr>
          <w:p w14:paraId="6EFACA6E" w14:textId="77777777" w:rsidR="00CC0D96" w:rsidRPr="00D87EAB" w:rsidRDefault="00CC0D96" w:rsidP="00CC0D96">
            <w:pPr>
              <w:spacing w:after="0" w:line="240" w:lineRule="auto"/>
              <w:jc w:val="both"/>
              <w:rPr>
                <w:rFonts w:ascii="Times New Roman" w:hAnsi="Times New Roman"/>
                <w:sz w:val="28"/>
                <w:szCs w:val="28"/>
              </w:rPr>
            </w:pPr>
          </w:p>
        </w:tc>
      </w:tr>
      <w:tr w:rsidR="00CC0D96" w:rsidRPr="00D87EAB" w14:paraId="2AA0D518" w14:textId="77777777" w:rsidTr="000F749A">
        <w:trPr>
          <w:gridAfter w:val="2"/>
          <w:wAfter w:w="39" w:type="dxa"/>
        </w:trPr>
        <w:tc>
          <w:tcPr>
            <w:tcW w:w="515" w:type="dxa"/>
            <w:vMerge/>
            <w:shd w:val="clear" w:color="auto" w:fill="auto"/>
          </w:tcPr>
          <w:p w14:paraId="5486AB14" w14:textId="77777777" w:rsidR="00CC0D96" w:rsidRPr="00D87EAB" w:rsidRDefault="00CC0D96" w:rsidP="00CC0D96">
            <w:pPr>
              <w:spacing w:after="0" w:line="240" w:lineRule="auto"/>
              <w:jc w:val="both"/>
              <w:rPr>
                <w:rFonts w:ascii="Times New Roman" w:hAnsi="Times New Roman"/>
                <w:sz w:val="28"/>
                <w:szCs w:val="28"/>
              </w:rPr>
            </w:pPr>
          </w:p>
        </w:tc>
        <w:tc>
          <w:tcPr>
            <w:tcW w:w="2690" w:type="dxa"/>
            <w:vMerge/>
            <w:shd w:val="clear" w:color="auto" w:fill="auto"/>
          </w:tcPr>
          <w:p w14:paraId="4D5DEEBD" w14:textId="77777777" w:rsidR="00CC0D96" w:rsidRPr="00D87EAB" w:rsidRDefault="00CC0D96" w:rsidP="00CC0D96">
            <w:pPr>
              <w:spacing w:after="0" w:line="240" w:lineRule="auto"/>
              <w:jc w:val="both"/>
              <w:rPr>
                <w:rFonts w:ascii="Times New Roman" w:hAnsi="Times New Roman"/>
                <w:color w:val="000000"/>
              </w:rPr>
            </w:pPr>
          </w:p>
        </w:tc>
        <w:tc>
          <w:tcPr>
            <w:tcW w:w="849" w:type="dxa"/>
            <w:shd w:val="clear" w:color="auto" w:fill="auto"/>
          </w:tcPr>
          <w:p w14:paraId="279CA5A6" w14:textId="77777777" w:rsidR="00CC0D96" w:rsidRPr="00D87EAB" w:rsidRDefault="00CC0D96" w:rsidP="00CC0D96">
            <w:pPr>
              <w:spacing w:after="0" w:line="240" w:lineRule="auto"/>
              <w:jc w:val="both"/>
              <w:rPr>
                <w:rFonts w:ascii="Times New Roman" w:hAnsi="Times New Roman"/>
                <w:b/>
                <w:sz w:val="18"/>
                <w:szCs w:val="18"/>
              </w:rPr>
            </w:pPr>
            <w:r w:rsidRPr="00D87EAB">
              <w:rPr>
                <w:rFonts w:ascii="Times New Roman" w:hAnsi="Times New Roman"/>
                <w:b/>
                <w:sz w:val="18"/>
                <w:szCs w:val="18"/>
              </w:rPr>
              <w:t>Всего</w:t>
            </w:r>
          </w:p>
        </w:tc>
        <w:tc>
          <w:tcPr>
            <w:tcW w:w="1047" w:type="dxa"/>
          </w:tcPr>
          <w:p w14:paraId="3F8B94BE" w14:textId="77777777" w:rsidR="00CC0D96" w:rsidRPr="00D87EAB" w:rsidRDefault="00CC0D96" w:rsidP="00CC0D96">
            <w:pPr>
              <w:spacing w:after="0" w:line="240" w:lineRule="auto"/>
              <w:jc w:val="both"/>
              <w:rPr>
                <w:rFonts w:ascii="Times New Roman" w:hAnsi="Times New Roman"/>
                <w:b/>
                <w:sz w:val="20"/>
                <w:szCs w:val="20"/>
              </w:rPr>
            </w:pPr>
            <w:r w:rsidRPr="00D87EAB">
              <w:rPr>
                <w:rFonts w:ascii="Times New Roman" w:hAnsi="Times New Roman"/>
                <w:b/>
                <w:sz w:val="20"/>
                <w:szCs w:val="20"/>
              </w:rPr>
              <w:t>200,0</w:t>
            </w:r>
          </w:p>
        </w:tc>
        <w:tc>
          <w:tcPr>
            <w:tcW w:w="982" w:type="dxa"/>
            <w:shd w:val="clear" w:color="auto" w:fill="auto"/>
          </w:tcPr>
          <w:p w14:paraId="68D602C8" w14:textId="62EC373D" w:rsidR="00CC0D96" w:rsidRPr="00D87EAB" w:rsidRDefault="00CC0D96" w:rsidP="00CC0D96">
            <w:pPr>
              <w:spacing w:after="0" w:line="240" w:lineRule="auto"/>
              <w:jc w:val="both"/>
              <w:rPr>
                <w:rFonts w:ascii="Times New Roman" w:hAnsi="Times New Roman"/>
                <w:b/>
                <w:sz w:val="20"/>
                <w:szCs w:val="20"/>
              </w:rPr>
            </w:pPr>
            <w:r w:rsidRPr="00D87EAB">
              <w:rPr>
                <w:rFonts w:ascii="Times New Roman" w:hAnsi="Times New Roman"/>
                <w:b/>
                <w:sz w:val="20"/>
                <w:szCs w:val="20"/>
              </w:rPr>
              <w:t>50,0</w:t>
            </w:r>
          </w:p>
        </w:tc>
        <w:tc>
          <w:tcPr>
            <w:tcW w:w="1005" w:type="dxa"/>
            <w:shd w:val="clear" w:color="auto" w:fill="auto"/>
          </w:tcPr>
          <w:p w14:paraId="7535909D" w14:textId="77777777" w:rsidR="00CC0D96" w:rsidRPr="00D87EAB" w:rsidRDefault="00CC0D96" w:rsidP="00CC0D96">
            <w:pPr>
              <w:spacing w:after="0" w:line="240" w:lineRule="auto"/>
              <w:jc w:val="both"/>
              <w:rPr>
                <w:rFonts w:ascii="Times New Roman" w:hAnsi="Times New Roman"/>
                <w:b/>
                <w:sz w:val="20"/>
                <w:szCs w:val="20"/>
              </w:rPr>
            </w:pPr>
            <w:r w:rsidRPr="00D87EAB">
              <w:rPr>
                <w:rFonts w:ascii="Times New Roman" w:hAnsi="Times New Roman"/>
                <w:b/>
                <w:sz w:val="20"/>
                <w:szCs w:val="20"/>
              </w:rPr>
              <w:t>50,0</w:t>
            </w:r>
          </w:p>
        </w:tc>
        <w:tc>
          <w:tcPr>
            <w:tcW w:w="899" w:type="dxa"/>
            <w:gridSpan w:val="2"/>
            <w:tcBorders>
              <w:right w:val="single" w:sz="4" w:space="0" w:color="auto"/>
            </w:tcBorders>
          </w:tcPr>
          <w:p w14:paraId="22F9CEB3" w14:textId="77777777" w:rsidR="00CC0D96" w:rsidRPr="00D87EAB" w:rsidRDefault="00CC0D96" w:rsidP="00CC0D96">
            <w:pPr>
              <w:spacing w:after="0" w:line="240" w:lineRule="auto"/>
              <w:jc w:val="both"/>
              <w:rPr>
                <w:rFonts w:ascii="Times New Roman" w:hAnsi="Times New Roman"/>
                <w:sz w:val="28"/>
                <w:szCs w:val="28"/>
              </w:rPr>
            </w:pPr>
            <w:r w:rsidRPr="00D87EAB">
              <w:rPr>
                <w:rFonts w:ascii="Times New Roman" w:hAnsi="Times New Roman"/>
                <w:b/>
                <w:sz w:val="20"/>
                <w:szCs w:val="20"/>
              </w:rPr>
              <w:t>50,0</w:t>
            </w:r>
          </w:p>
        </w:tc>
        <w:tc>
          <w:tcPr>
            <w:tcW w:w="944" w:type="dxa"/>
            <w:tcBorders>
              <w:left w:val="single" w:sz="4" w:space="0" w:color="auto"/>
            </w:tcBorders>
          </w:tcPr>
          <w:p w14:paraId="6C114D1A" w14:textId="0930E4D5" w:rsidR="00CC0D96" w:rsidRPr="00D87EAB" w:rsidRDefault="00CC0D96" w:rsidP="00CC0D96">
            <w:pPr>
              <w:spacing w:after="0" w:line="240" w:lineRule="auto"/>
              <w:jc w:val="both"/>
              <w:rPr>
                <w:rFonts w:ascii="Times New Roman" w:hAnsi="Times New Roman"/>
                <w:sz w:val="20"/>
                <w:szCs w:val="20"/>
              </w:rPr>
            </w:pPr>
            <w:r w:rsidRPr="00D87EAB">
              <w:rPr>
                <w:rFonts w:ascii="Times New Roman" w:hAnsi="Times New Roman"/>
                <w:b/>
                <w:sz w:val="20"/>
                <w:szCs w:val="20"/>
              </w:rPr>
              <w:t>50,0</w:t>
            </w:r>
          </w:p>
        </w:tc>
        <w:tc>
          <w:tcPr>
            <w:tcW w:w="1039" w:type="dxa"/>
            <w:gridSpan w:val="2"/>
            <w:vMerge/>
            <w:shd w:val="clear" w:color="auto" w:fill="auto"/>
          </w:tcPr>
          <w:p w14:paraId="6EC7CA90" w14:textId="77777777" w:rsidR="00CC0D96" w:rsidRPr="00D87EAB" w:rsidRDefault="00CC0D96" w:rsidP="00CC0D96">
            <w:pPr>
              <w:spacing w:after="0" w:line="240" w:lineRule="auto"/>
              <w:jc w:val="both"/>
              <w:rPr>
                <w:rFonts w:ascii="Times New Roman" w:hAnsi="Times New Roman"/>
                <w:sz w:val="28"/>
                <w:szCs w:val="28"/>
              </w:rPr>
            </w:pPr>
          </w:p>
        </w:tc>
        <w:tc>
          <w:tcPr>
            <w:tcW w:w="994" w:type="dxa"/>
            <w:gridSpan w:val="2"/>
            <w:vMerge/>
          </w:tcPr>
          <w:p w14:paraId="01B2FAB7" w14:textId="77777777" w:rsidR="00CC0D96" w:rsidRPr="00D87EAB" w:rsidRDefault="00CC0D96" w:rsidP="00CC0D96">
            <w:pPr>
              <w:spacing w:after="0" w:line="240" w:lineRule="auto"/>
              <w:jc w:val="both"/>
              <w:rPr>
                <w:rFonts w:ascii="Times New Roman" w:hAnsi="Times New Roman"/>
                <w:sz w:val="28"/>
                <w:szCs w:val="28"/>
              </w:rPr>
            </w:pPr>
          </w:p>
        </w:tc>
        <w:tc>
          <w:tcPr>
            <w:tcW w:w="993" w:type="dxa"/>
            <w:gridSpan w:val="2"/>
            <w:vMerge/>
          </w:tcPr>
          <w:p w14:paraId="4A48F075" w14:textId="77777777" w:rsidR="00CC0D96" w:rsidRPr="00D87EAB" w:rsidRDefault="00CC0D96" w:rsidP="00CC0D96">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6B3D9843" w14:textId="77777777" w:rsidR="00CC0D96" w:rsidRPr="00D87EAB" w:rsidRDefault="00CC0D96" w:rsidP="00CC0D96">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3507386E" w14:textId="77777777" w:rsidR="00CC0D96" w:rsidRPr="00D87EAB" w:rsidRDefault="00CC0D96" w:rsidP="00CC0D96">
            <w:pPr>
              <w:spacing w:after="0" w:line="240" w:lineRule="auto"/>
              <w:jc w:val="both"/>
              <w:rPr>
                <w:rFonts w:ascii="Times New Roman" w:hAnsi="Times New Roman"/>
                <w:sz w:val="28"/>
                <w:szCs w:val="28"/>
              </w:rPr>
            </w:pPr>
          </w:p>
        </w:tc>
        <w:tc>
          <w:tcPr>
            <w:tcW w:w="1985" w:type="dxa"/>
            <w:gridSpan w:val="3"/>
            <w:vMerge/>
          </w:tcPr>
          <w:p w14:paraId="0A3B93C6" w14:textId="77777777" w:rsidR="00CC0D96" w:rsidRPr="00D87EAB" w:rsidRDefault="00CC0D96" w:rsidP="00CC0D96">
            <w:pPr>
              <w:spacing w:after="0" w:line="240" w:lineRule="auto"/>
              <w:jc w:val="both"/>
              <w:rPr>
                <w:rFonts w:ascii="Times New Roman" w:hAnsi="Times New Roman"/>
                <w:sz w:val="28"/>
                <w:szCs w:val="28"/>
              </w:rPr>
            </w:pPr>
          </w:p>
        </w:tc>
      </w:tr>
      <w:tr w:rsidR="00B234C8" w:rsidRPr="00D87EAB" w14:paraId="2AC1664B" w14:textId="77777777" w:rsidTr="000F749A">
        <w:trPr>
          <w:gridAfter w:val="2"/>
          <w:wAfter w:w="39" w:type="dxa"/>
        </w:trPr>
        <w:tc>
          <w:tcPr>
            <w:tcW w:w="515" w:type="dxa"/>
            <w:vMerge w:val="restart"/>
            <w:shd w:val="clear" w:color="auto" w:fill="auto"/>
          </w:tcPr>
          <w:p w14:paraId="771BBC1A" w14:textId="77777777" w:rsidR="00B234C8" w:rsidRPr="00D87EAB" w:rsidRDefault="00B234C8" w:rsidP="00CC0D96">
            <w:pPr>
              <w:spacing w:after="0" w:line="240" w:lineRule="auto"/>
              <w:jc w:val="both"/>
              <w:rPr>
                <w:rFonts w:ascii="Times New Roman" w:hAnsi="Times New Roman"/>
                <w:sz w:val="28"/>
                <w:szCs w:val="28"/>
              </w:rPr>
            </w:pPr>
          </w:p>
        </w:tc>
        <w:tc>
          <w:tcPr>
            <w:tcW w:w="2690" w:type="dxa"/>
            <w:vMerge w:val="restart"/>
            <w:shd w:val="clear" w:color="auto" w:fill="auto"/>
          </w:tcPr>
          <w:p w14:paraId="7E0C2F19" w14:textId="77777777" w:rsidR="00B234C8" w:rsidRPr="00D87EAB" w:rsidRDefault="00B234C8" w:rsidP="00CC0D96">
            <w:pPr>
              <w:spacing w:after="0" w:line="240" w:lineRule="auto"/>
              <w:jc w:val="both"/>
              <w:rPr>
                <w:rFonts w:ascii="Times New Roman" w:hAnsi="Times New Roman"/>
                <w:b/>
                <w:spacing w:val="-2"/>
                <w:sz w:val="20"/>
                <w:szCs w:val="20"/>
              </w:rPr>
            </w:pPr>
            <w:r w:rsidRPr="00D87EAB">
              <w:rPr>
                <w:rFonts w:ascii="Times New Roman" w:hAnsi="Times New Roman"/>
                <w:b/>
                <w:spacing w:val="-2"/>
                <w:sz w:val="20"/>
                <w:szCs w:val="20"/>
              </w:rPr>
              <w:t>Развитие нестационарных форм культурно-досугового обслуживания населения</w:t>
            </w:r>
          </w:p>
          <w:p w14:paraId="3477C373" w14:textId="77777777" w:rsidR="00B234C8" w:rsidRPr="00D87EAB" w:rsidRDefault="00B234C8" w:rsidP="00CC0D96">
            <w:pPr>
              <w:spacing w:after="0" w:line="240" w:lineRule="auto"/>
              <w:rPr>
                <w:rFonts w:ascii="Times New Roman" w:hAnsi="Times New Roman"/>
                <w:color w:val="000000"/>
              </w:rPr>
            </w:pPr>
          </w:p>
        </w:tc>
        <w:tc>
          <w:tcPr>
            <w:tcW w:w="849" w:type="dxa"/>
            <w:shd w:val="clear" w:color="auto" w:fill="auto"/>
          </w:tcPr>
          <w:p w14:paraId="7191E5DF" w14:textId="77777777" w:rsidR="00B234C8" w:rsidRPr="00D87EAB" w:rsidRDefault="00B234C8" w:rsidP="00CC0D96">
            <w:pPr>
              <w:spacing w:after="0" w:line="240" w:lineRule="auto"/>
              <w:jc w:val="both"/>
              <w:rPr>
                <w:rFonts w:ascii="Times New Roman" w:hAnsi="Times New Roman"/>
                <w:sz w:val="18"/>
                <w:szCs w:val="18"/>
              </w:rPr>
            </w:pPr>
            <w:r w:rsidRPr="00D87EAB">
              <w:rPr>
                <w:rFonts w:ascii="Times New Roman" w:hAnsi="Times New Roman"/>
                <w:sz w:val="18"/>
                <w:szCs w:val="18"/>
              </w:rPr>
              <w:t>ФБ</w:t>
            </w:r>
          </w:p>
        </w:tc>
        <w:tc>
          <w:tcPr>
            <w:tcW w:w="1047" w:type="dxa"/>
          </w:tcPr>
          <w:p w14:paraId="052C86B7" w14:textId="77777777" w:rsidR="00B234C8" w:rsidRPr="00D87EAB" w:rsidRDefault="00B234C8" w:rsidP="00CC0D96">
            <w:pPr>
              <w:spacing w:after="0" w:line="240" w:lineRule="auto"/>
              <w:jc w:val="both"/>
              <w:rPr>
                <w:rFonts w:ascii="Times New Roman" w:hAnsi="Times New Roman"/>
                <w:sz w:val="20"/>
                <w:szCs w:val="20"/>
              </w:rPr>
            </w:pPr>
          </w:p>
        </w:tc>
        <w:tc>
          <w:tcPr>
            <w:tcW w:w="982" w:type="dxa"/>
            <w:shd w:val="clear" w:color="auto" w:fill="auto"/>
          </w:tcPr>
          <w:p w14:paraId="1838C0C6" w14:textId="77777777" w:rsidR="00B234C8" w:rsidRPr="00D87EAB" w:rsidRDefault="00B234C8" w:rsidP="00CC0D96">
            <w:pPr>
              <w:spacing w:after="0" w:line="240" w:lineRule="auto"/>
              <w:jc w:val="both"/>
              <w:rPr>
                <w:rFonts w:ascii="Times New Roman" w:hAnsi="Times New Roman"/>
                <w:sz w:val="20"/>
                <w:szCs w:val="20"/>
              </w:rPr>
            </w:pPr>
          </w:p>
        </w:tc>
        <w:tc>
          <w:tcPr>
            <w:tcW w:w="1005" w:type="dxa"/>
            <w:shd w:val="clear" w:color="auto" w:fill="auto"/>
          </w:tcPr>
          <w:p w14:paraId="54481870" w14:textId="77777777" w:rsidR="00B234C8" w:rsidRPr="00D87EAB" w:rsidRDefault="00B234C8" w:rsidP="00CC0D96">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6CDE567A" w14:textId="77777777" w:rsidR="00B234C8" w:rsidRPr="00D87EAB" w:rsidRDefault="00B234C8" w:rsidP="00CC0D96">
            <w:pPr>
              <w:spacing w:after="0" w:line="240" w:lineRule="auto"/>
              <w:jc w:val="both"/>
              <w:rPr>
                <w:rFonts w:ascii="Times New Roman" w:hAnsi="Times New Roman"/>
                <w:sz w:val="28"/>
                <w:szCs w:val="28"/>
              </w:rPr>
            </w:pPr>
          </w:p>
        </w:tc>
        <w:tc>
          <w:tcPr>
            <w:tcW w:w="944" w:type="dxa"/>
            <w:tcBorders>
              <w:left w:val="single" w:sz="4" w:space="0" w:color="auto"/>
            </w:tcBorders>
          </w:tcPr>
          <w:p w14:paraId="28A885B3" w14:textId="77777777" w:rsidR="00B234C8" w:rsidRPr="00D87EAB" w:rsidRDefault="00B234C8" w:rsidP="00CC0D96">
            <w:pPr>
              <w:spacing w:after="0" w:line="240" w:lineRule="auto"/>
              <w:jc w:val="both"/>
              <w:rPr>
                <w:rFonts w:ascii="Times New Roman" w:hAnsi="Times New Roman"/>
                <w:sz w:val="28"/>
                <w:szCs w:val="28"/>
              </w:rPr>
            </w:pPr>
          </w:p>
        </w:tc>
        <w:tc>
          <w:tcPr>
            <w:tcW w:w="1039" w:type="dxa"/>
            <w:gridSpan w:val="2"/>
            <w:vMerge/>
            <w:shd w:val="clear" w:color="auto" w:fill="auto"/>
          </w:tcPr>
          <w:p w14:paraId="641DF5C6" w14:textId="77777777" w:rsidR="00B234C8" w:rsidRPr="00D87EAB" w:rsidRDefault="00B234C8" w:rsidP="00CC0D96">
            <w:pPr>
              <w:spacing w:after="0" w:line="240" w:lineRule="auto"/>
              <w:jc w:val="both"/>
              <w:rPr>
                <w:rFonts w:ascii="Times New Roman" w:hAnsi="Times New Roman"/>
                <w:sz w:val="28"/>
                <w:szCs w:val="28"/>
              </w:rPr>
            </w:pPr>
          </w:p>
        </w:tc>
        <w:tc>
          <w:tcPr>
            <w:tcW w:w="994" w:type="dxa"/>
            <w:gridSpan w:val="2"/>
            <w:vMerge/>
          </w:tcPr>
          <w:p w14:paraId="6C6A8D49" w14:textId="77777777" w:rsidR="00B234C8" w:rsidRPr="00D87EAB" w:rsidRDefault="00B234C8" w:rsidP="00CC0D96">
            <w:pPr>
              <w:spacing w:after="0" w:line="240" w:lineRule="auto"/>
              <w:jc w:val="both"/>
              <w:rPr>
                <w:rFonts w:ascii="Times New Roman" w:hAnsi="Times New Roman"/>
                <w:sz w:val="28"/>
                <w:szCs w:val="28"/>
              </w:rPr>
            </w:pPr>
          </w:p>
        </w:tc>
        <w:tc>
          <w:tcPr>
            <w:tcW w:w="993" w:type="dxa"/>
            <w:gridSpan w:val="2"/>
            <w:vMerge/>
          </w:tcPr>
          <w:p w14:paraId="4EBB19FD" w14:textId="77777777" w:rsidR="00B234C8" w:rsidRPr="00D87EAB" w:rsidRDefault="00B234C8" w:rsidP="00CC0D96">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7AE0CB1C" w14:textId="77777777" w:rsidR="00B234C8" w:rsidRPr="00D87EAB" w:rsidRDefault="00B234C8" w:rsidP="00CC0D96">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1CDCE6F6" w14:textId="77777777" w:rsidR="00B234C8" w:rsidRPr="00D87EAB" w:rsidRDefault="00B234C8" w:rsidP="00CC0D96">
            <w:pPr>
              <w:spacing w:after="0" w:line="240" w:lineRule="auto"/>
              <w:jc w:val="both"/>
              <w:rPr>
                <w:rFonts w:ascii="Times New Roman" w:hAnsi="Times New Roman"/>
                <w:sz w:val="28"/>
                <w:szCs w:val="28"/>
              </w:rPr>
            </w:pPr>
          </w:p>
        </w:tc>
        <w:tc>
          <w:tcPr>
            <w:tcW w:w="1985" w:type="dxa"/>
            <w:gridSpan w:val="3"/>
            <w:vMerge/>
          </w:tcPr>
          <w:p w14:paraId="33E67273" w14:textId="77777777" w:rsidR="00B234C8" w:rsidRPr="00D87EAB" w:rsidRDefault="00B234C8" w:rsidP="00CC0D96">
            <w:pPr>
              <w:spacing w:after="0" w:line="240" w:lineRule="auto"/>
              <w:jc w:val="both"/>
              <w:rPr>
                <w:rFonts w:ascii="Times New Roman" w:hAnsi="Times New Roman"/>
                <w:sz w:val="28"/>
                <w:szCs w:val="28"/>
              </w:rPr>
            </w:pPr>
          </w:p>
        </w:tc>
      </w:tr>
      <w:tr w:rsidR="00B234C8" w:rsidRPr="00D87EAB" w14:paraId="11CAC23C" w14:textId="77777777" w:rsidTr="000F749A">
        <w:trPr>
          <w:gridAfter w:val="2"/>
          <w:wAfter w:w="39" w:type="dxa"/>
        </w:trPr>
        <w:tc>
          <w:tcPr>
            <w:tcW w:w="515" w:type="dxa"/>
            <w:vMerge/>
            <w:shd w:val="clear" w:color="auto" w:fill="auto"/>
          </w:tcPr>
          <w:p w14:paraId="587E0DC8" w14:textId="77777777" w:rsidR="00B234C8" w:rsidRPr="00D87EAB" w:rsidRDefault="00B234C8" w:rsidP="00CC0D96">
            <w:pPr>
              <w:spacing w:after="0" w:line="240" w:lineRule="auto"/>
              <w:jc w:val="both"/>
              <w:rPr>
                <w:rFonts w:ascii="Times New Roman" w:hAnsi="Times New Roman"/>
                <w:sz w:val="28"/>
                <w:szCs w:val="28"/>
              </w:rPr>
            </w:pPr>
          </w:p>
        </w:tc>
        <w:tc>
          <w:tcPr>
            <w:tcW w:w="2690" w:type="dxa"/>
            <w:vMerge/>
            <w:shd w:val="clear" w:color="auto" w:fill="auto"/>
          </w:tcPr>
          <w:p w14:paraId="76E396E2" w14:textId="77777777" w:rsidR="00B234C8" w:rsidRPr="00D87EAB" w:rsidRDefault="00B234C8" w:rsidP="00CC0D96">
            <w:pPr>
              <w:spacing w:after="0" w:line="240" w:lineRule="auto"/>
              <w:rPr>
                <w:rFonts w:ascii="Times New Roman" w:hAnsi="Times New Roman"/>
                <w:color w:val="000000"/>
              </w:rPr>
            </w:pPr>
          </w:p>
        </w:tc>
        <w:tc>
          <w:tcPr>
            <w:tcW w:w="849" w:type="dxa"/>
            <w:shd w:val="clear" w:color="auto" w:fill="auto"/>
          </w:tcPr>
          <w:p w14:paraId="14204527" w14:textId="77777777" w:rsidR="00B234C8" w:rsidRPr="00D87EAB" w:rsidRDefault="00B234C8" w:rsidP="00CC0D96">
            <w:pPr>
              <w:spacing w:after="0" w:line="240" w:lineRule="auto"/>
              <w:jc w:val="both"/>
              <w:rPr>
                <w:rFonts w:ascii="Times New Roman" w:hAnsi="Times New Roman"/>
                <w:sz w:val="18"/>
                <w:szCs w:val="18"/>
              </w:rPr>
            </w:pPr>
            <w:r w:rsidRPr="00D87EAB">
              <w:rPr>
                <w:rFonts w:ascii="Times New Roman" w:hAnsi="Times New Roman"/>
                <w:sz w:val="18"/>
                <w:szCs w:val="18"/>
              </w:rPr>
              <w:t>ОБ</w:t>
            </w:r>
          </w:p>
        </w:tc>
        <w:tc>
          <w:tcPr>
            <w:tcW w:w="1047" w:type="dxa"/>
          </w:tcPr>
          <w:p w14:paraId="3509B61F" w14:textId="77777777" w:rsidR="00B234C8" w:rsidRPr="00D87EAB" w:rsidRDefault="00B234C8" w:rsidP="00CC0D96">
            <w:pPr>
              <w:spacing w:after="0" w:line="240" w:lineRule="auto"/>
              <w:jc w:val="both"/>
              <w:rPr>
                <w:rFonts w:ascii="Times New Roman" w:hAnsi="Times New Roman"/>
                <w:sz w:val="20"/>
                <w:szCs w:val="20"/>
              </w:rPr>
            </w:pPr>
          </w:p>
        </w:tc>
        <w:tc>
          <w:tcPr>
            <w:tcW w:w="982" w:type="dxa"/>
            <w:shd w:val="clear" w:color="auto" w:fill="auto"/>
          </w:tcPr>
          <w:p w14:paraId="509C8BA4" w14:textId="77777777" w:rsidR="00B234C8" w:rsidRPr="00D87EAB" w:rsidRDefault="00B234C8" w:rsidP="00CC0D96">
            <w:pPr>
              <w:spacing w:after="0" w:line="240" w:lineRule="auto"/>
              <w:jc w:val="both"/>
              <w:rPr>
                <w:rFonts w:ascii="Times New Roman" w:hAnsi="Times New Roman"/>
                <w:sz w:val="20"/>
                <w:szCs w:val="20"/>
              </w:rPr>
            </w:pPr>
          </w:p>
        </w:tc>
        <w:tc>
          <w:tcPr>
            <w:tcW w:w="1005" w:type="dxa"/>
            <w:shd w:val="clear" w:color="auto" w:fill="auto"/>
          </w:tcPr>
          <w:p w14:paraId="20A5FE41" w14:textId="77777777" w:rsidR="00B234C8" w:rsidRPr="00D87EAB" w:rsidRDefault="00B234C8" w:rsidP="00CC0D96">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1B17B7C4" w14:textId="77777777" w:rsidR="00B234C8" w:rsidRPr="00D87EAB" w:rsidRDefault="00B234C8" w:rsidP="00CC0D96">
            <w:pPr>
              <w:spacing w:after="0" w:line="240" w:lineRule="auto"/>
              <w:jc w:val="both"/>
              <w:rPr>
                <w:rFonts w:ascii="Times New Roman" w:hAnsi="Times New Roman"/>
                <w:sz w:val="28"/>
                <w:szCs w:val="28"/>
              </w:rPr>
            </w:pPr>
          </w:p>
        </w:tc>
        <w:tc>
          <w:tcPr>
            <w:tcW w:w="944" w:type="dxa"/>
            <w:tcBorders>
              <w:left w:val="single" w:sz="4" w:space="0" w:color="auto"/>
            </w:tcBorders>
          </w:tcPr>
          <w:p w14:paraId="77F19DDC" w14:textId="77777777" w:rsidR="00B234C8" w:rsidRPr="00D87EAB" w:rsidRDefault="00B234C8" w:rsidP="00CC0D96">
            <w:pPr>
              <w:spacing w:after="0" w:line="240" w:lineRule="auto"/>
              <w:jc w:val="both"/>
              <w:rPr>
                <w:rFonts w:ascii="Times New Roman" w:hAnsi="Times New Roman"/>
                <w:sz w:val="28"/>
                <w:szCs w:val="28"/>
              </w:rPr>
            </w:pPr>
          </w:p>
        </w:tc>
        <w:tc>
          <w:tcPr>
            <w:tcW w:w="1039" w:type="dxa"/>
            <w:gridSpan w:val="2"/>
            <w:vMerge/>
            <w:shd w:val="clear" w:color="auto" w:fill="auto"/>
          </w:tcPr>
          <w:p w14:paraId="0B4201F4" w14:textId="77777777" w:rsidR="00B234C8" w:rsidRPr="00D87EAB" w:rsidRDefault="00B234C8" w:rsidP="00CC0D96">
            <w:pPr>
              <w:spacing w:after="0" w:line="240" w:lineRule="auto"/>
              <w:jc w:val="both"/>
              <w:rPr>
                <w:rFonts w:ascii="Times New Roman" w:hAnsi="Times New Roman"/>
                <w:sz w:val="28"/>
                <w:szCs w:val="28"/>
              </w:rPr>
            </w:pPr>
          </w:p>
        </w:tc>
        <w:tc>
          <w:tcPr>
            <w:tcW w:w="994" w:type="dxa"/>
            <w:gridSpan w:val="2"/>
            <w:vMerge/>
          </w:tcPr>
          <w:p w14:paraId="7E519905" w14:textId="77777777" w:rsidR="00B234C8" w:rsidRPr="00D87EAB" w:rsidRDefault="00B234C8" w:rsidP="00CC0D96">
            <w:pPr>
              <w:spacing w:after="0" w:line="240" w:lineRule="auto"/>
              <w:jc w:val="both"/>
              <w:rPr>
                <w:rFonts w:ascii="Times New Roman" w:hAnsi="Times New Roman"/>
                <w:sz w:val="28"/>
                <w:szCs w:val="28"/>
              </w:rPr>
            </w:pPr>
          </w:p>
        </w:tc>
        <w:tc>
          <w:tcPr>
            <w:tcW w:w="993" w:type="dxa"/>
            <w:gridSpan w:val="2"/>
            <w:vMerge/>
          </w:tcPr>
          <w:p w14:paraId="1B685B8A" w14:textId="77777777" w:rsidR="00B234C8" w:rsidRPr="00D87EAB" w:rsidRDefault="00B234C8" w:rsidP="00CC0D96">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0D8C8764" w14:textId="77777777" w:rsidR="00B234C8" w:rsidRPr="00D87EAB" w:rsidRDefault="00B234C8" w:rsidP="00CC0D96">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6332BB07" w14:textId="77777777" w:rsidR="00B234C8" w:rsidRPr="00D87EAB" w:rsidRDefault="00B234C8" w:rsidP="00CC0D96">
            <w:pPr>
              <w:spacing w:after="0" w:line="240" w:lineRule="auto"/>
              <w:jc w:val="both"/>
              <w:rPr>
                <w:rFonts w:ascii="Times New Roman" w:hAnsi="Times New Roman"/>
                <w:sz w:val="28"/>
                <w:szCs w:val="28"/>
              </w:rPr>
            </w:pPr>
          </w:p>
        </w:tc>
        <w:tc>
          <w:tcPr>
            <w:tcW w:w="1985" w:type="dxa"/>
            <w:gridSpan w:val="3"/>
            <w:vMerge/>
          </w:tcPr>
          <w:p w14:paraId="5D188C49" w14:textId="77777777" w:rsidR="00B234C8" w:rsidRPr="00D87EAB" w:rsidRDefault="00B234C8" w:rsidP="00CC0D96">
            <w:pPr>
              <w:spacing w:after="0" w:line="240" w:lineRule="auto"/>
              <w:jc w:val="both"/>
              <w:rPr>
                <w:rFonts w:ascii="Times New Roman" w:hAnsi="Times New Roman"/>
                <w:sz w:val="28"/>
                <w:szCs w:val="28"/>
              </w:rPr>
            </w:pPr>
          </w:p>
        </w:tc>
      </w:tr>
      <w:tr w:rsidR="00B234C8" w:rsidRPr="00D87EAB" w14:paraId="4B817A77" w14:textId="77777777" w:rsidTr="000F749A">
        <w:trPr>
          <w:gridAfter w:val="2"/>
          <w:wAfter w:w="39" w:type="dxa"/>
        </w:trPr>
        <w:tc>
          <w:tcPr>
            <w:tcW w:w="515" w:type="dxa"/>
            <w:vMerge/>
            <w:shd w:val="clear" w:color="auto" w:fill="auto"/>
          </w:tcPr>
          <w:p w14:paraId="2A8A38FC" w14:textId="77777777" w:rsidR="00B234C8" w:rsidRPr="00D87EAB" w:rsidRDefault="00B234C8" w:rsidP="00CC0D96">
            <w:pPr>
              <w:spacing w:after="0" w:line="240" w:lineRule="auto"/>
              <w:jc w:val="both"/>
              <w:rPr>
                <w:rFonts w:ascii="Times New Roman" w:hAnsi="Times New Roman"/>
                <w:sz w:val="28"/>
                <w:szCs w:val="28"/>
              </w:rPr>
            </w:pPr>
          </w:p>
        </w:tc>
        <w:tc>
          <w:tcPr>
            <w:tcW w:w="2690" w:type="dxa"/>
            <w:vMerge/>
            <w:shd w:val="clear" w:color="auto" w:fill="auto"/>
          </w:tcPr>
          <w:p w14:paraId="13B8F670" w14:textId="77777777" w:rsidR="00B234C8" w:rsidRPr="00D87EAB" w:rsidRDefault="00B234C8" w:rsidP="00CC0D96">
            <w:pPr>
              <w:spacing w:after="0" w:line="240" w:lineRule="auto"/>
              <w:rPr>
                <w:rFonts w:ascii="Times New Roman" w:hAnsi="Times New Roman"/>
                <w:color w:val="000000"/>
              </w:rPr>
            </w:pPr>
          </w:p>
        </w:tc>
        <w:tc>
          <w:tcPr>
            <w:tcW w:w="849" w:type="dxa"/>
            <w:shd w:val="clear" w:color="auto" w:fill="auto"/>
          </w:tcPr>
          <w:p w14:paraId="39D2E6D4" w14:textId="77777777" w:rsidR="00B234C8" w:rsidRPr="00D87EAB" w:rsidRDefault="00B234C8" w:rsidP="00CC0D96">
            <w:pPr>
              <w:spacing w:after="0" w:line="240" w:lineRule="auto"/>
              <w:jc w:val="both"/>
              <w:rPr>
                <w:rFonts w:ascii="Times New Roman" w:hAnsi="Times New Roman"/>
                <w:sz w:val="18"/>
                <w:szCs w:val="18"/>
              </w:rPr>
            </w:pPr>
            <w:r w:rsidRPr="00D87EAB">
              <w:rPr>
                <w:rFonts w:ascii="Times New Roman" w:hAnsi="Times New Roman"/>
                <w:sz w:val="18"/>
                <w:szCs w:val="18"/>
              </w:rPr>
              <w:t>МБ</w:t>
            </w:r>
          </w:p>
        </w:tc>
        <w:tc>
          <w:tcPr>
            <w:tcW w:w="1047" w:type="dxa"/>
          </w:tcPr>
          <w:p w14:paraId="6AEE1912" w14:textId="77777777" w:rsidR="00B234C8" w:rsidRPr="00D87EAB" w:rsidRDefault="00B234C8" w:rsidP="00CC0D96">
            <w:pPr>
              <w:spacing w:after="0" w:line="240" w:lineRule="auto"/>
              <w:jc w:val="both"/>
              <w:rPr>
                <w:rFonts w:ascii="Times New Roman" w:hAnsi="Times New Roman"/>
                <w:sz w:val="20"/>
                <w:szCs w:val="20"/>
              </w:rPr>
            </w:pPr>
            <w:r w:rsidRPr="00D87EAB">
              <w:rPr>
                <w:rFonts w:ascii="Times New Roman" w:hAnsi="Times New Roman"/>
                <w:sz w:val="20"/>
                <w:szCs w:val="20"/>
              </w:rPr>
              <w:t>80,0</w:t>
            </w:r>
          </w:p>
        </w:tc>
        <w:tc>
          <w:tcPr>
            <w:tcW w:w="982" w:type="dxa"/>
            <w:shd w:val="clear" w:color="auto" w:fill="auto"/>
          </w:tcPr>
          <w:p w14:paraId="4B44C15F" w14:textId="1B100D62" w:rsidR="00B234C8" w:rsidRPr="00D87EAB" w:rsidRDefault="00B234C8" w:rsidP="00CC0D96">
            <w:pPr>
              <w:spacing w:after="0" w:line="240" w:lineRule="auto"/>
              <w:jc w:val="both"/>
              <w:rPr>
                <w:rFonts w:ascii="Times New Roman" w:hAnsi="Times New Roman"/>
                <w:sz w:val="20"/>
                <w:szCs w:val="20"/>
              </w:rPr>
            </w:pPr>
            <w:r w:rsidRPr="00D87EAB">
              <w:rPr>
                <w:rFonts w:ascii="Times New Roman" w:hAnsi="Times New Roman"/>
                <w:sz w:val="20"/>
                <w:szCs w:val="20"/>
              </w:rPr>
              <w:t>20,0</w:t>
            </w:r>
          </w:p>
        </w:tc>
        <w:tc>
          <w:tcPr>
            <w:tcW w:w="1005" w:type="dxa"/>
            <w:shd w:val="clear" w:color="auto" w:fill="auto"/>
          </w:tcPr>
          <w:p w14:paraId="27BB40D7" w14:textId="77777777" w:rsidR="00B234C8" w:rsidRPr="00D87EAB" w:rsidRDefault="00B234C8" w:rsidP="00CC0D96">
            <w:pPr>
              <w:spacing w:after="0" w:line="240" w:lineRule="auto"/>
              <w:jc w:val="both"/>
              <w:rPr>
                <w:rFonts w:ascii="Times New Roman" w:hAnsi="Times New Roman"/>
                <w:sz w:val="20"/>
                <w:szCs w:val="20"/>
              </w:rPr>
            </w:pPr>
            <w:r w:rsidRPr="00D87EAB">
              <w:rPr>
                <w:rFonts w:ascii="Times New Roman" w:hAnsi="Times New Roman"/>
                <w:sz w:val="20"/>
                <w:szCs w:val="20"/>
              </w:rPr>
              <w:t>20,0</w:t>
            </w:r>
          </w:p>
        </w:tc>
        <w:tc>
          <w:tcPr>
            <w:tcW w:w="899" w:type="dxa"/>
            <w:gridSpan w:val="2"/>
            <w:tcBorders>
              <w:right w:val="single" w:sz="4" w:space="0" w:color="auto"/>
            </w:tcBorders>
          </w:tcPr>
          <w:p w14:paraId="55B33E16" w14:textId="77777777" w:rsidR="00B234C8" w:rsidRPr="00D87EAB" w:rsidRDefault="00B234C8" w:rsidP="00CC0D96">
            <w:pPr>
              <w:spacing w:after="0" w:line="240" w:lineRule="auto"/>
              <w:jc w:val="both"/>
              <w:rPr>
                <w:rFonts w:ascii="Times New Roman" w:hAnsi="Times New Roman"/>
                <w:sz w:val="28"/>
                <w:szCs w:val="28"/>
              </w:rPr>
            </w:pPr>
            <w:r w:rsidRPr="00D87EAB">
              <w:rPr>
                <w:rFonts w:ascii="Times New Roman" w:hAnsi="Times New Roman"/>
                <w:sz w:val="20"/>
                <w:szCs w:val="20"/>
              </w:rPr>
              <w:t>20,0</w:t>
            </w:r>
          </w:p>
        </w:tc>
        <w:tc>
          <w:tcPr>
            <w:tcW w:w="944" w:type="dxa"/>
            <w:tcBorders>
              <w:left w:val="single" w:sz="4" w:space="0" w:color="auto"/>
            </w:tcBorders>
          </w:tcPr>
          <w:p w14:paraId="39C9F0DB" w14:textId="399D9632" w:rsidR="00B234C8" w:rsidRPr="00D87EAB" w:rsidRDefault="00B234C8" w:rsidP="00CC0D96">
            <w:pPr>
              <w:spacing w:after="0" w:line="240" w:lineRule="auto"/>
              <w:jc w:val="both"/>
              <w:rPr>
                <w:rFonts w:ascii="Times New Roman" w:hAnsi="Times New Roman"/>
                <w:sz w:val="20"/>
                <w:szCs w:val="20"/>
              </w:rPr>
            </w:pPr>
            <w:r w:rsidRPr="00D87EAB">
              <w:rPr>
                <w:rFonts w:ascii="Times New Roman" w:hAnsi="Times New Roman"/>
                <w:sz w:val="20"/>
                <w:szCs w:val="20"/>
              </w:rPr>
              <w:t>20,0</w:t>
            </w:r>
          </w:p>
        </w:tc>
        <w:tc>
          <w:tcPr>
            <w:tcW w:w="1039" w:type="dxa"/>
            <w:gridSpan w:val="2"/>
            <w:vMerge/>
            <w:shd w:val="clear" w:color="auto" w:fill="auto"/>
          </w:tcPr>
          <w:p w14:paraId="1329DF99" w14:textId="77777777" w:rsidR="00B234C8" w:rsidRPr="00D87EAB" w:rsidRDefault="00B234C8" w:rsidP="00CC0D96">
            <w:pPr>
              <w:spacing w:after="0" w:line="240" w:lineRule="auto"/>
              <w:jc w:val="both"/>
              <w:rPr>
                <w:rFonts w:ascii="Times New Roman" w:hAnsi="Times New Roman"/>
                <w:sz w:val="28"/>
                <w:szCs w:val="28"/>
              </w:rPr>
            </w:pPr>
          </w:p>
        </w:tc>
        <w:tc>
          <w:tcPr>
            <w:tcW w:w="994" w:type="dxa"/>
            <w:gridSpan w:val="2"/>
            <w:vMerge/>
          </w:tcPr>
          <w:p w14:paraId="4873A27C" w14:textId="77777777" w:rsidR="00B234C8" w:rsidRPr="00D87EAB" w:rsidRDefault="00B234C8" w:rsidP="00CC0D96">
            <w:pPr>
              <w:spacing w:after="0" w:line="240" w:lineRule="auto"/>
              <w:jc w:val="both"/>
              <w:rPr>
                <w:rFonts w:ascii="Times New Roman" w:hAnsi="Times New Roman"/>
                <w:sz w:val="28"/>
                <w:szCs w:val="28"/>
              </w:rPr>
            </w:pPr>
          </w:p>
        </w:tc>
        <w:tc>
          <w:tcPr>
            <w:tcW w:w="993" w:type="dxa"/>
            <w:gridSpan w:val="2"/>
            <w:vMerge/>
          </w:tcPr>
          <w:p w14:paraId="172D47D7" w14:textId="77777777" w:rsidR="00B234C8" w:rsidRPr="00D87EAB" w:rsidRDefault="00B234C8" w:rsidP="00CC0D96">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3F29BFF3" w14:textId="77777777" w:rsidR="00B234C8" w:rsidRPr="00D87EAB" w:rsidRDefault="00B234C8" w:rsidP="00CC0D96">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3FB593A3" w14:textId="77777777" w:rsidR="00B234C8" w:rsidRPr="00D87EAB" w:rsidRDefault="00B234C8" w:rsidP="00CC0D96">
            <w:pPr>
              <w:spacing w:after="0" w:line="240" w:lineRule="auto"/>
              <w:jc w:val="both"/>
              <w:rPr>
                <w:rFonts w:ascii="Times New Roman" w:hAnsi="Times New Roman"/>
                <w:sz w:val="28"/>
                <w:szCs w:val="28"/>
              </w:rPr>
            </w:pPr>
          </w:p>
        </w:tc>
        <w:tc>
          <w:tcPr>
            <w:tcW w:w="1985" w:type="dxa"/>
            <w:gridSpan w:val="3"/>
            <w:vMerge/>
          </w:tcPr>
          <w:p w14:paraId="3DB45DDB" w14:textId="77777777" w:rsidR="00B234C8" w:rsidRPr="00D87EAB" w:rsidRDefault="00B234C8" w:rsidP="00CC0D96">
            <w:pPr>
              <w:spacing w:after="0" w:line="240" w:lineRule="auto"/>
              <w:jc w:val="both"/>
              <w:rPr>
                <w:rFonts w:ascii="Times New Roman" w:hAnsi="Times New Roman"/>
                <w:sz w:val="28"/>
                <w:szCs w:val="28"/>
              </w:rPr>
            </w:pPr>
          </w:p>
        </w:tc>
      </w:tr>
      <w:tr w:rsidR="00B234C8" w:rsidRPr="00D87EAB" w14:paraId="215B637F" w14:textId="77777777" w:rsidTr="000F749A">
        <w:trPr>
          <w:gridAfter w:val="2"/>
          <w:wAfter w:w="39" w:type="dxa"/>
        </w:trPr>
        <w:tc>
          <w:tcPr>
            <w:tcW w:w="515" w:type="dxa"/>
            <w:vMerge/>
            <w:shd w:val="clear" w:color="auto" w:fill="auto"/>
          </w:tcPr>
          <w:p w14:paraId="41441440" w14:textId="77777777" w:rsidR="00B234C8" w:rsidRPr="00D87EAB" w:rsidRDefault="00B234C8" w:rsidP="00CC0D96">
            <w:pPr>
              <w:spacing w:after="0" w:line="240" w:lineRule="auto"/>
              <w:jc w:val="both"/>
              <w:rPr>
                <w:rFonts w:ascii="Times New Roman" w:hAnsi="Times New Roman"/>
                <w:sz w:val="28"/>
                <w:szCs w:val="28"/>
              </w:rPr>
            </w:pPr>
          </w:p>
        </w:tc>
        <w:tc>
          <w:tcPr>
            <w:tcW w:w="2690" w:type="dxa"/>
            <w:vMerge/>
            <w:shd w:val="clear" w:color="auto" w:fill="auto"/>
          </w:tcPr>
          <w:p w14:paraId="6BC9C01A" w14:textId="77777777" w:rsidR="00B234C8" w:rsidRPr="00D87EAB" w:rsidRDefault="00B234C8" w:rsidP="00CC0D96">
            <w:pPr>
              <w:spacing w:after="0" w:line="240" w:lineRule="auto"/>
              <w:rPr>
                <w:rFonts w:ascii="Times New Roman" w:hAnsi="Times New Roman"/>
                <w:color w:val="000000"/>
              </w:rPr>
            </w:pPr>
          </w:p>
        </w:tc>
        <w:tc>
          <w:tcPr>
            <w:tcW w:w="849" w:type="dxa"/>
            <w:shd w:val="clear" w:color="auto" w:fill="auto"/>
          </w:tcPr>
          <w:p w14:paraId="35DB9204" w14:textId="77777777" w:rsidR="00B234C8" w:rsidRPr="00D87EAB" w:rsidRDefault="00B234C8" w:rsidP="00CC0D96">
            <w:pPr>
              <w:spacing w:after="0" w:line="240" w:lineRule="auto"/>
              <w:jc w:val="both"/>
              <w:rPr>
                <w:rFonts w:ascii="Times New Roman" w:hAnsi="Times New Roman"/>
                <w:b/>
                <w:sz w:val="18"/>
                <w:szCs w:val="18"/>
              </w:rPr>
            </w:pPr>
            <w:r w:rsidRPr="00D87EAB">
              <w:rPr>
                <w:rFonts w:ascii="Times New Roman" w:hAnsi="Times New Roman"/>
                <w:b/>
                <w:sz w:val="18"/>
                <w:szCs w:val="18"/>
              </w:rPr>
              <w:t>Всего</w:t>
            </w:r>
          </w:p>
        </w:tc>
        <w:tc>
          <w:tcPr>
            <w:tcW w:w="1047" w:type="dxa"/>
          </w:tcPr>
          <w:p w14:paraId="437D84EF" w14:textId="77777777" w:rsidR="00B234C8" w:rsidRPr="00D87EAB" w:rsidRDefault="00B234C8" w:rsidP="00CC0D96">
            <w:pPr>
              <w:spacing w:after="0" w:line="240" w:lineRule="auto"/>
              <w:jc w:val="both"/>
              <w:rPr>
                <w:rFonts w:ascii="Times New Roman" w:hAnsi="Times New Roman"/>
                <w:b/>
                <w:sz w:val="20"/>
                <w:szCs w:val="20"/>
              </w:rPr>
            </w:pPr>
            <w:r w:rsidRPr="00D87EAB">
              <w:rPr>
                <w:rFonts w:ascii="Times New Roman" w:hAnsi="Times New Roman"/>
                <w:b/>
                <w:sz w:val="20"/>
                <w:szCs w:val="20"/>
              </w:rPr>
              <w:t>80,0</w:t>
            </w:r>
          </w:p>
        </w:tc>
        <w:tc>
          <w:tcPr>
            <w:tcW w:w="982" w:type="dxa"/>
            <w:shd w:val="clear" w:color="auto" w:fill="auto"/>
          </w:tcPr>
          <w:p w14:paraId="4161AABA" w14:textId="51DE237F" w:rsidR="00B234C8" w:rsidRPr="00D87EAB" w:rsidRDefault="00B234C8" w:rsidP="00CC0D96">
            <w:pPr>
              <w:spacing w:after="0" w:line="240" w:lineRule="auto"/>
              <w:jc w:val="both"/>
              <w:rPr>
                <w:rFonts w:ascii="Times New Roman" w:hAnsi="Times New Roman"/>
                <w:b/>
                <w:sz w:val="20"/>
                <w:szCs w:val="20"/>
              </w:rPr>
            </w:pPr>
            <w:r w:rsidRPr="00D87EAB">
              <w:rPr>
                <w:rFonts w:ascii="Times New Roman" w:hAnsi="Times New Roman"/>
                <w:b/>
                <w:sz w:val="20"/>
                <w:szCs w:val="20"/>
              </w:rPr>
              <w:t>20,0</w:t>
            </w:r>
          </w:p>
        </w:tc>
        <w:tc>
          <w:tcPr>
            <w:tcW w:w="1005" w:type="dxa"/>
            <w:shd w:val="clear" w:color="auto" w:fill="auto"/>
          </w:tcPr>
          <w:p w14:paraId="5ADF7C9B" w14:textId="77777777" w:rsidR="00B234C8" w:rsidRPr="00D87EAB" w:rsidRDefault="00B234C8" w:rsidP="00CC0D96">
            <w:pPr>
              <w:spacing w:after="0" w:line="240" w:lineRule="auto"/>
              <w:jc w:val="both"/>
              <w:rPr>
                <w:rFonts w:ascii="Times New Roman" w:hAnsi="Times New Roman"/>
                <w:b/>
                <w:sz w:val="20"/>
                <w:szCs w:val="20"/>
              </w:rPr>
            </w:pPr>
            <w:r w:rsidRPr="00D87EAB">
              <w:rPr>
                <w:rFonts w:ascii="Times New Roman" w:hAnsi="Times New Roman"/>
                <w:b/>
                <w:sz w:val="20"/>
                <w:szCs w:val="20"/>
              </w:rPr>
              <w:t>20,0</w:t>
            </w:r>
          </w:p>
        </w:tc>
        <w:tc>
          <w:tcPr>
            <w:tcW w:w="899" w:type="dxa"/>
            <w:gridSpan w:val="2"/>
            <w:tcBorders>
              <w:right w:val="single" w:sz="4" w:space="0" w:color="auto"/>
            </w:tcBorders>
          </w:tcPr>
          <w:p w14:paraId="4ABC3ABF" w14:textId="77777777" w:rsidR="00B234C8" w:rsidRPr="00D87EAB" w:rsidRDefault="00B234C8" w:rsidP="00CC0D96">
            <w:pPr>
              <w:spacing w:after="0" w:line="240" w:lineRule="auto"/>
              <w:jc w:val="both"/>
              <w:rPr>
                <w:rFonts w:ascii="Times New Roman" w:hAnsi="Times New Roman"/>
                <w:sz w:val="28"/>
                <w:szCs w:val="28"/>
              </w:rPr>
            </w:pPr>
            <w:r w:rsidRPr="00D87EAB">
              <w:rPr>
                <w:rFonts w:ascii="Times New Roman" w:hAnsi="Times New Roman"/>
                <w:b/>
                <w:sz w:val="20"/>
                <w:szCs w:val="20"/>
              </w:rPr>
              <w:t>20,0</w:t>
            </w:r>
          </w:p>
        </w:tc>
        <w:tc>
          <w:tcPr>
            <w:tcW w:w="944" w:type="dxa"/>
            <w:tcBorders>
              <w:left w:val="single" w:sz="4" w:space="0" w:color="auto"/>
            </w:tcBorders>
          </w:tcPr>
          <w:p w14:paraId="0D44AFE6" w14:textId="152870F0" w:rsidR="00B234C8" w:rsidRPr="00D87EAB" w:rsidRDefault="00B234C8" w:rsidP="00CC0D96">
            <w:pPr>
              <w:spacing w:after="0" w:line="240" w:lineRule="auto"/>
              <w:jc w:val="both"/>
              <w:rPr>
                <w:rFonts w:ascii="Times New Roman" w:hAnsi="Times New Roman"/>
                <w:sz w:val="20"/>
                <w:szCs w:val="20"/>
              </w:rPr>
            </w:pPr>
            <w:r w:rsidRPr="00D87EAB">
              <w:rPr>
                <w:rFonts w:ascii="Times New Roman" w:hAnsi="Times New Roman"/>
                <w:b/>
                <w:sz w:val="20"/>
                <w:szCs w:val="20"/>
              </w:rPr>
              <w:t>20,0</w:t>
            </w:r>
          </w:p>
        </w:tc>
        <w:tc>
          <w:tcPr>
            <w:tcW w:w="1039" w:type="dxa"/>
            <w:gridSpan w:val="2"/>
            <w:vMerge/>
            <w:shd w:val="clear" w:color="auto" w:fill="auto"/>
          </w:tcPr>
          <w:p w14:paraId="1F1CC454" w14:textId="77777777" w:rsidR="00B234C8" w:rsidRPr="00D87EAB" w:rsidRDefault="00B234C8" w:rsidP="00CC0D96">
            <w:pPr>
              <w:spacing w:after="0" w:line="240" w:lineRule="auto"/>
              <w:jc w:val="both"/>
              <w:rPr>
                <w:rFonts w:ascii="Times New Roman" w:hAnsi="Times New Roman"/>
                <w:sz w:val="28"/>
                <w:szCs w:val="28"/>
              </w:rPr>
            </w:pPr>
          </w:p>
        </w:tc>
        <w:tc>
          <w:tcPr>
            <w:tcW w:w="994" w:type="dxa"/>
            <w:gridSpan w:val="2"/>
            <w:vMerge/>
          </w:tcPr>
          <w:p w14:paraId="2DA47FB7" w14:textId="77777777" w:rsidR="00B234C8" w:rsidRPr="00D87EAB" w:rsidRDefault="00B234C8" w:rsidP="00CC0D96">
            <w:pPr>
              <w:spacing w:after="0" w:line="240" w:lineRule="auto"/>
              <w:jc w:val="both"/>
              <w:rPr>
                <w:rFonts w:ascii="Times New Roman" w:hAnsi="Times New Roman"/>
                <w:sz w:val="28"/>
                <w:szCs w:val="28"/>
              </w:rPr>
            </w:pPr>
          </w:p>
        </w:tc>
        <w:tc>
          <w:tcPr>
            <w:tcW w:w="993" w:type="dxa"/>
            <w:gridSpan w:val="2"/>
            <w:vMerge/>
          </w:tcPr>
          <w:p w14:paraId="1AC467F9" w14:textId="77777777" w:rsidR="00B234C8" w:rsidRPr="00D87EAB" w:rsidRDefault="00B234C8" w:rsidP="00CC0D96">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7BD582C9" w14:textId="77777777" w:rsidR="00B234C8" w:rsidRPr="00D87EAB" w:rsidRDefault="00B234C8" w:rsidP="00CC0D96">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49075639" w14:textId="77777777" w:rsidR="00B234C8" w:rsidRPr="00D87EAB" w:rsidRDefault="00B234C8" w:rsidP="00CC0D96">
            <w:pPr>
              <w:spacing w:after="0" w:line="240" w:lineRule="auto"/>
              <w:jc w:val="both"/>
              <w:rPr>
                <w:rFonts w:ascii="Times New Roman" w:hAnsi="Times New Roman"/>
                <w:sz w:val="28"/>
                <w:szCs w:val="28"/>
              </w:rPr>
            </w:pPr>
          </w:p>
        </w:tc>
        <w:tc>
          <w:tcPr>
            <w:tcW w:w="1985" w:type="dxa"/>
            <w:gridSpan w:val="3"/>
            <w:vMerge/>
          </w:tcPr>
          <w:p w14:paraId="0D0203E0" w14:textId="77777777" w:rsidR="00B234C8" w:rsidRPr="00D87EAB" w:rsidRDefault="00B234C8" w:rsidP="00CC0D96">
            <w:pPr>
              <w:spacing w:after="0" w:line="240" w:lineRule="auto"/>
              <w:jc w:val="both"/>
              <w:rPr>
                <w:rFonts w:ascii="Times New Roman" w:hAnsi="Times New Roman"/>
                <w:sz w:val="28"/>
                <w:szCs w:val="28"/>
              </w:rPr>
            </w:pPr>
          </w:p>
        </w:tc>
      </w:tr>
      <w:tr w:rsidR="00B234C8" w:rsidRPr="00D87EAB" w14:paraId="2C0469DD" w14:textId="77777777" w:rsidTr="000F749A">
        <w:trPr>
          <w:gridAfter w:val="2"/>
          <w:wAfter w:w="39" w:type="dxa"/>
        </w:trPr>
        <w:tc>
          <w:tcPr>
            <w:tcW w:w="515" w:type="dxa"/>
            <w:vMerge w:val="restart"/>
            <w:shd w:val="clear" w:color="auto" w:fill="auto"/>
          </w:tcPr>
          <w:p w14:paraId="4A04BEAD" w14:textId="77777777" w:rsidR="00B234C8" w:rsidRPr="00D87EAB" w:rsidRDefault="00B234C8" w:rsidP="00CC0D96">
            <w:pPr>
              <w:spacing w:after="0" w:line="240" w:lineRule="auto"/>
              <w:jc w:val="both"/>
              <w:rPr>
                <w:rFonts w:ascii="Times New Roman" w:hAnsi="Times New Roman"/>
                <w:sz w:val="28"/>
                <w:szCs w:val="28"/>
              </w:rPr>
            </w:pPr>
          </w:p>
        </w:tc>
        <w:tc>
          <w:tcPr>
            <w:tcW w:w="2690" w:type="dxa"/>
            <w:vMerge w:val="restart"/>
            <w:shd w:val="clear" w:color="auto" w:fill="auto"/>
          </w:tcPr>
          <w:p w14:paraId="3313CDE3" w14:textId="77777777" w:rsidR="00B234C8" w:rsidRPr="00D87EAB" w:rsidRDefault="00B234C8" w:rsidP="00CC0D96">
            <w:pPr>
              <w:spacing w:after="0" w:line="240" w:lineRule="auto"/>
              <w:jc w:val="both"/>
              <w:rPr>
                <w:rFonts w:ascii="Times New Roman" w:hAnsi="Times New Roman"/>
                <w:b/>
                <w:spacing w:val="-2"/>
                <w:sz w:val="20"/>
                <w:szCs w:val="20"/>
              </w:rPr>
            </w:pPr>
            <w:r w:rsidRPr="00D87EAB">
              <w:rPr>
                <w:rFonts w:ascii="Times New Roman" w:hAnsi="Times New Roman"/>
                <w:b/>
                <w:spacing w:val="-2"/>
                <w:sz w:val="20"/>
                <w:szCs w:val="20"/>
              </w:rPr>
              <w:t>Подготовка, повышение квалификации</w:t>
            </w:r>
          </w:p>
          <w:p w14:paraId="19CE4B8B" w14:textId="77777777" w:rsidR="00B234C8" w:rsidRPr="00D87EAB" w:rsidRDefault="00B234C8" w:rsidP="00CC0D96">
            <w:pPr>
              <w:spacing w:after="0" w:line="240" w:lineRule="auto"/>
              <w:rPr>
                <w:rFonts w:ascii="Times New Roman" w:hAnsi="Times New Roman"/>
                <w:color w:val="000000"/>
              </w:rPr>
            </w:pPr>
          </w:p>
        </w:tc>
        <w:tc>
          <w:tcPr>
            <w:tcW w:w="849" w:type="dxa"/>
            <w:shd w:val="clear" w:color="auto" w:fill="auto"/>
          </w:tcPr>
          <w:p w14:paraId="1A34D151" w14:textId="77777777" w:rsidR="00B234C8" w:rsidRPr="00D87EAB" w:rsidRDefault="00B234C8" w:rsidP="00CC0D96">
            <w:pPr>
              <w:spacing w:after="0" w:line="240" w:lineRule="auto"/>
              <w:jc w:val="both"/>
              <w:rPr>
                <w:rFonts w:ascii="Times New Roman" w:hAnsi="Times New Roman"/>
                <w:sz w:val="18"/>
                <w:szCs w:val="18"/>
              </w:rPr>
            </w:pPr>
            <w:r w:rsidRPr="00D87EAB">
              <w:rPr>
                <w:rFonts w:ascii="Times New Roman" w:hAnsi="Times New Roman"/>
                <w:sz w:val="18"/>
                <w:szCs w:val="18"/>
              </w:rPr>
              <w:t>ФБ</w:t>
            </w:r>
          </w:p>
        </w:tc>
        <w:tc>
          <w:tcPr>
            <w:tcW w:w="1047" w:type="dxa"/>
          </w:tcPr>
          <w:p w14:paraId="774EBE47" w14:textId="77777777" w:rsidR="00B234C8" w:rsidRPr="00D87EAB" w:rsidRDefault="00B234C8" w:rsidP="00CC0D96">
            <w:pPr>
              <w:spacing w:after="0" w:line="240" w:lineRule="auto"/>
              <w:jc w:val="both"/>
              <w:rPr>
                <w:rFonts w:ascii="Times New Roman" w:hAnsi="Times New Roman"/>
                <w:sz w:val="20"/>
                <w:szCs w:val="20"/>
              </w:rPr>
            </w:pPr>
          </w:p>
        </w:tc>
        <w:tc>
          <w:tcPr>
            <w:tcW w:w="982" w:type="dxa"/>
            <w:shd w:val="clear" w:color="auto" w:fill="auto"/>
          </w:tcPr>
          <w:p w14:paraId="22E6B04B" w14:textId="77777777" w:rsidR="00B234C8" w:rsidRPr="00D87EAB" w:rsidRDefault="00B234C8" w:rsidP="00CC0D96">
            <w:pPr>
              <w:spacing w:after="0" w:line="240" w:lineRule="auto"/>
              <w:jc w:val="both"/>
              <w:rPr>
                <w:rFonts w:ascii="Times New Roman" w:hAnsi="Times New Roman"/>
                <w:sz w:val="20"/>
                <w:szCs w:val="20"/>
              </w:rPr>
            </w:pPr>
          </w:p>
        </w:tc>
        <w:tc>
          <w:tcPr>
            <w:tcW w:w="1005" w:type="dxa"/>
            <w:shd w:val="clear" w:color="auto" w:fill="auto"/>
          </w:tcPr>
          <w:p w14:paraId="0705E286" w14:textId="77777777" w:rsidR="00B234C8" w:rsidRPr="00D87EAB" w:rsidRDefault="00B234C8" w:rsidP="00CC0D96">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07CFE7C7" w14:textId="77777777" w:rsidR="00B234C8" w:rsidRPr="00D87EAB" w:rsidRDefault="00B234C8" w:rsidP="00CC0D96">
            <w:pPr>
              <w:spacing w:after="0" w:line="240" w:lineRule="auto"/>
              <w:jc w:val="both"/>
              <w:rPr>
                <w:rFonts w:ascii="Times New Roman" w:hAnsi="Times New Roman"/>
                <w:sz w:val="28"/>
                <w:szCs w:val="28"/>
              </w:rPr>
            </w:pPr>
          </w:p>
        </w:tc>
        <w:tc>
          <w:tcPr>
            <w:tcW w:w="944" w:type="dxa"/>
            <w:tcBorders>
              <w:left w:val="single" w:sz="4" w:space="0" w:color="auto"/>
            </w:tcBorders>
          </w:tcPr>
          <w:p w14:paraId="4DFB8081" w14:textId="77777777" w:rsidR="00B234C8" w:rsidRPr="00D87EAB" w:rsidRDefault="00B234C8" w:rsidP="00CC0D96">
            <w:pPr>
              <w:spacing w:after="0" w:line="240" w:lineRule="auto"/>
              <w:jc w:val="both"/>
              <w:rPr>
                <w:rFonts w:ascii="Times New Roman" w:hAnsi="Times New Roman"/>
                <w:sz w:val="20"/>
                <w:szCs w:val="20"/>
              </w:rPr>
            </w:pPr>
          </w:p>
        </w:tc>
        <w:tc>
          <w:tcPr>
            <w:tcW w:w="1039" w:type="dxa"/>
            <w:gridSpan w:val="2"/>
            <w:vMerge/>
            <w:shd w:val="clear" w:color="auto" w:fill="auto"/>
          </w:tcPr>
          <w:p w14:paraId="447DAC14" w14:textId="77777777" w:rsidR="00B234C8" w:rsidRPr="00D87EAB" w:rsidRDefault="00B234C8" w:rsidP="00CC0D96">
            <w:pPr>
              <w:spacing w:after="0" w:line="240" w:lineRule="auto"/>
              <w:jc w:val="both"/>
              <w:rPr>
                <w:rFonts w:ascii="Times New Roman" w:hAnsi="Times New Roman"/>
                <w:sz w:val="28"/>
                <w:szCs w:val="28"/>
              </w:rPr>
            </w:pPr>
          </w:p>
        </w:tc>
        <w:tc>
          <w:tcPr>
            <w:tcW w:w="994" w:type="dxa"/>
            <w:gridSpan w:val="2"/>
            <w:vMerge/>
          </w:tcPr>
          <w:p w14:paraId="243F6597" w14:textId="77777777" w:rsidR="00B234C8" w:rsidRPr="00D87EAB" w:rsidRDefault="00B234C8" w:rsidP="00CC0D96">
            <w:pPr>
              <w:spacing w:after="0" w:line="240" w:lineRule="auto"/>
              <w:jc w:val="both"/>
              <w:rPr>
                <w:rFonts w:ascii="Times New Roman" w:hAnsi="Times New Roman"/>
                <w:sz w:val="28"/>
                <w:szCs w:val="28"/>
              </w:rPr>
            </w:pPr>
          </w:p>
        </w:tc>
        <w:tc>
          <w:tcPr>
            <w:tcW w:w="993" w:type="dxa"/>
            <w:gridSpan w:val="2"/>
            <w:vMerge/>
          </w:tcPr>
          <w:p w14:paraId="2F292208" w14:textId="77777777" w:rsidR="00B234C8" w:rsidRPr="00D87EAB" w:rsidRDefault="00B234C8" w:rsidP="00CC0D96">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580B4E05" w14:textId="77777777" w:rsidR="00B234C8" w:rsidRPr="00D87EAB" w:rsidRDefault="00B234C8" w:rsidP="00CC0D96">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44BCE9BC" w14:textId="77777777" w:rsidR="00B234C8" w:rsidRPr="00D87EAB" w:rsidRDefault="00B234C8" w:rsidP="00CC0D96">
            <w:pPr>
              <w:spacing w:after="0" w:line="240" w:lineRule="auto"/>
              <w:jc w:val="both"/>
              <w:rPr>
                <w:rFonts w:ascii="Times New Roman" w:hAnsi="Times New Roman"/>
                <w:sz w:val="28"/>
                <w:szCs w:val="28"/>
              </w:rPr>
            </w:pPr>
          </w:p>
        </w:tc>
        <w:tc>
          <w:tcPr>
            <w:tcW w:w="1985" w:type="dxa"/>
            <w:gridSpan w:val="3"/>
            <w:vMerge/>
          </w:tcPr>
          <w:p w14:paraId="59B9126B" w14:textId="77777777" w:rsidR="00B234C8" w:rsidRPr="00D87EAB" w:rsidRDefault="00B234C8" w:rsidP="00CC0D96">
            <w:pPr>
              <w:spacing w:after="0" w:line="240" w:lineRule="auto"/>
              <w:jc w:val="both"/>
              <w:rPr>
                <w:rFonts w:ascii="Times New Roman" w:hAnsi="Times New Roman"/>
                <w:sz w:val="28"/>
                <w:szCs w:val="28"/>
              </w:rPr>
            </w:pPr>
          </w:p>
        </w:tc>
      </w:tr>
      <w:tr w:rsidR="00B234C8" w:rsidRPr="00D87EAB" w14:paraId="1948FBB8" w14:textId="77777777" w:rsidTr="000F749A">
        <w:trPr>
          <w:gridAfter w:val="2"/>
          <w:wAfter w:w="39" w:type="dxa"/>
        </w:trPr>
        <w:tc>
          <w:tcPr>
            <w:tcW w:w="515" w:type="dxa"/>
            <w:vMerge/>
            <w:shd w:val="clear" w:color="auto" w:fill="auto"/>
          </w:tcPr>
          <w:p w14:paraId="405E18B4" w14:textId="77777777" w:rsidR="00B234C8" w:rsidRPr="00D87EAB" w:rsidRDefault="00B234C8" w:rsidP="00CC0D96">
            <w:pPr>
              <w:spacing w:after="0" w:line="240" w:lineRule="auto"/>
              <w:jc w:val="both"/>
              <w:rPr>
                <w:rFonts w:ascii="Times New Roman" w:hAnsi="Times New Roman"/>
                <w:sz w:val="28"/>
                <w:szCs w:val="28"/>
              </w:rPr>
            </w:pPr>
          </w:p>
        </w:tc>
        <w:tc>
          <w:tcPr>
            <w:tcW w:w="2690" w:type="dxa"/>
            <w:vMerge/>
            <w:shd w:val="clear" w:color="auto" w:fill="auto"/>
          </w:tcPr>
          <w:p w14:paraId="74E68DED" w14:textId="77777777" w:rsidR="00B234C8" w:rsidRPr="00D87EAB" w:rsidRDefault="00B234C8" w:rsidP="00CC0D96">
            <w:pPr>
              <w:spacing w:after="0" w:line="240" w:lineRule="auto"/>
              <w:rPr>
                <w:rFonts w:ascii="Times New Roman" w:hAnsi="Times New Roman"/>
                <w:color w:val="000000"/>
              </w:rPr>
            </w:pPr>
          </w:p>
        </w:tc>
        <w:tc>
          <w:tcPr>
            <w:tcW w:w="849" w:type="dxa"/>
            <w:shd w:val="clear" w:color="auto" w:fill="auto"/>
          </w:tcPr>
          <w:p w14:paraId="4BDFA373" w14:textId="77777777" w:rsidR="00B234C8" w:rsidRPr="00D87EAB" w:rsidRDefault="00B234C8" w:rsidP="00CC0D96">
            <w:pPr>
              <w:spacing w:after="0" w:line="240" w:lineRule="auto"/>
              <w:jc w:val="both"/>
              <w:rPr>
                <w:rFonts w:ascii="Times New Roman" w:hAnsi="Times New Roman"/>
                <w:sz w:val="18"/>
                <w:szCs w:val="18"/>
              </w:rPr>
            </w:pPr>
            <w:r w:rsidRPr="00D87EAB">
              <w:rPr>
                <w:rFonts w:ascii="Times New Roman" w:hAnsi="Times New Roman"/>
                <w:sz w:val="18"/>
                <w:szCs w:val="18"/>
              </w:rPr>
              <w:t>ОБ</w:t>
            </w:r>
          </w:p>
        </w:tc>
        <w:tc>
          <w:tcPr>
            <w:tcW w:w="1047" w:type="dxa"/>
          </w:tcPr>
          <w:p w14:paraId="5D8E5169" w14:textId="77777777" w:rsidR="00B234C8" w:rsidRPr="00D87EAB" w:rsidRDefault="00B234C8" w:rsidP="00CC0D96">
            <w:pPr>
              <w:spacing w:after="0" w:line="240" w:lineRule="auto"/>
              <w:jc w:val="both"/>
              <w:rPr>
                <w:rFonts w:ascii="Times New Roman" w:hAnsi="Times New Roman"/>
                <w:sz w:val="20"/>
                <w:szCs w:val="20"/>
              </w:rPr>
            </w:pPr>
          </w:p>
        </w:tc>
        <w:tc>
          <w:tcPr>
            <w:tcW w:w="982" w:type="dxa"/>
            <w:shd w:val="clear" w:color="auto" w:fill="auto"/>
          </w:tcPr>
          <w:p w14:paraId="37D612CB" w14:textId="77777777" w:rsidR="00B234C8" w:rsidRPr="00D87EAB" w:rsidRDefault="00B234C8" w:rsidP="00CC0D96">
            <w:pPr>
              <w:spacing w:after="0" w:line="240" w:lineRule="auto"/>
              <w:jc w:val="both"/>
              <w:rPr>
                <w:rFonts w:ascii="Times New Roman" w:hAnsi="Times New Roman"/>
                <w:sz w:val="20"/>
                <w:szCs w:val="20"/>
              </w:rPr>
            </w:pPr>
          </w:p>
        </w:tc>
        <w:tc>
          <w:tcPr>
            <w:tcW w:w="1005" w:type="dxa"/>
            <w:shd w:val="clear" w:color="auto" w:fill="auto"/>
          </w:tcPr>
          <w:p w14:paraId="2A9BD3EF" w14:textId="77777777" w:rsidR="00B234C8" w:rsidRPr="00D87EAB" w:rsidRDefault="00B234C8" w:rsidP="00CC0D96">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371E37AA" w14:textId="77777777" w:rsidR="00B234C8" w:rsidRPr="00D87EAB" w:rsidRDefault="00B234C8" w:rsidP="00CC0D96">
            <w:pPr>
              <w:spacing w:after="0" w:line="240" w:lineRule="auto"/>
              <w:jc w:val="both"/>
              <w:rPr>
                <w:rFonts w:ascii="Times New Roman" w:hAnsi="Times New Roman"/>
                <w:sz w:val="28"/>
                <w:szCs w:val="28"/>
              </w:rPr>
            </w:pPr>
          </w:p>
        </w:tc>
        <w:tc>
          <w:tcPr>
            <w:tcW w:w="944" w:type="dxa"/>
            <w:tcBorders>
              <w:left w:val="single" w:sz="4" w:space="0" w:color="auto"/>
            </w:tcBorders>
          </w:tcPr>
          <w:p w14:paraId="1D4A454F" w14:textId="77777777" w:rsidR="00B234C8" w:rsidRPr="00D87EAB" w:rsidRDefault="00B234C8" w:rsidP="00CC0D96">
            <w:pPr>
              <w:spacing w:after="0" w:line="240" w:lineRule="auto"/>
              <w:jc w:val="both"/>
              <w:rPr>
                <w:rFonts w:ascii="Times New Roman" w:hAnsi="Times New Roman"/>
                <w:sz w:val="20"/>
                <w:szCs w:val="20"/>
              </w:rPr>
            </w:pPr>
          </w:p>
        </w:tc>
        <w:tc>
          <w:tcPr>
            <w:tcW w:w="1039" w:type="dxa"/>
            <w:gridSpan w:val="2"/>
            <w:vMerge/>
            <w:shd w:val="clear" w:color="auto" w:fill="auto"/>
          </w:tcPr>
          <w:p w14:paraId="4551A54A" w14:textId="77777777" w:rsidR="00B234C8" w:rsidRPr="00D87EAB" w:rsidRDefault="00B234C8" w:rsidP="00CC0D96">
            <w:pPr>
              <w:spacing w:after="0" w:line="240" w:lineRule="auto"/>
              <w:jc w:val="both"/>
              <w:rPr>
                <w:rFonts w:ascii="Times New Roman" w:hAnsi="Times New Roman"/>
                <w:sz w:val="28"/>
                <w:szCs w:val="28"/>
              </w:rPr>
            </w:pPr>
          </w:p>
        </w:tc>
        <w:tc>
          <w:tcPr>
            <w:tcW w:w="994" w:type="dxa"/>
            <w:gridSpan w:val="2"/>
            <w:vMerge/>
          </w:tcPr>
          <w:p w14:paraId="683EED8F" w14:textId="77777777" w:rsidR="00B234C8" w:rsidRPr="00D87EAB" w:rsidRDefault="00B234C8" w:rsidP="00CC0D96">
            <w:pPr>
              <w:spacing w:after="0" w:line="240" w:lineRule="auto"/>
              <w:jc w:val="both"/>
              <w:rPr>
                <w:rFonts w:ascii="Times New Roman" w:hAnsi="Times New Roman"/>
                <w:sz w:val="28"/>
                <w:szCs w:val="28"/>
              </w:rPr>
            </w:pPr>
          </w:p>
        </w:tc>
        <w:tc>
          <w:tcPr>
            <w:tcW w:w="993" w:type="dxa"/>
            <w:gridSpan w:val="2"/>
            <w:vMerge/>
          </w:tcPr>
          <w:p w14:paraId="512C7372" w14:textId="77777777" w:rsidR="00B234C8" w:rsidRPr="00D87EAB" w:rsidRDefault="00B234C8" w:rsidP="00CC0D96">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3155B6DB" w14:textId="77777777" w:rsidR="00B234C8" w:rsidRPr="00D87EAB" w:rsidRDefault="00B234C8" w:rsidP="00CC0D96">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4054AC40" w14:textId="77777777" w:rsidR="00B234C8" w:rsidRPr="00D87EAB" w:rsidRDefault="00B234C8" w:rsidP="00CC0D96">
            <w:pPr>
              <w:spacing w:after="0" w:line="240" w:lineRule="auto"/>
              <w:jc w:val="both"/>
              <w:rPr>
                <w:rFonts w:ascii="Times New Roman" w:hAnsi="Times New Roman"/>
                <w:sz w:val="28"/>
                <w:szCs w:val="28"/>
              </w:rPr>
            </w:pPr>
          </w:p>
        </w:tc>
        <w:tc>
          <w:tcPr>
            <w:tcW w:w="1985" w:type="dxa"/>
            <w:gridSpan w:val="3"/>
            <w:vMerge/>
          </w:tcPr>
          <w:p w14:paraId="2132147E" w14:textId="77777777" w:rsidR="00B234C8" w:rsidRPr="00D87EAB" w:rsidRDefault="00B234C8" w:rsidP="00CC0D96">
            <w:pPr>
              <w:spacing w:after="0" w:line="240" w:lineRule="auto"/>
              <w:jc w:val="both"/>
              <w:rPr>
                <w:rFonts w:ascii="Times New Roman" w:hAnsi="Times New Roman"/>
                <w:sz w:val="28"/>
                <w:szCs w:val="28"/>
              </w:rPr>
            </w:pPr>
          </w:p>
        </w:tc>
      </w:tr>
      <w:tr w:rsidR="00B234C8" w:rsidRPr="00D87EAB" w14:paraId="07A752C6" w14:textId="77777777" w:rsidTr="000F749A">
        <w:trPr>
          <w:gridAfter w:val="2"/>
          <w:wAfter w:w="39" w:type="dxa"/>
        </w:trPr>
        <w:tc>
          <w:tcPr>
            <w:tcW w:w="515" w:type="dxa"/>
            <w:vMerge/>
            <w:shd w:val="clear" w:color="auto" w:fill="auto"/>
          </w:tcPr>
          <w:p w14:paraId="1FED826F" w14:textId="77777777" w:rsidR="00B234C8" w:rsidRPr="00D87EAB" w:rsidRDefault="00B234C8" w:rsidP="00CC0D96">
            <w:pPr>
              <w:spacing w:after="0" w:line="240" w:lineRule="auto"/>
              <w:jc w:val="both"/>
              <w:rPr>
                <w:rFonts w:ascii="Times New Roman" w:hAnsi="Times New Roman"/>
                <w:sz w:val="28"/>
                <w:szCs w:val="28"/>
              </w:rPr>
            </w:pPr>
          </w:p>
        </w:tc>
        <w:tc>
          <w:tcPr>
            <w:tcW w:w="2690" w:type="dxa"/>
            <w:vMerge/>
            <w:shd w:val="clear" w:color="auto" w:fill="auto"/>
          </w:tcPr>
          <w:p w14:paraId="75B1A5D3" w14:textId="77777777" w:rsidR="00B234C8" w:rsidRPr="00D87EAB" w:rsidRDefault="00B234C8" w:rsidP="00CC0D96">
            <w:pPr>
              <w:spacing w:after="0" w:line="240" w:lineRule="auto"/>
              <w:rPr>
                <w:rFonts w:ascii="Times New Roman" w:hAnsi="Times New Roman"/>
                <w:color w:val="000000"/>
              </w:rPr>
            </w:pPr>
          </w:p>
        </w:tc>
        <w:tc>
          <w:tcPr>
            <w:tcW w:w="849" w:type="dxa"/>
            <w:shd w:val="clear" w:color="auto" w:fill="auto"/>
          </w:tcPr>
          <w:p w14:paraId="3B339720" w14:textId="77777777" w:rsidR="00B234C8" w:rsidRPr="00D87EAB" w:rsidRDefault="00B234C8" w:rsidP="00CC0D96">
            <w:pPr>
              <w:spacing w:after="0" w:line="240" w:lineRule="auto"/>
              <w:jc w:val="both"/>
              <w:rPr>
                <w:rFonts w:ascii="Times New Roman" w:hAnsi="Times New Roman"/>
                <w:sz w:val="18"/>
                <w:szCs w:val="18"/>
              </w:rPr>
            </w:pPr>
            <w:r w:rsidRPr="00D87EAB">
              <w:rPr>
                <w:rFonts w:ascii="Times New Roman" w:hAnsi="Times New Roman"/>
                <w:sz w:val="18"/>
                <w:szCs w:val="18"/>
              </w:rPr>
              <w:t>МБ</w:t>
            </w:r>
          </w:p>
        </w:tc>
        <w:tc>
          <w:tcPr>
            <w:tcW w:w="1047" w:type="dxa"/>
          </w:tcPr>
          <w:p w14:paraId="453969B0" w14:textId="77777777" w:rsidR="00B234C8" w:rsidRPr="00D87EAB" w:rsidRDefault="00B234C8" w:rsidP="00CC0D96">
            <w:pPr>
              <w:spacing w:after="0" w:line="240" w:lineRule="auto"/>
              <w:jc w:val="both"/>
              <w:rPr>
                <w:rFonts w:ascii="Times New Roman" w:hAnsi="Times New Roman"/>
                <w:sz w:val="20"/>
                <w:szCs w:val="20"/>
              </w:rPr>
            </w:pPr>
            <w:r w:rsidRPr="00D87EAB">
              <w:rPr>
                <w:rFonts w:ascii="Times New Roman" w:hAnsi="Times New Roman"/>
                <w:sz w:val="20"/>
                <w:szCs w:val="20"/>
              </w:rPr>
              <w:t>96,0</w:t>
            </w:r>
          </w:p>
        </w:tc>
        <w:tc>
          <w:tcPr>
            <w:tcW w:w="982" w:type="dxa"/>
            <w:shd w:val="clear" w:color="auto" w:fill="auto"/>
          </w:tcPr>
          <w:p w14:paraId="46984E38" w14:textId="3632C512" w:rsidR="00B234C8" w:rsidRPr="00D87EAB" w:rsidRDefault="00B234C8" w:rsidP="00CC0D96">
            <w:pPr>
              <w:spacing w:after="0" w:line="240" w:lineRule="auto"/>
              <w:jc w:val="both"/>
              <w:rPr>
                <w:rFonts w:ascii="Times New Roman" w:hAnsi="Times New Roman"/>
                <w:sz w:val="20"/>
                <w:szCs w:val="20"/>
              </w:rPr>
            </w:pPr>
            <w:r w:rsidRPr="00D87EAB">
              <w:rPr>
                <w:rFonts w:ascii="Times New Roman" w:hAnsi="Times New Roman"/>
                <w:sz w:val="20"/>
                <w:szCs w:val="20"/>
              </w:rPr>
              <w:t>24,0</w:t>
            </w:r>
          </w:p>
        </w:tc>
        <w:tc>
          <w:tcPr>
            <w:tcW w:w="1005" w:type="dxa"/>
            <w:shd w:val="clear" w:color="auto" w:fill="auto"/>
          </w:tcPr>
          <w:p w14:paraId="5BFD868B" w14:textId="612E3469" w:rsidR="00B234C8" w:rsidRPr="00D87EAB" w:rsidRDefault="00B234C8" w:rsidP="00CC0D96">
            <w:pPr>
              <w:spacing w:after="0" w:line="240" w:lineRule="auto"/>
              <w:jc w:val="both"/>
              <w:rPr>
                <w:rFonts w:ascii="Times New Roman" w:hAnsi="Times New Roman"/>
                <w:sz w:val="20"/>
                <w:szCs w:val="20"/>
              </w:rPr>
            </w:pPr>
            <w:r w:rsidRPr="00D87EAB">
              <w:rPr>
                <w:rFonts w:ascii="Times New Roman" w:hAnsi="Times New Roman"/>
                <w:sz w:val="20"/>
                <w:szCs w:val="20"/>
              </w:rPr>
              <w:t>24,0</w:t>
            </w:r>
          </w:p>
        </w:tc>
        <w:tc>
          <w:tcPr>
            <w:tcW w:w="899" w:type="dxa"/>
            <w:gridSpan w:val="2"/>
            <w:tcBorders>
              <w:right w:val="single" w:sz="4" w:space="0" w:color="auto"/>
            </w:tcBorders>
          </w:tcPr>
          <w:p w14:paraId="281F7849" w14:textId="761FDFDF" w:rsidR="00B234C8" w:rsidRPr="00D87EAB" w:rsidRDefault="00B234C8" w:rsidP="00CC0D96">
            <w:pPr>
              <w:spacing w:after="0" w:line="240" w:lineRule="auto"/>
              <w:jc w:val="both"/>
              <w:rPr>
                <w:rFonts w:ascii="Times New Roman" w:hAnsi="Times New Roman"/>
                <w:sz w:val="20"/>
                <w:szCs w:val="20"/>
              </w:rPr>
            </w:pPr>
            <w:r w:rsidRPr="00D87EAB">
              <w:rPr>
                <w:rFonts w:ascii="Times New Roman" w:hAnsi="Times New Roman"/>
                <w:sz w:val="20"/>
                <w:szCs w:val="20"/>
              </w:rPr>
              <w:t>24,0</w:t>
            </w:r>
          </w:p>
        </w:tc>
        <w:tc>
          <w:tcPr>
            <w:tcW w:w="944" w:type="dxa"/>
            <w:tcBorders>
              <w:left w:val="single" w:sz="4" w:space="0" w:color="auto"/>
            </w:tcBorders>
          </w:tcPr>
          <w:p w14:paraId="3C61D39D" w14:textId="7ACF4B1F" w:rsidR="00B234C8" w:rsidRPr="00D87EAB" w:rsidRDefault="00B234C8" w:rsidP="00CC0D96">
            <w:pPr>
              <w:spacing w:after="0" w:line="240" w:lineRule="auto"/>
              <w:jc w:val="both"/>
              <w:rPr>
                <w:rFonts w:ascii="Times New Roman" w:hAnsi="Times New Roman"/>
                <w:sz w:val="20"/>
                <w:szCs w:val="20"/>
              </w:rPr>
            </w:pPr>
            <w:r w:rsidRPr="00D87EAB">
              <w:rPr>
                <w:rFonts w:ascii="Times New Roman" w:hAnsi="Times New Roman"/>
                <w:sz w:val="20"/>
                <w:szCs w:val="20"/>
              </w:rPr>
              <w:t>24,0</w:t>
            </w:r>
          </w:p>
        </w:tc>
        <w:tc>
          <w:tcPr>
            <w:tcW w:w="1039" w:type="dxa"/>
            <w:gridSpan w:val="2"/>
            <w:vMerge/>
            <w:shd w:val="clear" w:color="auto" w:fill="auto"/>
          </w:tcPr>
          <w:p w14:paraId="100014EA" w14:textId="77777777" w:rsidR="00B234C8" w:rsidRPr="00D87EAB" w:rsidRDefault="00B234C8" w:rsidP="00CC0D96">
            <w:pPr>
              <w:spacing w:after="0" w:line="240" w:lineRule="auto"/>
              <w:jc w:val="both"/>
              <w:rPr>
                <w:rFonts w:ascii="Times New Roman" w:hAnsi="Times New Roman"/>
                <w:sz w:val="28"/>
                <w:szCs w:val="28"/>
              </w:rPr>
            </w:pPr>
          </w:p>
        </w:tc>
        <w:tc>
          <w:tcPr>
            <w:tcW w:w="994" w:type="dxa"/>
            <w:gridSpan w:val="2"/>
            <w:vMerge/>
          </w:tcPr>
          <w:p w14:paraId="6E2F178B" w14:textId="77777777" w:rsidR="00B234C8" w:rsidRPr="00D87EAB" w:rsidRDefault="00B234C8" w:rsidP="00CC0D96">
            <w:pPr>
              <w:spacing w:after="0" w:line="240" w:lineRule="auto"/>
              <w:jc w:val="both"/>
              <w:rPr>
                <w:rFonts w:ascii="Times New Roman" w:hAnsi="Times New Roman"/>
                <w:sz w:val="28"/>
                <w:szCs w:val="28"/>
              </w:rPr>
            </w:pPr>
          </w:p>
        </w:tc>
        <w:tc>
          <w:tcPr>
            <w:tcW w:w="993" w:type="dxa"/>
            <w:gridSpan w:val="2"/>
            <w:vMerge/>
          </w:tcPr>
          <w:p w14:paraId="1FA714BA" w14:textId="77777777" w:rsidR="00B234C8" w:rsidRPr="00D87EAB" w:rsidRDefault="00B234C8" w:rsidP="00CC0D96">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67D2E654" w14:textId="77777777" w:rsidR="00B234C8" w:rsidRPr="00D87EAB" w:rsidRDefault="00B234C8" w:rsidP="00CC0D96">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20DB1EA7" w14:textId="77777777" w:rsidR="00B234C8" w:rsidRPr="00D87EAB" w:rsidRDefault="00B234C8" w:rsidP="00CC0D96">
            <w:pPr>
              <w:spacing w:after="0" w:line="240" w:lineRule="auto"/>
              <w:jc w:val="both"/>
              <w:rPr>
                <w:rFonts w:ascii="Times New Roman" w:hAnsi="Times New Roman"/>
                <w:sz w:val="28"/>
                <w:szCs w:val="28"/>
              </w:rPr>
            </w:pPr>
          </w:p>
        </w:tc>
        <w:tc>
          <w:tcPr>
            <w:tcW w:w="1985" w:type="dxa"/>
            <w:gridSpan w:val="3"/>
            <w:vMerge/>
          </w:tcPr>
          <w:p w14:paraId="0500B834" w14:textId="77777777" w:rsidR="00B234C8" w:rsidRPr="00D87EAB" w:rsidRDefault="00B234C8" w:rsidP="00CC0D96">
            <w:pPr>
              <w:spacing w:after="0" w:line="240" w:lineRule="auto"/>
              <w:jc w:val="both"/>
              <w:rPr>
                <w:rFonts w:ascii="Times New Roman" w:hAnsi="Times New Roman"/>
                <w:sz w:val="28"/>
                <w:szCs w:val="28"/>
              </w:rPr>
            </w:pPr>
          </w:p>
        </w:tc>
      </w:tr>
      <w:tr w:rsidR="00B234C8" w:rsidRPr="00D87EAB" w14:paraId="24D6B62E" w14:textId="77777777" w:rsidTr="000F749A">
        <w:trPr>
          <w:gridAfter w:val="2"/>
          <w:wAfter w:w="39" w:type="dxa"/>
        </w:trPr>
        <w:tc>
          <w:tcPr>
            <w:tcW w:w="515" w:type="dxa"/>
            <w:vMerge/>
            <w:shd w:val="clear" w:color="auto" w:fill="auto"/>
          </w:tcPr>
          <w:p w14:paraId="391F2C07" w14:textId="77777777" w:rsidR="00B234C8" w:rsidRPr="00D87EAB" w:rsidRDefault="00B234C8" w:rsidP="00CC0D96">
            <w:pPr>
              <w:spacing w:after="0" w:line="240" w:lineRule="auto"/>
              <w:jc w:val="both"/>
              <w:rPr>
                <w:rFonts w:ascii="Times New Roman" w:hAnsi="Times New Roman"/>
                <w:sz w:val="28"/>
                <w:szCs w:val="28"/>
              </w:rPr>
            </w:pPr>
          </w:p>
        </w:tc>
        <w:tc>
          <w:tcPr>
            <w:tcW w:w="2690" w:type="dxa"/>
            <w:vMerge/>
            <w:shd w:val="clear" w:color="auto" w:fill="auto"/>
          </w:tcPr>
          <w:p w14:paraId="7BE8E7EC" w14:textId="77777777" w:rsidR="00B234C8" w:rsidRPr="00D87EAB" w:rsidRDefault="00B234C8" w:rsidP="00CC0D96">
            <w:pPr>
              <w:spacing w:after="0" w:line="240" w:lineRule="auto"/>
              <w:rPr>
                <w:rFonts w:ascii="Times New Roman" w:hAnsi="Times New Roman"/>
                <w:color w:val="000000"/>
              </w:rPr>
            </w:pPr>
          </w:p>
        </w:tc>
        <w:tc>
          <w:tcPr>
            <w:tcW w:w="849" w:type="dxa"/>
            <w:shd w:val="clear" w:color="auto" w:fill="auto"/>
          </w:tcPr>
          <w:p w14:paraId="311651B4" w14:textId="77777777" w:rsidR="00B234C8" w:rsidRPr="00D87EAB" w:rsidRDefault="00B234C8" w:rsidP="00CC0D96">
            <w:pPr>
              <w:spacing w:after="0" w:line="240" w:lineRule="auto"/>
              <w:jc w:val="both"/>
              <w:rPr>
                <w:rFonts w:ascii="Times New Roman" w:hAnsi="Times New Roman"/>
                <w:b/>
                <w:sz w:val="18"/>
                <w:szCs w:val="18"/>
              </w:rPr>
            </w:pPr>
            <w:r w:rsidRPr="00D87EAB">
              <w:rPr>
                <w:rFonts w:ascii="Times New Roman" w:hAnsi="Times New Roman"/>
                <w:b/>
                <w:sz w:val="18"/>
                <w:szCs w:val="18"/>
              </w:rPr>
              <w:t>Всего</w:t>
            </w:r>
          </w:p>
        </w:tc>
        <w:tc>
          <w:tcPr>
            <w:tcW w:w="1047" w:type="dxa"/>
          </w:tcPr>
          <w:p w14:paraId="404941BB" w14:textId="77777777" w:rsidR="00B234C8" w:rsidRPr="00D87EAB" w:rsidRDefault="00B234C8" w:rsidP="00CC0D96">
            <w:pPr>
              <w:spacing w:after="0" w:line="240" w:lineRule="auto"/>
              <w:jc w:val="both"/>
              <w:rPr>
                <w:rFonts w:ascii="Times New Roman" w:hAnsi="Times New Roman"/>
                <w:b/>
                <w:sz w:val="20"/>
                <w:szCs w:val="20"/>
              </w:rPr>
            </w:pPr>
            <w:r w:rsidRPr="00D87EAB">
              <w:rPr>
                <w:rFonts w:ascii="Times New Roman" w:hAnsi="Times New Roman"/>
                <w:b/>
                <w:sz w:val="20"/>
                <w:szCs w:val="20"/>
              </w:rPr>
              <w:t>96,0</w:t>
            </w:r>
          </w:p>
        </w:tc>
        <w:tc>
          <w:tcPr>
            <w:tcW w:w="982" w:type="dxa"/>
            <w:shd w:val="clear" w:color="auto" w:fill="auto"/>
          </w:tcPr>
          <w:p w14:paraId="556B6685" w14:textId="229B2DA5" w:rsidR="00B234C8" w:rsidRPr="00D87EAB" w:rsidRDefault="00B234C8" w:rsidP="00CC0D96">
            <w:pPr>
              <w:spacing w:after="0" w:line="240" w:lineRule="auto"/>
              <w:jc w:val="both"/>
              <w:rPr>
                <w:rFonts w:ascii="Times New Roman" w:hAnsi="Times New Roman"/>
                <w:b/>
                <w:sz w:val="20"/>
                <w:szCs w:val="20"/>
              </w:rPr>
            </w:pPr>
            <w:r w:rsidRPr="00D87EAB">
              <w:rPr>
                <w:rFonts w:ascii="Times New Roman" w:hAnsi="Times New Roman"/>
                <w:b/>
                <w:sz w:val="20"/>
                <w:szCs w:val="20"/>
              </w:rPr>
              <w:t>24,0</w:t>
            </w:r>
          </w:p>
        </w:tc>
        <w:tc>
          <w:tcPr>
            <w:tcW w:w="1005" w:type="dxa"/>
            <w:shd w:val="clear" w:color="auto" w:fill="auto"/>
          </w:tcPr>
          <w:p w14:paraId="1448D004" w14:textId="150EAD5C" w:rsidR="00B234C8" w:rsidRPr="00D87EAB" w:rsidRDefault="00B234C8" w:rsidP="00CC0D96">
            <w:pPr>
              <w:spacing w:after="0" w:line="240" w:lineRule="auto"/>
              <w:jc w:val="both"/>
              <w:rPr>
                <w:rFonts w:ascii="Times New Roman" w:hAnsi="Times New Roman"/>
                <w:b/>
                <w:sz w:val="20"/>
                <w:szCs w:val="20"/>
              </w:rPr>
            </w:pPr>
            <w:r w:rsidRPr="00D87EAB">
              <w:rPr>
                <w:rFonts w:ascii="Times New Roman" w:hAnsi="Times New Roman"/>
                <w:b/>
                <w:sz w:val="20"/>
                <w:szCs w:val="20"/>
              </w:rPr>
              <w:t>24,0</w:t>
            </w:r>
          </w:p>
        </w:tc>
        <w:tc>
          <w:tcPr>
            <w:tcW w:w="899" w:type="dxa"/>
            <w:gridSpan w:val="2"/>
            <w:tcBorders>
              <w:right w:val="single" w:sz="4" w:space="0" w:color="auto"/>
            </w:tcBorders>
          </w:tcPr>
          <w:p w14:paraId="4860D8CF" w14:textId="2D0AD4CA" w:rsidR="00B234C8" w:rsidRPr="00D87EAB" w:rsidRDefault="00B234C8" w:rsidP="00CC0D96">
            <w:pPr>
              <w:spacing w:after="0" w:line="240" w:lineRule="auto"/>
              <w:jc w:val="both"/>
              <w:rPr>
                <w:rFonts w:ascii="Times New Roman" w:hAnsi="Times New Roman"/>
                <w:b/>
                <w:bCs/>
                <w:sz w:val="20"/>
                <w:szCs w:val="20"/>
              </w:rPr>
            </w:pPr>
            <w:r w:rsidRPr="00D87EAB">
              <w:rPr>
                <w:rFonts w:ascii="Times New Roman" w:hAnsi="Times New Roman"/>
                <w:b/>
                <w:bCs/>
                <w:sz w:val="20"/>
                <w:szCs w:val="20"/>
              </w:rPr>
              <w:t>24,0</w:t>
            </w:r>
          </w:p>
        </w:tc>
        <w:tc>
          <w:tcPr>
            <w:tcW w:w="944" w:type="dxa"/>
            <w:tcBorders>
              <w:left w:val="single" w:sz="4" w:space="0" w:color="auto"/>
            </w:tcBorders>
          </w:tcPr>
          <w:p w14:paraId="776EF9C0" w14:textId="41A91F72" w:rsidR="00B234C8" w:rsidRPr="00D87EAB" w:rsidRDefault="00B234C8" w:rsidP="00CC0D96">
            <w:pPr>
              <w:spacing w:after="0" w:line="240" w:lineRule="auto"/>
              <w:jc w:val="both"/>
              <w:rPr>
                <w:rFonts w:ascii="Times New Roman" w:hAnsi="Times New Roman"/>
                <w:b/>
                <w:bCs/>
                <w:sz w:val="20"/>
                <w:szCs w:val="20"/>
              </w:rPr>
            </w:pPr>
            <w:r w:rsidRPr="00D87EAB">
              <w:rPr>
                <w:rFonts w:ascii="Times New Roman" w:hAnsi="Times New Roman"/>
                <w:b/>
                <w:bCs/>
                <w:sz w:val="20"/>
                <w:szCs w:val="20"/>
              </w:rPr>
              <w:t>24,0</w:t>
            </w:r>
          </w:p>
        </w:tc>
        <w:tc>
          <w:tcPr>
            <w:tcW w:w="1039" w:type="dxa"/>
            <w:gridSpan w:val="2"/>
            <w:vMerge/>
            <w:shd w:val="clear" w:color="auto" w:fill="auto"/>
          </w:tcPr>
          <w:p w14:paraId="77704118" w14:textId="77777777" w:rsidR="00B234C8" w:rsidRPr="00D87EAB" w:rsidRDefault="00B234C8" w:rsidP="00CC0D96">
            <w:pPr>
              <w:spacing w:after="0" w:line="240" w:lineRule="auto"/>
              <w:jc w:val="both"/>
              <w:rPr>
                <w:rFonts w:ascii="Times New Roman" w:hAnsi="Times New Roman"/>
                <w:sz w:val="28"/>
                <w:szCs w:val="28"/>
              </w:rPr>
            </w:pPr>
          </w:p>
        </w:tc>
        <w:tc>
          <w:tcPr>
            <w:tcW w:w="994" w:type="dxa"/>
            <w:gridSpan w:val="2"/>
            <w:vMerge/>
          </w:tcPr>
          <w:p w14:paraId="287E29C9" w14:textId="77777777" w:rsidR="00B234C8" w:rsidRPr="00D87EAB" w:rsidRDefault="00B234C8" w:rsidP="00CC0D96">
            <w:pPr>
              <w:spacing w:after="0" w:line="240" w:lineRule="auto"/>
              <w:jc w:val="both"/>
              <w:rPr>
                <w:rFonts w:ascii="Times New Roman" w:hAnsi="Times New Roman"/>
                <w:sz w:val="28"/>
                <w:szCs w:val="28"/>
              </w:rPr>
            </w:pPr>
          </w:p>
        </w:tc>
        <w:tc>
          <w:tcPr>
            <w:tcW w:w="993" w:type="dxa"/>
            <w:gridSpan w:val="2"/>
            <w:vMerge/>
          </w:tcPr>
          <w:p w14:paraId="0B15C56F" w14:textId="77777777" w:rsidR="00B234C8" w:rsidRPr="00D87EAB" w:rsidRDefault="00B234C8" w:rsidP="00CC0D96">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5D43FCC1" w14:textId="77777777" w:rsidR="00B234C8" w:rsidRPr="00D87EAB" w:rsidRDefault="00B234C8" w:rsidP="00CC0D96">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14445241" w14:textId="77777777" w:rsidR="00B234C8" w:rsidRPr="00D87EAB" w:rsidRDefault="00B234C8" w:rsidP="00CC0D96">
            <w:pPr>
              <w:spacing w:after="0" w:line="240" w:lineRule="auto"/>
              <w:jc w:val="both"/>
              <w:rPr>
                <w:rFonts w:ascii="Times New Roman" w:hAnsi="Times New Roman"/>
                <w:sz w:val="28"/>
                <w:szCs w:val="28"/>
              </w:rPr>
            </w:pPr>
          </w:p>
        </w:tc>
        <w:tc>
          <w:tcPr>
            <w:tcW w:w="1985" w:type="dxa"/>
            <w:gridSpan w:val="3"/>
            <w:vMerge/>
          </w:tcPr>
          <w:p w14:paraId="521FB104" w14:textId="77777777" w:rsidR="00B234C8" w:rsidRPr="00D87EAB" w:rsidRDefault="00B234C8" w:rsidP="00CC0D96">
            <w:pPr>
              <w:spacing w:after="0" w:line="240" w:lineRule="auto"/>
              <w:jc w:val="both"/>
              <w:rPr>
                <w:rFonts w:ascii="Times New Roman" w:hAnsi="Times New Roman"/>
                <w:sz w:val="28"/>
                <w:szCs w:val="28"/>
              </w:rPr>
            </w:pPr>
          </w:p>
        </w:tc>
      </w:tr>
      <w:tr w:rsidR="00B234C8" w:rsidRPr="00D87EAB" w14:paraId="4F4D716D" w14:textId="77777777" w:rsidTr="000F749A">
        <w:trPr>
          <w:gridAfter w:val="2"/>
          <w:wAfter w:w="39" w:type="dxa"/>
        </w:trPr>
        <w:tc>
          <w:tcPr>
            <w:tcW w:w="515" w:type="dxa"/>
            <w:vMerge w:val="restart"/>
            <w:shd w:val="clear" w:color="auto" w:fill="auto"/>
          </w:tcPr>
          <w:p w14:paraId="5C17C060" w14:textId="77777777" w:rsidR="00B234C8" w:rsidRPr="00D87EAB" w:rsidRDefault="00B234C8" w:rsidP="00CC0D96">
            <w:pPr>
              <w:spacing w:after="0" w:line="240" w:lineRule="auto"/>
              <w:jc w:val="both"/>
              <w:rPr>
                <w:rFonts w:ascii="Times New Roman" w:hAnsi="Times New Roman"/>
                <w:sz w:val="28"/>
                <w:szCs w:val="28"/>
              </w:rPr>
            </w:pPr>
          </w:p>
        </w:tc>
        <w:tc>
          <w:tcPr>
            <w:tcW w:w="2690" w:type="dxa"/>
            <w:vMerge w:val="restart"/>
            <w:shd w:val="clear" w:color="auto" w:fill="auto"/>
          </w:tcPr>
          <w:p w14:paraId="163C0F86" w14:textId="77777777" w:rsidR="00B234C8" w:rsidRPr="00D87EAB" w:rsidRDefault="00B234C8" w:rsidP="00CC0D96">
            <w:pPr>
              <w:spacing w:after="0" w:line="240" w:lineRule="auto"/>
              <w:jc w:val="both"/>
              <w:rPr>
                <w:rFonts w:ascii="Times New Roman" w:hAnsi="Times New Roman"/>
                <w:b/>
                <w:spacing w:val="-2"/>
                <w:sz w:val="20"/>
                <w:szCs w:val="20"/>
              </w:rPr>
            </w:pPr>
            <w:r w:rsidRPr="00D87EAB">
              <w:rPr>
                <w:rFonts w:ascii="Times New Roman" w:hAnsi="Times New Roman"/>
                <w:b/>
                <w:spacing w:val="-2"/>
                <w:sz w:val="20"/>
                <w:szCs w:val="20"/>
              </w:rPr>
              <w:t>Мероприятия по развитию кинообслуживания населения</w:t>
            </w:r>
          </w:p>
          <w:p w14:paraId="192C49B2" w14:textId="77777777" w:rsidR="00B234C8" w:rsidRPr="00D87EAB" w:rsidRDefault="00B234C8" w:rsidP="00CC0D96">
            <w:pPr>
              <w:spacing w:after="0" w:line="240" w:lineRule="auto"/>
              <w:rPr>
                <w:rFonts w:ascii="Times New Roman" w:hAnsi="Times New Roman"/>
                <w:color w:val="000000"/>
              </w:rPr>
            </w:pPr>
          </w:p>
        </w:tc>
        <w:tc>
          <w:tcPr>
            <w:tcW w:w="849" w:type="dxa"/>
            <w:shd w:val="clear" w:color="auto" w:fill="auto"/>
          </w:tcPr>
          <w:p w14:paraId="5313E61D" w14:textId="77777777" w:rsidR="00B234C8" w:rsidRPr="00D87EAB" w:rsidRDefault="00B234C8" w:rsidP="00CC0D96">
            <w:pPr>
              <w:spacing w:after="0" w:line="240" w:lineRule="auto"/>
              <w:jc w:val="both"/>
              <w:rPr>
                <w:rFonts w:ascii="Times New Roman" w:hAnsi="Times New Roman"/>
                <w:sz w:val="18"/>
                <w:szCs w:val="18"/>
              </w:rPr>
            </w:pPr>
            <w:r w:rsidRPr="00D87EAB">
              <w:rPr>
                <w:rFonts w:ascii="Times New Roman" w:hAnsi="Times New Roman"/>
                <w:sz w:val="18"/>
                <w:szCs w:val="18"/>
              </w:rPr>
              <w:t>ФБ</w:t>
            </w:r>
          </w:p>
        </w:tc>
        <w:tc>
          <w:tcPr>
            <w:tcW w:w="1047" w:type="dxa"/>
          </w:tcPr>
          <w:p w14:paraId="3D6FC612" w14:textId="77777777" w:rsidR="00B234C8" w:rsidRPr="00D87EAB" w:rsidRDefault="00B234C8" w:rsidP="00CC0D96">
            <w:pPr>
              <w:spacing w:after="0" w:line="240" w:lineRule="auto"/>
              <w:jc w:val="both"/>
              <w:rPr>
                <w:rFonts w:ascii="Times New Roman" w:hAnsi="Times New Roman"/>
                <w:sz w:val="20"/>
                <w:szCs w:val="20"/>
              </w:rPr>
            </w:pPr>
          </w:p>
        </w:tc>
        <w:tc>
          <w:tcPr>
            <w:tcW w:w="982" w:type="dxa"/>
            <w:shd w:val="clear" w:color="auto" w:fill="auto"/>
          </w:tcPr>
          <w:p w14:paraId="040E6AB9" w14:textId="77777777" w:rsidR="00B234C8" w:rsidRPr="00D87EAB" w:rsidRDefault="00B234C8" w:rsidP="00CC0D96">
            <w:pPr>
              <w:spacing w:after="0" w:line="240" w:lineRule="auto"/>
              <w:jc w:val="both"/>
              <w:rPr>
                <w:rFonts w:ascii="Times New Roman" w:hAnsi="Times New Roman"/>
                <w:sz w:val="20"/>
                <w:szCs w:val="20"/>
              </w:rPr>
            </w:pPr>
          </w:p>
        </w:tc>
        <w:tc>
          <w:tcPr>
            <w:tcW w:w="1005" w:type="dxa"/>
            <w:shd w:val="clear" w:color="auto" w:fill="auto"/>
          </w:tcPr>
          <w:p w14:paraId="3820E7F1" w14:textId="77777777" w:rsidR="00B234C8" w:rsidRPr="00D87EAB" w:rsidRDefault="00B234C8" w:rsidP="00CC0D96">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616ECCE2" w14:textId="77777777" w:rsidR="00B234C8" w:rsidRPr="00D87EAB" w:rsidRDefault="00B234C8" w:rsidP="00CC0D96">
            <w:pPr>
              <w:spacing w:after="0" w:line="240" w:lineRule="auto"/>
              <w:jc w:val="both"/>
              <w:rPr>
                <w:rFonts w:ascii="Times New Roman" w:hAnsi="Times New Roman"/>
                <w:sz w:val="28"/>
                <w:szCs w:val="28"/>
              </w:rPr>
            </w:pPr>
          </w:p>
        </w:tc>
        <w:tc>
          <w:tcPr>
            <w:tcW w:w="944" w:type="dxa"/>
            <w:tcBorders>
              <w:left w:val="single" w:sz="4" w:space="0" w:color="auto"/>
            </w:tcBorders>
          </w:tcPr>
          <w:p w14:paraId="72B6ED1D" w14:textId="77777777" w:rsidR="00B234C8" w:rsidRPr="00D87EAB" w:rsidRDefault="00B234C8" w:rsidP="00CC0D96">
            <w:pPr>
              <w:spacing w:after="0" w:line="240" w:lineRule="auto"/>
              <w:jc w:val="both"/>
              <w:rPr>
                <w:rFonts w:ascii="Times New Roman" w:hAnsi="Times New Roman"/>
                <w:sz w:val="20"/>
                <w:szCs w:val="20"/>
              </w:rPr>
            </w:pPr>
          </w:p>
        </w:tc>
        <w:tc>
          <w:tcPr>
            <w:tcW w:w="1039" w:type="dxa"/>
            <w:gridSpan w:val="2"/>
            <w:vMerge/>
            <w:shd w:val="clear" w:color="auto" w:fill="auto"/>
          </w:tcPr>
          <w:p w14:paraId="6EB36AC4" w14:textId="77777777" w:rsidR="00B234C8" w:rsidRPr="00D87EAB" w:rsidRDefault="00B234C8" w:rsidP="00CC0D96">
            <w:pPr>
              <w:spacing w:after="0" w:line="240" w:lineRule="auto"/>
              <w:jc w:val="both"/>
              <w:rPr>
                <w:rFonts w:ascii="Times New Roman" w:hAnsi="Times New Roman"/>
                <w:sz w:val="28"/>
                <w:szCs w:val="28"/>
              </w:rPr>
            </w:pPr>
          </w:p>
        </w:tc>
        <w:tc>
          <w:tcPr>
            <w:tcW w:w="994" w:type="dxa"/>
            <w:gridSpan w:val="2"/>
            <w:vMerge/>
          </w:tcPr>
          <w:p w14:paraId="7413DD82" w14:textId="77777777" w:rsidR="00B234C8" w:rsidRPr="00D87EAB" w:rsidRDefault="00B234C8" w:rsidP="00CC0D96">
            <w:pPr>
              <w:spacing w:after="0" w:line="240" w:lineRule="auto"/>
              <w:jc w:val="both"/>
              <w:rPr>
                <w:rFonts w:ascii="Times New Roman" w:hAnsi="Times New Roman"/>
                <w:sz w:val="28"/>
                <w:szCs w:val="28"/>
              </w:rPr>
            </w:pPr>
          </w:p>
        </w:tc>
        <w:tc>
          <w:tcPr>
            <w:tcW w:w="993" w:type="dxa"/>
            <w:gridSpan w:val="2"/>
            <w:vMerge/>
          </w:tcPr>
          <w:p w14:paraId="3925AB41" w14:textId="77777777" w:rsidR="00B234C8" w:rsidRPr="00D87EAB" w:rsidRDefault="00B234C8" w:rsidP="00CC0D96">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7527AD29" w14:textId="77777777" w:rsidR="00B234C8" w:rsidRPr="00D87EAB" w:rsidRDefault="00B234C8" w:rsidP="00CC0D96">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0E2AE1DA" w14:textId="77777777" w:rsidR="00B234C8" w:rsidRPr="00D87EAB" w:rsidRDefault="00B234C8" w:rsidP="00CC0D96">
            <w:pPr>
              <w:spacing w:after="0" w:line="240" w:lineRule="auto"/>
              <w:jc w:val="both"/>
              <w:rPr>
                <w:rFonts w:ascii="Times New Roman" w:hAnsi="Times New Roman"/>
                <w:sz w:val="28"/>
                <w:szCs w:val="28"/>
              </w:rPr>
            </w:pPr>
          </w:p>
        </w:tc>
        <w:tc>
          <w:tcPr>
            <w:tcW w:w="1985" w:type="dxa"/>
            <w:gridSpan w:val="3"/>
            <w:vMerge/>
          </w:tcPr>
          <w:p w14:paraId="5F295276" w14:textId="77777777" w:rsidR="00B234C8" w:rsidRPr="00D87EAB" w:rsidRDefault="00B234C8" w:rsidP="00CC0D96">
            <w:pPr>
              <w:spacing w:after="0" w:line="240" w:lineRule="auto"/>
              <w:jc w:val="both"/>
              <w:rPr>
                <w:rFonts w:ascii="Times New Roman" w:hAnsi="Times New Roman"/>
                <w:sz w:val="28"/>
                <w:szCs w:val="28"/>
              </w:rPr>
            </w:pPr>
          </w:p>
        </w:tc>
      </w:tr>
      <w:tr w:rsidR="00B234C8" w:rsidRPr="00D87EAB" w14:paraId="4F6BCD77" w14:textId="77777777" w:rsidTr="000F749A">
        <w:trPr>
          <w:gridAfter w:val="2"/>
          <w:wAfter w:w="39" w:type="dxa"/>
        </w:trPr>
        <w:tc>
          <w:tcPr>
            <w:tcW w:w="515" w:type="dxa"/>
            <w:vMerge/>
            <w:shd w:val="clear" w:color="auto" w:fill="auto"/>
          </w:tcPr>
          <w:p w14:paraId="69054666" w14:textId="77777777" w:rsidR="00B234C8" w:rsidRPr="00D87EAB" w:rsidRDefault="00B234C8" w:rsidP="00CC0D96">
            <w:pPr>
              <w:spacing w:after="0" w:line="240" w:lineRule="auto"/>
              <w:jc w:val="both"/>
              <w:rPr>
                <w:rFonts w:ascii="Times New Roman" w:hAnsi="Times New Roman"/>
                <w:sz w:val="28"/>
                <w:szCs w:val="28"/>
              </w:rPr>
            </w:pPr>
          </w:p>
        </w:tc>
        <w:tc>
          <w:tcPr>
            <w:tcW w:w="2690" w:type="dxa"/>
            <w:vMerge/>
            <w:shd w:val="clear" w:color="auto" w:fill="auto"/>
          </w:tcPr>
          <w:p w14:paraId="0A6AB52A" w14:textId="77777777" w:rsidR="00B234C8" w:rsidRPr="00D87EAB" w:rsidRDefault="00B234C8" w:rsidP="00CC0D96">
            <w:pPr>
              <w:spacing w:after="0" w:line="240" w:lineRule="auto"/>
              <w:rPr>
                <w:rFonts w:ascii="Times New Roman" w:hAnsi="Times New Roman"/>
                <w:color w:val="000000"/>
              </w:rPr>
            </w:pPr>
          </w:p>
        </w:tc>
        <w:tc>
          <w:tcPr>
            <w:tcW w:w="849" w:type="dxa"/>
            <w:shd w:val="clear" w:color="auto" w:fill="auto"/>
          </w:tcPr>
          <w:p w14:paraId="3AB4B445" w14:textId="77777777" w:rsidR="00B234C8" w:rsidRPr="00D87EAB" w:rsidRDefault="00B234C8" w:rsidP="00CC0D96">
            <w:pPr>
              <w:spacing w:after="0" w:line="240" w:lineRule="auto"/>
              <w:jc w:val="both"/>
              <w:rPr>
                <w:rFonts w:ascii="Times New Roman" w:hAnsi="Times New Roman"/>
                <w:sz w:val="18"/>
                <w:szCs w:val="18"/>
              </w:rPr>
            </w:pPr>
            <w:r w:rsidRPr="00D87EAB">
              <w:rPr>
                <w:rFonts w:ascii="Times New Roman" w:hAnsi="Times New Roman"/>
                <w:sz w:val="18"/>
                <w:szCs w:val="18"/>
              </w:rPr>
              <w:t>ОБ</w:t>
            </w:r>
          </w:p>
        </w:tc>
        <w:tc>
          <w:tcPr>
            <w:tcW w:w="1047" w:type="dxa"/>
          </w:tcPr>
          <w:p w14:paraId="417494C1" w14:textId="77777777" w:rsidR="00B234C8" w:rsidRPr="00D87EAB" w:rsidRDefault="00B234C8" w:rsidP="00CC0D96">
            <w:pPr>
              <w:spacing w:after="0" w:line="240" w:lineRule="auto"/>
              <w:jc w:val="both"/>
              <w:rPr>
                <w:rFonts w:ascii="Times New Roman" w:hAnsi="Times New Roman"/>
                <w:sz w:val="20"/>
                <w:szCs w:val="20"/>
              </w:rPr>
            </w:pPr>
          </w:p>
        </w:tc>
        <w:tc>
          <w:tcPr>
            <w:tcW w:w="982" w:type="dxa"/>
            <w:shd w:val="clear" w:color="auto" w:fill="auto"/>
          </w:tcPr>
          <w:p w14:paraId="307B9A37" w14:textId="77777777" w:rsidR="00B234C8" w:rsidRPr="00D87EAB" w:rsidRDefault="00B234C8" w:rsidP="00CC0D96">
            <w:pPr>
              <w:spacing w:after="0" w:line="240" w:lineRule="auto"/>
              <w:jc w:val="both"/>
              <w:rPr>
                <w:rFonts w:ascii="Times New Roman" w:hAnsi="Times New Roman"/>
                <w:sz w:val="20"/>
                <w:szCs w:val="20"/>
              </w:rPr>
            </w:pPr>
          </w:p>
        </w:tc>
        <w:tc>
          <w:tcPr>
            <w:tcW w:w="1005" w:type="dxa"/>
            <w:shd w:val="clear" w:color="auto" w:fill="auto"/>
          </w:tcPr>
          <w:p w14:paraId="10D7EB41" w14:textId="77777777" w:rsidR="00B234C8" w:rsidRPr="00D87EAB" w:rsidRDefault="00B234C8" w:rsidP="00CC0D96">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4668C3BA" w14:textId="77777777" w:rsidR="00B234C8" w:rsidRPr="00D87EAB" w:rsidRDefault="00B234C8" w:rsidP="00CC0D96">
            <w:pPr>
              <w:spacing w:after="0" w:line="240" w:lineRule="auto"/>
              <w:jc w:val="both"/>
              <w:rPr>
                <w:rFonts w:ascii="Times New Roman" w:hAnsi="Times New Roman"/>
                <w:sz w:val="28"/>
                <w:szCs w:val="28"/>
              </w:rPr>
            </w:pPr>
          </w:p>
        </w:tc>
        <w:tc>
          <w:tcPr>
            <w:tcW w:w="944" w:type="dxa"/>
            <w:tcBorders>
              <w:left w:val="single" w:sz="4" w:space="0" w:color="auto"/>
            </w:tcBorders>
          </w:tcPr>
          <w:p w14:paraId="3C29895E" w14:textId="77777777" w:rsidR="00B234C8" w:rsidRPr="00D87EAB" w:rsidRDefault="00B234C8" w:rsidP="00CC0D96">
            <w:pPr>
              <w:spacing w:after="0" w:line="240" w:lineRule="auto"/>
              <w:jc w:val="both"/>
              <w:rPr>
                <w:rFonts w:ascii="Times New Roman" w:hAnsi="Times New Roman"/>
                <w:sz w:val="28"/>
                <w:szCs w:val="28"/>
              </w:rPr>
            </w:pPr>
          </w:p>
        </w:tc>
        <w:tc>
          <w:tcPr>
            <w:tcW w:w="1039" w:type="dxa"/>
            <w:gridSpan w:val="2"/>
            <w:vMerge/>
            <w:shd w:val="clear" w:color="auto" w:fill="auto"/>
          </w:tcPr>
          <w:p w14:paraId="2087A9FA" w14:textId="77777777" w:rsidR="00B234C8" w:rsidRPr="00D87EAB" w:rsidRDefault="00B234C8" w:rsidP="00CC0D96">
            <w:pPr>
              <w:spacing w:after="0" w:line="240" w:lineRule="auto"/>
              <w:jc w:val="both"/>
              <w:rPr>
                <w:rFonts w:ascii="Times New Roman" w:hAnsi="Times New Roman"/>
                <w:sz w:val="28"/>
                <w:szCs w:val="28"/>
              </w:rPr>
            </w:pPr>
          </w:p>
        </w:tc>
        <w:tc>
          <w:tcPr>
            <w:tcW w:w="994" w:type="dxa"/>
            <w:gridSpan w:val="2"/>
            <w:vMerge/>
          </w:tcPr>
          <w:p w14:paraId="0F909299" w14:textId="77777777" w:rsidR="00B234C8" w:rsidRPr="00D87EAB" w:rsidRDefault="00B234C8" w:rsidP="00CC0D96">
            <w:pPr>
              <w:spacing w:after="0" w:line="240" w:lineRule="auto"/>
              <w:jc w:val="both"/>
              <w:rPr>
                <w:rFonts w:ascii="Times New Roman" w:hAnsi="Times New Roman"/>
                <w:sz w:val="28"/>
                <w:szCs w:val="28"/>
              </w:rPr>
            </w:pPr>
          </w:p>
        </w:tc>
        <w:tc>
          <w:tcPr>
            <w:tcW w:w="993" w:type="dxa"/>
            <w:gridSpan w:val="2"/>
            <w:vMerge/>
          </w:tcPr>
          <w:p w14:paraId="3854A297" w14:textId="77777777" w:rsidR="00B234C8" w:rsidRPr="00D87EAB" w:rsidRDefault="00B234C8" w:rsidP="00CC0D96">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21EE5EBD" w14:textId="77777777" w:rsidR="00B234C8" w:rsidRPr="00D87EAB" w:rsidRDefault="00B234C8" w:rsidP="00CC0D96">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50B53101" w14:textId="77777777" w:rsidR="00B234C8" w:rsidRPr="00D87EAB" w:rsidRDefault="00B234C8" w:rsidP="00CC0D96">
            <w:pPr>
              <w:spacing w:after="0" w:line="240" w:lineRule="auto"/>
              <w:jc w:val="both"/>
              <w:rPr>
                <w:rFonts w:ascii="Times New Roman" w:hAnsi="Times New Roman"/>
                <w:sz w:val="28"/>
                <w:szCs w:val="28"/>
              </w:rPr>
            </w:pPr>
          </w:p>
        </w:tc>
        <w:tc>
          <w:tcPr>
            <w:tcW w:w="1985" w:type="dxa"/>
            <w:gridSpan w:val="3"/>
            <w:vMerge/>
          </w:tcPr>
          <w:p w14:paraId="12A7EE40" w14:textId="77777777" w:rsidR="00B234C8" w:rsidRPr="00D87EAB" w:rsidRDefault="00B234C8" w:rsidP="00CC0D96">
            <w:pPr>
              <w:spacing w:after="0" w:line="240" w:lineRule="auto"/>
              <w:jc w:val="both"/>
              <w:rPr>
                <w:rFonts w:ascii="Times New Roman" w:hAnsi="Times New Roman"/>
                <w:sz w:val="28"/>
                <w:szCs w:val="28"/>
              </w:rPr>
            </w:pPr>
          </w:p>
        </w:tc>
      </w:tr>
      <w:tr w:rsidR="00B234C8" w:rsidRPr="00D87EAB" w14:paraId="3DFAC859" w14:textId="77777777" w:rsidTr="000F749A">
        <w:trPr>
          <w:gridAfter w:val="2"/>
          <w:wAfter w:w="39" w:type="dxa"/>
        </w:trPr>
        <w:tc>
          <w:tcPr>
            <w:tcW w:w="515" w:type="dxa"/>
            <w:vMerge/>
            <w:shd w:val="clear" w:color="auto" w:fill="auto"/>
          </w:tcPr>
          <w:p w14:paraId="75B61B41" w14:textId="77777777" w:rsidR="00B234C8" w:rsidRPr="00D87EAB" w:rsidRDefault="00B234C8" w:rsidP="00CC0D96">
            <w:pPr>
              <w:spacing w:after="0" w:line="240" w:lineRule="auto"/>
              <w:jc w:val="both"/>
              <w:rPr>
                <w:rFonts w:ascii="Times New Roman" w:hAnsi="Times New Roman"/>
                <w:sz w:val="28"/>
                <w:szCs w:val="28"/>
              </w:rPr>
            </w:pPr>
          </w:p>
        </w:tc>
        <w:tc>
          <w:tcPr>
            <w:tcW w:w="2690" w:type="dxa"/>
            <w:vMerge/>
            <w:shd w:val="clear" w:color="auto" w:fill="auto"/>
          </w:tcPr>
          <w:p w14:paraId="66408253" w14:textId="77777777" w:rsidR="00B234C8" w:rsidRPr="00D87EAB" w:rsidRDefault="00B234C8" w:rsidP="00CC0D96">
            <w:pPr>
              <w:spacing w:after="0" w:line="240" w:lineRule="auto"/>
              <w:rPr>
                <w:rFonts w:ascii="Times New Roman" w:hAnsi="Times New Roman"/>
                <w:color w:val="000000"/>
              </w:rPr>
            </w:pPr>
          </w:p>
        </w:tc>
        <w:tc>
          <w:tcPr>
            <w:tcW w:w="849" w:type="dxa"/>
            <w:shd w:val="clear" w:color="auto" w:fill="auto"/>
          </w:tcPr>
          <w:p w14:paraId="53D491C7" w14:textId="77777777" w:rsidR="00B234C8" w:rsidRPr="00D87EAB" w:rsidRDefault="00B234C8" w:rsidP="00CC0D96">
            <w:pPr>
              <w:spacing w:after="0" w:line="240" w:lineRule="auto"/>
              <w:jc w:val="both"/>
              <w:rPr>
                <w:rFonts w:ascii="Times New Roman" w:hAnsi="Times New Roman"/>
                <w:sz w:val="18"/>
                <w:szCs w:val="18"/>
              </w:rPr>
            </w:pPr>
            <w:r w:rsidRPr="00D87EAB">
              <w:rPr>
                <w:rFonts w:ascii="Times New Roman" w:hAnsi="Times New Roman"/>
                <w:sz w:val="18"/>
                <w:szCs w:val="18"/>
              </w:rPr>
              <w:t>МБ</w:t>
            </w:r>
          </w:p>
        </w:tc>
        <w:tc>
          <w:tcPr>
            <w:tcW w:w="1047" w:type="dxa"/>
          </w:tcPr>
          <w:p w14:paraId="1CE96127" w14:textId="77777777" w:rsidR="00B234C8" w:rsidRPr="00D87EAB" w:rsidRDefault="00B234C8" w:rsidP="00CC0D96">
            <w:pPr>
              <w:spacing w:after="0" w:line="240" w:lineRule="auto"/>
              <w:jc w:val="both"/>
              <w:rPr>
                <w:rFonts w:ascii="Times New Roman" w:hAnsi="Times New Roman"/>
                <w:sz w:val="20"/>
                <w:szCs w:val="20"/>
              </w:rPr>
            </w:pPr>
            <w:r w:rsidRPr="00D87EAB">
              <w:rPr>
                <w:rFonts w:ascii="Times New Roman" w:hAnsi="Times New Roman"/>
                <w:sz w:val="20"/>
                <w:szCs w:val="20"/>
              </w:rPr>
              <w:t>20,0</w:t>
            </w:r>
          </w:p>
        </w:tc>
        <w:tc>
          <w:tcPr>
            <w:tcW w:w="982" w:type="dxa"/>
            <w:shd w:val="clear" w:color="auto" w:fill="auto"/>
          </w:tcPr>
          <w:p w14:paraId="4040D130" w14:textId="1813C082" w:rsidR="00B234C8" w:rsidRPr="00D87EAB" w:rsidRDefault="00B234C8" w:rsidP="00CC0D96">
            <w:pPr>
              <w:spacing w:after="0" w:line="240" w:lineRule="auto"/>
              <w:jc w:val="both"/>
              <w:rPr>
                <w:rFonts w:ascii="Times New Roman" w:hAnsi="Times New Roman"/>
                <w:sz w:val="20"/>
                <w:szCs w:val="20"/>
              </w:rPr>
            </w:pPr>
            <w:r w:rsidRPr="00D87EAB">
              <w:rPr>
                <w:rFonts w:ascii="Times New Roman" w:hAnsi="Times New Roman"/>
                <w:sz w:val="20"/>
                <w:szCs w:val="20"/>
              </w:rPr>
              <w:t>5,0</w:t>
            </w:r>
          </w:p>
        </w:tc>
        <w:tc>
          <w:tcPr>
            <w:tcW w:w="1005" w:type="dxa"/>
            <w:shd w:val="clear" w:color="auto" w:fill="auto"/>
          </w:tcPr>
          <w:p w14:paraId="11A5E4E0" w14:textId="77777777" w:rsidR="00B234C8" w:rsidRPr="00D87EAB" w:rsidRDefault="00B234C8" w:rsidP="00CC0D96">
            <w:pPr>
              <w:spacing w:after="0" w:line="240" w:lineRule="auto"/>
              <w:jc w:val="both"/>
              <w:rPr>
                <w:rFonts w:ascii="Times New Roman" w:hAnsi="Times New Roman"/>
                <w:sz w:val="20"/>
                <w:szCs w:val="20"/>
              </w:rPr>
            </w:pPr>
            <w:r w:rsidRPr="00D87EAB">
              <w:rPr>
                <w:rFonts w:ascii="Times New Roman" w:hAnsi="Times New Roman"/>
                <w:sz w:val="20"/>
                <w:szCs w:val="20"/>
              </w:rPr>
              <w:t>5,0</w:t>
            </w:r>
          </w:p>
        </w:tc>
        <w:tc>
          <w:tcPr>
            <w:tcW w:w="899" w:type="dxa"/>
            <w:gridSpan w:val="2"/>
            <w:tcBorders>
              <w:right w:val="single" w:sz="4" w:space="0" w:color="auto"/>
            </w:tcBorders>
          </w:tcPr>
          <w:p w14:paraId="244A0EF6" w14:textId="77777777" w:rsidR="00B234C8" w:rsidRPr="00D87EAB" w:rsidRDefault="00B234C8" w:rsidP="00CC0D96">
            <w:pPr>
              <w:spacing w:after="0" w:line="240" w:lineRule="auto"/>
              <w:jc w:val="both"/>
              <w:rPr>
                <w:rFonts w:ascii="Times New Roman" w:hAnsi="Times New Roman"/>
                <w:sz w:val="20"/>
                <w:szCs w:val="20"/>
              </w:rPr>
            </w:pPr>
            <w:r w:rsidRPr="00D87EAB">
              <w:rPr>
                <w:rFonts w:ascii="Times New Roman" w:hAnsi="Times New Roman"/>
                <w:sz w:val="20"/>
                <w:szCs w:val="20"/>
              </w:rPr>
              <w:t>5,0</w:t>
            </w:r>
          </w:p>
        </w:tc>
        <w:tc>
          <w:tcPr>
            <w:tcW w:w="944" w:type="dxa"/>
            <w:tcBorders>
              <w:left w:val="single" w:sz="4" w:space="0" w:color="auto"/>
            </w:tcBorders>
          </w:tcPr>
          <w:p w14:paraId="78B26878" w14:textId="722669CE" w:rsidR="00B234C8" w:rsidRPr="00D87EAB" w:rsidRDefault="00B234C8" w:rsidP="00CC0D96">
            <w:pPr>
              <w:spacing w:after="0" w:line="240" w:lineRule="auto"/>
              <w:jc w:val="both"/>
              <w:rPr>
                <w:rFonts w:ascii="Times New Roman" w:hAnsi="Times New Roman"/>
                <w:sz w:val="20"/>
                <w:szCs w:val="20"/>
              </w:rPr>
            </w:pPr>
            <w:r w:rsidRPr="00D87EAB">
              <w:rPr>
                <w:rFonts w:ascii="Times New Roman" w:hAnsi="Times New Roman"/>
                <w:sz w:val="20"/>
                <w:szCs w:val="20"/>
              </w:rPr>
              <w:t>5,0</w:t>
            </w:r>
          </w:p>
        </w:tc>
        <w:tc>
          <w:tcPr>
            <w:tcW w:w="1039" w:type="dxa"/>
            <w:gridSpan w:val="2"/>
            <w:vMerge/>
            <w:shd w:val="clear" w:color="auto" w:fill="auto"/>
          </w:tcPr>
          <w:p w14:paraId="6F5EAD17" w14:textId="77777777" w:rsidR="00B234C8" w:rsidRPr="00D87EAB" w:rsidRDefault="00B234C8" w:rsidP="00CC0D96">
            <w:pPr>
              <w:spacing w:after="0" w:line="240" w:lineRule="auto"/>
              <w:jc w:val="both"/>
              <w:rPr>
                <w:rFonts w:ascii="Times New Roman" w:hAnsi="Times New Roman"/>
                <w:sz w:val="28"/>
                <w:szCs w:val="28"/>
              </w:rPr>
            </w:pPr>
          </w:p>
        </w:tc>
        <w:tc>
          <w:tcPr>
            <w:tcW w:w="994" w:type="dxa"/>
            <w:gridSpan w:val="2"/>
            <w:vMerge/>
          </w:tcPr>
          <w:p w14:paraId="1E2341F8" w14:textId="77777777" w:rsidR="00B234C8" w:rsidRPr="00D87EAB" w:rsidRDefault="00B234C8" w:rsidP="00CC0D96">
            <w:pPr>
              <w:spacing w:after="0" w:line="240" w:lineRule="auto"/>
              <w:jc w:val="both"/>
              <w:rPr>
                <w:rFonts w:ascii="Times New Roman" w:hAnsi="Times New Roman"/>
                <w:sz w:val="28"/>
                <w:szCs w:val="28"/>
              </w:rPr>
            </w:pPr>
          </w:p>
        </w:tc>
        <w:tc>
          <w:tcPr>
            <w:tcW w:w="993" w:type="dxa"/>
            <w:gridSpan w:val="2"/>
            <w:vMerge/>
          </w:tcPr>
          <w:p w14:paraId="49A68F40" w14:textId="77777777" w:rsidR="00B234C8" w:rsidRPr="00D87EAB" w:rsidRDefault="00B234C8" w:rsidP="00CC0D96">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15D26105" w14:textId="77777777" w:rsidR="00B234C8" w:rsidRPr="00D87EAB" w:rsidRDefault="00B234C8" w:rsidP="00CC0D96">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42E0BD54" w14:textId="77777777" w:rsidR="00B234C8" w:rsidRPr="00D87EAB" w:rsidRDefault="00B234C8" w:rsidP="00CC0D96">
            <w:pPr>
              <w:spacing w:after="0" w:line="240" w:lineRule="auto"/>
              <w:jc w:val="both"/>
              <w:rPr>
                <w:rFonts w:ascii="Times New Roman" w:hAnsi="Times New Roman"/>
                <w:sz w:val="28"/>
                <w:szCs w:val="28"/>
              </w:rPr>
            </w:pPr>
          </w:p>
        </w:tc>
        <w:tc>
          <w:tcPr>
            <w:tcW w:w="1985" w:type="dxa"/>
            <w:gridSpan w:val="3"/>
            <w:vMerge/>
          </w:tcPr>
          <w:p w14:paraId="2D374FBD" w14:textId="77777777" w:rsidR="00B234C8" w:rsidRPr="00D87EAB" w:rsidRDefault="00B234C8" w:rsidP="00CC0D96">
            <w:pPr>
              <w:spacing w:after="0" w:line="240" w:lineRule="auto"/>
              <w:jc w:val="both"/>
              <w:rPr>
                <w:rFonts w:ascii="Times New Roman" w:hAnsi="Times New Roman"/>
                <w:sz w:val="28"/>
                <w:szCs w:val="28"/>
              </w:rPr>
            </w:pPr>
          </w:p>
        </w:tc>
      </w:tr>
      <w:tr w:rsidR="00B234C8" w:rsidRPr="00D87EAB" w14:paraId="34503E8E" w14:textId="77777777" w:rsidTr="000F749A">
        <w:trPr>
          <w:gridAfter w:val="2"/>
          <w:wAfter w:w="39" w:type="dxa"/>
        </w:trPr>
        <w:tc>
          <w:tcPr>
            <w:tcW w:w="515" w:type="dxa"/>
            <w:vMerge/>
            <w:shd w:val="clear" w:color="auto" w:fill="auto"/>
          </w:tcPr>
          <w:p w14:paraId="58E4CB22" w14:textId="77777777" w:rsidR="00B234C8" w:rsidRPr="00D87EAB" w:rsidRDefault="00B234C8" w:rsidP="00CC0D96">
            <w:pPr>
              <w:spacing w:after="0" w:line="240" w:lineRule="auto"/>
              <w:jc w:val="both"/>
              <w:rPr>
                <w:rFonts w:ascii="Times New Roman" w:hAnsi="Times New Roman"/>
                <w:sz w:val="28"/>
                <w:szCs w:val="28"/>
              </w:rPr>
            </w:pPr>
          </w:p>
        </w:tc>
        <w:tc>
          <w:tcPr>
            <w:tcW w:w="2690" w:type="dxa"/>
            <w:vMerge/>
            <w:shd w:val="clear" w:color="auto" w:fill="auto"/>
          </w:tcPr>
          <w:p w14:paraId="5C51B828" w14:textId="77777777" w:rsidR="00B234C8" w:rsidRPr="00D87EAB" w:rsidRDefault="00B234C8" w:rsidP="00CC0D96">
            <w:pPr>
              <w:spacing w:after="0" w:line="240" w:lineRule="auto"/>
              <w:rPr>
                <w:rFonts w:ascii="Times New Roman" w:hAnsi="Times New Roman"/>
                <w:color w:val="000000"/>
              </w:rPr>
            </w:pPr>
          </w:p>
        </w:tc>
        <w:tc>
          <w:tcPr>
            <w:tcW w:w="849" w:type="dxa"/>
            <w:shd w:val="clear" w:color="auto" w:fill="auto"/>
          </w:tcPr>
          <w:p w14:paraId="4612CA72" w14:textId="77777777" w:rsidR="00B234C8" w:rsidRPr="00D87EAB" w:rsidRDefault="00B234C8" w:rsidP="00CC0D96">
            <w:pPr>
              <w:spacing w:after="0" w:line="240" w:lineRule="auto"/>
              <w:jc w:val="both"/>
              <w:rPr>
                <w:rFonts w:ascii="Times New Roman" w:hAnsi="Times New Roman"/>
                <w:b/>
                <w:sz w:val="18"/>
                <w:szCs w:val="18"/>
              </w:rPr>
            </w:pPr>
            <w:r w:rsidRPr="00D87EAB">
              <w:rPr>
                <w:rFonts w:ascii="Times New Roman" w:hAnsi="Times New Roman"/>
                <w:b/>
                <w:sz w:val="18"/>
                <w:szCs w:val="18"/>
              </w:rPr>
              <w:t>Всего</w:t>
            </w:r>
          </w:p>
        </w:tc>
        <w:tc>
          <w:tcPr>
            <w:tcW w:w="1047" w:type="dxa"/>
          </w:tcPr>
          <w:p w14:paraId="59ED512D" w14:textId="77777777" w:rsidR="00B234C8" w:rsidRPr="00D87EAB" w:rsidRDefault="00B234C8" w:rsidP="00CC0D96">
            <w:pPr>
              <w:spacing w:after="0" w:line="240" w:lineRule="auto"/>
              <w:jc w:val="both"/>
              <w:rPr>
                <w:rFonts w:ascii="Times New Roman" w:hAnsi="Times New Roman"/>
                <w:b/>
                <w:sz w:val="20"/>
                <w:szCs w:val="20"/>
              </w:rPr>
            </w:pPr>
            <w:r w:rsidRPr="00D87EAB">
              <w:rPr>
                <w:rFonts w:ascii="Times New Roman" w:hAnsi="Times New Roman"/>
                <w:b/>
                <w:sz w:val="20"/>
                <w:szCs w:val="20"/>
              </w:rPr>
              <w:t>20,0</w:t>
            </w:r>
          </w:p>
        </w:tc>
        <w:tc>
          <w:tcPr>
            <w:tcW w:w="982" w:type="dxa"/>
            <w:shd w:val="clear" w:color="auto" w:fill="auto"/>
          </w:tcPr>
          <w:p w14:paraId="00501C6B" w14:textId="77BAAEE6" w:rsidR="00B234C8" w:rsidRPr="00D87EAB" w:rsidRDefault="00B234C8" w:rsidP="00CC0D96">
            <w:pPr>
              <w:spacing w:after="0" w:line="240" w:lineRule="auto"/>
              <w:jc w:val="both"/>
              <w:rPr>
                <w:rFonts w:ascii="Times New Roman" w:hAnsi="Times New Roman"/>
                <w:b/>
                <w:sz w:val="20"/>
                <w:szCs w:val="20"/>
              </w:rPr>
            </w:pPr>
            <w:r w:rsidRPr="00D87EAB">
              <w:rPr>
                <w:rFonts w:ascii="Times New Roman" w:hAnsi="Times New Roman"/>
                <w:b/>
                <w:sz w:val="20"/>
                <w:szCs w:val="20"/>
              </w:rPr>
              <w:t>5,0</w:t>
            </w:r>
          </w:p>
        </w:tc>
        <w:tc>
          <w:tcPr>
            <w:tcW w:w="1005" w:type="dxa"/>
            <w:shd w:val="clear" w:color="auto" w:fill="auto"/>
          </w:tcPr>
          <w:p w14:paraId="1C5EEC05" w14:textId="77777777" w:rsidR="00B234C8" w:rsidRPr="00D87EAB" w:rsidRDefault="00B234C8" w:rsidP="00CC0D96">
            <w:pPr>
              <w:spacing w:after="0" w:line="240" w:lineRule="auto"/>
              <w:jc w:val="both"/>
              <w:rPr>
                <w:rFonts w:ascii="Times New Roman" w:hAnsi="Times New Roman"/>
                <w:b/>
                <w:sz w:val="20"/>
                <w:szCs w:val="20"/>
              </w:rPr>
            </w:pPr>
            <w:r w:rsidRPr="00D87EAB">
              <w:rPr>
                <w:rFonts w:ascii="Times New Roman" w:hAnsi="Times New Roman"/>
                <w:b/>
                <w:sz w:val="20"/>
                <w:szCs w:val="20"/>
              </w:rPr>
              <w:t>5,0</w:t>
            </w:r>
          </w:p>
        </w:tc>
        <w:tc>
          <w:tcPr>
            <w:tcW w:w="899" w:type="dxa"/>
            <w:gridSpan w:val="2"/>
            <w:tcBorders>
              <w:right w:val="single" w:sz="4" w:space="0" w:color="auto"/>
            </w:tcBorders>
          </w:tcPr>
          <w:p w14:paraId="009149AC" w14:textId="77777777" w:rsidR="00B234C8" w:rsidRPr="00D87EAB" w:rsidRDefault="00B234C8" w:rsidP="00CC0D96">
            <w:pPr>
              <w:spacing w:after="0" w:line="240" w:lineRule="auto"/>
              <w:jc w:val="both"/>
              <w:rPr>
                <w:rFonts w:ascii="Times New Roman" w:hAnsi="Times New Roman"/>
                <w:b/>
                <w:sz w:val="20"/>
                <w:szCs w:val="20"/>
              </w:rPr>
            </w:pPr>
            <w:r w:rsidRPr="00D87EAB">
              <w:rPr>
                <w:rFonts w:ascii="Times New Roman" w:hAnsi="Times New Roman"/>
                <w:b/>
                <w:sz w:val="20"/>
                <w:szCs w:val="20"/>
              </w:rPr>
              <w:t>5,0</w:t>
            </w:r>
          </w:p>
        </w:tc>
        <w:tc>
          <w:tcPr>
            <w:tcW w:w="944" w:type="dxa"/>
            <w:tcBorders>
              <w:left w:val="single" w:sz="4" w:space="0" w:color="auto"/>
            </w:tcBorders>
          </w:tcPr>
          <w:p w14:paraId="5AAB8E71" w14:textId="5F1D2819" w:rsidR="00B234C8" w:rsidRPr="00D87EAB" w:rsidRDefault="00B234C8" w:rsidP="00CC0D96">
            <w:pPr>
              <w:spacing w:after="0" w:line="240" w:lineRule="auto"/>
              <w:jc w:val="both"/>
              <w:rPr>
                <w:rFonts w:ascii="Times New Roman" w:hAnsi="Times New Roman"/>
                <w:b/>
                <w:sz w:val="20"/>
                <w:szCs w:val="20"/>
              </w:rPr>
            </w:pPr>
            <w:r w:rsidRPr="00D87EAB">
              <w:rPr>
                <w:rFonts w:ascii="Times New Roman" w:hAnsi="Times New Roman"/>
                <w:b/>
                <w:sz w:val="20"/>
                <w:szCs w:val="20"/>
              </w:rPr>
              <w:t>5,0</w:t>
            </w:r>
          </w:p>
        </w:tc>
        <w:tc>
          <w:tcPr>
            <w:tcW w:w="1039" w:type="dxa"/>
            <w:gridSpan w:val="2"/>
            <w:vMerge/>
            <w:shd w:val="clear" w:color="auto" w:fill="auto"/>
          </w:tcPr>
          <w:p w14:paraId="02847DEA" w14:textId="77777777" w:rsidR="00B234C8" w:rsidRPr="00D87EAB" w:rsidRDefault="00B234C8" w:rsidP="00CC0D96">
            <w:pPr>
              <w:spacing w:after="0" w:line="240" w:lineRule="auto"/>
              <w:jc w:val="both"/>
              <w:rPr>
                <w:rFonts w:ascii="Times New Roman" w:hAnsi="Times New Roman"/>
                <w:sz w:val="28"/>
                <w:szCs w:val="28"/>
              </w:rPr>
            </w:pPr>
          </w:p>
        </w:tc>
        <w:tc>
          <w:tcPr>
            <w:tcW w:w="994" w:type="dxa"/>
            <w:gridSpan w:val="2"/>
            <w:vMerge/>
          </w:tcPr>
          <w:p w14:paraId="2FDF2CF6" w14:textId="77777777" w:rsidR="00B234C8" w:rsidRPr="00D87EAB" w:rsidRDefault="00B234C8" w:rsidP="00CC0D96">
            <w:pPr>
              <w:spacing w:after="0" w:line="240" w:lineRule="auto"/>
              <w:jc w:val="both"/>
              <w:rPr>
                <w:rFonts w:ascii="Times New Roman" w:hAnsi="Times New Roman"/>
                <w:sz w:val="28"/>
                <w:szCs w:val="28"/>
              </w:rPr>
            </w:pPr>
          </w:p>
        </w:tc>
        <w:tc>
          <w:tcPr>
            <w:tcW w:w="993" w:type="dxa"/>
            <w:gridSpan w:val="2"/>
            <w:vMerge/>
          </w:tcPr>
          <w:p w14:paraId="1FCCA0A1" w14:textId="77777777" w:rsidR="00B234C8" w:rsidRPr="00D87EAB" w:rsidRDefault="00B234C8" w:rsidP="00CC0D96">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083B0101" w14:textId="77777777" w:rsidR="00B234C8" w:rsidRPr="00D87EAB" w:rsidRDefault="00B234C8" w:rsidP="00CC0D96">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5AA245E6" w14:textId="77777777" w:rsidR="00B234C8" w:rsidRPr="00D87EAB" w:rsidRDefault="00B234C8" w:rsidP="00CC0D96">
            <w:pPr>
              <w:spacing w:after="0" w:line="240" w:lineRule="auto"/>
              <w:jc w:val="both"/>
              <w:rPr>
                <w:rFonts w:ascii="Times New Roman" w:hAnsi="Times New Roman"/>
                <w:sz w:val="28"/>
                <w:szCs w:val="28"/>
              </w:rPr>
            </w:pPr>
          </w:p>
        </w:tc>
        <w:tc>
          <w:tcPr>
            <w:tcW w:w="1985" w:type="dxa"/>
            <w:gridSpan w:val="3"/>
            <w:vMerge/>
          </w:tcPr>
          <w:p w14:paraId="74607AB4" w14:textId="77777777" w:rsidR="00B234C8" w:rsidRPr="00D87EAB" w:rsidRDefault="00B234C8" w:rsidP="00CC0D96">
            <w:pPr>
              <w:spacing w:after="0" w:line="240" w:lineRule="auto"/>
              <w:jc w:val="both"/>
              <w:rPr>
                <w:rFonts w:ascii="Times New Roman" w:hAnsi="Times New Roman"/>
                <w:sz w:val="28"/>
                <w:szCs w:val="28"/>
              </w:rPr>
            </w:pPr>
          </w:p>
        </w:tc>
      </w:tr>
      <w:tr w:rsidR="00B234C8" w:rsidRPr="00D87EAB" w14:paraId="6E9A2F8D" w14:textId="77777777" w:rsidTr="000F749A">
        <w:trPr>
          <w:gridAfter w:val="2"/>
          <w:wAfter w:w="39" w:type="dxa"/>
        </w:trPr>
        <w:tc>
          <w:tcPr>
            <w:tcW w:w="515" w:type="dxa"/>
            <w:vMerge w:val="restart"/>
            <w:shd w:val="clear" w:color="auto" w:fill="auto"/>
          </w:tcPr>
          <w:p w14:paraId="057CAE79" w14:textId="77777777" w:rsidR="00B234C8" w:rsidRPr="00D87EAB" w:rsidRDefault="00B234C8" w:rsidP="00CC0D96">
            <w:pPr>
              <w:spacing w:after="0" w:line="240" w:lineRule="auto"/>
              <w:jc w:val="both"/>
              <w:rPr>
                <w:rFonts w:ascii="Times New Roman" w:hAnsi="Times New Roman"/>
                <w:sz w:val="28"/>
                <w:szCs w:val="28"/>
              </w:rPr>
            </w:pPr>
          </w:p>
        </w:tc>
        <w:tc>
          <w:tcPr>
            <w:tcW w:w="2690" w:type="dxa"/>
            <w:vMerge w:val="restart"/>
            <w:shd w:val="clear" w:color="auto" w:fill="auto"/>
          </w:tcPr>
          <w:p w14:paraId="1B3E061E" w14:textId="77777777" w:rsidR="00B234C8" w:rsidRPr="00D87EAB" w:rsidRDefault="00B234C8" w:rsidP="00CC0D96">
            <w:pPr>
              <w:spacing w:after="0" w:line="240" w:lineRule="auto"/>
              <w:jc w:val="both"/>
              <w:rPr>
                <w:rFonts w:ascii="Times New Roman" w:hAnsi="Times New Roman"/>
                <w:b/>
                <w:spacing w:val="-2"/>
                <w:sz w:val="20"/>
                <w:szCs w:val="20"/>
              </w:rPr>
            </w:pPr>
            <w:r w:rsidRPr="00D87EAB">
              <w:rPr>
                <w:rFonts w:ascii="Times New Roman" w:hAnsi="Times New Roman"/>
                <w:b/>
                <w:spacing w:val="-2"/>
                <w:sz w:val="20"/>
                <w:szCs w:val="20"/>
              </w:rPr>
              <w:t>Защита персональных данных</w:t>
            </w:r>
          </w:p>
          <w:p w14:paraId="357D5C2E" w14:textId="77777777" w:rsidR="00B234C8" w:rsidRPr="00D87EAB" w:rsidRDefault="00B234C8" w:rsidP="00CC0D96">
            <w:pPr>
              <w:spacing w:after="0" w:line="240" w:lineRule="auto"/>
              <w:rPr>
                <w:rFonts w:ascii="Times New Roman" w:hAnsi="Times New Roman"/>
                <w:color w:val="000000"/>
              </w:rPr>
            </w:pPr>
          </w:p>
        </w:tc>
        <w:tc>
          <w:tcPr>
            <w:tcW w:w="849" w:type="dxa"/>
            <w:shd w:val="clear" w:color="auto" w:fill="auto"/>
          </w:tcPr>
          <w:p w14:paraId="25461BCB" w14:textId="77777777" w:rsidR="00B234C8" w:rsidRPr="00D87EAB" w:rsidRDefault="00B234C8" w:rsidP="00CC0D96">
            <w:pPr>
              <w:spacing w:after="0" w:line="240" w:lineRule="auto"/>
              <w:jc w:val="both"/>
              <w:rPr>
                <w:rFonts w:ascii="Times New Roman" w:hAnsi="Times New Roman"/>
                <w:sz w:val="18"/>
                <w:szCs w:val="18"/>
              </w:rPr>
            </w:pPr>
            <w:r w:rsidRPr="00D87EAB">
              <w:rPr>
                <w:rFonts w:ascii="Times New Roman" w:hAnsi="Times New Roman"/>
                <w:sz w:val="18"/>
                <w:szCs w:val="18"/>
              </w:rPr>
              <w:t>ФБ</w:t>
            </w:r>
          </w:p>
        </w:tc>
        <w:tc>
          <w:tcPr>
            <w:tcW w:w="1047" w:type="dxa"/>
          </w:tcPr>
          <w:p w14:paraId="0DA4EE60" w14:textId="77777777" w:rsidR="00B234C8" w:rsidRPr="00D87EAB" w:rsidRDefault="00B234C8" w:rsidP="00CC0D96">
            <w:pPr>
              <w:spacing w:after="0" w:line="240" w:lineRule="auto"/>
              <w:jc w:val="both"/>
              <w:rPr>
                <w:rFonts w:ascii="Times New Roman" w:hAnsi="Times New Roman"/>
                <w:sz w:val="20"/>
                <w:szCs w:val="20"/>
              </w:rPr>
            </w:pPr>
          </w:p>
        </w:tc>
        <w:tc>
          <w:tcPr>
            <w:tcW w:w="982" w:type="dxa"/>
            <w:shd w:val="clear" w:color="auto" w:fill="auto"/>
          </w:tcPr>
          <w:p w14:paraId="0B599220" w14:textId="77777777" w:rsidR="00B234C8" w:rsidRPr="00D87EAB" w:rsidRDefault="00B234C8" w:rsidP="00CC0D96">
            <w:pPr>
              <w:spacing w:after="0" w:line="240" w:lineRule="auto"/>
              <w:jc w:val="both"/>
              <w:rPr>
                <w:rFonts w:ascii="Times New Roman" w:hAnsi="Times New Roman"/>
                <w:sz w:val="20"/>
                <w:szCs w:val="20"/>
              </w:rPr>
            </w:pPr>
          </w:p>
        </w:tc>
        <w:tc>
          <w:tcPr>
            <w:tcW w:w="1005" w:type="dxa"/>
            <w:shd w:val="clear" w:color="auto" w:fill="auto"/>
          </w:tcPr>
          <w:p w14:paraId="0647806A" w14:textId="77777777" w:rsidR="00B234C8" w:rsidRPr="00D87EAB" w:rsidRDefault="00B234C8" w:rsidP="00CC0D96">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00160B20" w14:textId="77777777" w:rsidR="00B234C8" w:rsidRPr="00D87EAB" w:rsidRDefault="00B234C8" w:rsidP="00CC0D96">
            <w:pPr>
              <w:spacing w:after="0" w:line="240" w:lineRule="auto"/>
              <w:jc w:val="both"/>
              <w:rPr>
                <w:rFonts w:ascii="Times New Roman" w:hAnsi="Times New Roman"/>
                <w:sz w:val="28"/>
                <w:szCs w:val="28"/>
              </w:rPr>
            </w:pPr>
          </w:p>
        </w:tc>
        <w:tc>
          <w:tcPr>
            <w:tcW w:w="944" w:type="dxa"/>
            <w:tcBorders>
              <w:left w:val="single" w:sz="4" w:space="0" w:color="auto"/>
            </w:tcBorders>
          </w:tcPr>
          <w:p w14:paraId="68B568F8" w14:textId="77777777" w:rsidR="00B234C8" w:rsidRPr="00D87EAB" w:rsidRDefault="00B234C8" w:rsidP="00CC0D96">
            <w:pPr>
              <w:spacing w:after="0" w:line="240" w:lineRule="auto"/>
              <w:jc w:val="both"/>
              <w:rPr>
                <w:rFonts w:ascii="Times New Roman" w:hAnsi="Times New Roman"/>
                <w:sz w:val="28"/>
                <w:szCs w:val="28"/>
              </w:rPr>
            </w:pPr>
          </w:p>
        </w:tc>
        <w:tc>
          <w:tcPr>
            <w:tcW w:w="1039" w:type="dxa"/>
            <w:gridSpan w:val="2"/>
            <w:vMerge/>
            <w:shd w:val="clear" w:color="auto" w:fill="auto"/>
          </w:tcPr>
          <w:p w14:paraId="1288E197" w14:textId="77777777" w:rsidR="00B234C8" w:rsidRPr="00D87EAB" w:rsidRDefault="00B234C8" w:rsidP="00CC0D96">
            <w:pPr>
              <w:spacing w:after="0" w:line="240" w:lineRule="auto"/>
              <w:jc w:val="both"/>
              <w:rPr>
                <w:rFonts w:ascii="Times New Roman" w:hAnsi="Times New Roman"/>
                <w:sz w:val="28"/>
                <w:szCs w:val="28"/>
              </w:rPr>
            </w:pPr>
          </w:p>
        </w:tc>
        <w:tc>
          <w:tcPr>
            <w:tcW w:w="994" w:type="dxa"/>
            <w:gridSpan w:val="2"/>
            <w:vMerge/>
          </w:tcPr>
          <w:p w14:paraId="284329C2" w14:textId="77777777" w:rsidR="00B234C8" w:rsidRPr="00D87EAB" w:rsidRDefault="00B234C8" w:rsidP="00CC0D96">
            <w:pPr>
              <w:spacing w:after="0" w:line="240" w:lineRule="auto"/>
              <w:jc w:val="both"/>
              <w:rPr>
                <w:rFonts w:ascii="Times New Roman" w:hAnsi="Times New Roman"/>
                <w:sz w:val="28"/>
                <w:szCs w:val="28"/>
              </w:rPr>
            </w:pPr>
          </w:p>
        </w:tc>
        <w:tc>
          <w:tcPr>
            <w:tcW w:w="993" w:type="dxa"/>
            <w:gridSpan w:val="2"/>
            <w:vMerge/>
          </w:tcPr>
          <w:p w14:paraId="33A5D164" w14:textId="77777777" w:rsidR="00B234C8" w:rsidRPr="00D87EAB" w:rsidRDefault="00B234C8" w:rsidP="00CC0D96">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7B5EC1F7" w14:textId="77777777" w:rsidR="00B234C8" w:rsidRPr="00D87EAB" w:rsidRDefault="00B234C8" w:rsidP="00CC0D96">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7D441C5C" w14:textId="77777777" w:rsidR="00B234C8" w:rsidRPr="00D87EAB" w:rsidRDefault="00B234C8" w:rsidP="00CC0D96">
            <w:pPr>
              <w:spacing w:after="0" w:line="240" w:lineRule="auto"/>
              <w:jc w:val="both"/>
              <w:rPr>
                <w:rFonts w:ascii="Times New Roman" w:hAnsi="Times New Roman"/>
                <w:sz w:val="28"/>
                <w:szCs w:val="28"/>
              </w:rPr>
            </w:pPr>
          </w:p>
        </w:tc>
        <w:tc>
          <w:tcPr>
            <w:tcW w:w="1985" w:type="dxa"/>
            <w:gridSpan w:val="3"/>
            <w:vMerge/>
          </w:tcPr>
          <w:p w14:paraId="73326002" w14:textId="77777777" w:rsidR="00B234C8" w:rsidRPr="00D87EAB" w:rsidRDefault="00B234C8" w:rsidP="00CC0D96">
            <w:pPr>
              <w:spacing w:after="0" w:line="240" w:lineRule="auto"/>
              <w:jc w:val="both"/>
              <w:rPr>
                <w:rFonts w:ascii="Times New Roman" w:hAnsi="Times New Roman"/>
                <w:sz w:val="28"/>
                <w:szCs w:val="28"/>
              </w:rPr>
            </w:pPr>
          </w:p>
        </w:tc>
      </w:tr>
      <w:tr w:rsidR="00B234C8" w:rsidRPr="00D87EAB" w14:paraId="22B45620" w14:textId="77777777" w:rsidTr="000F749A">
        <w:trPr>
          <w:gridAfter w:val="2"/>
          <w:wAfter w:w="39" w:type="dxa"/>
        </w:trPr>
        <w:tc>
          <w:tcPr>
            <w:tcW w:w="515" w:type="dxa"/>
            <w:vMerge/>
            <w:shd w:val="clear" w:color="auto" w:fill="auto"/>
          </w:tcPr>
          <w:p w14:paraId="2C1F13C2" w14:textId="77777777" w:rsidR="00B234C8" w:rsidRPr="00D87EAB" w:rsidRDefault="00B234C8" w:rsidP="00CC0D96">
            <w:pPr>
              <w:spacing w:after="0" w:line="240" w:lineRule="auto"/>
              <w:jc w:val="both"/>
              <w:rPr>
                <w:rFonts w:ascii="Times New Roman" w:hAnsi="Times New Roman"/>
                <w:sz w:val="28"/>
                <w:szCs w:val="28"/>
              </w:rPr>
            </w:pPr>
          </w:p>
        </w:tc>
        <w:tc>
          <w:tcPr>
            <w:tcW w:w="2690" w:type="dxa"/>
            <w:vMerge/>
            <w:shd w:val="clear" w:color="auto" w:fill="auto"/>
          </w:tcPr>
          <w:p w14:paraId="3F45C3BB" w14:textId="77777777" w:rsidR="00B234C8" w:rsidRPr="00D87EAB" w:rsidRDefault="00B234C8" w:rsidP="00CC0D96">
            <w:pPr>
              <w:spacing w:after="0" w:line="240" w:lineRule="auto"/>
              <w:rPr>
                <w:rFonts w:ascii="Times New Roman" w:hAnsi="Times New Roman"/>
                <w:color w:val="000000"/>
              </w:rPr>
            </w:pPr>
          </w:p>
        </w:tc>
        <w:tc>
          <w:tcPr>
            <w:tcW w:w="849" w:type="dxa"/>
            <w:shd w:val="clear" w:color="auto" w:fill="auto"/>
          </w:tcPr>
          <w:p w14:paraId="7272B6FF" w14:textId="77777777" w:rsidR="00B234C8" w:rsidRPr="00D87EAB" w:rsidRDefault="00B234C8" w:rsidP="00CC0D96">
            <w:pPr>
              <w:spacing w:after="0" w:line="240" w:lineRule="auto"/>
              <w:jc w:val="both"/>
              <w:rPr>
                <w:rFonts w:ascii="Times New Roman" w:hAnsi="Times New Roman"/>
                <w:sz w:val="18"/>
                <w:szCs w:val="18"/>
              </w:rPr>
            </w:pPr>
            <w:r w:rsidRPr="00D87EAB">
              <w:rPr>
                <w:rFonts w:ascii="Times New Roman" w:hAnsi="Times New Roman"/>
                <w:sz w:val="18"/>
                <w:szCs w:val="18"/>
              </w:rPr>
              <w:t>ОБ</w:t>
            </w:r>
          </w:p>
        </w:tc>
        <w:tc>
          <w:tcPr>
            <w:tcW w:w="1047" w:type="dxa"/>
          </w:tcPr>
          <w:p w14:paraId="35E33B37" w14:textId="77777777" w:rsidR="00B234C8" w:rsidRPr="00D87EAB" w:rsidRDefault="00B234C8" w:rsidP="00CC0D96">
            <w:pPr>
              <w:spacing w:after="0" w:line="240" w:lineRule="auto"/>
              <w:jc w:val="both"/>
              <w:rPr>
                <w:rFonts w:ascii="Times New Roman" w:hAnsi="Times New Roman"/>
                <w:sz w:val="20"/>
                <w:szCs w:val="20"/>
              </w:rPr>
            </w:pPr>
          </w:p>
        </w:tc>
        <w:tc>
          <w:tcPr>
            <w:tcW w:w="982" w:type="dxa"/>
            <w:shd w:val="clear" w:color="auto" w:fill="auto"/>
          </w:tcPr>
          <w:p w14:paraId="69637A14" w14:textId="77777777" w:rsidR="00B234C8" w:rsidRPr="00D87EAB" w:rsidRDefault="00B234C8" w:rsidP="00CC0D96">
            <w:pPr>
              <w:spacing w:after="0" w:line="240" w:lineRule="auto"/>
              <w:jc w:val="both"/>
              <w:rPr>
                <w:rFonts w:ascii="Times New Roman" w:hAnsi="Times New Roman"/>
                <w:sz w:val="20"/>
                <w:szCs w:val="20"/>
              </w:rPr>
            </w:pPr>
          </w:p>
        </w:tc>
        <w:tc>
          <w:tcPr>
            <w:tcW w:w="1005" w:type="dxa"/>
            <w:shd w:val="clear" w:color="auto" w:fill="auto"/>
          </w:tcPr>
          <w:p w14:paraId="284F4DF3" w14:textId="77777777" w:rsidR="00B234C8" w:rsidRPr="00D87EAB" w:rsidRDefault="00B234C8" w:rsidP="00CC0D96">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056E2059" w14:textId="77777777" w:rsidR="00B234C8" w:rsidRPr="00D87EAB" w:rsidRDefault="00B234C8" w:rsidP="00CC0D96">
            <w:pPr>
              <w:spacing w:after="0" w:line="240" w:lineRule="auto"/>
              <w:jc w:val="both"/>
              <w:rPr>
                <w:rFonts w:ascii="Times New Roman" w:hAnsi="Times New Roman"/>
                <w:sz w:val="28"/>
                <w:szCs w:val="28"/>
              </w:rPr>
            </w:pPr>
          </w:p>
        </w:tc>
        <w:tc>
          <w:tcPr>
            <w:tcW w:w="944" w:type="dxa"/>
            <w:tcBorders>
              <w:left w:val="single" w:sz="4" w:space="0" w:color="auto"/>
            </w:tcBorders>
          </w:tcPr>
          <w:p w14:paraId="6CDBAB3B" w14:textId="77777777" w:rsidR="00B234C8" w:rsidRPr="00D87EAB" w:rsidRDefault="00B234C8" w:rsidP="00CC0D96">
            <w:pPr>
              <w:spacing w:after="0" w:line="240" w:lineRule="auto"/>
              <w:jc w:val="both"/>
              <w:rPr>
                <w:rFonts w:ascii="Times New Roman" w:hAnsi="Times New Roman"/>
                <w:sz w:val="28"/>
                <w:szCs w:val="28"/>
              </w:rPr>
            </w:pPr>
          </w:p>
        </w:tc>
        <w:tc>
          <w:tcPr>
            <w:tcW w:w="1039" w:type="dxa"/>
            <w:gridSpan w:val="2"/>
            <w:vMerge/>
            <w:shd w:val="clear" w:color="auto" w:fill="auto"/>
          </w:tcPr>
          <w:p w14:paraId="4244D96A" w14:textId="77777777" w:rsidR="00B234C8" w:rsidRPr="00D87EAB" w:rsidRDefault="00B234C8" w:rsidP="00CC0D96">
            <w:pPr>
              <w:spacing w:after="0" w:line="240" w:lineRule="auto"/>
              <w:jc w:val="both"/>
              <w:rPr>
                <w:rFonts w:ascii="Times New Roman" w:hAnsi="Times New Roman"/>
                <w:sz w:val="28"/>
                <w:szCs w:val="28"/>
              </w:rPr>
            </w:pPr>
          </w:p>
        </w:tc>
        <w:tc>
          <w:tcPr>
            <w:tcW w:w="994" w:type="dxa"/>
            <w:gridSpan w:val="2"/>
            <w:vMerge/>
          </w:tcPr>
          <w:p w14:paraId="66558F66" w14:textId="77777777" w:rsidR="00B234C8" w:rsidRPr="00D87EAB" w:rsidRDefault="00B234C8" w:rsidP="00CC0D96">
            <w:pPr>
              <w:spacing w:after="0" w:line="240" w:lineRule="auto"/>
              <w:jc w:val="both"/>
              <w:rPr>
                <w:rFonts w:ascii="Times New Roman" w:hAnsi="Times New Roman"/>
                <w:sz w:val="28"/>
                <w:szCs w:val="28"/>
              </w:rPr>
            </w:pPr>
          </w:p>
        </w:tc>
        <w:tc>
          <w:tcPr>
            <w:tcW w:w="993" w:type="dxa"/>
            <w:gridSpan w:val="2"/>
            <w:vMerge/>
          </w:tcPr>
          <w:p w14:paraId="7B6B185D" w14:textId="77777777" w:rsidR="00B234C8" w:rsidRPr="00D87EAB" w:rsidRDefault="00B234C8" w:rsidP="00CC0D96">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56929F98" w14:textId="77777777" w:rsidR="00B234C8" w:rsidRPr="00D87EAB" w:rsidRDefault="00B234C8" w:rsidP="00CC0D96">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52017524" w14:textId="77777777" w:rsidR="00B234C8" w:rsidRPr="00D87EAB" w:rsidRDefault="00B234C8" w:rsidP="00CC0D96">
            <w:pPr>
              <w:spacing w:after="0" w:line="240" w:lineRule="auto"/>
              <w:jc w:val="both"/>
              <w:rPr>
                <w:rFonts w:ascii="Times New Roman" w:hAnsi="Times New Roman"/>
                <w:sz w:val="28"/>
                <w:szCs w:val="28"/>
              </w:rPr>
            </w:pPr>
          </w:p>
        </w:tc>
        <w:tc>
          <w:tcPr>
            <w:tcW w:w="1985" w:type="dxa"/>
            <w:gridSpan w:val="3"/>
            <w:vMerge/>
          </w:tcPr>
          <w:p w14:paraId="68B27EB8" w14:textId="77777777" w:rsidR="00B234C8" w:rsidRPr="00D87EAB" w:rsidRDefault="00B234C8" w:rsidP="00CC0D96">
            <w:pPr>
              <w:spacing w:after="0" w:line="240" w:lineRule="auto"/>
              <w:jc w:val="both"/>
              <w:rPr>
                <w:rFonts w:ascii="Times New Roman" w:hAnsi="Times New Roman"/>
                <w:sz w:val="28"/>
                <w:szCs w:val="28"/>
              </w:rPr>
            </w:pPr>
          </w:p>
        </w:tc>
      </w:tr>
      <w:tr w:rsidR="00B234C8" w:rsidRPr="00D87EAB" w14:paraId="45EFC853" w14:textId="77777777" w:rsidTr="000F749A">
        <w:trPr>
          <w:gridAfter w:val="2"/>
          <w:wAfter w:w="39" w:type="dxa"/>
        </w:trPr>
        <w:tc>
          <w:tcPr>
            <w:tcW w:w="515" w:type="dxa"/>
            <w:vMerge/>
            <w:shd w:val="clear" w:color="auto" w:fill="auto"/>
          </w:tcPr>
          <w:p w14:paraId="7B58D812" w14:textId="77777777" w:rsidR="00B234C8" w:rsidRPr="00D87EAB" w:rsidRDefault="00B234C8" w:rsidP="00CC0D96">
            <w:pPr>
              <w:spacing w:after="0" w:line="240" w:lineRule="auto"/>
              <w:jc w:val="both"/>
              <w:rPr>
                <w:rFonts w:ascii="Times New Roman" w:hAnsi="Times New Roman"/>
                <w:sz w:val="28"/>
                <w:szCs w:val="28"/>
              </w:rPr>
            </w:pPr>
          </w:p>
        </w:tc>
        <w:tc>
          <w:tcPr>
            <w:tcW w:w="2690" w:type="dxa"/>
            <w:vMerge/>
            <w:shd w:val="clear" w:color="auto" w:fill="auto"/>
          </w:tcPr>
          <w:p w14:paraId="1A663190" w14:textId="77777777" w:rsidR="00B234C8" w:rsidRPr="00D87EAB" w:rsidRDefault="00B234C8" w:rsidP="00CC0D96">
            <w:pPr>
              <w:spacing w:after="0" w:line="240" w:lineRule="auto"/>
              <w:rPr>
                <w:rFonts w:ascii="Times New Roman" w:hAnsi="Times New Roman"/>
                <w:color w:val="000000"/>
              </w:rPr>
            </w:pPr>
          </w:p>
        </w:tc>
        <w:tc>
          <w:tcPr>
            <w:tcW w:w="849" w:type="dxa"/>
            <w:shd w:val="clear" w:color="auto" w:fill="auto"/>
          </w:tcPr>
          <w:p w14:paraId="5D882113" w14:textId="77777777" w:rsidR="00B234C8" w:rsidRPr="00D87EAB" w:rsidRDefault="00B234C8" w:rsidP="00CC0D96">
            <w:pPr>
              <w:spacing w:after="0" w:line="240" w:lineRule="auto"/>
              <w:jc w:val="both"/>
              <w:rPr>
                <w:rFonts w:ascii="Times New Roman" w:hAnsi="Times New Roman"/>
                <w:sz w:val="18"/>
                <w:szCs w:val="18"/>
              </w:rPr>
            </w:pPr>
            <w:r w:rsidRPr="00D87EAB">
              <w:rPr>
                <w:rFonts w:ascii="Times New Roman" w:hAnsi="Times New Roman"/>
                <w:sz w:val="18"/>
                <w:szCs w:val="18"/>
              </w:rPr>
              <w:t>МБ</w:t>
            </w:r>
          </w:p>
        </w:tc>
        <w:tc>
          <w:tcPr>
            <w:tcW w:w="1047" w:type="dxa"/>
          </w:tcPr>
          <w:p w14:paraId="4A69C5D8" w14:textId="77777777" w:rsidR="00B234C8" w:rsidRPr="00D87EAB" w:rsidRDefault="00B234C8" w:rsidP="00CC0D96">
            <w:pPr>
              <w:spacing w:after="0" w:line="240" w:lineRule="auto"/>
              <w:jc w:val="both"/>
              <w:rPr>
                <w:rFonts w:ascii="Times New Roman" w:hAnsi="Times New Roman"/>
                <w:sz w:val="20"/>
                <w:szCs w:val="20"/>
              </w:rPr>
            </w:pPr>
            <w:r w:rsidRPr="00D87EAB">
              <w:rPr>
                <w:rFonts w:ascii="Times New Roman" w:hAnsi="Times New Roman"/>
                <w:sz w:val="20"/>
                <w:szCs w:val="20"/>
              </w:rPr>
              <w:t>60,0</w:t>
            </w:r>
          </w:p>
        </w:tc>
        <w:tc>
          <w:tcPr>
            <w:tcW w:w="982" w:type="dxa"/>
            <w:shd w:val="clear" w:color="auto" w:fill="auto"/>
          </w:tcPr>
          <w:p w14:paraId="56D7D78B" w14:textId="4EF956E9" w:rsidR="00B234C8" w:rsidRPr="00D87EAB" w:rsidRDefault="00B234C8" w:rsidP="00CC0D96">
            <w:pPr>
              <w:spacing w:after="0" w:line="240" w:lineRule="auto"/>
              <w:jc w:val="both"/>
              <w:rPr>
                <w:rFonts w:ascii="Times New Roman" w:hAnsi="Times New Roman"/>
                <w:sz w:val="20"/>
                <w:szCs w:val="20"/>
              </w:rPr>
            </w:pPr>
            <w:r w:rsidRPr="00D87EAB">
              <w:rPr>
                <w:rFonts w:ascii="Times New Roman" w:hAnsi="Times New Roman"/>
                <w:sz w:val="20"/>
                <w:szCs w:val="20"/>
              </w:rPr>
              <w:t>15,0</w:t>
            </w:r>
          </w:p>
        </w:tc>
        <w:tc>
          <w:tcPr>
            <w:tcW w:w="1005" w:type="dxa"/>
            <w:shd w:val="clear" w:color="auto" w:fill="auto"/>
          </w:tcPr>
          <w:p w14:paraId="3174D4CD" w14:textId="77777777" w:rsidR="00B234C8" w:rsidRPr="00D87EAB" w:rsidRDefault="00B234C8" w:rsidP="00CC0D96">
            <w:pPr>
              <w:spacing w:after="0" w:line="240" w:lineRule="auto"/>
              <w:jc w:val="both"/>
              <w:rPr>
                <w:rFonts w:ascii="Times New Roman" w:hAnsi="Times New Roman"/>
                <w:sz w:val="20"/>
                <w:szCs w:val="20"/>
              </w:rPr>
            </w:pPr>
            <w:r w:rsidRPr="00D87EAB">
              <w:rPr>
                <w:rFonts w:ascii="Times New Roman" w:hAnsi="Times New Roman"/>
                <w:sz w:val="20"/>
                <w:szCs w:val="20"/>
              </w:rPr>
              <w:t>15,0</w:t>
            </w:r>
          </w:p>
        </w:tc>
        <w:tc>
          <w:tcPr>
            <w:tcW w:w="899" w:type="dxa"/>
            <w:gridSpan w:val="2"/>
            <w:tcBorders>
              <w:right w:val="single" w:sz="4" w:space="0" w:color="auto"/>
            </w:tcBorders>
          </w:tcPr>
          <w:p w14:paraId="6A148620" w14:textId="77777777" w:rsidR="00B234C8" w:rsidRPr="00D87EAB" w:rsidRDefault="00B234C8" w:rsidP="00CC0D96">
            <w:pPr>
              <w:spacing w:after="0" w:line="240" w:lineRule="auto"/>
              <w:jc w:val="both"/>
              <w:rPr>
                <w:rFonts w:ascii="Times New Roman" w:hAnsi="Times New Roman"/>
                <w:sz w:val="28"/>
                <w:szCs w:val="28"/>
              </w:rPr>
            </w:pPr>
            <w:r w:rsidRPr="00D87EAB">
              <w:rPr>
                <w:rFonts w:ascii="Times New Roman" w:hAnsi="Times New Roman"/>
                <w:sz w:val="20"/>
                <w:szCs w:val="20"/>
              </w:rPr>
              <w:t>15,0</w:t>
            </w:r>
          </w:p>
        </w:tc>
        <w:tc>
          <w:tcPr>
            <w:tcW w:w="944" w:type="dxa"/>
            <w:tcBorders>
              <w:left w:val="single" w:sz="4" w:space="0" w:color="auto"/>
            </w:tcBorders>
          </w:tcPr>
          <w:p w14:paraId="7D3E494D" w14:textId="0AB6399C" w:rsidR="00B234C8" w:rsidRPr="00D87EAB" w:rsidRDefault="00B234C8" w:rsidP="00CC0D96">
            <w:pPr>
              <w:spacing w:after="0" w:line="240" w:lineRule="auto"/>
              <w:jc w:val="both"/>
              <w:rPr>
                <w:rFonts w:ascii="Times New Roman" w:hAnsi="Times New Roman"/>
                <w:sz w:val="20"/>
                <w:szCs w:val="20"/>
              </w:rPr>
            </w:pPr>
            <w:r w:rsidRPr="00D87EAB">
              <w:rPr>
                <w:rFonts w:ascii="Times New Roman" w:hAnsi="Times New Roman"/>
                <w:sz w:val="20"/>
                <w:szCs w:val="20"/>
              </w:rPr>
              <w:t>15,0</w:t>
            </w:r>
          </w:p>
        </w:tc>
        <w:tc>
          <w:tcPr>
            <w:tcW w:w="1039" w:type="dxa"/>
            <w:gridSpan w:val="2"/>
            <w:vMerge/>
            <w:shd w:val="clear" w:color="auto" w:fill="auto"/>
          </w:tcPr>
          <w:p w14:paraId="598EFF5D" w14:textId="77777777" w:rsidR="00B234C8" w:rsidRPr="00D87EAB" w:rsidRDefault="00B234C8" w:rsidP="00CC0D96">
            <w:pPr>
              <w:spacing w:after="0" w:line="240" w:lineRule="auto"/>
              <w:jc w:val="both"/>
              <w:rPr>
                <w:rFonts w:ascii="Times New Roman" w:hAnsi="Times New Roman"/>
                <w:sz w:val="28"/>
                <w:szCs w:val="28"/>
              </w:rPr>
            </w:pPr>
          </w:p>
        </w:tc>
        <w:tc>
          <w:tcPr>
            <w:tcW w:w="994" w:type="dxa"/>
            <w:gridSpan w:val="2"/>
            <w:vMerge/>
          </w:tcPr>
          <w:p w14:paraId="5DE77E4E" w14:textId="77777777" w:rsidR="00B234C8" w:rsidRPr="00D87EAB" w:rsidRDefault="00B234C8" w:rsidP="00CC0D96">
            <w:pPr>
              <w:spacing w:after="0" w:line="240" w:lineRule="auto"/>
              <w:jc w:val="both"/>
              <w:rPr>
                <w:rFonts w:ascii="Times New Roman" w:hAnsi="Times New Roman"/>
                <w:sz w:val="28"/>
                <w:szCs w:val="28"/>
              </w:rPr>
            </w:pPr>
          </w:p>
        </w:tc>
        <w:tc>
          <w:tcPr>
            <w:tcW w:w="993" w:type="dxa"/>
            <w:gridSpan w:val="2"/>
            <w:vMerge/>
          </w:tcPr>
          <w:p w14:paraId="14E56947" w14:textId="77777777" w:rsidR="00B234C8" w:rsidRPr="00D87EAB" w:rsidRDefault="00B234C8" w:rsidP="00CC0D96">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400494B2" w14:textId="77777777" w:rsidR="00B234C8" w:rsidRPr="00D87EAB" w:rsidRDefault="00B234C8" w:rsidP="00CC0D96">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0AC94A95" w14:textId="77777777" w:rsidR="00B234C8" w:rsidRPr="00D87EAB" w:rsidRDefault="00B234C8" w:rsidP="00CC0D96">
            <w:pPr>
              <w:spacing w:after="0" w:line="240" w:lineRule="auto"/>
              <w:jc w:val="both"/>
              <w:rPr>
                <w:rFonts w:ascii="Times New Roman" w:hAnsi="Times New Roman"/>
                <w:sz w:val="28"/>
                <w:szCs w:val="28"/>
              </w:rPr>
            </w:pPr>
          </w:p>
        </w:tc>
        <w:tc>
          <w:tcPr>
            <w:tcW w:w="1985" w:type="dxa"/>
            <w:gridSpan w:val="3"/>
            <w:vMerge/>
          </w:tcPr>
          <w:p w14:paraId="7366B30C" w14:textId="77777777" w:rsidR="00B234C8" w:rsidRPr="00D87EAB" w:rsidRDefault="00B234C8" w:rsidP="00CC0D96">
            <w:pPr>
              <w:spacing w:after="0" w:line="240" w:lineRule="auto"/>
              <w:jc w:val="both"/>
              <w:rPr>
                <w:rFonts w:ascii="Times New Roman" w:hAnsi="Times New Roman"/>
                <w:sz w:val="28"/>
                <w:szCs w:val="28"/>
              </w:rPr>
            </w:pPr>
          </w:p>
        </w:tc>
      </w:tr>
      <w:tr w:rsidR="00B234C8" w:rsidRPr="00D87EAB" w14:paraId="38CB1904" w14:textId="77777777" w:rsidTr="000F749A">
        <w:trPr>
          <w:gridAfter w:val="2"/>
          <w:wAfter w:w="39" w:type="dxa"/>
        </w:trPr>
        <w:tc>
          <w:tcPr>
            <w:tcW w:w="515" w:type="dxa"/>
            <w:vMerge/>
            <w:shd w:val="clear" w:color="auto" w:fill="auto"/>
          </w:tcPr>
          <w:p w14:paraId="1AE4E076" w14:textId="77777777" w:rsidR="00B234C8" w:rsidRPr="00D87EAB" w:rsidRDefault="00B234C8" w:rsidP="00CC0D96">
            <w:pPr>
              <w:spacing w:after="0" w:line="240" w:lineRule="auto"/>
              <w:jc w:val="both"/>
              <w:rPr>
                <w:rFonts w:ascii="Times New Roman" w:hAnsi="Times New Roman"/>
                <w:sz w:val="28"/>
                <w:szCs w:val="28"/>
              </w:rPr>
            </w:pPr>
          </w:p>
        </w:tc>
        <w:tc>
          <w:tcPr>
            <w:tcW w:w="2690" w:type="dxa"/>
            <w:vMerge/>
            <w:shd w:val="clear" w:color="auto" w:fill="auto"/>
          </w:tcPr>
          <w:p w14:paraId="5983CD35" w14:textId="77777777" w:rsidR="00B234C8" w:rsidRPr="00D87EAB" w:rsidRDefault="00B234C8" w:rsidP="00CC0D96">
            <w:pPr>
              <w:spacing w:after="0" w:line="240" w:lineRule="auto"/>
              <w:rPr>
                <w:rFonts w:ascii="Times New Roman" w:hAnsi="Times New Roman"/>
                <w:color w:val="000000"/>
              </w:rPr>
            </w:pPr>
          </w:p>
        </w:tc>
        <w:tc>
          <w:tcPr>
            <w:tcW w:w="849" w:type="dxa"/>
            <w:shd w:val="clear" w:color="auto" w:fill="auto"/>
          </w:tcPr>
          <w:p w14:paraId="306448E4" w14:textId="77777777" w:rsidR="00B234C8" w:rsidRPr="00D87EAB" w:rsidRDefault="00B234C8" w:rsidP="00CC0D96">
            <w:pPr>
              <w:spacing w:after="0" w:line="240" w:lineRule="auto"/>
              <w:jc w:val="both"/>
              <w:rPr>
                <w:rFonts w:ascii="Times New Roman" w:hAnsi="Times New Roman"/>
                <w:b/>
                <w:sz w:val="18"/>
                <w:szCs w:val="18"/>
              </w:rPr>
            </w:pPr>
            <w:r w:rsidRPr="00D87EAB">
              <w:rPr>
                <w:rFonts w:ascii="Times New Roman" w:hAnsi="Times New Roman"/>
                <w:b/>
                <w:sz w:val="18"/>
                <w:szCs w:val="18"/>
              </w:rPr>
              <w:t>Всего</w:t>
            </w:r>
          </w:p>
        </w:tc>
        <w:tc>
          <w:tcPr>
            <w:tcW w:w="1047" w:type="dxa"/>
          </w:tcPr>
          <w:p w14:paraId="124D161E" w14:textId="77777777" w:rsidR="00B234C8" w:rsidRPr="00D87EAB" w:rsidRDefault="00B234C8" w:rsidP="00CC0D96">
            <w:pPr>
              <w:spacing w:after="0" w:line="240" w:lineRule="auto"/>
              <w:jc w:val="both"/>
              <w:rPr>
                <w:rFonts w:ascii="Times New Roman" w:hAnsi="Times New Roman"/>
                <w:b/>
                <w:sz w:val="20"/>
                <w:szCs w:val="20"/>
              </w:rPr>
            </w:pPr>
            <w:r w:rsidRPr="00D87EAB">
              <w:rPr>
                <w:rFonts w:ascii="Times New Roman" w:hAnsi="Times New Roman"/>
                <w:b/>
                <w:sz w:val="20"/>
                <w:szCs w:val="20"/>
              </w:rPr>
              <w:t>60,0</w:t>
            </w:r>
          </w:p>
        </w:tc>
        <w:tc>
          <w:tcPr>
            <w:tcW w:w="982" w:type="dxa"/>
            <w:shd w:val="clear" w:color="auto" w:fill="auto"/>
          </w:tcPr>
          <w:p w14:paraId="325634B9" w14:textId="6C1DB623" w:rsidR="00B234C8" w:rsidRPr="00D87EAB" w:rsidRDefault="00B234C8" w:rsidP="00CC0D96">
            <w:pPr>
              <w:spacing w:after="0" w:line="240" w:lineRule="auto"/>
              <w:jc w:val="both"/>
              <w:rPr>
                <w:rFonts w:ascii="Times New Roman" w:hAnsi="Times New Roman"/>
                <w:b/>
                <w:sz w:val="20"/>
                <w:szCs w:val="20"/>
              </w:rPr>
            </w:pPr>
            <w:r w:rsidRPr="00D87EAB">
              <w:rPr>
                <w:rFonts w:ascii="Times New Roman" w:hAnsi="Times New Roman"/>
                <w:b/>
                <w:sz w:val="20"/>
                <w:szCs w:val="20"/>
              </w:rPr>
              <w:t>15,0</w:t>
            </w:r>
          </w:p>
        </w:tc>
        <w:tc>
          <w:tcPr>
            <w:tcW w:w="1005" w:type="dxa"/>
            <w:shd w:val="clear" w:color="auto" w:fill="auto"/>
          </w:tcPr>
          <w:p w14:paraId="30315D0C" w14:textId="77777777" w:rsidR="00B234C8" w:rsidRPr="00D87EAB" w:rsidRDefault="00B234C8" w:rsidP="00CC0D96">
            <w:pPr>
              <w:spacing w:after="0" w:line="240" w:lineRule="auto"/>
              <w:jc w:val="both"/>
              <w:rPr>
                <w:rFonts w:ascii="Times New Roman" w:hAnsi="Times New Roman"/>
                <w:b/>
                <w:sz w:val="20"/>
                <w:szCs w:val="20"/>
              </w:rPr>
            </w:pPr>
            <w:r w:rsidRPr="00D87EAB">
              <w:rPr>
                <w:rFonts w:ascii="Times New Roman" w:hAnsi="Times New Roman"/>
                <w:b/>
                <w:sz w:val="20"/>
                <w:szCs w:val="20"/>
              </w:rPr>
              <w:t>15,0</w:t>
            </w:r>
          </w:p>
        </w:tc>
        <w:tc>
          <w:tcPr>
            <w:tcW w:w="899" w:type="dxa"/>
            <w:gridSpan w:val="2"/>
            <w:tcBorders>
              <w:right w:val="single" w:sz="4" w:space="0" w:color="auto"/>
            </w:tcBorders>
          </w:tcPr>
          <w:p w14:paraId="70CB65E8" w14:textId="77777777" w:rsidR="00B234C8" w:rsidRPr="00D87EAB" w:rsidRDefault="00B234C8" w:rsidP="00CC0D96">
            <w:pPr>
              <w:spacing w:after="0" w:line="240" w:lineRule="auto"/>
              <w:jc w:val="both"/>
              <w:rPr>
                <w:rFonts w:ascii="Times New Roman" w:hAnsi="Times New Roman"/>
                <w:sz w:val="28"/>
                <w:szCs w:val="28"/>
              </w:rPr>
            </w:pPr>
            <w:r w:rsidRPr="00D87EAB">
              <w:rPr>
                <w:rFonts w:ascii="Times New Roman" w:hAnsi="Times New Roman"/>
                <w:b/>
                <w:sz w:val="20"/>
                <w:szCs w:val="20"/>
              </w:rPr>
              <w:t>15,0</w:t>
            </w:r>
          </w:p>
        </w:tc>
        <w:tc>
          <w:tcPr>
            <w:tcW w:w="944" w:type="dxa"/>
            <w:tcBorders>
              <w:left w:val="single" w:sz="4" w:space="0" w:color="auto"/>
            </w:tcBorders>
          </w:tcPr>
          <w:p w14:paraId="229938A0" w14:textId="7DF9D597" w:rsidR="00B234C8" w:rsidRPr="00D87EAB" w:rsidRDefault="00B234C8" w:rsidP="00CC0D96">
            <w:pPr>
              <w:spacing w:after="0" w:line="240" w:lineRule="auto"/>
              <w:jc w:val="both"/>
              <w:rPr>
                <w:rFonts w:ascii="Times New Roman" w:hAnsi="Times New Roman"/>
                <w:sz w:val="20"/>
                <w:szCs w:val="20"/>
              </w:rPr>
            </w:pPr>
            <w:r w:rsidRPr="00D87EAB">
              <w:rPr>
                <w:rFonts w:ascii="Times New Roman" w:hAnsi="Times New Roman"/>
                <w:b/>
                <w:sz w:val="20"/>
                <w:szCs w:val="20"/>
              </w:rPr>
              <w:t>15,0</w:t>
            </w:r>
          </w:p>
        </w:tc>
        <w:tc>
          <w:tcPr>
            <w:tcW w:w="1039" w:type="dxa"/>
            <w:gridSpan w:val="2"/>
            <w:vMerge/>
            <w:shd w:val="clear" w:color="auto" w:fill="auto"/>
          </w:tcPr>
          <w:p w14:paraId="6B1E2631" w14:textId="77777777" w:rsidR="00B234C8" w:rsidRPr="00D87EAB" w:rsidRDefault="00B234C8" w:rsidP="00CC0D96">
            <w:pPr>
              <w:spacing w:after="0" w:line="240" w:lineRule="auto"/>
              <w:jc w:val="both"/>
              <w:rPr>
                <w:rFonts w:ascii="Times New Roman" w:hAnsi="Times New Roman"/>
                <w:sz w:val="28"/>
                <w:szCs w:val="28"/>
              </w:rPr>
            </w:pPr>
          </w:p>
        </w:tc>
        <w:tc>
          <w:tcPr>
            <w:tcW w:w="994" w:type="dxa"/>
            <w:gridSpan w:val="2"/>
            <w:vMerge/>
          </w:tcPr>
          <w:p w14:paraId="7EAC1E5B" w14:textId="77777777" w:rsidR="00B234C8" w:rsidRPr="00D87EAB" w:rsidRDefault="00B234C8" w:rsidP="00CC0D96">
            <w:pPr>
              <w:spacing w:after="0" w:line="240" w:lineRule="auto"/>
              <w:jc w:val="both"/>
              <w:rPr>
                <w:rFonts w:ascii="Times New Roman" w:hAnsi="Times New Roman"/>
                <w:sz w:val="28"/>
                <w:szCs w:val="28"/>
              </w:rPr>
            </w:pPr>
          </w:p>
        </w:tc>
        <w:tc>
          <w:tcPr>
            <w:tcW w:w="993" w:type="dxa"/>
            <w:gridSpan w:val="2"/>
            <w:vMerge/>
          </w:tcPr>
          <w:p w14:paraId="2C15934E" w14:textId="77777777" w:rsidR="00B234C8" w:rsidRPr="00D87EAB" w:rsidRDefault="00B234C8" w:rsidP="00CC0D96">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52C0CFC2" w14:textId="77777777" w:rsidR="00B234C8" w:rsidRPr="00D87EAB" w:rsidRDefault="00B234C8" w:rsidP="00CC0D96">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49EF16B3" w14:textId="77777777" w:rsidR="00B234C8" w:rsidRPr="00D87EAB" w:rsidRDefault="00B234C8" w:rsidP="00CC0D96">
            <w:pPr>
              <w:spacing w:after="0" w:line="240" w:lineRule="auto"/>
              <w:jc w:val="both"/>
              <w:rPr>
                <w:rFonts w:ascii="Times New Roman" w:hAnsi="Times New Roman"/>
                <w:sz w:val="28"/>
                <w:szCs w:val="28"/>
              </w:rPr>
            </w:pPr>
          </w:p>
        </w:tc>
        <w:tc>
          <w:tcPr>
            <w:tcW w:w="1985" w:type="dxa"/>
            <w:gridSpan w:val="3"/>
            <w:vMerge/>
          </w:tcPr>
          <w:p w14:paraId="55805F0B" w14:textId="77777777" w:rsidR="00B234C8" w:rsidRPr="00D87EAB" w:rsidRDefault="00B234C8" w:rsidP="00CC0D96">
            <w:pPr>
              <w:spacing w:after="0" w:line="240" w:lineRule="auto"/>
              <w:jc w:val="both"/>
              <w:rPr>
                <w:rFonts w:ascii="Times New Roman" w:hAnsi="Times New Roman"/>
                <w:sz w:val="28"/>
                <w:szCs w:val="28"/>
              </w:rPr>
            </w:pPr>
          </w:p>
        </w:tc>
      </w:tr>
      <w:tr w:rsidR="00B234C8" w:rsidRPr="00D87EAB" w14:paraId="41AA1FA3" w14:textId="77777777" w:rsidTr="000F749A">
        <w:trPr>
          <w:gridAfter w:val="2"/>
          <w:wAfter w:w="39" w:type="dxa"/>
        </w:trPr>
        <w:tc>
          <w:tcPr>
            <w:tcW w:w="515" w:type="dxa"/>
            <w:vMerge w:val="restart"/>
            <w:shd w:val="clear" w:color="auto" w:fill="auto"/>
          </w:tcPr>
          <w:p w14:paraId="628B7722" w14:textId="77777777" w:rsidR="00B234C8" w:rsidRPr="00D87EAB" w:rsidRDefault="00B234C8" w:rsidP="00CC0D96">
            <w:pPr>
              <w:spacing w:after="0" w:line="240" w:lineRule="auto"/>
              <w:jc w:val="both"/>
              <w:rPr>
                <w:rFonts w:ascii="Times New Roman" w:hAnsi="Times New Roman"/>
                <w:sz w:val="28"/>
                <w:szCs w:val="28"/>
              </w:rPr>
            </w:pPr>
          </w:p>
        </w:tc>
        <w:tc>
          <w:tcPr>
            <w:tcW w:w="2690" w:type="dxa"/>
            <w:vMerge w:val="restart"/>
            <w:shd w:val="clear" w:color="auto" w:fill="auto"/>
          </w:tcPr>
          <w:p w14:paraId="1B663489" w14:textId="77777777" w:rsidR="00B234C8" w:rsidRPr="00D87EAB" w:rsidRDefault="00B234C8" w:rsidP="00CC0D96">
            <w:pPr>
              <w:spacing w:after="0" w:line="240" w:lineRule="auto"/>
              <w:jc w:val="both"/>
              <w:rPr>
                <w:rFonts w:ascii="Times New Roman" w:hAnsi="Times New Roman"/>
                <w:b/>
                <w:spacing w:val="-2"/>
                <w:sz w:val="20"/>
                <w:szCs w:val="20"/>
              </w:rPr>
            </w:pPr>
            <w:r w:rsidRPr="00D87EAB">
              <w:rPr>
                <w:rFonts w:ascii="Times New Roman" w:hAnsi="Times New Roman"/>
                <w:b/>
                <w:spacing w:val="-2"/>
                <w:sz w:val="20"/>
                <w:szCs w:val="20"/>
              </w:rPr>
              <w:t>День города Катав-Ивановска и День города Юрюзань</w:t>
            </w:r>
          </w:p>
          <w:p w14:paraId="3AFA35CD" w14:textId="77777777" w:rsidR="00B234C8" w:rsidRPr="00D87EAB" w:rsidRDefault="00B234C8" w:rsidP="00CC0D96">
            <w:pPr>
              <w:spacing w:after="0" w:line="240" w:lineRule="auto"/>
              <w:rPr>
                <w:rFonts w:ascii="Times New Roman" w:hAnsi="Times New Roman"/>
                <w:color w:val="000000"/>
              </w:rPr>
            </w:pPr>
          </w:p>
        </w:tc>
        <w:tc>
          <w:tcPr>
            <w:tcW w:w="849" w:type="dxa"/>
            <w:shd w:val="clear" w:color="auto" w:fill="auto"/>
          </w:tcPr>
          <w:p w14:paraId="2BEEBEA2" w14:textId="77777777" w:rsidR="00B234C8" w:rsidRPr="00D87EAB" w:rsidRDefault="00B234C8" w:rsidP="00CC0D96">
            <w:pPr>
              <w:spacing w:after="0" w:line="240" w:lineRule="auto"/>
              <w:jc w:val="both"/>
              <w:rPr>
                <w:rFonts w:ascii="Times New Roman" w:hAnsi="Times New Roman"/>
                <w:sz w:val="18"/>
                <w:szCs w:val="18"/>
              </w:rPr>
            </w:pPr>
            <w:r w:rsidRPr="00D87EAB">
              <w:rPr>
                <w:rFonts w:ascii="Times New Roman" w:hAnsi="Times New Roman"/>
                <w:sz w:val="18"/>
                <w:szCs w:val="18"/>
              </w:rPr>
              <w:t>ФБ</w:t>
            </w:r>
          </w:p>
        </w:tc>
        <w:tc>
          <w:tcPr>
            <w:tcW w:w="1047" w:type="dxa"/>
          </w:tcPr>
          <w:p w14:paraId="0114196F" w14:textId="77777777" w:rsidR="00B234C8" w:rsidRPr="00D87EAB" w:rsidRDefault="00B234C8" w:rsidP="00CC0D96">
            <w:pPr>
              <w:spacing w:after="0" w:line="240" w:lineRule="auto"/>
              <w:jc w:val="both"/>
              <w:rPr>
                <w:rFonts w:ascii="Times New Roman" w:hAnsi="Times New Roman"/>
                <w:sz w:val="20"/>
                <w:szCs w:val="20"/>
              </w:rPr>
            </w:pPr>
          </w:p>
        </w:tc>
        <w:tc>
          <w:tcPr>
            <w:tcW w:w="982" w:type="dxa"/>
            <w:shd w:val="clear" w:color="auto" w:fill="auto"/>
          </w:tcPr>
          <w:p w14:paraId="7B205CDC" w14:textId="77777777" w:rsidR="00B234C8" w:rsidRPr="00D87EAB" w:rsidRDefault="00B234C8" w:rsidP="00CC0D96">
            <w:pPr>
              <w:spacing w:after="0" w:line="240" w:lineRule="auto"/>
              <w:jc w:val="both"/>
              <w:rPr>
                <w:rFonts w:ascii="Times New Roman" w:hAnsi="Times New Roman"/>
                <w:sz w:val="20"/>
                <w:szCs w:val="20"/>
              </w:rPr>
            </w:pPr>
          </w:p>
        </w:tc>
        <w:tc>
          <w:tcPr>
            <w:tcW w:w="1005" w:type="dxa"/>
            <w:shd w:val="clear" w:color="auto" w:fill="auto"/>
          </w:tcPr>
          <w:p w14:paraId="23976434" w14:textId="77777777" w:rsidR="00B234C8" w:rsidRPr="00D87EAB" w:rsidRDefault="00B234C8" w:rsidP="00CC0D96">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01EBDCB6" w14:textId="77777777" w:rsidR="00B234C8" w:rsidRPr="00D87EAB" w:rsidRDefault="00B234C8" w:rsidP="00CC0D96">
            <w:pPr>
              <w:spacing w:after="0" w:line="240" w:lineRule="auto"/>
              <w:jc w:val="both"/>
              <w:rPr>
                <w:rFonts w:ascii="Times New Roman" w:hAnsi="Times New Roman"/>
                <w:sz w:val="28"/>
                <w:szCs w:val="28"/>
              </w:rPr>
            </w:pPr>
          </w:p>
        </w:tc>
        <w:tc>
          <w:tcPr>
            <w:tcW w:w="944" w:type="dxa"/>
            <w:tcBorders>
              <w:left w:val="single" w:sz="4" w:space="0" w:color="auto"/>
            </w:tcBorders>
          </w:tcPr>
          <w:p w14:paraId="507EDFF9" w14:textId="77777777" w:rsidR="00B234C8" w:rsidRPr="00D87EAB" w:rsidRDefault="00B234C8" w:rsidP="00CC0D96">
            <w:pPr>
              <w:spacing w:after="0" w:line="240" w:lineRule="auto"/>
              <w:jc w:val="both"/>
              <w:rPr>
                <w:rFonts w:ascii="Times New Roman" w:hAnsi="Times New Roman"/>
                <w:sz w:val="28"/>
                <w:szCs w:val="28"/>
              </w:rPr>
            </w:pPr>
          </w:p>
        </w:tc>
        <w:tc>
          <w:tcPr>
            <w:tcW w:w="1039" w:type="dxa"/>
            <w:gridSpan w:val="2"/>
            <w:vMerge/>
            <w:shd w:val="clear" w:color="auto" w:fill="auto"/>
          </w:tcPr>
          <w:p w14:paraId="2E633398" w14:textId="77777777" w:rsidR="00B234C8" w:rsidRPr="00D87EAB" w:rsidRDefault="00B234C8" w:rsidP="00CC0D96">
            <w:pPr>
              <w:spacing w:after="0" w:line="240" w:lineRule="auto"/>
              <w:jc w:val="both"/>
              <w:rPr>
                <w:rFonts w:ascii="Times New Roman" w:hAnsi="Times New Roman"/>
                <w:sz w:val="28"/>
                <w:szCs w:val="28"/>
              </w:rPr>
            </w:pPr>
          </w:p>
        </w:tc>
        <w:tc>
          <w:tcPr>
            <w:tcW w:w="994" w:type="dxa"/>
            <w:gridSpan w:val="2"/>
            <w:vMerge/>
          </w:tcPr>
          <w:p w14:paraId="2EBF1A6C" w14:textId="77777777" w:rsidR="00B234C8" w:rsidRPr="00D87EAB" w:rsidRDefault="00B234C8" w:rsidP="00CC0D96">
            <w:pPr>
              <w:spacing w:after="0" w:line="240" w:lineRule="auto"/>
              <w:jc w:val="both"/>
              <w:rPr>
                <w:rFonts w:ascii="Times New Roman" w:hAnsi="Times New Roman"/>
                <w:sz w:val="28"/>
                <w:szCs w:val="28"/>
              </w:rPr>
            </w:pPr>
          </w:p>
        </w:tc>
        <w:tc>
          <w:tcPr>
            <w:tcW w:w="993" w:type="dxa"/>
            <w:gridSpan w:val="2"/>
            <w:vMerge/>
          </w:tcPr>
          <w:p w14:paraId="746570A8" w14:textId="77777777" w:rsidR="00B234C8" w:rsidRPr="00D87EAB" w:rsidRDefault="00B234C8" w:rsidP="00CC0D96">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729FCB8C" w14:textId="77777777" w:rsidR="00B234C8" w:rsidRPr="00D87EAB" w:rsidRDefault="00B234C8" w:rsidP="00CC0D96">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7750B710" w14:textId="77777777" w:rsidR="00B234C8" w:rsidRPr="00D87EAB" w:rsidRDefault="00B234C8" w:rsidP="00CC0D96">
            <w:pPr>
              <w:spacing w:after="0" w:line="240" w:lineRule="auto"/>
              <w:jc w:val="both"/>
              <w:rPr>
                <w:rFonts w:ascii="Times New Roman" w:hAnsi="Times New Roman"/>
                <w:sz w:val="28"/>
                <w:szCs w:val="28"/>
              </w:rPr>
            </w:pPr>
          </w:p>
        </w:tc>
        <w:tc>
          <w:tcPr>
            <w:tcW w:w="1985" w:type="dxa"/>
            <w:gridSpan w:val="3"/>
            <w:vMerge/>
          </w:tcPr>
          <w:p w14:paraId="0486C7C2" w14:textId="77777777" w:rsidR="00B234C8" w:rsidRPr="00D87EAB" w:rsidRDefault="00B234C8" w:rsidP="00CC0D96">
            <w:pPr>
              <w:spacing w:after="0" w:line="240" w:lineRule="auto"/>
              <w:jc w:val="both"/>
              <w:rPr>
                <w:rFonts w:ascii="Times New Roman" w:hAnsi="Times New Roman"/>
                <w:sz w:val="28"/>
                <w:szCs w:val="28"/>
              </w:rPr>
            </w:pPr>
          </w:p>
        </w:tc>
      </w:tr>
      <w:tr w:rsidR="00B234C8" w:rsidRPr="00D87EAB" w14:paraId="05BD2630" w14:textId="77777777" w:rsidTr="000F749A">
        <w:trPr>
          <w:gridAfter w:val="2"/>
          <w:wAfter w:w="39" w:type="dxa"/>
        </w:trPr>
        <w:tc>
          <w:tcPr>
            <w:tcW w:w="515" w:type="dxa"/>
            <w:vMerge/>
            <w:shd w:val="clear" w:color="auto" w:fill="auto"/>
          </w:tcPr>
          <w:p w14:paraId="368C98F7" w14:textId="77777777" w:rsidR="00B234C8" w:rsidRPr="00D87EAB" w:rsidRDefault="00B234C8" w:rsidP="00CC0D96">
            <w:pPr>
              <w:spacing w:after="0" w:line="240" w:lineRule="auto"/>
              <w:jc w:val="both"/>
              <w:rPr>
                <w:rFonts w:ascii="Times New Roman" w:hAnsi="Times New Roman"/>
                <w:sz w:val="28"/>
                <w:szCs w:val="28"/>
              </w:rPr>
            </w:pPr>
          </w:p>
        </w:tc>
        <w:tc>
          <w:tcPr>
            <w:tcW w:w="2690" w:type="dxa"/>
            <w:vMerge/>
            <w:shd w:val="clear" w:color="auto" w:fill="auto"/>
          </w:tcPr>
          <w:p w14:paraId="4AD51306" w14:textId="77777777" w:rsidR="00B234C8" w:rsidRPr="00D87EAB" w:rsidRDefault="00B234C8" w:rsidP="00CC0D96">
            <w:pPr>
              <w:spacing w:after="0" w:line="240" w:lineRule="auto"/>
              <w:rPr>
                <w:rFonts w:ascii="Times New Roman" w:hAnsi="Times New Roman"/>
                <w:color w:val="000000"/>
              </w:rPr>
            </w:pPr>
          </w:p>
        </w:tc>
        <w:tc>
          <w:tcPr>
            <w:tcW w:w="849" w:type="dxa"/>
            <w:shd w:val="clear" w:color="auto" w:fill="auto"/>
          </w:tcPr>
          <w:p w14:paraId="6B47981B" w14:textId="77777777" w:rsidR="00B234C8" w:rsidRPr="00D87EAB" w:rsidRDefault="00B234C8" w:rsidP="00CC0D96">
            <w:pPr>
              <w:spacing w:after="0" w:line="240" w:lineRule="auto"/>
              <w:jc w:val="both"/>
              <w:rPr>
                <w:rFonts w:ascii="Times New Roman" w:hAnsi="Times New Roman"/>
                <w:sz w:val="18"/>
                <w:szCs w:val="18"/>
              </w:rPr>
            </w:pPr>
            <w:r w:rsidRPr="00D87EAB">
              <w:rPr>
                <w:rFonts w:ascii="Times New Roman" w:hAnsi="Times New Roman"/>
                <w:sz w:val="18"/>
                <w:szCs w:val="18"/>
              </w:rPr>
              <w:t>ОБ</w:t>
            </w:r>
          </w:p>
        </w:tc>
        <w:tc>
          <w:tcPr>
            <w:tcW w:w="1047" w:type="dxa"/>
          </w:tcPr>
          <w:p w14:paraId="34A3363A" w14:textId="77777777" w:rsidR="00B234C8" w:rsidRPr="00D87EAB" w:rsidRDefault="00B234C8" w:rsidP="00CC0D96">
            <w:pPr>
              <w:spacing w:after="0" w:line="240" w:lineRule="auto"/>
              <w:jc w:val="both"/>
              <w:rPr>
                <w:rFonts w:ascii="Times New Roman" w:hAnsi="Times New Roman"/>
                <w:sz w:val="20"/>
                <w:szCs w:val="20"/>
              </w:rPr>
            </w:pPr>
          </w:p>
        </w:tc>
        <w:tc>
          <w:tcPr>
            <w:tcW w:w="982" w:type="dxa"/>
            <w:shd w:val="clear" w:color="auto" w:fill="auto"/>
          </w:tcPr>
          <w:p w14:paraId="746410A1" w14:textId="77777777" w:rsidR="00B234C8" w:rsidRPr="00D87EAB" w:rsidRDefault="00B234C8" w:rsidP="00CC0D96">
            <w:pPr>
              <w:spacing w:after="0" w:line="240" w:lineRule="auto"/>
              <w:jc w:val="both"/>
              <w:rPr>
                <w:rFonts w:ascii="Times New Roman" w:hAnsi="Times New Roman"/>
                <w:sz w:val="20"/>
                <w:szCs w:val="20"/>
              </w:rPr>
            </w:pPr>
          </w:p>
        </w:tc>
        <w:tc>
          <w:tcPr>
            <w:tcW w:w="1005" w:type="dxa"/>
            <w:shd w:val="clear" w:color="auto" w:fill="auto"/>
          </w:tcPr>
          <w:p w14:paraId="3DDEEE38" w14:textId="77777777" w:rsidR="00B234C8" w:rsidRPr="00D87EAB" w:rsidRDefault="00B234C8" w:rsidP="00CC0D96">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2C65AC64" w14:textId="77777777" w:rsidR="00B234C8" w:rsidRPr="00D87EAB" w:rsidRDefault="00B234C8" w:rsidP="00CC0D96">
            <w:pPr>
              <w:spacing w:after="0" w:line="240" w:lineRule="auto"/>
              <w:jc w:val="both"/>
              <w:rPr>
                <w:rFonts w:ascii="Times New Roman" w:hAnsi="Times New Roman"/>
                <w:sz w:val="28"/>
                <w:szCs w:val="28"/>
              </w:rPr>
            </w:pPr>
          </w:p>
        </w:tc>
        <w:tc>
          <w:tcPr>
            <w:tcW w:w="944" w:type="dxa"/>
            <w:tcBorders>
              <w:left w:val="single" w:sz="4" w:space="0" w:color="auto"/>
            </w:tcBorders>
          </w:tcPr>
          <w:p w14:paraId="53934E32" w14:textId="77777777" w:rsidR="00B234C8" w:rsidRPr="00D87EAB" w:rsidRDefault="00B234C8" w:rsidP="00CC0D96">
            <w:pPr>
              <w:spacing w:after="0" w:line="240" w:lineRule="auto"/>
              <w:jc w:val="both"/>
              <w:rPr>
                <w:rFonts w:ascii="Times New Roman" w:hAnsi="Times New Roman"/>
                <w:sz w:val="28"/>
                <w:szCs w:val="28"/>
              </w:rPr>
            </w:pPr>
          </w:p>
        </w:tc>
        <w:tc>
          <w:tcPr>
            <w:tcW w:w="1039" w:type="dxa"/>
            <w:gridSpan w:val="2"/>
            <w:vMerge/>
            <w:shd w:val="clear" w:color="auto" w:fill="auto"/>
          </w:tcPr>
          <w:p w14:paraId="552BB425" w14:textId="77777777" w:rsidR="00B234C8" w:rsidRPr="00D87EAB" w:rsidRDefault="00B234C8" w:rsidP="00CC0D96">
            <w:pPr>
              <w:spacing w:after="0" w:line="240" w:lineRule="auto"/>
              <w:jc w:val="both"/>
              <w:rPr>
                <w:rFonts w:ascii="Times New Roman" w:hAnsi="Times New Roman"/>
                <w:sz w:val="28"/>
                <w:szCs w:val="28"/>
              </w:rPr>
            </w:pPr>
          </w:p>
        </w:tc>
        <w:tc>
          <w:tcPr>
            <w:tcW w:w="994" w:type="dxa"/>
            <w:gridSpan w:val="2"/>
            <w:vMerge/>
          </w:tcPr>
          <w:p w14:paraId="08AAE36F" w14:textId="77777777" w:rsidR="00B234C8" w:rsidRPr="00D87EAB" w:rsidRDefault="00B234C8" w:rsidP="00CC0D96">
            <w:pPr>
              <w:spacing w:after="0" w:line="240" w:lineRule="auto"/>
              <w:jc w:val="both"/>
              <w:rPr>
                <w:rFonts w:ascii="Times New Roman" w:hAnsi="Times New Roman"/>
                <w:sz w:val="28"/>
                <w:szCs w:val="28"/>
              </w:rPr>
            </w:pPr>
          </w:p>
        </w:tc>
        <w:tc>
          <w:tcPr>
            <w:tcW w:w="993" w:type="dxa"/>
            <w:gridSpan w:val="2"/>
            <w:vMerge/>
          </w:tcPr>
          <w:p w14:paraId="1EE3D3B2" w14:textId="77777777" w:rsidR="00B234C8" w:rsidRPr="00D87EAB" w:rsidRDefault="00B234C8" w:rsidP="00CC0D96">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253D1A40" w14:textId="77777777" w:rsidR="00B234C8" w:rsidRPr="00D87EAB" w:rsidRDefault="00B234C8" w:rsidP="00CC0D96">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3424C0C6" w14:textId="77777777" w:rsidR="00B234C8" w:rsidRPr="00D87EAB" w:rsidRDefault="00B234C8" w:rsidP="00CC0D96">
            <w:pPr>
              <w:spacing w:after="0" w:line="240" w:lineRule="auto"/>
              <w:jc w:val="both"/>
              <w:rPr>
                <w:rFonts w:ascii="Times New Roman" w:hAnsi="Times New Roman"/>
                <w:sz w:val="28"/>
                <w:szCs w:val="28"/>
              </w:rPr>
            </w:pPr>
          </w:p>
        </w:tc>
        <w:tc>
          <w:tcPr>
            <w:tcW w:w="1985" w:type="dxa"/>
            <w:gridSpan w:val="3"/>
            <w:vMerge/>
          </w:tcPr>
          <w:p w14:paraId="19A26303" w14:textId="77777777" w:rsidR="00B234C8" w:rsidRPr="00D87EAB" w:rsidRDefault="00B234C8" w:rsidP="00CC0D96">
            <w:pPr>
              <w:spacing w:after="0" w:line="240" w:lineRule="auto"/>
              <w:jc w:val="both"/>
              <w:rPr>
                <w:rFonts w:ascii="Times New Roman" w:hAnsi="Times New Roman"/>
                <w:sz w:val="28"/>
                <w:szCs w:val="28"/>
              </w:rPr>
            </w:pPr>
          </w:p>
        </w:tc>
      </w:tr>
      <w:tr w:rsidR="00B234C8" w:rsidRPr="00D87EAB" w14:paraId="467E8603" w14:textId="77777777" w:rsidTr="000F749A">
        <w:trPr>
          <w:gridAfter w:val="2"/>
          <w:wAfter w:w="39" w:type="dxa"/>
        </w:trPr>
        <w:tc>
          <w:tcPr>
            <w:tcW w:w="515" w:type="dxa"/>
            <w:vMerge/>
            <w:shd w:val="clear" w:color="auto" w:fill="auto"/>
          </w:tcPr>
          <w:p w14:paraId="446EB1FA" w14:textId="77777777" w:rsidR="00B234C8" w:rsidRPr="00D87EAB" w:rsidRDefault="00B234C8" w:rsidP="00CC0D96">
            <w:pPr>
              <w:spacing w:after="0" w:line="240" w:lineRule="auto"/>
              <w:jc w:val="both"/>
              <w:rPr>
                <w:rFonts w:ascii="Times New Roman" w:hAnsi="Times New Roman"/>
                <w:sz w:val="28"/>
                <w:szCs w:val="28"/>
              </w:rPr>
            </w:pPr>
          </w:p>
        </w:tc>
        <w:tc>
          <w:tcPr>
            <w:tcW w:w="2690" w:type="dxa"/>
            <w:vMerge/>
            <w:shd w:val="clear" w:color="auto" w:fill="auto"/>
          </w:tcPr>
          <w:p w14:paraId="65AE9E4B" w14:textId="77777777" w:rsidR="00B234C8" w:rsidRPr="00D87EAB" w:rsidRDefault="00B234C8" w:rsidP="00CC0D96">
            <w:pPr>
              <w:spacing w:after="0" w:line="240" w:lineRule="auto"/>
              <w:rPr>
                <w:rFonts w:ascii="Times New Roman" w:hAnsi="Times New Roman"/>
                <w:color w:val="000000"/>
              </w:rPr>
            </w:pPr>
          </w:p>
        </w:tc>
        <w:tc>
          <w:tcPr>
            <w:tcW w:w="849" w:type="dxa"/>
            <w:shd w:val="clear" w:color="auto" w:fill="auto"/>
          </w:tcPr>
          <w:p w14:paraId="76FB9CED" w14:textId="77777777" w:rsidR="00B234C8" w:rsidRPr="00D87EAB" w:rsidRDefault="00B234C8" w:rsidP="00CC0D96">
            <w:pPr>
              <w:spacing w:after="0" w:line="240" w:lineRule="auto"/>
              <w:jc w:val="both"/>
              <w:rPr>
                <w:rFonts w:ascii="Times New Roman" w:hAnsi="Times New Roman"/>
                <w:sz w:val="18"/>
                <w:szCs w:val="18"/>
              </w:rPr>
            </w:pPr>
            <w:r w:rsidRPr="00D87EAB">
              <w:rPr>
                <w:rFonts w:ascii="Times New Roman" w:hAnsi="Times New Roman"/>
                <w:sz w:val="18"/>
                <w:szCs w:val="18"/>
              </w:rPr>
              <w:t>МБ</w:t>
            </w:r>
          </w:p>
        </w:tc>
        <w:tc>
          <w:tcPr>
            <w:tcW w:w="1047" w:type="dxa"/>
          </w:tcPr>
          <w:p w14:paraId="2DC02FB4" w14:textId="7C5B60BB" w:rsidR="00B234C8" w:rsidRPr="00D87EAB" w:rsidRDefault="00B234C8" w:rsidP="00CC0D96">
            <w:pPr>
              <w:spacing w:after="0" w:line="240" w:lineRule="auto"/>
              <w:jc w:val="both"/>
              <w:rPr>
                <w:rFonts w:ascii="Times New Roman" w:hAnsi="Times New Roman"/>
                <w:sz w:val="20"/>
                <w:szCs w:val="20"/>
              </w:rPr>
            </w:pPr>
            <w:r w:rsidRPr="00D87EAB">
              <w:rPr>
                <w:rFonts w:ascii="Times New Roman" w:hAnsi="Times New Roman"/>
                <w:sz w:val="20"/>
                <w:szCs w:val="20"/>
              </w:rPr>
              <w:t>1171,0</w:t>
            </w:r>
          </w:p>
        </w:tc>
        <w:tc>
          <w:tcPr>
            <w:tcW w:w="982" w:type="dxa"/>
            <w:shd w:val="clear" w:color="auto" w:fill="auto"/>
          </w:tcPr>
          <w:p w14:paraId="40F2CCC1" w14:textId="1BFB26EE" w:rsidR="00B234C8" w:rsidRPr="00D87EAB" w:rsidRDefault="00B234C8" w:rsidP="00CC0D96">
            <w:pPr>
              <w:spacing w:after="0" w:line="240" w:lineRule="auto"/>
              <w:jc w:val="both"/>
              <w:rPr>
                <w:rFonts w:ascii="Times New Roman" w:hAnsi="Times New Roman"/>
                <w:sz w:val="20"/>
                <w:szCs w:val="20"/>
              </w:rPr>
            </w:pPr>
            <w:r w:rsidRPr="00D87EAB">
              <w:rPr>
                <w:rFonts w:ascii="Times New Roman" w:hAnsi="Times New Roman"/>
                <w:sz w:val="20"/>
                <w:szCs w:val="20"/>
              </w:rPr>
              <w:t>467,0</w:t>
            </w:r>
          </w:p>
        </w:tc>
        <w:tc>
          <w:tcPr>
            <w:tcW w:w="1005" w:type="dxa"/>
            <w:shd w:val="clear" w:color="auto" w:fill="auto"/>
          </w:tcPr>
          <w:p w14:paraId="3DA5E314" w14:textId="39CB78A9" w:rsidR="00B234C8" w:rsidRPr="00D87EAB" w:rsidRDefault="00B234C8" w:rsidP="00CC0D96">
            <w:pPr>
              <w:spacing w:after="0" w:line="240" w:lineRule="auto"/>
              <w:jc w:val="both"/>
              <w:rPr>
                <w:rFonts w:ascii="Times New Roman" w:hAnsi="Times New Roman"/>
                <w:sz w:val="20"/>
                <w:szCs w:val="20"/>
              </w:rPr>
            </w:pPr>
            <w:r w:rsidRPr="00D87EAB">
              <w:rPr>
                <w:rFonts w:ascii="Times New Roman" w:hAnsi="Times New Roman"/>
                <w:sz w:val="20"/>
                <w:szCs w:val="20"/>
              </w:rPr>
              <w:t>704,0</w:t>
            </w:r>
          </w:p>
        </w:tc>
        <w:tc>
          <w:tcPr>
            <w:tcW w:w="899" w:type="dxa"/>
            <w:gridSpan w:val="2"/>
            <w:tcBorders>
              <w:right w:val="single" w:sz="4" w:space="0" w:color="auto"/>
            </w:tcBorders>
          </w:tcPr>
          <w:p w14:paraId="20053D60" w14:textId="68C034B6" w:rsidR="00B234C8" w:rsidRPr="00D87EAB" w:rsidRDefault="00B234C8" w:rsidP="00CC0D96">
            <w:pPr>
              <w:spacing w:after="0" w:line="240" w:lineRule="auto"/>
              <w:jc w:val="both"/>
              <w:rPr>
                <w:rFonts w:ascii="Times New Roman" w:hAnsi="Times New Roman"/>
                <w:sz w:val="20"/>
                <w:szCs w:val="20"/>
              </w:rPr>
            </w:pPr>
            <w:r w:rsidRPr="00D87EAB">
              <w:rPr>
                <w:rFonts w:ascii="Times New Roman" w:hAnsi="Times New Roman"/>
                <w:sz w:val="20"/>
                <w:szCs w:val="20"/>
              </w:rPr>
              <w:t>0,0</w:t>
            </w:r>
          </w:p>
        </w:tc>
        <w:tc>
          <w:tcPr>
            <w:tcW w:w="944" w:type="dxa"/>
            <w:tcBorders>
              <w:left w:val="single" w:sz="4" w:space="0" w:color="auto"/>
            </w:tcBorders>
          </w:tcPr>
          <w:p w14:paraId="0085F869" w14:textId="2B70B29A" w:rsidR="00B234C8" w:rsidRPr="00D87EAB" w:rsidRDefault="00B234C8" w:rsidP="00CC0D96">
            <w:pPr>
              <w:spacing w:after="0" w:line="240" w:lineRule="auto"/>
              <w:jc w:val="both"/>
              <w:rPr>
                <w:rFonts w:ascii="Times New Roman" w:hAnsi="Times New Roman"/>
                <w:sz w:val="20"/>
                <w:szCs w:val="20"/>
              </w:rPr>
            </w:pPr>
            <w:r w:rsidRPr="00D87EAB">
              <w:rPr>
                <w:rFonts w:ascii="Times New Roman" w:hAnsi="Times New Roman"/>
                <w:sz w:val="20"/>
                <w:szCs w:val="20"/>
              </w:rPr>
              <w:t>0,0</w:t>
            </w:r>
          </w:p>
        </w:tc>
        <w:tc>
          <w:tcPr>
            <w:tcW w:w="1039" w:type="dxa"/>
            <w:gridSpan w:val="2"/>
            <w:vMerge/>
            <w:shd w:val="clear" w:color="auto" w:fill="auto"/>
          </w:tcPr>
          <w:p w14:paraId="2E979170" w14:textId="77777777" w:rsidR="00B234C8" w:rsidRPr="00D87EAB" w:rsidRDefault="00B234C8" w:rsidP="00CC0D96">
            <w:pPr>
              <w:spacing w:after="0" w:line="240" w:lineRule="auto"/>
              <w:jc w:val="both"/>
              <w:rPr>
                <w:rFonts w:ascii="Times New Roman" w:hAnsi="Times New Roman"/>
                <w:sz w:val="28"/>
                <w:szCs w:val="28"/>
              </w:rPr>
            </w:pPr>
          </w:p>
        </w:tc>
        <w:tc>
          <w:tcPr>
            <w:tcW w:w="994" w:type="dxa"/>
            <w:gridSpan w:val="2"/>
            <w:vMerge/>
          </w:tcPr>
          <w:p w14:paraId="07B33F7F" w14:textId="77777777" w:rsidR="00B234C8" w:rsidRPr="00D87EAB" w:rsidRDefault="00B234C8" w:rsidP="00CC0D96">
            <w:pPr>
              <w:spacing w:after="0" w:line="240" w:lineRule="auto"/>
              <w:jc w:val="both"/>
              <w:rPr>
                <w:rFonts w:ascii="Times New Roman" w:hAnsi="Times New Roman"/>
                <w:sz w:val="28"/>
                <w:szCs w:val="28"/>
              </w:rPr>
            </w:pPr>
          </w:p>
        </w:tc>
        <w:tc>
          <w:tcPr>
            <w:tcW w:w="993" w:type="dxa"/>
            <w:gridSpan w:val="2"/>
            <w:vMerge/>
          </w:tcPr>
          <w:p w14:paraId="0297A6E5" w14:textId="77777777" w:rsidR="00B234C8" w:rsidRPr="00D87EAB" w:rsidRDefault="00B234C8" w:rsidP="00CC0D96">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0EEA606B" w14:textId="77777777" w:rsidR="00B234C8" w:rsidRPr="00D87EAB" w:rsidRDefault="00B234C8" w:rsidP="00CC0D96">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5081B410" w14:textId="77777777" w:rsidR="00B234C8" w:rsidRPr="00D87EAB" w:rsidRDefault="00B234C8" w:rsidP="00CC0D96">
            <w:pPr>
              <w:spacing w:after="0" w:line="240" w:lineRule="auto"/>
              <w:jc w:val="both"/>
              <w:rPr>
                <w:rFonts w:ascii="Times New Roman" w:hAnsi="Times New Roman"/>
                <w:sz w:val="28"/>
                <w:szCs w:val="28"/>
              </w:rPr>
            </w:pPr>
          </w:p>
        </w:tc>
        <w:tc>
          <w:tcPr>
            <w:tcW w:w="1985" w:type="dxa"/>
            <w:gridSpan w:val="3"/>
            <w:vMerge/>
          </w:tcPr>
          <w:p w14:paraId="78ED6667" w14:textId="77777777" w:rsidR="00B234C8" w:rsidRPr="00D87EAB" w:rsidRDefault="00B234C8" w:rsidP="00CC0D96">
            <w:pPr>
              <w:spacing w:after="0" w:line="240" w:lineRule="auto"/>
              <w:jc w:val="both"/>
              <w:rPr>
                <w:rFonts w:ascii="Times New Roman" w:hAnsi="Times New Roman"/>
                <w:sz w:val="28"/>
                <w:szCs w:val="28"/>
              </w:rPr>
            </w:pPr>
          </w:p>
        </w:tc>
      </w:tr>
      <w:tr w:rsidR="00B234C8" w:rsidRPr="00D87EAB" w14:paraId="6AF12DAA" w14:textId="77777777" w:rsidTr="000F749A">
        <w:trPr>
          <w:gridAfter w:val="2"/>
          <w:wAfter w:w="39" w:type="dxa"/>
        </w:trPr>
        <w:tc>
          <w:tcPr>
            <w:tcW w:w="515" w:type="dxa"/>
            <w:vMerge/>
            <w:shd w:val="clear" w:color="auto" w:fill="auto"/>
          </w:tcPr>
          <w:p w14:paraId="7EE80005" w14:textId="77777777" w:rsidR="00B234C8" w:rsidRPr="00D87EAB" w:rsidRDefault="00B234C8" w:rsidP="00CC0D96">
            <w:pPr>
              <w:spacing w:after="0" w:line="240" w:lineRule="auto"/>
              <w:jc w:val="both"/>
              <w:rPr>
                <w:rFonts w:ascii="Times New Roman" w:hAnsi="Times New Roman"/>
                <w:sz w:val="28"/>
                <w:szCs w:val="28"/>
              </w:rPr>
            </w:pPr>
          </w:p>
        </w:tc>
        <w:tc>
          <w:tcPr>
            <w:tcW w:w="2690" w:type="dxa"/>
            <w:vMerge/>
            <w:shd w:val="clear" w:color="auto" w:fill="auto"/>
          </w:tcPr>
          <w:p w14:paraId="2555C557" w14:textId="77777777" w:rsidR="00B234C8" w:rsidRPr="00D87EAB" w:rsidRDefault="00B234C8" w:rsidP="00CC0D96">
            <w:pPr>
              <w:spacing w:after="0" w:line="240" w:lineRule="auto"/>
              <w:rPr>
                <w:rFonts w:ascii="Times New Roman" w:hAnsi="Times New Roman"/>
                <w:color w:val="000000"/>
              </w:rPr>
            </w:pPr>
          </w:p>
        </w:tc>
        <w:tc>
          <w:tcPr>
            <w:tcW w:w="849" w:type="dxa"/>
            <w:shd w:val="clear" w:color="auto" w:fill="auto"/>
          </w:tcPr>
          <w:p w14:paraId="66806874" w14:textId="77777777" w:rsidR="00B234C8" w:rsidRPr="00D87EAB" w:rsidRDefault="00B234C8" w:rsidP="00CC0D96">
            <w:pPr>
              <w:spacing w:after="0" w:line="240" w:lineRule="auto"/>
              <w:jc w:val="both"/>
              <w:rPr>
                <w:rFonts w:ascii="Times New Roman" w:hAnsi="Times New Roman"/>
                <w:b/>
                <w:sz w:val="18"/>
                <w:szCs w:val="18"/>
              </w:rPr>
            </w:pPr>
            <w:r w:rsidRPr="00D87EAB">
              <w:rPr>
                <w:rFonts w:ascii="Times New Roman" w:hAnsi="Times New Roman"/>
                <w:b/>
                <w:sz w:val="18"/>
                <w:szCs w:val="18"/>
              </w:rPr>
              <w:t>Всего</w:t>
            </w:r>
          </w:p>
        </w:tc>
        <w:tc>
          <w:tcPr>
            <w:tcW w:w="1047" w:type="dxa"/>
          </w:tcPr>
          <w:p w14:paraId="67341FC7" w14:textId="5A65218E" w:rsidR="00B234C8" w:rsidRPr="00D87EAB" w:rsidRDefault="00B234C8" w:rsidP="00CC0D96">
            <w:pPr>
              <w:spacing w:after="0" w:line="240" w:lineRule="auto"/>
              <w:jc w:val="both"/>
              <w:rPr>
                <w:rFonts w:ascii="Times New Roman" w:hAnsi="Times New Roman"/>
                <w:b/>
                <w:sz w:val="20"/>
                <w:szCs w:val="20"/>
              </w:rPr>
            </w:pPr>
            <w:r w:rsidRPr="00D87EAB">
              <w:rPr>
                <w:rFonts w:ascii="Times New Roman" w:hAnsi="Times New Roman"/>
                <w:b/>
                <w:sz w:val="20"/>
                <w:szCs w:val="20"/>
              </w:rPr>
              <w:t>1171,0</w:t>
            </w:r>
          </w:p>
        </w:tc>
        <w:tc>
          <w:tcPr>
            <w:tcW w:w="982" w:type="dxa"/>
            <w:shd w:val="clear" w:color="auto" w:fill="auto"/>
          </w:tcPr>
          <w:p w14:paraId="55B3F5E0" w14:textId="5D21699E" w:rsidR="00B234C8" w:rsidRPr="00D87EAB" w:rsidRDefault="00B234C8" w:rsidP="00CC0D96">
            <w:pPr>
              <w:spacing w:after="0" w:line="240" w:lineRule="auto"/>
              <w:jc w:val="both"/>
              <w:rPr>
                <w:rFonts w:ascii="Times New Roman" w:hAnsi="Times New Roman"/>
                <w:b/>
                <w:sz w:val="20"/>
                <w:szCs w:val="20"/>
              </w:rPr>
            </w:pPr>
            <w:r w:rsidRPr="00D87EAB">
              <w:rPr>
                <w:rFonts w:ascii="Times New Roman" w:hAnsi="Times New Roman"/>
                <w:b/>
                <w:sz w:val="20"/>
                <w:szCs w:val="20"/>
              </w:rPr>
              <w:t>467,0</w:t>
            </w:r>
          </w:p>
        </w:tc>
        <w:tc>
          <w:tcPr>
            <w:tcW w:w="1005" w:type="dxa"/>
            <w:shd w:val="clear" w:color="auto" w:fill="auto"/>
          </w:tcPr>
          <w:p w14:paraId="73EC7162" w14:textId="1EFBB4AE" w:rsidR="00B234C8" w:rsidRPr="00D87EAB" w:rsidRDefault="00B234C8" w:rsidP="00CC0D96">
            <w:pPr>
              <w:spacing w:after="0" w:line="240" w:lineRule="auto"/>
              <w:jc w:val="both"/>
              <w:rPr>
                <w:rFonts w:ascii="Times New Roman" w:hAnsi="Times New Roman"/>
                <w:b/>
                <w:sz w:val="20"/>
                <w:szCs w:val="20"/>
              </w:rPr>
            </w:pPr>
            <w:r w:rsidRPr="00D87EAB">
              <w:rPr>
                <w:rFonts w:ascii="Times New Roman" w:hAnsi="Times New Roman"/>
                <w:b/>
                <w:sz w:val="20"/>
                <w:szCs w:val="20"/>
              </w:rPr>
              <w:t>704,0</w:t>
            </w:r>
          </w:p>
        </w:tc>
        <w:tc>
          <w:tcPr>
            <w:tcW w:w="899" w:type="dxa"/>
            <w:gridSpan w:val="2"/>
            <w:tcBorders>
              <w:right w:val="single" w:sz="4" w:space="0" w:color="auto"/>
            </w:tcBorders>
          </w:tcPr>
          <w:p w14:paraId="50C6A2BA" w14:textId="66C46197" w:rsidR="00B234C8" w:rsidRPr="00D87EAB" w:rsidRDefault="00B234C8" w:rsidP="00CC0D96">
            <w:pPr>
              <w:spacing w:after="0" w:line="240" w:lineRule="auto"/>
              <w:jc w:val="both"/>
              <w:rPr>
                <w:rFonts w:ascii="Times New Roman" w:hAnsi="Times New Roman"/>
                <w:b/>
                <w:sz w:val="20"/>
                <w:szCs w:val="20"/>
              </w:rPr>
            </w:pPr>
            <w:r w:rsidRPr="00D87EAB">
              <w:rPr>
                <w:rFonts w:ascii="Times New Roman" w:hAnsi="Times New Roman"/>
                <w:b/>
                <w:sz w:val="20"/>
                <w:szCs w:val="20"/>
              </w:rPr>
              <w:t>0,0</w:t>
            </w:r>
          </w:p>
        </w:tc>
        <w:tc>
          <w:tcPr>
            <w:tcW w:w="944" w:type="dxa"/>
            <w:tcBorders>
              <w:left w:val="single" w:sz="4" w:space="0" w:color="auto"/>
            </w:tcBorders>
          </w:tcPr>
          <w:p w14:paraId="773FCE88" w14:textId="01BDBE53" w:rsidR="00B234C8" w:rsidRPr="00D87EAB" w:rsidRDefault="00B234C8" w:rsidP="00CC0D96">
            <w:pPr>
              <w:spacing w:after="0" w:line="240" w:lineRule="auto"/>
              <w:jc w:val="both"/>
              <w:rPr>
                <w:rFonts w:ascii="Times New Roman" w:hAnsi="Times New Roman"/>
                <w:b/>
                <w:sz w:val="20"/>
                <w:szCs w:val="20"/>
              </w:rPr>
            </w:pPr>
            <w:r w:rsidRPr="00D87EAB">
              <w:rPr>
                <w:rFonts w:ascii="Times New Roman" w:hAnsi="Times New Roman"/>
                <w:b/>
                <w:sz w:val="20"/>
                <w:szCs w:val="20"/>
              </w:rPr>
              <w:t>0,0</w:t>
            </w:r>
          </w:p>
        </w:tc>
        <w:tc>
          <w:tcPr>
            <w:tcW w:w="1039" w:type="dxa"/>
            <w:gridSpan w:val="2"/>
            <w:vMerge/>
            <w:shd w:val="clear" w:color="auto" w:fill="auto"/>
          </w:tcPr>
          <w:p w14:paraId="65E33F19" w14:textId="77777777" w:rsidR="00B234C8" w:rsidRPr="00D87EAB" w:rsidRDefault="00B234C8" w:rsidP="00CC0D96">
            <w:pPr>
              <w:spacing w:after="0" w:line="240" w:lineRule="auto"/>
              <w:jc w:val="both"/>
              <w:rPr>
                <w:rFonts w:ascii="Times New Roman" w:hAnsi="Times New Roman"/>
                <w:sz w:val="28"/>
                <w:szCs w:val="28"/>
              </w:rPr>
            </w:pPr>
          </w:p>
        </w:tc>
        <w:tc>
          <w:tcPr>
            <w:tcW w:w="994" w:type="dxa"/>
            <w:gridSpan w:val="2"/>
            <w:vMerge/>
          </w:tcPr>
          <w:p w14:paraId="59F8A07C" w14:textId="77777777" w:rsidR="00B234C8" w:rsidRPr="00D87EAB" w:rsidRDefault="00B234C8" w:rsidP="00CC0D96">
            <w:pPr>
              <w:spacing w:after="0" w:line="240" w:lineRule="auto"/>
              <w:jc w:val="both"/>
              <w:rPr>
                <w:rFonts w:ascii="Times New Roman" w:hAnsi="Times New Roman"/>
                <w:sz w:val="28"/>
                <w:szCs w:val="28"/>
              </w:rPr>
            </w:pPr>
          </w:p>
        </w:tc>
        <w:tc>
          <w:tcPr>
            <w:tcW w:w="993" w:type="dxa"/>
            <w:gridSpan w:val="2"/>
            <w:vMerge/>
          </w:tcPr>
          <w:p w14:paraId="32319F4C" w14:textId="77777777" w:rsidR="00B234C8" w:rsidRPr="00D87EAB" w:rsidRDefault="00B234C8" w:rsidP="00CC0D96">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34B8EFD1" w14:textId="77777777" w:rsidR="00B234C8" w:rsidRPr="00D87EAB" w:rsidRDefault="00B234C8" w:rsidP="00CC0D96">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35D4EA29" w14:textId="77777777" w:rsidR="00B234C8" w:rsidRPr="00D87EAB" w:rsidRDefault="00B234C8" w:rsidP="00CC0D96">
            <w:pPr>
              <w:spacing w:after="0" w:line="240" w:lineRule="auto"/>
              <w:jc w:val="both"/>
              <w:rPr>
                <w:rFonts w:ascii="Times New Roman" w:hAnsi="Times New Roman"/>
                <w:sz w:val="28"/>
                <w:szCs w:val="28"/>
              </w:rPr>
            </w:pPr>
          </w:p>
        </w:tc>
        <w:tc>
          <w:tcPr>
            <w:tcW w:w="1985" w:type="dxa"/>
            <w:gridSpan w:val="3"/>
            <w:vMerge/>
          </w:tcPr>
          <w:p w14:paraId="4CBF88D5" w14:textId="77777777" w:rsidR="00B234C8" w:rsidRPr="00D87EAB" w:rsidRDefault="00B234C8" w:rsidP="00CC0D96">
            <w:pPr>
              <w:spacing w:after="0" w:line="240" w:lineRule="auto"/>
              <w:jc w:val="both"/>
              <w:rPr>
                <w:rFonts w:ascii="Times New Roman" w:hAnsi="Times New Roman"/>
                <w:sz w:val="28"/>
                <w:szCs w:val="28"/>
              </w:rPr>
            </w:pPr>
          </w:p>
        </w:tc>
      </w:tr>
      <w:tr w:rsidR="00B234C8" w:rsidRPr="00D87EAB" w14:paraId="6FE06092" w14:textId="77777777" w:rsidTr="000F749A">
        <w:trPr>
          <w:gridAfter w:val="2"/>
          <w:wAfter w:w="39" w:type="dxa"/>
        </w:trPr>
        <w:tc>
          <w:tcPr>
            <w:tcW w:w="515" w:type="dxa"/>
            <w:vMerge w:val="restart"/>
            <w:shd w:val="clear" w:color="auto" w:fill="auto"/>
          </w:tcPr>
          <w:p w14:paraId="4171CE3D" w14:textId="77777777" w:rsidR="00B234C8" w:rsidRPr="00D87EAB" w:rsidRDefault="00B234C8" w:rsidP="00CC0D96">
            <w:pPr>
              <w:spacing w:after="0" w:line="240" w:lineRule="auto"/>
              <w:jc w:val="both"/>
              <w:rPr>
                <w:rFonts w:ascii="Times New Roman" w:hAnsi="Times New Roman"/>
                <w:sz w:val="28"/>
                <w:szCs w:val="28"/>
              </w:rPr>
            </w:pPr>
          </w:p>
        </w:tc>
        <w:tc>
          <w:tcPr>
            <w:tcW w:w="2690" w:type="dxa"/>
            <w:vMerge w:val="restart"/>
            <w:shd w:val="clear" w:color="auto" w:fill="auto"/>
          </w:tcPr>
          <w:p w14:paraId="2330CDA2" w14:textId="6E3B47BE" w:rsidR="00B234C8" w:rsidRPr="00D87EAB" w:rsidRDefault="00B234C8" w:rsidP="00CC0D96">
            <w:pPr>
              <w:spacing w:after="0" w:line="240" w:lineRule="auto"/>
              <w:jc w:val="both"/>
              <w:rPr>
                <w:rFonts w:ascii="Times New Roman" w:hAnsi="Times New Roman"/>
                <w:b/>
                <w:spacing w:val="-2"/>
                <w:sz w:val="20"/>
                <w:szCs w:val="20"/>
              </w:rPr>
            </w:pPr>
            <w:r w:rsidRPr="00D87EAB">
              <w:rPr>
                <w:rFonts w:ascii="Times New Roman" w:hAnsi="Times New Roman"/>
                <w:b/>
                <w:spacing w:val="-2"/>
                <w:sz w:val="20"/>
                <w:szCs w:val="20"/>
              </w:rPr>
              <w:t>Мероприятия посвященные 9 Мая, Дню села, мероприятия в сфере культуры</w:t>
            </w:r>
          </w:p>
        </w:tc>
        <w:tc>
          <w:tcPr>
            <w:tcW w:w="849" w:type="dxa"/>
            <w:shd w:val="clear" w:color="auto" w:fill="auto"/>
          </w:tcPr>
          <w:p w14:paraId="224D834A" w14:textId="77777777" w:rsidR="00B234C8" w:rsidRPr="00D87EAB" w:rsidRDefault="00B234C8" w:rsidP="00CC0D96">
            <w:pPr>
              <w:spacing w:after="0" w:line="240" w:lineRule="auto"/>
              <w:jc w:val="both"/>
              <w:rPr>
                <w:rFonts w:ascii="Times New Roman" w:hAnsi="Times New Roman"/>
                <w:sz w:val="18"/>
                <w:szCs w:val="18"/>
              </w:rPr>
            </w:pPr>
            <w:r w:rsidRPr="00D87EAB">
              <w:rPr>
                <w:rFonts w:ascii="Times New Roman" w:hAnsi="Times New Roman"/>
                <w:sz w:val="18"/>
                <w:szCs w:val="18"/>
              </w:rPr>
              <w:t>ФБ</w:t>
            </w:r>
          </w:p>
        </w:tc>
        <w:tc>
          <w:tcPr>
            <w:tcW w:w="1047" w:type="dxa"/>
          </w:tcPr>
          <w:p w14:paraId="12B273A5" w14:textId="77777777" w:rsidR="00B234C8" w:rsidRPr="00D87EAB" w:rsidRDefault="00B234C8" w:rsidP="00CC0D96">
            <w:pPr>
              <w:spacing w:after="0" w:line="240" w:lineRule="auto"/>
              <w:jc w:val="both"/>
              <w:rPr>
                <w:rFonts w:ascii="Times New Roman" w:hAnsi="Times New Roman"/>
                <w:sz w:val="20"/>
                <w:szCs w:val="20"/>
              </w:rPr>
            </w:pPr>
          </w:p>
        </w:tc>
        <w:tc>
          <w:tcPr>
            <w:tcW w:w="982" w:type="dxa"/>
            <w:shd w:val="clear" w:color="auto" w:fill="auto"/>
          </w:tcPr>
          <w:p w14:paraId="630B3889" w14:textId="77777777" w:rsidR="00B234C8" w:rsidRPr="00D87EAB" w:rsidRDefault="00B234C8" w:rsidP="00CC0D96">
            <w:pPr>
              <w:spacing w:after="0" w:line="240" w:lineRule="auto"/>
              <w:jc w:val="both"/>
              <w:rPr>
                <w:rFonts w:ascii="Times New Roman" w:hAnsi="Times New Roman"/>
                <w:sz w:val="20"/>
                <w:szCs w:val="20"/>
              </w:rPr>
            </w:pPr>
          </w:p>
        </w:tc>
        <w:tc>
          <w:tcPr>
            <w:tcW w:w="1005" w:type="dxa"/>
            <w:shd w:val="clear" w:color="auto" w:fill="auto"/>
          </w:tcPr>
          <w:p w14:paraId="4084D76E" w14:textId="77777777" w:rsidR="00B234C8" w:rsidRPr="00D87EAB" w:rsidRDefault="00B234C8" w:rsidP="00CC0D96">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434973DF" w14:textId="77777777" w:rsidR="00B234C8" w:rsidRPr="00D87EAB" w:rsidRDefault="00B234C8" w:rsidP="00CC0D96">
            <w:pPr>
              <w:spacing w:after="0" w:line="240" w:lineRule="auto"/>
              <w:jc w:val="both"/>
              <w:rPr>
                <w:rFonts w:ascii="Times New Roman" w:hAnsi="Times New Roman"/>
                <w:sz w:val="28"/>
                <w:szCs w:val="28"/>
              </w:rPr>
            </w:pPr>
          </w:p>
        </w:tc>
        <w:tc>
          <w:tcPr>
            <w:tcW w:w="944" w:type="dxa"/>
            <w:tcBorders>
              <w:left w:val="single" w:sz="4" w:space="0" w:color="auto"/>
            </w:tcBorders>
          </w:tcPr>
          <w:p w14:paraId="73EF14D7" w14:textId="77777777" w:rsidR="00B234C8" w:rsidRPr="00D87EAB" w:rsidRDefault="00B234C8" w:rsidP="00CC0D96">
            <w:pPr>
              <w:spacing w:after="0" w:line="240" w:lineRule="auto"/>
              <w:jc w:val="both"/>
              <w:rPr>
                <w:rFonts w:ascii="Times New Roman" w:hAnsi="Times New Roman"/>
                <w:sz w:val="28"/>
                <w:szCs w:val="28"/>
              </w:rPr>
            </w:pPr>
          </w:p>
        </w:tc>
        <w:tc>
          <w:tcPr>
            <w:tcW w:w="1039" w:type="dxa"/>
            <w:gridSpan w:val="2"/>
            <w:vMerge/>
            <w:shd w:val="clear" w:color="auto" w:fill="auto"/>
          </w:tcPr>
          <w:p w14:paraId="35FF6C59" w14:textId="77777777" w:rsidR="00B234C8" w:rsidRPr="00D87EAB" w:rsidRDefault="00B234C8" w:rsidP="00CC0D96">
            <w:pPr>
              <w:spacing w:after="0" w:line="240" w:lineRule="auto"/>
              <w:jc w:val="both"/>
              <w:rPr>
                <w:rFonts w:ascii="Times New Roman" w:hAnsi="Times New Roman"/>
                <w:sz w:val="28"/>
                <w:szCs w:val="28"/>
              </w:rPr>
            </w:pPr>
          </w:p>
        </w:tc>
        <w:tc>
          <w:tcPr>
            <w:tcW w:w="994" w:type="dxa"/>
            <w:gridSpan w:val="2"/>
            <w:vMerge/>
          </w:tcPr>
          <w:p w14:paraId="22EC7012" w14:textId="77777777" w:rsidR="00B234C8" w:rsidRPr="00D87EAB" w:rsidRDefault="00B234C8" w:rsidP="00CC0D96">
            <w:pPr>
              <w:spacing w:after="0" w:line="240" w:lineRule="auto"/>
              <w:jc w:val="both"/>
              <w:rPr>
                <w:rFonts w:ascii="Times New Roman" w:hAnsi="Times New Roman"/>
                <w:sz w:val="28"/>
                <w:szCs w:val="28"/>
              </w:rPr>
            </w:pPr>
          </w:p>
        </w:tc>
        <w:tc>
          <w:tcPr>
            <w:tcW w:w="993" w:type="dxa"/>
            <w:gridSpan w:val="2"/>
            <w:vMerge/>
          </w:tcPr>
          <w:p w14:paraId="63941EEE" w14:textId="77777777" w:rsidR="00B234C8" w:rsidRPr="00D87EAB" w:rsidRDefault="00B234C8" w:rsidP="00CC0D96">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447379BC" w14:textId="77777777" w:rsidR="00B234C8" w:rsidRPr="00D87EAB" w:rsidRDefault="00B234C8" w:rsidP="00CC0D96">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1D120301" w14:textId="77777777" w:rsidR="00B234C8" w:rsidRPr="00D87EAB" w:rsidRDefault="00B234C8" w:rsidP="00CC0D96">
            <w:pPr>
              <w:spacing w:after="0" w:line="240" w:lineRule="auto"/>
              <w:jc w:val="both"/>
              <w:rPr>
                <w:rFonts w:ascii="Times New Roman" w:hAnsi="Times New Roman"/>
                <w:sz w:val="28"/>
                <w:szCs w:val="28"/>
              </w:rPr>
            </w:pPr>
          </w:p>
        </w:tc>
        <w:tc>
          <w:tcPr>
            <w:tcW w:w="1985" w:type="dxa"/>
            <w:gridSpan w:val="3"/>
            <w:vMerge/>
          </w:tcPr>
          <w:p w14:paraId="385A00E0" w14:textId="77777777" w:rsidR="00B234C8" w:rsidRPr="00D87EAB" w:rsidRDefault="00B234C8" w:rsidP="00CC0D96">
            <w:pPr>
              <w:spacing w:after="0" w:line="240" w:lineRule="auto"/>
              <w:jc w:val="both"/>
              <w:rPr>
                <w:rFonts w:ascii="Times New Roman" w:hAnsi="Times New Roman"/>
                <w:sz w:val="28"/>
                <w:szCs w:val="28"/>
              </w:rPr>
            </w:pPr>
          </w:p>
        </w:tc>
      </w:tr>
      <w:tr w:rsidR="00B234C8" w:rsidRPr="00D87EAB" w14:paraId="578EF155" w14:textId="77777777" w:rsidTr="000F749A">
        <w:trPr>
          <w:gridAfter w:val="2"/>
          <w:wAfter w:w="39" w:type="dxa"/>
        </w:trPr>
        <w:tc>
          <w:tcPr>
            <w:tcW w:w="515" w:type="dxa"/>
            <w:vMerge/>
            <w:shd w:val="clear" w:color="auto" w:fill="auto"/>
          </w:tcPr>
          <w:p w14:paraId="0DE5C105" w14:textId="77777777" w:rsidR="00B234C8" w:rsidRPr="00D87EAB" w:rsidRDefault="00B234C8" w:rsidP="00CC0D96">
            <w:pPr>
              <w:spacing w:after="0" w:line="240" w:lineRule="auto"/>
              <w:jc w:val="both"/>
              <w:rPr>
                <w:rFonts w:ascii="Times New Roman" w:hAnsi="Times New Roman"/>
                <w:sz w:val="28"/>
                <w:szCs w:val="28"/>
              </w:rPr>
            </w:pPr>
          </w:p>
        </w:tc>
        <w:tc>
          <w:tcPr>
            <w:tcW w:w="2690" w:type="dxa"/>
            <w:vMerge/>
            <w:shd w:val="clear" w:color="auto" w:fill="auto"/>
          </w:tcPr>
          <w:p w14:paraId="422A9995" w14:textId="77777777" w:rsidR="00B234C8" w:rsidRPr="00D87EAB" w:rsidRDefault="00B234C8" w:rsidP="00CC0D96">
            <w:pPr>
              <w:spacing w:after="0" w:line="240" w:lineRule="auto"/>
              <w:jc w:val="both"/>
              <w:rPr>
                <w:rFonts w:ascii="Times New Roman" w:hAnsi="Times New Roman"/>
                <w:b/>
                <w:spacing w:val="-2"/>
                <w:sz w:val="20"/>
                <w:szCs w:val="20"/>
              </w:rPr>
            </w:pPr>
          </w:p>
        </w:tc>
        <w:tc>
          <w:tcPr>
            <w:tcW w:w="849" w:type="dxa"/>
            <w:shd w:val="clear" w:color="auto" w:fill="auto"/>
          </w:tcPr>
          <w:p w14:paraId="7752CEE1" w14:textId="77777777" w:rsidR="00B234C8" w:rsidRPr="00D87EAB" w:rsidRDefault="00B234C8" w:rsidP="00CC0D96">
            <w:pPr>
              <w:spacing w:after="0" w:line="240" w:lineRule="auto"/>
              <w:jc w:val="both"/>
              <w:rPr>
                <w:rFonts w:ascii="Times New Roman" w:hAnsi="Times New Roman"/>
                <w:sz w:val="18"/>
                <w:szCs w:val="18"/>
              </w:rPr>
            </w:pPr>
            <w:r w:rsidRPr="00D87EAB">
              <w:rPr>
                <w:rFonts w:ascii="Times New Roman" w:hAnsi="Times New Roman"/>
                <w:sz w:val="18"/>
                <w:szCs w:val="18"/>
              </w:rPr>
              <w:t>ОБ</w:t>
            </w:r>
          </w:p>
        </w:tc>
        <w:tc>
          <w:tcPr>
            <w:tcW w:w="1047" w:type="dxa"/>
          </w:tcPr>
          <w:p w14:paraId="3ED78134" w14:textId="77777777" w:rsidR="00B234C8" w:rsidRPr="00D87EAB" w:rsidRDefault="00B234C8" w:rsidP="00CC0D96">
            <w:pPr>
              <w:spacing w:after="0" w:line="240" w:lineRule="auto"/>
              <w:jc w:val="both"/>
              <w:rPr>
                <w:rFonts w:ascii="Times New Roman" w:hAnsi="Times New Roman"/>
                <w:sz w:val="20"/>
                <w:szCs w:val="20"/>
              </w:rPr>
            </w:pPr>
          </w:p>
        </w:tc>
        <w:tc>
          <w:tcPr>
            <w:tcW w:w="982" w:type="dxa"/>
            <w:shd w:val="clear" w:color="auto" w:fill="auto"/>
          </w:tcPr>
          <w:p w14:paraId="6C847E48" w14:textId="77777777" w:rsidR="00B234C8" w:rsidRPr="00D87EAB" w:rsidRDefault="00B234C8" w:rsidP="00CC0D96">
            <w:pPr>
              <w:spacing w:after="0" w:line="240" w:lineRule="auto"/>
              <w:jc w:val="both"/>
              <w:rPr>
                <w:rFonts w:ascii="Times New Roman" w:hAnsi="Times New Roman"/>
                <w:sz w:val="20"/>
                <w:szCs w:val="20"/>
              </w:rPr>
            </w:pPr>
          </w:p>
        </w:tc>
        <w:tc>
          <w:tcPr>
            <w:tcW w:w="1005" w:type="dxa"/>
            <w:shd w:val="clear" w:color="auto" w:fill="auto"/>
          </w:tcPr>
          <w:p w14:paraId="31ED7A8E" w14:textId="77777777" w:rsidR="00B234C8" w:rsidRPr="00D87EAB" w:rsidRDefault="00B234C8" w:rsidP="00CC0D96">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7E8370B9" w14:textId="77777777" w:rsidR="00B234C8" w:rsidRPr="00D87EAB" w:rsidRDefault="00B234C8" w:rsidP="00CC0D96">
            <w:pPr>
              <w:spacing w:after="0" w:line="240" w:lineRule="auto"/>
              <w:jc w:val="both"/>
              <w:rPr>
                <w:rFonts w:ascii="Times New Roman" w:hAnsi="Times New Roman"/>
                <w:sz w:val="28"/>
                <w:szCs w:val="28"/>
              </w:rPr>
            </w:pPr>
          </w:p>
        </w:tc>
        <w:tc>
          <w:tcPr>
            <w:tcW w:w="944" w:type="dxa"/>
            <w:tcBorders>
              <w:left w:val="single" w:sz="4" w:space="0" w:color="auto"/>
            </w:tcBorders>
          </w:tcPr>
          <w:p w14:paraId="138872EE" w14:textId="77777777" w:rsidR="00B234C8" w:rsidRPr="00D87EAB" w:rsidRDefault="00B234C8" w:rsidP="00CC0D96">
            <w:pPr>
              <w:spacing w:after="0" w:line="240" w:lineRule="auto"/>
              <w:jc w:val="both"/>
              <w:rPr>
                <w:rFonts w:ascii="Times New Roman" w:hAnsi="Times New Roman"/>
                <w:sz w:val="28"/>
                <w:szCs w:val="28"/>
              </w:rPr>
            </w:pPr>
          </w:p>
        </w:tc>
        <w:tc>
          <w:tcPr>
            <w:tcW w:w="1039" w:type="dxa"/>
            <w:gridSpan w:val="2"/>
            <w:vMerge/>
            <w:shd w:val="clear" w:color="auto" w:fill="auto"/>
          </w:tcPr>
          <w:p w14:paraId="74ADC28A" w14:textId="77777777" w:rsidR="00B234C8" w:rsidRPr="00D87EAB" w:rsidRDefault="00B234C8" w:rsidP="00CC0D96">
            <w:pPr>
              <w:spacing w:after="0" w:line="240" w:lineRule="auto"/>
              <w:jc w:val="both"/>
              <w:rPr>
                <w:rFonts w:ascii="Times New Roman" w:hAnsi="Times New Roman"/>
                <w:sz w:val="28"/>
                <w:szCs w:val="28"/>
              </w:rPr>
            </w:pPr>
          </w:p>
        </w:tc>
        <w:tc>
          <w:tcPr>
            <w:tcW w:w="994" w:type="dxa"/>
            <w:gridSpan w:val="2"/>
            <w:vMerge/>
          </w:tcPr>
          <w:p w14:paraId="490D1D2C" w14:textId="77777777" w:rsidR="00B234C8" w:rsidRPr="00D87EAB" w:rsidRDefault="00B234C8" w:rsidP="00CC0D96">
            <w:pPr>
              <w:spacing w:after="0" w:line="240" w:lineRule="auto"/>
              <w:jc w:val="both"/>
              <w:rPr>
                <w:rFonts w:ascii="Times New Roman" w:hAnsi="Times New Roman"/>
                <w:sz w:val="28"/>
                <w:szCs w:val="28"/>
              </w:rPr>
            </w:pPr>
          </w:p>
        </w:tc>
        <w:tc>
          <w:tcPr>
            <w:tcW w:w="993" w:type="dxa"/>
            <w:gridSpan w:val="2"/>
            <w:vMerge/>
          </w:tcPr>
          <w:p w14:paraId="1724F056" w14:textId="77777777" w:rsidR="00B234C8" w:rsidRPr="00D87EAB" w:rsidRDefault="00B234C8" w:rsidP="00CC0D96">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7F24D46D" w14:textId="77777777" w:rsidR="00B234C8" w:rsidRPr="00D87EAB" w:rsidRDefault="00B234C8" w:rsidP="00CC0D96">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42F65AD9" w14:textId="77777777" w:rsidR="00B234C8" w:rsidRPr="00D87EAB" w:rsidRDefault="00B234C8" w:rsidP="00CC0D96">
            <w:pPr>
              <w:spacing w:after="0" w:line="240" w:lineRule="auto"/>
              <w:jc w:val="both"/>
              <w:rPr>
                <w:rFonts w:ascii="Times New Roman" w:hAnsi="Times New Roman"/>
                <w:sz w:val="28"/>
                <w:szCs w:val="28"/>
              </w:rPr>
            </w:pPr>
          </w:p>
        </w:tc>
        <w:tc>
          <w:tcPr>
            <w:tcW w:w="1985" w:type="dxa"/>
            <w:gridSpan w:val="3"/>
            <w:vMerge/>
          </w:tcPr>
          <w:p w14:paraId="525D122C" w14:textId="77777777" w:rsidR="00B234C8" w:rsidRPr="00D87EAB" w:rsidRDefault="00B234C8" w:rsidP="00CC0D96">
            <w:pPr>
              <w:spacing w:after="0" w:line="240" w:lineRule="auto"/>
              <w:jc w:val="both"/>
              <w:rPr>
                <w:rFonts w:ascii="Times New Roman" w:hAnsi="Times New Roman"/>
                <w:sz w:val="28"/>
                <w:szCs w:val="28"/>
              </w:rPr>
            </w:pPr>
          </w:p>
        </w:tc>
      </w:tr>
      <w:tr w:rsidR="00B234C8" w:rsidRPr="00D87EAB" w14:paraId="6DB37B68" w14:textId="77777777" w:rsidTr="000F749A">
        <w:trPr>
          <w:gridAfter w:val="2"/>
          <w:wAfter w:w="39" w:type="dxa"/>
        </w:trPr>
        <w:tc>
          <w:tcPr>
            <w:tcW w:w="515" w:type="dxa"/>
            <w:vMerge/>
            <w:shd w:val="clear" w:color="auto" w:fill="auto"/>
          </w:tcPr>
          <w:p w14:paraId="21CD3F12" w14:textId="77777777" w:rsidR="00B234C8" w:rsidRPr="00D87EAB" w:rsidRDefault="00B234C8" w:rsidP="00CC0D96">
            <w:pPr>
              <w:spacing w:after="0" w:line="240" w:lineRule="auto"/>
              <w:jc w:val="both"/>
              <w:rPr>
                <w:rFonts w:ascii="Times New Roman" w:hAnsi="Times New Roman"/>
                <w:sz w:val="28"/>
                <w:szCs w:val="28"/>
              </w:rPr>
            </w:pPr>
          </w:p>
        </w:tc>
        <w:tc>
          <w:tcPr>
            <w:tcW w:w="2690" w:type="dxa"/>
            <w:vMerge/>
            <w:shd w:val="clear" w:color="auto" w:fill="auto"/>
          </w:tcPr>
          <w:p w14:paraId="59F94C4F" w14:textId="77777777" w:rsidR="00B234C8" w:rsidRPr="00D87EAB" w:rsidRDefault="00B234C8" w:rsidP="00CC0D96">
            <w:pPr>
              <w:spacing w:after="0" w:line="240" w:lineRule="auto"/>
              <w:jc w:val="both"/>
              <w:rPr>
                <w:rFonts w:ascii="Times New Roman" w:hAnsi="Times New Roman"/>
                <w:b/>
                <w:spacing w:val="-2"/>
                <w:sz w:val="20"/>
                <w:szCs w:val="20"/>
              </w:rPr>
            </w:pPr>
          </w:p>
        </w:tc>
        <w:tc>
          <w:tcPr>
            <w:tcW w:w="849" w:type="dxa"/>
            <w:shd w:val="clear" w:color="auto" w:fill="auto"/>
          </w:tcPr>
          <w:p w14:paraId="4BF16A6F" w14:textId="77777777" w:rsidR="00B234C8" w:rsidRPr="00D87EAB" w:rsidRDefault="00B234C8" w:rsidP="00CC0D96">
            <w:pPr>
              <w:spacing w:after="0" w:line="240" w:lineRule="auto"/>
              <w:jc w:val="both"/>
              <w:rPr>
                <w:rFonts w:ascii="Times New Roman" w:hAnsi="Times New Roman"/>
                <w:sz w:val="18"/>
                <w:szCs w:val="18"/>
              </w:rPr>
            </w:pPr>
            <w:r w:rsidRPr="00D87EAB">
              <w:rPr>
                <w:rFonts w:ascii="Times New Roman" w:hAnsi="Times New Roman"/>
                <w:sz w:val="18"/>
                <w:szCs w:val="18"/>
              </w:rPr>
              <w:t>МБ</w:t>
            </w:r>
          </w:p>
        </w:tc>
        <w:tc>
          <w:tcPr>
            <w:tcW w:w="1047" w:type="dxa"/>
          </w:tcPr>
          <w:p w14:paraId="078D0835" w14:textId="02649E14" w:rsidR="00B234C8" w:rsidRPr="00D87EAB" w:rsidRDefault="00B234C8" w:rsidP="00CC0D96">
            <w:pPr>
              <w:spacing w:after="0" w:line="240" w:lineRule="auto"/>
              <w:jc w:val="both"/>
              <w:rPr>
                <w:rFonts w:ascii="Times New Roman" w:hAnsi="Times New Roman"/>
                <w:sz w:val="20"/>
                <w:szCs w:val="20"/>
              </w:rPr>
            </w:pPr>
            <w:r w:rsidRPr="00D87EAB">
              <w:rPr>
                <w:rFonts w:ascii="Times New Roman" w:hAnsi="Times New Roman"/>
                <w:sz w:val="20"/>
                <w:szCs w:val="20"/>
              </w:rPr>
              <w:t>450,0</w:t>
            </w:r>
          </w:p>
        </w:tc>
        <w:tc>
          <w:tcPr>
            <w:tcW w:w="982" w:type="dxa"/>
            <w:shd w:val="clear" w:color="auto" w:fill="auto"/>
          </w:tcPr>
          <w:p w14:paraId="4880919A" w14:textId="24120045" w:rsidR="00B234C8" w:rsidRPr="00D87EAB" w:rsidRDefault="00B234C8" w:rsidP="00CC0D96">
            <w:pPr>
              <w:spacing w:after="0" w:line="240" w:lineRule="auto"/>
              <w:jc w:val="both"/>
              <w:rPr>
                <w:rFonts w:ascii="Times New Roman" w:hAnsi="Times New Roman"/>
                <w:sz w:val="20"/>
                <w:szCs w:val="20"/>
              </w:rPr>
            </w:pPr>
            <w:r w:rsidRPr="00D87EAB">
              <w:rPr>
                <w:rFonts w:ascii="Times New Roman" w:hAnsi="Times New Roman"/>
                <w:sz w:val="20"/>
                <w:szCs w:val="20"/>
              </w:rPr>
              <w:t>203,0</w:t>
            </w:r>
          </w:p>
        </w:tc>
        <w:tc>
          <w:tcPr>
            <w:tcW w:w="1005" w:type="dxa"/>
            <w:shd w:val="clear" w:color="auto" w:fill="auto"/>
          </w:tcPr>
          <w:p w14:paraId="075E8B34" w14:textId="1334F0C4" w:rsidR="00B234C8" w:rsidRPr="00D87EAB" w:rsidRDefault="00B234C8" w:rsidP="00CC0D96">
            <w:pPr>
              <w:spacing w:after="0" w:line="240" w:lineRule="auto"/>
              <w:jc w:val="both"/>
              <w:rPr>
                <w:rFonts w:ascii="Times New Roman" w:hAnsi="Times New Roman"/>
                <w:sz w:val="20"/>
                <w:szCs w:val="20"/>
              </w:rPr>
            </w:pPr>
            <w:r w:rsidRPr="00D87EAB">
              <w:rPr>
                <w:rFonts w:ascii="Times New Roman" w:hAnsi="Times New Roman"/>
                <w:sz w:val="20"/>
                <w:szCs w:val="20"/>
              </w:rPr>
              <w:t>247,0</w:t>
            </w:r>
          </w:p>
        </w:tc>
        <w:tc>
          <w:tcPr>
            <w:tcW w:w="899" w:type="dxa"/>
            <w:gridSpan w:val="2"/>
            <w:tcBorders>
              <w:right w:val="single" w:sz="4" w:space="0" w:color="auto"/>
            </w:tcBorders>
          </w:tcPr>
          <w:p w14:paraId="510EFD97" w14:textId="37423842" w:rsidR="00B234C8" w:rsidRPr="00D87EAB" w:rsidRDefault="00B234C8" w:rsidP="00CC0D96">
            <w:pPr>
              <w:spacing w:after="0" w:line="240" w:lineRule="auto"/>
              <w:jc w:val="both"/>
              <w:rPr>
                <w:rFonts w:ascii="Times New Roman" w:hAnsi="Times New Roman"/>
                <w:sz w:val="20"/>
                <w:szCs w:val="20"/>
              </w:rPr>
            </w:pPr>
            <w:r w:rsidRPr="00D87EAB">
              <w:rPr>
                <w:rFonts w:ascii="Times New Roman" w:hAnsi="Times New Roman"/>
                <w:sz w:val="20"/>
                <w:szCs w:val="20"/>
              </w:rPr>
              <w:t>0,0</w:t>
            </w:r>
          </w:p>
        </w:tc>
        <w:tc>
          <w:tcPr>
            <w:tcW w:w="944" w:type="dxa"/>
            <w:tcBorders>
              <w:left w:val="single" w:sz="4" w:space="0" w:color="auto"/>
            </w:tcBorders>
          </w:tcPr>
          <w:p w14:paraId="359D1F5A" w14:textId="30037A47" w:rsidR="00B234C8" w:rsidRPr="00D87EAB" w:rsidRDefault="00B234C8" w:rsidP="00CC0D96">
            <w:pPr>
              <w:spacing w:after="0" w:line="240" w:lineRule="auto"/>
              <w:jc w:val="both"/>
              <w:rPr>
                <w:rFonts w:ascii="Times New Roman" w:hAnsi="Times New Roman"/>
                <w:sz w:val="20"/>
                <w:szCs w:val="20"/>
              </w:rPr>
            </w:pPr>
            <w:r w:rsidRPr="00D87EAB">
              <w:rPr>
                <w:rFonts w:ascii="Times New Roman" w:hAnsi="Times New Roman"/>
                <w:sz w:val="20"/>
                <w:szCs w:val="20"/>
              </w:rPr>
              <w:t>0,0</w:t>
            </w:r>
          </w:p>
        </w:tc>
        <w:tc>
          <w:tcPr>
            <w:tcW w:w="1039" w:type="dxa"/>
            <w:gridSpan w:val="2"/>
            <w:vMerge/>
            <w:shd w:val="clear" w:color="auto" w:fill="auto"/>
          </w:tcPr>
          <w:p w14:paraId="67C88F0B" w14:textId="77777777" w:rsidR="00B234C8" w:rsidRPr="00D87EAB" w:rsidRDefault="00B234C8" w:rsidP="00CC0D96">
            <w:pPr>
              <w:spacing w:after="0" w:line="240" w:lineRule="auto"/>
              <w:jc w:val="both"/>
              <w:rPr>
                <w:rFonts w:ascii="Times New Roman" w:hAnsi="Times New Roman"/>
                <w:sz w:val="28"/>
                <w:szCs w:val="28"/>
              </w:rPr>
            </w:pPr>
          </w:p>
        </w:tc>
        <w:tc>
          <w:tcPr>
            <w:tcW w:w="994" w:type="dxa"/>
            <w:gridSpan w:val="2"/>
            <w:vMerge/>
          </w:tcPr>
          <w:p w14:paraId="1424808D" w14:textId="77777777" w:rsidR="00B234C8" w:rsidRPr="00D87EAB" w:rsidRDefault="00B234C8" w:rsidP="00CC0D96">
            <w:pPr>
              <w:spacing w:after="0" w:line="240" w:lineRule="auto"/>
              <w:jc w:val="both"/>
              <w:rPr>
                <w:rFonts w:ascii="Times New Roman" w:hAnsi="Times New Roman"/>
                <w:sz w:val="28"/>
                <w:szCs w:val="28"/>
              </w:rPr>
            </w:pPr>
          </w:p>
        </w:tc>
        <w:tc>
          <w:tcPr>
            <w:tcW w:w="993" w:type="dxa"/>
            <w:gridSpan w:val="2"/>
            <w:vMerge/>
          </w:tcPr>
          <w:p w14:paraId="576455BF" w14:textId="77777777" w:rsidR="00B234C8" w:rsidRPr="00D87EAB" w:rsidRDefault="00B234C8" w:rsidP="00CC0D96">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3F3A66E4" w14:textId="77777777" w:rsidR="00B234C8" w:rsidRPr="00D87EAB" w:rsidRDefault="00B234C8" w:rsidP="00CC0D96">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3E89FEE3" w14:textId="77777777" w:rsidR="00B234C8" w:rsidRPr="00D87EAB" w:rsidRDefault="00B234C8" w:rsidP="00CC0D96">
            <w:pPr>
              <w:spacing w:after="0" w:line="240" w:lineRule="auto"/>
              <w:jc w:val="both"/>
              <w:rPr>
                <w:rFonts w:ascii="Times New Roman" w:hAnsi="Times New Roman"/>
                <w:sz w:val="28"/>
                <w:szCs w:val="28"/>
              </w:rPr>
            </w:pPr>
          </w:p>
        </w:tc>
        <w:tc>
          <w:tcPr>
            <w:tcW w:w="1985" w:type="dxa"/>
            <w:gridSpan w:val="3"/>
            <w:vMerge/>
          </w:tcPr>
          <w:p w14:paraId="6BFD4100" w14:textId="77777777" w:rsidR="00B234C8" w:rsidRPr="00D87EAB" w:rsidRDefault="00B234C8" w:rsidP="00CC0D96">
            <w:pPr>
              <w:spacing w:after="0" w:line="240" w:lineRule="auto"/>
              <w:jc w:val="both"/>
              <w:rPr>
                <w:rFonts w:ascii="Times New Roman" w:hAnsi="Times New Roman"/>
                <w:sz w:val="28"/>
                <w:szCs w:val="28"/>
              </w:rPr>
            </w:pPr>
          </w:p>
        </w:tc>
      </w:tr>
      <w:tr w:rsidR="00B234C8" w:rsidRPr="00D87EAB" w14:paraId="75E05153" w14:textId="77777777" w:rsidTr="00CC0D96">
        <w:trPr>
          <w:gridAfter w:val="2"/>
          <w:wAfter w:w="39" w:type="dxa"/>
          <w:trHeight w:val="331"/>
        </w:trPr>
        <w:tc>
          <w:tcPr>
            <w:tcW w:w="515" w:type="dxa"/>
            <w:vMerge/>
            <w:shd w:val="clear" w:color="auto" w:fill="auto"/>
          </w:tcPr>
          <w:p w14:paraId="19923FE4" w14:textId="77777777" w:rsidR="00B234C8" w:rsidRPr="00D87EAB" w:rsidRDefault="00B234C8" w:rsidP="00CC0D96">
            <w:pPr>
              <w:spacing w:after="0" w:line="240" w:lineRule="auto"/>
              <w:jc w:val="both"/>
              <w:rPr>
                <w:rFonts w:ascii="Times New Roman" w:hAnsi="Times New Roman"/>
                <w:sz w:val="28"/>
                <w:szCs w:val="28"/>
              </w:rPr>
            </w:pPr>
          </w:p>
        </w:tc>
        <w:tc>
          <w:tcPr>
            <w:tcW w:w="2690" w:type="dxa"/>
            <w:vMerge/>
            <w:shd w:val="clear" w:color="auto" w:fill="auto"/>
          </w:tcPr>
          <w:p w14:paraId="1AA9D217" w14:textId="77777777" w:rsidR="00B234C8" w:rsidRPr="00D87EAB" w:rsidRDefault="00B234C8" w:rsidP="00CC0D96">
            <w:pPr>
              <w:spacing w:after="0" w:line="240" w:lineRule="auto"/>
              <w:jc w:val="both"/>
              <w:rPr>
                <w:rFonts w:ascii="Times New Roman" w:hAnsi="Times New Roman"/>
                <w:b/>
                <w:spacing w:val="-2"/>
                <w:sz w:val="20"/>
                <w:szCs w:val="20"/>
              </w:rPr>
            </w:pPr>
          </w:p>
        </w:tc>
        <w:tc>
          <w:tcPr>
            <w:tcW w:w="849" w:type="dxa"/>
            <w:shd w:val="clear" w:color="auto" w:fill="auto"/>
          </w:tcPr>
          <w:p w14:paraId="7FED8209" w14:textId="77777777" w:rsidR="00B234C8" w:rsidRPr="00D87EAB" w:rsidRDefault="00B234C8" w:rsidP="00CC0D96">
            <w:pPr>
              <w:spacing w:after="0" w:line="240" w:lineRule="auto"/>
              <w:jc w:val="both"/>
              <w:rPr>
                <w:rFonts w:ascii="Times New Roman" w:hAnsi="Times New Roman"/>
                <w:b/>
                <w:sz w:val="18"/>
                <w:szCs w:val="18"/>
              </w:rPr>
            </w:pPr>
            <w:r w:rsidRPr="00D87EAB">
              <w:rPr>
                <w:rFonts w:ascii="Times New Roman" w:hAnsi="Times New Roman"/>
                <w:b/>
                <w:sz w:val="18"/>
                <w:szCs w:val="18"/>
              </w:rPr>
              <w:t>Всего</w:t>
            </w:r>
          </w:p>
        </w:tc>
        <w:tc>
          <w:tcPr>
            <w:tcW w:w="1047" w:type="dxa"/>
          </w:tcPr>
          <w:p w14:paraId="55A290A0" w14:textId="7B8D2CD6" w:rsidR="00B234C8" w:rsidRPr="00D87EAB" w:rsidRDefault="00B234C8" w:rsidP="00CC0D96">
            <w:pPr>
              <w:spacing w:after="0" w:line="240" w:lineRule="auto"/>
              <w:jc w:val="both"/>
              <w:rPr>
                <w:rFonts w:ascii="Times New Roman" w:hAnsi="Times New Roman"/>
                <w:b/>
                <w:sz w:val="20"/>
                <w:szCs w:val="20"/>
              </w:rPr>
            </w:pPr>
            <w:r w:rsidRPr="00D87EAB">
              <w:rPr>
                <w:rFonts w:ascii="Times New Roman" w:hAnsi="Times New Roman"/>
                <w:b/>
                <w:sz w:val="20"/>
                <w:szCs w:val="20"/>
              </w:rPr>
              <w:t>450,0</w:t>
            </w:r>
          </w:p>
        </w:tc>
        <w:tc>
          <w:tcPr>
            <w:tcW w:w="982" w:type="dxa"/>
            <w:shd w:val="clear" w:color="auto" w:fill="auto"/>
          </w:tcPr>
          <w:p w14:paraId="58931F9E" w14:textId="6FCFA6B3" w:rsidR="00B234C8" w:rsidRPr="00D87EAB" w:rsidRDefault="00B234C8" w:rsidP="00CC0D96">
            <w:pPr>
              <w:spacing w:after="0" w:line="240" w:lineRule="auto"/>
              <w:jc w:val="both"/>
              <w:rPr>
                <w:rFonts w:ascii="Times New Roman" w:hAnsi="Times New Roman"/>
                <w:b/>
                <w:sz w:val="20"/>
                <w:szCs w:val="20"/>
              </w:rPr>
            </w:pPr>
            <w:r w:rsidRPr="00D87EAB">
              <w:rPr>
                <w:rFonts w:ascii="Times New Roman" w:hAnsi="Times New Roman"/>
                <w:b/>
                <w:sz w:val="20"/>
                <w:szCs w:val="20"/>
              </w:rPr>
              <w:t>203,0</w:t>
            </w:r>
          </w:p>
        </w:tc>
        <w:tc>
          <w:tcPr>
            <w:tcW w:w="1005" w:type="dxa"/>
            <w:shd w:val="clear" w:color="auto" w:fill="auto"/>
          </w:tcPr>
          <w:p w14:paraId="1F30D3E8" w14:textId="201EC9B0" w:rsidR="00B234C8" w:rsidRPr="00D87EAB" w:rsidRDefault="00B234C8" w:rsidP="00CC0D96">
            <w:pPr>
              <w:spacing w:after="0" w:line="240" w:lineRule="auto"/>
              <w:jc w:val="both"/>
              <w:rPr>
                <w:rFonts w:ascii="Times New Roman" w:hAnsi="Times New Roman"/>
                <w:b/>
                <w:sz w:val="20"/>
                <w:szCs w:val="20"/>
              </w:rPr>
            </w:pPr>
            <w:r w:rsidRPr="00D87EAB">
              <w:rPr>
                <w:rFonts w:ascii="Times New Roman" w:hAnsi="Times New Roman"/>
                <w:b/>
                <w:sz w:val="20"/>
                <w:szCs w:val="20"/>
              </w:rPr>
              <w:t>247,0</w:t>
            </w:r>
          </w:p>
        </w:tc>
        <w:tc>
          <w:tcPr>
            <w:tcW w:w="899" w:type="dxa"/>
            <w:gridSpan w:val="2"/>
            <w:tcBorders>
              <w:right w:val="single" w:sz="4" w:space="0" w:color="auto"/>
            </w:tcBorders>
          </w:tcPr>
          <w:p w14:paraId="2F3E2726" w14:textId="0CA1DB87" w:rsidR="00B234C8" w:rsidRPr="00D87EAB" w:rsidRDefault="00B234C8" w:rsidP="00CC0D96">
            <w:pPr>
              <w:spacing w:after="0" w:line="240" w:lineRule="auto"/>
              <w:jc w:val="both"/>
              <w:rPr>
                <w:rFonts w:ascii="Times New Roman" w:hAnsi="Times New Roman"/>
                <w:b/>
                <w:sz w:val="20"/>
                <w:szCs w:val="20"/>
              </w:rPr>
            </w:pPr>
            <w:r w:rsidRPr="00D87EAB">
              <w:rPr>
                <w:rFonts w:ascii="Times New Roman" w:hAnsi="Times New Roman"/>
                <w:b/>
                <w:sz w:val="20"/>
                <w:szCs w:val="20"/>
              </w:rPr>
              <w:t>0,0</w:t>
            </w:r>
          </w:p>
        </w:tc>
        <w:tc>
          <w:tcPr>
            <w:tcW w:w="944" w:type="dxa"/>
            <w:tcBorders>
              <w:left w:val="single" w:sz="4" w:space="0" w:color="auto"/>
            </w:tcBorders>
          </w:tcPr>
          <w:p w14:paraId="45DC40F3" w14:textId="0C67C56C" w:rsidR="00B234C8" w:rsidRPr="00D87EAB" w:rsidRDefault="00B234C8" w:rsidP="00CC0D96">
            <w:pPr>
              <w:spacing w:after="0" w:line="240" w:lineRule="auto"/>
              <w:jc w:val="both"/>
              <w:rPr>
                <w:rFonts w:ascii="Times New Roman" w:hAnsi="Times New Roman"/>
                <w:b/>
                <w:sz w:val="20"/>
                <w:szCs w:val="20"/>
              </w:rPr>
            </w:pPr>
            <w:r w:rsidRPr="00D87EAB">
              <w:rPr>
                <w:rFonts w:ascii="Times New Roman" w:hAnsi="Times New Roman"/>
                <w:b/>
                <w:sz w:val="20"/>
                <w:szCs w:val="20"/>
              </w:rPr>
              <w:t>0,0</w:t>
            </w:r>
          </w:p>
        </w:tc>
        <w:tc>
          <w:tcPr>
            <w:tcW w:w="1039" w:type="dxa"/>
            <w:gridSpan w:val="2"/>
            <w:vMerge/>
            <w:shd w:val="clear" w:color="auto" w:fill="auto"/>
          </w:tcPr>
          <w:p w14:paraId="2DB47C2D" w14:textId="77777777" w:rsidR="00B234C8" w:rsidRPr="00D87EAB" w:rsidRDefault="00B234C8" w:rsidP="00CC0D96">
            <w:pPr>
              <w:spacing w:after="0" w:line="240" w:lineRule="auto"/>
              <w:jc w:val="both"/>
              <w:rPr>
                <w:rFonts w:ascii="Times New Roman" w:hAnsi="Times New Roman"/>
                <w:sz w:val="28"/>
                <w:szCs w:val="28"/>
              </w:rPr>
            </w:pPr>
          </w:p>
        </w:tc>
        <w:tc>
          <w:tcPr>
            <w:tcW w:w="994" w:type="dxa"/>
            <w:gridSpan w:val="2"/>
            <w:vMerge/>
          </w:tcPr>
          <w:p w14:paraId="000C9248" w14:textId="77777777" w:rsidR="00B234C8" w:rsidRPr="00D87EAB" w:rsidRDefault="00B234C8" w:rsidP="00CC0D96">
            <w:pPr>
              <w:spacing w:after="0" w:line="240" w:lineRule="auto"/>
              <w:jc w:val="both"/>
              <w:rPr>
                <w:rFonts w:ascii="Times New Roman" w:hAnsi="Times New Roman"/>
                <w:sz w:val="28"/>
                <w:szCs w:val="28"/>
              </w:rPr>
            </w:pPr>
          </w:p>
        </w:tc>
        <w:tc>
          <w:tcPr>
            <w:tcW w:w="993" w:type="dxa"/>
            <w:gridSpan w:val="2"/>
            <w:vMerge/>
          </w:tcPr>
          <w:p w14:paraId="7D549604" w14:textId="77777777" w:rsidR="00B234C8" w:rsidRPr="00D87EAB" w:rsidRDefault="00B234C8" w:rsidP="00CC0D96">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310C0AB2" w14:textId="77777777" w:rsidR="00B234C8" w:rsidRPr="00D87EAB" w:rsidRDefault="00B234C8" w:rsidP="00CC0D96">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36031DDD" w14:textId="77777777" w:rsidR="00B234C8" w:rsidRPr="00D87EAB" w:rsidRDefault="00B234C8" w:rsidP="00CC0D96">
            <w:pPr>
              <w:spacing w:after="0" w:line="240" w:lineRule="auto"/>
              <w:jc w:val="both"/>
              <w:rPr>
                <w:rFonts w:ascii="Times New Roman" w:hAnsi="Times New Roman"/>
                <w:sz w:val="28"/>
                <w:szCs w:val="28"/>
              </w:rPr>
            </w:pPr>
          </w:p>
        </w:tc>
        <w:tc>
          <w:tcPr>
            <w:tcW w:w="1985" w:type="dxa"/>
            <w:gridSpan w:val="3"/>
            <w:vMerge/>
          </w:tcPr>
          <w:p w14:paraId="2566DAB0" w14:textId="77777777" w:rsidR="00B234C8" w:rsidRPr="00D87EAB" w:rsidRDefault="00B234C8" w:rsidP="00CC0D96">
            <w:pPr>
              <w:spacing w:after="0" w:line="240" w:lineRule="auto"/>
              <w:jc w:val="both"/>
              <w:rPr>
                <w:rFonts w:ascii="Times New Roman" w:hAnsi="Times New Roman"/>
                <w:sz w:val="28"/>
                <w:szCs w:val="28"/>
              </w:rPr>
            </w:pPr>
          </w:p>
        </w:tc>
      </w:tr>
      <w:tr w:rsidR="00B234C8" w:rsidRPr="00D87EAB" w14:paraId="719D99D9" w14:textId="77777777" w:rsidTr="00CC0D96">
        <w:trPr>
          <w:gridAfter w:val="2"/>
          <w:wAfter w:w="39" w:type="dxa"/>
          <w:trHeight w:val="331"/>
        </w:trPr>
        <w:tc>
          <w:tcPr>
            <w:tcW w:w="515" w:type="dxa"/>
            <w:vMerge w:val="restart"/>
            <w:shd w:val="clear" w:color="auto" w:fill="auto"/>
          </w:tcPr>
          <w:p w14:paraId="19EFFF30" w14:textId="77777777" w:rsidR="00B234C8" w:rsidRPr="00D87EAB" w:rsidRDefault="00B234C8" w:rsidP="006F64A6">
            <w:pPr>
              <w:spacing w:after="0" w:line="240" w:lineRule="auto"/>
              <w:jc w:val="both"/>
              <w:rPr>
                <w:rFonts w:ascii="Times New Roman" w:hAnsi="Times New Roman"/>
                <w:sz w:val="28"/>
                <w:szCs w:val="28"/>
              </w:rPr>
            </w:pPr>
          </w:p>
        </w:tc>
        <w:tc>
          <w:tcPr>
            <w:tcW w:w="2690" w:type="dxa"/>
            <w:vMerge w:val="restart"/>
            <w:shd w:val="clear" w:color="auto" w:fill="auto"/>
          </w:tcPr>
          <w:p w14:paraId="271D9986" w14:textId="55959EF2" w:rsidR="00B234C8" w:rsidRPr="00D87EAB" w:rsidRDefault="00B234C8" w:rsidP="006F64A6">
            <w:pPr>
              <w:spacing w:after="0" w:line="240" w:lineRule="auto"/>
              <w:jc w:val="both"/>
              <w:rPr>
                <w:rFonts w:ascii="Times New Roman" w:hAnsi="Times New Roman"/>
                <w:b/>
                <w:spacing w:val="-2"/>
                <w:sz w:val="20"/>
                <w:szCs w:val="20"/>
              </w:rPr>
            </w:pPr>
            <w:r w:rsidRPr="00D87EAB">
              <w:rPr>
                <w:rFonts w:ascii="Times New Roman" w:hAnsi="Times New Roman"/>
                <w:b/>
                <w:spacing w:val="-2"/>
                <w:sz w:val="20"/>
                <w:szCs w:val="20"/>
              </w:rPr>
              <w:t xml:space="preserve">Строительство ледового городка и приобретение </w:t>
            </w:r>
            <w:r w:rsidRPr="00D87EAB">
              <w:rPr>
                <w:rFonts w:ascii="Times New Roman" w:hAnsi="Times New Roman"/>
                <w:b/>
                <w:spacing w:val="-2"/>
                <w:sz w:val="20"/>
                <w:szCs w:val="20"/>
              </w:rPr>
              <w:lastRenderedPageBreak/>
              <w:t>подарков (елка желаний)</w:t>
            </w:r>
          </w:p>
        </w:tc>
        <w:tc>
          <w:tcPr>
            <w:tcW w:w="849" w:type="dxa"/>
            <w:shd w:val="clear" w:color="auto" w:fill="auto"/>
          </w:tcPr>
          <w:p w14:paraId="35976F4A" w14:textId="1E81DF37" w:rsidR="00B234C8" w:rsidRPr="00D87EAB" w:rsidRDefault="00B234C8" w:rsidP="006F64A6">
            <w:pPr>
              <w:spacing w:after="0" w:line="240" w:lineRule="auto"/>
              <w:jc w:val="both"/>
              <w:rPr>
                <w:rFonts w:ascii="Times New Roman" w:hAnsi="Times New Roman"/>
                <w:b/>
                <w:sz w:val="18"/>
                <w:szCs w:val="18"/>
              </w:rPr>
            </w:pPr>
            <w:r w:rsidRPr="00D87EAB">
              <w:rPr>
                <w:rFonts w:ascii="Times New Roman" w:hAnsi="Times New Roman"/>
                <w:sz w:val="18"/>
                <w:szCs w:val="18"/>
              </w:rPr>
              <w:lastRenderedPageBreak/>
              <w:t>ФБ</w:t>
            </w:r>
          </w:p>
        </w:tc>
        <w:tc>
          <w:tcPr>
            <w:tcW w:w="1047" w:type="dxa"/>
          </w:tcPr>
          <w:p w14:paraId="0D9539E9" w14:textId="77777777" w:rsidR="00B234C8" w:rsidRPr="00D87EAB" w:rsidRDefault="00B234C8" w:rsidP="006F64A6">
            <w:pPr>
              <w:spacing w:after="0" w:line="240" w:lineRule="auto"/>
              <w:jc w:val="both"/>
              <w:rPr>
                <w:rFonts w:ascii="Times New Roman" w:hAnsi="Times New Roman"/>
                <w:b/>
                <w:sz w:val="20"/>
                <w:szCs w:val="20"/>
              </w:rPr>
            </w:pPr>
          </w:p>
        </w:tc>
        <w:tc>
          <w:tcPr>
            <w:tcW w:w="982" w:type="dxa"/>
            <w:shd w:val="clear" w:color="auto" w:fill="auto"/>
          </w:tcPr>
          <w:p w14:paraId="30DB52D2" w14:textId="77777777" w:rsidR="00B234C8" w:rsidRPr="00D87EAB" w:rsidRDefault="00B234C8" w:rsidP="006F64A6">
            <w:pPr>
              <w:spacing w:after="0" w:line="240" w:lineRule="auto"/>
              <w:jc w:val="both"/>
              <w:rPr>
                <w:rFonts w:ascii="Times New Roman" w:hAnsi="Times New Roman"/>
                <w:b/>
                <w:sz w:val="20"/>
                <w:szCs w:val="20"/>
              </w:rPr>
            </w:pPr>
          </w:p>
        </w:tc>
        <w:tc>
          <w:tcPr>
            <w:tcW w:w="1005" w:type="dxa"/>
            <w:shd w:val="clear" w:color="auto" w:fill="auto"/>
          </w:tcPr>
          <w:p w14:paraId="69051E73" w14:textId="77777777" w:rsidR="00B234C8" w:rsidRPr="00D87EAB" w:rsidRDefault="00B234C8" w:rsidP="006F64A6">
            <w:pPr>
              <w:spacing w:after="0" w:line="240" w:lineRule="auto"/>
              <w:jc w:val="both"/>
              <w:rPr>
                <w:rFonts w:ascii="Times New Roman" w:hAnsi="Times New Roman"/>
                <w:b/>
                <w:sz w:val="20"/>
                <w:szCs w:val="20"/>
              </w:rPr>
            </w:pPr>
          </w:p>
        </w:tc>
        <w:tc>
          <w:tcPr>
            <w:tcW w:w="899" w:type="dxa"/>
            <w:gridSpan w:val="2"/>
            <w:tcBorders>
              <w:right w:val="single" w:sz="4" w:space="0" w:color="auto"/>
            </w:tcBorders>
          </w:tcPr>
          <w:p w14:paraId="046E0BA8" w14:textId="77777777" w:rsidR="00B234C8" w:rsidRPr="00D87EAB" w:rsidRDefault="00B234C8" w:rsidP="006F64A6">
            <w:pPr>
              <w:spacing w:after="0" w:line="240" w:lineRule="auto"/>
              <w:jc w:val="both"/>
              <w:rPr>
                <w:rFonts w:ascii="Times New Roman" w:hAnsi="Times New Roman"/>
                <w:b/>
                <w:sz w:val="20"/>
                <w:szCs w:val="20"/>
              </w:rPr>
            </w:pPr>
          </w:p>
        </w:tc>
        <w:tc>
          <w:tcPr>
            <w:tcW w:w="944" w:type="dxa"/>
            <w:tcBorders>
              <w:left w:val="single" w:sz="4" w:space="0" w:color="auto"/>
            </w:tcBorders>
          </w:tcPr>
          <w:p w14:paraId="0CC1D266" w14:textId="77777777" w:rsidR="00B234C8" w:rsidRPr="00D87EAB" w:rsidRDefault="00B234C8" w:rsidP="006F64A6">
            <w:pPr>
              <w:spacing w:after="0" w:line="240" w:lineRule="auto"/>
              <w:jc w:val="both"/>
              <w:rPr>
                <w:rFonts w:ascii="Times New Roman" w:hAnsi="Times New Roman"/>
                <w:b/>
                <w:sz w:val="20"/>
                <w:szCs w:val="20"/>
              </w:rPr>
            </w:pPr>
          </w:p>
        </w:tc>
        <w:tc>
          <w:tcPr>
            <w:tcW w:w="1039" w:type="dxa"/>
            <w:gridSpan w:val="2"/>
            <w:vMerge/>
            <w:shd w:val="clear" w:color="auto" w:fill="auto"/>
          </w:tcPr>
          <w:p w14:paraId="02B14689" w14:textId="77777777" w:rsidR="00B234C8" w:rsidRPr="00D87EAB" w:rsidRDefault="00B234C8" w:rsidP="006F64A6">
            <w:pPr>
              <w:spacing w:after="0" w:line="240" w:lineRule="auto"/>
              <w:jc w:val="both"/>
              <w:rPr>
                <w:rFonts w:ascii="Times New Roman" w:hAnsi="Times New Roman"/>
                <w:sz w:val="28"/>
                <w:szCs w:val="28"/>
              </w:rPr>
            </w:pPr>
          </w:p>
        </w:tc>
        <w:tc>
          <w:tcPr>
            <w:tcW w:w="994" w:type="dxa"/>
            <w:gridSpan w:val="2"/>
            <w:vMerge/>
          </w:tcPr>
          <w:p w14:paraId="65EBA113" w14:textId="77777777" w:rsidR="00B234C8" w:rsidRPr="00D87EAB" w:rsidRDefault="00B234C8" w:rsidP="006F64A6">
            <w:pPr>
              <w:spacing w:after="0" w:line="240" w:lineRule="auto"/>
              <w:jc w:val="both"/>
              <w:rPr>
                <w:rFonts w:ascii="Times New Roman" w:hAnsi="Times New Roman"/>
                <w:sz w:val="28"/>
                <w:szCs w:val="28"/>
              </w:rPr>
            </w:pPr>
          </w:p>
        </w:tc>
        <w:tc>
          <w:tcPr>
            <w:tcW w:w="993" w:type="dxa"/>
            <w:gridSpan w:val="2"/>
            <w:vMerge/>
          </w:tcPr>
          <w:p w14:paraId="1B8F55A9" w14:textId="77777777" w:rsidR="00B234C8" w:rsidRPr="00D87EAB" w:rsidRDefault="00B234C8" w:rsidP="006F64A6">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64D5F342" w14:textId="77777777" w:rsidR="00B234C8" w:rsidRPr="00D87EAB" w:rsidRDefault="00B234C8" w:rsidP="006F64A6">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7EE21406" w14:textId="77777777" w:rsidR="00B234C8" w:rsidRPr="00D87EAB" w:rsidRDefault="00B234C8" w:rsidP="006F64A6">
            <w:pPr>
              <w:spacing w:after="0" w:line="240" w:lineRule="auto"/>
              <w:jc w:val="both"/>
              <w:rPr>
                <w:rFonts w:ascii="Times New Roman" w:hAnsi="Times New Roman"/>
                <w:sz w:val="28"/>
                <w:szCs w:val="28"/>
              </w:rPr>
            </w:pPr>
          </w:p>
        </w:tc>
        <w:tc>
          <w:tcPr>
            <w:tcW w:w="1985" w:type="dxa"/>
            <w:gridSpan w:val="3"/>
            <w:vMerge/>
          </w:tcPr>
          <w:p w14:paraId="42271D58" w14:textId="77777777" w:rsidR="00B234C8" w:rsidRPr="00D87EAB" w:rsidRDefault="00B234C8" w:rsidP="006F64A6">
            <w:pPr>
              <w:spacing w:after="0" w:line="240" w:lineRule="auto"/>
              <w:jc w:val="both"/>
              <w:rPr>
                <w:rFonts w:ascii="Times New Roman" w:hAnsi="Times New Roman"/>
                <w:sz w:val="28"/>
                <w:szCs w:val="28"/>
              </w:rPr>
            </w:pPr>
          </w:p>
        </w:tc>
      </w:tr>
      <w:tr w:rsidR="00B234C8" w:rsidRPr="00D87EAB" w14:paraId="4F3C5A28" w14:textId="77777777" w:rsidTr="00CC0D96">
        <w:trPr>
          <w:gridAfter w:val="2"/>
          <w:wAfter w:w="39" w:type="dxa"/>
          <w:trHeight w:val="331"/>
        </w:trPr>
        <w:tc>
          <w:tcPr>
            <w:tcW w:w="515" w:type="dxa"/>
            <w:vMerge/>
            <w:shd w:val="clear" w:color="auto" w:fill="auto"/>
          </w:tcPr>
          <w:p w14:paraId="510EB57A" w14:textId="77777777" w:rsidR="00B234C8" w:rsidRPr="00D87EAB" w:rsidRDefault="00B234C8" w:rsidP="006F64A6">
            <w:pPr>
              <w:spacing w:after="0" w:line="240" w:lineRule="auto"/>
              <w:jc w:val="both"/>
              <w:rPr>
                <w:rFonts w:ascii="Times New Roman" w:hAnsi="Times New Roman"/>
                <w:sz w:val="28"/>
                <w:szCs w:val="28"/>
              </w:rPr>
            </w:pPr>
          </w:p>
        </w:tc>
        <w:tc>
          <w:tcPr>
            <w:tcW w:w="2690" w:type="dxa"/>
            <w:vMerge/>
            <w:shd w:val="clear" w:color="auto" w:fill="auto"/>
          </w:tcPr>
          <w:p w14:paraId="3C54DB98" w14:textId="77777777" w:rsidR="00B234C8" w:rsidRPr="00D87EAB" w:rsidRDefault="00B234C8" w:rsidP="006F64A6">
            <w:pPr>
              <w:spacing w:after="0" w:line="240" w:lineRule="auto"/>
              <w:jc w:val="both"/>
              <w:rPr>
                <w:rFonts w:ascii="Times New Roman" w:hAnsi="Times New Roman"/>
                <w:b/>
                <w:spacing w:val="-2"/>
                <w:sz w:val="20"/>
                <w:szCs w:val="20"/>
              </w:rPr>
            </w:pPr>
          </w:p>
        </w:tc>
        <w:tc>
          <w:tcPr>
            <w:tcW w:w="849" w:type="dxa"/>
            <w:shd w:val="clear" w:color="auto" w:fill="auto"/>
          </w:tcPr>
          <w:p w14:paraId="1E791AA1" w14:textId="775D035D" w:rsidR="00B234C8" w:rsidRPr="00D87EAB" w:rsidRDefault="00B234C8" w:rsidP="006F64A6">
            <w:pPr>
              <w:spacing w:after="0" w:line="240" w:lineRule="auto"/>
              <w:jc w:val="both"/>
              <w:rPr>
                <w:rFonts w:ascii="Times New Roman" w:hAnsi="Times New Roman"/>
                <w:b/>
                <w:sz w:val="18"/>
                <w:szCs w:val="18"/>
              </w:rPr>
            </w:pPr>
            <w:r w:rsidRPr="00D87EAB">
              <w:rPr>
                <w:rFonts w:ascii="Times New Roman" w:hAnsi="Times New Roman"/>
                <w:sz w:val="18"/>
                <w:szCs w:val="18"/>
              </w:rPr>
              <w:t>ОБ</w:t>
            </w:r>
          </w:p>
        </w:tc>
        <w:tc>
          <w:tcPr>
            <w:tcW w:w="1047" w:type="dxa"/>
          </w:tcPr>
          <w:p w14:paraId="26FF661C" w14:textId="77777777" w:rsidR="00B234C8" w:rsidRPr="00D87EAB" w:rsidRDefault="00B234C8" w:rsidP="006F64A6">
            <w:pPr>
              <w:spacing w:after="0" w:line="240" w:lineRule="auto"/>
              <w:jc w:val="both"/>
              <w:rPr>
                <w:rFonts w:ascii="Times New Roman" w:hAnsi="Times New Roman"/>
                <w:b/>
                <w:sz w:val="20"/>
                <w:szCs w:val="20"/>
              </w:rPr>
            </w:pPr>
          </w:p>
        </w:tc>
        <w:tc>
          <w:tcPr>
            <w:tcW w:w="982" w:type="dxa"/>
            <w:shd w:val="clear" w:color="auto" w:fill="auto"/>
          </w:tcPr>
          <w:p w14:paraId="2EFD0EEC" w14:textId="77777777" w:rsidR="00B234C8" w:rsidRPr="00D87EAB" w:rsidRDefault="00B234C8" w:rsidP="006F64A6">
            <w:pPr>
              <w:spacing w:after="0" w:line="240" w:lineRule="auto"/>
              <w:jc w:val="both"/>
              <w:rPr>
                <w:rFonts w:ascii="Times New Roman" w:hAnsi="Times New Roman"/>
                <w:b/>
                <w:sz w:val="20"/>
                <w:szCs w:val="20"/>
              </w:rPr>
            </w:pPr>
          </w:p>
        </w:tc>
        <w:tc>
          <w:tcPr>
            <w:tcW w:w="1005" w:type="dxa"/>
            <w:shd w:val="clear" w:color="auto" w:fill="auto"/>
          </w:tcPr>
          <w:p w14:paraId="3D3249E7" w14:textId="77777777" w:rsidR="00B234C8" w:rsidRPr="00D87EAB" w:rsidRDefault="00B234C8" w:rsidP="006F64A6">
            <w:pPr>
              <w:spacing w:after="0" w:line="240" w:lineRule="auto"/>
              <w:jc w:val="both"/>
              <w:rPr>
                <w:rFonts w:ascii="Times New Roman" w:hAnsi="Times New Roman"/>
                <w:b/>
                <w:sz w:val="20"/>
                <w:szCs w:val="20"/>
              </w:rPr>
            </w:pPr>
          </w:p>
        </w:tc>
        <w:tc>
          <w:tcPr>
            <w:tcW w:w="899" w:type="dxa"/>
            <w:gridSpan w:val="2"/>
            <w:tcBorders>
              <w:right w:val="single" w:sz="4" w:space="0" w:color="auto"/>
            </w:tcBorders>
          </w:tcPr>
          <w:p w14:paraId="4D49F869" w14:textId="77777777" w:rsidR="00B234C8" w:rsidRPr="00D87EAB" w:rsidRDefault="00B234C8" w:rsidP="006F64A6">
            <w:pPr>
              <w:spacing w:after="0" w:line="240" w:lineRule="auto"/>
              <w:jc w:val="both"/>
              <w:rPr>
                <w:rFonts w:ascii="Times New Roman" w:hAnsi="Times New Roman"/>
                <w:b/>
                <w:sz w:val="20"/>
                <w:szCs w:val="20"/>
              </w:rPr>
            </w:pPr>
          </w:p>
        </w:tc>
        <w:tc>
          <w:tcPr>
            <w:tcW w:w="944" w:type="dxa"/>
            <w:tcBorders>
              <w:left w:val="single" w:sz="4" w:space="0" w:color="auto"/>
            </w:tcBorders>
          </w:tcPr>
          <w:p w14:paraId="29CBB7A7" w14:textId="77777777" w:rsidR="00B234C8" w:rsidRPr="00D87EAB" w:rsidRDefault="00B234C8" w:rsidP="006F64A6">
            <w:pPr>
              <w:spacing w:after="0" w:line="240" w:lineRule="auto"/>
              <w:jc w:val="both"/>
              <w:rPr>
                <w:rFonts w:ascii="Times New Roman" w:hAnsi="Times New Roman"/>
                <w:b/>
                <w:sz w:val="20"/>
                <w:szCs w:val="20"/>
              </w:rPr>
            </w:pPr>
          </w:p>
        </w:tc>
        <w:tc>
          <w:tcPr>
            <w:tcW w:w="1039" w:type="dxa"/>
            <w:gridSpan w:val="2"/>
            <w:vMerge/>
            <w:shd w:val="clear" w:color="auto" w:fill="auto"/>
          </w:tcPr>
          <w:p w14:paraId="07513D8A" w14:textId="77777777" w:rsidR="00B234C8" w:rsidRPr="00D87EAB" w:rsidRDefault="00B234C8" w:rsidP="006F64A6">
            <w:pPr>
              <w:spacing w:after="0" w:line="240" w:lineRule="auto"/>
              <w:jc w:val="both"/>
              <w:rPr>
                <w:rFonts w:ascii="Times New Roman" w:hAnsi="Times New Roman"/>
                <w:sz w:val="28"/>
                <w:szCs w:val="28"/>
              </w:rPr>
            </w:pPr>
          </w:p>
        </w:tc>
        <w:tc>
          <w:tcPr>
            <w:tcW w:w="994" w:type="dxa"/>
            <w:gridSpan w:val="2"/>
            <w:vMerge/>
          </w:tcPr>
          <w:p w14:paraId="52B28FA1" w14:textId="77777777" w:rsidR="00B234C8" w:rsidRPr="00D87EAB" w:rsidRDefault="00B234C8" w:rsidP="006F64A6">
            <w:pPr>
              <w:spacing w:after="0" w:line="240" w:lineRule="auto"/>
              <w:jc w:val="both"/>
              <w:rPr>
                <w:rFonts w:ascii="Times New Roman" w:hAnsi="Times New Roman"/>
                <w:sz w:val="28"/>
                <w:szCs w:val="28"/>
              </w:rPr>
            </w:pPr>
          </w:p>
        </w:tc>
        <w:tc>
          <w:tcPr>
            <w:tcW w:w="993" w:type="dxa"/>
            <w:gridSpan w:val="2"/>
            <w:vMerge/>
          </w:tcPr>
          <w:p w14:paraId="273CEBAE" w14:textId="77777777" w:rsidR="00B234C8" w:rsidRPr="00D87EAB" w:rsidRDefault="00B234C8" w:rsidP="006F64A6">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672A4408" w14:textId="77777777" w:rsidR="00B234C8" w:rsidRPr="00D87EAB" w:rsidRDefault="00B234C8" w:rsidP="006F64A6">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5B80CE3B" w14:textId="77777777" w:rsidR="00B234C8" w:rsidRPr="00D87EAB" w:rsidRDefault="00B234C8" w:rsidP="006F64A6">
            <w:pPr>
              <w:spacing w:after="0" w:line="240" w:lineRule="auto"/>
              <w:jc w:val="both"/>
              <w:rPr>
                <w:rFonts w:ascii="Times New Roman" w:hAnsi="Times New Roman"/>
                <w:sz w:val="28"/>
                <w:szCs w:val="28"/>
              </w:rPr>
            </w:pPr>
          </w:p>
        </w:tc>
        <w:tc>
          <w:tcPr>
            <w:tcW w:w="1985" w:type="dxa"/>
            <w:gridSpan w:val="3"/>
            <w:vMerge/>
          </w:tcPr>
          <w:p w14:paraId="777499C7" w14:textId="77777777" w:rsidR="00B234C8" w:rsidRPr="00D87EAB" w:rsidRDefault="00B234C8" w:rsidP="006F64A6">
            <w:pPr>
              <w:spacing w:after="0" w:line="240" w:lineRule="auto"/>
              <w:jc w:val="both"/>
              <w:rPr>
                <w:rFonts w:ascii="Times New Roman" w:hAnsi="Times New Roman"/>
                <w:sz w:val="28"/>
                <w:szCs w:val="28"/>
              </w:rPr>
            </w:pPr>
          </w:p>
        </w:tc>
      </w:tr>
      <w:tr w:rsidR="00B234C8" w:rsidRPr="00D87EAB" w14:paraId="69FC379B" w14:textId="77777777" w:rsidTr="00CC0D96">
        <w:trPr>
          <w:gridAfter w:val="2"/>
          <w:wAfter w:w="39" w:type="dxa"/>
          <w:trHeight w:val="331"/>
        </w:trPr>
        <w:tc>
          <w:tcPr>
            <w:tcW w:w="515" w:type="dxa"/>
            <w:vMerge/>
            <w:shd w:val="clear" w:color="auto" w:fill="auto"/>
          </w:tcPr>
          <w:p w14:paraId="0358B0CF" w14:textId="77777777" w:rsidR="00B234C8" w:rsidRPr="00D87EAB" w:rsidRDefault="00B234C8" w:rsidP="006F64A6">
            <w:pPr>
              <w:spacing w:after="0" w:line="240" w:lineRule="auto"/>
              <w:jc w:val="both"/>
              <w:rPr>
                <w:rFonts w:ascii="Times New Roman" w:hAnsi="Times New Roman"/>
                <w:sz w:val="28"/>
                <w:szCs w:val="28"/>
              </w:rPr>
            </w:pPr>
          </w:p>
        </w:tc>
        <w:tc>
          <w:tcPr>
            <w:tcW w:w="2690" w:type="dxa"/>
            <w:vMerge/>
            <w:shd w:val="clear" w:color="auto" w:fill="auto"/>
          </w:tcPr>
          <w:p w14:paraId="7C83A7EC" w14:textId="77777777" w:rsidR="00B234C8" w:rsidRPr="00D87EAB" w:rsidRDefault="00B234C8" w:rsidP="006F64A6">
            <w:pPr>
              <w:spacing w:after="0" w:line="240" w:lineRule="auto"/>
              <w:jc w:val="both"/>
              <w:rPr>
                <w:rFonts w:ascii="Times New Roman" w:hAnsi="Times New Roman"/>
                <w:b/>
                <w:spacing w:val="-2"/>
                <w:sz w:val="20"/>
                <w:szCs w:val="20"/>
              </w:rPr>
            </w:pPr>
          </w:p>
        </w:tc>
        <w:tc>
          <w:tcPr>
            <w:tcW w:w="849" w:type="dxa"/>
            <w:shd w:val="clear" w:color="auto" w:fill="auto"/>
          </w:tcPr>
          <w:p w14:paraId="61CE07D0" w14:textId="46570471" w:rsidR="00B234C8" w:rsidRPr="00D87EAB" w:rsidRDefault="00B234C8" w:rsidP="006F64A6">
            <w:pPr>
              <w:spacing w:after="0" w:line="240" w:lineRule="auto"/>
              <w:jc w:val="both"/>
              <w:rPr>
                <w:rFonts w:ascii="Times New Roman" w:hAnsi="Times New Roman"/>
                <w:b/>
                <w:sz w:val="18"/>
                <w:szCs w:val="18"/>
              </w:rPr>
            </w:pPr>
            <w:r w:rsidRPr="00D87EAB">
              <w:rPr>
                <w:rFonts w:ascii="Times New Roman" w:hAnsi="Times New Roman"/>
                <w:sz w:val="18"/>
                <w:szCs w:val="18"/>
              </w:rPr>
              <w:t>МБ</w:t>
            </w:r>
          </w:p>
        </w:tc>
        <w:tc>
          <w:tcPr>
            <w:tcW w:w="1047" w:type="dxa"/>
          </w:tcPr>
          <w:p w14:paraId="380E92CD" w14:textId="307FBF3B" w:rsidR="00B234C8" w:rsidRPr="00D87EAB" w:rsidRDefault="00B234C8" w:rsidP="006F64A6">
            <w:pPr>
              <w:spacing w:after="0" w:line="240" w:lineRule="auto"/>
              <w:jc w:val="both"/>
              <w:rPr>
                <w:rFonts w:ascii="Times New Roman" w:hAnsi="Times New Roman"/>
                <w:b/>
                <w:sz w:val="20"/>
                <w:szCs w:val="20"/>
              </w:rPr>
            </w:pPr>
            <w:r w:rsidRPr="00D87EAB">
              <w:rPr>
                <w:rFonts w:ascii="Times New Roman" w:hAnsi="Times New Roman"/>
                <w:b/>
                <w:sz w:val="20"/>
                <w:szCs w:val="20"/>
              </w:rPr>
              <w:t>1 300,0</w:t>
            </w:r>
          </w:p>
        </w:tc>
        <w:tc>
          <w:tcPr>
            <w:tcW w:w="982" w:type="dxa"/>
            <w:shd w:val="clear" w:color="auto" w:fill="auto"/>
          </w:tcPr>
          <w:p w14:paraId="22228CF4" w14:textId="3A64AEC2" w:rsidR="00B234C8" w:rsidRPr="00D87EAB" w:rsidRDefault="00B234C8" w:rsidP="006F64A6">
            <w:pPr>
              <w:spacing w:after="0" w:line="240" w:lineRule="auto"/>
              <w:jc w:val="both"/>
              <w:rPr>
                <w:rFonts w:ascii="Times New Roman" w:hAnsi="Times New Roman"/>
                <w:b/>
                <w:sz w:val="20"/>
                <w:szCs w:val="20"/>
              </w:rPr>
            </w:pPr>
            <w:r w:rsidRPr="00D87EAB">
              <w:rPr>
                <w:rFonts w:ascii="Times New Roman" w:hAnsi="Times New Roman"/>
                <w:b/>
                <w:sz w:val="20"/>
                <w:szCs w:val="20"/>
              </w:rPr>
              <w:t>0,0</w:t>
            </w:r>
          </w:p>
        </w:tc>
        <w:tc>
          <w:tcPr>
            <w:tcW w:w="1005" w:type="dxa"/>
            <w:shd w:val="clear" w:color="auto" w:fill="auto"/>
          </w:tcPr>
          <w:p w14:paraId="22863540" w14:textId="49081BFA" w:rsidR="00B234C8" w:rsidRPr="00D87EAB" w:rsidRDefault="00B234C8" w:rsidP="006F64A6">
            <w:pPr>
              <w:spacing w:after="0" w:line="240" w:lineRule="auto"/>
              <w:jc w:val="both"/>
              <w:rPr>
                <w:rFonts w:ascii="Times New Roman" w:hAnsi="Times New Roman"/>
                <w:b/>
                <w:sz w:val="20"/>
                <w:szCs w:val="20"/>
              </w:rPr>
            </w:pPr>
            <w:r w:rsidRPr="00D87EAB">
              <w:rPr>
                <w:rFonts w:ascii="Times New Roman" w:hAnsi="Times New Roman"/>
                <w:b/>
                <w:sz w:val="20"/>
                <w:szCs w:val="20"/>
              </w:rPr>
              <w:t>1 300,0</w:t>
            </w:r>
          </w:p>
        </w:tc>
        <w:tc>
          <w:tcPr>
            <w:tcW w:w="899" w:type="dxa"/>
            <w:gridSpan w:val="2"/>
            <w:tcBorders>
              <w:right w:val="single" w:sz="4" w:space="0" w:color="auto"/>
            </w:tcBorders>
          </w:tcPr>
          <w:p w14:paraId="11B58C1B" w14:textId="69102D12" w:rsidR="00B234C8" w:rsidRPr="00D87EAB" w:rsidRDefault="00B234C8" w:rsidP="006F64A6">
            <w:pPr>
              <w:spacing w:after="0" w:line="240" w:lineRule="auto"/>
              <w:jc w:val="both"/>
              <w:rPr>
                <w:rFonts w:ascii="Times New Roman" w:hAnsi="Times New Roman"/>
                <w:b/>
                <w:sz w:val="20"/>
                <w:szCs w:val="20"/>
              </w:rPr>
            </w:pPr>
            <w:r w:rsidRPr="00D87EAB">
              <w:rPr>
                <w:rFonts w:ascii="Times New Roman" w:hAnsi="Times New Roman"/>
                <w:b/>
                <w:sz w:val="20"/>
                <w:szCs w:val="20"/>
              </w:rPr>
              <w:t>0,0</w:t>
            </w:r>
          </w:p>
        </w:tc>
        <w:tc>
          <w:tcPr>
            <w:tcW w:w="944" w:type="dxa"/>
            <w:tcBorders>
              <w:left w:val="single" w:sz="4" w:space="0" w:color="auto"/>
            </w:tcBorders>
          </w:tcPr>
          <w:p w14:paraId="7CCC8F98" w14:textId="44A3D33C" w:rsidR="00B234C8" w:rsidRPr="00D87EAB" w:rsidRDefault="00B234C8" w:rsidP="006F64A6">
            <w:pPr>
              <w:spacing w:after="0" w:line="240" w:lineRule="auto"/>
              <w:jc w:val="both"/>
              <w:rPr>
                <w:rFonts w:ascii="Times New Roman" w:hAnsi="Times New Roman"/>
                <w:b/>
                <w:sz w:val="20"/>
                <w:szCs w:val="20"/>
              </w:rPr>
            </w:pPr>
            <w:r w:rsidRPr="00D87EAB">
              <w:rPr>
                <w:rFonts w:ascii="Times New Roman" w:hAnsi="Times New Roman"/>
                <w:b/>
                <w:sz w:val="20"/>
                <w:szCs w:val="20"/>
              </w:rPr>
              <w:t>0,0</w:t>
            </w:r>
          </w:p>
        </w:tc>
        <w:tc>
          <w:tcPr>
            <w:tcW w:w="1039" w:type="dxa"/>
            <w:gridSpan w:val="2"/>
            <w:vMerge/>
            <w:shd w:val="clear" w:color="auto" w:fill="auto"/>
          </w:tcPr>
          <w:p w14:paraId="4EADA55E" w14:textId="77777777" w:rsidR="00B234C8" w:rsidRPr="00D87EAB" w:rsidRDefault="00B234C8" w:rsidP="006F64A6">
            <w:pPr>
              <w:spacing w:after="0" w:line="240" w:lineRule="auto"/>
              <w:jc w:val="both"/>
              <w:rPr>
                <w:rFonts w:ascii="Times New Roman" w:hAnsi="Times New Roman"/>
                <w:sz w:val="28"/>
                <w:szCs w:val="28"/>
              </w:rPr>
            </w:pPr>
          </w:p>
        </w:tc>
        <w:tc>
          <w:tcPr>
            <w:tcW w:w="994" w:type="dxa"/>
            <w:gridSpan w:val="2"/>
            <w:vMerge/>
          </w:tcPr>
          <w:p w14:paraId="76ADD765" w14:textId="77777777" w:rsidR="00B234C8" w:rsidRPr="00D87EAB" w:rsidRDefault="00B234C8" w:rsidP="006F64A6">
            <w:pPr>
              <w:spacing w:after="0" w:line="240" w:lineRule="auto"/>
              <w:jc w:val="both"/>
              <w:rPr>
                <w:rFonts w:ascii="Times New Roman" w:hAnsi="Times New Roman"/>
                <w:sz w:val="28"/>
                <w:szCs w:val="28"/>
              </w:rPr>
            </w:pPr>
          </w:p>
        </w:tc>
        <w:tc>
          <w:tcPr>
            <w:tcW w:w="993" w:type="dxa"/>
            <w:gridSpan w:val="2"/>
            <w:vMerge/>
          </w:tcPr>
          <w:p w14:paraId="062D2C24" w14:textId="77777777" w:rsidR="00B234C8" w:rsidRPr="00D87EAB" w:rsidRDefault="00B234C8" w:rsidP="006F64A6">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0E030AAB" w14:textId="77777777" w:rsidR="00B234C8" w:rsidRPr="00D87EAB" w:rsidRDefault="00B234C8" w:rsidP="006F64A6">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25BCEE55" w14:textId="77777777" w:rsidR="00B234C8" w:rsidRPr="00D87EAB" w:rsidRDefault="00B234C8" w:rsidP="006F64A6">
            <w:pPr>
              <w:spacing w:after="0" w:line="240" w:lineRule="auto"/>
              <w:jc w:val="both"/>
              <w:rPr>
                <w:rFonts w:ascii="Times New Roman" w:hAnsi="Times New Roman"/>
                <w:sz w:val="28"/>
                <w:szCs w:val="28"/>
              </w:rPr>
            </w:pPr>
          </w:p>
        </w:tc>
        <w:tc>
          <w:tcPr>
            <w:tcW w:w="1985" w:type="dxa"/>
            <w:gridSpan w:val="3"/>
            <w:vMerge/>
          </w:tcPr>
          <w:p w14:paraId="5C0FECCC" w14:textId="77777777" w:rsidR="00B234C8" w:rsidRPr="00D87EAB" w:rsidRDefault="00B234C8" w:rsidP="006F64A6">
            <w:pPr>
              <w:spacing w:after="0" w:line="240" w:lineRule="auto"/>
              <w:jc w:val="both"/>
              <w:rPr>
                <w:rFonts w:ascii="Times New Roman" w:hAnsi="Times New Roman"/>
                <w:sz w:val="28"/>
                <w:szCs w:val="28"/>
              </w:rPr>
            </w:pPr>
          </w:p>
        </w:tc>
      </w:tr>
      <w:tr w:rsidR="00B234C8" w:rsidRPr="00D87EAB" w14:paraId="17D08F9D" w14:textId="77777777" w:rsidTr="00CC0D96">
        <w:trPr>
          <w:gridAfter w:val="2"/>
          <w:wAfter w:w="39" w:type="dxa"/>
          <w:trHeight w:val="331"/>
        </w:trPr>
        <w:tc>
          <w:tcPr>
            <w:tcW w:w="515" w:type="dxa"/>
            <w:vMerge/>
            <w:shd w:val="clear" w:color="auto" w:fill="auto"/>
          </w:tcPr>
          <w:p w14:paraId="49149AAF" w14:textId="77777777" w:rsidR="00B234C8" w:rsidRPr="00D87EAB" w:rsidRDefault="00B234C8" w:rsidP="006F64A6">
            <w:pPr>
              <w:spacing w:after="0" w:line="240" w:lineRule="auto"/>
              <w:jc w:val="both"/>
              <w:rPr>
                <w:rFonts w:ascii="Times New Roman" w:hAnsi="Times New Roman"/>
                <w:sz w:val="28"/>
                <w:szCs w:val="28"/>
              </w:rPr>
            </w:pPr>
          </w:p>
        </w:tc>
        <w:tc>
          <w:tcPr>
            <w:tcW w:w="2690" w:type="dxa"/>
            <w:vMerge/>
            <w:shd w:val="clear" w:color="auto" w:fill="auto"/>
          </w:tcPr>
          <w:p w14:paraId="367F1453" w14:textId="77777777" w:rsidR="00B234C8" w:rsidRPr="00D87EAB" w:rsidRDefault="00B234C8" w:rsidP="006F64A6">
            <w:pPr>
              <w:spacing w:after="0" w:line="240" w:lineRule="auto"/>
              <w:jc w:val="both"/>
              <w:rPr>
                <w:rFonts w:ascii="Times New Roman" w:hAnsi="Times New Roman"/>
                <w:b/>
                <w:spacing w:val="-2"/>
                <w:sz w:val="20"/>
                <w:szCs w:val="20"/>
              </w:rPr>
            </w:pPr>
          </w:p>
        </w:tc>
        <w:tc>
          <w:tcPr>
            <w:tcW w:w="849" w:type="dxa"/>
            <w:shd w:val="clear" w:color="auto" w:fill="auto"/>
          </w:tcPr>
          <w:p w14:paraId="443B8B72" w14:textId="13522E0F" w:rsidR="00B234C8" w:rsidRPr="00D87EAB" w:rsidRDefault="00B234C8" w:rsidP="006F64A6">
            <w:pPr>
              <w:spacing w:after="0" w:line="240" w:lineRule="auto"/>
              <w:jc w:val="both"/>
              <w:rPr>
                <w:rFonts w:ascii="Times New Roman" w:hAnsi="Times New Roman"/>
                <w:b/>
                <w:sz w:val="18"/>
                <w:szCs w:val="18"/>
              </w:rPr>
            </w:pPr>
            <w:r w:rsidRPr="00D87EAB">
              <w:rPr>
                <w:rFonts w:ascii="Times New Roman" w:hAnsi="Times New Roman"/>
                <w:b/>
                <w:sz w:val="18"/>
                <w:szCs w:val="18"/>
              </w:rPr>
              <w:t>Всего</w:t>
            </w:r>
          </w:p>
        </w:tc>
        <w:tc>
          <w:tcPr>
            <w:tcW w:w="1047" w:type="dxa"/>
          </w:tcPr>
          <w:p w14:paraId="3B615F58" w14:textId="579B6B35" w:rsidR="00B234C8" w:rsidRPr="00D87EAB" w:rsidRDefault="00B234C8" w:rsidP="006F64A6">
            <w:pPr>
              <w:spacing w:after="0" w:line="240" w:lineRule="auto"/>
              <w:jc w:val="both"/>
              <w:rPr>
                <w:rFonts w:ascii="Times New Roman" w:hAnsi="Times New Roman"/>
                <w:b/>
                <w:sz w:val="20"/>
                <w:szCs w:val="20"/>
              </w:rPr>
            </w:pPr>
            <w:r w:rsidRPr="00D87EAB">
              <w:rPr>
                <w:rFonts w:ascii="Times New Roman" w:hAnsi="Times New Roman"/>
                <w:b/>
                <w:sz w:val="20"/>
                <w:szCs w:val="20"/>
              </w:rPr>
              <w:t>1 300,0</w:t>
            </w:r>
          </w:p>
        </w:tc>
        <w:tc>
          <w:tcPr>
            <w:tcW w:w="982" w:type="dxa"/>
            <w:shd w:val="clear" w:color="auto" w:fill="auto"/>
          </w:tcPr>
          <w:p w14:paraId="21937F06" w14:textId="0F2738DA" w:rsidR="00B234C8" w:rsidRPr="00D87EAB" w:rsidRDefault="00B234C8" w:rsidP="006F64A6">
            <w:pPr>
              <w:spacing w:after="0" w:line="240" w:lineRule="auto"/>
              <w:jc w:val="both"/>
              <w:rPr>
                <w:rFonts w:ascii="Times New Roman" w:hAnsi="Times New Roman"/>
                <w:b/>
                <w:sz w:val="20"/>
                <w:szCs w:val="20"/>
              </w:rPr>
            </w:pPr>
            <w:r w:rsidRPr="00D87EAB">
              <w:rPr>
                <w:rFonts w:ascii="Times New Roman" w:hAnsi="Times New Roman"/>
                <w:b/>
                <w:sz w:val="20"/>
                <w:szCs w:val="20"/>
              </w:rPr>
              <w:t>0,0</w:t>
            </w:r>
          </w:p>
        </w:tc>
        <w:tc>
          <w:tcPr>
            <w:tcW w:w="1005" w:type="dxa"/>
            <w:shd w:val="clear" w:color="auto" w:fill="auto"/>
          </w:tcPr>
          <w:p w14:paraId="327CCAAB" w14:textId="287EEB28" w:rsidR="00B234C8" w:rsidRPr="00D87EAB" w:rsidRDefault="00B234C8" w:rsidP="006F64A6">
            <w:pPr>
              <w:spacing w:after="0" w:line="240" w:lineRule="auto"/>
              <w:jc w:val="both"/>
              <w:rPr>
                <w:rFonts w:ascii="Times New Roman" w:hAnsi="Times New Roman"/>
                <w:b/>
                <w:sz w:val="20"/>
                <w:szCs w:val="20"/>
              </w:rPr>
            </w:pPr>
            <w:r w:rsidRPr="00D87EAB">
              <w:rPr>
                <w:rFonts w:ascii="Times New Roman" w:hAnsi="Times New Roman"/>
                <w:b/>
                <w:sz w:val="20"/>
                <w:szCs w:val="20"/>
              </w:rPr>
              <w:t>1 30</w:t>
            </w:r>
            <w:r>
              <w:rPr>
                <w:rFonts w:ascii="Times New Roman" w:hAnsi="Times New Roman"/>
                <w:b/>
                <w:sz w:val="20"/>
                <w:szCs w:val="20"/>
              </w:rPr>
              <w:t>0</w:t>
            </w:r>
            <w:r w:rsidRPr="00D87EAB">
              <w:rPr>
                <w:rFonts w:ascii="Times New Roman" w:hAnsi="Times New Roman"/>
                <w:b/>
                <w:sz w:val="20"/>
                <w:szCs w:val="20"/>
              </w:rPr>
              <w:t>,0</w:t>
            </w:r>
          </w:p>
        </w:tc>
        <w:tc>
          <w:tcPr>
            <w:tcW w:w="899" w:type="dxa"/>
            <w:gridSpan w:val="2"/>
            <w:tcBorders>
              <w:right w:val="single" w:sz="4" w:space="0" w:color="auto"/>
            </w:tcBorders>
          </w:tcPr>
          <w:p w14:paraId="7877D284" w14:textId="1A51ADC1" w:rsidR="00B234C8" w:rsidRPr="00D87EAB" w:rsidRDefault="00B234C8" w:rsidP="006F64A6">
            <w:pPr>
              <w:spacing w:after="0" w:line="240" w:lineRule="auto"/>
              <w:jc w:val="both"/>
              <w:rPr>
                <w:rFonts w:ascii="Times New Roman" w:hAnsi="Times New Roman"/>
                <w:b/>
                <w:sz w:val="20"/>
                <w:szCs w:val="20"/>
              </w:rPr>
            </w:pPr>
            <w:r w:rsidRPr="00D87EAB">
              <w:rPr>
                <w:rFonts w:ascii="Times New Roman" w:hAnsi="Times New Roman"/>
                <w:b/>
                <w:sz w:val="20"/>
                <w:szCs w:val="20"/>
              </w:rPr>
              <w:t>0,0</w:t>
            </w:r>
          </w:p>
        </w:tc>
        <w:tc>
          <w:tcPr>
            <w:tcW w:w="944" w:type="dxa"/>
            <w:tcBorders>
              <w:left w:val="single" w:sz="4" w:space="0" w:color="auto"/>
            </w:tcBorders>
          </w:tcPr>
          <w:p w14:paraId="27D40E56" w14:textId="353E709F" w:rsidR="00B234C8" w:rsidRPr="00D87EAB" w:rsidRDefault="00B234C8" w:rsidP="006F64A6">
            <w:pPr>
              <w:spacing w:after="0" w:line="240" w:lineRule="auto"/>
              <w:jc w:val="both"/>
              <w:rPr>
                <w:rFonts w:ascii="Times New Roman" w:hAnsi="Times New Roman"/>
                <w:b/>
                <w:sz w:val="20"/>
                <w:szCs w:val="20"/>
              </w:rPr>
            </w:pPr>
            <w:r w:rsidRPr="00D87EAB">
              <w:rPr>
                <w:rFonts w:ascii="Times New Roman" w:hAnsi="Times New Roman"/>
                <w:b/>
                <w:sz w:val="20"/>
                <w:szCs w:val="20"/>
              </w:rPr>
              <w:t>0,0</w:t>
            </w:r>
          </w:p>
        </w:tc>
        <w:tc>
          <w:tcPr>
            <w:tcW w:w="1039" w:type="dxa"/>
            <w:gridSpan w:val="2"/>
            <w:vMerge/>
            <w:shd w:val="clear" w:color="auto" w:fill="auto"/>
          </w:tcPr>
          <w:p w14:paraId="0D36C0CD" w14:textId="77777777" w:rsidR="00B234C8" w:rsidRPr="00D87EAB" w:rsidRDefault="00B234C8" w:rsidP="006F64A6">
            <w:pPr>
              <w:spacing w:after="0" w:line="240" w:lineRule="auto"/>
              <w:jc w:val="both"/>
              <w:rPr>
                <w:rFonts w:ascii="Times New Roman" w:hAnsi="Times New Roman"/>
                <w:sz w:val="28"/>
                <w:szCs w:val="28"/>
              </w:rPr>
            </w:pPr>
          </w:p>
        </w:tc>
        <w:tc>
          <w:tcPr>
            <w:tcW w:w="994" w:type="dxa"/>
            <w:gridSpan w:val="2"/>
            <w:vMerge/>
          </w:tcPr>
          <w:p w14:paraId="088F3DDC" w14:textId="77777777" w:rsidR="00B234C8" w:rsidRPr="00D87EAB" w:rsidRDefault="00B234C8" w:rsidP="006F64A6">
            <w:pPr>
              <w:spacing w:after="0" w:line="240" w:lineRule="auto"/>
              <w:jc w:val="both"/>
              <w:rPr>
                <w:rFonts w:ascii="Times New Roman" w:hAnsi="Times New Roman"/>
                <w:sz w:val="28"/>
                <w:szCs w:val="28"/>
              </w:rPr>
            </w:pPr>
          </w:p>
        </w:tc>
        <w:tc>
          <w:tcPr>
            <w:tcW w:w="993" w:type="dxa"/>
            <w:gridSpan w:val="2"/>
            <w:vMerge/>
          </w:tcPr>
          <w:p w14:paraId="7A44DC09" w14:textId="77777777" w:rsidR="00B234C8" w:rsidRPr="00D87EAB" w:rsidRDefault="00B234C8" w:rsidP="006F64A6">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3EBA5189" w14:textId="77777777" w:rsidR="00B234C8" w:rsidRPr="00D87EAB" w:rsidRDefault="00B234C8" w:rsidP="006F64A6">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0CD6CFD0" w14:textId="77777777" w:rsidR="00B234C8" w:rsidRPr="00D87EAB" w:rsidRDefault="00B234C8" w:rsidP="006F64A6">
            <w:pPr>
              <w:spacing w:after="0" w:line="240" w:lineRule="auto"/>
              <w:jc w:val="both"/>
              <w:rPr>
                <w:rFonts w:ascii="Times New Roman" w:hAnsi="Times New Roman"/>
                <w:sz w:val="28"/>
                <w:szCs w:val="28"/>
              </w:rPr>
            </w:pPr>
          </w:p>
        </w:tc>
        <w:tc>
          <w:tcPr>
            <w:tcW w:w="1985" w:type="dxa"/>
            <w:gridSpan w:val="3"/>
            <w:vMerge/>
          </w:tcPr>
          <w:p w14:paraId="27EF0647" w14:textId="77777777" w:rsidR="00B234C8" w:rsidRPr="00D87EAB" w:rsidRDefault="00B234C8" w:rsidP="006F64A6">
            <w:pPr>
              <w:spacing w:after="0" w:line="240" w:lineRule="auto"/>
              <w:jc w:val="both"/>
              <w:rPr>
                <w:rFonts w:ascii="Times New Roman" w:hAnsi="Times New Roman"/>
                <w:sz w:val="28"/>
                <w:szCs w:val="28"/>
              </w:rPr>
            </w:pPr>
          </w:p>
        </w:tc>
      </w:tr>
      <w:tr w:rsidR="00B234C8" w:rsidRPr="00D87EAB" w14:paraId="7370861B" w14:textId="77777777" w:rsidTr="000F749A">
        <w:trPr>
          <w:gridAfter w:val="2"/>
          <w:wAfter w:w="39" w:type="dxa"/>
        </w:trPr>
        <w:tc>
          <w:tcPr>
            <w:tcW w:w="515" w:type="dxa"/>
            <w:vMerge w:val="restart"/>
            <w:shd w:val="clear" w:color="auto" w:fill="auto"/>
          </w:tcPr>
          <w:p w14:paraId="399CD09E" w14:textId="77777777" w:rsidR="00B234C8" w:rsidRPr="00D87EAB" w:rsidRDefault="00B234C8" w:rsidP="00CC0D96">
            <w:pPr>
              <w:spacing w:after="0" w:line="240" w:lineRule="auto"/>
              <w:jc w:val="both"/>
              <w:rPr>
                <w:rFonts w:ascii="Times New Roman" w:hAnsi="Times New Roman"/>
                <w:sz w:val="28"/>
                <w:szCs w:val="28"/>
              </w:rPr>
            </w:pPr>
          </w:p>
        </w:tc>
        <w:tc>
          <w:tcPr>
            <w:tcW w:w="2690" w:type="dxa"/>
            <w:vMerge w:val="restart"/>
            <w:shd w:val="clear" w:color="auto" w:fill="auto"/>
          </w:tcPr>
          <w:p w14:paraId="4FFC13CA" w14:textId="77777777" w:rsidR="00B234C8" w:rsidRPr="00D87EAB" w:rsidRDefault="00B234C8" w:rsidP="00CC0D96">
            <w:pPr>
              <w:spacing w:after="0" w:line="240" w:lineRule="auto"/>
              <w:jc w:val="both"/>
              <w:rPr>
                <w:rFonts w:ascii="Times New Roman" w:hAnsi="Times New Roman"/>
                <w:b/>
                <w:spacing w:val="-2"/>
                <w:sz w:val="20"/>
                <w:szCs w:val="20"/>
              </w:rPr>
            </w:pPr>
            <w:r w:rsidRPr="00D87EAB">
              <w:rPr>
                <w:rFonts w:ascii="Times New Roman" w:hAnsi="Times New Roman"/>
                <w:b/>
                <w:spacing w:val="-2"/>
                <w:sz w:val="20"/>
                <w:szCs w:val="20"/>
              </w:rPr>
              <w:t>Иные мероприятия</w:t>
            </w:r>
          </w:p>
          <w:p w14:paraId="149016C9" w14:textId="77777777" w:rsidR="00B234C8" w:rsidRPr="00D87EAB" w:rsidRDefault="00B234C8" w:rsidP="00CC0D96">
            <w:pPr>
              <w:spacing w:after="0" w:line="240" w:lineRule="auto"/>
              <w:rPr>
                <w:rFonts w:ascii="Times New Roman" w:hAnsi="Times New Roman"/>
                <w:b/>
                <w:spacing w:val="-2"/>
                <w:sz w:val="20"/>
                <w:szCs w:val="20"/>
              </w:rPr>
            </w:pPr>
          </w:p>
        </w:tc>
        <w:tc>
          <w:tcPr>
            <w:tcW w:w="849" w:type="dxa"/>
            <w:shd w:val="clear" w:color="auto" w:fill="auto"/>
          </w:tcPr>
          <w:p w14:paraId="76C6CDCB" w14:textId="77777777" w:rsidR="00B234C8" w:rsidRPr="00D87EAB" w:rsidRDefault="00B234C8" w:rsidP="00CC0D96">
            <w:pPr>
              <w:spacing w:after="0" w:line="240" w:lineRule="auto"/>
              <w:jc w:val="both"/>
              <w:rPr>
                <w:rFonts w:ascii="Times New Roman" w:hAnsi="Times New Roman"/>
                <w:sz w:val="18"/>
                <w:szCs w:val="18"/>
              </w:rPr>
            </w:pPr>
            <w:r w:rsidRPr="00D87EAB">
              <w:rPr>
                <w:rFonts w:ascii="Times New Roman" w:hAnsi="Times New Roman"/>
                <w:sz w:val="18"/>
                <w:szCs w:val="18"/>
              </w:rPr>
              <w:t>ФБ</w:t>
            </w:r>
          </w:p>
        </w:tc>
        <w:tc>
          <w:tcPr>
            <w:tcW w:w="1047" w:type="dxa"/>
          </w:tcPr>
          <w:p w14:paraId="43D1EE77" w14:textId="77777777" w:rsidR="00B234C8" w:rsidRPr="00D87EAB" w:rsidRDefault="00B234C8" w:rsidP="00CC0D96">
            <w:pPr>
              <w:spacing w:after="0" w:line="240" w:lineRule="auto"/>
              <w:jc w:val="both"/>
              <w:rPr>
                <w:rFonts w:ascii="Times New Roman" w:hAnsi="Times New Roman"/>
                <w:sz w:val="20"/>
                <w:szCs w:val="20"/>
              </w:rPr>
            </w:pPr>
          </w:p>
        </w:tc>
        <w:tc>
          <w:tcPr>
            <w:tcW w:w="982" w:type="dxa"/>
            <w:shd w:val="clear" w:color="auto" w:fill="auto"/>
          </w:tcPr>
          <w:p w14:paraId="67B61FAC" w14:textId="77777777" w:rsidR="00B234C8" w:rsidRPr="00D87EAB" w:rsidRDefault="00B234C8" w:rsidP="00CC0D96">
            <w:pPr>
              <w:spacing w:after="0" w:line="240" w:lineRule="auto"/>
              <w:jc w:val="both"/>
              <w:rPr>
                <w:rFonts w:ascii="Times New Roman" w:hAnsi="Times New Roman"/>
                <w:sz w:val="20"/>
                <w:szCs w:val="20"/>
              </w:rPr>
            </w:pPr>
          </w:p>
        </w:tc>
        <w:tc>
          <w:tcPr>
            <w:tcW w:w="1005" w:type="dxa"/>
            <w:shd w:val="clear" w:color="auto" w:fill="auto"/>
          </w:tcPr>
          <w:p w14:paraId="50E9FE86" w14:textId="77777777" w:rsidR="00B234C8" w:rsidRPr="00D87EAB" w:rsidRDefault="00B234C8" w:rsidP="00CC0D96">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3BD629E1" w14:textId="77777777" w:rsidR="00B234C8" w:rsidRPr="00D87EAB" w:rsidRDefault="00B234C8" w:rsidP="00CC0D96">
            <w:pPr>
              <w:spacing w:after="0" w:line="240" w:lineRule="auto"/>
              <w:jc w:val="both"/>
              <w:rPr>
                <w:rFonts w:ascii="Times New Roman" w:hAnsi="Times New Roman"/>
                <w:sz w:val="28"/>
                <w:szCs w:val="28"/>
              </w:rPr>
            </w:pPr>
          </w:p>
        </w:tc>
        <w:tc>
          <w:tcPr>
            <w:tcW w:w="944" w:type="dxa"/>
            <w:tcBorders>
              <w:left w:val="single" w:sz="4" w:space="0" w:color="auto"/>
            </w:tcBorders>
          </w:tcPr>
          <w:p w14:paraId="2211765B" w14:textId="77777777" w:rsidR="00B234C8" w:rsidRPr="00D87EAB" w:rsidRDefault="00B234C8" w:rsidP="00CC0D96">
            <w:pPr>
              <w:spacing w:after="0" w:line="240" w:lineRule="auto"/>
              <w:jc w:val="both"/>
              <w:rPr>
                <w:rFonts w:ascii="Times New Roman" w:hAnsi="Times New Roman"/>
                <w:sz w:val="28"/>
                <w:szCs w:val="28"/>
              </w:rPr>
            </w:pPr>
          </w:p>
        </w:tc>
        <w:tc>
          <w:tcPr>
            <w:tcW w:w="1039" w:type="dxa"/>
            <w:gridSpan w:val="2"/>
            <w:vMerge/>
            <w:shd w:val="clear" w:color="auto" w:fill="auto"/>
          </w:tcPr>
          <w:p w14:paraId="12F63DD4" w14:textId="77777777" w:rsidR="00B234C8" w:rsidRPr="00D87EAB" w:rsidRDefault="00B234C8" w:rsidP="00CC0D96">
            <w:pPr>
              <w:spacing w:after="0" w:line="240" w:lineRule="auto"/>
              <w:jc w:val="both"/>
              <w:rPr>
                <w:rFonts w:ascii="Times New Roman" w:hAnsi="Times New Roman"/>
                <w:sz w:val="28"/>
                <w:szCs w:val="28"/>
              </w:rPr>
            </w:pPr>
          </w:p>
        </w:tc>
        <w:tc>
          <w:tcPr>
            <w:tcW w:w="994" w:type="dxa"/>
            <w:gridSpan w:val="2"/>
            <w:vMerge/>
          </w:tcPr>
          <w:p w14:paraId="0BAEAD69" w14:textId="77777777" w:rsidR="00B234C8" w:rsidRPr="00D87EAB" w:rsidRDefault="00B234C8" w:rsidP="00CC0D96">
            <w:pPr>
              <w:spacing w:after="0" w:line="240" w:lineRule="auto"/>
              <w:jc w:val="both"/>
              <w:rPr>
                <w:rFonts w:ascii="Times New Roman" w:hAnsi="Times New Roman"/>
                <w:sz w:val="28"/>
                <w:szCs w:val="28"/>
              </w:rPr>
            </w:pPr>
          </w:p>
        </w:tc>
        <w:tc>
          <w:tcPr>
            <w:tcW w:w="993" w:type="dxa"/>
            <w:gridSpan w:val="2"/>
            <w:vMerge/>
          </w:tcPr>
          <w:p w14:paraId="473F3BE2" w14:textId="77777777" w:rsidR="00B234C8" w:rsidRPr="00D87EAB" w:rsidRDefault="00B234C8" w:rsidP="00CC0D96">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5FE9236B" w14:textId="77777777" w:rsidR="00B234C8" w:rsidRPr="00D87EAB" w:rsidRDefault="00B234C8" w:rsidP="00CC0D96">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0E00A34E" w14:textId="77777777" w:rsidR="00B234C8" w:rsidRPr="00D87EAB" w:rsidRDefault="00B234C8" w:rsidP="00CC0D96">
            <w:pPr>
              <w:spacing w:after="0" w:line="240" w:lineRule="auto"/>
              <w:jc w:val="both"/>
              <w:rPr>
                <w:rFonts w:ascii="Times New Roman" w:hAnsi="Times New Roman"/>
                <w:sz w:val="28"/>
                <w:szCs w:val="28"/>
              </w:rPr>
            </w:pPr>
          </w:p>
        </w:tc>
        <w:tc>
          <w:tcPr>
            <w:tcW w:w="1985" w:type="dxa"/>
            <w:gridSpan w:val="3"/>
            <w:vMerge/>
          </w:tcPr>
          <w:p w14:paraId="25C78CC7" w14:textId="77777777" w:rsidR="00B234C8" w:rsidRPr="00D87EAB" w:rsidRDefault="00B234C8" w:rsidP="00CC0D96">
            <w:pPr>
              <w:spacing w:after="0" w:line="240" w:lineRule="auto"/>
              <w:jc w:val="both"/>
              <w:rPr>
                <w:rFonts w:ascii="Times New Roman" w:hAnsi="Times New Roman"/>
                <w:sz w:val="28"/>
                <w:szCs w:val="28"/>
              </w:rPr>
            </w:pPr>
          </w:p>
        </w:tc>
      </w:tr>
      <w:tr w:rsidR="00B234C8" w:rsidRPr="00D87EAB" w14:paraId="3D116D6E" w14:textId="77777777" w:rsidTr="000F749A">
        <w:trPr>
          <w:gridAfter w:val="2"/>
          <w:wAfter w:w="39" w:type="dxa"/>
        </w:trPr>
        <w:tc>
          <w:tcPr>
            <w:tcW w:w="515" w:type="dxa"/>
            <w:vMerge/>
            <w:shd w:val="clear" w:color="auto" w:fill="auto"/>
          </w:tcPr>
          <w:p w14:paraId="3ED5B584" w14:textId="77777777" w:rsidR="00B234C8" w:rsidRPr="00D87EAB" w:rsidRDefault="00B234C8" w:rsidP="00CC0D96">
            <w:pPr>
              <w:spacing w:after="0" w:line="240" w:lineRule="auto"/>
              <w:jc w:val="both"/>
              <w:rPr>
                <w:rFonts w:ascii="Times New Roman" w:hAnsi="Times New Roman"/>
                <w:sz w:val="28"/>
                <w:szCs w:val="28"/>
              </w:rPr>
            </w:pPr>
          </w:p>
        </w:tc>
        <w:tc>
          <w:tcPr>
            <w:tcW w:w="2690" w:type="dxa"/>
            <w:vMerge/>
            <w:shd w:val="clear" w:color="auto" w:fill="auto"/>
          </w:tcPr>
          <w:p w14:paraId="27A15E99" w14:textId="77777777" w:rsidR="00B234C8" w:rsidRPr="00D87EAB" w:rsidRDefault="00B234C8" w:rsidP="00CC0D96">
            <w:pPr>
              <w:spacing w:after="0" w:line="240" w:lineRule="auto"/>
              <w:jc w:val="both"/>
              <w:rPr>
                <w:rFonts w:ascii="Times New Roman" w:hAnsi="Times New Roman"/>
                <w:b/>
                <w:spacing w:val="-2"/>
                <w:sz w:val="20"/>
                <w:szCs w:val="20"/>
              </w:rPr>
            </w:pPr>
          </w:p>
        </w:tc>
        <w:tc>
          <w:tcPr>
            <w:tcW w:w="849" w:type="dxa"/>
            <w:shd w:val="clear" w:color="auto" w:fill="auto"/>
          </w:tcPr>
          <w:p w14:paraId="74B6DEA8" w14:textId="77777777" w:rsidR="00B234C8" w:rsidRPr="00D87EAB" w:rsidRDefault="00B234C8" w:rsidP="00CC0D96">
            <w:pPr>
              <w:spacing w:after="0" w:line="240" w:lineRule="auto"/>
              <w:jc w:val="both"/>
              <w:rPr>
                <w:rFonts w:ascii="Times New Roman" w:hAnsi="Times New Roman"/>
                <w:sz w:val="18"/>
                <w:szCs w:val="18"/>
              </w:rPr>
            </w:pPr>
            <w:r w:rsidRPr="00D87EAB">
              <w:rPr>
                <w:rFonts w:ascii="Times New Roman" w:hAnsi="Times New Roman"/>
                <w:sz w:val="18"/>
                <w:szCs w:val="18"/>
              </w:rPr>
              <w:t>ОБ</w:t>
            </w:r>
          </w:p>
        </w:tc>
        <w:tc>
          <w:tcPr>
            <w:tcW w:w="1047" w:type="dxa"/>
          </w:tcPr>
          <w:p w14:paraId="2688D363" w14:textId="067D775A" w:rsidR="00B234C8" w:rsidRPr="00D87EAB" w:rsidRDefault="00B234C8" w:rsidP="00CC0D96">
            <w:pPr>
              <w:spacing w:after="0" w:line="240" w:lineRule="auto"/>
              <w:jc w:val="both"/>
              <w:rPr>
                <w:rFonts w:ascii="Times New Roman" w:hAnsi="Times New Roman"/>
                <w:sz w:val="20"/>
                <w:szCs w:val="20"/>
              </w:rPr>
            </w:pPr>
          </w:p>
        </w:tc>
        <w:tc>
          <w:tcPr>
            <w:tcW w:w="982" w:type="dxa"/>
            <w:shd w:val="clear" w:color="auto" w:fill="auto"/>
          </w:tcPr>
          <w:p w14:paraId="6A223648" w14:textId="2C7B050C" w:rsidR="00B234C8" w:rsidRPr="00D87EAB" w:rsidRDefault="00B234C8" w:rsidP="00CC0D96">
            <w:pPr>
              <w:spacing w:after="0" w:line="240" w:lineRule="auto"/>
              <w:jc w:val="both"/>
              <w:rPr>
                <w:rFonts w:ascii="Times New Roman" w:hAnsi="Times New Roman"/>
                <w:sz w:val="20"/>
                <w:szCs w:val="20"/>
              </w:rPr>
            </w:pPr>
          </w:p>
        </w:tc>
        <w:tc>
          <w:tcPr>
            <w:tcW w:w="1005" w:type="dxa"/>
            <w:shd w:val="clear" w:color="auto" w:fill="auto"/>
          </w:tcPr>
          <w:p w14:paraId="3D8966A3" w14:textId="31809258" w:rsidR="00B234C8" w:rsidRPr="00D87EAB" w:rsidRDefault="00B234C8" w:rsidP="00CC0D96">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5B334611" w14:textId="48FD1E4F" w:rsidR="00B234C8" w:rsidRPr="00D87EAB" w:rsidRDefault="00B234C8" w:rsidP="00CC0D96">
            <w:pPr>
              <w:spacing w:after="0" w:line="240" w:lineRule="auto"/>
              <w:jc w:val="both"/>
              <w:rPr>
                <w:rFonts w:ascii="Times New Roman" w:hAnsi="Times New Roman"/>
                <w:sz w:val="20"/>
                <w:szCs w:val="20"/>
              </w:rPr>
            </w:pPr>
          </w:p>
        </w:tc>
        <w:tc>
          <w:tcPr>
            <w:tcW w:w="944" w:type="dxa"/>
            <w:tcBorders>
              <w:left w:val="single" w:sz="4" w:space="0" w:color="auto"/>
            </w:tcBorders>
          </w:tcPr>
          <w:p w14:paraId="5913E59F" w14:textId="3F340052" w:rsidR="00B234C8" w:rsidRPr="00D87EAB" w:rsidRDefault="00B234C8" w:rsidP="00CC0D96">
            <w:pPr>
              <w:spacing w:after="0" w:line="240" w:lineRule="auto"/>
              <w:jc w:val="both"/>
              <w:rPr>
                <w:rFonts w:ascii="Times New Roman" w:hAnsi="Times New Roman"/>
                <w:sz w:val="20"/>
                <w:szCs w:val="20"/>
              </w:rPr>
            </w:pPr>
          </w:p>
        </w:tc>
        <w:tc>
          <w:tcPr>
            <w:tcW w:w="1039" w:type="dxa"/>
            <w:gridSpan w:val="2"/>
            <w:vMerge/>
            <w:shd w:val="clear" w:color="auto" w:fill="auto"/>
          </w:tcPr>
          <w:p w14:paraId="6B5CF0BB" w14:textId="77777777" w:rsidR="00B234C8" w:rsidRPr="00D87EAB" w:rsidRDefault="00B234C8" w:rsidP="00CC0D96">
            <w:pPr>
              <w:spacing w:after="0" w:line="240" w:lineRule="auto"/>
              <w:jc w:val="both"/>
              <w:rPr>
                <w:rFonts w:ascii="Times New Roman" w:hAnsi="Times New Roman"/>
                <w:sz w:val="28"/>
                <w:szCs w:val="28"/>
              </w:rPr>
            </w:pPr>
          </w:p>
        </w:tc>
        <w:tc>
          <w:tcPr>
            <w:tcW w:w="994" w:type="dxa"/>
            <w:gridSpan w:val="2"/>
            <w:vMerge/>
          </w:tcPr>
          <w:p w14:paraId="678C2C51" w14:textId="77777777" w:rsidR="00B234C8" w:rsidRPr="00D87EAB" w:rsidRDefault="00B234C8" w:rsidP="00CC0D96">
            <w:pPr>
              <w:spacing w:after="0" w:line="240" w:lineRule="auto"/>
              <w:jc w:val="both"/>
              <w:rPr>
                <w:rFonts w:ascii="Times New Roman" w:hAnsi="Times New Roman"/>
                <w:sz w:val="28"/>
                <w:szCs w:val="28"/>
              </w:rPr>
            </w:pPr>
          </w:p>
        </w:tc>
        <w:tc>
          <w:tcPr>
            <w:tcW w:w="993" w:type="dxa"/>
            <w:gridSpan w:val="2"/>
            <w:vMerge/>
          </w:tcPr>
          <w:p w14:paraId="078D1F55" w14:textId="77777777" w:rsidR="00B234C8" w:rsidRPr="00D87EAB" w:rsidRDefault="00B234C8" w:rsidP="00CC0D96">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4BF7B5AD" w14:textId="77777777" w:rsidR="00B234C8" w:rsidRPr="00D87EAB" w:rsidRDefault="00B234C8" w:rsidP="00CC0D96">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790197B8" w14:textId="77777777" w:rsidR="00B234C8" w:rsidRPr="00D87EAB" w:rsidRDefault="00B234C8" w:rsidP="00CC0D96">
            <w:pPr>
              <w:spacing w:after="0" w:line="240" w:lineRule="auto"/>
              <w:jc w:val="both"/>
              <w:rPr>
                <w:rFonts w:ascii="Times New Roman" w:hAnsi="Times New Roman"/>
                <w:sz w:val="28"/>
                <w:szCs w:val="28"/>
              </w:rPr>
            </w:pPr>
          </w:p>
        </w:tc>
        <w:tc>
          <w:tcPr>
            <w:tcW w:w="1985" w:type="dxa"/>
            <w:gridSpan w:val="3"/>
            <w:vMerge/>
          </w:tcPr>
          <w:p w14:paraId="54618AAA" w14:textId="77777777" w:rsidR="00B234C8" w:rsidRPr="00D87EAB" w:rsidRDefault="00B234C8" w:rsidP="00CC0D96">
            <w:pPr>
              <w:spacing w:after="0" w:line="240" w:lineRule="auto"/>
              <w:jc w:val="both"/>
              <w:rPr>
                <w:rFonts w:ascii="Times New Roman" w:hAnsi="Times New Roman"/>
                <w:sz w:val="28"/>
                <w:szCs w:val="28"/>
              </w:rPr>
            </w:pPr>
          </w:p>
        </w:tc>
      </w:tr>
      <w:tr w:rsidR="00B234C8" w:rsidRPr="00D87EAB" w14:paraId="7786001E" w14:textId="77777777" w:rsidTr="000F749A">
        <w:trPr>
          <w:gridAfter w:val="2"/>
          <w:wAfter w:w="39" w:type="dxa"/>
        </w:trPr>
        <w:tc>
          <w:tcPr>
            <w:tcW w:w="515" w:type="dxa"/>
            <w:vMerge/>
            <w:shd w:val="clear" w:color="auto" w:fill="auto"/>
          </w:tcPr>
          <w:p w14:paraId="609FEE59" w14:textId="77777777" w:rsidR="00B234C8" w:rsidRPr="00D87EAB" w:rsidRDefault="00B234C8" w:rsidP="00CC0D96">
            <w:pPr>
              <w:spacing w:after="0" w:line="240" w:lineRule="auto"/>
              <w:jc w:val="both"/>
              <w:rPr>
                <w:rFonts w:ascii="Times New Roman" w:hAnsi="Times New Roman"/>
                <w:sz w:val="28"/>
                <w:szCs w:val="28"/>
              </w:rPr>
            </w:pPr>
          </w:p>
        </w:tc>
        <w:tc>
          <w:tcPr>
            <w:tcW w:w="2690" w:type="dxa"/>
            <w:vMerge/>
            <w:shd w:val="clear" w:color="auto" w:fill="auto"/>
          </w:tcPr>
          <w:p w14:paraId="7287C0EB" w14:textId="77777777" w:rsidR="00B234C8" w:rsidRPr="00D87EAB" w:rsidRDefault="00B234C8" w:rsidP="00CC0D96">
            <w:pPr>
              <w:spacing w:after="0" w:line="240" w:lineRule="auto"/>
              <w:jc w:val="both"/>
              <w:rPr>
                <w:rFonts w:ascii="Times New Roman" w:hAnsi="Times New Roman"/>
                <w:b/>
                <w:spacing w:val="-2"/>
                <w:sz w:val="20"/>
                <w:szCs w:val="20"/>
              </w:rPr>
            </w:pPr>
          </w:p>
        </w:tc>
        <w:tc>
          <w:tcPr>
            <w:tcW w:w="849" w:type="dxa"/>
            <w:shd w:val="clear" w:color="auto" w:fill="auto"/>
          </w:tcPr>
          <w:p w14:paraId="5D00E97C" w14:textId="77777777" w:rsidR="00B234C8" w:rsidRPr="00D87EAB" w:rsidRDefault="00B234C8" w:rsidP="00CC0D96">
            <w:pPr>
              <w:spacing w:after="0" w:line="240" w:lineRule="auto"/>
              <w:jc w:val="both"/>
              <w:rPr>
                <w:rFonts w:ascii="Times New Roman" w:hAnsi="Times New Roman"/>
                <w:sz w:val="18"/>
                <w:szCs w:val="18"/>
              </w:rPr>
            </w:pPr>
            <w:r w:rsidRPr="00D87EAB">
              <w:rPr>
                <w:rFonts w:ascii="Times New Roman" w:hAnsi="Times New Roman"/>
                <w:sz w:val="18"/>
                <w:szCs w:val="18"/>
              </w:rPr>
              <w:t>МБ</w:t>
            </w:r>
          </w:p>
        </w:tc>
        <w:tc>
          <w:tcPr>
            <w:tcW w:w="1047" w:type="dxa"/>
          </w:tcPr>
          <w:p w14:paraId="070A2C77" w14:textId="2E9B47B7" w:rsidR="00B234C8" w:rsidRPr="00D87EAB" w:rsidRDefault="00B234C8" w:rsidP="00CC0D96">
            <w:pPr>
              <w:spacing w:after="0" w:line="240" w:lineRule="auto"/>
              <w:jc w:val="both"/>
              <w:rPr>
                <w:rFonts w:ascii="Times New Roman" w:hAnsi="Times New Roman"/>
                <w:sz w:val="20"/>
                <w:szCs w:val="20"/>
              </w:rPr>
            </w:pPr>
            <w:r w:rsidRPr="00D87EAB">
              <w:rPr>
                <w:rFonts w:ascii="Times New Roman" w:hAnsi="Times New Roman"/>
                <w:sz w:val="20"/>
                <w:szCs w:val="20"/>
              </w:rPr>
              <w:t>8244,7</w:t>
            </w:r>
          </w:p>
        </w:tc>
        <w:tc>
          <w:tcPr>
            <w:tcW w:w="982" w:type="dxa"/>
            <w:shd w:val="clear" w:color="auto" w:fill="auto"/>
          </w:tcPr>
          <w:p w14:paraId="2C5892B8" w14:textId="16537B5E" w:rsidR="00B234C8" w:rsidRPr="00D87EAB" w:rsidRDefault="00B234C8" w:rsidP="00CC0D96">
            <w:pPr>
              <w:spacing w:after="0" w:line="240" w:lineRule="auto"/>
              <w:jc w:val="both"/>
              <w:rPr>
                <w:rFonts w:ascii="Times New Roman" w:hAnsi="Times New Roman"/>
                <w:sz w:val="20"/>
                <w:szCs w:val="20"/>
              </w:rPr>
            </w:pPr>
            <w:r w:rsidRPr="00D87EAB">
              <w:rPr>
                <w:rFonts w:ascii="Times New Roman" w:hAnsi="Times New Roman"/>
                <w:sz w:val="20"/>
                <w:szCs w:val="20"/>
              </w:rPr>
              <w:t>2516,10</w:t>
            </w:r>
          </w:p>
        </w:tc>
        <w:tc>
          <w:tcPr>
            <w:tcW w:w="1005" w:type="dxa"/>
            <w:shd w:val="clear" w:color="auto" w:fill="auto"/>
          </w:tcPr>
          <w:p w14:paraId="5D016D3E" w14:textId="4FE19BC7" w:rsidR="00B234C8" w:rsidRPr="00D87EAB" w:rsidRDefault="00B234C8" w:rsidP="00CC0D96">
            <w:pPr>
              <w:spacing w:after="0" w:line="240" w:lineRule="auto"/>
              <w:jc w:val="both"/>
              <w:rPr>
                <w:rFonts w:ascii="Times New Roman" w:hAnsi="Times New Roman"/>
                <w:sz w:val="20"/>
                <w:szCs w:val="20"/>
              </w:rPr>
            </w:pPr>
            <w:r w:rsidRPr="00D87EAB">
              <w:rPr>
                <w:rFonts w:ascii="Times New Roman" w:hAnsi="Times New Roman"/>
                <w:sz w:val="20"/>
                <w:szCs w:val="20"/>
              </w:rPr>
              <w:t>3328,6</w:t>
            </w:r>
          </w:p>
        </w:tc>
        <w:tc>
          <w:tcPr>
            <w:tcW w:w="899" w:type="dxa"/>
            <w:gridSpan w:val="2"/>
            <w:tcBorders>
              <w:right w:val="single" w:sz="4" w:space="0" w:color="auto"/>
            </w:tcBorders>
          </w:tcPr>
          <w:p w14:paraId="1AC8B98B" w14:textId="27F029A4" w:rsidR="00B234C8" w:rsidRPr="00D87EAB" w:rsidRDefault="00B234C8" w:rsidP="00CC0D96">
            <w:pPr>
              <w:spacing w:after="0" w:line="240" w:lineRule="auto"/>
              <w:jc w:val="both"/>
              <w:rPr>
                <w:rFonts w:ascii="Times New Roman" w:hAnsi="Times New Roman"/>
                <w:sz w:val="20"/>
                <w:szCs w:val="20"/>
              </w:rPr>
            </w:pPr>
            <w:r w:rsidRPr="00D87EAB">
              <w:rPr>
                <w:rFonts w:ascii="Times New Roman" w:hAnsi="Times New Roman"/>
                <w:sz w:val="20"/>
                <w:szCs w:val="20"/>
              </w:rPr>
              <w:t>1200,0</w:t>
            </w:r>
          </w:p>
        </w:tc>
        <w:tc>
          <w:tcPr>
            <w:tcW w:w="944" w:type="dxa"/>
            <w:tcBorders>
              <w:left w:val="single" w:sz="4" w:space="0" w:color="auto"/>
            </w:tcBorders>
          </w:tcPr>
          <w:p w14:paraId="329ACB78" w14:textId="437A3340" w:rsidR="00B234C8" w:rsidRPr="00D87EAB" w:rsidRDefault="00B234C8" w:rsidP="00CC0D96">
            <w:pPr>
              <w:spacing w:after="0" w:line="240" w:lineRule="auto"/>
              <w:jc w:val="both"/>
              <w:rPr>
                <w:rFonts w:ascii="Times New Roman" w:hAnsi="Times New Roman"/>
                <w:sz w:val="20"/>
                <w:szCs w:val="20"/>
              </w:rPr>
            </w:pPr>
            <w:r w:rsidRPr="00D87EAB">
              <w:rPr>
                <w:rFonts w:ascii="Times New Roman" w:hAnsi="Times New Roman"/>
                <w:sz w:val="20"/>
                <w:szCs w:val="20"/>
              </w:rPr>
              <w:t>1200,0</w:t>
            </w:r>
          </w:p>
        </w:tc>
        <w:tc>
          <w:tcPr>
            <w:tcW w:w="1039" w:type="dxa"/>
            <w:gridSpan w:val="2"/>
            <w:vMerge/>
            <w:shd w:val="clear" w:color="auto" w:fill="auto"/>
          </w:tcPr>
          <w:p w14:paraId="777C9C13" w14:textId="77777777" w:rsidR="00B234C8" w:rsidRPr="00D87EAB" w:rsidRDefault="00B234C8" w:rsidP="00CC0D96">
            <w:pPr>
              <w:spacing w:after="0" w:line="240" w:lineRule="auto"/>
              <w:jc w:val="both"/>
              <w:rPr>
                <w:rFonts w:ascii="Times New Roman" w:hAnsi="Times New Roman"/>
                <w:sz w:val="28"/>
                <w:szCs w:val="28"/>
              </w:rPr>
            </w:pPr>
          </w:p>
        </w:tc>
        <w:tc>
          <w:tcPr>
            <w:tcW w:w="994" w:type="dxa"/>
            <w:gridSpan w:val="2"/>
            <w:vMerge/>
          </w:tcPr>
          <w:p w14:paraId="027C6ACF" w14:textId="77777777" w:rsidR="00B234C8" w:rsidRPr="00D87EAB" w:rsidRDefault="00B234C8" w:rsidP="00CC0D96">
            <w:pPr>
              <w:spacing w:after="0" w:line="240" w:lineRule="auto"/>
              <w:jc w:val="both"/>
              <w:rPr>
                <w:rFonts w:ascii="Times New Roman" w:hAnsi="Times New Roman"/>
                <w:sz w:val="28"/>
                <w:szCs w:val="28"/>
              </w:rPr>
            </w:pPr>
          </w:p>
        </w:tc>
        <w:tc>
          <w:tcPr>
            <w:tcW w:w="993" w:type="dxa"/>
            <w:gridSpan w:val="2"/>
            <w:vMerge/>
          </w:tcPr>
          <w:p w14:paraId="7A1A3BDF" w14:textId="77777777" w:rsidR="00B234C8" w:rsidRPr="00D87EAB" w:rsidRDefault="00B234C8" w:rsidP="00CC0D96">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5B77CE74" w14:textId="77777777" w:rsidR="00B234C8" w:rsidRPr="00D87EAB" w:rsidRDefault="00B234C8" w:rsidP="00CC0D96">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1E380D09" w14:textId="77777777" w:rsidR="00B234C8" w:rsidRPr="00D87EAB" w:rsidRDefault="00B234C8" w:rsidP="00CC0D96">
            <w:pPr>
              <w:spacing w:after="0" w:line="240" w:lineRule="auto"/>
              <w:jc w:val="both"/>
              <w:rPr>
                <w:rFonts w:ascii="Times New Roman" w:hAnsi="Times New Roman"/>
                <w:sz w:val="28"/>
                <w:szCs w:val="28"/>
              </w:rPr>
            </w:pPr>
          </w:p>
        </w:tc>
        <w:tc>
          <w:tcPr>
            <w:tcW w:w="1985" w:type="dxa"/>
            <w:gridSpan w:val="3"/>
            <w:vMerge/>
          </w:tcPr>
          <w:p w14:paraId="583EAD2A" w14:textId="77777777" w:rsidR="00B234C8" w:rsidRPr="00D87EAB" w:rsidRDefault="00B234C8" w:rsidP="00CC0D96">
            <w:pPr>
              <w:spacing w:after="0" w:line="240" w:lineRule="auto"/>
              <w:jc w:val="both"/>
              <w:rPr>
                <w:rFonts w:ascii="Times New Roman" w:hAnsi="Times New Roman"/>
                <w:sz w:val="28"/>
                <w:szCs w:val="28"/>
              </w:rPr>
            </w:pPr>
          </w:p>
        </w:tc>
      </w:tr>
      <w:tr w:rsidR="00B234C8" w:rsidRPr="00D87EAB" w14:paraId="0BB42F32" w14:textId="77777777" w:rsidTr="000F749A">
        <w:trPr>
          <w:gridAfter w:val="2"/>
          <w:wAfter w:w="39" w:type="dxa"/>
        </w:trPr>
        <w:tc>
          <w:tcPr>
            <w:tcW w:w="515" w:type="dxa"/>
            <w:vMerge/>
            <w:shd w:val="clear" w:color="auto" w:fill="auto"/>
          </w:tcPr>
          <w:p w14:paraId="6ABF7343" w14:textId="77777777" w:rsidR="00B234C8" w:rsidRPr="00D87EAB" w:rsidRDefault="00B234C8" w:rsidP="00CC0D96">
            <w:pPr>
              <w:spacing w:after="0" w:line="240" w:lineRule="auto"/>
              <w:jc w:val="both"/>
              <w:rPr>
                <w:rFonts w:ascii="Times New Roman" w:hAnsi="Times New Roman"/>
                <w:sz w:val="28"/>
                <w:szCs w:val="28"/>
              </w:rPr>
            </w:pPr>
          </w:p>
        </w:tc>
        <w:tc>
          <w:tcPr>
            <w:tcW w:w="2690" w:type="dxa"/>
            <w:vMerge/>
            <w:shd w:val="clear" w:color="auto" w:fill="auto"/>
          </w:tcPr>
          <w:p w14:paraId="4DB5AEA0" w14:textId="77777777" w:rsidR="00B234C8" w:rsidRPr="00D87EAB" w:rsidRDefault="00B234C8" w:rsidP="00CC0D96">
            <w:pPr>
              <w:spacing w:after="0" w:line="240" w:lineRule="auto"/>
              <w:jc w:val="both"/>
              <w:rPr>
                <w:rFonts w:ascii="Times New Roman" w:hAnsi="Times New Roman"/>
                <w:b/>
                <w:spacing w:val="-2"/>
                <w:sz w:val="20"/>
                <w:szCs w:val="20"/>
              </w:rPr>
            </w:pPr>
          </w:p>
        </w:tc>
        <w:tc>
          <w:tcPr>
            <w:tcW w:w="849" w:type="dxa"/>
            <w:shd w:val="clear" w:color="auto" w:fill="auto"/>
          </w:tcPr>
          <w:p w14:paraId="4DF90F6F" w14:textId="77777777" w:rsidR="00B234C8" w:rsidRPr="00D87EAB" w:rsidRDefault="00B234C8" w:rsidP="00CC0D96">
            <w:pPr>
              <w:spacing w:after="0" w:line="240" w:lineRule="auto"/>
              <w:jc w:val="both"/>
              <w:rPr>
                <w:rFonts w:ascii="Times New Roman" w:hAnsi="Times New Roman"/>
                <w:b/>
                <w:sz w:val="18"/>
                <w:szCs w:val="18"/>
              </w:rPr>
            </w:pPr>
            <w:r w:rsidRPr="00D87EAB">
              <w:rPr>
                <w:rFonts w:ascii="Times New Roman" w:hAnsi="Times New Roman"/>
                <w:b/>
                <w:sz w:val="18"/>
                <w:szCs w:val="18"/>
              </w:rPr>
              <w:t>Всего</w:t>
            </w:r>
          </w:p>
        </w:tc>
        <w:tc>
          <w:tcPr>
            <w:tcW w:w="1047" w:type="dxa"/>
          </w:tcPr>
          <w:p w14:paraId="66D1F0F6" w14:textId="6824990A" w:rsidR="00B234C8" w:rsidRPr="00D87EAB" w:rsidRDefault="00B234C8" w:rsidP="00CC0D96">
            <w:pPr>
              <w:spacing w:after="0" w:line="240" w:lineRule="auto"/>
              <w:jc w:val="both"/>
              <w:rPr>
                <w:rFonts w:ascii="Times New Roman" w:hAnsi="Times New Roman"/>
                <w:b/>
                <w:sz w:val="20"/>
                <w:szCs w:val="20"/>
              </w:rPr>
            </w:pPr>
            <w:r w:rsidRPr="00D87EAB">
              <w:rPr>
                <w:rFonts w:ascii="Times New Roman" w:hAnsi="Times New Roman"/>
                <w:b/>
                <w:sz w:val="20"/>
                <w:szCs w:val="20"/>
              </w:rPr>
              <w:t>8244,7</w:t>
            </w:r>
          </w:p>
        </w:tc>
        <w:tc>
          <w:tcPr>
            <w:tcW w:w="982" w:type="dxa"/>
            <w:shd w:val="clear" w:color="auto" w:fill="auto"/>
          </w:tcPr>
          <w:p w14:paraId="1F15ECD4" w14:textId="1BEE76CF" w:rsidR="00B234C8" w:rsidRPr="00D87EAB" w:rsidRDefault="00B234C8" w:rsidP="00CC0D96">
            <w:pPr>
              <w:spacing w:after="0" w:line="240" w:lineRule="auto"/>
              <w:jc w:val="both"/>
              <w:rPr>
                <w:rFonts w:ascii="Times New Roman" w:hAnsi="Times New Roman"/>
                <w:b/>
                <w:sz w:val="20"/>
                <w:szCs w:val="20"/>
              </w:rPr>
            </w:pPr>
            <w:r w:rsidRPr="00D87EAB">
              <w:rPr>
                <w:rFonts w:ascii="Times New Roman" w:hAnsi="Times New Roman"/>
                <w:b/>
                <w:sz w:val="20"/>
                <w:szCs w:val="20"/>
              </w:rPr>
              <w:t>2516,10</w:t>
            </w:r>
          </w:p>
        </w:tc>
        <w:tc>
          <w:tcPr>
            <w:tcW w:w="1005" w:type="dxa"/>
            <w:shd w:val="clear" w:color="auto" w:fill="auto"/>
          </w:tcPr>
          <w:p w14:paraId="272B443A" w14:textId="6996D4B9" w:rsidR="00B234C8" w:rsidRPr="00D87EAB" w:rsidRDefault="00B234C8" w:rsidP="00CC0D96">
            <w:pPr>
              <w:spacing w:after="0" w:line="240" w:lineRule="auto"/>
              <w:jc w:val="both"/>
              <w:rPr>
                <w:rFonts w:ascii="Times New Roman" w:hAnsi="Times New Roman"/>
                <w:b/>
                <w:sz w:val="20"/>
                <w:szCs w:val="20"/>
              </w:rPr>
            </w:pPr>
            <w:r w:rsidRPr="00D87EAB">
              <w:rPr>
                <w:rFonts w:ascii="Times New Roman" w:hAnsi="Times New Roman"/>
                <w:b/>
                <w:sz w:val="20"/>
                <w:szCs w:val="20"/>
              </w:rPr>
              <w:t>3328,6</w:t>
            </w:r>
          </w:p>
        </w:tc>
        <w:tc>
          <w:tcPr>
            <w:tcW w:w="899" w:type="dxa"/>
            <w:gridSpan w:val="2"/>
            <w:tcBorders>
              <w:right w:val="single" w:sz="4" w:space="0" w:color="auto"/>
            </w:tcBorders>
          </w:tcPr>
          <w:p w14:paraId="41E53C49" w14:textId="798F11F4" w:rsidR="00B234C8" w:rsidRPr="00D87EAB" w:rsidRDefault="00B234C8" w:rsidP="00CC0D96">
            <w:pPr>
              <w:spacing w:after="0" w:line="240" w:lineRule="auto"/>
              <w:jc w:val="both"/>
              <w:rPr>
                <w:rFonts w:ascii="Times New Roman" w:hAnsi="Times New Roman"/>
                <w:b/>
                <w:sz w:val="20"/>
                <w:szCs w:val="20"/>
              </w:rPr>
            </w:pPr>
            <w:r w:rsidRPr="00D87EAB">
              <w:rPr>
                <w:rFonts w:ascii="Times New Roman" w:hAnsi="Times New Roman"/>
                <w:b/>
                <w:sz w:val="20"/>
                <w:szCs w:val="20"/>
              </w:rPr>
              <w:t>1200,0</w:t>
            </w:r>
          </w:p>
        </w:tc>
        <w:tc>
          <w:tcPr>
            <w:tcW w:w="944" w:type="dxa"/>
            <w:tcBorders>
              <w:left w:val="single" w:sz="4" w:space="0" w:color="auto"/>
            </w:tcBorders>
          </w:tcPr>
          <w:p w14:paraId="3B7B7CA5" w14:textId="6A44AFAE" w:rsidR="00B234C8" w:rsidRPr="00D87EAB" w:rsidRDefault="00B234C8" w:rsidP="00CC0D96">
            <w:pPr>
              <w:spacing w:after="0" w:line="240" w:lineRule="auto"/>
              <w:jc w:val="both"/>
              <w:rPr>
                <w:rFonts w:ascii="Times New Roman" w:hAnsi="Times New Roman"/>
                <w:b/>
                <w:sz w:val="20"/>
                <w:szCs w:val="20"/>
              </w:rPr>
            </w:pPr>
            <w:r w:rsidRPr="00D87EAB">
              <w:rPr>
                <w:rFonts w:ascii="Times New Roman" w:hAnsi="Times New Roman"/>
                <w:b/>
                <w:sz w:val="20"/>
                <w:szCs w:val="20"/>
              </w:rPr>
              <w:t>1200,0</w:t>
            </w:r>
          </w:p>
        </w:tc>
        <w:tc>
          <w:tcPr>
            <w:tcW w:w="1039" w:type="dxa"/>
            <w:gridSpan w:val="2"/>
            <w:vMerge/>
            <w:shd w:val="clear" w:color="auto" w:fill="auto"/>
          </w:tcPr>
          <w:p w14:paraId="0B69870F" w14:textId="77777777" w:rsidR="00B234C8" w:rsidRPr="00D87EAB" w:rsidRDefault="00B234C8" w:rsidP="00CC0D96">
            <w:pPr>
              <w:spacing w:after="0" w:line="240" w:lineRule="auto"/>
              <w:jc w:val="both"/>
              <w:rPr>
                <w:rFonts w:ascii="Times New Roman" w:hAnsi="Times New Roman"/>
                <w:sz w:val="28"/>
                <w:szCs w:val="28"/>
              </w:rPr>
            </w:pPr>
          </w:p>
        </w:tc>
        <w:tc>
          <w:tcPr>
            <w:tcW w:w="994" w:type="dxa"/>
            <w:gridSpan w:val="2"/>
            <w:vMerge/>
          </w:tcPr>
          <w:p w14:paraId="6A6EF801" w14:textId="77777777" w:rsidR="00B234C8" w:rsidRPr="00D87EAB" w:rsidRDefault="00B234C8" w:rsidP="00CC0D96">
            <w:pPr>
              <w:spacing w:after="0" w:line="240" w:lineRule="auto"/>
              <w:jc w:val="both"/>
              <w:rPr>
                <w:rFonts w:ascii="Times New Roman" w:hAnsi="Times New Roman"/>
                <w:sz w:val="28"/>
                <w:szCs w:val="28"/>
              </w:rPr>
            </w:pPr>
          </w:p>
        </w:tc>
        <w:tc>
          <w:tcPr>
            <w:tcW w:w="993" w:type="dxa"/>
            <w:gridSpan w:val="2"/>
            <w:vMerge/>
          </w:tcPr>
          <w:p w14:paraId="3E2D28FD" w14:textId="77777777" w:rsidR="00B234C8" w:rsidRPr="00D87EAB" w:rsidRDefault="00B234C8" w:rsidP="00CC0D96">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658A3797" w14:textId="77777777" w:rsidR="00B234C8" w:rsidRPr="00D87EAB" w:rsidRDefault="00B234C8" w:rsidP="00CC0D96">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02839937" w14:textId="77777777" w:rsidR="00B234C8" w:rsidRPr="00D87EAB" w:rsidRDefault="00B234C8" w:rsidP="00CC0D96">
            <w:pPr>
              <w:spacing w:after="0" w:line="240" w:lineRule="auto"/>
              <w:jc w:val="both"/>
              <w:rPr>
                <w:rFonts w:ascii="Times New Roman" w:hAnsi="Times New Roman"/>
                <w:sz w:val="28"/>
                <w:szCs w:val="28"/>
              </w:rPr>
            </w:pPr>
          </w:p>
        </w:tc>
        <w:tc>
          <w:tcPr>
            <w:tcW w:w="1985" w:type="dxa"/>
            <w:gridSpan w:val="3"/>
            <w:vMerge/>
          </w:tcPr>
          <w:p w14:paraId="551E6FCF" w14:textId="77777777" w:rsidR="00B234C8" w:rsidRPr="00D87EAB" w:rsidRDefault="00B234C8" w:rsidP="00CC0D96">
            <w:pPr>
              <w:spacing w:after="0" w:line="240" w:lineRule="auto"/>
              <w:jc w:val="both"/>
              <w:rPr>
                <w:rFonts w:ascii="Times New Roman" w:hAnsi="Times New Roman"/>
                <w:sz w:val="28"/>
                <w:szCs w:val="28"/>
              </w:rPr>
            </w:pPr>
          </w:p>
        </w:tc>
      </w:tr>
      <w:tr w:rsidR="00B234C8" w:rsidRPr="00D87EAB" w14:paraId="25D0606A" w14:textId="77777777" w:rsidTr="000F749A">
        <w:trPr>
          <w:gridAfter w:val="2"/>
          <w:wAfter w:w="39" w:type="dxa"/>
        </w:trPr>
        <w:tc>
          <w:tcPr>
            <w:tcW w:w="515" w:type="dxa"/>
            <w:vMerge w:val="restart"/>
            <w:shd w:val="clear" w:color="auto" w:fill="auto"/>
          </w:tcPr>
          <w:p w14:paraId="1A834039" w14:textId="77777777" w:rsidR="00B234C8" w:rsidRPr="00D87EAB" w:rsidRDefault="00B234C8" w:rsidP="00CC0D96">
            <w:pPr>
              <w:spacing w:after="0" w:line="240" w:lineRule="auto"/>
              <w:jc w:val="both"/>
              <w:rPr>
                <w:rFonts w:ascii="Times New Roman" w:hAnsi="Times New Roman"/>
                <w:sz w:val="28"/>
                <w:szCs w:val="28"/>
              </w:rPr>
            </w:pPr>
          </w:p>
        </w:tc>
        <w:tc>
          <w:tcPr>
            <w:tcW w:w="2690" w:type="dxa"/>
            <w:vMerge w:val="restart"/>
            <w:shd w:val="clear" w:color="auto" w:fill="auto"/>
          </w:tcPr>
          <w:p w14:paraId="384380E2" w14:textId="77777777" w:rsidR="00B234C8" w:rsidRPr="00D87EAB" w:rsidRDefault="00B234C8" w:rsidP="00CC0D96">
            <w:pPr>
              <w:spacing w:after="0" w:line="240" w:lineRule="auto"/>
              <w:jc w:val="both"/>
              <w:rPr>
                <w:rFonts w:ascii="Times New Roman" w:hAnsi="Times New Roman"/>
                <w:b/>
                <w:spacing w:val="-2"/>
                <w:sz w:val="20"/>
                <w:szCs w:val="20"/>
              </w:rPr>
            </w:pPr>
            <w:r w:rsidRPr="00D87EAB">
              <w:rPr>
                <w:rFonts w:ascii="Times New Roman" w:hAnsi="Times New Roman"/>
                <w:b/>
                <w:spacing w:val="-2"/>
                <w:sz w:val="20"/>
                <w:szCs w:val="20"/>
              </w:rPr>
              <w:t>Содержание имущества</w:t>
            </w:r>
          </w:p>
          <w:p w14:paraId="10B41E18" w14:textId="77777777" w:rsidR="00B234C8" w:rsidRPr="00D87EAB" w:rsidRDefault="00B234C8" w:rsidP="00CC0D96">
            <w:pPr>
              <w:spacing w:after="0" w:line="240" w:lineRule="auto"/>
              <w:rPr>
                <w:rFonts w:ascii="Times New Roman" w:hAnsi="Times New Roman"/>
                <w:b/>
                <w:spacing w:val="-2"/>
                <w:sz w:val="20"/>
                <w:szCs w:val="20"/>
              </w:rPr>
            </w:pPr>
          </w:p>
        </w:tc>
        <w:tc>
          <w:tcPr>
            <w:tcW w:w="849" w:type="dxa"/>
            <w:shd w:val="clear" w:color="auto" w:fill="auto"/>
          </w:tcPr>
          <w:p w14:paraId="68F336D6" w14:textId="77777777" w:rsidR="00B234C8" w:rsidRPr="00D87EAB" w:rsidRDefault="00B234C8" w:rsidP="00CC0D96">
            <w:pPr>
              <w:spacing w:after="0" w:line="240" w:lineRule="auto"/>
              <w:jc w:val="both"/>
              <w:rPr>
                <w:rFonts w:ascii="Times New Roman" w:hAnsi="Times New Roman"/>
                <w:sz w:val="18"/>
                <w:szCs w:val="18"/>
              </w:rPr>
            </w:pPr>
            <w:r w:rsidRPr="00D87EAB">
              <w:rPr>
                <w:rFonts w:ascii="Times New Roman" w:hAnsi="Times New Roman"/>
                <w:sz w:val="18"/>
                <w:szCs w:val="18"/>
              </w:rPr>
              <w:t>ФБ+ОБ</w:t>
            </w:r>
          </w:p>
        </w:tc>
        <w:tc>
          <w:tcPr>
            <w:tcW w:w="1047" w:type="dxa"/>
          </w:tcPr>
          <w:p w14:paraId="558BB1D1" w14:textId="3A575C1A" w:rsidR="00B234C8" w:rsidRPr="00D87EAB" w:rsidRDefault="00B234C8" w:rsidP="00CC0D96">
            <w:pPr>
              <w:spacing w:after="0" w:line="240" w:lineRule="auto"/>
              <w:jc w:val="both"/>
              <w:rPr>
                <w:rFonts w:ascii="Times New Roman" w:hAnsi="Times New Roman"/>
                <w:color w:val="000000" w:themeColor="text1"/>
                <w:sz w:val="20"/>
                <w:szCs w:val="20"/>
              </w:rPr>
            </w:pPr>
          </w:p>
        </w:tc>
        <w:tc>
          <w:tcPr>
            <w:tcW w:w="982" w:type="dxa"/>
            <w:shd w:val="clear" w:color="auto" w:fill="auto"/>
          </w:tcPr>
          <w:p w14:paraId="6B31855A" w14:textId="3E5ABED2" w:rsidR="00B234C8" w:rsidRPr="00D87EAB" w:rsidRDefault="00B234C8" w:rsidP="00CC0D96">
            <w:pPr>
              <w:spacing w:after="0" w:line="240" w:lineRule="auto"/>
              <w:jc w:val="both"/>
              <w:rPr>
                <w:rFonts w:ascii="Times New Roman" w:hAnsi="Times New Roman"/>
                <w:sz w:val="20"/>
                <w:szCs w:val="20"/>
              </w:rPr>
            </w:pPr>
          </w:p>
        </w:tc>
        <w:tc>
          <w:tcPr>
            <w:tcW w:w="1005" w:type="dxa"/>
            <w:shd w:val="clear" w:color="auto" w:fill="auto"/>
          </w:tcPr>
          <w:p w14:paraId="65D5B325" w14:textId="0599B3A6" w:rsidR="00B234C8" w:rsidRPr="00D87EAB" w:rsidRDefault="00B234C8" w:rsidP="00CC0D96">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5246908C" w14:textId="022FFA15" w:rsidR="00B234C8" w:rsidRPr="00D87EAB" w:rsidRDefault="00B234C8" w:rsidP="00CC0D96">
            <w:pPr>
              <w:spacing w:after="0" w:line="240" w:lineRule="auto"/>
              <w:jc w:val="both"/>
              <w:rPr>
                <w:rFonts w:ascii="Times New Roman" w:hAnsi="Times New Roman"/>
                <w:sz w:val="20"/>
                <w:szCs w:val="20"/>
              </w:rPr>
            </w:pPr>
          </w:p>
        </w:tc>
        <w:tc>
          <w:tcPr>
            <w:tcW w:w="944" w:type="dxa"/>
            <w:tcBorders>
              <w:left w:val="single" w:sz="4" w:space="0" w:color="auto"/>
            </w:tcBorders>
          </w:tcPr>
          <w:p w14:paraId="1BE8EC7D" w14:textId="4598638D" w:rsidR="00B234C8" w:rsidRPr="00D87EAB" w:rsidRDefault="00B234C8" w:rsidP="00CC0D96">
            <w:pPr>
              <w:spacing w:after="0" w:line="240" w:lineRule="auto"/>
              <w:jc w:val="both"/>
              <w:rPr>
                <w:rFonts w:ascii="Times New Roman" w:hAnsi="Times New Roman"/>
                <w:sz w:val="20"/>
                <w:szCs w:val="20"/>
              </w:rPr>
            </w:pPr>
          </w:p>
        </w:tc>
        <w:tc>
          <w:tcPr>
            <w:tcW w:w="1039" w:type="dxa"/>
            <w:gridSpan w:val="2"/>
            <w:vMerge/>
            <w:shd w:val="clear" w:color="auto" w:fill="auto"/>
          </w:tcPr>
          <w:p w14:paraId="51C53B38" w14:textId="77777777" w:rsidR="00B234C8" w:rsidRPr="00D87EAB" w:rsidRDefault="00B234C8" w:rsidP="00CC0D96">
            <w:pPr>
              <w:spacing w:after="0" w:line="240" w:lineRule="auto"/>
              <w:jc w:val="both"/>
              <w:rPr>
                <w:rFonts w:ascii="Times New Roman" w:hAnsi="Times New Roman"/>
                <w:sz w:val="28"/>
                <w:szCs w:val="28"/>
              </w:rPr>
            </w:pPr>
          </w:p>
        </w:tc>
        <w:tc>
          <w:tcPr>
            <w:tcW w:w="994" w:type="dxa"/>
            <w:gridSpan w:val="2"/>
            <w:vMerge/>
          </w:tcPr>
          <w:p w14:paraId="167DBBF2" w14:textId="77777777" w:rsidR="00B234C8" w:rsidRPr="00D87EAB" w:rsidRDefault="00B234C8" w:rsidP="00CC0D96">
            <w:pPr>
              <w:spacing w:after="0" w:line="240" w:lineRule="auto"/>
              <w:jc w:val="both"/>
              <w:rPr>
                <w:rFonts w:ascii="Times New Roman" w:hAnsi="Times New Roman"/>
                <w:sz w:val="28"/>
                <w:szCs w:val="28"/>
              </w:rPr>
            </w:pPr>
          </w:p>
        </w:tc>
        <w:tc>
          <w:tcPr>
            <w:tcW w:w="993" w:type="dxa"/>
            <w:gridSpan w:val="2"/>
            <w:vMerge/>
          </w:tcPr>
          <w:p w14:paraId="709FFC44" w14:textId="77777777" w:rsidR="00B234C8" w:rsidRPr="00D87EAB" w:rsidRDefault="00B234C8" w:rsidP="00CC0D96">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449DB63D" w14:textId="77777777" w:rsidR="00B234C8" w:rsidRPr="00D87EAB" w:rsidRDefault="00B234C8" w:rsidP="00CC0D96">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71650D9C" w14:textId="77777777" w:rsidR="00B234C8" w:rsidRPr="00D87EAB" w:rsidRDefault="00B234C8" w:rsidP="00CC0D96">
            <w:pPr>
              <w:spacing w:after="0" w:line="240" w:lineRule="auto"/>
              <w:jc w:val="both"/>
              <w:rPr>
                <w:rFonts w:ascii="Times New Roman" w:hAnsi="Times New Roman"/>
                <w:sz w:val="28"/>
                <w:szCs w:val="28"/>
              </w:rPr>
            </w:pPr>
          </w:p>
        </w:tc>
        <w:tc>
          <w:tcPr>
            <w:tcW w:w="1985" w:type="dxa"/>
            <w:gridSpan w:val="3"/>
            <w:vMerge/>
          </w:tcPr>
          <w:p w14:paraId="33141E04" w14:textId="77777777" w:rsidR="00B234C8" w:rsidRPr="00D87EAB" w:rsidRDefault="00B234C8" w:rsidP="00CC0D96">
            <w:pPr>
              <w:spacing w:after="0" w:line="240" w:lineRule="auto"/>
              <w:jc w:val="both"/>
              <w:rPr>
                <w:rFonts w:ascii="Times New Roman" w:hAnsi="Times New Roman"/>
                <w:sz w:val="28"/>
                <w:szCs w:val="28"/>
              </w:rPr>
            </w:pPr>
          </w:p>
        </w:tc>
      </w:tr>
      <w:tr w:rsidR="00B234C8" w:rsidRPr="00D87EAB" w14:paraId="75CE4E6F" w14:textId="77777777" w:rsidTr="000F749A">
        <w:trPr>
          <w:gridAfter w:val="2"/>
          <w:wAfter w:w="39" w:type="dxa"/>
        </w:trPr>
        <w:tc>
          <w:tcPr>
            <w:tcW w:w="515" w:type="dxa"/>
            <w:vMerge/>
            <w:shd w:val="clear" w:color="auto" w:fill="auto"/>
          </w:tcPr>
          <w:p w14:paraId="11160845" w14:textId="77777777" w:rsidR="00B234C8" w:rsidRPr="00D87EAB" w:rsidRDefault="00B234C8" w:rsidP="00CC0D96">
            <w:pPr>
              <w:spacing w:after="0" w:line="240" w:lineRule="auto"/>
              <w:jc w:val="both"/>
              <w:rPr>
                <w:rFonts w:ascii="Times New Roman" w:hAnsi="Times New Roman"/>
                <w:sz w:val="28"/>
                <w:szCs w:val="28"/>
              </w:rPr>
            </w:pPr>
          </w:p>
        </w:tc>
        <w:tc>
          <w:tcPr>
            <w:tcW w:w="2690" w:type="dxa"/>
            <w:vMerge/>
            <w:shd w:val="clear" w:color="auto" w:fill="auto"/>
          </w:tcPr>
          <w:p w14:paraId="154801AE" w14:textId="77777777" w:rsidR="00B234C8" w:rsidRPr="00D87EAB" w:rsidRDefault="00B234C8" w:rsidP="00CC0D96">
            <w:pPr>
              <w:spacing w:after="0" w:line="240" w:lineRule="auto"/>
              <w:rPr>
                <w:rFonts w:ascii="Times New Roman" w:hAnsi="Times New Roman"/>
                <w:color w:val="000000"/>
              </w:rPr>
            </w:pPr>
          </w:p>
        </w:tc>
        <w:tc>
          <w:tcPr>
            <w:tcW w:w="849" w:type="dxa"/>
            <w:shd w:val="clear" w:color="auto" w:fill="auto"/>
          </w:tcPr>
          <w:p w14:paraId="0675360C" w14:textId="77777777" w:rsidR="00B234C8" w:rsidRPr="00D87EAB" w:rsidRDefault="00B234C8" w:rsidP="00CC0D96">
            <w:pPr>
              <w:spacing w:after="0" w:line="240" w:lineRule="auto"/>
              <w:jc w:val="both"/>
              <w:rPr>
                <w:rFonts w:ascii="Times New Roman" w:hAnsi="Times New Roman"/>
                <w:sz w:val="18"/>
                <w:szCs w:val="18"/>
              </w:rPr>
            </w:pPr>
            <w:r w:rsidRPr="00D87EAB">
              <w:rPr>
                <w:rFonts w:ascii="Times New Roman" w:hAnsi="Times New Roman"/>
                <w:sz w:val="18"/>
                <w:szCs w:val="18"/>
              </w:rPr>
              <w:t>МБ</w:t>
            </w:r>
          </w:p>
        </w:tc>
        <w:tc>
          <w:tcPr>
            <w:tcW w:w="1047" w:type="dxa"/>
          </w:tcPr>
          <w:p w14:paraId="59A728EC" w14:textId="54E2CC60" w:rsidR="00B234C8" w:rsidRPr="00D87EAB" w:rsidRDefault="00B234C8" w:rsidP="00CC0D96">
            <w:pPr>
              <w:spacing w:after="0" w:line="240" w:lineRule="auto"/>
              <w:jc w:val="both"/>
              <w:rPr>
                <w:rFonts w:ascii="Times New Roman" w:hAnsi="Times New Roman"/>
                <w:color w:val="000000" w:themeColor="text1"/>
                <w:sz w:val="20"/>
                <w:szCs w:val="20"/>
              </w:rPr>
            </w:pPr>
            <w:r w:rsidRPr="00D87EAB">
              <w:rPr>
                <w:rFonts w:ascii="Times New Roman" w:hAnsi="Times New Roman"/>
                <w:color w:val="000000" w:themeColor="text1"/>
                <w:sz w:val="20"/>
                <w:szCs w:val="20"/>
              </w:rPr>
              <w:t>105882,9</w:t>
            </w:r>
          </w:p>
        </w:tc>
        <w:tc>
          <w:tcPr>
            <w:tcW w:w="982" w:type="dxa"/>
            <w:shd w:val="clear" w:color="auto" w:fill="auto"/>
          </w:tcPr>
          <w:p w14:paraId="7CD9D945" w14:textId="1D7AC73C" w:rsidR="00B234C8" w:rsidRPr="00D87EAB" w:rsidRDefault="00B234C8" w:rsidP="00CC0D96">
            <w:pPr>
              <w:spacing w:after="0" w:line="240" w:lineRule="auto"/>
              <w:jc w:val="both"/>
              <w:rPr>
                <w:rFonts w:ascii="Times New Roman" w:hAnsi="Times New Roman"/>
                <w:sz w:val="20"/>
                <w:szCs w:val="20"/>
              </w:rPr>
            </w:pPr>
            <w:r w:rsidRPr="00D87EAB">
              <w:rPr>
                <w:rFonts w:ascii="Times New Roman" w:hAnsi="Times New Roman"/>
                <w:sz w:val="20"/>
                <w:szCs w:val="20"/>
              </w:rPr>
              <w:t>22984,0</w:t>
            </w:r>
          </w:p>
        </w:tc>
        <w:tc>
          <w:tcPr>
            <w:tcW w:w="1005" w:type="dxa"/>
            <w:shd w:val="clear" w:color="auto" w:fill="auto"/>
          </w:tcPr>
          <w:p w14:paraId="4C712FB7" w14:textId="77B2FF88" w:rsidR="00B234C8" w:rsidRPr="00D87EAB" w:rsidRDefault="00B234C8" w:rsidP="00CC0D96">
            <w:pPr>
              <w:spacing w:after="0" w:line="240" w:lineRule="auto"/>
              <w:jc w:val="both"/>
              <w:rPr>
                <w:rFonts w:ascii="Times New Roman" w:hAnsi="Times New Roman"/>
                <w:sz w:val="20"/>
                <w:szCs w:val="20"/>
              </w:rPr>
            </w:pPr>
            <w:r w:rsidRPr="00D87EAB">
              <w:rPr>
                <w:rFonts w:ascii="Times New Roman" w:hAnsi="Times New Roman"/>
                <w:sz w:val="20"/>
                <w:szCs w:val="20"/>
              </w:rPr>
              <w:t>28950,1</w:t>
            </w:r>
          </w:p>
        </w:tc>
        <w:tc>
          <w:tcPr>
            <w:tcW w:w="899" w:type="dxa"/>
            <w:gridSpan w:val="2"/>
            <w:tcBorders>
              <w:right w:val="single" w:sz="4" w:space="0" w:color="auto"/>
            </w:tcBorders>
          </w:tcPr>
          <w:p w14:paraId="2D405EDE" w14:textId="4170FBCA" w:rsidR="00B234C8" w:rsidRPr="00D87EAB" w:rsidRDefault="00B234C8" w:rsidP="00CC0D96">
            <w:pPr>
              <w:spacing w:after="0" w:line="240" w:lineRule="auto"/>
              <w:jc w:val="both"/>
              <w:rPr>
                <w:rFonts w:ascii="Times New Roman" w:hAnsi="Times New Roman"/>
                <w:sz w:val="20"/>
                <w:szCs w:val="20"/>
              </w:rPr>
            </w:pPr>
            <w:r w:rsidRPr="00D87EAB">
              <w:rPr>
                <w:rFonts w:ascii="Times New Roman" w:hAnsi="Times New Roman"/>
                <w:sz w:val="20"/>
                <w:szCs w:val="20"/>
              </w:rPr>
              <w:t>26971,3</w:t>
            </w:r>
          </w:p>
        </w:tc>
        <w:tc>
          <w:tcPr>
            <w:tcW w:w="944" w:type="dxa"/>
            <w:tcBorders>
              <w:left w:val="single" w:sz="4" w:space="0" w:color="auto"/>
            </w:tcBorders>
          </w:tcPr>
          <w:p w14:paraId="7DD4D42A" w14:textId="0C62E717" w:rsidR="00B234C8" w:rsidRPr="00D87EAB" w:rsidRDefault="00B234C8" w:rsidP="00CC0D96">
            <w:pPr>
              <w:spacing w:after="0" w:line="240" w:lineRule="auto"/>
              <w:jc w:val="both"/>
              <w:rPr>
                <w:rFonts w:ascii="Times New Roman" w:hAnsi="Times New Roman"/>
                <w:sz w:val="20"/>
                <w:szCs w:val="20"/>
              </w:rPr>
            </w:pPr>
            <w:r w:rsidRPr="00D87EAB">
              <w:rPr>
                <w:rFonts w:ascii="Times New Roman" w:hAnsi="Times New Roman"/>
                <w:sz w:val="20"/>
                <w:szCs w:val="20"/>
              </w:rPr>
              <w:t>26977,5</w:t>
            </w:r>
          </w:p>
        </w:tc>
        <w:tc>
          <w:tcPr>
            <w:tcW w:w="1039" w:type="dxa"/>
            <w:gridSpan w:val="2"/>
            <w:vMerge/>
            <w:shd w:val="clear" w:color="auto" w:fill="auto"/>
          </w:tcPr>
          <w:p w14:paraId="68DC3934" w14:textId="77777777" w:rsidR="00B234C8" w:rsidRPr="00D87EAB" w:rsidRDefault="00B234C8" w:rsidP="00CC0D96">
            <w:pPr>
              <w:spacing w:after="0" w:line="240" w:lineRule="auto"/>
              <w:jc w:val="both"/>
              <w:rPr>
                <w:rFonts w:ascii="Times New Roman" w:hAnsi="Times New Roman"/>
                <w:sz w:val="28"/>
                <w:szCs w:val="28"/>
              </w:rPr>
            </w:pPr>
          </w:p>
        </w:tc>
        <w:tc>
          <w:tcPr>
            <w:tcW w:w="994" w:type="dxa"/>
            <w:gridSpan w:val="2"/>
            <w:vMerge/>
          </w:tcPr>
          <w:p w14:paraId="638B7A19" w14:textId="1A9E15DF" w:rsidR="00B234C8" w:rsidRPr="00D87EAB" w:rsidRDefault="00B234C8" w:rsidP="00CC0D96">
            <w:pPr>
              <w:spacing w:after="0" w:line="240" w:lineRule="auto"/>
              <w:jc w:val="both"/>
              <w:rPr>
                <w:rFonts w:ascii="Times New Roman" w:hAnsi="Times New Roman"/>
                <w:sz w:val="28"/>
                <w:szCs w:val="28"/>
              </w:rPr>
            </w:pPr>
          </w:p>
        </w:tc>
        <w:tc>
          <w:tcPr>
            <w:tcW w:w="993" w:type="dxa"/>
            <w:gridSpan w:val="2"/>
            <w:vMerge/>
          </w:tcPr>
          <w:p w14:paraId="78D7F4BC" w14:textId="77777777" w:rsidR="00B234C8" w:rsidRPr="00D87EAB" w:rsidRDefault="00B234C8" w:rsidP="00CC0D96">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0FD4C078" w14:textId="77777777" w:rsidR="00B234C8" w:rsidRPr="00D87EAB" w:rsidRDefault="00B234C8" w:rsidP="00CC0D96">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6FE86BEB" w14:textId="77777777" w:rsidR="00B234C8" w:rsidRPr="00D87EAB" w:rsidRDefault="00B234C8" w:rsidP="00CC0D96">
            <w:pPr>
              <w:spacing w:after="0" w:line="240" w:lineRule="auto"/>
              <w:jc w:val="both"/>
              <w:rPr>
                <w:rFonts w:ascii="Times New Roman" w:hAnsi="Times New Roman"/>
                <w:sz w:val="28"/>
                <w:szCs w:val="28"/>
              </w:rPr>
            </w:pPr>
          </w:p>
        </w:tc>
        <w:tc>
          <w:tcPr>
            <w:tcW w:w="1985" w:type="dxa"/>
            <w:gridSpan w:val="3"/>
            <w:vMerge/>
          </w:tcPr>
          <w:p w14:paraId="6E34AC99" w14:textId="77777777" w:rsidR="00B234C8" w:rsidRPr="00D87EAB" w:rsidRDefault="00B234C8" w:rsidP="00CC0D96">
            <w:pPr>
              <w:spacing w:after="0" w:line="240" w:lineRule="auto"/>
              <w:jc w:val="both"/>
              <w:rPr>
                <w:rFonts w:ascii="Times New Roman" w:hAnsi="Times New Roman"/>
                <w:sz w:val="28"/>
                <w:szCs w:val="28"/>
              </w:rPr>
            </w:pPr>
          </w:p>
        </w:tc>
      </w:tr>
      <w:tr w:rsidR="00B234C8" w:rsidRPr="00D87EAB" w14:paraId="16EC5FD6" w14:textId="77777777" w:rsidTr="000F749A">
        <w:trPr>
          <w:gridAfter w:val="2"/>
          <w:wAfter w:w="39" w:type="dxa"/>
        </w:trPr>
        <w:tc>
          <w:tcPr>
            <w:tcW w:w="515" w:type="dxa"/>
            <w:vMerge/>
            <w:shd w:val="clear" w:color="auto" w:fill="auto"/>
          </w:tcPr>
          <w:p w14:paraId="06A3E50D" w14:textId="77777777" w:rsidR="00B234C8" w:rsidRPr="00D87EAB" w:rsidRDefault="00B234C8" w:rsidP="002A550E">
            <w:pPr>
              <w:spacing w:after="0" w:line="240" w:lineRule="auto"/>
              <w:jc w:val="both"/>
              <w:rPr>
                <w:rFonts w:ascii="Times New Roman" w:hAnsi="Times New Roman"/>
                <w:sz w:val="28"/>
                <w:szCs w:val="28"/>
              </w:rPr>
            </w:pPr>
          </w:p>
        </w:tc>
        <w:tc>
          <w:tcPr>
            <w:tcW w:w="2690" w:type="dxa"/>
            <w:vMerge/>
            <w:shd w:val="clear" w:color="auto" w:fill="auto"/>
          </w:tcPr>
          <w:p w14:paraId="5896C66A" w14:textId="77777777" w:rsidR="00B234C8" w:rsidRPr="00D87EAB" w:rsidRDefault="00B234C8" w:rsidP="002A550E">
            <w:pPr>
              <w:spacing w:after="0" w:line="240" w:lineRule="auto"/>
              <w:rPr>
                <w:rFonts w:ascii="Times New Roman" w:hAnsi="Times New Roman"/>
                <w:color w:val="000000"/>
              </w:rPr>
            </w:pPr>
          </w:p>
        </w:tc>
        <w:tc>
          <w:tcPr>
            <w:tcW w:w="849" w:type="dxa"/>
            <w:shd w:val="clear" w:color="auto" w:fill="auto"/>
          </w:tcPr>
          <w:p w14:paraId="2B46AE2B" w14:textId="77777777" w:rsidR="00B234C8" w:rsidRPr="00D87EAB" w:rsidRDefault="00B234C8" w:rsidP="002A550E">
            <w:pPr>
              <w:spacing w:after="0" w:line="240" w:lineRule="auto"/>
              <w:jc w:val="both"/>
              <w:rPr>
                <w:rFonts w:ascii="Times New Roman" w:hAnsi="Times New Roman"/>
                <w:b/>
                <w:sz w:val="18"/>
                <w:szCs w:val="18"/>
              </w:rPr>
            </w:pPr>
            <w:r w:rsidRPr="00D87EAB">
              <w:rPr>
                <w:rFonts w:ascii="Times New Roman" w:hAnsi="Times New Roman"/>
                <w:b/>
                <w:sz w:val="18"/>
                <w:szCs w:val="18"/>
              </w:rPr>
              <w:t>Всего</w:t>
            </w:r>
          </w:p>
        </w:tc>
        <w:tc>
          <w:tcPr>
            <w:tcW w:w="1047" w:type="dxa"/>
          </w:tcPr>
          <w:p w14:paraId="51948368" w14:textId="4C9FD3C0" w:rsidR="00B234C8" w:rsidRPr="00D87EAB" w:rsidRDefault="00B234C8" w:rsidP="002A550E">
            <w:pPr>
              <w:spacing w:after="0" w:line="240" w:lineRule="auto"/>
              <w:jc w:val="both"/>
              <w:rPr>
                <w:rFonts w:ascii="Times New Roman" w:hAnsi="Times New Roman"/>
                <w:b/>
                <w:bCs/>
                <w:color w:val="000000" w:themeColor="text1"/>
                <w:sz w:val="20"/>
                <w:szCs w:val="20"/>
              </w:rPr>
            </w:pPr>
            <w:r w:rsidRPr="00D87EAB">
              <w:rPr>
                <w:rFonts w:ascii="Times New Roman" w:hAnsi="Times New Roman"/>
                <w:b/>
                <w:bCs/>
                <w:color w:val="000000" w:themeColor="text1"/>
                <w:sz w:val="20"/>
                <w:szCs w:val="20"/>
              </w:rPr>
              <w:t>105882,9</w:t>
            </w:r>
          </w:p>
        </w:tc>
        <w:tc>
          <w:tcPr>
            <w:tcW w:w="982" w:type="dxa"/>
            <w:shd w:val="clear" w:color="auto" w:fill="auto"/>
          </w:tcPr>
          <w:p w14:paraId="49821A2D" w14:textId="1347EDE2" w:rsidR="00B234C8" w:rsidRPr="00D87EAB" w:rsidRDefault="00B234C8" w:rsidP="002A550E">
            <w:pPr>
              <w:spacing w:after="0" w:line="240" w:lineRule="auto"/>
              <w:jc w:val="both"/>
              <w:rPr>
                <w:rFonts w:ascii="Times New Roman" w:hAnsi="Times New Roman"/>
                <w:b/>
                <w:bCs/>
                <w:sz w:val="20"/>
                <w:szCs w:val="20"/>
              </w:rPr>
            </w:pPr>
            <w:r w:rsidRPr="00D87EAB">
              <w:rPr>
                <w:rFonts w:ascii="Times New Roman" w:hAnsi="Times New Roman"/>
                <w:b/>
                <w:bCs/>
                <w:sz w:val="20"/>
                <w:szCs w:val="20"/>
              </w:rPr>
              <w:t>22984,0</w:t>
            </w:r>
          </w:p>
        </w:tc>
        <w:tc>
          <w:tcPr>
            <w:tcW w:w="1005" w:type="dxa"/>
            <w:shd w:val="clear" w:color="auto" w:fill="auto"/>
          </w:tcPr>
          <w:p w14:paraId="1F3311AF" w14:textId="3E81451C" w:rsidR="00B234C8" w:rsidRPr="00D87EAB" w:rsidRDefault="00B234C8" w:rsidP="002A550E">
            <w:pPr>
              <w:spacing w:after="0" w:line="240" w:lineRule="auto"/>
              <w:jc w:val="both"/>
              <w:rPr>
                <w:rFonts w:ascii="Times New Roman" w:hAnsi="Times New Roman"/>
                <w:b/>
                <w:bCs/>
                <w:sz w:val="20"/>
                <w:szCs w:val="20"/>
              </w:rPr>
            </w:pPr>
            <w:r w:rsidRPr="00D87EAB">
              <w:rPr>
                <w:rFonts w:ascii="Times New Roman" w:hAnsi="Times New Roman"/>
                <w:b/>
                <w:bCs/>
                <w:sz w:val="20"/>
                <w:szCs w:val="20"/>
              </w:rPr>
              <w:t>28950,1</w:t>
            </w:r>
          </w:p>
        </w:tc>
        <w:tc>
          <w:tcPr>
            <w:tcW w:w="899" w:type="dxa"/>
            <w:gridSpan w:val="2"/>
            <w:tcBorders>
              <w:right w:val="single" w:sz="4" w:space="0" w:color="auto"/>
            </w:tcBorders>
          </w:tcPr>
          <w:p w14:paraId="053A182E" w14:textId="461C2D52" w:rsidR="00B234C8" w:rsidRPr="00D87EAB" w:rsidRDefault="00B234C8" w:rsidP="002A550E">
            <w:pPr>
              <w:spacing w:after="0" w:line="240" w:lineRule="auto"/>
              <w:jc w:val="both"/>
              <w:rPr>
                <w:rFonts w:ascii="Times New Roman" w:hAnsi="Times New Roman"/>
                <w:b/>
                <w:bCs/>
                <w:sz w:val="20"/>
                <w:szCs w:val="20"/>
              </w:rPr>
            </w:pPr>
            <w:r w:rsidRPr="00D87EAB">
              <w:rPr>
                <w:rFonts w:ascii="Times New Roman" w:hAnsi="Times New Roman"/>
                <w:b/>
                <w:bCs/>
                <w:sz w:val="20"/>
                <w:szCs w:val="20"/>
              </w:rPr>
              <w:t>26971,3</w:t>
            </w:r>
          </w:p>
        </w:tc>
        <w:tc>
          <w:tcPr>
            <w:tcW w:w="944" w:type="dxa"/>
            <w:tcBorders>
              <w:left w:val="single" w:sz="4" w:space="0" w:color="auto"/>
            </w:tcBorders>
          </w:tcPr>
          <w:p w14:paraId="418142D1" w14:textId="1C71CB69" w:rsidR="00B234C8" w:rsidRPr="00D87EAB" w:rsidRDefault="00B234C8" w:rsidP="002A550E">
            <w:pPr>
              <w:spacing w:after="0" w:line="240" w:lineRule="auto"/>
              <w:jc w:val="both"/>
              <w:rPr>
                <w:rFonts w:ascii="Times New Roman" w:hAnsi="Times New Roman"/>
                <w:b/>
                <w:bCs/>
                <w:sz w:val="20"/>
                <w:szCs w:val="20"/>
              </w:rPr>
            </w:pPr>
            <w:r w:rsidRPr="00D87EAB">
              <w:rPr>
                <w:rFonts w:ascii="Times New Roman" w:hAnsi="Times New Roman"/>
                <w:b/>
                <w:bCs/>
                <w:sz w:val="20"/>
                <w:szCs w:val="20"/>
              </w:rPr>
              <w:t>26977,5</w:t>
            </w:r>
          </w:p>
        </w:tc>
        <w:tc>
          <w:tcPr>
            <w:tcW w:w="1039" w:type="dxa"/>
            <w:gridSpan w:val="2"/>
            <w:vMerge/>
            <w:shd w:val="clear" w:color="auto" w:fill="auto"/>
          </w:tcPr>
          <w:p w14:paraId="16ED10CA" w14:textId="77777777" w:rsidR="00B234C8" w:rsidRPr="00D87EAB" w:rsidRDefault="00B234C8" w:rsidP="002A550E">
            <w:pPr>
              <w:spacing w:after="0" w:line="240" w:lineRule="auto"/>
              <w:jc w:val="both"/>
              <w:rPr>
                <w:rFonts w:ascii="Times New Roman" w:hAnsi="Times New Roman"/>
                <w:sz w:val="28"/>
                <w:szCs w:val="28"/>
              </w:rPr>
            </w:pPr>
          </w:p>
        </w:tc>
        <w:tc>
          <w:tcPr>
            <w:tcW w:w="994" w:type="dxa"/>
            <w:gridSpan w:val="2"/>
            <w:vMerge/>
          </w:tcPr>
          <w:p w14:paraId="1FA9C617" w14:textId="77777777" w:rsidR="00B234C8" w:rsidRPr="00D87EAB" w:rsidRDefault="00B234C8" w:rsidP="002A550E">
            <w:pPr>
              <w:spacing w:after="0" w:line="240" w:lineRule="auto"/>
              <w:jc w:val="both"/>
              <w:rPr>
                <w:rFonts w:ascii="Times New Roman" w:hAnsi="Times New Roman"/>
                <w:sz w:val="28"/>
                <w:szCs w:val="28"/>
              </w:rPr>
            </w:pPr>
          </w:p>
        </w:tc>
        <w:tc>
          <w:tcPr>
            <w:tcW w:w="993" w:type="dxa"/>
            <w:gridSpan w:val="2"/>
            <w:vMerge/>
          </w:tcPr>
          <w:p w14:paraId="4F211661" w14:textId="77777777" w:rsidR="00B234C8" w:rsidRPr="00D87EAB" w:rsidRDefault="00B234C8" w:rsidP="002A550E">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43645FA7" w14:textId="77777777" w:rsidR="00B234C8" w:rsidRPr="00D87EAB" w:rsidRDefault="00B234C8" w:rsidP="002A550E">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7CB67064" w14:textId="77777777" w:rsidR="00B234C8" w:rsidRPr="00D87EAB" w:rsidRDefault="00B234C8" w:rsidP="002A550E">
            <w:pPr>
              <w:spacing w:after="0" w:line="240" w:lineRule="auto"/>
              <w:jc w:val="both"/>
              <w:rPr>
                <w:rFonts w:ascii="Times New Roman" w:hAnsi="Times New Roman"/>
                <w:sz w:val="28"/>
                <w:szCs w:val="28"/>
              </w:rPr>
            </w:pPr>
          </w:p>
        </w:tc>
        <w:tc>
          <w:tcPr>
            <w:tcW w:w="1985" w:type="dxa"/>
            <w:gridSpan w:val="3"/>
            <w:vMerge/>
          </w:tcPr>
          <w:p w14:paraId="47CCCD4A" w14:textId="77777777" w:rsidR="00B234C8" w:rsidRPr="00D87EAB" w:rsidRDefault="00B234C8" w:rsidP="002A550E">
            <w:pPr>
              <w:spacing w:after="0" w:line="240" w:lineRule="auto"/>
              <w:jc w:val="both"/>
              <w:rPr>
                <w:rFonts w:ascii="Times New Roman" w:hAnsi="Times New Roman"/>
                <w:sz w:val="28"/>
                <w:szCs w:val="28"/>
              </w:rPr>
            </w:pPr>
          </w:p>
        </w:tc>
      </w:tr>
      <w:tr w:rsidR="00B234C8" w:rsidRPr="00D87EAB" w14:paraId="6E077D7F" w14:textId="77777777" w:rsidTr="000F749A">
        <w:trPr>
          <w:gridAfter w:val="2"/>
          <w:wAfter w:w="39" w:type="dxa"/>
        </w:trPr>
        <w:tc>
          <w:tcPr>
            <w:tcW w:w="515" w:type="dxa"/>
            <w:vMerge w:val="restart"/>
            <w:shd w:val="clear" w:color="auto" w:fill="auto"/>
          </w:tcPr>
          <w:p w14:paraId="052540F4" w14:textId="77777777" w:rsidR="00B234C8" w:rsidRPr="00D87EAB" w:rsidRDefault="00B234C8" w:rsidP="00CC0D96">
            <w:pPr>
              <w:spacing w:after="0" w:line="240" w:lineRule="auto"/>
              <w:jc w:val="both"/>
              <w:rPr>
                <w:rFonts w:ascii="Times New Roman" w:hAnsi="Times New Roman"/>
                <w:sz w:val="28"/>
                <w:szCs w:val="28"/>
              </w:rPr>
            </w:pPr>
          </w:p>
        </w:tc>
        <w:tc>
          <w:tcPr>
            <w:tcW w:w="2690" w:type="dxa"/>
            <w:vMerge w:val="restart"/>
            <w:shd w:val="clear" w:color="auto" w:fill="auto"/>
          </w:tcPr>
          <w:p w14:paraId="01398A90" w14:textId="77777777" w:rsidR="00B234C8" w:rsidRPr="00D87EAB" w:rsidRDefault="00B234C8" w:rsidP="00CC0D96">
            <w:pPr>
              <w:spacing w:after="0" w:line="240" w:lineRule="auto"/>
              <w:jc w:val="both"/>
              <w:rPr>
                <w:rFonts w:ascii="Times New Roman" w:hAnsi="Times New Roman"/>
                <w:b/>
                <w:spacing w:val="-2"/>
                <w:sz w:val="20"/>
                <w:szCs w:val="20"/>
              </w:rPr>
            </w:pPr>
            <w:r w:rsidRPr="00D87EAB">
              <w:rPr>
                <w:rFonts w:ascii="Times New Roman" w:hAnsi="Times New Roman"/>
                <w:b/>
                <w:spacing w:val="-2"/>
                <w:sz w:val="20"/>
                <w:szCs w:val="20"/>
              </w:rPr>
              <w:t>Уплата налогов</w:t>
            </w:r>
          </w:p>
          <w:p w14:paraId="17857973" w14:textId="77777777" w:rsidR="00B234C8" w:rsidRPr="00D87EAB" w:rsidRDefault="00B234C8" w:rsidP="00CC0D96">
            <w:pPr>
              <w:spacing w:after="0" w:line="240" w:lineRule="auto"/>
              <w:rPr>
                <w:rFonts w:ascii="Times New Roman" w:hAnsi="Times New Roman"/>
                <w:b/>
                <w:spacing w:val="-2"/>
                <w:sz w:val="20"/>
                <w:szCs w:val="20"/>
              </w:rPr>
            </w:pPr>
          </w:p>
        </w:tc>
        <w:tc>
          <w:tcPr>
            <w:tcW w:w="849" w:type="dxa"/>
            <w:shd w:val="clear" w:color="auto" w:fill="auto"/>
          </w:tcPr>
          <w:p w14:paraId="76910106" w14:textId="77777777" w:rsidR="00B234C8" w:rsidRPr="00D87EAB" w:rsidRDefault="00B234C8" w:rsidP="00CC0D96">
            <w:pPr>
              <w:spacing w:after="0" w:line="240" w:lineRule="auto"/>
              <w:jc w:val="both"/>
              <w:rPr>
                <w:rFonts w:ascii="Times New Roman" w:hAnsi="Times New Roman"/>
                <w:sz w:val="18"/>
                <w:szCs w:val="18"/>
              </w:rPr>
            </w:pPr>
            <w:r w:rsidRPr="00D87EAB">
              <w:rPr>
                <w:rFonts w:ascii="Times New Roman" w:hAnsi="Times New Roman"/>
                <w:sz w:val="18"/>
                <w:szCs w:val="18"/>
              </w:rPr>
              <w:t>ФБ</w:t>
            </w:r>
          </w:p>
        </w:tc>
        <w:tc>
          <w:tcPr>
            <w:tcW w:w="1047" w:type="dxa"/>
          </w:tcPr>
          <w:p w14:paraId="33E13D20" w14:textId="77777777" w:rsidR="00B234C8" w:rsidRPr="00D87EAB" w:rsidRDefault="00B234C8" w:rsidP="00CC0D96">
            <w:pPr>
              <w:spacing w:after="0" w:line="240" w:lineRule="auto"/>
              <w:jc w:val="both"/>
              <w:rPr>
                <w:rFonts w:ascii="Times New Roman" w:hAnsi="Times New Roman"/>
                <w:sz w:val="20"/>
                <w:szCs w:val="20"/>
              </w:rPr>
            </w:pPr>
          </w:p>
        </w:tc>
        <w:tc>
          <w:tcPr>
            <w:tcW w:w="982" w:type="dxa"/>
            <w:shd w:val="clear" w:color="auto" w:fill="auto"/>
          </w:tcPr>
          <w:p w14:paraId="62F2D31C" w14:textId="77777777" w:rsidR="00B234C8" w:rsidRPr="00D87EAB" w:rsidRDefault="00B234C8" w:rsidP="00CC0D96">
            <w:pPr>
              <w:spacing w:after="0" w:line="240" w:lineRule="auto"/>
              <w:jc w:val="both"/>
              <w:rPr>
                <w:rFonts w:ascii="Times New Roman" w:hAnsi="Times New Roman"/>
                <w:sz w:val="20"/>
                <w:szCs w:val="20"/>
              </w:rPr>
            </w:pPr>
          </w:p>
        </w:tc>
        <w:tc>
          <w:tcPr>
            <w:tcW w:w="1005" w:type="dxa"/>
            <w:shd w:val="clear" w:color="auto" w:fill="auto"/>
          </w:tcPr>
          <w:p w14:paraId="1899B4E3" w14:textId="77777777" w:rsidR="00B234C8" w:rsidRPr="00D87EAB" w:rsidRDefault="00B234C8" w:rsidP="00CC0D96">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5BBD2887" w14:textId="77777777" w:rsidR="00B234C8" w:rsidRPr="00D87EAB" w:rsidRDefault="00B234C8" w:rsidP="00CC0D96">
            <w:pPr>
              <w:spacing w:after="0" w:line="240" w:lineRule="auto"/>
              <w:jc w:val="both"/>
              <w:rPr>
                <w:rFonts w:ascii="Times New Roman" w:hAnsi="Times New Roman"/>
                <w:sz w:val="28"/>
                <w:szCs w:val="28"/>
              </w:rPr>
            </w:pPr>
          </w:p>
        </w:tc>
        <w:tc>
          <w:tcPr>
            <w:tcW w:w="944" w:type="dxa"/>
            <w:tcBorders>
              <w:left w:val="single" w:sz="4" w:space="0" w:color="auto"/>
            </w:tcBorders>
          </w:tcPr>
          <w:p w14:paraId="02C8A880" w14:textId="77777777" w:rsidR="00B234C8" w:rsidRPr="00D87EAB" w:rsidRDefault="00B234C8" w:rsidP="00CC0D96">
            <w:pPr>
              <w:spacing w:after="0" w:line="240" w:lineRule="auto"/>
              <w:jc w:val="both"/>
              <w:rPr>
                <w:rFonts w:ascii="Times New Roman" w:hAnsi="Times New Roman"/>
                <w:sz w:val="28"/>
                <w:szCs w:val="28"/>
              </w:rPr>
            </w:pPr>
          </w:p>
        </w:tc>
        <w:tc>
          <w:tcPr>
            <w:tcW w:w="1039" w:type="dxa"/>
            <w:gridSpan w:val="2"/>
            <w:vMerge/>
            <w:shd w:val="clear" w:color="auto" w:fill="auto"/>
          </w:tcPr>
          <w:p w14:paraId="66F4E7BA" w14:textId="77777777" w:rsidR="00B234C8" w:rsidRPr="00D87EAB" w:rsidRDefault="00B234C8" w:rsidP="00CC0D96">
            <w:pPr>
              <w:spacing w:after="0" w:line="240" w:lineRule="auto"/>
              <w:jc w:val="both"/>
              <w:rPr>
                <w:rFonts w:ascii="Times New Roman" w:hAnsi="Times New Roman"/>
                <w:sz w:val="28"/>
                <w:szCs w:val="28"/>
              </w:rPr>
            </w:pPr>
          </w:p>
        </w:tc>
        <w:tc>
          <w:tcPr>
            <w:tcW w:w="994" w:type="dxa"/>
            <w:gridSpan w:val="2"/>
            <w:vMerge/>
          </w:tcPr>
          <w:p w14:paraId="5C6AB15F" w14:textId="77777777" w:rsidR="00B234C8" w:rsidRPr="00D87EAB" w:rsidRDefault="00B234C8" w:rsidP="00CC0D96">
            <w:pPr>
              <w:spacing w:after="0" w:line="240" w:lineRule="auto"/>
              <w:jc w:val="both"/>
              <w:rPr>
                <w:rFonts w:ascii="Times New Roman" w:hAnsi="Times New Roman"/>
                <w:sz w:val="28"/>
                <w:szCs w:val="28"/>
              </w:rPr>
            </w:pPr>
          </w:p>
        </w:tc>
        <w:tc>
          <w:tcPr>
            <w:tcW w:w="993" w:type="dxa"/>
            <w:gridSpan w:val="2"/>
            <w:vMerge/>
          </w:tcPr>
          <w:p w14:paraId="04238273" w14:textId="77777777" w:rsidR="00B234C8" w:rsidRPr="00D87EAB" w:rsidRDefault="00B234C8" w:rsidP="00CC0D96">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61502FB2" w14:textId="77777777" w:rsidR="00B234C8" w:rsidRPr="00D87EAB" w:rsidRDefault="00B234C8" w:rsidP="00CC0D96">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5C42A929" w14:textId="77777777" w:rsidR="00B234C8" w:rsidRPr="00D87EAB" w:rsidRDefault="00B234C8" w:rsidP="00CC0D96">
            <w:pPr>
              <w:spacing w:after="0" w:line="240" w:lineRule="auto"/>
              <w:jc w:val="both"/>
              <w:rPr>
                <w:rFonts w:ascii="Times New Roman" w:hAnsi="Times New Roman"/>
                <w:sz w:val="28"/>
                <w:szCs w:val="28"/>
              </w:rPr>
            </w:pPr>
          </w:p>
        </w:tc>
        <w:tc>
          <w:tcPr>
            <w:tcW w:w="1985" w:type="dxa"/>
            <w:gridSpan w:val="3"/>
            <w:vMerge/>
          </w:tcPr>
          <w:p w14:paraId="052EC350" w14:textId="77777777" w:rsidR="00B234C8" w:rsidRPr="00D87EAB" w:rsidRDefault="00B234C8" w:rsidP="00CC0D96">
            <w:pPr>
              <w:spacing w:after="0" w:line="240" w:lineRule="auto"/>
              <w:jc w:val="both"/>
              <w:rPr>
                <w:rFonts w:ascii="Times New Roman" w:hAnsi="Times New Roman"/>
                <w:sz w:val="28"/>
                <w:szCs w:val="28"/>
              </w:rPr>
            </w:pPr>
          </w:p>
        </w:tc>
      </w:tr>
      <w:tr w:rsidR="00B234C8" w:rsidRPr="00D87EAB" w14:paraId="4700879D" w14:textId="77777777" w:rsidTr="000F749A">
        <w:trPr>
          <w:gridAfter w:val="2"/>
          <w:wAfter w:w="39" w:type="dxa"/>
        </w:trPr>
        <w:tc>
          <w:tcPr>
            <w:tcW w:w="515" w:type="dxa"/>
            <w:vMerge/>
            <w:shd w:val="clear" w:color="auto" w:fill="auto"/>
          </w:tcPr>
          <w:p w14:paraId="30665C23" w14:textId="77777777" w:rsidR="00B234C8" w:rsidRPr="00D87EAB" w:rsidRDefault="00B234C8" w:rsidP="00CC0D96">
            <w:pPr>
              <w:spacing w:after="0" w:line="240" w:lineRule="auto"/>
              <w:jc w:val="both"/>
              <w:rPr>
                <w:rFonts w:ascii="Times New Roman" w:hAnsi="Times New Roman"/>
                <w:sz w:val="28"/>
                <w:szCs w:val="28"/>
              </w:rPr>
            </w:pPr>
          </w:p>
        </w:tc>
        <w:tc>
          <w:tcPr>
            <w:tcW w:w="2690" w:type="dxa"/>
            <w:vMerge/>
            <w:shd w:val="clear" w:color="auto" w:fill="auto"/>
          </w:tcPr>
          <w:p w14:paraId="61E96CE0" w14:textId="77777777" w:rsidR="00B234C8" w:rsidRPr="00D87EAB" w:rsidRDefault="00B234C8" w:rsidP="00CC0D96">
            <w:pPr>
              <w:spacing w:after="0" w:line="240" w:lineRule="auto"/>
              <w:jc w:val="both"/>
              <w:rPr>
                <w:rFonts w:ascii="Times New Roman" w:hAnsi="Times New Roman"/>
                <w:b/>
                <w:spacing w:val="-2"/>
                <w:sz w:val="20"/>
                <w:szCs w:val="20"/>
              </w:rPr>
            </w:pPr>
          </w:p>
        </w:tc>
        <w:tc>
          <w:tcPr>
            <w:tcW w:w="849" w:type="dxa"/>
            <w:shd w:val="clear" w:color="auto" w:fill="auto"/>
          </w:tcPr>
          <w:p w14:paraId="5302B620" w14:textId="77777777" w:rsidR="00B234C8" w:rsidRPr="00D87EAB" w:rsidRDefault="00B234C8" w:rsidP="00CC0D96">
            <w:pPr>
              <w:spacing w:after="0" w:line="240" w:lineRule="auto"/>
              <w:jc w:val="both"/>
              <w:rPr>
                <w:rFonts w:ascii="Times New Roman" w:hAnsi="Times New Roman"/>
                <w:sz w:val="18"/>
                <w:szCs w:val="18"/>
              </w:rPr>
            </w:pPr>
            <w:r w:rsidRPr="00D87EAB">
              <w:rPr>
                <w:rFonts w:ascii="Times New Roman" w:hAnsi="Times New Roman"/>
                <w:sz w:val="18"/>
                <w:szCs w:val="18"/>
              </w:rPr>
              <w:t>ОБ</w:t>
            </w:r>
          </w:p>
        </w:tc>
        <w:tc>
          <w:tcPr>
            <w:tcW w:w="1047" w:type="dxa"/>
          </w:tcPr>
          <w:p w14:paraId="2A11C0EB" w14:textId="77777777" w:rsidR="00B234C8" w:rsidRPr="00D87EAB" w:rsidRDefault="00B234C8" w:rsidP="00CC0D96">
            <w:pPr>
              <w:spacing w:after="0" w:line="240" w:lineRule="auto"/>
              <w:jc w:val="both"/>
              <w:rPr>
                <w:rFonts w:ascii="Times New Roman" w:hAnsi="Times New Roman"/>
                <w:sz w:val="20"/>
                <w:szCs w:val="20"/>
              </w:rPr>
            </w:pPr>
          </w:p>
        </w:tc>
        <w:tc>
          <w:tcPr>
            <w:tcW w:w="982" w:type="dxa"/>
            <w:shd w:val="clear" w:color="auto" w:fill="auto"/>
          </w:tcPr>
          <w:p w14:paraId="0622C24E" w14:textId="77777777" w:rsidR="00B234C8" w:rsidRPr="00D87EAB" w:rsidRDefault="00B234C8" w:rsidP="00CC0D96">
            <w:pPr>
              <w:spacing w:after="0" w:line="240" w:lineRule="auto"/>
              <w:jc w:val="both"/>
              <w:rPr>
                <w:rFonts w:ascii="Times New Roman" w:hAnsi="Times New Roman"/>
                <w:sz w:val="20"/>
                <w:szCs w:val="20"/>
              </w:rPr>
            </w:pPr>
          </w:p>
        </w:tc>
        <w:tc>
          <w:tcPr>
            <w:tcW w:w="1005" w:type="dxa"/>
            <w:shd w:val="clear" w:color="auto" w:fill="auto"/>
          </w:tcPr>
          <w:p w14:paraId="7E84D005" w14:textId="77777777" w:rsidR="00B234C8" w:rsidRPr="00D87EAB" w:rsidRDefault="00B234C8" w:rsidP="00CC0D96">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482D5E08" w14:textId="77777777" w:rsidR="00B234C8" w:rsidRPr="00D87EAB" w:rsidRDefault="00B234C8" w:rsidP="00CC0D96">
            <w:pPr>
              <w:spacing w:after="0" w:line="240" w:lineRule="auto"/>
              <w:jc w:val="both"/>
              <w:rPr>
                <w:rFonts w:ascii="Times New Roman" w:hAnsi="Times New Roman"/>
                <w:sz w:val="28"/>
                <w:szCs w:val="28"/>
              </w:rPr>
            </w:pPr>
          </w:p>
        </w:tc>
        <w:tc>
          <w:tcPr>
            <w:tcW w:w="944" w:type="dxa"/>
            <w:tcBorders>
              <w:left w:val="single" w:sz="4" w:space="0" w:color="auto"/>
            </w:tcBorders>
          </w:tcPr>
          <w:p w14:paraId="0F7D2975" w14:textId="77777777" w:rsidR="00B234C8" w:rsidRPr="00D87EAB" w:rsidRDefault="00B234C8" w:rsidP="00CC0D96">
            <w:pPr>
              <w:spacing w:after="0" w:line="240" w:lineRule="auto"/>
              <w:jc w:val="both"/>
              <w:rPr>
                <w:rFonts w:ascii="Times New Roman" w:hAnsi="Times New Roman"/>
                <w:sz w:val="28"/>
                <w:szCs w:val="28"/>
              </w:rPr>
            </w:pPr>
          </w:p>
        </w:tc>
        <w:tc>
          <w:tcPr>
            <w:tcW w:w="1039" w:type="dxa"/>
            <w:gridSpan w:val="2"/>
            <w:vMerge/>
            <w:shd w:val="clear" w:color="auto" w:fill="auto"/>
          </w:tcPr>
          <w:p w14:paraId="4FAC2B18" w14:textId="77777777" w:rsidR="00B234C8" w:rsidRPr="00D87EAB" w:rsidRDefault="00B234C8" w:rsidP="00CC0D96">
            <w:pPr>
              <w:spacing w:after="0" w:line="240" w:lineRule="auto"/>
              <w:jc w:val="both"/>
              <w:rPr>
                <w:rFonts w:ascii="Times New Roman" w:hAnsi="Times New Roman"/>
                <w:sz w:val="28"/>
                <w:szCs w:val="28"/>
              </w:rPr>
            </w:pPr>
          </w:p>
        </w:tc>
        <w:tc>
          <w:tcPr>
            <w:tcW w:w="994" w:type="dxa"/>
            <w:gridSpan w:val="2"/>
            <w:vMerge/>
          </w:tcPr>
          <w:p w14:paraId="1AFE1D66" w14:textId="77777777" w:rsidR="00B234C8" w:rsidRPr="00D87EAB" w:rsidRDefault="00B234C8" w:rsidP="00CC0D96">
            <w:pPr>
              <w:spacing w:after="0" w:line="240" w:lineRule="auto"/>
              <w:jc w:val="both"/>
              <w:rPr>
                <w:rFonts w:ascii="Times New Roman" w:hAnsi="Times New Roman"/>
                <w:sz w:val="28"/>
                <w:szCs w:val="28"/>
              </w:rPr>
            </w:pPr>
          </w:p>
        </w:tc>
        <w:tc>
          <w:tcPr>
            <w:tcW w:w="993" w:type="dxa"/>
            <w:gridSpan w:val="2"/>
            <w:vMerge/>
          </w:tcPr>
          <w:p w14:paraId="21BA9831" w14:textId="77777777" w:rsidR="00B234C8" w:rsidRPr="00D87EAB" w:rsidRDefault="00B234C8" w:rsidP="00CC0D96">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0E6D43E1" w14:textId="77777777" w:rsidR="00B234C8" w:rsidRPr="00D87EAB" w:rsidRDefault="00B234C8" w:rsidP="00CC0D96">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10D1CB6F" w14:textId="77777777" w:rsidR="00B234C8" w:rsidRPr="00D87EAB" w:rsidRDefault="00B234C8" w:rsidP="00CC0D96">
            <w:pPr>
              <w:spacing w:after="0" w:line="240" w:lineRule="auto"/>
              <w:jc w:val="both"/>
              <w:rPr>
                <w:rFonts w:ascii="Times New Roman" w:hAnsi="Times New Roman"/>
                <w:sz w:val="28"/>
                <w:szCs w:val="28"/>
              </w:rPr>
            </w:pPr>
          </w:p>
        </w:tc>
        <w:tc>
          <w:tcPr>
            <w:tcW w:w="1985" w:type="dxa"/>
            <w:gridSpan w:val="3"/>
            <w:vMerge/>
          </w:tcPr>
          <w:p w14:paraId="5CC6859C" w14:textId="77777777" w:rsidR="00B234C8" w:rsidRPr="00D87EAB" w:rsidRDefault="00B234C8" w:rsidP="00CC0D96">
            <w:pPr>
              <w:spacing w:after="0" w:line="240" w:lineRule="auto"/>
              <w:jc w:val="both"/>
              <w:rPr>
                <w:rFonts w:ascii="Times New Roman" w:hAnsi="Times New Roman"/>
                <w:sz w:val="28"/>
                <w:szCs w:val="28"/>
              </w:rPr>
            </w:pPr>
          </w:p>
        </w:tc>
      </w:tr>
      <w:tr w:rsidR="00B234C8" w:rsidRPr="00D87EAB" w14:paraId="2A3C84E8" w14:textId="77777777" w:rsidTr="000F749A">
        <w:trPr>
          <w:gridAfter w:val="2"/>
          <w:wAfter w:w="39" w:type="dxa"/>
        </w:trPr>
        <w:tc>
          <w:tcPr>
            <w:tcW w:w="515" w:type="dxa"/>
            <w:vMerge/>
            <w:shd w:val="clear" w:color="auto" w:fill="auto"/>
          </w:tcPr>
          <w:p w14:paraId="7A5F78FC" w14:textId="77777777" w:rsidR="00B234C8" w:rsidRPr="00D87EAB" w:rsidRDefault="00B234C8" w:rsidP="00CC0D96">
            <w:pPr>
              <w:spacing w:after="0" w:line="240" w:lineRule="auto"/>
              <w:jc w:val="both"/>
              <w:rPr>
                <w:rFonts w:ascii="Times New Roman" w:hAnsi="Times New Roman"/>
                <w:sz w:val="28"/>
                <w:szCs w:val="28"/>
              </w:rPr>
            </w:pPr>
          </w:p>
        </w:tc>
        <w:tc>
          <w:tcPr>
            <w:tcW w:w="2690" w:type="dxa"/>
            <w:vMerge/>
            <w:shd w:val="clear" w:color="auto" w:fill="auto"/>
          </w:tcPr>
          <w:p w14:paraId="3BB14B6A" w14:textId="77777777" w:rsidR="00B234C8" w:rsidRPr="00D87EAB" w:rsidRDefault="00B234C8" w:rsidP="00CC0D96">
            <w:pPr>
              <w:spacing w:after="0" w:line="240" w:lineRule="auto"/>
              <w:jc w:val="both"/>
              <w:rPr>
                <w:rFonts w:ascii="Times New Roman" w:hAnsi="Times New Roman"/>
                <w:b/>
                <w:spacing w:val="-2"/>
                <w:sz w:val="20"/>
                <w:szCs w:val="20"/>
              </w:rPr>
            </w:pPr>
          </w:p>
        </w:tc>
        <w:tc>
          <w:tcPr>
            <w:tcW w:w="849" w:type="dxa"/>
            <w:shd w:val="clear" w:color="auto" w:fill="auto"/>
          </w:tcPr>
          <w:p w14:paraId="1BA702B1" w14:textId="77777777" w:rsidR="00B234C8" w:rsidRPr="00D87EAB" w:rsidRDefault="00B234C8" w:rsidP="00CC0D96">
            <w:pPr>
              <w:spacing w:after="0" w:line="240" w:lineRule="auto"/>
              <w:jc w:val="both"/>
              <w:rPr>
                <w:rFonts w:ascii="Times New Roman" w:hAnsi="Times New Roman"/>
                <w:sz w:val="18"/>
                <w:szCs w:val="18"/>
              </w:rPr>
            </w:pPr>
            <w:r w:rsidRPr="00D87EAB">
              <w:rPr>
                <w:rFonts w:ascii="Times New Roman" w:hAnsi="Times New Roman"/>
                <w:sz w:val="18"/>
                <w:szCs w:val="18"/>
              </w:rPr>
              <w:t>МБ</w:t>
            </w:r>
          </w:p>
        </w:tc>
        <w:tc>
          <w:tcPr>
            <w:tcW w:w="1047" w:type="dxa"/>
          </w:tcPr>
          <w:p w14:paraId="711F0A54" w14:textId="4E74A96C" w:rsidR="00B234C8" w:rsidRPr="00D87EAB" w:rsidRDefault="00B234C8" w:rsidP="00CC0D96">
            <w:pPr>
              <w:spacing w:after="0" w:line="240" w:lineRule="auto"/>
              <w:jc w:val="both"/>
              <w:rPr>
                <w:rFonts w:ascii="Times New Roman" w:hAnsi="Times New Roman"/>
                <w:sz w:val="20"/>
                <w:szCs w:val="20"/>
              </w:rPr>
            </w:pPr>
            <w:r w:rsidRPr="00D87EAB">
              <w:rPr>
                <w:rFonts w:ascii="Times New Roman" w:hAnsi="Times New Roman"/>
                <w:sz w:val="20"/>
                <w:szCs w:val="20"/>
              </w:rPr>
              <w:t>4998,7</w:t>
            </w:r>
          </w:p>
        </w:tc>
        <w:tc>
          <w:tcPr>
            <w:tcW w:w="982" w:type="dxa"/>
            <w:shd w:val="clear" w:color="auto" w:fill="auto"/>
          </w:tcPr>
          <w:p w14:paraId="4EDC240A" w14:textId="40E4CF88" w:rsidR="00B234C8" w:rsidRPr="00D87EAB" w:rsidRDefault="00B234C8" w:rsidP="00CC0D96">
            <w:pPr>
              <w:spacing w:after="0" w:line="240" w:lineRule="auto"/>
              <w:jc w:val="both"/>
              <w:rPr>
                <w:rFonts w:ascii="Times New Roman" w:hAnsi="Times New Roman"/>
                <w:sz w:val="20"/>
                <w:szCs w:val="20"/>
              </w:rPr>
            </w:pPr>
            <w:r w:rsidRPr="00D87EAB">
              <w:rPr>
                <w:rFonts w:ascii="Times New Roman" w:hAnsi="Times New Roman"/>
                <w:sz w:val="20"/>
                <w:szCs w:val="20"/>
              </w:rPr>
              <w:t>129,0</w:t>
            </w:r>
          </w:p>
        </w:tc>
        <w:tc>
          <w:tcPr>
            <w:tcW w:w="1005" w:type="dxa"/>
            <w:shd w:val="clear" w:color="auto" w:fill="auto"/>
          </w:tcPr>
          <w:p w14:paraId="6E5F6048" w14:textId="3BDB5186" w:rsidR="00B234C8" w:rsidRPr="00D87EAB" w:rsidRDefault="00B234C8" w:rsidP="00CC0D96">
            <w:pPr>
              <w:spacing w:after="0" w:line="240" w:lineRule="auto"/>
              <w:jc w:val="both"/>
              <w:rPr>
                <w:rFonts w:ascii="Times New Roman" w:hAnsi="Times New Roman"/>
                <w:sz w:val="20"/>
                <w:szCs w:val="20"/>
              </w:rPr>
            </w:pPr>
            <w:r w:rsidRPr="00D87EAB">
              <w:rPr>
                <w:rFonts w:ascii="Times New Roman" w:hAnsi="Times New Roman"/>
                <w:sz w:val="20"/>
                <w:szCs w:val="20"/>
              </w:rPr>
              <w:t>1410,9</w:t>
            </w:r>
          </w:p>
        </w:tc>
        <w:tc>
          <w:tcPr>
            <w:tcW w:w="899" w:type="dxa"/>
            <w:gridSpan w:val="2"/>
            <w:tcBorders>
              <w:right w:val="single" w:sz="4" w:space="0" w:color="auto"/>
            </w:tcBorders>
          </w:tcPr>
          <w:p w14:paraId="5BFDA364" w14:textId="6EAAE8B7" w:rsidR="00B234C8" w:rsidRPr="00D87EAB" w:rsidRDefault="00B234C8" w:rsidP="00CC0D96">
            <w:pPr>
              <w:spacing w:after="0" w:line="240" w:lineRule="auto"/>
              <w:jc w:val="both"/>
              <w:rPr>
                <w:rFonts w:ascii="Times New Roman" w:hAnsi="Times New Roman"/>
                <w:sz w:val="20"/>
                <w:szCs w:val="20"/>
              </w:rPr>
            </w:pPr>
            <w:r w:rsidRPr="00D87EAB">
              <w:rPr>
                <w:rFonts w:ascii="Times New Roman" w:hAnsi="Times New Roman"/>
                <w:sz w:val="20"/>
                <w:szCs w:val="20"/>
              </w:rPr>
              <w:t>1729,4</w:t>
            </w:r>
          </w:p>
        </w:tc>
        <w:tc>
          <w:tcPr>
            <w:tcW w:w="944" w:type="dxa"/>
            <w:tcBorders>
              <w:left w:val="single" w:sz="4" w:space="0" w:color="auto"/>
            </w:tcBorders>
          </w:tcPr>
          <w:p w14:paraId="2DDA8305" w14:textId="75D03EFD" w:rsidR="00B234C8" w:rsidRPr="00D87EAB" w:rsidRDefault="00B234C8" w:rsidP="00CC0D96">
            <w:pPr>
              <w:spacing w:after="0" w:line="240" w:lineRule="auto"/>
              <w:jc w:val="both"/>
              <w:rPr>
                <w:rFonts w:ascii="Times New Roman" w:hAnsi="Times New Roman"/>
                <w:sz w:val="20"/>
                <w:szCs w:val="20"/>
              </w:rPr>
            </w:pPr>
            <w:r w:rsidRPr="00D87EAB">
              <w:rPr>
                <w:rFonts w:ascii="Times New Roman" w:hAnsi="Times New Roman"/>
                <w:sz w:val="20"/>
                <w:szCs w:val="20"/>
              </w:rPr>
              <w:t>1729,4</w:t>
            </w:r>
          </w:p>
        </w:tc>
        <w:tc>
          <w:tcPr>
            <w:tcW w:w="1039" w:type="dxa"/>
            <w:gridSpan w:val="2"/>
            <w:vMerge/>
            <w:shd w:val="clear" w:color="auto" w:fill="auto"/>
          </w:tcPr>
          <w:p w14:paraId="32E12052" w14:textId="77777777" w:rsidR="00B234C8" w:rsidRPr="00D87EAB" w:rsidRDefault="00B234C8" w:rsidP="00CC0D96">
            <w:pPr>
              <w:spacing w:after="0" w:line="240" w:lineRule="auto"/>
              <w:jc w:val="both"/>
              <w:rPr>
                <w:rFonts w:ascii="Times New Roman" w:hAnsi="Times New Roman"/>
                <w:sz w:val="28"/>
                <w:szCs w:val="28"/>
              </w:rPr>
            </w:pPr>
          </w:p>
        </w:tc>
        <w:tc>
          <w:tcPr>
            <w:tcW w:w="994" w:type="dxa"/>
            <w:gridSpan w:val="2"/>
            <w:vMerge/>
          </w:tcPr>
          <w:p w14:paraId="01A1CAE6" w14:textId="77777777" w:rsidR="00B234C8" w:rsidRPr="00D87EAB" w:rsidRDefault="00B234C8" w:rsidP="00CC0D96">
            <w:pPr>
              <w:spacing w:after="0" w:line="240" w:lineRule="auto"/>
              <w:jc w:val="both"/>
              <w:rPr>
                <w:rFonts w:ascii="Times New Roman" w:hAnsi="Times New Roman"/>
                <w:sz w:val="28"/>
                <w:szCs w:val="28"/>
              </w:rPr>
            </w:pPr>
          </w:p>
        </w:tc>
        <w:tc>
          <w:tcPr>
            <w:tcW w:w="993" w:type="dxa"/>
            <w:gridSpan w:val="2"/>
            <w:vMerge/>
          </w:tcPr>
          <w:p w14:paraId="36F19C9E" w14:textId="77777777" w:rsidR="00B234C8" w:rsidRPr="00D87EAB" w:rsidRDefault="00B234C8" w:rsidP="00CC0D96">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6E1222AD" w14:textId="77777777" w:rsidR="00B234C8" w:rsidRPr="00D87EAB" w:rsidRDefault="00B234C8" w:rsidP="00CC0D96">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48C944E0" w14:textId="77777777" w:rsidR="00B234C8" w:rsidRPr="00D87EAB" w:rsidRDefault="00B234C8" w:rsidP="00CC0D96">
            <w:pPr>
              <w:spacing w:after="0" w:line="240" w:lineRule="auto"/>
              <w:jc w:val="both"/>
              <w:rPr>
                <w:rFonts w:ascii="Times New Roman" w:hAnsi="Times New Roman"/>
                <w:sz w:val="28"/>
                <w:szCs w:val="28"/>
              </w:rPr>
            </w:pPr>
          </w:p>
        </w:tc>
        <w:tc>
          <w:tcPr>
            <w:tcW w:w="1985" w:type="dxa"/>
            <w:gridSpan w:val="3"/>
            <w:vMerge/>
          </w:tcPr>
          <w:p w14:paraId="5B10AFFE" w14:textId="77777777" w:rsidR="00B234C8" w:rsidRPr="00D87EAB" w:rsidRDefault="00B234C8" w:rsidP="00CC0D96">
            <w:pPr>
              <w:spacing w:after="0" w:line="240" w:lineRule="auto"/>
              <w:jc w:val="both"/>
              <w:rPr>
                <w:rFonts w:ascii="Times New Roman" w:hAnsi="Times New Roman"/>
                <w:sz w:val="28"/>
                <w:szCs w:val="28"/>
              </w:rPr>
            </w:pPr>
          </w:p>
        </w:tc>
      </w:tr>
      <w:tr w:rsidR="00B234C8" w:rsidRPr="00D87EAB" w14:paraId="1B8E6008" w14:textId="77777777" w:rsidTr="000F749A">
        <w:trPr>
          <w:gridAfter w:val="2"/>
          <w:wAfter w:w="39" w:type="dxa"/>
        </w:trPr>
        <w:tc>
          <w:tcPr>
            <w:tcW w:w="515" w:type="dxa"/>
            <w:vMerge/>
            <w:shd w:val="clear" w:color="auto" w:fill="auto"/>
          </w:tcPr>
          <w:p w14:paraId="6EC385C1" w14:textId="77777777" w:rsidR="00B234C8" w:rsidRPr="00D87EAB" w:rsidRDefault="00B234C8" w:rsidP="00CC0D96">
            <w:pPr>
              <w:spacing w:after="0" w:line="240" w:lineRule="auto"/>
              <w:jc w:val="both"/>
              <w:rPr>
                <w:rFonts w:ascii="Times New Roman" w:hAnsi="Times New Roman"/>
                <w:sz w:val="28"/>
                <w:szCs w:val="28"/>
              </w:rPr>
            </w:pPr>
          </w:p>
        </w:tc>
        <w:tc>
          <w:tcPr>
            <w:tcW w:w="2690" w:type="dxa"/>
            <w:vMerge/>
            <w:shd w:val="clear" w:color="auto" w:fill="auto"/>
          </w:tcPr>
          <w:p w14:paraId="5DEF3645" w14:textId="77777777" w:rsidR="00B234C8" w:rsidRPr="00D87EAB" w:rsidRDefault="00B234C8" w:rsidP="00CC0D96">
            <w:pPr>
              <w:spacing w:after="0" w:line="240" w:lineRule="auto"/>
              <w:jc w:val="both"/>
              <w:rPr>
                <w:rFonts w:ascii="Times New Roman" w:hAnsi="Times New Roman"/>
                <w:b/>
                <w:spacing w:val="-2"/>
                <w:sz w:val="20"/>
                <w:szCs w:val="20"/>
              </w:rPr>
            </w:pPr>
          </w:p>
        </w:tc>
        <w:tc>
          <w:tcPr>
            <w:tcW w:w="849" w:type="dxa"/>
            <w:shd w:val="clear" w:color="auto" w:fill="auto"/>
          </w:tcPr>
          <w:p w14:paraId="3D01EA54" w14:textId="77777777" w:rsidR="00B234C8" w:rsidRPr="00D87EAB" w:rsidRDefault="00B234C8" w:rsidP="00CC0D96">
            <w:pPr>
              <w:spacing w:after="0" w:line="240" w:lineRule="auto"/>
              <w:jc w:val="both"/>
              <w:rPr>
                <w:rFonts w:ascii="Times New Roman" w:hAnsi="Times New Roman"/>
                <w:b/>
                <w:sz w:val="18"/>
                <w:szCs w:val="18"/>
              </w:rPr>
            </w:pPr>
            <w:r w:rsidRPr="00D87EAB">
              <w:rPr>
                <w:rFonts w:ascii="Times New Roman" w:hAnsi="Times New Roman"/>
                <w:b/>
                <w:sz w:val="18"/>
                <w:szCs w:val="18"/>
              </w:rPr>
              <w:t>Всего</w:t>
            </w:r>
          </w:p>
        </w:tc>
        <w:tc>
          <w:tcPr>
            <w:tcW w:w="1047" w:type="dxa"/>
          </w:tcPr>
          <w:p w14:paraId="0D877CA0" w14:textId="18B69964" w:rsidR="00B234C8" w:rsidRPr="00D87EAB" w:rsidRDefault="00B234C8" w:rsidP="00CC0D96">
            <w:pPr>
              <w:spacing w:after="0" w:line="240" w:lineRule="auto"/>
              <w:jc w:val="both"/>
              <w:rPr>
                <w:rFonts w:ascii="Times New Roman" w:hAnsi="Times New Roman"/>
                <w:b/>
                <w:sz w:val="20"/>
                <w:szCs w:val="20"/>
              </w:rPr>
            </w:pPr>
            <w:r w:rsidRPr="00D87EAB">
              <w:rPr>
                <w:rFonts w:ascii="Times New Roman" w:hAnsi="Times New Roman"/>
                <w:b/>
                <w:sz w:val="20"/>
                <w:szCs w:val="20"/>
              </w:rPr>
              <w:t>4998,7</w:t>
            </w:r>
          </w:p>
        </w:tc>
        <w:tc>
          <w:tcPr>
            <w:tcW w:w="982" w:type="dxa"/>
            <w:shd w:val="clear" w:color="auto" w:fill="auto"/>
          </w:tcPr>
          <w:p w14:paraId="21C4AD04" w14:textId="6632E5B5" w:rsidR="00B234C8" w:rsidRPr="00D87EAB" w:rsidRDefault="00B234C8" w:rsidP="00CC0D96">
            <w:pPr>
              <w:spacing w:after="0" w:line="240" w:lineRule="auto"/>
              <w:jc w:val="both"/>
              <w:rPr>
                <w:rFonts w:ascii="Times New Roman" w:hAnsi="Times New Roman"/>
                <w:b/>
                <w:sz w:val="20"/>
                <w:szCs w:val="20"/>
              </w:rPr>
            </w:pPr>
            <w:r w:rsidRPr="00D87EAB">
              <w:rPr>
                <w:rFonts w:ascii="Times New Roman" w:hAnsi="Times New Roman"/>
                <w:b/>
                <w:sz w:val="20"/>
                <w:szCs w:val="20"/>
              </w:rPr>
              <w:t>129,0</w:t>
            </w:r>
          </w:p>
        </w:tc>
        <w:tc>
          <w:tcPr>
            <w:tcW w:w="1005" w:type="dxa"/>
            <w:shd w:val="clear" w:color="auto" w:fill="auto"/>
          </w:tcPr>
          <w:p w14:paraId="112E3059" w14:textId="70110747" w:rsidR="00B234C8" w:rsidRPr="00D87EAB" w:rsidRDefault="00B234C8" w:rsidP="00CC0D96">
            <w:pPr>
              <w:spacing w:after="0" w:line="240" w:lineRule="auto"/>
              <w:jc w:val="both"/>
              <w:rPr>
                <w:rFonts w:ascii="Times New Roman" w:hAnsi="Times New Roman"/>
                <w:b/>
                <w:sz w:val="20"/>
                <w:szCs w:val="20"/>
              </w:rPr>
            </w:pPr>
            <w:r w:rsidRPr="00D87EAB">
              <w:rPr>
                <w:rFonts w:ascii="Times New Roman" w:hAnsi="Times New Roman"/>
                <w:b/>
                <w:sz w:val="20"/>
                <w:szCs w:val="20"/>
              </w:rPr>
              <w:t>1410,9</w:t>
            </w:r>
          </w:p>
        </w:tc>
        <w:tc>
          <w:tcPr>
            <w:tcW w:w="899" w:type="dxa"/>
            <w:gridSpan w:val="2"/>
            <w:tcBorders>
              <w:right w:val="single" w:sz="4" w:space="0" w:color="auto"/>
            </w:tcBorders>
          </w:tcPr>
          <w:p w14:paraId="34017B28" w14:textId="43F14BC9" w:rsidR="00B234C8" w:rsidRPr="00D87EAB" w:rsidRDefault="00B234C8" w:rsidP="00CC0D96">
            <w:pPr>
              <w:spacing w:after="0" w:line="240" w:lineRule="auto"/>
              <w:jc w:val="both"/>
              <w:rPr>
                <w:rFonts w:ascii="Times New Roman" w:hAnsi="Times New Roman"/>
                <w:b/>
                <w:sz w:val="20"/>
                <w:szCs w:val="20"/>
              </w:rPr>
            </w:pPr>
            <w:r w:rsidRPr="00D87EAB">
              <w:rPr>
                <w:rFonts w:ascii="Times New Roman" w:hAnsi="Times New Roman"/>
                <w:b/>
                <w:sz w:val="20"/>
                <w:szCs w:val="20"/>
              </w:rPr>
              <w:t>1729,4</w:t>
            </w:r>
          </w:p>
        </w:tc>
        <w:tc>
          <w:tcPr>
            <w:tcW w:w="944" w:type="dxa"/>
            <w:tcBorders>
              <w:left w:val="single" w:sz="4" w:space="0" w:color="auto"/>
            </w:tcBorders>
          </w:tcPr>
          <w:p w14:paraId="6F4F756E" w14:textId="431FA09B" w:rsidR="00B234C8" w:rsidRPr="00D87EAB" w:rsidRDefault="00B234C8" w:rsidP="00CC0D96">
            <w:pPr>
              <w:spacing w:after="0" w:line="240" w:lineRule="auto"/>
              <w:jc w:val="both"/>
              <w:rPr>
                <w:rFonts w:ascii="Times New Roman" w:hAnsi="Times New Roman"/>
                <w:b/>
                <w:sz w:val="20"/>
                <w:szCs w:val="20"/>
              </w:rPr>
            </w:pPr>
            <w:r w:rsidRPr="00D87EAB">
              <w:rPr>
                <w:rFonts w:ascii="Times New Roman" w:hAnsi="Times New Roman"/>
                <w:b/>
                <w:sz w:val="20"/>
                <w:szCs w:val="20"/>
              </w:rPr>
              <w:t>1729,4</w:t>
            </w:r>
          </w:p>
        </w:tc>
        <w:tc>
          <w:tcPr>
            <w:tcW w:w="1039" w:type="dxa"/>
            <w:gridSpan w:val="2"/>
            <w:vMerge/>
            <w:shd w:val="clear" w:color="auto" w:fill="auto"/>
          </w:tcPr>
          <w:p w14:paraId="5658F84B" w14:textId="77777777" w:rsidR="00B234C8" w:rsidRPr="00D87EAB" w:rsidRDefault="00B234C8" w:rsidP="00CC0D96">
            <w:pPr>
              <w:spacing w:after="0" w:line="240" w:lineRule="auto"/>
              <w:jc w:val="both"/>
              <w:rPr>
                <w:rFonts w:ascii="Times New Roman" w:hAnsi="Times New Roman"/>
                <w:sz w:val="28"/>
                <w:szCs w:val="28"/>
              </w:rPr>
            </w:pPr>
          </w:p>
        </w:tc>
        <w:tc>
          <w:tcPr>
            <w:tcW w:w="994" w:type="dxa"/>
            <w:gridSpan w:val="2"/>
            <w:vMerge/>
          </w:tcPr>
          <w:p w14:paraId="2E3A2E7D" w14:textId="77777777" w:rsidR="00B234C8" w:rsidRPr="00D87EAB" w:rsidRDefault="00B234C8" w:rsidP="00CC0D96">
            <w:pPr>
              <w:spacing w:after="0" w:line="240" w:lineRule="auto"/>
              <w:jc w:val="both"/>
              <w:rPr>
                <w:rFonts w:ascii="Times New Roman" w:hAnsi="Times New Roman"/>
                <w:sz w:val="28"/>
                <w:szCs w:val="28"/>
              </w:rPr>
            </w:pPr>
          </w:p>
        </w:tc>
        <w:tc>
          <w:tcPr>
            <w:tcW w:w="993" w:type="dxa"/>
            <w:gridSpan w:val="2"/>
            <w:vMerge/>
          </w:tcPr>
          <w:p w14:paraId="091631B4" w14:textId="77777777" w:rsidR="00B234C8" w:rsidRPr="00D87EAB" w:rsidRDefault="00B234C8" w:rsidP="00CC0D96">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337D7406" w14:textId="77777777" w:rsidR="00B234C8" w:rsidRPr="00D87EAB" w:rsidRDefault="00B234C8" w:rsidP="00CC0D96">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6ED8D568" w14:textId="77777777" w:rsidR="00B234C8" w:rsidRPr="00D87EAB" w:rsidRDefault="00B234C8" w:rsidP="00CC0D96">
            <w:pPr>
              <w:spacing w:after="0" w:line="240" w:lineRule="auto"/>
              <w:jc w:val="both"/>
              <w:rPr>
                <w:rFonts w:ascii="Times New Roman" w:hAnsi="Times New Roman"/>
                <w:sz w:val="28"/>
                <w:szCs w:val="28"/>
              </w:rPr>
            </w:pPr>
          </w:p>
        </w:tc>
        <w:tc>
          <w:tcPr>
            <w:tcW w:w="1985" w:type="dxa"/>
            <w:gridSpan w:val="3"/>
            <w:vMerge/>
          </w:tcPr>
          <w:p w14:paraId="378F9D32" w14:textId="77777777" w:rsidR="00B234C8" w:rsidRPr="00D87EAB" w:rsidRDefault="00B234C8" w:rsidP="00CC0D96">
            <w:pPr>
              <w:spacing w:after="0" w:line="240" w:lineRule="auto"/>
              <w:jc w:val="both"/>
              <w:rPr>
                <w:rFonts w:ascii="Times New Roman" w:hAnsi="Times New Roman"/>
                <w:sz w:val="28"/>
                <w:szCs w:val="28"/>
              </w:rPr>
            </w:pPr>
          </w:p>
        </w:tc>
      </w:tr>
      <w:tr w:rsidR="00B234C8" w:rsidRPr="00D87EAB" w14:paraId="0C96DF95" w14:textId="77777777" w:rsidTr="000F749A">
        <w:trPr>
          <w:gridAfter w:val="2"/>
          <w:wAfter w:w="39" w:type="dxa"/>
        </w:trPr>
        <w:tc>
          <w:tcPr>
            <w:tcW w:w="515" w:type="dxa"/>
            <w:vMerge w:val="restart"/>
            <w:shd w:val="clear" w:color="auto" w:fill="auto"/>
          </w:tcPr>
          <w:p w14:paraId="2CFFB4C4" w14:textId="77777777" w:rsidR="00B234C8" w:rsidRPr="00D87EAB" w:rsidRDefault="00B234C8" w:rsidP="00CC0D96">
            <w:pPr>
              <w:spacing w:after="0" w:line="240" w:lineRule="auto"/>
              <w:jc w:val="both"/>
              <w:rPr>
                <w:rFonts w:ascii="Times New Roman" w:hAnsi="Times New Roman"/>
                <w:sz w:val="28"/>
                <w:szCs w:val="28"/>
              </w:rPr>
            </w:pPr>
          </w:p>
        </w:tc>
        <w:tc>
          <w:tcPr>
            <w:tcW w:w="2690" w:type="dxa"/>
            <w:vMerge w:val="restart"/>
            <w:shd w:val="clear" w:color="auto" w:fill="auto"/>
          </w:tcPr>
          <w:p w14:paraId="68C6910D" w14:textId="222E72CD" w:rsidR="00B234C8" w:rsidRPr="00D87EAB" w:rsidRDefault="00B234C8" w:rsidP="00CC0D96">
            <w:pPr>
              <w:spacing w:after="0" w:line="240" w:lineRule="auto"/>
              <w:jc w:val="both"/>
              <w:rPr>
                <w:rFonts w:ascii="Times New Roman" w:hAnsi="Times New Roman"/>
                <w:b/>
                <w:spacing w:val="-2"/>
                <w:sz w:val="20"/>
                <w:szCs w:val="20"/>
              </w:rPr>
            </w:pPr>
            <w:r w:rsidRPr="00D87EAB">
              <w:rPr>
                <w:rFonts w:ascii="Times New Roman" w:hAnsi="Times New Roman"/>
                <w:b/>
                <w:spacing w:val="-2"/>
                <w:sz w:val="20"/>
                <w:szCs w:val="20"/>
              </w:rPr>
              <w:t>Всего</w:t>
            </w:r>
          </w:p>
        </w:tc>
        <w:tc>
          <w:tcPr>
            <w:tcW w:w="849" w:type="dxa"/>
            <w:shd w:val="clear" w:color="auto" w:fill="auto"/>
          </w:tcPr>
          <w:p w14:paraId="24B7955D" w14:textId="229F79CC" w:rsidR="00B234C8" w:rsidRPr="00D87EAB" w:rsidRDefault="00B234C8" w:rsidP="00CC0D96">
            <w:pPr>
              <w:spacing w:after="0" w:line="240" w:lineRule="auto"/>
              <w:jc w:val="both"/>
              <w:rPr>
                <w:rFonts w:ascii="Times New Roman" w:hAnsi="Times New Roman"/>
                <w:b/>
                <w:sz w:val="18"/>
                <w:szCs w:val="18"/>
              </w:rPr>
            </w:pPr>
            <w:r w:rsidRPr="00D87EAB">
              <w:rPr>
                <w:rFonts w:ascii="Times New Roman" w:hAnsi="Times New Roman"/>
                <w:b/>
                <w:sz w:val="18"/>
                <w:szCs w:val="18"/>
              </w:rPr>
              <w:t>ОБ</w:t>
            </w:r>
          </w:p>
        </w:tc>
        <w:tc>
          <w:tcPr>
            <w:tcW w:w="1047" w:type="dxa"/>
          </w:tcPr>
          <w:p w14:paraId="31E9CB01" w14:textId="3AEB68F5" w:rsidR="00B234C8" w:rsidRPr="00D87EAB" w:rsidRDefault="00B234C8" w:rsidP="00CC0D96">
            <w:pPr>
              <w:spacing w:after="0" w:line="240" w:lineRule="auto"/>
              <w:jc w:val="both"/>
              <w:rPr>
                <w:rFonts w:ascii="Times New Roman" w:hAnsi="Times New Roman"/>
                <w:b/>
                <w:sz w:val="20"/>
                <w:szCs w:val="20"/>
              </w:rPr>
            </w:pPr>
            <w:r w:rsidRPr="00D87EAB">
              <w:rPr>
                <w:rFonts w:ascii="Times New Roman" w:hAnsi="Times New Roman"/>
                <w:b/>
                <w:sz w:val="20"/>
                <w:szCs w:val="20"/>
              </w:rPr>
              <w:t>0,0</w:t>
            </w:r>
          </w:p>
        </w:tc>
        <w:tc>
          <w:tcPr>
            <w:tcW w:w="982" w:type="dxa"/>
            <w:shd w:val="clear" w:color="auto" w:fill="auto"/>
          </w:tcPr>
          <w:p w14:paraId="711DC45F" w14:textId="56A9C55F" w:rsidR="00B234C8" w:rsidRPr="00D87EAB" w:rsidRDefault="00B234C8" w:rsidP="00CC0D96">
            <w:pPr>
              <w:spacing w:after="0" w:line="240" w:lineRule="auto"/>
              <w:jc w:val="both"/>
              <w:rPr>
                <w:rFonts w:ascii="Times New Roman" w:hAnsi="Times New Roman"/>
                <w:b/>
                <w:sz w:val="20"/>
                <w:szCs w:val="20"/>
              </w:rPr>
            </w:pPr>
            <w:r w:rsidRPr="00D87EAB">
              <w:rPr>
                <w:rFonts w:ascii="Times New Roman" w:hAnsi="Times New Roman"/>
                <w:b/>
                <w:sz w:val="20"/>
                <w:szCs w:val="20"/>
              </w:rPr>
              <w:t>0,0</w:t>
            </w:r>
          </w:p>
        </w:tc>
        <w:tc>
          <w:tcPr>
            <w:tcW w:w="1005" w:type="dxa"/>
            <w:shd w:val="clear" w:color="auto" w:fill="auto"/>
          </w:tcPr>
          <w:p w14:paraId="1E0356A4" w14:textId="6E13235A" w:rsidR="00B234C8" w:rsidRPr="00D87EAB" w:rsidRDefault="00B234C8" w:rsidP="00CC0D96">
            <w:pPr>
              <w:spacing w:after="0" w:line="240" w:lineRule="auto"/>
              <w:jc w:val="both"/>
              <w:rPr>
                <w:rFonts w:ascii="Times New Roman" w:hAnsi="Times New Roman"/>
                <w:b/>
                <w:sz w:val="20"/>
                <w:szCs w:val="20"/>
              </w:rPr>
            </w:pPr>
            <w:r w:rsidRPr="00D87EAB">
              <w:rPr>
                <w:rFonts w:ascii="Times New Roman" w:hAnsi="Times New Roman"/>
                <w:b/>
                <w:sz w:val="20"/>
                <w:szCs w:val="20"/>
              </w:rPr>
              <w:t>0,0</w:t>
            </w:r>
          </w:p>
        </w:tc>
        <w:tc>
          <w:tcPr>
            <w:tcW w:w="899" w:type="dxa"/>
            <w:gridSpan w:val="2"/>
            <w:tcBorders>
              <w:right w:val="single" w:sz="4" w:space="0" w:color="auto"/>
            </w:tcBorders>
          </w:tcPr>
          <w:p w14:paraId="011F9B3D" w14:textId="6637EF8A" w:rsidR="00B234C8" w:rsidRPr="00D87EAB" w:rsidRDefault="00B234C8" w:rsidP="00CC0D96">
            <w:pPr>
              <w:spacing w:after="0" w:line="240" w:lineRule="auto"/>
              <w:jc w:val="both"/>
              <w:rPr>
                <w:rFonts w:ascii="Times New Roman" w:hAnsi="Times New Roman"/>
                <w:b/>
                <w:sz w:val="20"/>
                <w:szCs w:val="20"/>
              </w:rPr>
            </w:pPr>
            <w:r w:rsidRPr="00D87EAB">
              <w:rPr>
                <w:rFonts w:ascii="Times New Roman" w:hAnsi="Times New Roman"/>
                <w:b/>
                <w:sz w:val="20"/>
                <w:szCs w:val="20"/>
              </w:rPr>
              <w:t>0,0</w:t>
            </w:r>
          </w:p>
        </w:tc>
        <w:tc>
          <w:tcPr>
            <w:tcW w:w="944" w:type="dxa"/>
            <w:tcBorders>
              <w:left w:val="single" w:sz="4" w:space="0" w:color="auto"/>
            </w:tcBorders>
          </w:tcPr>
          <w:p w14:paraId="3493157A" w14:textId="56DEAB3F" w:rsidR="00B234C8" w:rsidRPr="00D87EAB" w:rsidRDefault="00B234C8" w:rsidP="00CC0D96">
            <w:pPr>
              <w:spacing w:after="0" w:line="240" w:lineRule="auto"/>
              <w:jc w:val="both"/>
              <w:rPr>
                <w:rFonts w:ascii="Times New Roman" w:hAnsi="Times New Roman"/>
                <w:b/>
                <w:sz w:val="20"/>
                <w:szCs w:val="20"/>
              </w:rPr>
            </w:pPr>
            <w:r w:rsidRPr="00D87EAB">
              <w:rPr>
                <w:rFonts w:ascii="Times New Roman" w:hAnsi="Times New Roman"/>
                <w:b/>
                <w:sz w:val="20"/>
                <w:szCs w:val="20"/>
              </w:rPr>
              <w:t>0,0</w:t>
            </w:r>
          </w:p>
        </w:tc>
        <w:tc>
          <w:tcPr>
            <w:tcW w:w="1039" w:type="dxa"/>
            <w:gridSpan w:val="2"/>
            <w:vMerge/>
            <w:shd w:val="clear" w:color="auto" w:fill="auto"/>
          </w:tcPr>
          <w:p w14:paraId="09ABCA82" w14:textId="77777777" w:rsidR="00B234C8" w:rsidRPr="00D87EAB" w:rsidRDefault="00B234C8" w:rsidP="00CC0D96">
            <w:pPr>
              <w:spacing w:after="0" w:line="240" w:lineRule="auto"/>
              <w:jc w:val="both"/>
              <w:rPr>
                <w:rFonts w:ascii="Times New Roman" w:hAnsi="Times New Roman"/>
                <w:sz w:val="28"/>
                <w:szCs w:val="28"/>
              </w:rPr>
            </w:pPr>
          </w:p>
        </w:tc>
        <w:tc>
          <w:tcPr>
            <w:tcW w:w="994" w:type="dxa"/>
            <w:gridSpan w:val="2"/>
            <w:vMerge/>
          </w:tcPr>
          <w:p w14:paraId="1E848C65" w14:textId="77777777" w:rsidR="00B234C8" w:rsidRPr="00D87EAB" w:rsidRDefault="00B234C8" w:rsidP="00CC0D96">
            <w:pPr>
              <w:spacing w:after="0" w:line="240" w:lineRule="auto"/>
              <w:jc w:val="both"/>
              <w:rPr>
                <w:rFonts w:ascii="Times New Roman" w:hAnsi="Times New Roman"/>
                <w:sz w:val="28"/>
                <w:szCs w:val="28"/>
              </w:rPr>
            </w:pPr>
          </w:p>
        </w:tc>
        <w:tc>
          <w:tcPr>
            <w:tcW w:w="993" w:type="dxa"/>
            <w:gridSpan w:val="2"/>
            <w:vMerge/>
          </w:tcPr>
          <w:p w14:paraId="5E0AD27F" w14:textId="77777777" w:rsidR="00B234C8" w:rsidRPr="00D87EAB" w:rsidRDefault="00B234C8" w:rsidP="00CC0D96">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603A457D" w14:textId="77777777" w:rsidR="00B234C8" w:rsidRPr="00D87EAB" w:rsidRDefault="00B234C8" w:rsidP="00CC0D96">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3688AB6C" w14:textId="77777777" w:rsidR="00B234C8" w:rsidRPr="00D87EAB" w:rsidRDefault="00B234C8" w:rsidP="00CC0D96">
            <w:pPr>
              <w:spacing w:after="0" w:line="240" w:lineRule="auto"/>
              <w:jc w:val="both"/>
              <w:rPr>
                <w:rFonts w:ascii="Times New Roman" w:hAnsi="Times New Roman"/>
                <w:sz w:val="28"/>
                <w:szCs w:val="28"/>
              </w:rPr>
            </w:pPr>
          </w:p>
        </w:tc>
        <w:tc>
          <w:tcPr>
            <w:tcW w:w="1985" w:type="dxa"/>
            <w:gridSpan w:val="3"/>
            <w:vMerge/>
          </w:tcPr>
          <w:p w14:paraId="34250E00" w14:textId="77777777" w:rsidR="00B234C8" w:rsidRPr="00D87EAB" w:rsidRDefault="00B234C8" w:rsidP="00CC0D96">
            <w:pPr>
              <w:spacing w:after="0" w:line="240" w:lineRule="auto"/>
              <w:jc w:val="both"/>
              <w:rPr>
                <w:rFonts w:ascii="Times New Roman" w:hAnsi="Times New Roman"/>
                <w:sz w:val="28"/>
                <w:szCs w:val="28"/>
              </w:rPr>
            </w:pPr>
          </w:p>
        </w:tc>
      </w:tr>
      <w:tr w:rsidR="00B234C8" w:rsidRPr="00D87EAB" w14:paraId="55552E65" w14:textId="77777777" w:rsidTr="000F749A">
        <w:trPr>
          <w:gridAfter w:val="2"/>
          <w:wAfter w:w="39" w:type="dxa"/>
        </w:trPr>
        <w:tc>
          <w:tcPr>
            <w:tcW w:w="515" w:type="dxa"/>
            <w:vMerge/>
            <w:shd w:val="clear" w:color="auto" w:fill="auto"/>
          </w:tcPr>
          <w:p w14:paraId="3E6D662E" w14:textId="77777777" w:rsidR="00B234C8" w:rsidRPr="00D87EAB" w:rsidRDefault="00B234C8" w:rsidP="00CC0D96">
            <w:pPr>
              <w:spacing w:after="0" w:line="240" w:lineRule="auto"/>
              <w:jc w:val="both"/>
              <w:rPr>
                <w:rFonts w:ascii="Times New Roman" w:hAnsi="Times New Roman"/>
                <w:sz w:val="28"/>
                <w:szCs w:val="28"/>
              </w:rPr>
            </w:pPr>
          </w:p>
        </w:tc>
        <w:tc>
          <w:tcPr>
            <w:tcW w:w="2690" w:type="dxa"/>
            <w:vMerge/>
            <w:shd w:val="clear" w:color="auto" w:fill="auto"/>
          </w:tcPr>
          <w:p w14:paraId="05F5B686" w14:textId="77777777" w:rsidR="00B234C8" w:rsidRPr="00D87EAB" w:rsidRDefault="00B234C8" w:rsidP="00CC0D96">
            <w:pPr>
              <w:spacing w:after="0" w:line="240" w:lineRule="auto"/>
              <w:jc w:val="both"/>
              <w:rPr>
                <w:rFonts w:ascii="Times New Roman" w:hAnsi="Times New Roman"/>
                <w:b/>
                <w:spacing w:val="-2"/>
                <w:sz w:val="20"/>
                <w:szCs w:val="20"/>
              </w:rPr>
            </w:pPr>
          </w:p>
        </w:tc>
        <w:tc>
          <w:tcPr>
            <w:tcW w:w="849" w:type="dxa"/>
            <w:shd w:val="clear" w:color="auto" w:fill="auto"/>
          </w:tcPr>
          <w:p w14:paraId="3E67F4EB" w14:textId="5B1047D9" w:rsidR="00B234C8" w:rsidRPr="00D87EAB" w:rsidRDefault="00B234C8" w:rsidP="00CC0D96">
            <w:pPr>
              <w:spacing w:after="0" w:line="240" w:lineRule="auto"/>
              <w:jc w:val="both"/>
              <w:rPr>
                <w:rFonts w:ascii="Times New Roman" w:hAnsi="Times New Roman"/>
                <w:b/>
                <w:sz w:val="18"/>
                <w:szCs w:val="18"/>
              </w:rPr>
            </w:pPr>
            <w:r w:rsidRPr="00D87EAB">
              <w:rPr>
                <w:rFonts w:ascii="Times New Roman" w:hAnsi="Times New Roman"/>
                <w:b/>
                <w:sz w:val="18"/>
                <w:szCs w:val="18"/>
              </w:rPr>
              <w:t>МБ</w:t>
            </w:r>
          </w:p>
        </w:tc>
        <w:tc>
          <w:tcPr>
            <w:tcW w:w="1047" w:type="dxa"/>
          </w:tcPr>
          <w:p w14:paraId="352BA4BA" w14:textId="32CF6A77" w:rsidR="00B234C8" w:rsidRPr="00D87EAB" w:rsidRDefault="00B234C8" w:rsidP="00CC0D96">
            <w:pPr>
              <w:spacing w:after="0" w:line="240" w:lineRule="auto"/>
              <w:jc w:val="both"/>
              <w:rPr>
                <w:rFonts w:ascii="Times New Roman" w:hAnsi="Times New Roman"/>
                <w:b/>
                <w:sz w:val="20"/>
                <w:szCs w:val="20"/>
              </w:rPr>
            </w:pPr>
            <w:r w:rsidRPr="00D87EAB">
              <w:rPr>
                <w:rFonts w:ascii="Times New Roman" w:hAnsi="Times New Roman"/>
                <w:b/>
                <w:sz w:val="20"/>
                <w:szCs w:val="20"/>
              </w:rPr>
              <w:t>122915,3</w:t>
            </w:r>
          </w:p>
        </w:tc>
        <w:tc>
          <w:tcPr>
            <w:tcW w:w="982" w:type="dxa"/>
            <w:shd w:val="clear" w:color="auto" w:fill="auto"/>
          </w:tcPr>
          <w:p w14:paraId="665B46BD" w14:textId="43FF1C6D" w:rsidR="00B234C8" w:rsidRPr="00D87EAB" w:rsidRDefault="00B234C8" w:rsidP="00CC0D96">
            <w:pPr>
              <w:spacing w:after="0" w:line="240" w:lineRule="auto"/>
              <w:jc w:val="both"/>
              <w:rPr>
                <w:rFonts w:ascii="Times New Roman" w:hAnsi="Times New Roman"/>
                <w:b/>
                <w:sz w:val="20"/>
                <w:szCs w:val="20"/>
              </w:rPr>
            </w:pPr>
            <w:r w:rsidRPr="00D87EAB">
              <w:rPr>
                <w:rFonts w:ascii="Times New Roman" w:hAnsi="Times New Roman"/>
                <w:b/>
                <w:sz w:val="20"/>
                <w:szCs w:val="20"/>
              </w:rPr>
              <w:t>26516,1</w:t>
            </w:r>
          </w:p>
        </w:tc>
        <w:tc>
          <w:tcPr>
            <w:tcW w:w="1005" w:type="dxa"/>
            <w:shd w:val="clear" w:color="auto" w:fill="auto"/>
          </w:tcPr>
          <w:p w14:paraId="56B5B253" w14:textId="6A296A20" w:rsidR="00B234C8" w:rsidRPr="00D87EAB" w:rsidRDefault="00B234C8" w:rsidP="00CC0D96">
            <w:pPr>
              <w:spacing w:after="0" w:line="240" w:lineRule="auto"/>
              <w:jc w:val="both"/>
              <w:rPr>
                <w:rFonts w:ascii="Times New Roman" w:hAnsi="Times New Roman"/>
                <w:b/>
                <w:sz w:val="20"/>
                <w:szCs w:val="20"/>
              </w:rPr>
            </w:pPr>
            <w:r w:rsidRPr="00D87EAB">
              <w:rPr>
                <w:rFonts w:ascii="Times New Roman" w:hAnsi="Times New Roman"/>
                <w:b/>
                <w:sz w:val="20"/>
                <w:szCs w:val="20"/>
              </w:rPr>
              <w:t>36157,6</w:t>
            </w:r>
          </w:p>
        </w:tc>
        <w:tc>
          <w:tcPr>
            <w:tcW w:w="899" w:type="dxa"/>
            <w:gridSpan w:val="2"/>
            <w:tcBorders>
              <w:right w:val="single" w:sz="4" w:space="0" w:color="auto"/>
            </w:tcBorders>
          </w:tcPr>
          <w:p w14:paraId="1387090D" w14:textId="3DEBF35F" w:rsidR="00B234C8" w:rsidRPr="00D87EAB" w:rsidRDefault="00B234C8" w:rsidP="00CC0D96">
            <w:pPr>
              <w:spacing w:after="0" w:line="240" w:lineRule="auto"/>
              <w:jc w:val="both"/>
              <w:rPr>
                <w:rFonts w:ascii="Times New Roman" w:hAnsi="Times New Roman"/>
                <w:b/>
                <w:sz w:val="20"/>
                <w:szCs w:val="20"/>
              </w:rPr>
            </w:pPr>
            <w:r w:rsidRPr="00D87EAB">
              <w:rPr>
                <w:rFonts w:ascii="Times New Roman" w:hAnsi="Times New Roman"/>
                <w:b/>
                <w:sz w:val="20"/>
                <w:szCs w:val="20"/>
              </w:rPr>
              <w:t>30117,7</w:t>
            </w:r>
          </w:p>
        </w:tc>
        <w:tc>
          <w:tcPr>
            <w:tcW w:w="944" w:type="dxa"/>
            <w:tcBorders>
              <w:left w:val="single" w:sz="4" w:space="0" w:color="auto"/>
            </w:tcBorders>
          </w:tcPr>
          <w:p w14:paraId="3E72E49B" w14:textId="77D3051A" w:rsidR="00B234C8" w:rsidRPr="00D87EAB" w:rsidRDefault="00B234C8" w:rsidP="00CC0D96">
            <w:pPr>
              <w:spacing w:after="0" w:line="240" w:lineRule="auto"/>
              <w:jc w:val="both"/>
              <w:rPr>
                <w:rFonts w:ascii="Times New Roman" w:hAnsi="Times New Roman"/>
                <w:b/>
                <w:sz w:val="20"/>
                <w:szCs w:val="20"/>
              </w:rPr>
            </w:pPr>
            <w:r w:rsidRPr="00D87EAB">
              <w:rPr>
                <w:rFonts w:ascii="Times New Roman" w:hAnsi="Times New Roman"/>
                <w:b/>
                <w:sz w:val="20"/>
                <w:szCs w:val="20"/>
              </w:rPr>
              <w:t>30123,9</w:t>
            </w:r>
          </w:p>
        </w:tc>
        <w:tc>
          <w:tcPr>
            <w:tcW w:w="1039" w:type="dxa"/>
            <w:gridSpan w:val="2"/>
            <w:vMerge/>
            <w:shd w:val="clear" w:color="auto" w:fill="auto"/>
          </w:tcPr>
          <w:p w14:paraId="58B8E094" w14:textId="77777777" w:rsidR="00B234C8" w:rsidRPr="00D87EAB" w:rsidRDefault="00B234C8" w:rsidP="00CC0D96">
            <w:pPr>
              <w:spacing w:after="0" w:line="240" w:lineRule="auto"/>
              <w:jc w:val="both"/>
              <w:rPr>
                <w:rFonts w:ascii="Times New Roman" w:hAnsi="Times New Roman"/>
                <w:sz w:val="28"/>
                <w:szCs w:val="28"/>
              </w:rPr>
            </w:pPr>
          </w:p>
        </w:tc>
        <w:tc>
          <w:tcPr>
            <w:tcW w:w="994" w:type="dxa"/>
            <w:gridSpan w:val="2"/>
            <w:vMerge/>
          </w:tcPr>
          <w:p w14:paraId="478C788A" w14:textId="77777777" w:rsidR="00B234C8" w:rsidRPr="00D87EAB" w:rsidRDefault="00B234C8" w:rsidP="00CC0D96">
            <w:pPr>
              <w:spacing w:after="0" w:line="240" w:lineRule="auto"/>
              <w:jc w:val="both"/>
              <w:rPr>
                <w:rFonts w:ascii="Times New Roman" w:hAnsi="Times New Roman"/>
                <w:sz w:val="28"/>
                <w:szCs w:val="28"/>
              </w:rPr>
            </w:pPr>
          </w:p>
        </w:tc>
        <w:tc>
          <w:tcPr>
            <w:tcW w:w="993" w:type="dxa"/>
            <w:gridSpan w:val="2"/>
            <w:vMerge/>
          </w:tcPr>
          <w:p w14:paraId="72F919C0" w14:textId="77777777" w:rsidR="00B234C8" w:rsidRPr="00D87EAB" w:rsidRDefault="00B234C8" w:rsidP="00CC0D96">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595DCFDD" w14:textId="77777777" w:rsidR="00B234C8" w:rsidRPr="00D87EAB" w:rsidRDefault="00B234C8" w:rsidP="00CC0D96">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7EFC2786" w14:textId="77777777" w:rsidR="00B234C8" w:rsidRPr="00D87EAB" w:rsidRDefault="00B234C8" w:rsidP="00CC0D96">
            <w:pPr>
              <w:spacing w:after="0" w:line="240" w:lineRule="auto"/>
              <w:jc w:val="both"/>
              <w:rPr>
                <w:rFonts w:ascii="Times New Roman" w:hAnsi="Times New Roman"/>
                <w:sz w:val="28"/>
                <w:szCs w:val="28"/>
              </w:rPr>
            </w:pPr>
          </w:p>
        </w:tc>
        <w:tc>
          <w:tcPr>
            <w:tcW w:w="1985" w:type="dxa"/>
            <w:gridSpan w:val="3"/>
            <w:vMerge/>
          </w:tcPr>
          <w:p w14:paraId="2A854282" w14:textId="77777777" w:rsidR="00B234C8" w:rsidRPr="00D87EAB" w:rsidRDefault="00B234C8" w:rsidP="00CC0D96">
            <w:pPr>
              <w:spacing w:after="0" w:line="240" w:lineRule="auto"/>
              <w:jc w:val="both"/>
              <w:rPr>
                <w:rFonts w:ascii="Times New Roman" w:hAnsi="Times New Roman"/>
                <w:sz w:val="28"/>
                <w:szCs w:val="28"/>
              </w:rPr>
            </w:pPr>
          </w:p>
        </w:tc>
      </w:tr>
      <w:tr w:rsidR="00B234C8" w:rsidRPr="00D87EAB" w14:paraId="3D80907C" w14:textId="77777777" w:rsidTr="000F749A">
        <w:trPr>
          <w:gridAfter w:val="2"/>
          <w:wAfter w:w="39" w:type="dxa"/>
        </w:trPr>
        <w:tc>
          <w:tcPr>
            <w:tcW w:w="515" w:type="dxa"/>
            <w:vMerge/>
            <w:shd w:val="clear" w:color="auto" w:fill="auto"/>
          </w:tcPr>
          <w:p w14:paraId="3CAA041F" w14:textId="77777777" w:rsidR="00B234C8" w:rsidRPr="00D87EAB" w:rsidRDefault="00B234C8" w:rsidP="002A550E">
            <w:pPr>
              <w:spacing w:after="0" w:line="240" w:lineRule="auto"/>
              <w:jc w:val="both"/>
              <w:rPr>
                <w:rFonts w:ascii="Times New Roman" w:hAnsi="Times New Roman"/>
                <w:sz w:val="28"/>
                <w:szCs w:val="28"/>
              </w:rPr>
            </w:pPr>
          </w:p>
        </w:tc>
        <w:tc>
          <w:tcPr>
            <w:tcW w:w="2690" w:type="dxa"/>
            <w:vMerge/>
            <w:shd w:val="clear" w:color="auto" w:fill="auto"/>
          </w:tcPr>
          <w:p w14:paraId="616CFFFD" w14:textId="77777777" w:rsidR="00B234C8" w:rsidRPr="00D87EAB" w:rsidRDefault="00B234C8" w:rsidP="002A550E">
            <w:pPr>
              <w:spacing w:after="0" w:line="240" w:lineRule="auto"/>
              <w:jc w:val="both"/>
              <w:rPr>
                <w:rFonts w:ascii="Times New Roman" w:hAnsi="Times New Roman"/>
                <w:b/>
                <w:spacing w:val="-2"/>
                <w:sz w:val="20"/>
                <w:szCs w:val="20"/>
              </w:rPr>
            </w:pPr>
          </w:p>
        </w:tc>
        <w:tc>
          <w:tcPr>
            <w:tcW w:w="849" w:type="dxa"/>
            <w:shd w:val="clear" w:color="auto" w:fill="auto"/>
          </w:tcPr>
          <w:p w14:paraId="2DA567E0" w14:textId="1AA12747" w:rsidR="00B234C8" w:rsidRPr="00D87EAB" w:rsidRDefault="00B234C8" w:rsidP="002A550E">
            <w:pPr>
              <w:spacing w:after="0" w:line="240" w:lineRule="auto"/>
              <w:jc w:val="both"/>
              <w:rPr>
                <w:rFonts w:ascii="Times New Roman" w:hAnsi="Times New Roman"/>
                <w:b/>
                <w:sz w:val="18"/>
                <w:szCs w:val="18"/>
              </w:rPr>
            </w:pPr>
            <w:r w:rsidRPr="00D87EAB">
              <w:rPr>
                <w:rFonts w:ascii="Times New Roman" w:hAnsi="Times New Roman"/>
                <w:b/>
                <w:sz w:val="18"/>
                <w:szCs w:val="18"/>
              </w:rPr>
              <w:t>Всего</w:t>
            </w:r>
          </w:p>
        </w:tc>
        <w:tc>
          <w:tcPr>
            <w:tcW w:w="1047" w:type="dxa"/>
          </w:tcPr>
          <w:p w14:paraId="3D8EC37C" w14:textId="1ADBE44C" w:rsidR="00B234C8" w:rsidRPr="00D87EAB" w:rsidRDefault="00B234C8" w:rsidP="002A550E">
            <w:pPr>
              <w:spacing w:after="0" w:line="240" w:lineRule="auto"/>
              <w:jc w:val="both"/>
              <w:rPr>
                <w:rFonts w:ascii="Times New Roman" w:hAnsi="Times New Roman"/>
                <w:b/>
                <w:sz w:val="20"/>
                <w:szCs w:val="20"/>
              </w:rPr>
            </w:pPr>
            <w:r w:rsidRPr="00D87EAB">
              <w:rPr>
                <w:rFonts w:ascii="Times New Roman" w:hAnsi="Times New Roman"/>
                <w:b/>
                <w:sz w:val="20"/>
                <w:szCs w:val="20"/>
              </w:rPr>
              <w:t>122915,3</w:t>
            </w:r>
          </w:p>
        </w:tc>
        <w:tc>
          <w:tcPr>
            <w:tcW w:w="982" w:type="dxa"/>
            <w:shd w:val="clear" w:color="auto" w:fill="auto"/>
          </w:tcPr>
          <w:p w14:paraId="28EE2DFC" w14:textId="50331B11" w:rsidR="00B234C8" w:rsidRPr="00D87EAB" w:rsidRDefault="00B234C8" w:rsidP="002A550E">
            <w:pPr>
              <w:spacing w:after="0" w:line="240" w:lineRule="auto"/>
              <w:jc w:val="both"/>
              <w:rPr>
                <w:rFonts w:ascii="Times New Roman" w:hAnsi="Times New Roman"/>
                <w:b/>
                <w:sz w:val="20"/>
                <w:szCs w:val="20"/>
              </w:rPr>
            </w:pPr>
            <w:r w:rsidRPr="00D87EAB">
              <w:rPr>
                <w:rFonts w:ascii="Times New Roman" w:hAnsi="Times New Roman"/>
                <w:b/>
                <w:sz w:val="20"/>
                <w:szCs w:val="20"/>
              </w:rPr>
              <w:t>26516,1</w:t>
            </w:r>
          </w:p>
        </w:tc>
        <w:tc>
          <w:tcPr>
            <w:tcW w:w="1005" w:type="dxa"/>
            <w:shd w:val="clear" w:color="auto" w:fill="auto"/>
          </w:tcPr>
          <w:p w14:paraId="5466F064" w14:textId="129E80DD" w:rsidR="00B234C8" w:rsidRPr="00D87EAB" w:rsidRDefault="00B234C8" w:rsidP="002A550E">
            <w:pPr>
              <w:spacing w:after="0" w:line="240" w:lineRule="auto"/>
              <w:jc w:val="both"/>
              <w:rPr>
                <w:rFonts w:ascii="Times New Roman" w:hAnsi="Times New Roman"/>
                <w:b/>
                <w:sz w:val="20"/>
                <w:szCs w:val="20"/>
              </w:rPr>
            </w:pPr>
            <w:r w:rsidRPr="00D87EAB">
              <w:rPr>
                <w:rFonts w:ascii="Times New Roman" w:hAnsi="Times New Roman"/>
                <w:b/>
                <w:sz w:val="20"/>
                <w:szCs w:val="20"/>
              </w:rPr>
              <w:t>36157,6</w:t>
            </w:r>
          </w:p>
        </w:tc>
        <w:tc>
          <w:tcPr>
            <w:tcW w:w="899" w:type="dxa"/>
            <w:gridSpan w:val="2"/>
            <w:tcBorders>
              <w:right w:val="single" w:sz="4" w:space="0" w:color="auto"/>
            </w:tcBorders>
          </w:tcPr>
          <w:p w14:paraId="0C210FFC" w14:textId="73DFB338" w:rsidR="00B234C8" w:rsidRPr="00D87EAB" w:rsidRDefault="00B234C8" w:rsidP="002A550E">
            <w:pPr>
              <w:spacing w:after="0" w:line="240" w:lineRule="auto"/>
              <w:jc w:val="both"/>
              <w:rPr>
                <w:rFonts w:ascii="Times New Roman" w:hAnsi="Times New Roman"/>
                <w:b/>
                <w:sz w:val="20"/>
                <w:szCs w:val="20"/>
              </w:rPr>
            </w:pPr>
            <w:r w:rsidRPr="00D87EAB">
              <w:rPr>
                <w:rFonts w:ascii="Times New Roman" w:hAnsi="Times New Roman"/>
                <w:b/>
                <w:sz w:val="20"/>
                <w:szCs w:val="20"/>
              </w:rPr>
              <w:t>30117,7</w:t>
            </w:r>
          </w:p>
        </w:tc>
        <w:tc>
          <w:tcPr>
            <w:tcW w:w="944" w:type="dxa"/>
            <w:tcBorders>
              <w:left w:val="single" w:sz="4" w:space="0" w:color="auto"/>
            </w:tcBorders>
          </w:tcPr>
          <w:p w14:paraId="6B6F0059" w14:textId="4C44DA4B" w:rsidR="00B234C8" w:rsidRPr="00D87EAB" w:rsidRDefault="00B234C8" w:rsidP="002A550E">
            <w:pPr>
              <w:spacing w:after="0" w:line="240" w:lineRule="auto"/>
              <w:jc w:val="both"/>
              <w:rPr>
                <w:rFonts w:ascii="Times New Roman" w:hAnsi="Times New Roman"/>
                <w:b/>
                <w:sz w:val="20"/>
                <w:szCs w:val="20"/>
              </w:rPr>
            </w:pPr>
            <w:r w:rsidRPr="00D87EAB">
              <w:rPr>
                <w:rFonts w:ascii="Times New Roman" w:hAnsi="Times New Roman"/>
                <w:b/>
                <w:sz w:val="20"/>
                <w:szCs w:val="20"/>
              </w:rPr>
              <w:t>30123,9</w:t>
            </w:r>
          </w:p>
        </w:tc>
        <w:tc>
          <w:tcPr>
            <w:tcW w:w="1039" w:type="dxa"/>
            <w:gridSpan w:val="2"/>
            <w:vMerge/>
            <w:shd w:val="clear" w:color="auto" w:fill="auto"/>
          </w:tcPr>
          <w:p w14:paraId="1C6D5351" w14:textId="77777777" w:rsidR="00B234C8" w:rsidRPr="00D87EAB" w:rsidRDefault="00B234C8" w:rsidP="002A550E">
            <w:pPr>
              <w:spacing w:after="0" w:line="240" w:lineRule="auto"/>
              <w:jc w:val="both"/>
              <w:rPr>
                <w:rFonts w:ascii="Times New Roman" w:hAnsi="Times New Roman"/>
                <w:sz w:val="28"/>
                <w:szCs w:val="28"/>
              </w:rPr>
            </w:pPr>
          </w:p>
        </w:tc>
        <w:tc>
          <w:tcPr>
            <w:tcW w:w="994" w:type="dxa"/>
            <w:gridSpan w:val="2"/>
            <w:vMerge/>
          </w:tcPr>
          <w:p w14:paraId="2921FD01" w14:textId="77777777" w:rsidR="00B234C8" w:rsidRPr="00D87EAB" w:rsidRDefault="00B234C8" w:rsidP="002A550E">
            <w:pPr>
              <w:spacing w:after="0" w:line="240" w:lineRule="auto"/>
              <w:jc w:val="both"/>
              <w:rPr>
                <w:rFonts w:ascii="Times New Roman" w:hAnsi="Times New Roman"/>
                <w:sz w:val="28"/>
                <w:szCs w:val="28"/>
              </w:rPr>
            </w:pPr>
          </w:p>
        </w:tc>
        <w:tc>
          <w:tcPr>
            <w:tcW w:w="993" w:type="dxa"/>
            <w:gridSpan w:val="2"/>
            <w:vMerge/>
          </w:tcPr>
          <w:p w14:paraId="17F3DA25" w14:textId="77777777" w:rsidR="00B234C8" w:rsidRPr="00D87EAB" w:rsidRDefault="00B234C8" w:rsidP="002A550E">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01047B90" w14:textId="77777777" w:rsidR="00B234C8" w:rsidRPr="00D87EAB" w:rsidRDefault="00B234C8" w:rsidP="002A550E">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2404E6AE" w14:textId="77777777" w:rsidR="00B234C8" w:rsidRPr="00D87EAB" w:rsidRDefault="00B234C8" w:rsidP="002A550E">
            <w:pPr>
              <w:spacing w:after="0" w:line="240" w:lineRule="auto"/>
              <w:jc w:val="both"/>
              <w:rPr>
                <w:rFonts w:ascii="Times New Roman" w:hAnsi="Times New Roman"/>
                <w:sz w:val="28"/>
                <w:szCs w:val="28"/>
              </w:rPr>
            </w:pPr>
          </w:p>
        </w:tc>
        <w:tc>
          <w:tcPr>
            <w:tcW w:w="1985" w:type="dxa"/>
            <w:gridSpan w:val="3"/>
            <w:vMerge/>
          </w:tcPr>
          <w:p w14:paraId="6B1270DC" w14:textId="77777777" w:rsidR="00B234C8" w:rsidRPr="00D87EAB" w:rsidRDefault="00B234C8" w:rsidP="002A550E">
            <w:pPr>
              <w:spacing w:after="0" w:line="240" w:lineRule="auto"/>
              <w:jc w:val="both"/>
              <w:rPr>
                <w:rFonts w:ascii="Times New Roman" w:hAnsi="Times New Roman"/>
                <w:sz w:val="28"/>
                <w:szCs w:val="28"/>
              </w:rPr>
            </w:pPr>
          </w:p>
        </w:tc>
      </w:tr>
    </w:tbl>
    <w:p w14:paraId="4006D6B7" w14:textId="77777777" w:rsidR="008014F8" w:rsidRPr="00D87EAB" w:rsidRDefault="008014F8" w:rsidP="008014F8">
      <w:pPr>
        <w:widowControl w:val="0"/>
        <w:autoSpaceDE w:val="0"/>
        <w:autoSpaceDN w:val="0"/>
        <w:adjustRightInd w:val="0"/>
        <w:spacing w:after="0" w:line="240" w:lineRule="auto"/>
        <w:jc w:val="right"/>
        <w:outlineLvl w:val="1"/>
        <w:rPr>
          <w:rFonts w:ascii="Times New Roman" w:hAnsi="Times New Roman"/>
          <w:sz w:val="24"/>
          <w:szCs w:val="24"/>
        </w:rPr>
        <w:sectPr w:rsidR="008014F8" w:rsidRPr="00D87EAB" w:rsidSect="008014F8">
          <w:pgSz w:w="16800" w:h="11924" w:orient="landscape" w:code="259"/>
          <w:pgMar w:top="680" w:right="1134" w:bottom="1134" w:left="1134" w:header="709" w:footer="709" w:gutter="0"/>
          <w:cols w:space="708"/>
          <w:titlePg/>
          <w:docGrid w:linePitch="360"/>
        </w:sectPr>
      </w:pPr>
    </w:p>
    <w:p w14:paraId="61681314" w14:textId="77777777" w:rsidR="008014F8" w:rsidRPr="00D87EAB" w:rsidRDefault="008014F8" w:rsidP="008014F8">
      <w:pPr>
        <w:widowControl w:val="0"/>
        <w:autoSpaceDE w:val="0"/>
        <w:autoSpaceDN w:val="0"/>
        <w:adjustRightInd w:val="0"/>
        <w:spacing w:after="0" w:line="240" w:lineRule="auto"/>
        <w:jc w:val="center"/>
        <w:rPr>
          <w:rFonts w:ascii="Times New Roman" w:hAnsi="Times New Roman"/>
          <w:b/>
          <w:sz w:val="28"/>
          <w:szCs w:val="28"/>
        </w:rPr>
      </w:pPr>
      <w:r w:rsidRPr="00D87EAB">
        <w:rPr>
          <w:rFonts w:ascii="Times New Roman" w:hAnsi="Times New Roman"/>
          <w:b/>
          <w:sz w:val="28"/>
          <w:szCs w:val="28"/>
        </w:rPr>
        <w:lastRenderedPageBreak/>
        <w:t xml:space="preserve">Раздел 4.3. </w:t>
      </w:r>
    </w:p>
    <w:p w14:paraId="70B0D5FB" w14:textId="77777777" w:rsidR="008014F8" w:rsidRPr="00D87EAB" w:rsidRDefault="008014F8" w:rsidP="008014F8">
      <w:pPr>
        <w:widowControl w:val="0"/>
        <w:autoSpaceDE w:val="0"/>
        <w:autoSpaceDN w:val="0"/>
        <w:adjustRightInd w:val="0"/>
        <w:spacing w:after="0" w:line="240" w:lineRule="auto"/>
        <w:jc w:val="center"/>
        <w:rPr>
          <w:rFonts w:ascii="Times New Roman" w:hAnsi="Times New Roman"/>
          <w:b/>
          <w:sz w:val="28"/>
          <w:szCs w:val="28"/>
        </w:rPr>
      </w:pPr>
      <w:r w:rsidRPr="00D87EAB">
        <w:rPr>
          <w:rFonts w:ascii="Times New Roman" w:eastAsia="Calibri" w:hAnsi="Times New Roman"/>
          <w:b/>
          <w:sz w:val="28"/>
          <w:szCs w:val="28"/>
          <w:lang w:eastAsia="en-US"/>
        </w:rPr>
        <w:t>Форма ожидаемых результатов реализации</w:t>
      </w:r>
      <w:r w:rsidRPr="00D87EAB">
        <w:rPr>
          <w:rFonts w:ascii="Times New Roman" w:eastAsia="Calibri" w:hAnsi="Times New Roman"/>
          <w:sz w:val="28"/>
          <w:szCs w:val="28"/>
          <w:lang w:eastAsia="en-US"/>
        </w:rPr>
        <w:t xml:space="preserve"> </w:t>
      </w:r>
      <w:r w:rsidRPr="00D87EAB">
        <w:rPr>
          <w:rFonts w:ascii="Times New Roman" w:hAnsi="Times New Roman"/>
          <w:b/>
          <w:sz w:val="28"/>
          <w:szCs w:val="28"/>
        </w:rPr>
        <w:t>подпрограммы</w:t>
      </w:r>
    </w:p>
    <w:p w14:paraId="4B0DF7B8" w14:textId="77777777" w:rsidR="008014F8" w:rsidRPr="00D87EAB" w:rsidRDefault="008014F8" w:rsidP="008014F8">
      <w:pPr>
        <w:widowControl w:val="0"/>
        <w:autoSpaceDE w:val="0"/>
        <w:autoSpaceDN w:val="0"/>
        <w:adjustRightInd w:val="0"/>
        <w:spacing w:after="0" w:line="240" w:lineRule="auto"/>
        <w:jc w:val="center"/>
        <w:rPr>
          <w:rFonts w:ascii="Times New Roman" w:hAnsi="Times New Roman"/>
          <w:b/>
          <w:sz w:val="28"/>
          <w:szCs w:val="28"/>
        </w:rPr>
      </w:pPr>
      <w:r w:rsidRPr="00D87EAB">
        <w:rPr>
          <w:rFonts w:ascii="Times New Roman" w:hAnsi="Times New Roman"/>
          <w:b/>
          <w:sz w:val="28"/>
          <w:szCs w:val="28"/>
        </w:rPr>
        <w:t xml:space="preserve"> «Сохранение традиционного художественного творчества, национальных культур и развития</w:t>
      </w:r>
    </w:p>
    <w:p w14:paraId="71E5194B" w14:textId="77777777" w:rsidR="008014F8" w:rsidRPr="00D87EAB" w:rsidRDefault="008014F8" w:rsidP="008014F8">
      <w:pPr>
        <w:spacing w:after="0" w:line="240" w:lineRule="auto"/>
        <w:jc w:val="center"/>
        <w:rPr>
          <w:rFonts w:ascii="Times New Roman" w:hAnsi="Times New Roman"/>
          <w:b/>
          <w:sz w:val="28"/>
          <w:szCs w:val="28"/>
        </w:rPr>
      </w:pPr>
      <w:r w:rsidRPr="00D87EAB">
        <w:rPr>
          <w:rFonts w:ascii="Times New Roman" w:hAnsi="Times New Roman"/>
          <w:b/>
          <w:sz w:val="28"/>
          <w:szCs w:val="28"/>
        </w:rPr>
        <w:t>культурно-досуговой деятельности»</w:t>
      </w:r>
    </w:p>
    <w:p w14:paraId="7D084F13" w14:textId="77777777" w:rsidR="008014F8" w:rsidRPr="00D87EAB" w:rsidRDefault="008014F8" w:rsidP="008014F8">
      <w:pPr>
        <w:widowControl w:val="0"/>
        <w:autoSpaceDE w:val="0"/>
        <w:autoSpaceDN w:val="0"/>
        <w:adjustRightInd w:val="0"/>
        <w:spacing w:after="0" w:line="240" w:lineRule="auto"/>
        <w:jc w:val="center"/>
        <w:rPr>
          <w:rFonts w:ascii="Times New Roman" w:eastAsia="Calibri" w:hAnsi="Times New Roman"/>
          <w:sz w:val="24"/>
          <w:szCs w:val="24"/>
          <w:lang w:eastAsia="en-US"/>
        </w:rPr>
      </w:pPr>
    </w:p>
    <w:tbl>
      <w:tblPr>
        <w:tblW w:w="1531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5"/>
        <w:gridCol w:w="1137"/>
        <w:gridCol w:w="1417"/>
        <w:gridCol w:w="1559"/>
        <w:gridCol w:w="2268"/>
        <w:gridCol w:w="851"/>
        <w:gridCol w:w="1417"/>
        <w:gridCol w:w="1418"/>
        <w:gridCol w:w="1701"/>
        <w:gridCol w:w="1559"/>
        <w:gridCol w:w="1418"/>
      </w:tblGrid>
      <w:tr w:rsidR="00BE7785" w:rsidRPr="00D87EAB" w14:paraId="7D31652F" w14:textId="77777777" w:rsidTr="00D13509">
        <w:trPr>
          <w:trHeight w:val="1194"/>
        </w:trPr>
        <w:tc>
          <w:tcPr>
            <w:tcW w:w="565" w:type="dxa"/>
            <w:vMerge w:val="restart"/>
          </w:tcPr>
          <w:p w14:paraId="42CE7D6B" w14:textId="77777777" w:rsidR="00BE7785" w:rsidRPr="00D87EAB" w:rsidRDefault="00BE7785"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D87EAB">
              <w:rPr>
                <w:rFonts w:ascii="Times New Roman" w:eastAsia="Calibri" w:hAnsi="Times New Roman"/>
                <w:lang w:eastAsia="en-US"/>
              </w:rPr>
              <w:t>№ п/п</w:t>
            </w:r>
          </w:p>
        </w:tc>
        <w:tc>
          <w:tcPr>
            <w:tcW w:w="1137" w:type="dxa"/>
            <w:vMerge w:val="restart"/>
          </w:tcPr>
          <w:p w14:paraId="06AE52E8" w14:textId="77777777" w:rsidR="00BE7785" w:rsidRPr="00D87EAB" w:rsidRDefault="00BE7785"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D87EAB">
              <w:rPr>
                <w:rFonts w:ascii="Times New Roman" w:eastAsia="Calibri" w:hAnsi="Times New Roman"/>
                <w:lang w:eastAsia="en-US"/>
              </w:rPr>
              <w:t>Задачи, направленные на</w:t>
            </w:r>
          </w:p>
          <w:p w14:paraId="68AF4A5F" w14:textId="77777777" w:rsidR="00BE7785" w:rsidRPr="00D87EAB" w:rsidRDefault="00BE7785"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D87EAB">
              <w:rPr>
                <w:rFonts w:ascii="Times New Roman" w:eastAsia="Calibri" w:hAnsi="Times New Roman"/>
                <w:lang w:eastAsia="en-US"/>
              </w:rPr>
              <w:t>достижение цели</w:t>
            </w:r>
          </w:p>
        </w:tc>
        <w:tc>
          <w:tcPr>
            <w:tcW w:w="2976" w:type="dxa"/>
            <w:gridSpan w:val="2"/>
          </w:tcPr>
          <w:p w14:paraId="27C51247" w14:textId="77777777" w:rsidR="00BE7785" w:rsidRPr="00D87EAB" w:rsidRDefault="00BE7785"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D87EAB">
              <w:rPr>
                <w:rFonts w:ascii="Times New Roman" w:eastAsia="Calibri" w:hAnsi="Times New Roman"/>
                <w:lang w:eastAsia="en-US"/>
              </w:rPr>
              <w:t>Планируемый объем финансирования</w:t>
            </w:r>
          </w:p>
          <w:p w14:paraId="4E5AF99F" w14:textId="77777777" w:rsidR="00BE7785" w:rsidRPr="00D87EAB" w:rsidRDefault="00BE7785"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D87EAB">
              <w:rPr>
                <w:rFonts w:ascii="Times New Roman" w:eastAsia="Calibri" w:hAnsi="Times New Roman"/>
                <w:lang w:eastAsia="en-US"/>
              </w:rPr>
              <w:t>на решение</w:t>
            </w:r>
          </w:p>
          <w:p w14:paraId="13271BB6" w14:textId="77777777" w:rsidR="00BE7785" w:rsidRPr="00D87EAB" w:rsidRDefault="00BE7785"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D87EAB">
              <w:rPr>
                <w:rFonts w:ascii="Times New Roman" w:eastAsia="Calibri" w:hAnsi="Times New Roman"/>
                <w:lang w:eastAsia="en-US"/>
              </w:rPr>
              <w:t>данной задачи</w:t>
            </w:r>
          </w:p>
          <w:p w14:paraId="5E5ECB83" w14:textId="77777777" w:rsidR="00BE7785" w:rsidRPr="00D87EAB" w:rsidRDefault="00BE7785"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D87EAB">
              <w:rPr>
                <w:rFonts w:ascii="Times New Roman" w:eastAsia="Calibri" w:hAnsi="Times New Roman"/>
                <w:lang w:eastAsia="en-US"/>
              </w:rPr>
              <w:t>(тыс. руб.)</w:t>
            </w:r>
          </w:p>
        </w:tc>
        <w:tc>
          <w:tcPr>
            <w:tcW w:w="2268" w:type="dxa"/>
            <w:vMerge w:val="restart"/>
          </w:tcPr>
          <w:p w14:paraId="75B25BD8" w14:textId="77777777" w:rsidR="00BE7785" w:rsidRPr="00D87EAB" w:rsidRDefault="00BE7785"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D87EAB">
              <w:rPr>
                <w:rFonts w:ascii="Times New Roman" w:eastAsia="Calibri" w:hAnsi="Times New Roman"/>
                <w:lang w:eastAsia="en-US"/>
              </w:rPr>
              <w:t>Показатель реализации мероприятий муниципальной программы (подпрограммы)</w:t>
            </w:r>
          </w:p>
        </w:tc>
        <w:tc>
          <w:tcPr>
            <w:tcW w:w="851" w:type="dxa"/>
            <w:vMerge w:val="restart"/>
          </w:tcPr>
          <w:p w14:paraId="567A65F4" w14:textId="77777777" w:rsidR="00BE7785" w:rsidRPr="00D87EAB" w:rsidRDefault="00BE7785"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D87EAB">
              <w:rPr>
                <w:rFonts w:ascii="Times New Roman" w:eastAsia="Calibri" w:hAnsi="Times New Roman"/>
                <w:lang w:eastAsia="en-US"/>
              </w:rPr>
              <w:t>Единица измерения</w:t>
            </w:r>
          </w:p>
        </w:tc>
        <w:tc>
          <w:tcPr>
            <w:tcW w:w="1417" w:type="dxa"/>
            <w:vMerge w:val="restart"/>
          </w:tcPr>
          <w:p w14:paraId="30A61E7A" w14:textId="77777777" w:rsidR="00BE7785" w:rsidRPr="00D87EAB" w:rsidRDefault="00BE7785"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D87EAB">
              <w:rPr>
                <w:rFonts w:ascii="Times New Roman" w:eastAsia="Calibri" w:hAnsi="Times New Roman"/>
                <w:lang w:eastAsia="en-US"/>
              </w:rPr>
              <w:t xml:space="preserve">Базовое значение показателя </w:t>
            </w:r>
          </w:p>
          <w:p w14:paraId="6FEC0A2E" w14:textId="77777777" w:rsidR="00BE7785" w:rsidRPr="00D87EAB" w:rsidRDefault="00BE7785"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D87EAB">
              <w:rPr>
                <w:rFonts w:ascii="Times New Roman" w:eastAsia="Calibri" w:hAnsi="Times New Roman"/>
                <w:lang w:eastAsia="en-US"/>
              </w:rPr>
              <w:t>(на начало реализации подпрограммы)</w:t>
            </w:r>
          </w:p>
        </w:tc>
        <w:tc>
          <w:tcPr>
            <w:tcW w:w="6096" w:type="dxa"/>
            <w:gridSpan w:val="4"/>
          </w:tcPr>
          <w:p w14:paraId="4D4F7B13" w14:textId="77777777" w:rsidR="00BE7785" w:rsidRPr="00D87EAB" w:rsidRDefault="00BE7785"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D87EAB">
              <w:rPr>
                <w:rFonts w:ascii="Times New Roman" w:eastAsia="Calibri" w:hAnsi="Times New Roman"/>
                <w:lang w:eastAsia="en-US"/>
              </w:rPr>
              <w:t>Планируемое значение показателя по годам реализации</w:t>
            </w:r>
          </w:p>
        </w:tc>
      </w:tr>
      <w:tr w:rsidR="004C6EC6" w:rsidRPr="00D87EAB" w14:paraId="5B21665D" w14:textId="77777777" w:rsidTr="00D13509">
        <w:trPr>
          <w:trHeight w:val="1497"/>
        </w:trPr>
        <w:tc>
          <w:tcPr>
            <w:tcW w:w="565" w:type="dxa"/>
            <w:vMerge/>
          </w:tcPr>
          <w:p w14:paraId="6B03C1BE" w14:textId="77777777" w:rsidR="004C6EC6" w:rsidRPr="00D87EAB" w:rsidRDefault="004C6EC6" w:rsidP="004C6EC6">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p>
        </w:tc>
        <w:tc>
          <w:tcPr>
            <w:tcW w:w="1137" w:type="dxa"/>
            <w:vMerge/>
          </w:tcPr>
          <w:p w14:paraId="0A2C9807" w14:textId="77777777" w:rsidR="004C6EC6" w:rsidRPr="00D87EAB" w:rsidRDefault="004C6EC6" w:rsidP="004C6EC6">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p>
        </w:tc>
        <w:tc>
          <w:tcPr>
            <w:tcW w:w="1417" w:type="dxa"/>
          </w:tcPr>
          <w:p w14:paraId="6BD0FDB6" w14:textId="77777777" w:rsidR="004C6EC6" w:rsidRPr="00D87EAB" w:rsidRDefault="004C6EC6" w:rsidP="004C6EC6">
            <w:pPr>
              <w:widowControl w:val="0"/>
              <w:tabs>
                <w:tab w:val="center" w:pos="4677"/>
                <w:tab w:val="right" w:pos="9355"/>
              </w:tabs>
              <w:autoSpaceDE w:val="0"/>
              <w:autoSpaceDN w:val="0"/>
              <w:adjustRightInd w:val="0"/>
              <w:spacing w:after="0"/>
              <w:jc w:val="center"/>
              <w:rPr>
                <w:rFonts w:ascii="Times New Roman" w:eastAsia="Calibri" w:hAnsi="Times New Roman"/>
              </w:rPr>
            </w:pPr>
          </w:p>
          <w:p w14:paraId="4BA21FA9" w14:textId="77777777" w:rsidR="004C6EC6" w:rsidRPr="00D87EAB" w:rsidRDefault="004C6EC6" w:rsidP="004C6EC6">
            <w:pPr>
              <w:widowControl w:val="0"/>
              <w:tabs>
                <w:tab w:val="center" w:pos="4677"/>
                <w:tab w:val="right" w:pos="9355"/>
              </w:tabs>
              <w:autoSpaceDE w:val="0"/>
              <w:autoSpaceDN w:val="0"/>
              <w:adjustRightInd w:val="0"/>
              <w:spacing w:after="0"/>
              <w:jc w:val="center"/>
              <w:rPr>
                <w:rFonts w:ascii="Times New Roman" w:eastAsia="Calibri" w:hAnsi="Times New Roman"/>
              </w:rPr>
            </w:pPr>
            <w:r w:rsidRPr="00D87EAB">
              <w:rPr>
                <w:rFonts w:ascii="Times New Roman" w:eastAsia="Calibri" w:hAnsi="Times New Roman"/>
              </w:rPr>
              <w:t xml:space="preserve">Средства бюджета </w:t>
            </w:r>
          </w:p>
        </w:tc>
        <w:tc>
          <w:tcPr>
            <w:tcW w:w="1559" w:type="dxa"/>
            <w:vAlign w:val="center"/>
          </w:tcPr>
          <w:p w14:paraId="25A569A4" w14:textId="77777777" w:rsidR="004C6EC6" w:rsidRPr="00D87EAB" w:rsidRDefault="004C6EC6" w:rsidP="004C6EC6">
            <w:pPr>
              <w:widowControl w:val="0"/>
              <w:tabs>
                <w:tab w:val="center" w:pos="4677"/>
                <w:tab w:val="right" w:pos="9355"/>
              </w:tabs>
              <w:autoSpaceDE w:val="0"/>
              <w:autoSpaceDN w:val="0"/>
              <w:adjustRightInd w:val="0"/>
              <w:spacing w:after="0"/>
              <w:jc w:val="center"/>
              <w:rPr>
                <w:rFonts w:ascii="Times New Roman" w:eastAsia="Calibri" w:hAnsi="Times New Roman"/>
              </w:rPr>
            </w:pPr>
            <w:r w:rsidRPr="00D87EAB">
              <w:rPr>
                <w:rFonts w:ascii="Times New Roman" w:eastAsia="Calibri" w:hAnsi="Times New Roman"/>
              </w:rPr>
              <w:t xml:space="preserve">Другие      </w:t>
            </w:r>
            <w:r w:rsidRPr="00D87EAB">
              <w:rPr>
                <w:rFonts w:ascii="Times New Roman" w:eastAsia="Calibri" w:hAnsi="Times New Roman"/>
              </w:rPr>
              <w:br/>
              <w:t>источники</w:t>
            </w:r>
          </w:p>
          <w:p w14:paraId="55D28AD9" w14:textId="77777777" w:rsidR="004C6EC6" w:rsidRPr="00D87EAB" w:rsidRDefault="004C6EC6" w:rsidP="004C6EC6">
            <w:pPr>
              <w:widowControl w:val="0"/>
              <w:tabs>
                <w:tab w:val="center" w:pos="4677"/>
                <w:tab w:val="right" w:pos="9355"/>
              </w:tabs>
              <w:autoSpaceDE w:val="0"/>
              <w:autoSpaceDN w:val="0"/>
              <w:adjustRightInd w:val="0"/>
              <w:spacing w:after="0"/>
              <w:jc w:val="center"/>
              <w:rPr>
                <w:rFonts w:ascii="Times New Roman" w:eastAsia="Calibri" w:hAnsi="Times New Roman"/>
              </w:rPr>
            </w:pPr>
            <w:r w:rsidRPr="00D87EAB">
              <w:rPr>
                <w:rFonts w:ascii="Times New Roman" w:eastAsia="Calibri" w:hAnsi="Times New Roman"/>
              </w:rPr>
              <w:t xml:space="preserve"> (в разрезе)</w:t>
            </w:r>
          </w:p>
        </w:tc>
        <w:tc>
          <w:tcPr>
            <w:tcW w:w="2268" w:type="dxa"/>
            <w:vMerge/>
          </w:tcPr>
          <w:p w14:paraId="0925919C" w14:textId="77777777" w:rsidR="004C6EC6" w:rsidRPr="00D87EAB" w:rsidRDefault="004C6EC6" w:rsidP="004C6EC6">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p>
        </w:tc>
        <w:tc>
          <w:tcPr>
            <w:tcW w:w="851" w:type="dxa"/>
            <w:vMerge/>
          </w:tcPr>
          <w:p w14:paraId="014FBAEF" w14:textId="77777777" w:rsidR="004C6EC6" w:rsidRPr="00D87EAB" w:rsidRDefault="004C6EC6" w:rsidP="004C6EC6">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p>
        </w:tc>
        <w:tc>
          <w:tcPr>
            <w:tcW w:w="1417" w:type="dxa"/>
            <w:vMerge/>
          </w:tcPr>
          <w:p w14:paraId="6AC30B35" w14:textId="77777777" w:rsidR="004C6EC6" w:rsidRPr="00D87EAB" w:rsidRDefault="004C6EC6" w:rsidP="004C6EC6">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p>
        </w:tc>
        <w:tc>
          <w:tcPr>
            <w:tcW w:w="1418" w:type="dxa"/>
          </w:tcPr>
          <w:p w14:paraId="5791ECC9" w14:textId="11444732" w:rsidR="004C6EC6" w:rsidRPr="00D87EAB" w:rsidRDefault="004C6EC6" w:rsidP="004C6EC6">
            <w:pPr>
              <w:spacing w:after="0"/>
              <w:jc w:val="center"/>
              <w:rPr>
                <w:rFonts w:ascii="Times New Roman" w:eastAsia="Calibri" w:hAnsi="Times New Roman"/>
                <w:lang w:eastAsia="en-US"/>
              </w:rPr>
            </w:pPr>
            <w:r w:rsidRPr="00D87EAB">
              <w:rPr>
                <w:rFonts w:ascii="Times New Roman" w:eastAsia="Calibri" w:hAnsi="Times New Roman"/>
                <w:lang w:eastAsia="en-US"/>
              </w:rPr>
              <w:t>2023</w:t>
            </w:r>
          </w:p>
        </w:tc>
        <w:tc>
          <w:tcPr>
            <w:tcW w:w="1701" w:type="dxa"/>
          </w:tcPr>
          <w:p w14:paraId="1435BBFB" w14:textId="036C0017" w:rsidR="004C6EC6" w:rsidRPr="00D87EAB" w:rsidRDefault="004C6EC6" w:rsidP="004C6EC6">
            <w:pPr>
              <w:spacing w:after="0"/>
              <w:jc w:val="center"/>
              <w:rPr>
                <w:rFonts w:ascii="Times New Roman" w:eastAsia="Calibri" w:hAnsi="Times New Roman"/>
                <w:lang w:eastAsia="en-US"/>
              </w:rPr>
            </w:pPr>
            <w:r w:rsidRPr="00D87EAB">
              <w:rPr>
                <w:rFonts w:ascii="Times New Roman" w:eastAsia="Calibri" w:hAnsi="Times New Roman"/>
                <w:lang w:eastAsia="en-US"/>
              </w:rPr>
              <w:t>2024</w:t>
            </w:r>
          </w:p>
        </w:tc>
        <w:tc>
          <w:tcPr>
            <w:tcW w:w="1559" w:type="dxa"/>
          </w:tcPr>
          <w:p w14:paraId="6C79414E" w14:textId="614C2B4D" w:rsidR="004C6EC6" w:rsidRPr="00D87EAB" w:rsidRDefault="004C6EC6" w:rsidP="004C6EC6">
            <w:pPr>
              <w:spacing w:after="0"/>
              <w:jc w:val="center"/>
              <w:rPr>
                <w:rFonts w:ascii="Times New Roman" w:eastAsia="Calibri" w:hAnsi="Times New Roman"/>
                <w:lang w:eastAsia="en-US"/>
              </w:rPr>
            </w:pPr>
            <w:r w:rsidRPr="00D87EAB">
              <w:rPr>
                <w:rFonts w:ascii="Times New Roman" w:eastAsia="Calibri" w:hAnsi="Times New Roman"/>
                <w:lang w:eastAsia="en-US"/>
              </w:rPr>
              <w:t>2025</w:t>
            </w:r>
          </w:p>
        </w:tc>
        <w:tc>
          <w:tcPr>
            <w:tcW w:w="1418" w:type="dxa"/>
          </w:tcPr>
          <w:p w14:paraId="02CB453A" w14:textId="33B54E88" w:rsidR="004C6EC6" w:rsidRPr="00D87EAB" w:rsidRDefault="004C6EC6" w:rsidP="004C6EC6">
            <w:pPr>
              <w:spacing w:after="0"/>
              <w:jc w:val="center"/>
              <w:rPr>
                <w:rFonts w:ascii="Times New Roman" w:eastAsia="Calibri" w:hAnsi="Times New Roman"/>
                <w:lang w:eastAsia="en-US"/>
              </w:rPr>
            </w:pPr>
            <w:r w:rsidRPr="00D87EAB">
              <w:rPr>
                <w:rFonts w:ascii="Times New Roman" w:eastAsia="Calibri" w:hAnsi="Times New Roman"/>
                <w:lang w:eastAsia="en-US"/>
              </w:rPr>
              <w:t>2026</w:t>
            </w:r>
          </w:p>
        </w:tc>
      </w:tr>
      <w:tr w:rsidR="004C6EC6" w:rsidRPr="00D87EAB" w14:paraId="3E3CBBC5" w14:textId="77777777" w:rsidTr="00D13509">
        <w:tc>
          <w:tcPr>
            <w:tcW w:w="565" w:type="dxa"/>
          </w:tcPr>
          <w:p w14:paraId="2B60DFCB" w14:textId="77777777" w:rsidR="004C6EC6" w:rsidRPr="00D87EAB" w:rsidRDefault="004C6EC6" w:rsidP="004C6EC6">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87EAB">
              <w:rPr>
                <w:rFonts w:ascii="Times New Roman" w:eastAsia="Calibri" w:hAnsi="Times New Roman"/>
                <w:sz w:val="24"/>
                <w:szCs w:val="24"/>
                <w:lang w:eastAsia="en-US"/>
              </w:rPr>
              <w:t>1</w:t>
            </w:r>
          </w:p>
        </w:tc>
        <w:tc>
          <w:tcPr>
            <w:tcW w:w="1137" w:type="dxa"/>
          </w:tcPr>
          <w:p w14:paraId="3E7638B3" w14:textId="77777777" w:rsidR="004C6EC6" w:rsidRPr="00D87EAB" w:rsidRDefault="004C6EC6" w:rsidP="004C6EC6">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87EAB">
              <w:rPr>
                <w:rFonts w:ascii="Times New Roman" w:eastAsia="Calibri" w:hAnsi="Times New Roman"/>
                <w:sz w:val="24"/>
                <w:szCs w:val="24"/>
                <w:lang w:eastAsia="en-US"/>
              </w:rPr>
              <w:t>2</w:t>
            </w:r>
          </w:p>
        </w:tc>
        <w:tc>
          <w:tcPr>
            <w:tcW w:w="1417" w:type="dxa"/>
          </w:tcPr>
          <w:p w14:paraId="586A0F94" w14:textId="77777777" w:rsidR="004C6EC6" w:rsidRPr="00D87EAB" w:rsidRDefault="004C6EC6" w:rsidP="004C6EC6">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87EAB">
              <w:rPr>
                <w:rFonts w:ascii="Times New Roman" w:eastAsia="Calibri" w:hAnsi="Times New Roman"/>
                <w:sz w:val="24"/>
                <w:szCs w:val="24"/>
                <w:lang w:eastAsia="en-US"/>
              </w:rPr>
              <w:t>3</w:t>
            </w:r>
          </w:p>
        </w:tc>
        <w:tc>
          <w:tcPr>
            <w:tcW w:w="1559" w:type="dxa"/>
          </w:tcPr>
          <w:p w14:paraId="77E497D3" w14:textId="77777777" w:rsidR="004C6EC6" w:rsidRPr="00D87EAB" w:rsidRDefault="004C6EC6" w:rsidP="004C6EC6">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87EAB">
              <w:rPr>
                <w:rFonts w:ascii="Times New Roman" w:eastAsia="Calibri" w:hAnsi="Times New Roman"/>
                <w:sz w:val="24"/>
                <w:szCs w:val="24"/>
                <w:lang w:eastAsia="en-US"/>
              </w:rPr>
              <w:t>4</w:t>
            </w:r>
          </w:p>
        </w:tc>
        <w:tc>
          <w:tcPr>
            <w:tcW w:w="2268" w:type="dxa"/>
          </w:tcPr>
          <w:p w14:paraId="17A16B8C" w14:textId="77777777" w:rsidR="004C6EC6" w:rsidRPr="00D87EAB" w:rsidRDefault="004C6EC6" w:rsidP="004C6EC6">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87EAB">
              <w:rPr>
                <w:rFonts w:ascii="Times New Roman" w:eastAsia="Calibri" w:hAnsi="Times New Roman"/>
                <w:sz w:val="24"/>
                <w:szCs w:val="24"/>
                <w:lang w:eastAsia="en-US"/>
              </w:rPr>
              <w:t>5</w:t>
            </w:r>
          </w:p>
        </w:tc>
        <w:tc>
          <w:tcPr>
            <w:tcW w:w="851" w:type="dxa"/>
          </w:tcPr>
          <w:p w14:paraId="26A790EF" w14:textId="77777777" w:rsidR="004C6EC6" w:rsidRPr="00D87EAB" w:rsidRDefault="004C6EC6" w:rsidP="004C6EC6">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87EAB">
              <w:rPr>
                <w:rFonts w:ascii="Times New Roman" w:eastAsia="Calibri" w:hAnsi="Times New Roman"/>
                <w:sz w:val="24"/>
                <w:szCs w:val="24"/>
                <w:lang w:eastAsia="en-US"/>
              </w:rPr>
              <w:t>6</w:t>
            </w:r>
          </w:p>
        </w:tc>
        <w:tc>
          <w:tcPr>
            <w:tcW w:w="1417" w:type="dxa"/>
          </w:tcPr>
          <w:p w14:paraId="056FE7B6" w14:textId="77777777" w:rsidR="004C6EC6" w:rsidRPr="00D87EAB" w:rsidRDefault="004C6EC6" w:rsidP="004C6EC6">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87EAB">
              <w:rPr>
                <w:rFonts w:ascii="Times New Roman" w:eastAsia="Calibri" w:hAnsi="Times New Roman"/>
                <w:sz w:val="24"/>
                <w:szCs w:val="24"/>
                <w:lang w:eastAsia="en-US"/>
              </w:rPr>
              <w:t>7</w:t>
            </w:r>
          </w:p>
        </w:tc>
        <w:tc>
          <w:tcPr>
            <w:tcW w:w="1418" w:type="dxa"/>
          </w:tcPr>
          <w:p w14:paraId="3118DE26" w14:textId="77777777" w:rsidR="004C6EC6" w:rsidRPr="00D87EAB" w:rsidRDefault="004C6EC6" w:rsidP="004C6EC6">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87EAB">
              <w:rPr>
                <w:rFonts w:ascii="Times New Roman" w:eastAsia="Calibri" w:hAnsi="Times New Roman"/>
                <w:sz w:val="24"/>
                <w:szCs w:val="24"/>
                <w:lang w:eastAsia="en-US"/>
              </w:rPr>
              <w:t>8</w:t>
            </w:r>
          </w:p>
        </w:tc>
        <w:tc>
          <w:tcPr>
            <w:tcW w:w="1701" w:type="dxa"/>
          </w:tcPr>
          <w:p w14:paraId="220F3804" w14:textId="77777777" w:rsidR="004C6EC6" w:rsidRPr="00D87EAB" w:rsidRDefault="004C6EC6" w:rsidP="004C6EC6">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87EAB">
              <w:rPr>
                <w:rFonts w:ascii="Times New Roman" w:eastAsia="Calibri" w:hAnsi="Times New Roman"/>
                <w:sz w:val="24"/>
                <w:szCs w:val="24"/>
                <w:lang w:eastAsia="en-US"/>
              </w:rPr>
              <w:t>9</w:t>
            </w:r>
          </w:p>
        </w:tc>
        <w:tc>
          <w:tcPr>
            <w:tcW w:w="1559" w:type="dxa"/>
          </w:tcPr>
          <w:p w14:paraId="3CE4AD9F" w14:textId="77777777" w:rsidR="004C6EC6" w:rsidRPr="00D87EAB" w:rsidRDefault="004C6EC6" w:rsidP="004C6EC6">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87EAB">
              <w:rPr>
                <w:rFonts w:ascii="Times New Roman" w:eastAsia="Calibri" w:hAnsi="Times New Roman"/>
                <w:sz w:val="24"/>
                <w:szCs w:val="24"/>
                <w:lang w:eastAsia="en-US"/>
              </w:rPr>
              <w:t>10</w:t>
            </w:r>
          </w:p>
        </w:tc>
        <w:tc>
          <w:tcPr>
            <w:tcW w:w="1418" w:type="dxa"/>
          </w:tcPr>
          <w:p w14:paraId="2BE58122" w14:textId="77777777" w:rsidR="004C6EC6" w:rsidRPr="00D87EAB" w:rsidRDefault="004C6EC6" w:rsidP="004C6EC6">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87EAB">
              <w:rPr>
                <w:rFonts w:ascii="Times New Roman" w:eastAsia="Calibri" w:hAnsi="Times New Roman"/>
                <w:sz w:val="24"/>
                <w:szCs w:val="24"/>
                <w:lang w:eastAsia="en-US"/>
              </w:rPr>
              <w:t>11</w:t>
            </w:r>
          </w:p>
        </w:tc>
      </w:tr>
      <w:tr w:rsidR="004C6EC6" w:rsidRPr="00D87EAB" w14:paraId="01359569" w14:textId="77777777" w:rsidTr="00D13509">
        <w:tc>
          <w:tcPr>
            <w:tcW w:w="565" w:type="dxa"/>
          </w:tcPr>
          <w:p w14:paraId="3AFC4DCE" w14:textId="77777777" w:rsidR="004C6EC6" w:rsidRPr="00D87EAB" w:rsidRDefault="004C6EC6" w:rsidP="004C6EC6">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p>
        </w:tc>
        <w:tc>
          <w:tcPr>
            <w:tcW w:w="14745" w:type="dxa"/>
            <w:gridSpan w:val="10"/>
          </w:tcPr>
          <w:p w14:paraId="7C41BE7C" w14:textId="77777777" w:rsidR="004C6EC6" w:rsidRPr="00D87EAB" w:rsidRDefault="004C6EC6" w:rsidP="004C6EC6">
            <w:pPr>
              <w:widowControl w:val="0"/>
              <w:tabs>
                <w:tab w:val="center" w:pos="4677"/>
                <w:tab w:val="right" w:pos="9355"/>
              </w:tabs>
              <w:autoSpaceDE w:val="0"/>
              <w:autoSpaceDN w:val="0"/>
              <w:adjustRightInd w:val="0"/>
              <w:spacing w:after="0" w:line="240" w:lineRule="auto"/>
              <w:rPr>
                <w:rFonts w:ascii="Times New Roman" w:hAnsi="Times New Roman"/>
                <w:b/>
                <w:color w:val="000000"/>
              </w:rPr>
            </w:pPr>
            <w:r w:rsidRPr="00D87EAB">
              <w:rPr>
                <w:rFonts w:ascii="Times New Roman" w:hAnsi="Times New Roman"/>
                <w:b/>
                <w:color w:val="000000"/>
              </w:rPr>
              <w:t>Цель подпрограммы:</w:t>
            </w:r>
            <w:r w:rsidRPr="00D87EAB">
              <w:rPr>
                <w:rFonts w:ascii="Times New Roman" w:hAnsi="Times New Roman"/>
                <w:color w:val="000000"/>
              </w:rPr>
              <w:t xml:space="preserve"> </w:t>
            </w:r>
            <w:r w:rsidRPr="00D87EAB">
              <w:rPr>
                <w:rFonts w:ascii="Times New Roman" w:hAnsi="Times New Roman"/>
                <w:spacing w:val="-2"/>
                <w:sz w:val="20"/>
                <w:szCs w:val="20"/>
              </w:rPr>
              <w:t>Сохранение и развитие культурного потенциала Катав-Ивановского муниципального района, создание условий для развития народной культуры, художественного творчества, ремесел и декоративно-прикладного искусства.</w:t>
            </w:r>
          </w:p>
        </w:tc>
      </w:tr>
      <w:tr w:rsidR="004C6EC6" w:rsidRPr="00D87EAB" w14:paraId="20494977" w14:textId="77777777" w:rsidTr="00D13509">
        <w:tc>
          <w:tcPr>
            <w:tcW w:w="565" w:type="dxa"/>
            <w:vAlign w:val="center"/>
          </w:tcPr>
          <w:p w14:paraId="7FB18215" w14:textId="77777777" w:rsidR="004C6EC6" w:rsidRPr="00D87EAB" w:rsidRDefault="004C6EC6" w:rsidP="004C6EC6">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87EAB">
              <w:rPr>
                <w:rFonts w:ascii="Times New Roman" w:eastAsia="Calibri" w:hAnsi="Times New Roman"/>
                <w:sz w:val="24"/>
                <w:szCs w:val="24"/>
                <w:lang w:eastAsia="en-US"/>
              </w:rPr>
              <w:t>1.</w:t>
            </w:r>
          </w:p>
        </w:tc>
        <w:tc>
          <w:tcPr>
            <w:tcW w:w="14745" w:type="dxa"/>
            <w:gridSpan w:val="10"/>
            <w:vAlign w:val="center"/>
          </w:tcPr>
          <w:p w14:paraId="57D84E86" w14:textId="77777777" w:rsidR="004C6EC6" w:rsidRPr="00D87EAB" w:rsidRDefault="004C6EC6" w:rsidP="004C6EC6">
            <w:pPr>
              <w:widowControl w:val="0"/>
              <w:tabs>
                <w:tab w:val="center" w:pos="4677"/>
                <w:tab w:val="right" w:pos="9355"/>
              </w:tabs>
              <w:autoSpaceDE w:val="0"/>
              <w:autoSpaceDN w:val="0"/>
              <w:adjustRightInd w:val="0"/>
              <w:spacing w:after="0" w:line="240" w:lineRule="auto"/>
              <w:jc w:val="center"/>
              <w:rPr>
                <w:rFonts w:ascii="Times New Roman" w:hAnsi="Times New Roman"/>
                <w:b/>
                <w:color w:val="000000"/>
              </w:rPr>
            </w:pPr>
            <w:r w:rsidRPr="00D87EAB">
              <w:rPr>
                <w:rFonts w:ascii="Times New Roman" w:hAnsi="Times New Roman"/>
                <w:b/>
                <w:color w:val="000000"/>
              </w:rPr>
              <w:t>Задача 1 подпрограммы</w:t>
            </w:r>
            <w:r w:rsidRPr="00D87EAB">
              <w:rPr>
                <w:rFonts w:ascii="Times New Roman" w:hAnsi="Times New Roman"/>
                <w:color w:val="000000"/>
              </w:rPr>
              <w:t xml:space="preserve"> </w:t>
            </w:r>
            <w:r w:rsidRPr="00D87EAB">
              <w:rPr>
                <w:rFonts w:ascii="Times New Roman" w:hAnsi="Times New Roman"/>
                <w:sz w:val="28"/>
                <w:szCs w:val="28"/>
              </w:rPr>
              <w:t xml:space="preserve">- </w:t>
            </w:r>
            <w:r w:rsidRPr="00D87EAB">
              <w:rPr>
                <w:rFonts w:ascii="Times New Roman" w:hAnsi="Times New Roman"/>
                <w:sz w:val="20"/>
                <w:szCs w:val="20"/>
              </w:rPr>
              <w:t>сохранение традиционной народной культуры, развитие самодеятельного художественного творчества, декоративно-прикладного искусства, ремесел, организация досуга и отдыха.</w:t>
            </w:r>
          </w:p>
        </w:tc>
      </w:tr>
      <w:tr w:rsidR="004C6EC6" w:rsidRPr="00D87EAB" w14:paraId="62DFE2D3" w14:textId="77777777" w:rsidTr="00D13509">
        <w:trPr>
          <w:trHeight w:val="1426"/>
        </w:trPr>
        <w:tc>
          <w:tcPr>
            <w:tcW w:w="565" w:type="dxa"/>
            <w:vAlign w:val="center"/>
          </w:tcPr>
          <w:p w14:paraId="36942B74" w14:textId="77777777" w:rsidR="004C6EC6" w:rsidRPr="00D87EAB" w:rsidRDefault="004C6EC6" w:rsidP="004C6EC6">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p>
        </w:tc>
        <w:tc>
          <w:tcPr>
            <w:tcW w:w="1137" w:type="dxa"/>
            <w:vAlign w:val="center"/>
          </w:tcPr>
          <w:p w14:paraId="6D53D715" w14:textId="77777777" w:rsidR="004C6EC6" w:rsidRPr="00D87EAB" w:rsidRDefault="004C6EC6" w:rsidP="004C6EC6">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p>
        </w:tc>
        <w:tc>
          <w:tcPr>
            <w:tcW w:w="1417" w:type="dxa"/>
          </w:tcPr>
          <w:p w14:paraId="446F2795" w14:textId="4C2FBB2C" w:rsidR="004C6EC6" w:rsidRPr="00D87EAB" w:rsidRDefault="00335689" w:rsidP="004C6EC6">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87EAB">
              <w:rPr>
                <w:rFonts w:ascii="Times New Roman" w:eastAsia="Calibri" w:hAnsi="Times New Roman"/>
                <w:sz w:val="24"/>
                <w:szCs w:val="24"/>
                <w:lang w:eastAsia="en-US"/>
              </w:rPr>
              <w:t>122915,3</w:t>
            </w:r>
          </w:p>
        </w:tc>
        <w:tc>
          <w:tcPr>
            <w:tcW w:w="1559" w:type="dxa"/>
          </w:tcPr>
          <w:p w14:paraId="774E48C8" w14:textId="6426FEE1" w:rsidR="004C6EC6" w:rsidRPr="00D87EAB" w:rsidRDefault="004C6EC6" w:rsidP="004C6EC6">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87EAB">
              <w:rPr>
                <w:rFonts w:ascii="Times New Roman" w:eastAsia="Calibri" w:hAnsi="Times New Roman"/>
                <w:sz w:val="24"/>
                <w:szCs w:val="24"/>
                <w:lang w:eastAsia="en-US"/>
              </w:rPr>
              <w:t>0,0</w:t>
            </w:r>
          </w:p>
        </w:tc>
        <w:tc>
          <w:tcPr>
            <w:tcW w:w="2268" w:type="dxa"/>
            <w:vAlign w:val="center"/>
          </w:tcPr>
          <w:p w14:paraId="114B0FB4" w14:textId="77777777" w:rsidR="004C6EC6" w:rsidRPr="00D87EAB" w:rsidRDefault="004C6EC6" w:rsidP="004C6EC6">
            <w:pPr>
              <w:spacing w:after="0" w:line="240" w:lineRule="auto"/>
              <w:jc w:val="center"/>
              <w:rPr>
                <w:rFonts w:ascii="Times New Roman" w:hAnsi="Times New Roman"/>
                <w:sz w:val="20"/>
                <w:szCs w:val="20"/>
              </w:rPr>
            </w:pPr>
            <w:r w:rsidRPr="00D87EAB">
              <w:rPr>
                <w:rFonts w:ascii="Times New Roman" w:hAnsi="Times New Roman"/>
                <w:sz w:val="20"/>
                <w:szCs w:val="20"/>
              </w:rPr>
              <w:t>Доля населения, участвующего в культурно-досуговых мероприятий</w:t>
            </w:r>
          </w:p>
          <w:p w14:paraId="07A6275D" w14:textId="77777777" w:rsidR="004C6EC6" w:rsidRPr="00D87EAB" w:rsidRDefault="004C6EC6" w:rsidP="004C6EC6">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rPr>
            </w:pPr>
          </w:p>
        </w:tc>
        <w:tc>
          <w:tcPr>
            <w:tcW w:w="851" w:type="dxa"/>
          </w:tcPr>
          <w:p w14:paraId="0C40CC64" w14:textId="77777777" w:rsidR="004C6EC6" w:rsidRPr="00D87EAB" w:rsidRDefault="004C6EC6" w:rsidP="004C6EC6">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87EAB">
              <w:rPr>
                <w:rFonts w:ascii="Times New Roman" w:eastAsia="Calibri" w:hAnsi="Times New Roman"/>
                <w:sz w:val="24"/>
                <w:szCs w:val="24"/>
                <w:lang w:eastAsia="en-US"/>
              </w:rPr>
              <w:t>%</w:t>
            </w:r>
          </w:p>
        </w:tc>
        <w:tc>
          <w:tcPr>
            <w:tcW w:w="1417" w:type="dxa"/>
          </w:tcPr>
          <w:p w14:paraId="2CEDD53F" w14:textId="6AE6EF9F" w:rsidR="004C6EC6" w:rsidRPr="00D87EAB" w:rsidRDefault="00F9096F" w:rsidP="004C6EC6">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87EAB">
              <w:rPr>
                <w:rFonts w:ascii="Times New Roman" w:eastAsia="Calibri" w:hAnsi="Times New Roman"/>
                <w:sz w:val="24"/>
                <w:szCs w:val="24"/>
                <w:lang w:eastAsia="en-US"/>
              </w:rPr>
              <w:t>335,39</w:t>
            </w:r>
          </w:p>
        </w:tc>
        <w:tc>
          <w:tcPr>
            <w:tcW w:w="1418" w:type="dxa"/>
          </w:tcPr>
          <w:p w14:paraId="3B1A9F37" w14:textId="58648772" w:rsidR="004C6EC6" w:rsidRPr="00D87EAB" w:rsidRDefault="00F9096F" w:rsidP="004C6EC6">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87EAB">
              <w:rPr>
                <w:rFonts w:ascii="Times New Roman" w:eastAsia="Calibri" w:hAnsi="Times New Roman"/>
                <w:sz w:val="24"/>
                <w:szCs w:val="24"/>
                <w:lang w:eastAsia="en-US"/>
              </w:rPr>
              <w:t>335,39</w:t>
            </w:r>
          </w:p>
        </w:tc>
        <w:tc>
          <w:tcPr>
            <w:tcW w:w="1701" w:type="dxa"/>
          </w:tcPr>
          <w:p w14:paraId="075AC5D8" w14:textId="1466DF69" w:rsidR="004C6EC6" w:rsidRPr="00D87EAB" w:rsidRDefault="00335689" w:rsidP="004C6EC6">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87EAB">
              <w:rPr>
                <w:rFonts w:ascii="Times New Roman" w:eastAsia="Calibri" w:hAnsi="Times New Roman"/>
                <w:sz w:val="24"/>
                <w:szCs w:val="24"/>
                <w:lang w:eastAsia="en-US"/>
              </w:rPr>
              <w:t>337</w:t>
            </w:r>
          </w:p>
        </w:tc>
        <w:tc>
          <w:tcPr>
            <w:tcW w:w="1559" w:type="dxa"/>
          </w:tcPr>
          <w:p w14:paraId="4064A02C" w14:textId="08F5C5EC" w:rsidR="004C6EC6" w:rsidRPr="00D87EAB" w:rsidRDefault="00335689" w:rsidP="004C6EC6">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87EAB">
              <w:rPr>
                <w:rFonts w:ascii="Times New Roman" w:eastAsia="Calibri" w:hAnsi="Times New Roman"/>
                <w:sz w:val="24"/>
                <w:szCs w:val="24"/>
                <w:lang w:eastAsia="en-US"/>
              </w:rPr>
              <w:t>337</w:t>
            </w:r>
          </w:p>
        </w:tc>
        <w:tc>
          <w:tcPr>
            <w:tcW w:w="1418" w:type="dxa"/>
          </w:tcPr>
          <w:p w14:paraId="6F61945E" w14:textId="176241CC" w:rsidR="004C6EC6" w:rsidRPr="00D87EAB" w:rsidRDefault="00335689" w:rsidP="004C6EC6">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87EAB">
              <w:rPr>
                <w:rFonts w:ascii="Times New Roman" w:eastAsia="Calibri" w:hAnsi="Times New Roman"/>
                <w:sz w:val="24"/>
                <w:szCs w:val="24"/>
                <w:lang w:eastAsia="en-US"/>
              </w:rPr>
              <w:t>337</w:t>
            </w:r>
          </w:p>
        </w:tc>
      </w:tr>
    </w:tbl>
    <w:p w14:paraId="420D939E" w14:textId="77777777" w:rsidR="008014F8" w:rsidRPr="00D87EAB" w:rsidRDefault="008014F8" w:rsidP="008014F8">
      <w:pPr>
        <w:spacing w:after="0" w:line="240" w:lineRule="auto"/>
        <w:rPr>
          <w:rFonts w:ascii="Times New Roman" w:hAnsi="Times New Roman"/>
          <w:sz w:val="24"/>
          <w:szCs w:val="24"/>
        </w:rPr>
      </w:pPr>
    </w:p>
    <w:p w14:paraId="1DE4DB82" w14:textId="77777777" w:rsidR="008014F8" w:rsidRPr="00D87EAB" w:rsidRDefault="008014F8" w:rsidP="00AF6FE5">
      <w:pPr>
        <w:ind w:right="141"/>
      </w:pPr>
    </w:p>
    <w:p w14:paraId="6FC5CC29" w14:textId="77777777" w:rsidR="008014F8" w:rsidRPr="00D87EAB" w:rsidRDefault="008014F8" w:rsidP="00AF6FE5">
      <w:pPr>
        <w:ind w:right="141"/>
      </w:pPr>
    </w:p>
    <w:p w14:paraId="12363B1B" w14:textId="77777777" w:rsidR="008014F8" w:rsidRPr="00D87EAB" w:rsidRDefault="008014F8" w:rsidP="00AF6FE5">
      <w:pPr>
        <w:ind w:right="141"/>
      </w:pPr>
    </w:p>
    <w:p w14:paraId="4586382D" w14:textId="77777777" w:rsidR="008014F8" w:rsidRPr="00D87EAB" w:rsidRDefault="008014F8" w:rsidP="00AF6FE5">
      <w:pPr>
        <w:ind w:right="141"/>
      </w:pPr>
    </w:p>
    <w:p w14:paraId="4925E71F" w14:textId="77777777" w:rsidR="008014F8" w:rsidRPr="00D87EAB" w:rsidRDefault="008014F8" w:rsidP="00AF6FE5">
      <w:pPr>
        <w:ind w:right="141"/>
      </w:pPr>
    </w:p>
    <w:p w14:paraId="4E2062C2" w14:textId="77777777" w:rsidR="008014F8" w:rsidRPr="00D87EAB" w:rsidRDefault="008014F8" w:rsidP="00AF6FE5">
      <w:pPr>
        <w:ind w:right="141"/>
        <w:sectPr w:rsidR="008014F8" w:rsidRPr="00D87EAB" w:rsidSect="008014F8">
          <w:pgSz w:w="16838" w:h="11906" w:orient="landscape"/>
          <w:pgMar w:top="851" w:right="1358" w:bottom="899" w:left="567" w:header="709" w:footer="709" w:gutter="0"/>
          <w:cols w:space="708"/>
          <w:docGrid w:linePitch="360"/>
        </w:sectPr>
      </w:pPr>
    </w:p>
    <w:p w14:paraId="4B7985CA" w14:textId="77777777" w:rsidR="008014F8" w:rsidRPr="00D87EAB" w:rsidRDefault="008014F8" w:rsidP="008014F8">
      <w:pPr>
        <w:widowControl w:val="0"/>
        <w:autoSpaceDE w:val="0"/>
        <w:autoSpaceDN w:val="0"/>
        <w:adjustRightInd w:val="0"/>
        <w:spacing w:after="0" w:line="240" w:lineRule="auto"/>
        <w:jc w:val="right"/>
        <w:rPr>
          <w:rFonts w:ascii="Times New Roman" w:hAnsi="Times New Roman"/>
          <w:sz w:val="28"/>
          <w:szCs w:val="28"/>
        </w:rPr>
      </w:pPr>
      <w:r w:rsidRPr="00D87EAB">
        <w:rPr>
          <w:rFonts w:ascii="Times New Roman" w:hAnsi="Times New Roman"/>
          <w:sz w:val="28"/>
          <w:szCs w:val="28"/>
        </w:rPr>
        <w:lastRenderedPageBreak/>
        <w:t>Приложение 6</w:t>
      </w:r>
    </w:p>
    <w:p w14:paraId="100E8402" w14:textId="77777777" w:rsidR="008014F8" w:rsidRPr="00D87EAB" w:rsidRDefault="008014F8" w:rsidP="008014F8">
      <w:pPr>
        <w:widowControl w:val="0"/>
        <w:autoSpaceDE w:val="0"/>
        <w:autoSpaceDN w:val="0"/>
        <w:adjustRightInd w:val="0"/>
        <w:spacing w:after="0" w:line="240" w:lineRule="auto"/>
        <w:jc w:val="right"/>
        <w:rPr>
          <w:rFonts w:ascii="Times New Roman" w:hAnsi="Times New Roman"/>
          <w:sz w:val="28"/>
          <w:szCs w:val="28"/>
        </w:rPr>
      </w:pPr>
      <w:r w:rsidRPr="00D87EAB">
        <w:rPr>
          <w:rFonts w:ascii="Times New Roman" w:hAnsi="Times New Roman"/>
          <w:sz w:val="28"/>
          <w:szCs w:val="28"/>
        </w:rPr>
        <w:t xml:space="preserve">к постановлению Администрации  </w:t>
      </w:r>
    </w:p>
    <w:p w14:paraId="17EAEA3D" w14:textId="77777777" w:rsidR="008014F8" w:rsidRPr="00D87EAB" w:rsidRDefault="008014F8" w:rsidP="008014F8">
      <w:pPr>
        <w:widowControl w:val="0"/>
        <w:autoSpaceDE w:val="0"/>
        <w:autoSpaceDN w:val="0"/>
        <w:adjustRightInd w:val="0"/>
        <w:spacing w:after="0" w:line="240" w:lineRule="auto"/>
        <w:jc w:val="right"/>
        <w:rPr>
          <w:rFonts w:ascii="Times New Roman" w:hAnsi="Times New Roman"/>
          <w:sz w:val="28"/>
          <w:szCs w:val="28"/>
        </w:rPr>
      </w:pPr>
      <w:r w:rsidRPr="00D87EAB">
        <w:rPr>
          <w:rFonts w:ascii="Times New Roman" w:hAnsi="Times New Roman"/>
          <w:sz w:val="28"/>
          <w:szCs w:val="28"/>
        </w:rPr>
        <w:t>Катав-Ивановского муниципального района</w:t>
      </w:r>
    </w:p>
    <w:p w14:paraId="2A28F1C4" w14:textId="12B18A4C" w:rsidR="008014F8" w:rsidRPr="00D87EAB" w:rsidRDefault="008014F8" w:rsidP="008014F8">
      <w:pPr>
        <w:widowControl w:val="0"/>
        <w:autoSpaceDE w:val="0"/>
        <w:autoSpaceDN w:val="0"/>
        <w:adjustRightInd w:val="0"/>
        <w:spacing w:after="0" w:line="240" w:lineRule="auto"/>
        <w:jc w:val="right"/>
        <w:rPr>
          <w:rFonts w:ascii="Times New Roman" w:hAnsi="Times New Roman"/>
          <w:sz w:val="28"/>
          <w:szCs w:val="28"/>
        </w:rPr>
      </w:pPr>
      <w:r w:rsidRPr="00D87EAB">
        <w:rPr>
          <w:rFonts w:ascii="Times New Roman" w:hAnsi="Times New Roman"/>
          <w:sz w:val="28"/>
          <w:szCs w:val="28"/>
        </w:rPr>
        <w:t>от ________года №___</w:t>
      </w:r>
    </w:p>
    <w:p w14:paraId="7FCFAA3D" w14:textId="77777777" w:rsidR="008014F8" w:rsidRPr="00D87EAB" w:rsidRDefault="008014F8" w:rsidP="008014F8">
      <w:pPr>
        <w:widowControl w:val="0"/>
        <w:autoSpaceDE w:val="0"/>
        <w:autoSpaceDN w:val="0"/>
        <w:adjustRightInd w:val="0"/>
        <w:spacing w:after="0" w:line="240" w:lineRule="auto"/>
        <w:jc w:val="right"/>
        <w:rPr>
          <w:rFonts w:ascii="Times New Roman" w:hAnsi="Times New Roman"/>
          <w:sz w:val="28"/>
          <w:szCs w:val="28"/>
        </w:rPr>
      </w:pPr>
      <w:r w:rsidRPr="00D87EAB">
        <w:rPr>
          <w:rFonts w:ascii="Times New Roman" w:hAnsi="Times New Roman"/>
          <w:sz w:val="28"/>
          <w:szCs w:val="28"/>
        </w:rPr>
        <w:t xml:space="preserve"> </w:t>
      </w:r>
    </w:p>
    <w:p w14:paraId="5CC2F5A5" w14:textId="77777777" w:rsidR="008014F8" w:rsidRPr="00D87EAB" w:rsidRDefault="008014F8" w:rsidP="008014F8">
      <w:pPr>
        <w:widowControl w:val="0"/>
        <w:autoSpaceDE w:val="0"/>
        <w:autoSpaceDN w:val="0"/>
        <w:adjustRightInd w:val="0"/>
        <w:spacing w:after="0" w:line="240" w:lineRule="auto"/>
        <w:jc w:val="center"/>
        <w:rPr>
          <w:rFonts w:ascii="Times New Roman" w:hAnsi="Times New Roman"/>
          <w:sz w:val="28"/>
          <w:szCs w:val="28"/>
        </w:rPr>
      </w:pPr>
      <w:r w:rsidRPr="00D87EAB">
        <w:rPr>
          <w:rFonts w:ascii="Times New Roman" w:hAnsi="Times New Roman"/>
          <w:sz w:val="28"/>
          <w:szCs w:val="28"/>
        </w:rPr>
        <w:t xml:space="preserve">ПАСПОРТ МУНИЦИПАЛЬНОЙ ПОДПРОГРАММЫ </w:t>
      </w:r>
    </w:p>
    <w:p w14:paraId="3E56B526" w14:textId="77777777" w:rsidR="008014F8" w:rsidRPr="00D87EAB" w:rsidRDefault="008014F8" w:rsidP="008014F8">
      <w:pPr>
        <w:widowControl w:val="0"/>
        <w:autoSpaceDE w:val="0"/>
        <w:autoSpaceDN w:val="0"/>
        <w:adjustRightInd w:val="0"/>
        <w:spacing w:after="0" w:line="240" w:lineRule="auto"/>
        <w:jc w:val="center"/>
        <w:rPr>
          <w:rFonts w:ascii="Times New Roman" w:hAnsi="Times New Roman"/>
          <w:sz w:val="28"/>
          <w:szCs w:val="28"/>
        </w:rPr>
      </w:pPr>
      <w:r w:rsidRPr="00D87EAB">
        <w:rPr>
          <w:rFonts w:ascii="Times New Roman" w:hAnsi="Times New Roman"/>
          <w:sz w:val="28"/>
          <w:szCs w:val="28"/>
        </w:rPr>
        <w:t xml:space="preserve">ПО ПОВЫШЕНИЮ УРОВНЯ ПРОТИВОПОЖАРНОЙ БЕЗОПАСНОСТИ </w:t>
      </w:r>
    </w:p>
    <w:p w14:paraId="1F705676" w14:textId="77777777" w:rsidR="008014F8" w:rsidRPr="00D87EAB" w:rsidRDefault="008014F8" w:rsidP="008014F8">
      <w:pPr>
        <w:widowControl w:val="0"/>
        <w:autoSpaceDE w:val="0"/>
        <w:autoSpaceDN w:val="0"/>
        <w:adjustRightInd w:val="0"/>
        <w:spacing w:after="0" w:line="240" w:lineRule="auto"/>
        <w:jc w:val="center"/>
        <w:rPr>
          <w:rFonts w:ascii="Times New Roman" w:hAnsi="Times New Roman"/>
          <w:sz w:val="28"/>
          <w:szCs w:val="28"/>
        </w:rPr>
      </w:pPr>
      <w:r w:rsidRPr="00D87EAB">
        <w:rPr>
          <w:rFonts w:ascii="Times New Roman" w:hAnsi="Times New Roman"/>
          <w:sz w:val="28"/>
          <w:szCs w:val="28"/>
        </w:rPr>
        <w:t xml:space="preserve">УЧРЕЖДЕНИЙ КУЛЬТУРЫ КАТАВ-ИВАНОВСКОГО МУНИЦИПАЛЬНОГО РАЙОНА </w:t>
      </w:r>
    </w:p>
    <w:p w14:paraId="33B1B6AC" w14:textId="77777777" w:rsidR="008014F8" w:rsidRPr="00D87EAB" w:rsidRDefault="008014F8" w:rsidP="008014F8">
      <w:pPr>
        <w:widowControl w:val="0"/>
        <w:autoSpaceDE w:val="0"/>
        <w:autoSpaceDN w:val="0"/>
        <w:adjustRightInd w:val="0"/>
        <w:spacing w:after="0" w:line="240" w:lineRule="auto"/>
        <w:jc w:val="center"/>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5651"/>
      </w:tblGrid>
      <w:tr w:rsidR="008014F8" w:rsidRPr="00D87EAB" w14:paraId="3D4779BE" w14:textId="77777777" w:rsidTr="008014F8">
        <w:tc>
          <w:tcPr>
            <w:tcW w:w="4644" w:type="dxa"/>
          </w:tcPr>
          <w:p w14:paraId="43B9BB1A" w14:textId="77777777" w:rsidR="008014F8" w:rsidRPr="00D87EAB" w:rsidRDefault="008014F8" w:rsidP="008014F8">
            <w:pPr>
              <w:widowControl w:val="0"/>
              <w:autoSpaceDE w:val="0"/>
              <w:autoSpaceDN w:val="0"/>
              <w:adjustRightInd w:val="0"/>
              <w:rPr>
                <w:rFonts w:ascii="Times New Roman" w:hAnsi="Times New Roman"/>
                <w:sz w:val="28"/>
                <w:szCs w:val="28"/>
              </w:rPr>
            </w:pPr>
            <w:r w:rsidRPr="00D87EAB">
              <w:rPr>
                <w:rFonts w:ascii="Times New Roman" w:hAnsi="Times New Roman"/>
                <w:sz w:val="28"/>
                <w:szCs w:val="28"/>
              </w:rPr>
              <w:t>Ответственный исполнитель муниципальной подпрограммы</w:t>
            </w:r>
          </w:p>
        </w:tc>
        <w:tc>
          <w:tcPr>
            <w:tcW w:w="5651" w:type="dxa"/>
          </w:tcPr>
          <w:p w14:paraId="474BAD63" w14:textId="77777777" w:rsidR="008014F8" w:rsidRPr="00D87EAB" w:rsidRDefault="008014F8" w:rsidP="008014F8">
            <w:pPr>
              <w:rPr>
                <w:rFonts w:ascii="Times New Roman" w:hAnsi="Times New Roman"/>
                <w:spacing w:val="-2"/>
                <w:sz w:val="28"/>
                <w:szCs w:val="28"/>
              </w:rPr>
            </w:pPr>
            <w:r w:rsidRPr="00D87EAB">
              <w:rPr>
                <w:rFonts w:ascii="Times New Roman" w:hAnsi="Times New Roman"/>
                <w:spacing w:val="-2"/>
                <w:sz w:val="28"/>
                <w:szCs w:val="28"/>
              </w:rPr>
              <w:t>Управление культуры администрации Катав-Ивановского муниципального района</w:t>
            </w:r>
          </w:p>
        </w:tc>
      </w:tr>
      <w:tr w:rsidR="008014F8" w:rsidRPr="00D87EAB" w14:paraId="4567E898" w14:textId="77777777" w:rsidTr="008014F8">
        <w:tc>
          <w:tcPr>
            <w:tcW w:w="10295" w:type="dxa"/>
            <w:gridSpan w:val="2"/>
          </w:tcPr>
          <w:p w14:paraId="7A165280" w14:textId="31B908DD" w:rsidR="008014F8" w:rsidRPr="00D87EAB" w:rsidRDefault="008014F8" w:rsidP="008014F8">
            <w:pPr>
              <w:jc w:val="center"/>
              <w:rPr>
                <w:rFonts w:ascii="Times New Roman" w:hAnsi="Times New Roman"/>
                <w:spacing w:val="-2"/>
                <w:sz w:val="28"/>
                <w:szCs w:val="28"/>
              </w:rPr>
            </w:pPr>
            <w:r w:rsidRPr="00D87EAB">
              <w:rPr>
                <w:rFonts w:ascii="Times New Roman" w:hAnsi="Times New Roman"/>
                <w:spacing w:val="-2"/>
                <w:sz w:val="28"/>
                <w:szCs w:val="28"/>
              </w:rPr>
              <w:t>Подпрограммно-целевые инст</w:t>
            </w:r>
            <w:r w:rsidR="009E4D46" w:rsidRPr="00D87EAB">
              <w:rPr>
                <w:rFonts w:ascii="Times New Roman" w:hAnsi="Times New Roman"/>
                <w:spacing w:val="-2"/>
                <w:sz w:val="28"/>
                <w:szCs w:val="28"/>
              </w:rPr>
              <w:t>р</w:t>
            </w:r>
            <w:r w:rsidRPr="00D87EAB">
              <w:rPr>
                <w:rFonts w:ascii="Times New Roman" w:hAnsi="Times New Roman"/>
                <w:spacing w:val="-2"/>
                <w:sz w:val="28"/>
                <w:szCs w:val="28"/>
              </w:rPr>
              <w:t>ументы муниципальной подпрограммы</w:t>
            </w:r>
          </w:p>
        </w:tc>
      </w:tr>
      <w:tr w:rsidR="008014F8" w:rsidRPr="00D87EAB" w14:paraId="12C65B86" w14:textId="77777777" w:rsidTr="008014F8">
        <w:trPr>
          <w:trHeight w:val="1193"/>
        </w:trPr>
        <w:tc>
          <w:tcPr>
            <w:tcW w:w="4644" w:type="dxa"/>
          </w:tcPr>
          <w:p w14:paraId="3E52DEDE" w14:textId="77777777" w:rsidR="008014F8" w:rsidRPr="00D87EAB" w:rsidRDefault="008014F8" w:rsidP="008014F8">
            <w:pPr>
              <w:widowControl w:val="0"/>
              <w:autoSpaceDE w:val="0"/>
              <w:autoSpaceDN w:val="0"/>
              <w:adjustRightInd w:val="0"/>
              <w:rPr>
                <w:rFonts w:ascii="Times New Roman" w:hAnsi="Times New Roman"/>
                <w:spacing w:val="-2"/>
                <w:sz w:val="28"/>
                <w:szCs w:val="28"/>
              </w:rPr>
            </w:pPr>
            <w:r w:rsidRPr="00D87EAB">
              <w:rPr>
                <w:rFonts w:ascii="Times New Roman" w:hAnsi="Times New Roman"/>
                <w:sz w:val="28"/>
                <w:szCs w:val="28"/>
              </w:rPr>
              <w:t>Основные цели муниципальной подпрограммы</w:t>
            </w:r>
          </w:p>
        </w:tc>
        <w:tc>
          <w:tcPr>
            <w:tcW w:w="5651" w:type="dxa"/>
          </w:tcPr>
          <w:p w14:paraId="0C3CC7B6" w14:textId="77777777" w:rsidR="008014F8" w:rsidRPr="00D87EAB" w:rsidRDefault="008014F8" w:rsidP="008014F8">
            <w:pPr>
              <w:jc w:val="both"/>
              <w:rPr>
                <w:rFonts w:ascii="Times New Roman" w:hAnsi="Times New Roman"/>
                <w:spacing w:val="-2"/>
                <w:sz w:val="28"/>
                <w:szCs w:val="28"/>
              </w:rPr>
            </w:pPr>
            <w:r w:rsidRPr="00D87EAB">
              <w:rPr>
                <w:rFonts w:ascii="Times New Roman" w:hAnsi="Times New Roman"/>
                <w:spacing w:val="-2"/>
                <w:sz w:val="28"/>
                <w:szCs w:val="28"/>
              </w:rPr>
              <w:t>Создание высокого уровня противопожарной безопасности в учреждениях культуры Катав-Ивановского муниципального района.</w:t>
            </w:r>
          </w:p>
        </w:tc>
      </w:tr>
      <w:tr w:rsidR="008014F8" w:rsidRPr="00D87EAB" w14:paraId="3423309E" w14:textId="77777777" w:rsidTr="008014F8">
        <w:tc>
          <w:tcPr>
            <w:tcW w:w="4644" w:type="dxa"/>
          </w:tcPr>
          <w:p w14:paraId="5EB1E551" w14:textId="77777777" w:rsidR="008014F8" w:rsidRPr="00D87EAB" w:rsidRDefault="008014F8" w:rsidP="008014F8">
            <w:pPr>
              <w:widowControl w:val="0"/>
              <w:autoSpaceDE w:val="0"/>
              <w:autoSpaceDN w:val="0"/>
              <w:adjustRightInd w:val="0"/>
              <w:rPr>
                <w:rFonts w:ascii="Times New Roman" w:hAnsi="Times New Roman"/>
                <w:sz w:val="28"/>
                <w:szCs w:val="28"/>
              </w:rPr>
            </w:pPr>
            <w:r w:rsidRPr="00D87EAB">
              <w:rPr>
                <w:rFonts w:ascii="Times New Roman" w:hAnsi="Times New Roman"/>
                <w:sz w:val="28"/>
                <w:szCs w:val="28"/>
              </w:rPr>
              <w:t>Основные задачи муниципальной подпрограммы</w:t>
            </w:r>
          </w:p>
        </w:tc>
        <w:tc>
          <w:tcPr>
            <w:tcW w:w="5651" w:type="dxa"/>
          </w:tcPr>
          <w:p w14:paraId="69B732C2" w14:textId="77777777" w:rsidR="008014F8" w:rsidRPr="00D87EAB" w:rsidRDefault="008014F8" w:rsidP="008014F8">
            <w:pPr>
              <w:spacing w:line="264" w:lineRule="auto"/>
              <w:jc w:val="both"/>
              <w:rPr>
                <w:rFonts w:ascii="Times New Roman" w:hAnsi="Times New Roman"/>
                <w:sz w:val="28"/>
                <w:szCs w:val="28"/>
              </w:rPr>
            </w:pPr>
            <w:r w:rsidRPr="00D87EAB">
              <w:rPr>
                <w:rFonts w:ascii="Times New Roman" w:hAnsi="Times New Roman"/>
                <w:sz w:val="28"/>
                <w:szCs w:val="28"/>
              </w:rPr>
              <w:t>- добиться в полном объеме выполнения плана противопожарных мероприятий учреждений культуры Катав-Ивановского муниципального района.</w:t>
            </w:r>
          </w:p>
        </w:tc>
      </w:tr>
      <w:tr w:rsidR="008014F8" w:rsidRPr="00D87EAB" w14:paraId="7AB0EA5A" w14:textId="77777777" w:rsidTr="008014F8">
        <w:tc>
          <w:tcPr>
            <w:tcW w:w="4644" w:type="dxa"/>
          </w:tcPr>
          <w:p w14:paraId="450CE5B4" w14:textId="77777777" w:rsidR="008014F8" w:rsidRPr="00D87EAB" w:rsidRDefault="008014F8" w:rsidP="008014F8">
            <w:pPr>
              <w:widowControl w:val="0"/>
              <w:autoSpaceDE w:val="0"/>
              <w:autoSpaceDN w:val="0"/>
              <w:adjustRightInd w:val="0"/>
              <w:rPr>
                <w:rFonts w:ascii="Times New Roman" w:hAnsi="Times New Roman"/>
                <w:sz w:val="28"/>
                <w:szCs w:val="28"/>
              </w:rPr>
            </w:pPr>
            <w:r w:rsidRPr="00D87EAB">
              <w:rPr>
                <w:rFonts w:ascii="Times New Roman" w:hAnsi="Times New Roman"/>
                <w:sz w:val="28"/>
                <w:szCs w:val="28"/>
              </w:rPr>
              <w:t>Целевые индикаторы и показатели муниципальной подпрограммы</w:t>
            </w:r>
          </w:p>
        </w:tc>
        <w:tc>
          <w:tcPr>
            <w:tcW w:w="5651" w:type="dxa"/>
          </w:tcPr>
          <w:p w14:paraId="1AD50F19" w14:textId="77777777" w:rsidR="008014F8" w:rsidRPr="00D87EAB" w:rsidRDefault="008014F8" w:rsidP="008014F8">
            <w:pPr>
              <w:spacing w:line="264" w:lineRule="auto"/>
              <w:jc w:val="both"/>
              <w:rPr>
                <w:rFonts w:ascii="Times New Roman" w:hAnsi="Times New Roman"/>
                <w:sz w:val="28"/>
                <w:szCs w:val="28"/>
              </w:rPr>
            </w:pPr>
            <w:r w:rsidRPr="00D87EAB">
              <w:rPr>
                <w:rFonts w:ascii="Times New Roman" w:hAnsi="Times New Roman"/>
                <w:sz w:val="28"/>
                <w:szCs w:val="28"/>
              </w:rPr>
              <w:t>- доля учреждений, имеющих удовлетворительные пожарно-технические характеристики от общего числа учреждений, подведомственных Управлению культуры, (%).</w:t>
            </w:r>
          </w:p>
        </w:tc>
      </w:tr>
      <w:tr w:rsidR="008014F8" w:rsidRPr="00D87EAB" w14:paraId="2AF03C30" w14:textId="77777777" w:rsidTr="008014F8">
        <w:tc>
          <w:tcPr>
            <w:tcW w:w="4644" w:type="dxa"/>
          </w:tcPr>
          <w:p w14:paraId="701B6857" w14:textId="77777777" w:rsidR="008014F8" w:rsidRPr="00D87EAB" w:rsidRDefault="008014F8" w:rsidP="008014F8">
            <w:pPr>
              <w:widowControl w:val="0"/>
              <w:autoSpaceDE w:val="0"/>
              <w:autoSpaceDN w:val="0"/>
              <w:adjustRightInd w:val="0"/>
              <w:rPr>
                <w:rFonts w:ascii="Times New Roman" w:hAnsi="Times New Roman"/>
                <w:sz w:val="28"/>
                <w:szCs w:val="28"/>
              </w:rPr>
            </w:pPr>
            <w:r w:rsidRPr="00D87EAB">
              <w:rPr>
                <w:rFonts w:ascii="Times New Roman" w:hAnsi="Times New Roman"/>
                <w:sz w:val="28"/>
                <w:szCs w:val="28"/>
              </w:rPr>
              <w:t>Этапы и сроки реализации муниципальной подпрограммы</w:t>
            </w:r>
          </w:p>
        </w:tc>
        <w:tc>
          <w:tcPr>
            <w:tcW w:w="5651" w:type="dxa"/>
          </w:tcPr>
          <w:p w14:paraId="667ED64D" w14:textId="222182A7" w:rsidR="008014F8" w:rsidRPr="00D87EAB" w:rsidRDefault="008014F8" w:rsidP="00255C83">
            <w:pPr>
              <w:spacing w:line="264" w:lineRule="auto"/>
              <w:jc w:val="both"/>
              <w:rPr>
                <w:rFonts w:ascii="Times New Roman" w:hAnsi="Times New Roman"/>
                <w:sz w:val="28"/>
                <w:szCs w:val="28"/>
              </w:rPr>
            </w:pPr>
            <w:r w:rsidRPr="00D87EAB">
              <w:rPr>
                <w:rFonts w:ascii="Times New Roman" w:hAnsi="Times New Roman"/>
                <w:sz w:val="28"/>
                <w:szCs w:val="28"/>
              </w:rPr>
              <w:t>202</w:t>
            </w:r>
            <w:r w:rsidR="00730D09" w:rsidRPr="00D87EAB">
              <w:rPr>
                <w:rFonts w:ascii="Times New Roman" w:hAnsi="Times New Roman"/>
                <w:sz w:val="28"/>
                <w:szCs w:val="28"/>
              </w:rPr>
              <w:t>3</w:t>
            </w:r>
            <w:r w:rsidRPr="00D87EAB">
              <w:rPr>
                <w:rFonts w:ascii="Times New Roman" w:hAnsi="Times New Roman"/>
                <w:sz w:val="28"/>
                <w:szCs w:val="28"/>
              </w:rPr>
              <w:t>-202</w:t>
            </w:r>
            <w:r w:rsidR="00730D09" w:rsidRPr="00D87EAB">
              <w:rPr>
                <w:rFonts w:ascii="Times New Roman" w:hAnsi="Times New Roman"/>
                <w:sz w:val="28"/>
                <w:szCs w:val="28"/>
              </w:rPr>
              <w:t>6</w:t>
            </w:r>
            <w:r w:rsidRPr="00D87EAB">
              <w:rPr>
                <w:rFonts w:ascii="Times New Roman" w:hAnsi="Times New Roman"/>
                <w:sz w:val="28"/>
                <w:szCs w:val="28"/>
              </w:rPr>
              <w:t xml:space="preserve"> годы</w:t>
            </w:r>
          </w:p>
        </w:tc>
      </w:tr>
      <w:tr w:rsidR="008014F8" w:rsidRPr="00D87EAB" w14:paraId="61B2A950" w14:textId="77777777" w:rsidTr="008014F8">
        <w:tc>
          <w:tcPr>
            <w:tcW w:w="4644" w:type="dxa"/>
          </w:tcPr>
          <w:p w14:paraId="5D41CCB6" w14:textId="77777777" w:rsidR="008014F8" w:rsidRPr="00D87EAB" w:rsidRDefault="008014F8" w:rsidP="008014F8">
            <w:pPr>
              <w:widowControl w:val="0"/>
              <w:autoSpaceDE w:val="0"/>
              <w:autoSpaceDN w:val="0"/>
              <w:adjustRightInd w:val="0"/>
              <w:rPr>
                <w:rFonts w:ascii="Times New Roman" w:hAnsi="Times New Roman"/>
                <w:spacing w:val="-2"/>
                <w:sz w:val="28"/>
                <w:szCs w:val="28"/>
              </w:rPr>
            </w:pPr>
            <w:r w:rsidRPr="00D87EAB">
              <w:rPr>
                <w:rFonts w:ascii="Times New Roman" w:hAnsi="Times New Roman"/>
                <w:sz w:val="28"/>
                <w:szCs w:val="28"/>
              </w:rPr>
              <w:t>Объемы бюджетных ассигнований муниципальной подпрограммы</w:t>
            </w:r>
          </w:p>
        </w:tc>
        <w:tc>
          <w:tcPr>
            <w:tcW w:w="5651" w:type="dxa"/>
          </w:tcPr>
          <w:p w14:paraId="405742B3" w14:textId="32486A1A" w:rsidR="008014F8" w:rsidRPr="00D87EAB" w:rsidRDefault="008014F8" w:rsidP="008014F8">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 xml:space="preserve">Общий объем финансирования составляет </w:t>
            </w:r>
            <w:r w:rsidR="002F7AE7" w:rsidRPr="00D87EAB">
              <w:rPr>
                <w:rFonts w:ascii="Times New Roman" w:hAnsi="Times New Roman"/>
                <w:spacing w:val="-2"/>
                <w:sz w:val="28"/>
                <w:szCs w:val="28"/>
              </w:rPr>
              <w:t>72</w:t>
            </w:r>
            <w:r w:rsidR="006F6E85" w:rsidRPr="00D87EAB">
              <w:rPr>
                <w:rFonts w:ascii="Times New Roman" w:hAnsi="Times New Roman"/>
                <w:spacing w:val="-2"/>
                <w:sz w:val="28"/>
                <w:szCs w:val="28"/>
              </w:rPr>
              <w:t>,0</w:t>
            </w:r>
            <w:r w:rsidRPr="00D87EAB">
              <w:rPr>
                <w:rFonts w:ascii="Times New Roman" w:hAnsi="Times New Roman"/>
                <w:spacing w:val="-2"/>
                <w:sz w:val="28"/>
                <w:szCs w:val="28"/>
              </w:rPr>
              <w:t xml:space="preserve"> тыс. руб., в том числе за счет средств местного бюджета </w:t>
            </w:r>
            <w:r w:rsidR="00445557" w:rsidRPr="00D87EAB">
              <w:rPr>
                <w:rFonts w:ascii="Times New Roman" w:hAnsi="Times New Roman"/>
                <w:spacing w:val="-2"/>
                <w:sz w:val="28"/>
                <w:szCs w:val="28"/>
              </w:rPr>
              <w:t>36</w:t>
            </w:r>
            <w:r w:rsidR="006F6E85" w:rsidRPr="00D87EAB">
              <w:rPr>
                <w:rFonts w:ascii="Times New Roman" w:hAnsi="Times New Roman"/>
                <w:spacing w:val="-2"/>
                <w:sz w:val="28"/>
                <w:szCs w:val="28"/>
              </w:rPr>
              <w:t>,0</w:t>
            </w:r>
            <w:r w:rsidRPr="00D87EAB">
              <w:rPr>
                <w:rFonts w:ascii="Times New Roman" w:hAnsi="Times New Roman"/>
                <w:spacing w:val="-2"/>
                <w:sz w:val="28"/>
                <w:szCs w:val="28"/>
              </w:rPr>
              <w:t xml:space="preserve"> тыс. руб. </w:t>
            </w:r>
          </w:p>
          <w:p w14:paraId="2E3C55F4" w14:textId="21CFD099" w:rsidR="00F1065F" w:rsidRPr="00D87EAB" w:rsidRDefault="00F1065F" w:rsidP="00F1065F">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 xml:space="preserve">- 2023г. всего: </w:t>
            </w:r>
            <w:r w:rsidR="00153776" w:rsidRPr="00D87EAB">
              <w:rPr>
                <w:rFonts w:ascii="Times New Roman" w:hAnsi="Times New Roman"/>
                <w:spacing w:val="-2"/>
                <w:sz w:val="28"/>
                <w:szCs w:val="28"/>
              </w:rPr>
              <w:t>36</w:t>
            </w:r>
            <w:r w:rsidRPr="00D87EAB">
              <w:rPr>
                <w:rFonts w:ascii="Times New Roman" w:hAnsi="Times New Roman"/>
                <w:spacing w:val="-2"/>
                <w:sz w:val="28"/>
                <w:szCs w:val="28"/>
              </w:rPr>
              <w:t>,0 тыс. руб.</w:t>
            </w:r>
          </w:p>
          <w:p w14:paraId="5BBA3E4A" w14:textId="3F41315E" w:rsidR="00F1065F" w:rsidRPr="00D87EAB" w:rsidRDefault="00F1065F" w:rsidP="00F1065F">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 xml:space="preserve">местный бюджет – </w:t>
            </w:r>
            <w:r w:rsidR="00153776" w:rsidRPr="00D87EAB">
              <w:rPr>
                <w:rFonts w:ascii="Times New Roman" w:hAnsi="Times New Roman"/>
                <w:spacing w:val="-2"/>
                <w:sz w:val="28"/>
                <w:szCs w:val="28"/>
              </w:rPr>
              <w:t>36</w:t>
            </w:r>
            <w:r w:rsidRPr="00D87EAB">
              <w:rPr>
                <w:rFonts w:ascii="Times New Roman" w:hAnsi="Times New Roman"/>
                <w:spacing w:val="-2"/>
                <w:sz w:val="28"/>
                <w:szCs w:val="28"/>
              </w:rPr>
              <w:t>,0 тыс. руб.</w:t>
            </w:r>
          </w:p>
          <w:p w14:paraId="12F4961F" w14:textId="3137AC0D" w:rsidR="00E85468" w:rsidRPr="00D87EAB" w:rsidRDefault="00E85468" w:rsidP="00E85468">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 xml:space="preserve">- 2024г. всего: </w:t>
            </w:r>
            <w:r w:rsidR="002F7AE7" w:rsidRPr="00D87EAB">
              <w:rPr>
                <w:rFonts w:ascii="Times New Roman" w:hAnsi="Times New Roman"/>
                <w:spacing w:val="-2"/>
                <w:sz w:val="28"/>
                <w:szCs w:val="28"/>
              </w:rPr>
              <w:t>36</w:t>
            </w:r>
            <w:r w:rsidRPr="00D87EAB">
              <w:rPr>
                <w:rFonts w:ascii="Times New Roman" w:hAnsi="Times New Roman"/>
                <w:spacing w:val="-2"/>
                <w:sz w:val="28"/>
                <w:szCs w:val="28"/>
              </w:rPr>
              <w:t>,0 тыс. руб.</w:t>
            </w:r>
          </w:p>
          <w:p w14:paraId="1FEC0551" w14:textId="475C902D" w:rsidR="00E85468" w:rsidRPr="00D87EAB" w:rsidRDefault="00E85468" w:rsidP="00E85468">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 xml:space="preserve">местный бюджет – </w:t>
            </w:r>
            <w:r w:rsidR="002F7AE7" w:rsidRPr="00D87EAB">
              <w:rPr>
                <w:rFonts w:ascii="Times New Roman" w:hAnsi="Times New Roman"/>
                <w:spacing w:val="-2"/>
                <w:sz w:val="28"/>
                <w:szCs w:val="28"/>
              </w:rPr>
              <w:t>36</w:t>
            </w:r>
            <w:r w:rsidRPr="00D87EAB">
              <w:rPr>
                <w:rFonts w:ascii="Times New Roman" w:hAnsi="Times New Roman"/>
                <w:spacing w:val="-2"/>
                <w:sz w:val="28"/>
                <w:szCs w:val="28"/>
              </w:rPr>
              <w:t>,0 тыс. руб.</w:t>
            </w:r>
          </w:p>
          <w:p w14:paraId="3C94ADD2" w14:textId="6432BB21" w:rsidR="006F6E85" w:rsidRPr="00D87EAB" w:rsidRDefault="006F6E85" w:rsidP="006F6E85">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- 2025г. всего: 0,0 тыс. руб.</w:t>
            </w:r>
          </w:p>
          <w:p w14:paraId="07B11705" w14:textId="77777777" w:rsidR="006F6E85" w:rsidRPr="00D87EAB" w:rsidRDefault="006F6E85" w:rsidP="006F6E85">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местный бюджет – 0,0 тыс. руб.</w:t>
            </w:r>
          </w:p>
          <w:p w14:paraId="2FCCC1A1" w14:textId="24C7E8CD" w:rsidR="0099104B" w:rsidRPr="00D87EAB" w:rsidRDefault="0099104B" w:rsidP="0099104B">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- 2026г. всего: 0,0 тыс. руб.</w:t>
            </w:r>
          </w:p>
          <w:p w14:paraId="4C2FD2B1" w14:textId="5D2D1AC6" w:rsidR="0099104B" w:rsidRPr="00D87EAB" w:rsidRDefault="0099104B" w:rsidP="0099104B">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местный бюджет – 0,0 тыс. руб.</w:t>
            </w:r>
          </w:p>
        </w:tc>
      </w:tr>
      <w:tr w:rsidR="008014F8" w:rsidRPr="00D87EAB" w14:paraId="5B7AFF06" w14:textId="77777777" w:rsidTr="008014F8">
        <w:tc>
          <w:tcPr>
            <w:tcW w:w="4644" w:type="dxa"/>
          </w:tcPr>
          <w:p w14:paraId="1E165A2D" w14:textId="77777777" w:rsidR="008014F8" w:rsidRPr="00D87EAB" w:rsidRDefault="008014F8" w:rsidP="008014F8">
            <w:pPr>
              <w:rPr>
                <w:rFonts w:ascii="Times New Roman" w:hAnsi="Times New Roman"/>
                <w:spacing w:val="-2"/>
                <w:sz w:val="28"/>
                <w:szCs w:val="28"/>
              </w:rPr>
            </w:pPr>
            <w:r w:rsidRPr="00D87EAB">
              <w:rPr>
                <w:rFonts w:ascii="Times New Roman" w:hAnsi="Times New Roman"/>
                <w:spacing w:val="-2"/>
                <w:sz w:val="28"/>
                <w:szCs w:val="28"/>
              </w:rPr>
              <w:lastRenderedPageBreak/>
              <w:t xml:space="preserve">Ожидаемые результаты реализации муниципальной подпрограммы: </w:t>
            </w:r>
          </w:p>
        </w:tc>
        <w:tc>
          <w:tcPr>
            <w:tcW w:w="5651" w:type="dxa"/>
          </w:tcPr>
          <w:p w14:paraId="5A8E2A57" w14:textId="5818A77E" w:rsidR="008014F8" w:rsidRPr="00D87EAB" w:rsidRDefault="008014F8" w:rsidP="008014F8">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 Увеличение доли учреждений имеющие удовлетворительные пожарно-технические характеристики составит:</w:t>
            </w:r>
          </w:p>
          <w:p w14:paraId="30C9085D" w14:textId="7BEDD93F" w:rsidR="008014F8" w:rsidRPr="00D87EAB" w:rsidRDefault="008014F8" w:rsidP="008014F8">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в 202</w:t>
            </w:r>
            <w:r w:rsidR="0099104B" w:rsidRPr="00D87EAB">
              <w:rPr>
                <w:rFonts w:ascii="Times New Roman" w:hAnsi="Times New Roman"/>
                <w:spacing w:val="-2"/>
                <w:sz w:val="28"/>
                <w:szCs w:val="28"/>
              </w:rPr>
              <w:t>3</w:t>
            </w:r>
            <w:r w:rsidRPr="00D87EAB">
              <w:rPr>
                <w:rFonts w:ascii="Times New Roman" w:hAnsi="Times New Roman"/>
                <w:spacing w:val="-2"/>
                <w:sz w:val="28"/>
                <w:szCs w:val="28"/>
              </w:rPr>
              <w:t xml:space="preserve"> году – 28%.</w:t>
            </w:r>
          </w:p>
          <w:p w14:paraId="2B52A410" w14:textId="148D168F" w:rsidR="00255C83" w:rsidRPr="00D87EAB" w:rsidRDefault="00255C83" w:rsidP="00255C83">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в 202</w:t>
            </w:r>
            <w:r w:rsidR="0099104B" w:rsidRPr="00D87EAB">
              <w:rPr>
                <w:rFonts w:ascii="Times New Roman" w:hAnsi="Times New Roman"/>
                <w:spacing w:val="-2"/>
                <w:sz w:val="28"/>
                <w:szCs w:val="28"/>
              </w:rPr>
              <w:t>4</w:t>
            </w:r>
            <w:r w:rsidRPr="00D87EAB">
              <w:rPr>
                <w:rFonts w:ascii="Times New Roman" w:hAnsi="Times New Roman"/>
                <w:spacing w:val="-2"/>
                <w:sz w:val="28"/>
                <w:szCs w:val="28"/>
              </w:rPr>
              <w:t xml:space="preserve"> году – 28%.</w:t>
            </w:r>
          </w:p>
          <w:p w14:paraId="1C6CD035" w14:textId="3BFD7AD3" w:rsidR="00CF5C37" w:rsidRPr="00D87EAB" w:rsidRDefault="00CF5C37" w:rsidP="00CF5C37">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в 202</w:t>
            </w:r>
            <w:r w:rsidR="0099104B" w:rsidRPr="00D87EAB">
              <w:rPr>
                <w:rFonts w:ascii="Times New Roman" w:hAnsi="Times New Roman"/>
                <w:spacing w:val="-2"/>
                <w:sz w:val="28"/>
                <w:szCs w:val="28"/>
              </w:rPr>
              <w:t>5</w:t>
            </w:r>
            <w:r w:rsidRPr="00D87EAB">
              <w:rPr>
                <w:rFonts w:ascii="Times New Roman" w:hAnsi="Times New Roman"/>
                <w:spacing w:val="-2"/>
                <w:sz w:val="28"/>
                <w:szCs w:val="28"/>
              </w:rPr>
              <w:t xml:space="preserve"> году – 28%.</w:t>
            </w:r>
          </w:p>
          <w:p w14:paraId="157C454B" w14:textId="55ACE6C6" w:rsidR="00CF5C37" w:rsidRPr="00D87EAB" w:rsidRDefault="006F6E85" w:rsidP="006F6E85">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в 202</w:t>
            </w:r>
            <w:r w:rsidR="0099104B" w:rsidRPr="00D87EAB">
              <w:rPr>
                <w:rFonts w:ascii="Times New Roman" w:hAnsi="Times New Roman"/>
                <w:spacing w:val="-2"/>
                <w:sz w:val="28"/>
                <w:szCs w:val="28"/>
              </w:rPr>
              <w:t>6</w:t>
            </w:r>
            <w:r w:rsidRPr="00D87EAB">
              <w:rPr>
                <w:rFonts w:ascii="Times New Roman" w:hAnsi="Times New Roman"/>
                <w:spacing w:val="-2"/>
                <w:sz w:val="28"/>
                <w:szCs w:val="28"/>
              </w:rPr>
              <w:t xml:space="preserve"> году – 28%</w:t>
            </w:r>
          </w:p>
        </w:tc>
      </w:tr>
    </w:tbl>
    <w:p w14:paraId="18966C8A" w14:textId="77777777" w:rsidR="008014F8" w:rsidRPr="00D87EAB" w:rsidRDefault="008014F8" w:rsidP="008014F8">
      <w:pPr>
        <w:spacing w:after="0" w:line="240" w:lineRule="auto"/>
        <w:jc w:val="center"/>
        <w:rPr>
          <w:rFonts w:ascii="Times New Roman" w:hAnsi="Times New Roman"/>
          <w:b/>
          <w:spacing w:val="-2"/>
          <w:sz w:val="28"/>
          <w:szCs w:val="28"/>
        </w:rPr>
      </w:pPr>
      <w:r w:rsidRPr="00D87EAB">
        <w:rPr>
          <w:rFonts w:ascii="Times New Roman" w:hAnsi="Times New Roman"/>
          <w:b/>
          <w:spacing w:val="-2"/>
          <w:sz w:val="28"/>
          <w:szCs w:val="28"/>
        </w:rPr>
        <w:t>Раздел 1. «Содержание проблемы и обоснование необходимости</w:t>
      </w:r>
    </w:p>
    <w:p w14:paraId="5DCE9810" w14:textId="77777777" w:rsidR="008014F8" w:rsidRPr="00D87EAB" w:rsidRDefault="008014F8" w:rsidP="008014F8">
      <w:pPr>
        <w:spacing w:after="0" w:line="240" w:lineRule="auto"/>
        <w:jc w:val="center"/>
        <w:rPr>
          <w:rFonts w:ascii="Times New Roman" w:hAnsi="Times New Roman"/>
          <w:b/>
          <w:bCs/>
          <w:color w:val="000000"/>
          <w:sz w:val="28"/>
          <w:szCs w:val="28"/>
        </w:rPr>
      </w:pPr>
      <w:r w:rsidRPr="00D87EAB">
        <w:rPr>
          <w:rFonts w:ascii="Times New Roman" w:hAnsi="Times New Roman"/>
          <w:b/>
          <w:spacing w:val="-2"/>
          <w:sz w:val="28"/>
          <w:szCs w:val="28"/>
        </w:rPr>
        <w:t xml:space="preserve"> ее решения программными методами»</w:t>
      </w:r>
    </w:p>
    <w:p w14:paraId="59AC84EA" w14:textId="77777777" w:rsidR="008014F8" w:rsidRPr="00D87EAB" w:rsidRDefault="008014F8" w:rsidP="008014F8">
      <w:pPr>
        <w:shd w:val="clear" w:color="auto" w:fill="FFFFFF"/>
        <w:autoSpaceDE w:val="0"/>
        <w:autoSpaceDN w:val="0"/>
        <w:adjustRightInd w:val="0"/>
        <w:spacing w:after="0" w:line="240" w:lineRule="auto"/>
        <w:rPr>
          <w:rFonts w:ascii="Times New Roman" w:hAnsi="Times New Roman"/>
          <w:sz w:val="28"/>
          <w:szCs w:val="28"/>
        </w:rPr>
      </w:pPr>
    </w:p>
    <w:p w14:paraId="4A73DC73" w14:textId="43495730" w:rsidR="008014F8" w:rsidRPr="00D87EAB" w:rsidRDefault="008014F8" w:rsidP="008014F8">
      <w:pPr>
        <w:shd w:val="clear" w:color="auto" w:fill="FFFFFF"/>
        <w:autoSpaceDE w:val="0"/>
        <w:autoSpaceDN w:val="0"/>
        <w:adjustRightInd w:val="0"/>
        <w:spacing w:after="0" w:line="240" w:lineRule="auto"/>
        <w:jc w:val="both"/>
        <w:rPr>
          <w:rFonts w:ascii="Times New Roman" w:hAnsi="Times New Roman"/>
          <w:sz w:val="28"/>
          <w:szCs w:val="28"/>
        </w:rPr>
      </w:pPr>
      <w:r w:rsidRPr="00D87EAB">
        <w:rPr>
          <w:rFonts w:ascii="Times New Roman" w:hAnsi="Times New Roman"/>
          <w:color w:val="000000"/>
          <w:sz w:val="28"/>
          <w:szCs w:val="28"/>
        </w:rPr>
        <w:t xml:space="preserve">Подпрограммный    метод    и    системный    подход    к    решению    проблем    по </w:t>
      </w:r>
      <w:r w:rsidRPr="00D87EAB">
        <w:rPr>
          <w:rFonts w:ascii="Times New Roman" w:hAnsi="Times New Roman"/>
          <w:sz w:val="28"/>
          <w:szCs w:val="28"/>
        </w:rPr>
        <w:t>противопожарной безопасности в учреждениях культуры</w:t>
      </w:r>
      <w:r w:rsidRPr="00D87EAB">
        <w:rPr>
          <w:rFonts w:ascii="Times New Roman" w:hAnsi="Times New Roman"/>
          <w:color w:val="000000"/>
          <w:sz w:val="28"/>
          <w:szCs w:val="28"/>
        </w:rPr>
        <w:t xml:space="preserve"> </w:t>
      </w:r>
      <w:r w:rsidRPr="00D87EAB">
        <w:rPr>
          <w:rFonts w:ascii="Times New Roman" w:hAnsi="Times New Roman"/>
          <w:sz w:val="28"/>
          <w:szCs w:val="28"/>
        </w:rPr>
        <w:t>Катав-Ивановского муниципального района</w:t>
      </w:r>
      <w:r w:rsidRPr="00D87EAB">
        <w:rPr>
          <w:rFonts w:ascii="Times New Roman" w:hAnsi="Times New Roman"/>
          <w:color w:val="000000"/>
          <w:sz w:val="28"/>
          <w:szCs w:val="28"/>
        </w:rPr>
        <w:t xml:space="preserve"> позволит осуществлять    последовательную    и    планомерную    работу, направленную    на   улучшение</w:t>
      </w:r>
      <w:r w:rsidRPr="00D87EAB">
        <w:rPr>
          <w:rFonts w:ascii="Times New Roman" w:hAnsi="Times New Roman"/>
          <w:bCs/>
          <w:color w:val="000000"/>
          <w:sz w:val="28"/>
          <w:szCs w:val="28"/>
        </w:rPr>
        <w:t xml:space="preserve"> </w:t>
      </w:r>
      <w:r w:rsidRPr="00D87EAB">
        <w:rPr>
          <w:rFonts w:ascii="Times New Roman" w:hAnsi="Times New Roman"/>
          <w:b/>
          <w:bCs/>
          <w:color w:val="000000"/>
          <w:sz w:val="28"/>
          <w:szCs w:val="28"/>
        </w:rPr>
        <w:t xml:space="preserve">  </w:t>
      </w:r>
      <w:r w:rsidRPr="00D87EAB">
        <w:rPr>
          <w:rFonts w:ascii="Times New Roman" w:hAnsi="Times New Roman"/>
          <w:color w:val="000000"/>
          <w:sz w:val="28"/>
          <w:szCs w:val="28"/>
        </w:rPr>
        <w:t>условий пожароопасной обстановки</w:t>
      </w:r>
      <w:r w:rsidRPr="00D87EAB">
        <w:rPr>
          <w:rFonts w:ascii="Times New Roman" w:hAnsi="Times New Roman"/>
          <w:b/>
          <w:bCs/>
          <w:color w:val="000000"/>
          <w:sz w:val="28"/>
          <w:szCs w:val="28"/>
        </w:rPr>
        <w:t xml:space="preserve"> </w:t>
      </w:r>
      <w:r w:rsidRPr="00D87EAB">
        <w:rPr>
          <w:rFonts w:ascii="Times New Roman" w:hAnsi="Times New Roman"/>
          <w:color w:val="000000"/>
          <w:sz w:val="28"/>
          <w:szCs w:val="28"/>
        </w:rPr>
        <w:t xml:space="preserve">на   </w:t>
      </w:r>
      <w:r w:rsidRPr="00D87EAB">
        <w:rPr>
          <w:rFonts w:ascii="Times New Roman" w:hAnsi="Times New Roman"/>
          <w:bCs/>
          <w:color w:val="000000"/>
          <w:sz w:val="28"/>
          <w:szCs w:val="28"/>
        </w:rPr>
        <w:t>территории</w:t>
      </w:r>
      <w:r w:rsidRPr="00D87EAB">
        <w:rPr>
          <w:rFonts w:ascii="Times New Roman" w:hAnsi="Times New Roman"/>
          <w:b/>
          <w:bCs/>
          <w:color w:val="000000"/>
          <w:sz w:val="28"/>
          <w:szCs w:val="28"/>
        </w:rPr>
        <w:t xml:space="preserve"> </w:t>
      </w:r>
      <w:r w:rsidRPr="00D87EAB">
        <w:rPr>
          <w:rFonts w:ascii="Times New Roman" w:hAnsi="Times New Roman"/>
          <w:bCs/>
          <w:color w:val="000000"/>
          <w:sz w:val="28"/>
          <w:szCs w:val="28"/>
        </w:rPr>
        <w:t>Катав-Ивановского муниципального района</w:t>
      </w:r>
      <w:r w:rsidRPr="00D87EAB">
        <w:rPr>
          <w:rFonts w:ascii="Times New Roman" w:hAnsi="Times New Roman"/>
          <w:b/>
          <w:bCs/>
          <w:color w:val="000000"/>
          <w:sz w:val="28"/>
          <w:szCs w:val="28"/>
        </w:rPr>
        <w:t xml:space="preserve"> </w:t>
      </w:r>
      <w:r w:rsidRPr="00D87EAB">
        <w:rPr>
          <w:rFonts w:ascii="Times New Roman" w:hAnsi="Times New Roman"/>
          <w:color w:val="000000"/>
          <w:sz w:val="28"/>
          <w:szCs w:val="28"/>
        </w:rPr>
        <w:t xml:space="preserve">Челябинской   области, контролировать исполнение </w:t>
      </w:r>
      <w:r w:rsidRPr="00D87EAB">
        <w:rPr>
          <w:rFonts w:ascii="Times New Roman" w:hAnsi="Times New Roman"/>
          <w:bCs/>
          <w:color w:val="000000"/>
          <w:sz w:val="28"/>
          <w:szCs w:val="28"/>
        </w:rPr>
        <w:t>намеченных</w:t>
      </w:r>
      <w:r w:rsidRPr="00D87EAB">
        <w:rPr>
          <w:rFonts w:ascii="Times New Roman" w:hAnsi="Times New Roman"/>
          <w:b/>
          <w:bCs/>
          <w:color w:val="000000"/>
          <w:sz w:val="28"/>
          <w:szCs w:val="28"/>
        </w:rPr>
        <w:t xml:space="preserve"> </w:t>
      </w:r>
      <w:r w:rsidRPr="00D87EAB">
        <w:rPr>
          <w:rFonts w:ascii="Times New Roman" w:hAnsi="Times New Roman"/>
          <w:color w:val="000000"/>
          <w:sz w:val="28"/>
          <w:szCs w:val="28"/>
        </w:rPr>
        <w:t>результатов.</w:t>
      </w:r>
    </w:p>
    <w:p w14:paraId="59DD00A4" w14:textId="77777777" w:rsidR="008014F8" w:rsidRPr="00D87EAB" w:rsidRDefault="008014F8" w:rsidP="008014F8">
      <w:pPr>
        <w:shd w:val="clear" w:color="auto" w:fill="FFFFFF"/>
        <w:autoSpaceDE w:val="0"/>
        <w:autoSpaceDN w:val="0"/>
        <w:adjustRightInd w:val="0"/>
        <w:spacing w:after="0" w:line="240" w:lineRule="auto"/>
        <w:jc w:val="both"/>
        <w:rPr>
          <w:rFonts w:ascii="Times New Roman" w:hAnsi="Times New Roman"/>
          <w:sz w:val="28"/>
          <w:szCs w:val="28"/>
        </w:rPr>
      </w:pPr>
      <w:r w:rsidRPr="00D87EAB">
        <w:rPr>
          <w:rFonts w:ascii="Times New Roman" w:hAnsi="Times New Roman"/>
          <w:color w:val="000000"/>
          <w:sz w:val="28"/>
          <w:szCs w:val="28"/>
        </w:rPr>
        <w:t xml:space="preserve">Практика доказала </w:t>
      </w:r>
      <w:r w:rsidRPr="00D87EAB">
        <w:rPr>
          <w:rFonts w:ascii="Times New Roman" w:hAnsi="Times New Roman"/>
          <w:bCs/>
          <w:color w:val="000000"/>
          <w:sz w:val="28"/>
          <w:szCs w:val="28"/>
        </w:rPr>
        <w:t xml:space="preserve">правильность </w:t>
      </w:r>
      <w:r w:rsidRPr="00D87EAB">
        <w:rPr>
          <w:rFonts w:ascii="Times New Roman" w:hAnsi="Times New Roman"/>
          <w:color w:val="000000"/>
          <w:sz w:val="28"/>
          <w:szCs w:val="28"/>
        </w:rPr>
        <w:t>выбора под</w:t>
      </w:r>
      <w:r w:rsidRPr="00D87EAB">
        <w:rPr>
          <w:rFonts w:ascii="Times New Roman" w:hAnsi="Times New Roman"/>
          <w:bCs/>
          <w:color w:val="000000"/>
          <w:sz w:val="28"/>
          <w:szCs w:val="28"/>
        </w:rPr>
        <w:t>программного</w:t>
      </w:r>
      <w:r w:rsidRPr="00D87EAB">
        <w:rPr>
          <w:rFonts w:ascii="Times New Roman" w:hAnsi="Times New Roman"/>
          <w:b/>
          <w:bCs/>
          <w:color w:val="000000"/>
          <w:sz w:val="28"/>
          <w:szCs w:val="28"/>
        </w:rPr>
        <w:t xml:space="preserve"> </w:t>
      </w:r>
      <w:r w:rsidRPr="00D87EAB">
        <w:rPr>
          <w:rFonts w:ascii="Times New Roman" w:hAnsi="Times New Roman"/>
          <w:color w:val="000000"/>
          <w:sz w:val="28"/>
          <w:szCs w:val="28"/>
        </w:rPr>
        <w:t xml:space="preserve">метода как </w:t>
      </w:r>
      <w:r w:rsidRPr="00D87EAB">
        <w:rPr>
          <w:rFonts w:ascii="Times New Roman" w:hAnsi="Times New Roman"/>
          <w:bCs/>
          <w:color w:val="000000"/>
          <w:sz w:val="28"/>
          <w:szCs w:val="28"/>
        </w:rPr>
        <w:t>основного в</w:t>
      </w:r>
      <w:r w:rsidRPr="00D87EAB">
        <w:rPr>
          <w:rFonts w:ascii="Times New Roman" w:hAnsi="Times New Roman"/>
          <w:color w:val="000000"/>
          <w:sz w:val="28"/>
          <w:szCs w:val="28"/>
        </w:rPr>
        <w:t xml:space="preserve"> области управления процессами развития </w:t>
      </w:r>
      <w:r w:rsidRPr="00D87EAB">
        <w:rPr>
          <w:rFonts w:ascii="Times New Roman" w:hAnsi="Times New Roman"/>
          <w:sz w:val="28"/>
          <w:szCs w:val="28"/>
        </w:rPr>
        <w:t>противопожарной безопасности</w:t>
      </w:r>
      <w:r w:rsidRPr="00D87EAB">
        <w:rPr>
          <w:rFonts w:ascii="Times New Roman" w:hAnsi="Times New Roman"/>
          <w:color w:val="000000"/>
          <w:sz w:val="28"/>
          <w:szCs w:val="28"/>
        </w:rPr>
        <w:t xml:space="preserve">, а аналитическая оценка результатов реализации предшествующих программ позволила сделать вывод о его </w:t>
      </w:r>
      <w:r w:rsidRPr="00D87EAB">
        <w:rPr>
          <w:rFonts w:ascii="Times New Roman" w:hAnsi="Times New Roman"/>
          <w:bCs/>
          <w:color w:val="000000"/>
          <w:sz w:val="28"/>
          <w:szCs w:val="28"/>
        </w:rPr>
        <w:t>поступательном</w:t>
      </w:r>
      <w:r w:rsidRPr="00D87EAB">
        <w:rPr>
          <w:rFonts w:ascii="Times New Roman" w:hAnsi="Times New Roman"/>
          <w:b/>
          <w:bCs/>
          <w:color w:val="000000"/>
          <w:sz w:val="28"/>
          <w:szCs w:val="28"/>
        </w:rPr>
        <w:t xml:space="preserve"> </w:t>
      </w:r>
      <w:r w:rsidRPr="00D87EAB">
        <w:rPr>
          <w:rFonts w:ascii="Times New Roman" w:hAnsi="Times New Roman"/>
          <w:color w:val="000000"/>
          <w:sz w:val="28"/>
          <w:szCs w:val="28"/>
        </w:rPr>
        <w:t>развитии.</w:t>
      </w:r>
    </w:p>
    <w:p w14:paraId="0E6E7DC1" w14:textId="04F0433B" w:rsidR="008014F8" w:rsidRPr="00D87EAB" w:rsidRDefault="008014F8" w:rsidP="008014F8">
      <w:pPr>
        <w:autoSpaceDE w:val="0"/>
        <w:autoSpaceDN w:val="0"/>
        <w:adjustRightInd w:val="0"/>
        <w:spacing w:after="0" w:line="240" w:lineRule="auto"/>
        <w:jc w:val="both"/>
        <w:rPr>
          <w:rFonts w:ascii="Times New Roman" w:hAnsi="Times New Roman"/>
          <w:sz w:val="28"/>
          <w:szCs w:val="28"/>
        </w:rPr>
      </w:pPr>
      <w:r w:rsidRPr="00D87EAB">
        <w:rPr>
          <w:rFonts w:ascii="Times New Roman" w:hAnsi="Times New Roman"/>
          <w:color w:val="000000"/>
          <w:sz w:val="28"/>
          <w:szCs w:val="28"/>
        </w:rPr>
        <w:t>В соответствии с Федеральным законом от 21 декабря 1994г. № 69-ФЗ «О пожарной безопасности в Российской Федерации», устанавливающим критерии,</w:t>
      </w:r>
      <w:r w:rsidRPr="00D87EAB">
        <w:rPr>
          <w:rFonts w:ascii="Times New Roman" w:hAnsi="Times New Roman"/>
          <w:sz w:val="28"/>
          <w:szCs w:val="28"/>
        </w:rPr>
        <w:t xml:space="preserve"> </w:t>
      </w:r>
    </w:p>
    <w:p w14:paraId="3FDB175A" w14:textId="77777777" w:rsidR="008014F8" w:rsidRPr="00D87EAB" w:rsidRDefault="008014F8" w:rsidP="008014F8">
      <w:pPr>
        <w:shd w:val="clear" w:color="auto" w:fill="FFFFFF"/>
        <w:autoSpaceDE w:val="0"/>
        <w:autoSpaceDN w:val="0"/>
        <w:adjustRightInd w:val="0"/>
        <w:spacing w:after="0" w:line="240" w:lineRule="auto"/>
        <w:jc w:val="both"/>
        <w:rPr>
          <w:rFonts w:ascii="Times New Roman" w:hAnsi="Times New Roman"/>
          <w:color w:val="000000"/>
          <w:sz w:val="28"/>
          <w:szCs w:val="28"/>
        </w:rPr>
      </w:pPr>
      <w:r w:rsidRPr="00D87EAB">
        <w:rPr>
          <w:rFonts w:ascii="Times New Roman" w:hAnsi="Times New Roman"/>
          <w:color w:val="000000"/>
          <w:sz w:val="28"/>
          <w:szCs w:val="28"/>
        </w:rPr>
        <w:t>несмотря на положительные тенденции в уровне улучшения</w:t>
      </w:r>
      <w:r w:rsidRPr="00D87EAB">
        <w:rPr>
          <w:rFonts w:ascii="Times New Roman" w:hAnsi="Times New Roman"/>
          <w:sz w:val="28"/>
          <w:szCs w:val="28"/>
        </w:rPr>
        <w:t xml:space="preserve"> противопожарной безопасности в учреждениях культуры</w:t>
      </w:r>
      <w:r w:rsidRPr="00D87EAB">
        <w:rPr>
          <w:rFonts w:ascii="Times New Roman" w:hAnsi="Times New Roman"/>
          <w:color w:val="000000"/>
          <w:sz w:val="28"/>
          <w:szCs w:val="28"/>
        </w:rPr>
        <w:t xml:space="preserve"> наблюдается ряд проблемных факторов:</w:t>
      </w:r>
    </w:p>
    <w:p w14:paraId="531BA10D" w14:textId="77777777" w:rsidR="008014F8" w:rsidRPr="00D87EAB" w:rsidRDefault="008014F8" w:rsidP="008014F8">
      <w:pPr>
        <w:autoSpaceDE w:val="0"/>
        <w:autoSpaceDN w:val="0"/>
        <w:adjustRightInd w:val="0"/>
        <w:spacing w:after="0" w:line="240" w:lineRule="auto"/>
        <w:jc w:val="both"/>
        <w:rPr>
          <w:rFonts w:ascii="Times New Roman" w:hAnsi="Times New Roman"/>
          <w:sz w:val="28"/>
          <w:szCs w:val="28"/>
        </w:rPr>
      </w:pPr>
      <w:r w:rsidRPr="00D87EAB">
        <w:rPr>
          <w:rFonts w:ascii="Times New Roman" w:hAnsi="Times New Roman"/>
          <w:sz w:val="28"/>
          <w:szCs w:val="28"/>
        </w:rPr>
        <w:t xml:space="preserve">- </w:t>
      </w:r>
      <w:r w:rsidRPr="00D87EAB">
        <w:rPr>
          <w:rFonts w:ascii="Times New Roman" w:hAnsi="Times New Roman"/>
          <w:color w:val="000000"/>
          <w:sz w:val="28"/>
          <w:szCs w:val="28"/>
        </w:rPr>
        <w:t>недостаток финансовых средств на</w:t>
      </w:r>
      <w:r w:rsidRPr="00D87EAB">
        <w:rPr>
          <w:rFonts w:ascii="Times New Roman" w:hAnsi="Times New Roman"/>
          <w:sz w:val="28"/>
          <w:szCs w:val="28"/>
        </w:rPr>
        <w:t xml:space="preserve"> выполнение противопожарных мероприятий в учреждениях культуры, то есть учреждениям культуры</w:t>
      </w:r>
      <w:r w:rsidRPr="00D87EAB">
        <w:rPr>
          <w:rFonts w:ascii="Times New Roman" w:hAnsi="Times New Roman"/>
          <w:color w:val="000000"/>
          <w:sz w:val="28"/>
          <w:szCs w:val="28"/>
        </w:rPr>
        <w:t xml:space="preserve"> </w:t>
      </w:r>
      <w:r w:rsidRPr="00D87EAB">
        <w:rPr>
          <w:rFonts w:ascii="Times New Roman" w:hAnsi="Times New Roman"/>
          <w:sz w:val="28"/>
          <w:szCs w:val="28"/>
        </w:rPr>
        <w:t>нужна поддержка в финансировании по данным статьям.</w:t>
      </w:r>
    </w:p>
    <w:p w14:paraId="65FE42E4" w14:textId="77777777" w:rsidR="008014F8" w:rsidRPr="00D87EAB" w:rsidRDefault="008014F8" w:rsidP="008014F8">
      <w:pPr>
        <w:autoSpaceDE w:val="0"/>
        <w:autoSpaceDN w:val="0"/>
        <w:adjustRightInd w:val="0"/>
        <w:spacing w:after="0" w:line="240" w:lineRule="auto"/>
        <w:jc w:val="both"/>
        <w:rPr>
          <w:rFonts w:ascii="Times New Roman" w:hAnsi="Times New Roman"/>
          <w:sz w:val="28"/>
          <w:szCs w:val="28"/>
        </w:rPr>
      </w:pPr>
      <w:r w:rsidRPr="00D87EAB">
        <w:rPr>
          <w:rFonts w:ascii="Times New Roman" w:hAnsi="Times New Roman"/>
          <w:color w:val="000000"/>
          <w:sz w:val="28"/>
          <w:szCs w:val="28"/>
        </w:rPr>
        <w:t>-</w:t>
      </w:r>
      <w:r w:rsidRPr="00D87EAB">
        <w:rPr>
          <w:rFonts w:ascii="Times New Roman" w:hAnsi="Times New Roman"/>
          <w:sz w:val="28"/>
          <w:szCs w:val="28"/>
        </w:rPr>
        <w:t xml:space="preserve"> дефицит оборудованных помещений для культурно-массовых мероприятий, в том числе:</w:t>
      </w:r>
    </w:p>
    <w:p w14:paraId="6659167E" w14:textId="77777777" w:rsidR="008014F8" w:rsidRPr="00D87EAB" w:rsidRDefault="008014F8" w:rsidP="008014F8">
      <w:pPr>
        <w:autoSpaceDE w:val="0"/>
        <w:autoSpaceDN w:val="0"/>
        <w:adjustRightInd w:val="0"/>
        <w:spacing w:after="0" w:line="240" w:lineRule="auto"/>
        <w:jc w:val="both"/>
        <w:rPr>
          <w:rFonts w:ascii="Times New Roman" w:hAnsi="Times New Roman"/>
          <w:color w:val="000000"/>
          <w:sz w:val="28"/>
          <w:szCs w:val="28"/>
        </w:rPr>
      </w:pPr>
      <w:r w:rsidRPr="00D87EAB">
        <w:rPr>
          <w:rFonts w:ascii="Times New Roman" w:hAnsi="Times New Roman"/>
          <w:color w:val="000000"/>
          <w:sz w:val="28"/>
          <w:szCs w:val="28"/>
        </w:rPr>
        <w:t>отсутствие либо необходимость ремонта АПС;</w:t>
      </w:r>
    </w:p>
    <w:p w14:paraId="02C0CEAC" w14:textId="77777777" w:rsidR="008014F8" w:rsidRPr="00D87EAB" w:rsidRDefault="008014F8" w:rsidP="008014F8">
      <w:pPr>
        <w:autoSpaceDE w:val="0"/>
        <w:autoSpaceDN w:val="0"/>
        <w:adjustRightInd w:val="0"/>
        <w:spacing w:after="0" w:line="240" w:lineRule="auto"/>
        <w:jc w:val="both"/>
        <w:rPr>
          <w:rFonts w:ascii="Times New Roman" w:hAnsi="Times New Roman"/>
          <w:color w:val="000000"/>
          <w:sz w:val="28"/>
          <w:szCs w:val="28"/>
        </w:rPr>
      </w:pPr>
      <w:r w:rsidRPr="00D87EAB">
        <w:rPr>
          <w:rFonts w:ascii="Times New Roman" w:hAnsi="Times New Roman"/>
          <w:color w:val="000000"/>
          <w:sz w:val="28"/>
          <w:szCs w:val="28"/>
        </w:rPr>
        <w:t>отсутствие систем оповещения о пожаре;</w:t>
      </w:r>
    </w:p>
    <w:p w14:paraId="39C5495E" w14:textId="77777777" w:rsidR="008014F8" w:rsidRPr="00D87EAB" w:rsidRDefault="008014F8" w:rsidP="008014F8">
      <w:pPr>
        <w:autoSpaceDE w:val="0"/>
        <w:autoSpaceDN w:val="0"/>
        <w:adjustRightInd w:val="0"/>
        <w:spacing w:after="0" w:line="240" w:lineRule="auto"/>
        <w:jc w:val="both"/>
        <w:rPr>
          <w:rFonts w:ascii="Times New Roman" w:hAnsi="Times New Roman"/>
          <w:color w:val="000000"/>
          <w:sz w:val="28"/>
          <w:szCs w:val="28"/>
        </w:rPr>
      </w:pPr>
      <w:r w:rsidRPr="00D87EAB">
        <w:rPr>
          <w:rFonts w:ascii="Times New Roman" w:hAnsi="Times New Roman"/>
          <w:color w:val="000000"/>
          <w:sz w:val="28"/>
          <w:szCs w:val="28"/>
        </w:rPr>
        <w:t>несоответствие электрических сетей требованиям ПУЭ;</w:t>
      </w:r>
    </w:p>
    <w:p w14:paraId="609C6D6C" w14:textId="77777777" w:rsidR="008014F8" w:rsidRPr="00D87EAB" w:rsidRDefault="008014F8" w:rsidP="008014F8">
      <w:pPr>
        <w:autoSpaceDE w:val="0"/>
        <w:autoSpaceDN w:val="0"/>
        <w:adjustRightInd w:val="0"/>
        <w:spacing w:after="0" w:line="240" w:lineRule="auto"/>
        <w:jc w:val="both"/>
        <w:rPr>
          <w:rFonts w:ascii="Times New Roman" w:hAnsi="Times New Roman"/>
          <w:color w:val="000000"/>
          <w:sz w:val="28"/>
          <w:szCs w:val="28"/>
        </w:rPr>
      </w:pPr>
      <w:r w:rsidRPr="00D87EAB">
        <w:rPr>
          <w:rFonts w:ascii="Times New Roman" w:hAnsi="Times New Roman"/>
          <w:color w:val="000000"/>
          <w:sz w:val="28"/>
          <w:szCs w:val="28"/>
        </w:rPr>
        <w:t>использование горючих материалов, дверей складов с пределом огнестойкости менее нормативных, горючей отделки на путях эвакуации;</w:t>
      </w:r>
    </w:p>
    <w:p w14:paraId="6C1EA3A5" w14:textId="77777777" w:rsidR="008014F8" w:rsidRPr="00D87EAB" w:rsidRDefault="008014F8" w:rsidP="008014F8">
      <w:pPr>
        <w:autoSpaceDE w:val="0"/>
        <w:autoSpaceDN w:val="0"/>
        <w:adjustRightInd w:val="0"/>
        <w:spacing w:after="0" w:line="240" w:lineRule="auto"/>
        <w:jc w:val="both"/>
        <w:rPr>
          <w:rFonts w:ascii="Times New Roman" w:hAnsi="Times New Roman"/>
          <w:color w:val="000000"/>
          <w:sz w:val="28"/>
          <w:szCs w:val="28"/>
        </w:rPr>
      </w:pPr>
      <w:r w:rsidRPr="00D87EAB">
        <w:rPr>
          <w:rFonts w:ascii="Times New Roman" w:hAnsi="Times New Roman"/>
          <w:color w:val="000000"/>
          <w:sz w:val="28"/>
          <w:szCs w:val="28"/>
        </w:rPr>
        <w:t>первичные средства пожаротушения требуют замены, не везде своевременно проведены гидростатические измерения;</w:t>
      </w:r>
    </w:p>
    <w:p w14:paraId="6E78E1DB" w14:textId="77777777" w:rsidR="008014F8" w:rsidRPr="00D87EAB" w:rsidRDefault="008014F8" w:rsidP="008014F8">
      <w:pPr>
        <w:autoSpaceDE w:val="0"/>
        <w:autoSpaceDN w:val="0"/>
        <w:adjustRightInd w:val="0"/>
        <w:spacing w:after="0" w:line="240" w:lineRule="auto"/>
        <w:jc w:val="both"/>
        <w:rPr>
          <w:rFonts w:ascii="Times New Roman" w:hAnsi="Times New Roman"/>
          <w:color w:val="000000"/>
          <w:sz w:val="28"/>
          <w:szCs w:val="28"/>
        </w:rPr>
      </w:pPr>
      <w:r w:rsidRPr="00D87EAB">
        <w:rPr>
          <w:rFonts w:ascii="Times New Roman" w:hAnsi="Times New Roman"/>
          <w:color w:val="000000"/>
          <w:sz w:val="28"/>
          <w:szCs w:val="28"/>
        </w:rPr>
        <w:t>отсутствие огнезащитной обработки сгораемых конструкций на путях эвакуации, сценического оформления;</w:t>
      </w:r>
    </w:p>
    <w:p w14:paraId="2E7D8492" w14:textId="77777777" w:rsidR="008014F8" w:rsidRPr="00D87EAB" w:rsidRDefault="008014F8" w:rsidP="008014F8">
      <w:pPr>
        <w:autoSpaceDE w:val="0"/>
        <w:autoSpaceDN w:val="0"/>
        <w:adjustRightInd w:val="0"/>
        <w:spacing w:after="0" w:line="240" w:lineRule="auto"/>
        <w:jc w:val="both"/>
        <w:rPr>
          <w:rFonts w:ascii="Times New Roman" w:hAnsi="Times New Roman"/>
          <w:sz w:val="28"/>
          <w:szCs w:val="28"/>
        </w:rPr>
      </w:pPr>
      <w:r w:rsidRPr="00D87EAB">
        <w:rPr>
          <w:rFonts w:ascii="Times New Roman" w:hAnsi="Times New Roman"/>
          <w:color w:val="000000"/>
          <w:sz w:val="28"/>
          <w:szCs w:val="28"/>
        </w:rPr>
        <w:t>отсутствие доводчиков на дверях, уплотнения дверных полотен, отделяющих лестничные пролеты от коридоров учреждений.</w:t>
      </w:r>
    </w:p>
    <w:p w14:paraId="2053B22D" w14:textId="77777777" w:rsidR="008014F8" w:rsidRPr="00D87EAB" w:rsidRDefault="008014F8" w:rsidP="008014F8">
      <w:pPr>
        <w:autoSpaceDE w:val="0"/>
        <w:autoSpaceDN w:val="0"/>
        <w:adjustRightInd w:val="0"/>
        <w:spacing w:after="0" w:line="240" w:lineRule="auto"/>
        <w:jc w:val="both"/>
        <w:rPr>
          <w:rFonts w:ascii="Times New Roman" w:hAnsi="Times New Roman"/>
          <w:sz w:val="28"/>
          <w:szCs w:val="28"/>
        </w:rPr>
      </w:pPr>
      <w:r w:rsidRPr="00D87EAB">
        <w:rPr>
          <w:rFonts w:ascii="Times New Roman" w:hAnsi="Times New Roman"/>
          <w:sz w:val="28"/>
          <w:szCs w:val="28"/>
        </w:rPr>
        <w:t xml:space="preserve">Нехватку оборудованных помещений испытывают как городские, так и сельские поселения. </w:t>
      </w:r>
    </w:p>
    <w:p w14:paraId="45E739B8" w14:textId="44DE6663" w:rsidR="008014F8" w:rsidRPr="00D87EAB" w:rsidRDefault="008014F8" w:rsidP="008014F8">
      <w:pPr>
        <w:autoSpaceDE w:val="0"/>
        <w:autoSpaceDN w:val="0"/>
        <w:adjustRightInd w:val="0"/>
        <w:spacing w:after="0" w:line="240" w:lineRule="auto"/>
        <w:jc w:val="both"/>
        <w:rPr>
          <w:rFonts w:ascii="Times New Roman" w:hAnsi="Times New Roman"/>
          <w:sz w:val="28"/>
          <w:szCs w:val="28"/>
        </w:rPr>
      </w:pPr>
      <w:r w:rsidRPr="00D87EAB">
        <w:rPr>
          <w:rFonts w:ascii="Times New Roman" w:hAnsi="Times New Roman"/>
          <w:sz w:val="28"/>
          <w:szCs w:val="28"/>
        </w:rPr>
        <w:lastRenderedPageBreak/>
        <w:t>Необходимость содействия улучшения противопожарной безопасности в учреждениях культуры определяет целесообразность использования программно-целевого метода для решения указанных проблем, поскольку они:</w:t>
      </w:r>
    </w:p>
    <w:p w14:paraId="529E2BB9" w14:textId="77777777" w:rsidR="008014F8" w:rsidRPr="00D87EAB" w:rsidRDefault="008014F8" w:rsidP="008014F8">
      <w:pPr>
        <w:autoSpaceDE w:val="0"/>
        <w:autoSpaceDN w:val="0"/>
        <w:adjustRightInd w:val="0"/>
        <w:spacing w:after="0" w:line="240" w:lineRule="auto"/>
        <w:jc w:val="both"/>
        <w:rPr>
          <w:rFonts w:ascii="Times New Roman" w:hAnsi="Times New Roman"/>
          <w:sz w:val="28"/>
          <w:szCs w:val="28"/>
        </w:rPr>
      </w:pPr>
      <w:r w:rsidRPr="00D87EAB">
        <w:rPr>
          <w:rFonts w:ascii="Times New Roman" w:hAnsi="Times New Roman"/>
          <w:sz w:val="28"/>
          <w:szCs w:val="28"/>
        </w:rPr>
        <w:t>- относятся к вопросам местного значения района;</w:t>
      </w:r>
    </w:p>
    <w:p w14:paraId="190036EB" w14:textId="77777777" w:rsidR="008014F8" w:rsidRPr="00D87EAB" w:rsidRDefault="008014F8" w:rsidP="008014F8">
      <w:pPr>
        <w:autoSpaceDE w:val="0"/>
        <w:autoSpaceDN w:val="0"/>
        <w:adjustRightInd w:val="0"/>
        <w:spacing w:after="0" w:line="240" w:lineRule="auto"/>
        <w:jc w:val="both"/>
        <w:rPr>
          <w:rFonts w:ascii="Times New Roman" w:hAnsi="Times New Roman"/>
          <w:sz w:val="28"/>
          <w:szCs w:val="28"/>
        </w:rPr>
      </w:pPr>
      <w:r w:rsidRPr="00D87EAB">
        <w:rPr>
          <w:rFonts w:ascii="Times New Roman" w:hAnsi="Times New Roman"/>
          <w:sz w:val="28"/>
          <w:szCs w:val="28"/>
        </w:rPr>
        <w:t xml:space="preserve">- носят комплексный характер, а их решение окажет существенное положительное влияние на социальное благополучие общества. </w:t>
      </w:r>
    </w:p>
    <w:p w14:paraId="38479FA0" w14:textId="77777777" w:rsidR="008014F8" w:rsidRPr="00D87EAB" w:rsidRDefault="008014F8" w:rsidP="008014F8">
      <w:pPr>
        <w:autoSpaceDE w:val="0"/>
        <w:autoSpaceDN w:val="0"/>
        <w:adjustRightInd w:val="0"/>
        <w:spacing w:after="0" w:line="240" w:lineRule="auto"/>
        <w:jc w:val="both"/>
        <w:rPr>
          <w:rFonts w:ascii="Times New Roman" w:hAnsi="Times New Roman"/>
          <w:sz w:val="28"/>
          <w:szCs w:val="28"/>
        </w:rPr>
      </w:pPr>
      <w:r w:rsidRPr="00D87EAB">
        <w:rPr>
          <w:rFonts w:ascii="Times New Roman" w:hAnsi="Times New Roman"/>
          <w:sz w:val="28"/>
          <w:szCs w:val="28"/>
        </w:rPr>
        <w:t>- не могут быть решены в пределах одного финансового года и требуют значительных расходов.</w:t>
      </w:r>
    </w:p>
    <w:p w14:paraId="2EC39731" w14:textId="77777777" w:rsidR="008014F8" w:rsidRPr="00D87EAB" w:rsidRDefault="008014F8" w:rsidP="008014F8">
      <w:pPr>
        <w:shd w:val="clear" w:color="auto" w:fill="FFFFFF"/>
        <w:autoSpaceDE w:val="0"/>
        <w:autoSpaceDN w:val="0"/>
        <w:adjustRightInd w:val="0"/>
        <w:spacing w:after="0" w:line="240" w:lineRule="auto"/>
        <w:jc w:val="both"/>
        <w:rPr>
          <w:rFonts w:ascii="Times New Roman" w:hAnsi="Times New Roman"/>
          <w:b/>
          <w:color w:val="000000"/>
          <w:sz w:val="28"/>
          <w:szCs w:val="28"/>
        </w:rPr>
      </w:pPr>
      <w:r w:rsidRPr="00D87EAB">
        <w:rPr>
          <w:rFonts w:ascii="Times New Roman" w:hAnsi="Times New Roman"/>
          <w:color w:val="000000"/>
          <w:sz w:val="28"/>
          <w:szCs w:val="28"/>
        </w:rPr>
        <w:t xml:space="preserve">Решение указанных   проблем   </w:t>
      </w:r>
      <w:r w:rsidRPr="00D87EAB">
        <w:rPr>
          <w:rFonts w:ascii="Times New Roman" w:hAnsi="Times New Roman"/>
          <w:bCs/>
          <w:color w:val="000000"/>
          <w:sz w:val="28"/>
          <w:szCs w:val="28"/>
        </w:rPr>
        <w:t xml:space="preserve">программными  </w:t>
      </w:r>
      <w:r w:rsidRPr="00D87EAB">
        <w:rPr>
          <w:rFonts w:ascii="Times New Roman" w:hAnsi="Times New Roman"/>
          <w:b/>
          <w:bCs/>
          <w:color w:val="000000"/>
          <w:sz w:val="28"/>
          <w:szCs w:val="28"/>
        </w:rPr>
        <w:t xml:space="preserve"> </w:t>
      </w:r>
      <w:r w:rsidRPr="00D87EAB">
        <w:rPr>
          <w:rFonts w:ascii="Times New Roman" w:hAnsi="Times New Roman"/>
          <w:color w:val="000000"/>
          <w:sz w:val="28"/>
          <w:szCs w:val="28"/>
        </w:rPr>
        <w:t xml:space="preserve">методами   установлено Федеральным законом от 21 декабря 1994г. № 69-ФЗ «О пожарной безопасности». Муниципальная целевая Программа   </w:t>
      </w:r>
      <w:r w:rsidRPr="00D87EAB">
        <w:rPr>
          <w:rFonts w:ascii="Times New Roman" w:hAnsi="Times New Roman"/>
          <w:bCs/>
          <w:color w:val="000000"/>
          <w:sz w:val="28"/>
          <w:szCs w:val="28"/>
        </w:rPr>
        <w:t xml:space="preserve">разработана </w:t>
      </w:r>
      <w:r w:rsidRPr="00D87EAB">
        <w:rPr>
          <w:rFonts w:ascii="Times New Roman" w:hAnsi="Times New Roman"/>
          <w:b/>
          <w:bCs/>
          <w:color w:val="000000"/>
          <w:sz w:val="28"/>
          <w:szCs w:val="28"/>
        </w:rPr>
        <w:t xml:space="preserve">  </w:t>
      </w:r>
      <w:r w:rsidRPr="00D87EAB">
        <w:rPr>
          <w:rFonts w:ascii="Times New Roman" w:hAnsi="Times New Roman"/>
          <w:color w:val="000000"/>
          <w:sz w:val="28"/>
          <w:szCs w:val="28"/>
        </w:rPr>
        <w:t xml:space="preserve">с   целью   реализации   основных   положений   указанного   закона   и направлена </w:t>
      </w:r>
      <w:r w:rsidRPr="00D87EAB">
        <w:rPr>
          <w:rFonts w:ascii="Times New Roman" w:hAnsi="Times New Roman"/>
          <w:sz w:val="28"/>
          <w:szCs w:val="28"/>
        </w:rPr>
        <w:t>на удовлетворение противопожарных потребностей людей и призвана способствовать созданию более высокого качества жизни</w:t>
      </w:r>
      <w:r w:rsidRPr="00D87EAB">
        <w:rPr>
          <w:rFonts w:ascii="Times New Roman" w:hAnsi="Times New Roman"/>
          <w:color w:val="000000"/>
          <w:sz w:val="28"/>
          <w:szCs w:val="28"/>
        </w:rPr>
        <w:t xml:space="preserve"> на территории Катав-Ивановского муниципального района Челябинской области.</w:t>
      </w:r>
    </w:p>
    <w:p w14:paraId="208BF304" w14:textId="77777777" w:rsidR="008014F8" w:rsidRPr="00D87EAB" w:rsidRDefault="008014F8" w:rsidP="008014F8">
      <w:pPr>
        <w:spacing w:after="0" w:line="240" w:lineRule="auto"/>
        <w:jc w:val="both"/>
        <w:rPr>
          <w:rFonts w:ascii="Times New Roman" w:hAnsi="Times New Roman"/>
          <w:sz w:val="28"/>
          <w:szCs w:val="28"/>
        </w:rPr>
      </w:pPr>
      <w:r w:rsidRPr="00D87EAB">
        <w:rPr>
          <w:rFonts w:ascii="Times New Roman" w:hAnsi="Times New Roman"/>
          <w:sz w:val="28"/>
          <w:szCs w:val="28"/>
        </w:rPr>
        <w:t xml:space="preserve">  Катав-Ивановский муниципальный район располагает достаточно обширной сетью муниципальных учреждений культуры, которые предоставляют населению района широкий спектр культурных, образовательных и информационных услуг. Эти услуги направлены на удовлетворение эстетических потребностей людей и призваны способствовать созданию более высокого качества жизни. Они являются фундаментом формирования человеческого капитала, необходимого для любой сферы жизнедеятельности. Учреждения культуры района находятся в шаговой доступности от населения, что открывает перед ними большие возможности.</w:t>
      </w:r>
    </w:p>
    <w:p w14:paraId="33F6AD7B" w14:textId="230AC719" w:rsidR="008014F8" w:rsidRPr="00D87EAB" w:rsidRDefault="008014F8" w:rsidP="008014F8">
      <w:pPr>
        <w:spacing w:after="0" w:line="240" w:lineRule="auto"/>
        <w:jc w:val="both"/>
        <w:rPr>
          <w:rFonts w:ascii="Times New Roman" w:hAnsi="Times New Roman"/>
          <w:sz w:val="28"/>
          <w:szCs w:val="28"/>
        </w:rPr>
      </w:pPr>
      <w:r w:rsidRPr="00D87EAB">
        <w:rPr>
          <w:rFonts w:ascii="Times New Roman" w:hAnsi="Times New Roman"/>
          <w:sz w:val="28"/>
          <w:szCs w:val="28"/>
        </w:rPr>
        <w:t>Однако для наиболее полной реализации имеющихся возможностей необходимо решить ряд существенных проблем, одна из которых связана с низким уровнем противопожарной безопасности учреждений культуры.</w:t>
      </w:r>
    </w:p>
    <w:p w14:paraId="196A1709" w14:textId="77777777" w:rsidR="008014F8" w:rsidRPr="00D87EAB" w:rsidRDefault="008014F8" w:rsidP="008014F8">
      <w:pPr>
        <w:spacing w:after="0" w:line="240" w:lineRule="auto"/>
        <w:jc w:val="both"/>
        <w:rPr>
          <w:rFonts w:ascii="Times New Roman" w:hAnsi="Times New Roman"/>
          <w:sz w:val="28"/>
          <w:szCs w:val="28"/>
        </w:rPr>
      </w:pPr>
      <w:r w:rsidRPr="00D87EAB">
        <w:rPr>
          <w:rFonts w:ascii="Times New Roman" w:hAnsi="Times New Roman"/>
          <w:sz w:val="28"/>
          <w:szCs w:val="28"/>
        </w:rPr>
        <w:t xml:space="preserve">  В Управлении культуры администрации Катав-Ивановского муниципального района действуют 18 клубных учреждений,  библиотечная система: МУК «Муниципальное объединение библиотек Катав-Ивановского муниципального района»,  межпоселенческая центральная библиотека, районная детская библиотека, 3 городских и 7 сельских библиотек, а также 2 детских школы искусств: МОУ ДОД «Катав-Ивановская ДШИ», МОУ ДОД Юрюзанская ДШИ и МУК «Краеведческий музей».</w:t>
      </w:r>
    </w:p>
    <w:p w14:paraId="16027576" w14:textId="77777777" w:rsidR="008014F8" w:rsidRPr="00D87EAB" w:rsidRDefault="008014F8" w:rsidP="008014F8">
      <w:pPr>
        <w:spacing w:after="0" w:line="240" w:lineRule="auto"/>
        <w:jc w:val="both"/>
        <w:rPr>
          <w:rFonts w:ascii="Times New Roman" w:hAnsi="Times New Roman"/>
          <w:sz w:val="28"/>
          <w:szCs w:val="28"/>
        </w:rPr>
      </w:pPr>
      <w:r w:rsidRPr="00D87EAB">
        <w:rPr>
          <w:rFonts w:ascii="Times New Roman" w:hAnsi="Times New Roman"/>
          <w:sz w:val="28"/>
          <w:szCs w:val="28"/>
        </w:rPr>
        <w:t>Учреждения культуры расположены в зданиях:</w:t>
      </w:r>
    </w:p>
    <w:p w14:paraId="7760E464" w14:textId="77777777" w:rsidR="008014F8" w:rsidRPr="00D87EAB" w:rsidRDefault="008014F8" w:rsidP="008014F8">
      <w:pPr>
        <w:spacing w:after="0" w:line="240" w:lineRule="auto"/>
        <w:jc w:val="both"/>
        <w:rPr>
          <w:rFonts w:ascii="Times New Roman" w:hAnsi="Times New Roman"/>
          <w:sz w:val="28"/>
          <w:szCs w:val="28"/>
        </w:rPr>
      </w:pPr>
      <w:r w:rsidRPr="00D87EAB">
        <w:rPr>
          <w:rFonts w:ascii="Times New Roman" w:hAnsi="Times New Roman"/>
          <w:sz w:val="28"/>
          <w:szCs w:val="28"/>
        </w:rPr>
        <w:t>1 категории пожароопасности /железобетонные, кирпичные/- 14 учреждений:</w:t>
      </w:r>
    </w:p>
    <w:p w14:paraId="5B26B6D4" w14:textId="77777777" w:rsidR="008014F8" w:rsidRPr="00D87EAB" w:rsidRDefault="008014F8" w:rsidP="008014F8">
      <w:pPr>
        <w:spacing w:after="0" w:line="240" w:lineRule="auto"/>
        <w:jc w:val="both"/>
        <w:rPr>
          <w:rFonts w:ascii="Times New Roman" w:hAnsi="Times New Roman"/>
          <w:sz w:val="28"/>
          <w:szCs w:val="28"/>
        </w:rPr>
      </w:pPr>
      <w:r w:rsidRPr="00D87EAB">
        <w:rPr>
          <w:rFonts w:ascii="Times New Roman" w:hAnsi="Times New Roman"/>
          <w:sz w:val="28"/>
          <w:szCs w:val="28"/>
        </w:rPr>
        <w:t xml:space="preserve"> -  Межпоселенческая центральная районная библиотека;</w:t>
      </w:r>
    </w:p>
    <w:p w14:paraId="7740CF6F" w14:textId="77777777" w:rsidR="008014F8" w:rsidRPr="00D87EAB" w:rsidRDefault="008014F8" w:rsidP="008014F8">
      <w:pPr>
        <w:spacing w:after="0" w:line="240" w:lineRule="auto"/>
        <w:jc w:val="both"/>
        <w:rPr>
          <w:rFonts w:ascii="Times New Roman" w:hAnsi="Times New Roman"/>
          <w:sz w:val="28"/>
          <w:szCs w:val="28"/>
        </w:rPr>
      </w:pPr>
      <w:r w:rsidRPr="00D87EAB">
        <w:rPr>
          <w:rFonts w:ascii="Times New Roman" w:hAnsi="Times New Roman"/>
          <w:sz w:val="28"/>
          <w:szCs w:val="28"/>
        </w:rPr>
        <w:t xml:space="preserve"> - Районная детская библиотека;</w:t>
      </w:r>
    </w:p>
    <w:p w14:paraId="0C62CF29" w14:textId="77777777" w:rsidR="008014F8" w:rsidRPr="00D87EAB" w:rsidRDefault="008014F8" w:rsidP="008014F8">
      <w:pPr>
        <w:spacing w:after="0" w:line="240" w:lineRule="auto"/>
        <w:jc w:val="both"/>
        <w:rPr>
          <w:rFonts w:ascii="Times New Roman" w:hAnsi="Times New Roman"/>
          <w:sz w:val="28"/>
          <w:szCs w:val="28"/>
        </w:rPr>
      </w:pPr>
      <w:r w:rsidRPr="00D87EAB">
        <w:rPr>
          <w:rFonts w:ascii="Times New Roman" w:hAnsi="Times New Roman"/>
          <w:sz w:val="28"/>
          <w:szCs w:val="28"/>
        </w:rPr>
        <w:t xml:space="preserve"> - Орловская сельская библиотека;</w:t>
      </w:r>
    </w:p>
    <w:p w14:paraId="45B218DB" w14:textId="77777777" w:rsidR="008014F8" w:rsidRPr="00D87EAB" w:rsidRDefault="008014F8" w:rsidP="008014F8">
      <w:pPr>
        <w:spacing w:after="0" w:line="240" w:lineRule="auto"/>
        <w:jc w:val="both"/>
        <w:rPr>
          <w:rFonts w:ascii="Times New Roman" w:hAnsi="Times New Roman"/>
          <w:sz w:val="28"/>
          <w:szCs w:val="28"/>
        </w:rPr>
      </w:pPr>
      <w:r w:rsidRPr="00D87EAB">
        <w:rPr>
          <w:rFonts w:ascii="Times New Roman" w:hAnsi="Times New Roman"/>
          <w:sz w:val="28"/>
          <w:szCs w:val="28"/>
        </w:rPr>
        <w:t xml:space="preserve"> - </w:t>
      </w:r>
      <w:proofErr w:type="spellStart"/>
      <w:r w:rsidRPr="00D87EAB">
        <w:rPr>
          <w:rFonts w:ascii="Times New Roman" w:hAnsi="Times New Roman"/>
          <w:sz w:val="28"/>
          <w:szCs w:val="28"/>
        </w:rPr>
        <w:t>Серпиевская</w:t>
      </w:r>
      <w:proofErr w:type="spellEnd"/>
      <w:r w:rsidRPr="00D87EAB">
        <w:rPr>
          <w:rFonts w:ascii="Times New Roman" w:hAnsi="Times New Roman"/>
          <w:sz w:val="28"/>
          <w:szCs w:val="28"/>
        </w:rPr>
        <w:t xml:space="preserve"> сельская библиотека;</w:t>
      </w:r>
    </w:p>
    <w:p w14:paraId="5C7075E7" w14:textId="77777777" w:rsidR="008014F8" w:rsidRPr="00D87EAB" w:rsidRDefault="008014F8" w:rsidP="008014F8">
      <w:pPr>
        <w:spacing w:after="0" w:line="240" w:lineRule="auto"/>
        <w:jc w:val="both"/>
        <w:rPr>
          <w:rFonts w:ascii="Times New Roman" w:hAnsi="Times New Roman"/>
          <w:sz w:val="28"/>
          <w:szCs w:val="28"/>
        </w:rPr>
      </w:pPr>
      <w:r w:rsidRPr="00D87EAB">
        <w:rPr>
          <w:rFonts w:ascii="Times New Roman" w:hAnsi="Times New Roman"/>
          <w:sz w:val="28"/>
          <w:szCs w:val="28"/>
        </w:rPr>
        <w:t xml:space="preserve"> - </w:t>
      </w:r>
      <w:proofErr w:type="spellStart"/>
      <w:r w:rsidRPr="00D87EAB">
        <w:rPr>
          <w:rFonts w:ascii="Times New Roman" w:hAnsi="Times New Roman"/>
          <w:sz w:val="28"/>
          <w:szCs w:val="28"/>
        </w:rPr>
        <w:t>Тюлюкская</w:t>
      </w:r>
      <w:proofErr w:type="spellEnd"/>
      <w:r w:rsidRPr="00D87EAB">
        <w:rPr>
          <w:rFonts w:ascii="Times New Roman" w:hAnsi="Times New Roman"/>
          <w:sz w:val="28"/>
          <w:szCs w:val="28"/>
        </w:rPr>
        <w:t xml:space="preserve"> сельская библиотека;</w:t>
      </w:r>
    </w:p>
    <w:p w14:paraId="616811C8" w14:textId="77777777" w:rsidR="008014F8" w:rsidRPr="00D87EAB" w:rsidRDefault="008014F8" w:rsidP="008014F8">
      <w:pPr>
        <w:spacing w:after="0" w:line="240" w:lineRule="auto"/>
        <w:jc w:val="both"/>
        <w:rPr>
          <w:rFonts w:ascii="Times New Roman" w:hAnsi="Times New Roman"/>
          <w:sz w:val="28"/>
          <w:szCs w:val="28"/>
        </w:rPr>
      </w:pPr>
      <w:r w:rsidRPr="00D87EAB">
        <w:rPr>
          <w:rFonts w:ascii="Times New Roman" w:hAnsi="Times New Roman"/>
          <w:sz w:val="28"/>
          <w:szCs w:val="28"/>
        </w:rPr>
        <w:t xml:space="preserve"> - Сельская библиотека п. Совхозный;</w:t>
      </w:r>
    </w:p>
    <w:p w14:paraId="707F10F3" w14:textId="77777777" w:rsidR="008014F8" w:rsidRPr="00D87EAB" w:rsidRDefault="008014F8" w:rsidP="008014F8">
      <w:pPr>
        <w:spacing w:after="0" w:line="240" w:lineRule="auto"/>
        <w:jc w:val="both"/>
        <w:rPr>
          <w:rFonts w:ascii="Times New Roman" w:hAnsi="Times New Roman"/>
          <w:sz w:val="28"/>
          <w:szCs w:val="28"/>
        </w:rPr>
      </w:pPr>
      <w:r w:rsidRPr="00D87EAB">
        <w:rPr>
          <w:rFonts w:ascii="Times New Roman" w:hAnsi="Times New Roman"/>
          <w:sz w:val="28"/>
          <w:szCs w:val="28"/>
        </w:rPr>
        <w:t xml:space="preserve"> - </w:t>
      </w:r>
      <w:proofErr w:type="spellStart"/>
      <w:r w:rsidRPr="00D87EAB">
        <w:rPr>
          <w:rFonts w:ascii="Times New Roman" w:hAnsi="Times New Roman"/>
          <w:sz w:val="28"/>
          <w:szCs w:val="28"/>
        </w:rPr>
        <w:t>Башлесовская</w:t>
      </w:r>
      <w:proofErr w:type="spellEnd"/>
      <w:r w:rsidRPr="00D87EAB">
        <w:rPr>
          <w:rFonts w:ascii="Times New Roman" w:hAnsi="Times New Roman"/>
          <w:sz w:val="28"/>
          <w:szCs w:val="28"/>
        </w:rPr>
        <w:t xml:space="preserve"> городская библиотека;</w:t>
      </w:r>
    </w:p>
    <w:p w14:paraId="55BA3EAD" w14:textId="77777777" w:rsidR="008014F8" w:rsidRPr="00D87EAB" w:rsidRDefault="008014F8" w:rsidP="008014F8">
      <w:pPr>
        <w:spacing w:after="0" w:line="240" w:lineRule="auto"/>
        <w:jc w:val="both"/>
        <w:rPr>
          <w:rFonts w:ascii="Times New Roman" w:hAnsi="Times New Roman"/>
          <w:sz w:val="28"/>
          <w:szCs w:val="28"/>
        </w:rPr>
      </w:pPr>
      <w:r w:rsidRPr="00D87EAB">
        <w:rPr>
          <w:rFonts w:ascii="Times New Roman" w:hAnsi="Times New Roman"/>
          <w:sz w:val="28"/>
          <w:szCs w:val="28"/>
        </w:rPr>
        <w:t xml:space="preserve"> - Дом культуры Орловского сельского поселения;</w:t>
      </w:r>
    </w:p>
    <w:p w14:paraId="65034B30" w14:textId="77777777" w:rsidR="008014F8" w:rsidRPr="00D87EAB" w:rsidRDefault="008014F8" w:rsidP="008014F8">
      <w:pPr>
        <w:spacing w:after="0" w:line="240" w:lineRule="auto"/>
        <w:jc w:val="both"/>
        <w:rPr>
          <w:rFonts w:ascii="Times New Roman" w:hAnsi="Times New Roman"/>
          <w:sz w:val="28"/>
          <w:szCs w:val="28"/>
        </w:rPr>
      </w:pPr>
      <w:r w:rsidRPr="00D87EAB">
        <w:rPr>
          <w:rFonts w:ascii="Times New Roman" w:hAnsi="Times New Roman"/>
          <w:sz w:val="28"/>
          <w:szCs w:val="28"/>
        </w:rPr>
        <w:t xml:space="preserve"> - Дом культуры </w:t>
      </w:r>
      <w:proofErr w:type="spellStart"/>
      <w:r w:rsidRPr="00D87EAB">
        <w:rPr>
          <w:rFonts w:ascii="Times New Roman" w:hAnsi="Times New Roman"/>
          <w:sz w:val="28"/>
          <w:szCs w:val="28"/>
        </w:rPr>
        <w:t>Серпиевского</w:t>
      </w:r>
      <w:proofErr w:type="spellEnd"/>
      <w:r w:rsidRPr="00D87EAB">
        <w:rPr>
          <w:rFonts w:ascii="Times New Roman" w:hAnsi="Times New Roman"/>
          <w:sz w:val="28"/>
          <w:szCs w:val="28"/>
        </w:rPr>
        <w:t xml:space="preserve"> сельского поселения;</w:t>
      </w:r>
    </w:p>
    <w:p w14:paraId="4A685032" w14:textId="77777777" w:rsidR="008014F8" w:rsidRPr="00D87EAB" w:rsidRDefault="008014F8" w:rsidP="008014F8">
      <w:pPr>
        <w:spacing w:after="0" w:line="240" w:lineRule="auto"/>
        <w:jc w:val="both"/>
        <w:rPr>
          <w:rFonts w:ascii="Times New Roman" w:hAnsi="Times New Roman"/>
          <w:sz w:val="28"/>
          <w:szCs w:val="28"/>
        </w:rPr>
      </w:pPr>
      <w:r w:rsidRPr="00D87EAB">
        <w:rPr>
          <w:rFonts w:ascii="Times New Roman" w:hAnsi="Times New Roman"/>
          <w:sz w:val="28"/>
          <w:szCs w:val="28"/>
        </w:rPr>
        <w:lastRenderedPageBreak/>
        <w:t xml:space="preserve"> - Дом культуры </w:t>
      </w:r>
      <w:proofErr w:type="spellStart"/>
      <w:r w:rsidRPr="00D87EAB">
        <w:rPr>
          <w:rFonts w:ascii="Times New Roman" w:hAnsi="Times New Roman"/>
          <w:sz w:val="28"/>
          <w:szCs w:val="28"/>
        </w:rPr>
        <w:t>Тюлюкского</w:t>
      </w:r>
      <w:proofErr w:type="spellEnd"/>
      <w:r w:rsidRPr="00D87EAB">
        <w:rPr>
          <w:rFonts w:ascii="Times New Roman" w:hAnsi="Times New Roman"/>
          <w:sz w:val="28"/>
          <w:szCs w:val="28"/>
        </w:rPr>
        <w:t xml:space="preserve"> сельского поселения;</w:t>
      </w:r>
    </w:p>
    <w:p w14:paraId="1ED96D40" w14:textId="77777777" w:rsidR="008014F8" w:rsidRPr="00D87EAB" w:rsidRDefault="008014F8" w:rsidP="008014F8">
      <w:pPr>
        <w:spacing w:after="0" w:line="240" w:lineRule="auto"/>
        <w:jc w:val="both"/>
        <w:rPr>
          <w:rFonts w:ascii="Times New Roman" w:hAnsi="Times New Roman"/>
          <w:sz w:val="28"/>
          <w:szCs w:val="28"/>
        </w:rPr>
      </w:pPr>
      <w:r w:rsidRPr="00D87EAB">
        <w:rPr>
          <w:rFonts w:ascii="Times New Roman" w:hAnsi="Times New Roman"/>
          <w:sz w:val="28"/>
          <w:szCs w:val="28"/>
        </w:rPr>
        <w:t xml:space="preserve"> - клуб с. Аратское </w:t>
      </w:r>
      <w:proofErr w:type="spellStart"/>
      <w:r w:rsidRPr="00D87EAB">
        <w:rPr>
          <w:rFonts w:ascii="Times New Roman" w:hAnsi="Times New Roman"/>
          <w:sz w:val="28"/>
          <w:szCs w:val="28"/>
        </w:rPr>
        <w:t>Серпиевского</w:t>
      </w:r>
      <w:proofErr w:type="spellEnd"/>
      <w:r w:rsidRPr="00D87EAB">
        <w:rPr>
          <w:rFonts w:ascii="Times New Roman" w:hAnsi="Times New Roman"/>
          <w:sz w:val="28"/>
          <w:szCs w:val="28"/>
        </w:rPr>
        <w:t xml:space="preserve"> сельского поселения;</w:t>
      </w:r>
    </w:p>
    <w:p w14:paraId="1640F6FC" w14:textId="6F84C978" w:rsidR="008014F8" w:rsidRPr="00D87EAB" w:rsidRDefault="008014F8" w:rsidP="008014F8">
      <w:pPr>
        <w:spacing w:after="0" w:line="240" w:lineRule="auto"/>
        <w:jc w:val="both"/>
        <w:rPr>
          <w:rFonts w:ascii="Times New Roman" w:hAnsi="Times New Roman"/>
          <w:sz w:val="28"/>
          <w:szCs w:val="28"/>
        </w:rPr>
      </w:pPr>
      <w:r w:rsidRPr="00D87EAB">
        <w:rPr>
          <w:rFonts w:ascii="Times New Roman" w:hAnsi="Times New Roman"/>
          <w:sz w:val="28"/>
          <w:szCs w:val="28"/>
        </w:rPr>
        <w:t xml:space="preserve"> - клуб п. Совхозный Лесного сельского поселения;</w:t>
      </w:r>
    </w:p>
    <w:p w14:paraId="554FE701" w14:textId="77777777" w:rsidR="008014F8" w:rsidRPr="00D87EAB" w:rsidRDefault="008014F8" w:rsidP="008014F8">
      <w:pPr>
        <w:spacing w:after="0" w:line="240" w:lineRule="auto"/>
        <w:jc w:val="both"/>
        <w:rPr>
          <w:rFonts w:ascii="Times New Roman" w:hAnsi="Times New Roman"/>
          <w:sz w:val="28"/>
          <w:szCs w:val="28"/>
        </w:rPr>
      </w:pPr>
      <w:r w:rsidRPr="00D87EAB">
        <w:rPr>
          <w:rFonts w:ascii="Times New Roman" w:hAnsi="Times New Roman"/>
          <w:sz w:val="28"/>
          <w:szCs w:val="28"/>
        </w:rPr>
        <w:t xml:space="preserve"> - МОУ ДОД «Катав-Ивановская детская школа искусств»;</w:t>
      </w:r>
    </w:p>
    <w:p w14:paraId="755DF9CF" w14:textId="77777777" w:rsidR="008014F8" w:rsidRPr="00D87EAB" w:rsidRDefault="008014F8" w:rsidP="008014F8">
      <w:pPr>
        <w:spacing w:after="0" w:line="240" w:lineRule="auto"/>
        <w:jc w:val="both"/>
        <w:rPr>
          <w:rFonts w:ascii="Times New Roman" w:hAnsi="Times New Roman"/>
          <w:sz w:val="28"/>
          <w:szCs w:val="28"/>
        </w:rPr>
      </w:pPr>
      <w:r w:rsidRPr="00D87EAB">
        <w:rPr>
          <w:rFonts w:ascii="Times New Roman" w:hAnsi="Times New Roman"/>
          <w:sz w:val="28"/>
          <w:szCs w:val="28"/>
        </w:rPr>
        <w:t xml:space="preserve"> - МОУ ДОД «Юрюзанская детская школа искусств».</w:t>
      </w:r>
    </w:p>
    <w:p w14:paraId="31458258" w14:textId="77777777" w:rsidR="008014F8" w:rsidRPr="00D87EAB" w:rsidRDefault="008014F8" w:rsidP="008014F8">
      <w:pPr>
        <w:spacing w:after="0" w:line="240" w:lineRule="auto"/>
        <w:jc w:val="both"/>
        <w:rPr>
          <w:rFonts w:ascii="Times New Roman" w:hAnsi="Times New Roman"/>
          <w:sz w:val="28"/>
          <w:szCs w:val="28"/>
        </w:rPr>
      </w:pPr>
      <w:r w:rsidRPr="00D87EAB">
        <w:rPr>
          <w:rFonts w:ascii="Times New Roman" w:hAnsi="Times New Roman"/>
          <w:sz w:val="28"/>
          <w:szCs w:val="28"/>
        </w:rPr>
        <w:t>2 категории пожароопасности/шлакоблочные, оштукатуренные/- 3 учреждений:</w:t>
      </w:r>
    </w:p>
    <w:p w14:paraId="52A64575" w14:textId="77777777" w:rsidR="008014F8" w:rsidRPr="00D87EAB" w:rsidRDefault="008014F8" w:rsidP="008014F8">
      <w:pPr>
        <w:spacing w:after="0" w:line="240" w:lineRule="auto"/>
        <w:jc w:val="both"/>
        <w:rPr>
          <w:rFonts w:ascii="Times New Roman" w:hAnsi="Times New Roman"/>
          <w:sz w:val="28"/>
          <w:szCs w:val="28"/>
        </w:rPr>
      </w:pPr>
      <w:r w:rsidRPr="00D87EAB">
        <w:rPr>
          <w:rFonts w:ascii="Times New Roman" w:hAnsi="Times New Roman"/>
          <w:sz w:val="28"/>
          <w:szCs w:val="28"/>
        </w:rPr>
        <w:t xml:space="preserve">-МУ «Районное межпоселенческое социальное культурное объединение», </w:t>
      </w:r>
    </w:p>
    <w:p w14:paraId="4FC36B06" w14:textId="77777777" w:rsidR="008014F8" w:rsidRPr="00D87EAB" w:rsidRDefault="008014F8" w:rsidP="008014F8">
      <w:pPr>
        <w:spacing w:after="0" w:line="240" w:lineRule="auto"/>
        <w:jc w:val="both"/>
        <w:rPr>
          <w:rFonts w:ascii="Times New Roman" w:hAnsi="Times New Roman"/>
          <w:sz w:val="28"/>
          <w:szCs w:val="28"/>
        </w:rPr>
      </w:pPr>
      <w:r w:rsidRPr="00D87EAB">
        <w:rPr>
          <w:rFonts w:ascii="Times New Roman" w:hAnsi="Times New Roman"/>
          <w:sz w:val="28"/>
          <w:szCs w:val="28"/>
        </w:rPr>
        <w:t xml:space="preserve">-МУК «Краеведческий музей», </w:t>
      </w:r>
    </w:p>
    <w:p w14:paraId="16EDB700" w14:textId="77777777" w:rsidR="008014F8" w:rsidRPr="00D87EAB" w:rsidRDefault="008014F8" w:rsidP="008014F8">
      <w:pPr>
        <w:spacing w:after="0" w:line="240" w:lineRule="auto"/>
        <w:jc w:val="both"/>
        <w:rPr>
          <w:rFonts w:ascii="Times New Roman" w:hAnsi="Times New Roman"/>
          <w:sz w:val="28"/>
          <w:szCs w:val="28"/>
        </w:rPr>
      </w:pPr>
      <w:r w:rsidRPr="00D87EAB">
        <w:rPr>
          <w:rFonts w:ascii="Times New Roman" w:hAnsi="Times New Roman"/>
          <w:sz w:val="28"/>
          <w:szCs w:val="28"/>
        </w:rPr>
        <w:t>-Запрудовская городская библиотека.</w:t>
      </w:r>
    </w:p>
    <w:p w14:paraId="38922B1B" w14:textId="77777777" w:rsidR="008014F8" w:rsidRPr="00D87EAB" w:rsidRDefault="008014F8" w:rsidP="008014F8">
      <w:pPr>
        <w:spacing w:after="0" w:line="240" w:lineRule="auto"/>
        <w:jc w:val="both"/>
        <w:rPr>
          <w:rFonts w:ascii="Times New Roman" w:hAnsi="Times New Roman"/>
          <w:sz w:val="28"/>
          <w:szCs w:val="28"/>
        </w:rPr>
      </w:pPr>
      <w:r w:rsidRPr="00D87EAB">
        <w:rPr>
          <w:rFonts w:ascii="Times New Roman" w:hAnsi="Times New Roman"/>
          <w:sz w:val="28"/>
          <w:szCs w:val="28"/>
        </w:rPr>
        <w:t>3 категории пожаропасности/деревянные/- 6 учреждений:</w:t>
      </w:r>
    </w:p>
    <w:p w14:paraId="5A8C75CF" w14:textId="77777777" w:rsidR="008014F8" w:rsidRPr="00D87EAB" w:rsidRDefault="008014F8" w:rsidP="008014F8">
      <w:pPr>
        <w:spacing w:after="0" w:line="240" w:lineRule="auto"/>
        <w:jc w:val="both"/>
        <w:rPr>
          <w:rFonts w:ascii="Times New Roman" w:hAnsi="Times New Roman"/>
          <w:sz w:val="28"/>
          <w:szCs w:val="28"/>
        </w:rPr>
      </w:pPr>
      <w:r w:rsidRPr="00D87EAB">
        <w:rPr>
          <w:rFonts w:ascii="Times New Roman" w:hAnsi="Times New Roman"/>
          <w:sz w:val="28"/>
          <w:szCs w:val="28"/>
        </w:rPr>
        <w:t xml:space="preserve">                    /учреждения с печным отоплением/</w:t>
      </w:r>
    </w:p>
    <w:p w14:paraId="59907F95" w14:textId="77777777" w:rsidR="008014F8" w:rsidRPr="00D87EAB" w:rsidRDefault="008014F8" w:rsidP="008014F8">
      <w:pPr>
        <w:spacing w:after="0" w:line="240" w:lineRule="auto"/>
        <w:jc w:val="both"/>
        <w:rPr>
          <w:rFonts w:ascii="Times New Roman" w:hAnsi="Times New Roman"/>
          <w:sz w:val="28"/>
          <w:szCs w:val="28"/>
        </w:rPr>
      </w:pPr>
      <w:r w:rsidRPr="00D87EAB">
        <w:rPr>
          <w:rFonts w:ascii="Times New Roman" w:hAnsi="Times New Roman"/>
          <w:sz w:val="28"/>
          <w:szCs w:val="28"/>
        </w:rPr>
        <w:t xml:space="preserve">- Дом культуры </w:t>
      </w:r>
      <w:proofErr w:type="spellStart"/>
      <w:r w:rsidRPr="00D87EAB">
        <w:rPr>
          <w:rFonts w:ascii="Times New Roman" w:hAnsi="Times New Roman"/>
          <w:sz w:val="28"/>
          <w:szCs w:val="28"/>
        </w:rPr>
        <w:t>Бедярышского</w:t>
      </w:r>
      <w:proofErr w:type="spellEnd"/>
      <w:r w:rsidRPr="00D87EAB">
        <w:rPr>
          <w:rFonts w:ascii="Times New Roman" w:hAnsi="Times New Roman"/>
          <w:sz w:val="28"/>
          <w:szCs w:val="28"/>
        </w:rPr>
        <w:t xml:space="preserve"> сельского поселения;</w:t>
      </w:r>
    </w:p>
    <w:p w14:paraId="177B5ADC" w14:textId="77777777" w:rsidR="008014F8" w:rsidRPr="00D87EAB" w:rsidRDefault="008014F8" w:rsidP="008014F8">
      <w:pPr>
        <w:spacing w:after="0" w:line="240" w:lineRule="auto"/>
        <w:jc w:val="both"/>
        <w:rPr>
          <w:rFonts w:ascii="Times New Roman" w:hAnsi="Times New Roman"/>
          <w:sz w:val="28"/>
          <w:szCs w:val="28"/>
        </w:rPr>
      </w:pPr>
      <w:r w:rsidRPr="00D87EAB">
        <w:rPr>
          <w:rFonts w:ascii="Times New Roman" w:hAnsi="Times New Roman"/>
          <w:sz w:val="28"/>
          <w:szCs w:val="28"/>
        </w:rPr>
        <w:t xml:space="preserve">-Клуб </w:t>
      </w:r>
      <w:proofErr w:type="spellStart"/>
      <w:r w:rsidRPr="00D87EAB">
        <w:rPr>
          <w:rFonts w:ascii="Times New Roman" w:hAnsi="Times New Roman"/>
          <w:sz w:val="28"/>
          <w:szCs w:val="28"/>
        </w:rPr>
        <w:t>Месединского</w:t>
      </w:r>
      <w:proofErr w:type="spellEnd"/>
      <w:r w:rsidRPr="00D87EAB">
        <w:rPr>
          <w:rFonts w:ascii="Times New Roman" w:hAnsi="Times New Roman"/>
          <w:sz w:val="28"/>
          <w:szCs w:val="28"/>
        </w:rPr>
        <w:t xml:space="preserve"> сельского поселения;</w:t>
      </w:r>
    </w:p>
    <w:p w14:paraId="72597AB1" w14:textId="77777777" w:rsidR="008014F8" w:rsidRPr="00D87EAB" w:rsidRDefault="008014F8" w:rsidP="008014F8">
      <w:pPr>
        <w:spacing w:after="0" w:line="240" w:lineRule="auto"/>
        <w:jc w:val="both"/>
        <w:rPr>
          <w:rFonts w:ascii="Times New Roman" w:hAnsi="Times New Roman"/>
          <w:sz w:val="28"/>
          <w:szCs w:val="28"/>
        </w:rPr>
      </w:pPr>
      <w:r w:rsidRPr="00D87EAB">
        <w:rPr>
          <w:rFonts w:ascii="Times New Roman" w:hAnsi="Times New Roman"/>
          <w:sz w:val="28"/>
          <w:szCs w:val="28"/>
        </w:rPr>
        <w:t>-Дом культуры Верх-</w:t>
      </w:r>
      <w:proofErr w:type="spellStart"/>
      <w:r w:rsidRPr="00D87EAB">
        <w:rPr>
          <w:rFonts w:ascii="Times New Roman" w:hAnsi="Times New Roman"/>
          <w:sz w:val="28"/>
          <w:szCs w:val="28"/>
        </w:rPr>
        <w:t>Катавского</w:t>
      </w:r>
      <w:proofErr w:type="spellEnd"/>
      <w:r w:rsidRPr="00D87EAB">
        <w:rPr>
          <w:rFonts w:ascii="Times New Roman" w:hAnsi="Times New Roman"/>
          <w:sz w:val="28"/>
          <w:szCs w:val="28"/>
        </w:rPr>
        <w:t xml:space="preserve"> сельского поселения;</w:t>
      </w:r>
    </w:p>
    <w:p w14:paraId="6DC4D128" w14:textId="77777777" w:rsidR="008014F8" w:rsidRPr="00D87EAB" w:rsidRDefault="008014F8" w:rsidP="008014F8">
      <w:pPr>
        <w:spacing w:after="0" w:line="240" w:lineRule="auto"/>
        <w:jc w:val="both"/>
        <w:rPr>
          <w:rFonts w:ascii="Times New Roman" w:hAnsi="Times New Roman"/>
          <w:sz w:val="28"/>
          <w:szCs w:val="28"/>
        </w:rPr>
      </w:pPr>
      <w:r w:rsidRPr="00D87EAB">
        <w:rPr>
          <w:rFonts w:ascii="Times New Roman" w:hAnsi="Times New Roman"/>
          <w:sz w:val="28"/>
          <w:szCs w:val="28"/>
        </w:rPr>
        <w:t>-</w:t>
      </w:r>
      <w:proofErr w:type="spellStart"/>
      <w:r w:rsidRPr="00D87EAB">
        <w:rPr>
          <w:rFonts w:ascii="Times New Roman" w:hAnsi="Times New Roman"/>
          <w:sz w:val="28"/>
          <w:szCs w:val="28"/>
        </w:rPr>
        <w:t>Бедярышская</w:t>
      </w:r>
      <w:proofErr w:type="spellEnd"/>
      <w:r w:rsidRPr="00D87EAB">
        <w:rPr>
          <w:rFonts w:ascii="Times New Roman" w:hAnsi="Times New Roman"/>
          <w:sz w:val="28"/>
          <w:szCs w:val="28"/>
        </w:rPr>
        <w:t xml:space="preserve"> сельская библиотека;</w:t>
      </w:r>
    </w:p>
    <w:p w14:paraId="3298EB49" w14:textId="6FA94802" w:rsidR="008014F8" w:rsidRPr="00D87EAB" w:rsidRDefault="008014F8" w:rsidP="008014F8">
      <w:pPr>
        <w:spacing w:after="0" w:line="240" w:lineRule="auto"/>
        <w:rPr>
          <w:rFonts w:ascii="Times New Roman" w:hAnsi="Times New Roman"/>
          <w:sz w:val="28"/>
          <w:szCs w:val="28"/>
        </w:rPr>
      </w:pPr>
      <w:r w:rsidRPr="00D87EAB">
        <w:rPr>
          <w:rFonts w:ascii="Times New Roman" w:hAnsi="Times New Roman"/>
          <w:sz w:val="28"/>
          <w:szCs w:val="28"/>
        </w:rPr>
        <w:t>-Верх-</w:t>
      </w:r>
      <w:proofErr w:type="spellStart"/>
      <w:r w:rsidRPr="00D87EAB">
        <w:rPr>
          <w:rFonts w:ascii="Times New Roman" w:hAnsi="Times New Roman"/>
          <w:sz w:val="28"/>
          <w:szCs w:val="28"/>
        </w:rPr>
        <w:t>Катавская</w:t>
      </w:r>
      <w:proofErr w:type="spellEnd"/>
      <w:r w:rsidRPr="00D87EAB">
        <w:rPr>
          <w:rFonts w:ascii="Times New Roman" w:hAnsi="Times New Roman"/>
          <w:sz w:val="28"/>
          <w:szCs w:val="28"/>
        </w:rPr>
        <w:t xml:space="preserve"> сельская библиотека;                                                                                   </w:t>
      </w:r>
    </w:p>
    <w:p w14:paraId="2F871DD2" w14:textId="77777777" w:rsidR="008014F8" w:rsidRPr="00D87EAB" w:rsidRDefault="008014F8" w:rsidP="008014F8">
      <w:pPr>
        <w:spacing w:after="0" w:line="240" w:lineRule="auto"/>
        <w:rPr>
          <w:rFonts w:ascii="Times New Roman" w:hAnsi="Times New Roman"/>
          <w:sz w:val="28"/>
          <w:szCs w:val="28"/>
        </w:rPr>
      </w:pPr>
      <w:r w:rsidRPr="00D87EAB">
        <w:rPr>
          <w:rFonts w:ascii="Times New Roman" w:hAnsi="Times New Roman"/>
          <w:sz w:val="28"/>
          <w:szCs w:val="28"/>
        </w:rPr>
        <w:t xml:space="preserve">                    /с электроотоплением старого производства/ </w:t>
      </w:r>
    </w:p>
    <w:p w14:paraId="6D8FD402" w14:textId="77777777" w:rsidR="008014F8" w:rsidRPr="00D87EAB" w:rsidRDefault="008014F8" w:rsidP="008014F8">
      <w:pPr>
        <w:spacing w:after="0" w:line="240" w:lineRule="auto"/>
        <w:jc w:val="both"/>
        <w:rPr>
          <w:rFonts w:ascii="Times New Roman" w:hAnsi="Times New Roman"/>
          <w:sz w:val="28"/>
          <w:szCs w:val="28"/>
        </w:rPr>
      </w:pPr>
      <w:r w:rsidRPr="00D87EAB">
        <w:rPr>
          <w:rFonts w:ascii="Times New Roman" w:hAnsi="Times New Roman"/>
          <w:sz w:val="28"/>
          <w:szCs w:val="28"/>
        </w:rPr>
        <w:t xml:space="preserve">-клуб </w:t>
      </w:r>
      <w:proofErr w:type="spellStart"/>
      <w:r w:rsidRPr="00D87EAB">
        <w:rPr>
          <w:rFonts w:ascii="Times New Roman" w:hAnsi="Times New Roman"/>
          <w:sz w:val="28"/>
          <w:szCs w:val="28"/>
        </w:rPr>
        <w:t>с.Лемеза</w:t>
      </w:r>
      <w:proofErr w:type="spellEnd"/>
      <w:r w:rsidRPr="00D87EAB">
        <w:rPr>
          <w:rFonts w:ascii="Times New Roman" w:hAnsi="Times New Roman"/>
          <w:sz w:val="28"/>
          <w:szCs w:val="28"/>
        </w:rPr>
        <w:t xml:space="preserve"> </w:t>
      </w:r>
      <w:proofErr w:type="spellStart"/>
      <w:r w:rsidRPr="00D87EAB">
        <w:rPr>
          <w:rFonts w:ascii="Times New Roman" w:hAnsi="Times New Roman"/>
          <w:sz w:val="28"/>
          <w:szCs w:val="28"/>
        </w:rPr>
        <w:t>Бедярышского</w:t>
      </w:r>
      <w:proofErr w:type="spellEnd"/>
      <w:r w:rsidRPr="00D87EAB">
        <w:rPr>
          <w:rFonts w:ascii="Times New Roman" w:hAnsi="Times New Roman"/>
          <w:sz w:val="28"/>
          <w:szCs w:val="28"/>
        </w:rPr>
        <w:t xml:space="preserve"> сельского поселения.</w:t>
      </w:r>
    </w:p>
    <w:p w14:paraId="41C53EF2" w14:textId="4C3C55C2" w:rsidR="008014F8" w:rsidRPr="00D87EAB" w:rsidRDefault="008014F8" w:rsidP="008014F8">
      <w:pPr>
        <w:spacing w:after="0" w:line="240" w:lineRule="auto"/>
        <w:jc w:val="both"/>
        <w:rPr>
          <w:rFonts w:ascii="Times New Roman" w:hAnsi="Times New Roman"/>
          <w:sz w:val="28"/>
          <w:szCs w:val="28"/>
        </w:rPr>
      </w:pPr>
      <w:r w:rsidRPr="00D87EAB">
        <w:rPr>
          <w:rFonts w:ascii="Times New Roman" w:hAnsi="Times New Roman"/>
          <w:sz w:val="28"/>
          <w:szCs w:val="28"/>
        </w:rPr>
        <w:t>Для создания условий безопасного посещения учреждений культуры и пользования культурными ценностями недостаточное количество противопожарных средств:</w:t>
      </w:r>
    </w:p>
    <w:p w14:paraId="470CAB3F" w14:textId="292389CA" w:rsidR="008014F8" w:rsidRPr="00D87EAB" w:rsidRDefault="008014F8" w:rsidP="008014F8">
      <w:pPr>
        <w:spacing w:after="0" w:line="240" w:lineRule="auto"/>
        <w:jc w:val="both"/>
        <w:rPr>
          <w:rFonts w:ascii="Times New Roman" w:hAnsi="Times New Roman"/>
          <w:sz w:val="28"/>
          <w:szCs w:val="28"/>
        </w:rPr>
      </w:pPr>
      <w:r w:rsidRPr="00D87EAB">
        <w:rPr>
          <w:rFonts w:ascii="Times New Roman" w:hAnsi="Times New Roman"/>
          <w:sz w:val="28"/>
          <w:szCs w:val="28"/>
        </w:rPr>
        <w:t>- отсутствие на 90% охранно-пожарная сигнализация и огнезащитная обработка деревянных конструкций чердака, сцены, пола, что способствует быстрому распространению огня по горючим конструкциям и</w:t>
      </w:r>
      <w:r w:rsidR="006F6E85" w:rsidRPr="00D87EAB">
        <w:rPr>
          <w:rFonts w:ascii="Times New Roman" w:hAnsi="Times New Roman"/>
          <w:sz w:val="28"/>
          <w:szCs w:val="28"/>
        </w:rPr>
        <w:t xml:space="preserve"> </w:t>
      </w:r>
      <w:r w:rsidRPr="00D87EAB">
        <w:rPr>
          <w:rFonts w:ascii="Times New Roman" w:hAnsi="Times New Roman"/>
          <w:sz w:val="28"/>
          <w:szCs w:val="28"/>
        </w:rPr>
        <w:t xml:space="preserve">создает непосредственную угрозу жизни и здоровью граждан; </w:t>
      </w:r>
    </w:p>
    <w:p w14:paraId="4C1267DA" w14:textId="5CBA559E" w:rsidR="008014F8" w:rsidRPr="00D87EAB" w:rsidRDefault="008014F8" w:rsidP="008014F8">
      <w:pPr>
        <w:spacing w:after="0" w:line="240" w:lineRule="auto"/>
        <w:jc w:val="both"/>
        <w:rPr>
          <w:rFonts w:ascii="Times New Roman" w:hAnsi="Times New Roman"/>
          <w:sz w:val="28"/>
          <w:szCs w:val="28"/>
        </w:rPr>
      </w:pPr>
      <w:r w:rsidRPr="00D87EAB">
        <w:rPr>
          <w:rFonts w:ascii="Times New Roman" w:hAnsi="Times New Roman"/>
          <w:sz w:val="28"/>
          <w:szCs w:val="28"/>
        </w:rPr>
        <w:t>- недостаточное</w:t>
      </w:r>
      <w:r w:rsidR="006F6E85" w:rsidRPr="00D87EAB">
        <w:rPr>
          <w:rFonts w:ascii="Times New Roman" w:hAnsi="Times New Roman"/>
          <w:sz w:val="28"/>
          <w:szCs w:val="28"/>
        </w:rPr>
        <w:t xml:space="preserve"> </w:t>
      </w:r>
      <w:r w:rsidRPr="00D87EAB">
        <w:rPr>
          <w:rFonts w:ascii="Times New Roman" w:hAnsi="Times New Roman"/>
          <w:sz w:val="28"/>
          <w:szCs w:val="28"/>
        </w:rPr>
        <w:t>количество</w:t>
      </w:r>
      <w:r w:rsidR="006F6E85" w:rsidRPr="00D87EAB">
        <w:rPr>
          <w:rFonts w:ascii="Times New Roman" w:hAnsi="Times New Roman"/>
          <w:sz w:val="28"/>
          <w:szCs w:val="28"/>
        </w:rPr>
        <w:t xml:space="preserve"> </w:t>
      </w:r>
      <w:r w:rsidRPr="00D87EAB">
        <w:rPr>
          <w:rFonts w:ascii="Times New Roman" w:hAnsi="Times New Roman"/>
          <w:sz w:val="28"/>
          <w:szCs w:val="28"/>
        </w:rPr>
        <w:t>первичных</w:t>
      </w:r>
      <w:r w:rsidR="006F6E85" w:rsidRPr="00D87EAB">
        <w:rPr>
          <w:rFonts w:ascii="Times New Roman" w:hAnsi="Times New Roman"/>
          <w:sz w:val="28"/>
          <w:szCs w:val="28"/>
        </w:rPr>
        <w:t xml:space="preserve"> </w:t>
      </w:r>
      <w:r w:rsidRPr="00D87EAB">
        <w:rPr>
          <w:rFonts w:ascii="Times New Roman" w:hAnsi="Times New Roman"/>
          <w:sz w:val="28"/>
          <w:szCs w:val="28"/>
        </w:rPr>
        <w:t>средств</w:t>
      </w:r>
      <w:r w:rsidR="006F6E85" w:rsidRPr="00D87EAB">
        <w:rPr>
          <w:rFonts w:ascii="Times New Roman" w:hAnsi="Times New Roman"/>
          <w:sz w:val="28"/>
          <w:szCs w:val="28"/>
        </w:rPr>
        <w:t xml:space="preserve"> </w:t>
      </w:r>
      <w:r w:rsidRPr="00D87EAB">
        <w:rPr>
          <w:rFonts w:ascii="Times New Roman" w:hAnsi="Times New Roman"/>
          <w:sz w:val="28"/>
          <w:szCs w:val="28"/>
        </w:rPr>
        <w:t>пожаротушения</w:t>
      </w:r>
      <w:r w:rsidR="006F6E85" w:rsidRPr="00D87EAB">
        <w:rPr>
          <w:rFonts w:ascii="Times New Roman" w:hAnsi="Times New Roman"/>
          <w:sz w:val="28"/>
          <w:szCs w:val="28"/>
        </w:rPr>
        <w:t xml:space="preserve">, </w:t>
      </w:r>
      <w:r w:rsidRPr="00D87EAB">
        <w:rPr>
          <w:rFonts w:ascii="Times New Roman" w:hAnsi="Times New Roman"/>
          <w:sz w:val="28"/>
          <w:szCs w:val="28"/>
        </w:rPr>
        <w:t>которые могут устранить возгорание на начальной стадии;</w:t>
      </w:r>
    </w:p>
    <w:p w14:paraId="7926F979" w14:textId="73736550" w:rsidR="008014F8" w:rsidRPr="00D87EAB" w:rsidRDefault="008014F8" w:rsidP="008014F8">
      <w:pPr>
        <w:spacing w:after="0" w:line="240" w:lineRule="auto"/>
        <w:jc w:val="both"/>
        <w:rPr>
          <w:rFonts w:ascii="Times New Roman" w:hAnsi="Times New Roman"/>
          <w:sz w:val="28"/>
          <w:szCs w:val="28"/>
        </w:rPr>
      </w:pPr>
      <w:r w:rsidRPr="00D87EAB">
        <w:rPr>
          <w:rFonts w:ascii="Times New Roman" w:hAnsi="Times New Roman"/>
          <w:sz w:val="28"/>
          <w:szCs w:val="28"/>
        </w:rPr>
        <w:t>- не соответствие новым стандартам электропроводки, нет автономного освещения, в частности отсутствуют замеры сопротивления изоляции силовой и осветительной электропроводки, что может привести к замыканию электрических проводов – где имеется прямая угроза возникновения пожара;</w:t>
      </w:r>
    </w:p>
    <w:p w14:paraId="673D8AA5" w14:textId="2D02A2E1" w:rsidR="008014F8" w:rsidRPr="00D87EAB" w:rsidRDefault="008014F8" w:rsidP="008014F8">
      <w:pPr>
        <w:spacing w:after="0" w:line="240" w:lineRule="auto"/>
        <w:jc w:val="both"/>
        <w:rPr>
          <w:rFonts w:ascii="Times New Roman" w:hAnsi="Times New Roman"/>
          <w:sz w:val="28"/>
          <w:szCs w:val="28"/>
        </w:rPr>
      </w:pPr>
      <w:r w:rsidRPr="00D87EAB">
        <w:rPr>
          <w:rFonts w:ascii="Times New Roman" w:hAnsi="Times New Roman"/>
          <w:sz w:val="28"/>
          <w:szCs w:val="28"/>
        </w:rPr>
        <w:t>- отсутствуют окна, двери с сертифицированным пределом огнестойкости с устройствами самозакрывания и уплотнения, что может дать быстрое распространение огня;</w:t>
      </w:r>
    </w:p>
    <w:p w14:paraId="3EFCC72A" w14:textId="592F4C1B" w:rsidR="008014F8" w:rsidRPr="00D87EAB" w:rsidRDefault="008014F8" w:rsidP="008014F8">
      <w:pPr>
        <w:spacing w:after="0" w:line="240" w:lineRule="auto"/>
        <w:jc w:val="both"/>
        <w:rPr>
          <w:rFonts w:ascii="Times New Roman" w:hAnsi="Times New Roman"/>
          <w:sz w:val="28"/>
          <w:szCs w:val="28"/>
        </w:rPr>
      </w:pPr>
      <w:r w:rsidRPr="00D87EAB">
        <w:rPr>
          <w:rFonts w:ascii="Times New Roman" w:hAnsi="Times New Roman"/>
          <w:sz w:val="28"/>
          <w:szCs w:val="28"/>
        </w:rPr>
        <w:t>-   пути эвакуации не соответствуют требованиям новых Правил пожарной безопасности, что затрудняет эвакуацию при пожаре и создает угрозу травматизма при массовой эвакуации.</w:t>
      </w:r>
    </w:p>
    <w:p w14:paraId="02716D54" w14:textId="77777777" w:rsidR="008014F8" w:rsidRPr="00D87EAB" w:rsidRDefault="008014F8" w:rsidP="008014F8">
      <w:pPr>
        <w:spacing w:after="0" w:line="240" w:lineRule="auto"/>
        <w:jc w:val="center"/>
        <w:rPr>
          <w:rFonts w:ascii="Times New Roman" w:hAnsi="Times New Roman"/>
          <w:sz w:val="28"/>
          <w:szCs w:val="28"/>
        </w:rPr>
      </w:pPr>
    </w:p>
    <w:p w14:paraId="547BE58A" w14:textId="77777777" w:rsidR="008014F8" w:rsidRPr="00D87EAB" w:rsidRDefault="008014F8" w:rsidP="008014F8">
      <w:pPr>
        <w:suppressAutoHyphens/>
        <w:spacing w:after="0" w:line="240" w:lineRule="auto"/>
        <w:jc w:val="center"/>
        <w:rPr>
          <w:rFonts w:ascii="Times New Roman" w:hAnsi="Times New Roman"/>
          <w:b/>
          <w:sz w:val="28"/>
          <w:szCs w:val="28"/>
        </w:rPr>
      </w:pPr>
      <w:r w:rsidRPr="00D87EAB">
        <w:rPr>
          <w:rFonts w:ascii="Times New Roman" w:hAnsi="Times New Roman"/>
          <w:b/>
          <w:sz w:val="28"/>
          <w:szCs w:val="28"/>
        </w:rPr>
        <w:t>Раздел 2. «Основные цели и задачи подпрограммы»</w:t>
      </w:r>
    </w:p>
    <w:p w14:paraId="3021B78D" w14:textId="77777777" w:rsidR="008014F8" w:rsidRPr="00D87EAB" w:rsidRDefault="008014F8" w:rsidP="008014F8">
      <w:pPr>
        <w:suppressAutoHyphens/>
        <w:spacing w:after="0" w:line="240" w:lineRule="auto"/>
        <w:jc w:val="both"/>
        <w:rPr>
          <w:rFonts w:ascii="Times New Roman" w:hAnsi="Times New Roman"/>
          <w:sz w:val="28"/>
          <w:szCs w:val="28"/>
        </w:rPr>
      </w:pPr>
    </w:p>
    <w:p w14:paraId="188B7397" w14:textId="77777777" w:rsidR="008014F8" w:rsidRPr="00D87EAB" w:rsidRDefault="008014F8" w:rsidP="008014F8">
      <w:pPr>
        <w:shd w:val="clear" w:color="auto" w:fill="FFFFFF"/>
        <w:tabs>
          <w:tab w:val="left" w:pos="880"/>
        </w:tabs>
        <w:suppressAutoHyphens/>
        <w:autoSpaceDE w:val="0"/>
        <w:autoSpaceDN w:val="0"/>
        <w:adjustRightInd w:val="0"/>
        <w:spacing w:after="0" w:line="240" w:lineRule="auto"/>
        <w:jc w:val="both"/>
        <w:rPr>
          <w:rFonts w:ascii="Times New Roman" w:hAnsi="Times New Roman"/>
          <w:sz w:val="28"/>
          <w:szCs w:val="28"/>
        </w:rPr>
      </w:pPr>
      <w:r w:rsidRPr="00D87EAB">
        <w:rPr>
          <w:rFonts w:ascii="Times New Roman" w:hAnsi="Times New Roman"/>
          <w:color w:val="000000"/>
          <w:sz w:val="28"/>
          <w:szCs w:val="28"/>
        </w:rPr>
        <w:t xml:space="preserve">Целью подпрограммы является </w:t>
      </w:r>
      <w:r w:rsidRPr="00D87EAB">
        <w:rPr>
          <w:rFonts w:ascii="Times New Roman" w:hAnsi="Times New Roman"/>
          <w:sz w:val="28"/>
          <w:szCs w:val="28"/>
        </w:rPr>
        <w:t>создание высокого уровня противопожарной безопасности в учреждениях культуры</w:t>
      </w:r>
      <w:r w:rsidRPr="00D87EAB">
        <w:rPr>
          <w:rFonts w:ascii="Times New Roman" w:hAnsi="Times New Roman"/>
          <w:b/>
          <w:sz w:val="28"/>
          <w:szCs w:val="28"/>
        </w:rPr>
        <w:t xml:space="preserve"> </w:t>
      </w:r>
      <w:r w:rsidRPr="00D87EAB">
        <w:rPr>
          <w:rFonts w:ascii="Times New Roman" w:hAnsi="Times New Roman"/>
          <w:sz w:val="28"/>
          <w:szCs w:val="28"/>
        </w:rPr>
        <w:t>Катав-Ивановского муниципального района</w:t>
      </w:r>
      <w:r w:rsidRPr="00D87EAB">
        <w:rPr>
          <w:rFonts w:ascii="Times New Roman" w:hAnsi="Times New Roman"/>
          <w:color w:val="000000"/>
          <w:sz w:val="28"/>
          <w:szCs w:val="28"/>
        </w:rPr>
        <w:t>.</w:t>
      </w:r>
    </w:p>
    <w:p w14:paraId="38DE39C1" w14:textId="77777777" w:rsidR="008014F8" w:rsidRPr="00D87EAB" w:rsidRDefault="008014F8" w:rsidP="008014F8">
      <w:pPr>
        <w:shd w:val="clear" w:color="auto" w:fill="FFFFFF"/>
        <w:suppressAutoHyphens/>
        <w:autoSpaceDE w:val="0"/>
        <w:autoSpaceDN w:val="0"/>
        <w:adjustRightInd w:val="0"/>
        <w:spacing w:after="0" w:line="240" w:lineRule="auto"/>
        <w:jc w:val="both"/>
        <w:rPr>
          <w:rFonts w:ascii="Times New Roman" w:hAnsi="Times New Roman"/>
          <w:sz w:val="28"/>
          <w:szCs w:val="28"/>
        </w:rPr>
      </w:pPr>
      <w:r w:rsidRPr="00D87EAB">
        <w:rPr>
          <w:rFonts w:ascii="Times New Roman" w:hAnsi="Times New Roman"/>
          <w:color w:val="000000"/>
          <w:sz w:val="28"/>
          <w:szCs w:val="28"/>
        </w:rPr>
        <w:t>Для достижения поставленной цели предусматривается решение следующих задач:</w:t>
      </w:r>
    </w:p>
    <w:p w14:paraId="405A690B" w14:textId="068794C2" w:rsidR="008014F8" w:rsidRPr="00D87EAB" w:rsidRDefault="008014F8" w:rsidP="008014F8">
      <w:pPr>
        <w:shd w:val="clear" w:color="auto" w:fill="FFFFFF"/>
        <w:suppressAutoHyphens/>
        <w:spacing w:after="0" w:line="240" w:lineRule="auto"/>
        <w:jc w:val="both"/>
        <w:rPr>
          <w:rFonts w:ascii="Times New Roman" w:hAnsi="Times New Roman"/>
          <w:color w:val="000000"/>
          <w:sz w:val="28"/>
          <w:szCs w:val="28"/>
        </w:rPr>
      </w:pPr>
      <w:r w:rsidRPr="00D87EAB">
        <w:rPr>
          <w:rFonts w:ascii="Times New Roman" w:hAnsi="Times New Roman"/>
          <w:sz w:val="28"/>
          <w:szCs w:val="28"/>
        </w:rPr>
        <w:t>- добиться в полном объеме выполнения плана противопожарных мероприятий учреждений культуры Катав-Ивановского муниципального района.</w:t>
      </w:r>
      <w:r w:rsidRPr="00D87EAB">
        <w:rPr>
          <w:rFonts w:ascii="Times New Roman" w:hAnsi="Times New Roman"/>
          <w:color w:val="000000"/>
          <w:sz w:val="28"/>
          <w:szCs w:val="28"/>
        </w:rPr>
        <w:t xml:space="preserve">               </w:t>
      </w:r>
      <w:r w:rsidRPr="00D87EAB">
        <w:rPr>
          <w:rFonts w:ascii="Times New Roman" w:hAnsi="Times New Roman"/>
          <w:color w:val="000000"/>
          <w:sz w:val="28"/>
          <w:szCs w:val="28"/>
        </w:rPr>
        <w:lastRenderedPageBreak/>
        <w:t>Необходимым условием для дальнейшего выполнения требований</w:t>
      </w:r>
      <w:r w:rsidRPr="00D87EAB">
        <w:rPr>
          <w:rFonts w:ascii="Times New Roman" w:hAnsi="Times New Roman"/>
          <w:sz w:val="28"/>
          <w:szCs w:val="28"/>
        </w:rPr>
        <w:t>, установленных муниципальными правовыми актами к учреждениям культуры,</w:t>
      </w:r>
      <w:r w:rsidRPr="00D87EAB">
        <w:rPr>
          <w:rFonts w:ascii="Times New Roman" w:hAnsi="Times New Roman"/>
          <w:color w:val="000000"/>
          <w:sz w:val="28"/>
          <w:szCs w:val="28"/>
        </w:rPr>
        <w:t xml:space="preserve"> является   улучшение финансирования органов местного самоуправления   Катав-Ивановского муниципального района Челябинской области, городских и сельских поселений, расположенных в границах района. </w:t>
      </w:r>
    </w:p>
    <w:p w14:paraId="677CB338" w14:textId="77777777" w:rsidR="008014F8" w:rsidRPr="00D87EAB" w:rsidRDefault="008014F8" w:rsidP="008014F8">
      <w:pPr>
        <w:shd w:val="clear" w:color="auto" w:fill="FFFFFF"/>
        <w:suppressAutoHyphens/>
        <w:autoSpaceDE w:val="0"/>
        <w:autoSpaceDN w:val="0"/>
        <w:adjustRightInd w:val="0"/>
        <w:spacing w:after="0" w:line="240" w:lineRule="auto"/>
        <w:jc w:val="both"/>
        <w:rPr>
          <w:rFonts w:ascii="Times New Roman" w:hAnsi="Times New Roman"/>
          <w:color w:val="000000"/>
          <w:sz w:val="28"/>
          <w:szCs w:val="28"/>
        </w:rPr>
      </w:pPr>
      <w:r w:rsidRPr="00D87EAB">
        <w:rPr>
          <w:rFonts w:ascii="Times New Roman" w:hAnsi="Times New Roman"/>
          <w:color w:val="000000"/>
          <w:sz w:val="28"/>
          <w:szCs w:val="28"/>
        </w:rPr>
        <w:t>Реализация мероприятий Программы позволит достичь следующих показателей и целевых индикаторов:</w:t>
      </w:r>
    </w:p>
    <w:p w14:paraId="35F45E96" w14:textId="77777777" w:rsidR="008014F8" w:rsidRPr="00D87EAB" w:rsidRDefault="008014F8" w:rsidP="008014F8">
      <w:pPr>
        <w:shd w:val="clear" w:color="auto" w:fill="FFFFFF"/>
        <w:suppressAutoHyphens/>
        <w:spacing w:after="0" w:line="240" w:lineRule="auto"/>
        <w:jc w:val="both"/>
        <w:rPr>
          <w:rFonts w:ascii="Times New Roman" w:hAnsi="Times New Roman"/>
          <w:sz w:val="28"/>
          <w:szCs w:val="28"/>
        </w:rPr>
      </w:pPr>
      <w:r w:rsidRPr="00D87EAB">
        <w:rPr>
          <w:rFonts w:ascii="Times New Roman" w:hAnsi="Times New Roman"/>
          <w:sz w:val="28"/>
          <w:szCs w:val="28"/>
        </w:rPr>
        <w:t>- Доля учреждений имеющие удовлетворительные пожарно-технические характеристики от общего числа учреждений подведомственных Управлению культуры</w:t>
      </w:r>
    </w:p>
    <w:p w14:paraId="7ADD61E7" w14:textId="77777777" w:rsidR="008014F8" w:rsidRPr="00D87EAB" w:rsidRDefault="008014F8" w:rsidP="008014F8">
      <w:pPr>
        <w:shd w:val="clear" w:color="auto" w:fill="FFFFFF"/>
        <w:suppressAutoHyphens/>
        <w:spacing w:after="0" w:line="240" w:lineRule="auto"/>
        <w:jc w:val="both"/>
        <w:rPr>
          <w:rFonts w:ascii="Times New Roman" w:hAnsi="Times New Roman"/>
          <w:sz w:val="28"/>
          <w:szCs w:val="28"/>
        </w:rPr>
      </w:pPr>
      <w:r w:rsidRPr="00D87EAB">
        <w:rPr>
          <w:rFonts w:ascii="Times New Roman" w:hAnsi="Times New Roman"/>
          <w:sz w:val="28"/>
          <w:szCs w:val="28"/>
          <w:lang w:val="en-US"/>
        </w:rPr>
        <w:t>D</w:t>
      </w:r>
      <w:proofErr w:type="spellStart"/>
      <w:r w:rsidRPr="00D87EAB">
        <w:rPr>
          <w:rFonts w:ascii="Times New Roman" w:hAnsi="Times New Roman"/>
          <w:sz w:val="28"/>
          <w:szCs w:val="28"/>
          <w:vertAlign w:val="subscript"/>
        </w:rPr>
        <w:t>уч</w:t>
      </w:r>
      <w:proofErr w:type="spellEnd"/>
      <w:r w:rsidRPr="00D87EAB">
        <w:rPr>
          <w:rFonts w:ascii="Times New Roman" w:hAnsi="Times New Roman"/>
          <w:sz w:val="28"/>
          <w:szCs w:val="28"/>
          <w:vertAlign w:val="subscript"/>
        </w:rPr>
        <w:t xml:space="preserve"> </w:t>
      </w:r>
      <w:r w:rsidRPr="00D87EAB">
        <w:rPr>
          <w:rFonts w:ascii="Times New Roman" w:hAnsi="Times New Roman"/>
          <w:sz w:val="28"/>
          <w:szCs w:val="28"/>
        </w:rPr>
        <w:t xml:space="preserve">=  К   /   </w:t>
      </w:r>
      <w:r w:rsidRPr="00D87EAB">
        <w:rPr>
          <w:rFonts w:ascii="Times New Roman" w:hAnsi="Times New Roman"/>
          <w:sz w:val="28"/>
          <w:szCs w:val="28"/>
          <w:lang w:val="en-US"/>
        </w:rPr>
        <w:t>K</w:t>
      </w:r>
      <w:r w:rsidRPr="00D87EAB">
        <w:rPr>
          <w:rFonts w:ascii="Times New Roman" w:hAnsi="Times New Roman"/>
          <w:sz w:val="28"/>
          <w:szCs w:val="28"/>
        </w:rPr>
        <w:t xml:space="preserve"> </w:t>
      </w:r>
      <w:r w:rsidRPr="00D87EAB">
        <w:rPr>
          <w:rFonts w:ascii="Times New Roman" w:hAnsi="Times New Roman"/>
          <w:sz w:val="28"/>
          <w:szCs w:val="28"/>
          <w:vertAlign w:val="subscript"/>
        </w:rPr>
        <w:t>общ,</w:t>
      </w:r>
      <w:r w:rsidRPr="00D87EAB">
        <w:rPr>
          <w:rFonts w:ascii="Times New Roman" w:hAnsi="Times New Roman"/>
          <w:sz w:val="28"/>
          <w:szCs w:val="28"/>
        </w:rPr>
        <w:t xml:space="preserve">  *100,  где</w:t>
      </w:r>
    </w:p>
    <w:p w14:paraId="1A01CAB7" w14:textId="77777777" w:rsidR="008014F8" w:rsidRPr="00D87EAB" w:rsidRDefault="008014F8" w:rsidP="008014F8">
      <w:pPr>
        <w:shd w:val="clear" w:color="auto" w:fill="FFFFFF"/>
        <w:suppressAutoHyphens/>
        <w:spacing w:after="0" w:line="240" w:lineRule="auto"/>
        <w:jc w:val="both"/>
        <w:rPr>
          <w:rFonts w:ascii="Times New Roman" w:hAnsi="Times New Roman"/>
          <w:sz w:val="28"/>
          <w:szCs w:val="28"/>
        </w:rPr>
      </w:pPr>
    </w:p>
    <w:p w14:paraId="51CA8241" w14:textId="77777777" w:rsidR="008014F8" w:rsidRPr="00D87EAB" w:rsidRDefault="008014F8" w:rsidP="008014F8">
      <w:pPr>
        <w:shd w:val="clear" w:color="auto" w:fill="FFFFFF"/>
        <w:suppressAutoHyphens/>
        <w:spacing w:after="0" w:line="240" w:lineRule="auto"/>
        <w:jc w:val="both"/>
        <w:rPr>
          <w:rFonts w:ascii="Times New Roman" w:hAnsi="Times New Roman"/>
          <w:sz w:val="28"/>
          <w:szCs w:val="28"/>
        </w:rPr>
      </w:pPr>
      <w:r w:rsidRPr="00D87EAB">
        <w:rPr>
          <w:rFonts w:ascii="Times New Roman" w:hAnsi="Times New Roman"/>
          <w:sz w:val="28"/>
          <w:szCs w:val="28"/>
          <w:lang w:val="en-US"/>
        </w:rPr>
        <w:t>D</w:t>
      </w:r>
      <w:proofErr w:type="spellStart"/>
      <w:r w:rsidRPr="00D87EAB">
        <w:rPr>
          <w:rFonts w:ascii="Times New Roman" w:hAnsi="Times New Roman"/>
          <w:sz w:val="28"/>
          <w:szCs w:val="28"/>
          <w:vertAlign w:val="subscript"/>
        </w:rPr>
        <w:t>уч</w:t>
      </w:r>
      <w:proofErr w:type="spellEnd"/>
      <w:r w:rsidRPr="00D87EAB">
        <w:rPr>
          <w:rFonts w:ascii="Times New Roman" w:hAnsi="Times New Roman"/>
          <w:sz w:val="28"/>
          <w:szCs w:val="28"/>
          <w:vertAlign w:val="subscript"/>
        </w:rPr>
        <w:t xml:space="preserve">  </w:t>
      </w:r>
      <w:r w:rsidRPr="00D87EAB">
        <w:rPr>
          <w:rFonts w:ascii="Times New Roman" w:hAnsi="Times New Roman"/>
          <w:sz w:val="28"/>
          <w:szCs w:val="28"/>
        </w:rPr>
        <w:t>- доля учреждений имеющие удовлетворительные пожарно-технические характеристики;</w:t>
      </w:r>
    </w:p>
    <w:p w14:paraId="60F3E528" w14:textId="1A628E00" w:rsidR="008014F8" w:rsidRPr="00D87EAB" w:rsidRDefault="008014F8" w:rsidP="008014F8">
      <w:pPr>
        <w:shd w:val="clear" w:color="auto" w:fill="FFFFFF"/>
        <w:suppressAutoHyphens/>
        <w:spacing w:after="0" w:line="240" w:lineRule="auto"/>
        <w:jc w:val="both"/>
        <w:rPr>
          <w:rFonts w:ascii="Times New Roman" w:hAnsi="Times New Roman"/>
          <w:sz w:val="28"/>
          <w:szCs w:val="28"/>
        </w:rPr>
      </w:pPr>
      <w:r w:rsidRPr="00D87EAB">
        <w:rPr>
          <w:rFonts w:ascii="Times New Roman" w:hAnsi="Times New Roman"/>
          <w:sz w:val="28"/>
          <w:szCs w:val="28"/>
        </w:rPr>
        <w:t>К – учреждения, соответствующие пожарно-техническим характеристикам на 70%;</w:t>
      </w:r>
    </w:p>
    <w:p w14:paraId="07AB1ECE" w14:textId="51EE6054" w:rsidR="008014F8" w:rsidRPr="00D87EAB" w:rsidRDefault="008014F8" w:rsidP="008014F8">
      <w:pPr>
        <w:shd w:val="clear" w:color="auto" w:fill="FFFFFF"/>
        <w:suppressAutoHyphens/>
        <w:spacing w:after="0" w:line="240" w:lineRule="auto"/>
        <w:jc w:val="both"/>
        <w:rPr>
          <w:rFonts w:ascii="Times New Roman" w:hAnsi="Times New Roman"/>
          <w:sz w:val="28"/>
          <w:szCs w:val="28"/>
        </w:rPr>
      </w:pPr>
      <w:r w:rsidRPr="00D87EAB">
        <w:rPr>
          <w:rFonts w:ascii="Times New Roman" w:hAnsi="Times New Roman"/>
          <w:sz w:val="28"/>
          <w:szCs w:val="28"/>
        </w:rPr>
        <w:t xml:space="preserve">К </w:t>
      </w:r>
      <w:r w:rsidRPr="00D87EAB">
        <w:rPr>
          <w:rFonts w:ascii="Times New Roman" w:hAnsi="Times New Roman"/>
          <w:sz w:val="28"/>
          <w:szCs w:val="28"/>
          <w:vertAlign w:val="subscript"/>
        </w:rPr>
        <w:t xml:space="preserve">общ </w:t>
      </w:r>
      <w:r w:rsidRPr="00D87EAB">
        <w:rPr>
          <w:rFonts w:ascii="Times New Roman" w:hAnsi="Times New Roman"/>
          <w:sz w:val="28"/>
          <w:szCs w:val="28"/>
        </w:rPr>
        <w:t>- общее количество учреждений, подведомственных Управлению культуры</w:t>
      </w:r>
    </w:p>
    <w:p w14:paraId="4AC96E32" w14:textId="77777777" w:rsidR="008014F8" w:rsidRPr="00D87EAB" w:rsidRDefault="008014F8" w:rsidP="008014F8">
      <w:pPr>
        <w:spacing w:after="0" w:line="240" w:lineRule="auto"/>
        <w:jc w:val="center"/>
        <w:rPr>
          <w:rFonts w:ascii="Times New Roman" w:hAnsi="Times New Roman"/>
          <w:b/>
          <w:sz w:val="28"/>
          <w:szCs w:val="28"/>
        </w:rPr>
      </w:pPr>
    </w:p>
    <w:p w14:paraId="2C955832" w14:textId="40F2578C" w:rsidR="008014F8" w:rsidRPr="00D87EAB" w:rsidRDefault="008014F8" w:rsidP="008014F8">
      <w:pPr>
        <w:spacing w:after="0" w:line="240" w:lineRule="auto"/>
        <w:jc w:val="center"/>
        <w:rPr>
          <w:rFonts w:ascii="Times New Roman" w:hAnsi="Times New Roman"/>
          <w:b/>
          <w:sz w:val="28"/>
          <w:szCs w:val="28"/>
        </w:rPr>
      </w:pPr>
      <w:r w:rsidRPr="00D87EAB">
        <w:rPr>
          <w:rFonts w:ascii="Times New Roman" w:hAnsi="Times New Roman"/>
          <w:b/>
          <w:sz w:val="28"/>
          <w:szCs w:val="28"/>
        </w:rPr>
        <w:t xml:space="preserve">Раздел 3. «Сроки и этапы реализации подпрограммы»  </w:t>
      </w:r>
    </w:p>
    <w:p w14:paraId="78653C72" w14:textId="77777777" w:rsidR="008014F8" w:rsidRPr="00D87EAB" w:rsidRDefault="008014F8" w:rsidP="008014F8">
      <w:pPr>
        <w:shd w:val="clear" w:color="auto" w:fill="FFFFFF"/>
        <w:autoSpaceDE w:val="0"/>
        <w:autoSpaceDN w:val="0"/>
        <w:adjustRightInd w:val="0"/>
        <w:spacing w:after="0" w:line="240" w:lineRule="auto"/>
        <w:rPr>
          <w:rFonts w:ascii="Times New Roman" w:hAnsi="Times New Roman"/>
          <w:b/>
          <w:sz w:val="28"/>
          <w:szCs w:val="28"/>
        </w:rPr>
      </w:pPr>
    </w:p>
    <w:p w14:paraId="5ECCC9CA" w14:textId="5D01EE30" w:rsidR="008014F8" w:rsidRPr="00D87EAB" w:rsidRDefault="008014F8" w:rsidP="008014F8">
      <w:pPr>
        <w:shd w:val="clear" w:color="auto" w:fill="FFFFFF"/>
        <w:autoSpaceDE w:val="0"/>
        <w:autoSpaceDN w:val="0"/>
        <w:adjustRightInd w:val="0"/>
        <w:spacing w:after="0" w:line="240" w:lineRule="auto"/>
        <w:rPr>
          <w:rFonts w:ascii="Times New Roman" w:hAnsi="Times New Roman"/>
          <w:sz w:val="28"/>
          <w:szCs w:val="28"/>
        </w:rPr>
      </w:pPr>
      <w:r w:rsidRPr="00D87EAB">
        <w:rPr>
          <w:rFonts w:ascii="Times New Roman" w:hAnsi="Times New Roman"/>
          <w:color w:val="000000"/>
          <w:sz w:val="28"/>
          <w:szCs w:val="28"/>
        </w:rPr>
        <w:t>Реализация подпрограммы рассчитана на 202</w:t>
      </w:r>
      <w:r w:rsidR="0099104B" w:rsidRPr="00D87EAB">
        <w:rPr>
          <w:rFonts w:ascii="Times New Roman" w:hAnsi="Times New Roman"/>
          <w:color w:val="000000"/>
          <w:sz w:val="28"/>
          <w:szCs w:val="28"/>
        </w:rPr>
        <w:t>3</w:t>
      </w:r>
      <w:r w:rsidRPr="00D87EAB">
        <w:rPr>
          <w:rFonts w:ascii="Times New Roman" w:hAnsi="Times New Roman"/>
          <w:color w:val="000000"/>
          <w:sz w:val="28"/>
          <w:szCs w:val="28"/>
        </w:rPr>
        <w:t>-202</w:t>
      </w:r>
      <w:r w:rsidR="0099104B" w:rsidRPr="00D87EAB">
        <w:rPr>
          <w:rFonts w:ascii="Times New Roman" w:hAnsi="Times New Roman"/>
          <w:color w:val="000000"/>
          <w:sz w:val="28"/>
          <w:szCs w:val="28"/>
        </w:rPr>
        <w:t>6</w:t>
      </w:r>
      <w:r w:rsidRPr="00D87EAB">
        <w:rPr>
          <w:rFonts w:ascii="Times New Roman" w:hAnsi="Times New Roman"/>
          <w:color w:val="000000"/>
          <w:sz w:val="28"/>
          <w:szCs w:val="28"/>
        </w:rPr>
        <w:t xml:space="preserve"> годы</w:t>
      </w:r>
      <w:r w:rsidRPr="00D87EAB">
        <w:rPr>
          <w:rFonts w:ascii="Times New Roman" w:hAnsi="Times New Roman"/>
          <w:bCs/>
          <w:color w:val="000000"/>
          <w:sz w:val="28"/>
          <w:szCs w:val="28"/>
        </w:rPr>
        <w:t>.</w:t>
      </w:r>
    </w:p>
    <w:p w14:paraId="0E9FDBA1" w14:textId="7B205635" w:rsidR="006E39C4" w:rsidRPr="00D87EAB" w:rsidRDefault="006E39C4" w:rsidP="006E39C4">
      <w:pPr>
        <w:spacing w:after="0" w:line="240" w:lineRule="auto"/>
        <w:jc w:val="both"/>
        <w:rPr>
          <w:rFonts w:ascii="Times New Roman" w:hAnsi="Times New Roman"/>
          <w:color w:val="000000"/>
          <w:sz w:val="28"/>
          <w:szCs w:val="28"/>
        </w:rPr>
      </w:pPr>
      <w:r w:rsidRPr="00D87EAB">
        <w:rPr>
          <w:rFonts w:ascii="Times New Roman" w:hAnsi="Times New Roman"/>
          <w:b/>
          <w:sz w:val="28"/>
          <w:szCs w:val="28"/>
        </w:rPr>
        <w:t xml:space="preserve">2023г. – </w:t>
      </w:r>
      <w:r w:rsidR="00153776" w:rsidRPr="00D87EAB">
        <w:rPr>
          <w:rFonts w:ascii="Times New Roman" w:hAnsi="Times New Roman"/>
          <w:b/>
          <w:sz w:val="28"/>
          <w:szCs w:val="28"/>
        </w:rPr>
        <w:t>36</w:t>
      </w:r>
      <w:r w:rsidRPr="00D87EAB">
        <w:rPr>
          <w:rFonts w:ascii="Times New Roman" w:hAnsi="Times New Roman"/>
          <w:b/>
          <w:sz w:val="28"/>
          <w:szCs w:val="28"/>
        </w:rPr>
        <w:t xml:space="preserve">,0 тыс. руб. - </w:t>
      </w:r>
      <w:r w:rsidRPr="00D87EAB">
        <w:rPr>
          <w:rFonts w:ascii="Times New Roman" w:hAnsi="Times New Roman"/>
          <w:color w:val="000000"/>
          <w:sz w:val="28"/>
          <w:szCs w:val="28"/>
        </w:rPr>
        <w:t>на разработку проектно-сметной документации, установку автоматической охранно-пожарной сигнализации, приобретение средств пожаротушения, монтаж электропроводки, электрозамеры, установку дверей и окон.</w:t>
      </w:r>
    </w:p>
    <w:p w14:paraId="25B97759" w14:textId="687A28C5" w:rsidR="00CF5C37" w:rsidRPr="00D87EAB" w:rsidRDefault="00CF5C37" w:rsidP="00CF5C37">
      <w:pPr>
        <w:spacing w:after="0" w:line="240" w:lineRule="auto"/>
        <w:jc w:val="both"/>
        <w:rPr>
          <w:rFonts w:ascii="Times New Roman" w:hAnsi="Times New Roman"/>
          <w:color w:val="000000"/>
          <w:sz w:val="28"/>
          <w:szCs w:val="28"/>
        </w:rPr>
      </w:pPr>
      <w:r w:rsidRPr="00D87EAB">
        <w:rPr>
          <w:rFonts w:ascii="Times New Roman" w:hAnsi="Times New Roman"/>
          <w:b/>
          <w:sz w:val="28"/>
          <w:szCs w:val="28"/>
        </w:rPr>
        <w:t xml:space="preserve">2024г. – </w:t>
      </w:r>
      <w:r w:rsidR="002F7AE7" w:rsidRPr="00D87EAB">
        <w:rPr>
          <w:rFonts w:ascii="Times New Roman" w:hAnsi="Times New Roman"/>
          <w:b/>
          <w:sz w:val="28"/>
          <w:szCs w:val="28"/>
        </w:rPr>
        <w:t>36</w:t>
      </w:r>
      <w:r w:rsidRPr="00D87EAB">
        <w:rPr>
          <w:rFonts w:ascii="Times New Roman" w:hAnsi="Times New Roman"/>
          <w:b/>
          <w:sz w:val="28"/>
          <w:szCs w:val="28"/>
        </w:rPr>
        <w:t xml:space="preserve">,0 тыс. руб. - </w:t>
      </w:r>
      <w:r w:rsidRPr="00D87EAB">
        <w:rPr>
          <w:rFonts w:ascii="Times New Roman" w:hAnsi="Times New Roman"/>
          <w:color w:val="000000"/>
          <w:sz w:val="28"/>
          <w:szCs w:val="28"/>
        </w:rPr>
        <w:t>на разработку проектно-сметной документации, установку автоматической охранно-пожарной сигнализации, приобретение средств пожаротушения, монтаж электропроводки, электрозамеры, установку дверей и окон.</w:t>
      </w:r>
    </w:p>
    <w:p w14:paraId="789601BF" w14:textId="01683BAE" w:rsidR="006F6E85" w:rsidRPr="00D87EAB" w:rsidRDefault="006F6E85" w:rsidP="00CF5C37">
      <w:pPr>
        <w:spacing w:after="0" w:line="240" w:lineRule="auto"/>
        <w:jc w:val="both"/>
        <w:rPr>
          <w:rFonts w:ascii="Times New Roman" w:hAnsi="Times New Roman"/>
          <w:color w:val="000000"/>
          <w:sz w:val="28"/>
          <w:szCs w:val="28"/>
        </w:rPr>
      </w:pPr>
      <w:r w:rsidRPr="00D87EAB">
        <w:rPr>
          <w:rFonts w:ascii="Times New Roman" w:hAnsi="Times New Roman"/>
          <w:b/>
          <w:sz w:val="28"/>
          <w:szCs w:val="28"/>
        </w:rPr>
        <w:t xml:space="preserve">2025г. – 0,0 тыс. руб. - </w:t>
      </w:r>
      <w:r w:rsidRPr="00D87EAB">
        <w:rPr>
          <w:rFonts w:ascii="Times New Roman" w:hAnsi="Times New Roman"/>
          <w:color w:val="000000"/>
          <w:sz w:val="28"/>
          <w:szCs w:val="28"/>
        </w:rPr>
        <w:t>на разработку проектно-сметной документации, установку автоматической охранно-пожарной сигнализации, приобретение средств пожаротушения, монтаж электропроводки, электрозамеры, установку дверей и окон.</w:t>
      </w:r>
    </w:p>
    <w:p w14:paraId="790F24C1" w14:textId="48433BA3" w:rsidR="0099104B" w:rsidRPr="00D87EAB" w:rsidRDefault="0099104B" w:rsidP="0099104B">
      <w:pPr>
        <w:spacing w:after="0" w:line="240" w:lineRule="auto"/>
        <w:jc w:val="both"/>
        <w:rPr>
          <w:rFonts w:ascii="Times New Roman" w:hAnsi="Times New Roman"/>
          <w:color w:val="000000"/>
          <w:sz w:val="28"/>
          <w:szCs w:val="28"/>
        </w:rPr>
      </w:pPr>
      <w:r w:rsidRPr="00D87EAB">
        <w:rPr>
          <w:rFonts w:ascii="Times New Roman" w:hAnsi="Times New Roman"/>
          <w:b/>
          <w:sz w:val="28"/>
          <w:szCs w:val="28"/>
        </w:rPr>
        <w:t xml:space="preserve">2026г. – 0,0 тыс. руб. - </w:t>
      </w:r>
      <w:r w:rsidRPr="00D87EAB">
        <w:rPr>
          <w:rFonts w:ascii="Times New Roman" w:hAnsi="Times New Roman"/>
          <w:color w:val="000000"/>
          <w:sz w:val="28"/>
          <w:szCs w:val="28"/>
        </w:rPr>
        <w:t>на разработку проектно-сметной документации, установку автоматической охранно-пожарной сигнализации, приобретение средств пожаротушения, монтаж электропроводки, электрозамеры, установку дверей и окон.</w:t>
      </w:r>
    </w:p>
    <w:p w14:paraId="57244C39" w14:textId="77777777" w:rsidR="00CF5C37" w:rsidRPr="00D87EAB" w:rsidRDefault="00CF5C37" w:rsidP="006E39C4">
      <w:pPr>
        <w:spacing w:after="0" w:line="240" w:lineRule="auto"/>
        <w:jc w:val="both"/>
        <w:rPr>
          <w:rFonts w:ascii="Times New Roman" w:hAnsi="Times New Roman"/>
          <w:color w:val="000000"/>
          <w:sz w:val="28"/>
          <w:szCs w:val="28"/>
        </w:rPr>
      </w:pPr>
    </w:p>
    <w:p w14:paraId="0EC75995" w14:textId="77777777" w:rsidR="008014F8" w:rsidRPr="00D87EAB" w:rsidRDefault="008014F8" w:rsidP="008014F8">
      <w:pPr>
        <w:spacing w:after="0" w:line="240" w:lineRule="auto"/>
        <w:jc w:val="center"/>
        <w:rPr>
          <w:rFonts w:ascii="Times New Roman" w:hAnsi="Times New Roman"/>
          <w:b/>
          <w:sz w:val="28"/>
          <w:szCs w:val="28"/>
        </w:rPr>
      </w:pPr>
      <w:r w:rsidRPr="00D87EAB">
        <w:rPr>
          <w:rFonts w:ascii="Times New Roman" w:hAnsi="Times New Roman"/>
          <w:b/>
          <w:sz w:val="28"/>
          <w:szCs w:val="28"/>
        </w:rPr>
        <w:t>Раздел 4. «Система подпрограммных мероприятий»</w:t>
      </w:r>
    </w:p>
    <w:p w14:paraId="10C44FB8" w14:textId="77777777" w:rsidR="008014F8" w:rsidRPr="00D87EAB" w:rsidRDefault="008014F8" w:rsidP="008014F8">
      <w:pPr>
        <w:spacing w:after="0" w:line="240" w:lineRule="auto"/>
        <w:jc w:val="center"/>
        <w:rPr>
          <w:rFonts w:ascii="Times New Roman" w:hAnsi="Times New Roman"/>
          <w:b/>
          <w:sz w:val="28"/>
          <w:szCs w:val="28"/>
        </w:rPr>
      </w:pPr>
    </w:p>
    <w:p w14:paraId="56330E39" w14:textId="4A297397" w:rsidR="008014F8" w:rsidRPr="00D87EAB" w:rsidRDefault="008014F8" w:rsidP="008014F8">
      <w:pPr>
        <w:spacing w:after="0" w:line="240" w:lineRule="auto"/>
        <w:jc w:val="both"/>
        <w:rPr>
          <w:rFonts w:ascii="Times New Roman" w:hAnsi="Times New Roman"/>
          <w:color w:val="000000"/>
          <w:sz w:val="28"/>
          <w:szCs w:val="28"/>
        </w:rPr>
      </w:pPr>
      <w:r w:rsidRPr="00D87EAB">
        <w:rPr>
          <w:rFonts w:ascii="Times New Roman" w:hAnsi="Times New Roman"/>
          <w:bCs/>
          <w:color w:val="000000"/>
          <w:sz w:val="28"/>
          <w:szCs w:val="28"/>
        </w:rPr>
        <w:t>В подпрограмме, д</w:t>
      </w:r>
      <w:r w:rsidRPr="00D87EAB">
        <w:rPr>
          <w:rFonts w:ascii="Times New Roman" w:hAnsi="Times New Roman"/>
          <w:sz w:val="28"/>
          <w:szCs w:val="28"/>
        </w:rPr>
        <w:t>ля создания условий безопасного посещения учреждений культуры и пользования культурными ценностями,</w:t>
      </w:r>
      <w:r w:rsidRPr="00D87EAB">
        <w:rPr>
          <w:rFonts w:ascii="Times New Roman" w:hAnsi="Times New Roman"/>
          <w:bCs/>
          <w:color w:val="000000"/>
          <w:sz w:val="28"/>
          <w:szCs w:val="28"/>
        </w:rPr>
        <w:t xml:space="preserve"> предусматривается   реализация</w:t>
      </w:r>
      <w:r w:rsidRPr="00D87EAB">
        <w:rPr>
          <w:rFonts w:ascii="Times New Roman" w:hAnsi="Times New Roman"/>
          <w:b/>
          <w:bCs/>
          <w:color w:val="000000"/>
          <w:sz w:val="28"/>
          <w:szCs w:val="28"/>
        </w:rPr>
        <w:t xml:space="preserve">   </w:t>
      </w:r>
      <w:r w:rsidRPr="00D87EAB">
        <w:rPr>
          <w:rFonts w:ascii="Times New Roman" w:hAnsi="Times New Roman"/>
          <w:color w:val="000000"/>
          <w:sz w:val="28"/>
          <w:szCs w:val="28"/>
        </w:rPr>
        <w:t>мероприятий   по семи основным направлениям:</w:t>
      </w:r>
    </w:p>
    <w:p w14:paraId="7FB58C60" w14:textId="77777777" w:rsidR="008014F8" w:rsidRPr="00D87EAB" w:rsidRDefault="008014F8" w:rsidP="008014F8">
      <w:pPr>
        <w:spacing w:after="0" w:line="240" w:lineRule="auto"/>
        <w:jc w:val="both"/>
        <w:rPr>
          <w:rFonts w:ascii="Times New Roman" w:hAnsi="Times New Roman"/>
          <w:color w:val="000000"/>
          <w:sz w:val="28"/>
          <w:szCs w:val="28"/>
        </w:rPr>
      </w:pPr>
      <w:r w:rsidRPr="00D87EAB">
        <w:rPr>
          <w:rFonts w:ascii="Times New Roman" w:hAnsi="Times New Roman"/>
          <w:sz w:val="28"/>
          <w:szCs w:val="28"/>
        </w:rPr>
        <w:t xml:space="preserve">1). Установка автоматической охранно-пожарной сигнализации. </w:t>
      </w:r>
    </w:p>
    <w:p w14:paraId="72D73FC0" w14:textId="335CDA16" w:rsidR="008014F8" w:rsidRPr="00D87EAB" w:rsidRDefault="008014F8" w:rsidP="008014F8">
      <w:pPr>
        <w:spacing w:after="0" w:line="240" w:lineRule="auto"/>
        <w:jc w:val="both"/>
        <w:rPr>
          <w:rFonts w:ascii="Times New Roman" w:hAnsi="Times New Roman"/>
          <w:sz w:val="28"/>
          <w:szCs w:val="28"/>
        </w:rPr>
      </w:pPr>
      <w:r w:rsidRPr="00D87EAB">
        <w:rPr>
          <w:rFonts w:ascii="Times New Roman" w:hAnsi="Times New Roman"/>
          <w:sz w:val="28"/>
          <w:szCs w:val="28"/>
        </w:rPr>
        <w:t>2). Огнезащитная обработка деревянных конструкций чердака, сцены, пола.</w:t>
      </w:r>
    </w:p>
    <w:p w14:paraId="46B592C6" w14:textId="0C2757E9" w:rsidR="008014F8" w:rsidRPr="00D87EAB" w:rsidRDefault="008014F8" w:rsidP="008014F8">
      <w:pPr>
        <w:shd w:val="clear" w:color="auto" w:fill="FFFFFF"/>
        <w:autoSpaceDE w:val="0"/>
        <w:autoSpaceDN w:val="0"/>
        <w:adjustRightInd w:val="0"/>
        <w:spacing w:after="0" w:line="240" w:lineRule="auto"/>
        <w:jc w:val="both"/>
        <w:rPr>
          <w:rFonts w:ascii="Times New Roman" w:hAnsi="Times New Roman"/>
          <w:b/>
          <w:sz w:val="28"/>
          <w:szCs w:val="28"/>
        </w:rPr>
      </w:pPr>
      <w:r w:rsidRPr="00D87EAB">
        <w:rPr>
          <w:rFonts w:ascii="Times New Roman" w:hAnsi="Times New Roman"/>
          <w:color w:val="000000"/>
          <w:sz w:val="28"/>
          <w:szCs w:val="28"/>
        </w:rPr>
        <w:lastRenderedPageBreak/>
        <w:t xml:space="preserve">В рамках данных направлений предусмотрено следующее: </w:t>
      </w:r>
    </w:p>
    <w:p w14:paraId="3ECC90AB" w14:textId="4FD4C9CD" w:rsidR="008014F8" w:rsidRPr="00D87EAB" w:rsidRDefault="008014F8" w:rsidP="008014F8">
      <w:pPr>
        <w:spacing w:after="0" w:line="240" w:lineRule="auto"/>
        <w:jc w:val="both"/>
        <w:rPr>
          <w:rFonts w:ascii="Times New Roman" w:hAnsi="Times New Roman"/>
          <w:color w:val="000000"/>
          <w:sz w:val="28"/>
          <w:szCs w:val="28"/>
        </w:rPr>
      </w:pPr>
      <w:r w:rsidRPr="00D87EAB">
        <w:rPr>
          <w:rFonts w:ascii="Times New Roman" w:hAnsi="Times New Roman"/>
          <w:sz w:val="28"/>
          <w:szCs w:val="28"/>
        </w:rPr>
        <w:t xml:space="preserve">     </w:t>
      </w:r>
      <w:r w:rsidR="006F6E85" w:rsidRPr="00D87EAB">
        <w:rPr>
          <w:rFonts w:ascii="Times New Roman" w:hAnsi="Times New Roman"/>
          <w:sz w:val="28"/>
          <w:szCs w:val="28"/>
        </w:rPr>
        <w:t>О</w:t>
      </w:r>
      <w:r w:rsidRPr="00D87EAB">
        <w:rPr>
          <w:rFonts w:ascii="Times New Roman" w:hAnsi="Times New Roman"/>
          <w:sz w:val="28"/>
          <w:szCs w:val="28"/>
        </w:rPr>
        <w:t>тсутствие</w:t>
      </w:r>
      <w:r w:rsidR="006F6E85" w:rsidRPr="00D87EAB">
        <w:rPr>
          <w:rFonts w:ascii="Times New Roman" w:hAnsi="Times New Roman"/>
          <w:sz w:val="28"/>
          <w:szCs w:val="28"/>
        </w:rPr>
        <w:t xml:space="preserve"> </w:t>
      </w:r>
      <w:r w:rsidRPr="00D87EAB">
        <w:rPr>
          <w:rFonts w:ascii="Times New Roman" w:hAnsi="Times New Roman"/>
          <w:sz w:val="28"/>
          <w:szCs w:val="28"/>
        </w:rPr>
        <w:t>охранно-пожарной сигнализации и огнезащитной обработки деревянных конструкций чердака, сцены, пола - способствует быстрому распространению огня по горючим конструкциям и создает непосредственную угрозу жизни и здоровью граждан.</w:t>
      </w:r>
    </w:p>
    <w:p w14:paraId="48D6C8B0" w14:textId="2BC56C34" w:rsidR="008014F8" w:rsidRPr="00D87EAB" w:rsidRDefault="008014F8" w:rsidP="008014F8">
      <w:pPr>
        <w:spacing w:after="0" w:line="240" w:lineRule="auto"/>
        <w:jc w:val="both"/>
        <w:rPr>
          <w:rFonts w:ascii="Times New Roman" w:hAnsi="Times New Roman"/>
          <w:sz w:val="28"/>
          <w:szCs w:val="28"/>
        </w:rPr>
      </w:pPr>
      <w:r w:rsidRPr="00D87EAB">
        <w:rPr>
          <w:rFonts w:ascii="Times New Roman" w:hAnsi="Times New Roman"/>
          <w:sz w:val="28"/>
          <w:szCs w:val="28"/>
        </w:rPr>
        <w:t>3). Приобретение первичных средств пожаротушения.</w:t>
      </w:r>
    </w:p>
    <w:p w14:paraId="72DDD63C" w14:textId="77777777" w:rsidR="008014F8" w:rsidRPr="00D87EAB" w:rsidRDefault="008014F8" w:rsidP="008014F8">
      <w:pPr>
        <w:spacing w:after="0" w:line="240" w:lineRule="auto"/>
        <w:jc w:val="both"/>
        <w:rPr>
          <w:rFonts w:ascii="Times New Roman" w:hAnsi="Times New Roman"/>
          <w:sz w:val="28"/>
          <w:szCs w:val="28"/>
        </w:rPr>
      </w:pPr>
      <w:r w:rsidRPr="00D87EAB">
        <w:rPr>
          <w:rFonts w:ascii="Times New Roman" w:hAnsi="Times New Roman"/>
          <w:color w:val="000000"/>
          <w:sz w:val="28"/>
          <w:szCs w:val="28"/>
        </w:rPr>
        <w:t>Данный раздел предусматривает:</w:t>
      </w:r>
    </w:p>
    <w:p w14:paraId="4370B4E2" w14:textId="77777777" w:rsidR="008014F8" w:rsidRPr="00D87EAB" w:rsidRDefault="008014F8" w:rsidP="008014F8">
      <w:pPr>
        <w:spacing w:after="0" w:line="240" w:lineRule="auto"/>
        <w:jc w:val="both"/>
        <w:rPr>
          <w:rFonts w:ascii="Times New Roman" w:hAnsi="Times New Roman"/>
          <w:color w:val="000000"/>
          <w:sz w:val="28"/>
          <w:szCs w:val="28"/>
        </w:rPr>
      </w:pPr>
      <w:r w:rsidRPr="00D87EAB">
        <w:rPr>
          <w:rFonts w:ascii="Times New Roman" w:hAnsi="Times New Roman"/>
          <w:sz w:val="28"/>
          <w:szCs w:val="28"/>
        </w:rPr>
        <w:t>недостаточное количество первичных средств пожаротушения - не могут устранить возгорание на начальной стадии.</w:t>
      </w:r>
    </w:p>
    <w:p w14:paraId="55D809F5" w14:textId="77777777" w:rsidR="008014F8" w:rsidRPr="00D87EAB" w:rsidRDefault="008014F8" w:rsidP="008014F8">
      <w:pPr>
        <w:spacing w:after="0" w:line="240" w:lineRule="auto"/>
        <w:jc w:val="both"/>
        <w:rPr>
          <w:rFonts w:ascii="Times New Roman" w:hAnsi="Times New Roman"/>
          <w:sz w:val="28"/>
          <w:szCs w:val="28"/>
        </w:rPr>
      </w:pPr>
      <w:r w:rsidRPr="00D87EAB">
        <w:rPr>
          <w:rFonts w:ascii="Times New Roman" w:hAnsi="Times New Roman"/>
          <w:sz w:val="28"/>
          <w:szCs w:val="28"/>
        </w:rPr>
        <w:t>4). Монтаж электропроводки, установка автономного освещения.</w:t>
      </w:r>
    </w:p>
    <w:p w14:paraId="5C02DD42" w14:textId="77777777" w:rsidR="008014F8" w:rsidRPr="00D87EAB" w:rsidRDefault="008014F8" w:rsidP="008014F8">
      <w:pPr>
        <w:spacing w:after="0" w:line="240" w:lineRule="auto"/>
        <w:jc w:val="both"/>
        <w:rPr>
          <w:rFonts w:ascii="Times New Roman" w:hAnsi="Times New Roman"/>
          <w:sz w:val="28"/>
          <w:szCs w:val="28"/>
        </w:rPr>
      </w:pPr>
      <w:r w:rsidRPr="00D87EAB">
        <w:rPr>
          <w:rFonts w:ascii="Times New Roman" w:hAnsi="Times New Roman"/>
          <w:sz w:val="28"/>
          <w:szCs w:val="28"/>
        </w:rPr>
        <w:t>5). Электрозамеры.</w:t>
      </w:r>
    </w:p>
    <w:p w14:paraId="74EF2456" w14:textId="77777777" w:rsidR="008014F8" w:rsidRPr="00D87EAB" w:rsidRDefault="008014F8" w:rsidP="008014F8">
      <w:pPr>
        <w:spacing w:after="0" w:line="240" w:lineRule="auto"/>
        <w:jc w:val="both"/>
        <w:rPr>
          <w:rFonts w:ascii="Times New Roman" w:hAnsi="Times New Roman"/>
          <w:b/>
          <w:sz w:val="28"/>
          <w:szCs w:val="28"/>
        </w:rPr>
      </w:pPr>
      <w:r w:rsidRPr="00D87EAB">
        <w:rPr>
          <w:rFonts w:ascii="Times New Roman" w:hAnsi="Times New Roman"/>
          <w:color w:val="000000"/>
          <w:sz w:val="28"/>
          <w:szCs w:val="28"/>
        </w:rPr>
        <w:t>Данный раздел определяет то, что:</w:t>
      </w:r>
    </w:p>
    <w:p w14:paraId="1551DEA5" w14:textId="77777777" w:rsidR="008014F8" w:rsidRPr="00D87EAB" w:rsidRDefault="008014F8" w:rsidP="008014F8">
      <w:pPr>
        <w:spacing w:after="0" w:line="240" w:lineRule="auto"/>
        <w:jc w:val="both"/>
        <w:rPr>
          <w:rFonts w:ascii="Times New Roman" w:hAnsi="Times New Roman"/>
          <w:sz w:val="28"/>
          <w:szCs w:val="28"/>
        </w:rPr>
      </w:pPr>
      <w:r w:rsidRPr="00D87EAB">
        <w:rPr>
          <w:rFonts w:ascii="Times New Roman" w:hAnsi="Times New Roman"/>
          <w:sz w:val="28"/>
          <w:szCs w:val="28"/>
        </w:rPr>
        <w:t>несоответствие новым стандартам электропроводки, отсутствие автономного</w:t>
      </w:r>
    </w:p>
    <w:p w14:paraId="00D72CE6" w14:textId="314E9F2E" w:rsidR="008014F8" w:rsidRPr="00D87EAB" w:rsidRDefault="008014F8" w:rsidP="008014F8">
      <w:pPr>
        <w:spacing w:after="0" w:line="240" w:lineRule="auto"/>
        <w:jc w:val="both"/>
        <w:rPr>
          <w:rFonts w:ascii="Times New Roman" w:hAnsi="Times New Roman"/>
          <w:sz w:val="28"/>
          <w:szCs w:val="28"/>
        </w:rPr>
      </w:pPr>
      <w:r w:rsidRPr="00D87EAB">
        <w:rPr>
          <w:rFonts w:ascii="Times New Roman" w:hAnsi="Times New Roman"/>
          <w:sz w:val="28"/>
          <w:szCs w:val="28"/>
        </w:rPr>
        <w:t xml:space="preserve"> освещения, в частности отсутствуют замеры сопротивления изоляции силовой и осветительной электропроводки, может привести к замыканию электрических  </w:t>
      </w:r>
    </w:p>
    <w:p w14:paraId="59E21592" w14:textId="77777777" w:rsidR="008014F8" w:rsidRPr="00D87EAB" w:rsidRDefault="008014F8" w:rsidP="008014F8">
      <w:pPr>
        <w:spacing w:after="0" w:line="240" w:lineRule="auto"/>
        <w:jc w:val="both"/>
        <w:rPr>
          <w:rFonts w:ascii="Times New Roman" w:hAnsi="Times New Roman"/>
          <w:sz w:val="28"/>
          <w:szCs w:val="28"/>
        </w:rPr>
      </w:pPr>
      <w:r w:rsidRPr="00D87EAB">
        <w:rPr>
          <w:rFonts w:ascii="Times New Roman" w:hAnsi="Times New Roman"/>
          <w:sz w:val="28"/>
          <w:szCs w:val="28"/>
        </w:rPr>
        <w:t>проводов – где имеется прямая угроза возникновения пожара.</w:t>
      </w:r>
    </w:p>
    <w:p w14:paraId="51626DB6" w14:textId="77777777" w:rsidR="008014F8" w:rsidRPr="00D87EAB" w:rsidRDefault="008014F8" w:rsidP="008014F8">
      <w:pPr>
        <w:spacing w:after="0" w:line="240" w:lineRule="auto"/>
        <w:jc w:val="both"/>
        <w:rPr>
          <w:rFonts w:ascii="Times New Roman" w:hAnsi="Times New Roman"/>
          <w:sz w:val="28"/>
          <w:szCs w:val="28"/>
        </w:rPr>
      </w:pPr>
      <w:r w:rsidRPr="00D87EAB">
        <w:rPr>
          <w:rFonts w:ascii="Times New Roman" w:hAnsi="Times New Roman"/>
          <w:sz w:val="28"/>
          <w:szCs w:val="28"/>
        </w:rPr>
        <w:t xml:space="preserve">6). Ремонт окон, путей эвакуации, установка дверей </w:t>
      </w:r>
      <w:r w:rsidRPr="00D87EAB">
        <w:rPr>
          <w:rFonts w:ascii="Times New Roman" w:hAnsi="Times New Roman"/>
          <w:spacing w:val="-9"/>
          <w:sz w:val="28"/>
          <w:szCs w:val="28"/>
        </w:rPr>
        <w:t>сертифицированным пределом огнестойкости</w:t>
      </w:r>
      <w:r w:rsidRPr="00D87EAB">
        <w:rPr>
          <w:rFonts w:ascii="Times New Roman" w:hAnsi="Times New Roman"/>
          <w:sz w:val="28"/>
          <w:szCs w:val="28"/>
        </w:rPr>
        <w:t xml:space="preserve"> с устройствами самозакрывания и уплотнения.</w:t>
      </w:r>
    </w:p>
    <w:p w14:paraId="4817C518" w14:textId="41D0D935" w:rsidR="008014F8" w:rsidRPr="00D87EAB" w:rsidRDefault="008014F8" w:rsidP="008014F8">
      <w:pPr>
        <w:spacing w:after="0" w:line="240" w:lineRule="auto"/>
        <w:jc w:val="both"/>
        <w:rPr>
          <w:rFonts w:ascii="Times New Roman" w:hAnsi="Times New Roman"/>
          <w:color w:val="000000"/>
          <w:sz w:val="28"/>
          <w:szCs w:val="28"/>
        </w:rPr>
      </w:pPr>
      <w:r w:rsidRPr="00D87EAB">
        <w:rPr>
          <w:rFonts w:ascii="Times New Roman" w:hAnsi="Times New Roman"/>
          <w:color w:val="000000"/>
          <w:sz w:val="28"/>
          <w:szCs w:val="28"/>
        </w:rPr>
        <w:t xml:space="preserve">Данный раздел обусловлен тем, что </w:t>
      </w:r>
      <w:r w:rsidRPr="00D87EAB">
        <w:rPr>
          <w:rFonts w:ascii="Times New Roman" w:hAnsi="Times New Roman"/>
          <w:sz w:val="28"/>
          <w:szCs w:val="28"/>
        </w:rPr>
        <w:t>отсутствие окон, дверей с сертифицированным пределом огнестойкости с устройствами самозакрывания и уплотнения - может дать быстрое распространение огня, а несоответствие требованиям новых Правил пожарной безопасности путей эвакуации - затрудняет эвакуацию при пожаре и создает угрозу травматизма при массовой эвакуации.</w:t>
      </w:r>
    </w:p>
    <w:p w14:paraId="52F10BB9" w14:textId="77777777" w:rsidR="008014F8" w:rsidRPr="00D87EAB" w:rsidRDefault="008014F8" w:rsidP="008014F8">
      <w:pPr>
        <w:spacing w:after="0" w:line="240" w:lineRule="auto"/>
        <w:jc w:val="both"/>
        <w:rPr>
          <w:rFonts w:ascii="Times New Roman" w:hAnsi="Times New Roman"/>
          <w:sz w:val="28"/>
          <w:szCs w:val="28"/>
        </w:rPr>
      </w:pPr>
      <w:r w:rsidRPr="00D87EAB">
        <w:rPr>
          <w:rFonts w:ascii="Times New Roman" w:hAnsi="Times New Roman"/>
          <w:sz w:val="28"/>
          <w:szCs w:val="28"/>
        </w:rPr>
        <w:t>7).</w:t>
      </w:r>
      <w:r w:rsidRPr="00D87EAB">
        <w:rPr>
          <w:rFonts w:ascii="Times New Roman" w:hAnsi="Times New Roman"/>
          <w:b/>
          <w:sz w:val="28"/>
          <w:szCs w:val="28"/>
        </w:rPr>
        <w:t xml:space="preserve"> </w:t>
      </w:r>
      <w:r w:rsidRPr="00D87EAB">
        <w:rPr>
          <w:rFonts w:ascii="Times New Roman" w:hAnsi="Times New Roman"/>
          <w:sz w:val="28"/>
          <w:szCs w:val="28"/>
        </w:rPr>
        <w:t xml:space="preserve">Установка оборудования на кровле. </w:t>
      </w:r>
      <w:r w:rsidRPr="00D87EAB">
        <w:rPr>
          <w:rFonts w:ascii="Times New Roman" w:hAnsi="Times New Roman"/>
          <w:color w:val="000000"/>
          <w:sz w:val="28"/>
          <w:szCs w:val="28"/>
        </w:rPr>
        <w:t xml:space="preserve">Данный раздел предусматривает, что отсутствие данного оборудования, </w:t>
      </w:r>
      <w:r w:rsidRPr="00D87EAB">
        <w:rPr>
          <w:rFonts w:ascii="Times New Roman" w:hAnsi="Times New Roman"/>
          <w:sz w:val="28"/>
          <w:szCs w:val="28"/>
        </w:rPr>
        <w:t>представляют реальную угрозу для жизни людей.</w:t>
      </w:r>
    </w:p>
    <w:p w14:paraId="4B5D013C" w14:textId="77777777" w:rsidR="008014F8" w:rsidRDefault="008014F8" w:rsidP="008014F8">
      <w:pPr>
        <w:spacing w:after="0" w:line="240" w:lineRule="auto"/>
        <w:jc w:val="center"/>
        <w:rPr>
          <w:rFonts w:ascii="Times New Roman" w:hAnsi="Times New Roman"/>
          <w:b/>
          <w:sz w:val="28"/>
          <w:szCs w:val="28"/>
        </w:rPr>
      </w:pPr>
      <w:r w:rsidRPr="00D87EAB">
        <w:rPr>
          <w:rFonts w:ascii="Times New Roman" w:hAnsi="Times New Roman"/>
          <w:b/>
          <w:sz w:val="28"/>
          <w:szCs w:val="28"/>
        </w:rPr>
        <w:t>Основные мероприятия по обеспечению противопожарной безопасности учреждений культуры Катав-Ивановского муниципального района.</w:t>
      </w:r>
    </w:p>
    <w:p w14:paraId="0E886773" w14:textId="77777777" w:rsidR="00547A90" w:rsidRPr="00D87EAB" w:rsidRDefault="00547A90" w:rsidP="008014F8">
      <w:pPr>
        <w:spacing w:after="0" w:line="240" w:lineRule="auto"/>
        <w:jc w:val="center"/>
        <w:rPr>
          <w:rFonts w:ascii="Times New Roman" w:hAnsi="Times New Roman"/>
          <w:b/>
          <w:sz w:val="28"/>
          <w:szCs w:val="28"/>
        </w:rPr>
      </w:pPr>
    </w:p>
    <w:p w14:paraId="436272AA" w14:textId="77777777" w:rsidR="008014F8" w:rsidRPr="00D87EAB" w:rsidRDefault="008014F8" w:rsidP="008014F8">
      <w:pPr>
        <w:numPr>
          <w:ilvl w:val="0"/>
          <w:numId w:val="41"/>
        </w:numPr>
        <w:spacing w:after="0" w:line="240" w:lineRule="auto"/>
        <w:jc w:val="center"/>
        <w:rPr>
          <w:rFonts w:ascii="Times New Roman" w:hAnsi="Times New Roman"/>
          <w:b/>
          <w:sz w:val="28"/>
          <w:szCs w:val="28"/>
        </w:rPr>
      </w:pPr>
      <w:r w:rsidRPr="00D87EAB">
        <w:rPr>
          <w:rFonts w:ascii="Times New Roman" w:hAnsi="Times New Roman"/>
          <w:b/>
          <w:sz w:val="28"/>
          <w:szCs w:val="28"/>
        </w:rPr>
        <w:t xml:space="preserve">Разработка проектно-сметной документации, установка автоматической </w:t>
      </w:r>
    </w:p>
    <w:p w14:paraId="32D5C132" w14:textId="77777777" w:rsidR="008014F8" w:rsidRPr="00D87EAB" w:rsidRDefault="008014F8" w:rsidP="008014F8">
      <w:pPr>
        <w:spacing w:after="0" w:line="240" w:lineRule="auto"/>
        <w:jc w:val="center"/>
        <w:rPr>
          <w:rFonts w:ascii="Times New Roman" w:hAnsi="Times New Roman"/>
          <w:b/>
          <w:sz w:val="28"/>
          <w:szCs w:val="28"/>
        </w:rPr>
      </w:pPr>
      <w:r w:rsidRPr="00D87EAB">
        <w:rPr>
          <w:rFonts w:ascii="Times New Roman" w:hAnsi="Times New Roman"/>
          <w:b/>
          <w:sz w:val="28"/>
          <w:szCs w:val="28"/>
        </w:rPr>
        <w:t>охранно-пожарной сигнализации, монтаж аварийного освещения</w:t>
      </w:r>
    </w:p>
    <w:tbl>
      <w:tblPr>
        <w:tblW w:w="116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7"/>
        <w:gridCol w:w="3858"/>
        <w:gridCol w:w="1134"/>
        <w:gridCol w:w="1417"/>
        <w:gridCol w:w="1134"/>
        <w:gridCol w:w="992"/>
        <w:gridCol w:w="851"/>
        <w:gridCol w:w="709"/>
        <w:gridCol w:w="992"/>
      </w:tblGrid>
      <w:tr w:rsidR="0099104B" w:rsidRPr="00D87EAB" w14:paraId="0B981735" w14:textId="77777777" w:rsidTr="00844F13">
        <w:trPr>
          <w:gridAfter w:val="1"/>
          <w:wAfter w:w="992" w:type="dxa"/>
        </w:trPr>
        <w:tc>
          <w:tcPr>
            <w:tcW w:w="537" w:type="dxa"/>
            <w:shd w:val="clear" w:color="auto" w:fill="auto"/>
          </w:tcPr>
          <w:p w14:paraId="4D61620C" w14:textId="77777777" w:rsidR="0099104B" w:rsidRPr="00D87EAB" w:rsidRDefault="0099104B" w:rsidP="0099104B">
            <w:pPr>
              <w:spacing w:after="0" w:line="240" w:lineRule="auto"/>
              <w:jc w:val="center"/>
              <w:rPr>
                <w:rFonts w:ascii="Times New Roman" w:hAnsi="Times New Roman"/>
                <w:b/>
                <w:sz w:val="24"/>
                <w:szCs w:val="24"/>
              </w:rPr>
            </w:pPr>
          </w:p>
        </w:tc>
        <w:tc>
          <w:tcPr>
            <w:tcW w:w="3858" w:type="dxa"/>
            <w:shd w:val="clear" w:color="auto" w:fill="auto"/>
          </w:tcPr>
          <w:p w14:paraId="2BFB39C2"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УЧРЕЖДЕНИЯ КУЛЬТУРЫ</w:t>
            </w:r>
          </w:p>
        </w:tc>
        <w:tc>
          <w:tcPr>
            <w:tcW w:w="1134" w:type="dxa"/>
            <w:shd w:val="clear" w:color="auto" w:fill="auto"/>
          </w:tcPr>
          <w:p w14:paraId="5FE38152" w14:textId="77777777" w:rsidR="0099104B" w:rsidRPr="00D87EAB" w:rsidRDefault="0099104B" w:rsidP="0099104B">
            <w:pPr>
              <w:spacing w:after="0" w:line="240" w:lineRule="auto"/>
              <w:rPr>
                <w:rFonts w:ascii="Times New Roman" w:hAnsi="Times New Roman"/>
                <w:sz w:val="24"/>
                <w:szCs w:val="24"/>
              </w:rPr>
            </w:pPr>
            <w:proofErr w:type="spellStart"/>
            <w:r w:rsidRPr="00D87EAB">
              <w:rPr>
                <w:rFonts w:ascii="Times New Roman" w:hAnsi="Times New Roman"/>
                <w:sz w:val="24"/>
                <w:szCs w:val="24"/>
              </w:rPr>
              <w:t>Всего,т</w:t>
            </w:r>
            <w:proofErr w:type="spellEnd"/>
            <w:r w:rsidRPr="00D87EAB">
              <w:rPr>
                <w:rFonts w:ascii="Times New Roman" w:hAnsi="Times New Roman"/>
                <w:sz w:val="24"/>
                <w:szCs w:val="24"/>
              </w:rPr>
              <w:t>/руб.</w:t>
            </w:r>
          </w:p>
        </w:tc>
        <w:tc>
          <w:tcPr>
            <w:tcW w:w="1417" w:type="dxa"/>
          </w:tcPr>
          <w:p w14:paraId="35E50952" w14:textId="2DF40CAD"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2023г.</w:t>
            </w:r>
          </w:p>
        </w:tc>
        <w:tc>
          <w:tcPr>
            <w:tcW w:w="1134" w:type="dxa"/>
          </w:tcPr>
          <w:p w14:paraId="2EA36329" w14:textId="0697241D"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2024г.</w:t>
            </w:r>
          </w:p>
        </w:tc>
        <w:tc>
          <w:tcPr>
            <w:tcW w:w="992" w:type="dxa"/>
          </w:tcPr>
          <w:p w14:paraId="4D1FE39A" w14:textId="6F512926"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2025г.</w:t>
            </w:r>
          </w:p>
        </w:tc>
        <w:tc>
          <w:tcPr>
            <w:tcW w:w="851" w:type="dxa"/>
          </w:tcPr>
          <w:p w14:paraId="5B6B5E44" w14:textId="604B2FB1"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2026г</w:t>
            </w:r>
          </w:p>
        </w:tc>
        <w:tc>
          <w:tcPr>
            <w:tcW w:w="709" w:type="dxa"/>
          </w:tcPr>
          <w:p w14:paraId="410C2FF1" w14:textId="090DAE83" w:rsidR="0099104B" w:rsidRPr="00D87EAB" w:rsidRDefault="0099104B" w:rsidP="0099104B">
            <w:pPr>
              <w:spacing w:after="0" w:line="240" w:lineRule="auto"/>
              <w:jc w:val="center"/>
              <w:rPr>
                <w:rFonts w:ascii="Times New Roman" w:hAnsi="Times New Roman"/>
                <w:sz w:val="24"/>
                <w:szCs w:val="24"/>
              </w:rPr>
            </w:pPr>
          </w:p>
        </w:tc>
      </w:tr>
      <w:tr w:rsidR="0099104B" w:rsidRPr="00D87EAB" w14:paraId="12A45CCD" w14:textId="77777777" w:rsidTr="00844F13">
        <w:trPr>
          <w:gridAfter w:val="1"/>
          <w:wAfter w:w="992" w:type="dxa"/>
        </w:trPr>
        <w:tc>
          <w:tcPr>
            <w:tcW w:w="537" w:type="dxa"/>
            <w:vMerge w:val="restart"/>
            <w:shd w:val="clear" w:color="auto" w:fill="auto"/>
          </w:tcPr>
          <w:p w14:paraId="64BEF9E2" w14:textId="77777777" w:rsidR="0099104B" w:rsidRPr="00D87EAB" w:rsidRDefault="0099104B" w:rsidP="0099104B">
            <w:pPr>
              <w:spacing w:after="0" w:line="240" w:lineRule="auto"/>
              <w:jc w:val="center"/>
              <w:rPr>
                <w:rFonts w:ascii="Times New Roman" w:hAnsi="Times New Roman"/>
                <w:b/>
                <w:sz w:val="24"/>
                <w:szCs w:val="24"/>
              </w:rPr>
            </w:pPr>
            <w:r w:rsidRPr="00D87EAB">
              <w:rPr>
                <w:rFonts w:ascii="Times New Roman" w:hAnsi="Times New Roman"/>
                <w:b/>
                <w:sz w:val="24"/>
                <w:szCs w:val="24"/>
              </w:rPr>
              <w:t>1.</w:t>
            </w:r>
          </w:p>
        </w:tc>
        <w:tc>
          <w:tcPr>
            <w:tcW w:w="3858" w:type="dxa"/>
            <w:shd w:val="clear" w:color="auto" w:fill="auto"/>
          </w:tcPr>
          <w:p w14:paraId="0D8544B2" w14:textId="281025D7" w:rsidR="0099104B" w:rsidRPr="00D87EAB" w:rsidRDefault="0099104B" w:rsidP="0099104B">
            <w:pPr>
              <w:spacing w:after="0" w:line="240" w:lineRule="auto"/>
              <w:rPr>
                <w:rFonts w:ascii="Times New Roman" w:hAnsi="Times New Roman"/>
                <w:sz w:val="24"/>
                <w:szCs w:val="24"/>
              </w:rPr>
            </w:pPr>
            <w:r w:rsidRPr="00D87EAB">
              <w:rPr>
                <w:rFonts w:ascii="Times New Roman" w:hAnsi="Times New Roman"/>
                <w:sz w:val="24"/>
                <w:szCs w:val="24"/>
              </w:rPr>
              <w:t>МУ «РМСКО»,</w:t>
            </w:r>
            <w:r w:rsidR="00547A90">
              <w:rPr>
                <w:rFonts w:ascii="Times New Roman" w:hAnsi="Times New Roman"/>
                <w:sz w:val="24"/>
                <w:szCs w:val="24"/>
              </w:rPr>
              <w:t xml:space="preserve"> </w:t>
            </w:r>
            <w:proofErr w:type="spellStart"/>
            <w:r w:rsidRPr="00D87EAB">
              <w:rPr>
                <w:rFonts w:ascii="Times New Roman" w:hAnsi="Times New Roman"/>
                <w:sz w:val="24"/>
                <w:szCs w:val="24"/>
              </w:rPr>
              <w:t>Дм</w:t>
            </w:r>
            <w:proofErr w:type="spellEnd"/>
            <w:r w:rsidRPr="00D87EAB">
              <w:rPr>
                <w:rFonts w:ascii="Times New Roman" w:hAnsi="Times New Roman"/>
                <w:sz w:val="24"/>
                <w:szCs w:val="24"/>
              </w:rPr>
              <w:t>. Тараканова,6</w:t>
            </w:r>
          </w:p>
        </w:tc>
        <w:tc>
          <w:tcPr>
            <w:tcW w:w="1134" w:type="dxa"/>
            <w:shd w:val="clear" w:color="auto" w:fill="auto"/>
          </w:tcPr>
          <w:p w14:paraId="4CA9223A"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417" w:type="dxa"/>
          </w:tcPr>
          <w:p w14:paraId="0F92E271"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Pr>
          <w:p w14:paraId="1105B496"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992" w:type="dxa"/>
          </w:tcPr>
          <w:p w14:paraId="22EDA66D"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1" w:type="dxa"/>
          </w:tcPr>
          <w:p w14:paraId="12166576"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9" w:type="dxa"/>
          </w:tcPr>
          <w:p w14:paraId="003F2CBF"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99104B" w:rsidRPr="00D87EAB" w14:paraId="1AE0950F" w14:textId="77777777" w:rsidTr="00844F13">
        <w:trPr>
          <w:gridAfter w:val="1"/>
          <w:wAfter w:w="992" w:type="dxa"/>
        </w:trPr>
        <w:tc>
          <w:tcPr>
            <w:tcW w:w="537" w:type="dxa"/>
            <w:vMerge/>
            <w:shd w:val="clear" w:color="auto" w:fill="auto"/>
          </w:tcPr>
          <w:p w14:paraId="4688EDE7" w14:textId="77777777" w:rsidR="0099104B" w:rsidRPr="00D87EAB" w:rsidRDefault="0099104B" w:rsidP="0099104B">
            <w:pPr>
              <w:spacing w:after="0" w:line="240" w:lineRule="auto"/>
              <w:jc w:val="center"/>
              <w:rPr>
                <w:rFonts w:ascii="Times New Roman" w:hAnsi="Times New Roman"/>
                <w:b/>
                <w:sz w:val="24"/>
                <w:szCs w:val="24"/>
              </w:rPr>
            </w:pPr>
          </w:p>
        </w:tc>
        <w:tc>
          <w:tcPr>
            <w:tcW w:w="3858" w:type="dxa"/>
            <w:shd w:val="clear" w:color="auto" w:fill="auto"/>
          </w:tcPr>
          <w:p w14:paraId="0E1B9F6D" w14:textId="77777777" w:rsidR="0099104B" w:rsidRPr="00D87EAB" w:rsidRDefault="0099104B" w:rsidP="0099104B">
            <w:pPr>
              <w:spacing w:after="0" w:line="240" w:lineRule="auto"/>
              <w:rPr>
                <w:rFonts w:ascii="Times New Roman" w:hAnsi="Times New Roman"/>
                <w:sz w:val="24"/>
                <w:szCs w:val="24"/>
              </w:rPr>
            </w:pPr>
            <w:r w:rsidRPr="00D87EAB">
              <w:rPr>
                <w:rFonts w:ascii="Times New Roman" w:hAnsi="Times New Roman"/>
                <w:sz w:val="24"/>
                <w:szCs w:val="24"/>
              </w:rPr>
              <w:t xml:space="preserve">ДК </w:t>
            </w:r>
            <w:proofErr w:type="spellStart"/>
            <w:r w:rsidRPr="00D87EAB">
              <w:rPr>
                <w:rFonts w:ascii="Times New Roman" w:hAnsi="Times New Roman"/>
                <w:sz w:val="24"/>
                <w:szCs w:val="24"/>
              </w:rPr>
              <w:t>с.Серпиевка</w:t>
            </w:r>
            <w:proofErr w:type="spellEnd"/>
          </w:p>
        </w:tc>
        <w:tc>
          <w:tcPr>
            <w:tcW w:w="1134" w:type="dxa"/>
            <w:shd w:val="clear" w:color="auto" w:fill="auto"/>
          </w:tcPr>
          <w:p w14:paraId="54BFE2DA"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417" w:type="dxa"/>
          </w:tcPr>
          <w:p w14:paraId="606E9F42"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Pr>
          <w:p w14:paraId="0EE08D8F"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992" w:type="dxa"/>
          </w:tcPr>
          <w:p w14:paraId="57A34D9C"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1" w:type="dxa"/>
          </w:tcPr>
          <w:p w14:paraId="2EE54F63"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9" w:type="dxa"/>
          </w:tcPr>
          <w:p w14:paraId="2E234A27"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99104B" w:rsidRPr="00D87EAB" w14:paraId="6B48B80C" w14:textId="77777777" w:rsidTr="00844F13">
        <w:trPr>
          <w:gridAfter w:val="1"/>
          <w:wAfter w:w="992" w:type="dxa"/>
        </w:trPr>
        <w:tc>
          <w:tcPr>
            <w:tcW w:w="537" w:type="dxa"/>
            <w:vMerge/>
            <w:shd w:val="clear" w:color="auto" w:fill="auto"/>
          </w:tcPr>
          <w:p w14:paraId="34C32097" w14:textId="77777777" w:rsidR="0099104B" w:rsidRPr="00D87EAB" w:rsidRDefault="0099104B" w:rsidP="0099104B">
            <w:pPr>
              <w:spacing w:after="0" w:line="240" w:lineRule="auto"/>
              <w:jc w:val="center"/>
              <w:rPr>
                <w:rFonts w:ascii="Times New Roman" w:hAnsi="Times New Roman"/>
                <w:b/>
                <w:sz w:val="24"/>
                <w:szCs w:val="24"/>
              </w:rPr>
            </w:pPr>
          </w:p>
        </w:tc>
        <w:tc>
          <w:tcPr>
            <w:tcW w:w="3858" w:type="dxa"/>
            <w:shd w:val="clear" w:color="auto" w:fill="auto"/>
          </w:tcPr>
          <w:p w14:paraId="3CC606EA" w14:textId="77777777" w:rsidR="0099104B" w:rsidRPr="00D87EAB" w:rsidRDefault="0099104B" w:rsidP="0099104B">
            <w:pPr>
              <w:spacing w:after="0" w:line="240" w:lineRule="auto"/>
              <w:rPr>
                <w:rFonts w:ascii="Times New Roman" w:hAnsi="Times New Roman"/>
                <w:sz w:val="24"/>
                <w:szCs w:val="24"/>
              </w:rPr>
            </w:pPr>
            <w:r w:rsidRPr="00D87EAB">
              <w:rPr>
                <w:rFonts w:ascii="Times New Roman" w:hAnsi="Times New Roman"/>
                <w:sz w:val="24"/>
                <w:szCs w:val="24"/>
              </w:rPr>
              <w:t xml:space="preserve">Клуб </w:t>
            </w:r>
            <w:proofErr w:type="spellStart"/>
            <w:r w:rsidRPr="00D87EAB">
              <w:rPr>
                <w:rFonts w:ascii="Times New Roman" w:hAnsi="Times New Roman"/>
                <w:sz w:val="24"/>
                <w:szCs w:val="24"/>
              </w:rPr>
              <w:t>с.Аратское</w:t>
            </w:r>
            <w:proofErr w:type="spellEnd"/>
          </w:p>
        </w:tc>
        <w:tc>
          <w:tcPr>
            <w:tcW w:w="1134" w:type="dxa"/>
            <w:shd w:val="clear" w:color="auto" w:fill="auto"/>
          </w:tcPr>
          <w:p w14:paraId="1404127B"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417" w:type="dxa"/>
          </w:tcPr>
          <w:p w14:paraId="7B45B97E"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Pr>
          <w:p w14:paraId="3CEA1B8C"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992" w:type="dxa"/>
          </w:tcPr>
          <w:p w14:paraId="7C2F9E9A"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1" w:type="dxa"/>
          </w:tcPr>
          <w:p w14:paraId="49E4647E"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9" w:type="dxa"/>
          </w:tcPr>
          <w:p w14:paraId="59F01B00"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99104B" w:rsidRPr="00D87EAB" w14:paraId="30B03F17" w14:textId="77777777" w:rsidTr="00844F13">
        <w:trPr>
          <w:gridAfter w:val="1"/>
          <w:wAfter w:w="992" w:type="dxa"/>
        </w:trPr>
        <w:tc>
          <w:tcPr>
            <w:tcW w:w="537" w:type="dxa"/>
            <w:vMerge/>
            <w:shd w:val="clear" w:color="auto" w:fill="auto"/>
          </w:tcPr>
          <w:p w14:paraId="5FC99786" w14:textId="77777777" w:rsidR="0099104B" w:rsidRPr="00D87EAB" w:rsidRDefault="0099104B" w:rsidP="0099104B">
            <w:pPr>
              <w:spacing w:after="0" w:line="240" w:lineRule="auto"/>
              <w:jc w:val="center"/>
              <w:rPr>
                <w:rFonts w:ascii="Times New Roman" w:hAnsi="Times New Roman"/>
                <w:b/>
                <w:sz w:val="24"/>
                <w:szCs w:val="24"/>
              </w:rPr>
            </w:pPr>
          </w:p>
        </w:tc>
        <w:tc>
          <w:tcPr>
            <w:tcW w:w="3858" w:type="dxa"/>
            <w:shd w:val="clear" w:color="auto" w:fill="auto"/>
          </w:tcPr>
          <w:p w14:paraId="53C6D090" w14:textId="77777777" w:rsidR="0099104B" w:rsidRPr="00D87EAB" w:rsidRDefault="0099104B" w:rsidP="0099104B">
            <w:pPr>
              <w:spacing w:after="0" w:line="240" w:lineRule="auto"/>
              <w:rPr>
                <w:rFonts w:ascii="Times New Roman" w:hAnsi="Times New Roman"/>
                <w:sz w:val="24"/>
                <w:szCs w:val="24"/>
              </w:rPr>
            </w:pPr>
            <w:r w:rsidRPr="00D87EAB">
              <w:rPr>
                <w:rFonts w:ascii="Times New Roman" w:hAnsi="Times New Roman"/>
                <w:sz w:val="24"/>
                <w:szCs w:val="24"/>
              </w:rPr>
              <w:t xml:space="preserve">ДК </w:t>
            </w:r>
            <w:proofErr w:type="spellStart"/>
            <w:r w:rsidRPr="00D87EAB">
              <w:rPr>
                <w:rFonts w:ascii="Times New Roman" w:hAnsi="Times New Roman"/>
                <w:sz w:val="24"/>
                <w:szCs w:val="24"/>
              </w:rPr>
              <w:t>с.Орловка</w:t>
            </w:r>
            <w:proofErr w:type="spellEnd"/>
          </w:p>
        </w:tc>
        <w:tc>
          <w:tcPr>
            <w:tcW w:w="1134" w:type="dxa"/>
            <w:shd w:val="clear" w:color="auto" w:fill="auto"/>
          </w:tcPr>
          <w:p w14:paraId="0D3BF8D6"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417" w:type="dxa"/>
          </w:tcPr>
          <w:p w14:paraId="50C5D905"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Pr>
          <w:p w14:paraId="51238642"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992" w:type="dxa"/>
          </w:tcPr>
          <w:p w14:paraId="5AE26BF7"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1" w:type="dxa"/>
          </w:tcPr>
          <w:p w14:paraId="3B54C257"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9" w:type="dxa"/>
          </w:tcPr>
          <w:p w14:paraId="3DB054C1"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99104B" w:rsidRPr="00D87EAB" w14:paraId="49187FE2" w14:textId="77777777" w:rsidTr="00844F13">
        <w:trPr>
          <w:gridAfter w:val="1"/>
          <w:wAfter w:w="992" w:type="dxa"/>
        </w:trPr>
        <w:tc>
          <w:tcPr>
            <w:tcW w:w="537" w:type="dxa"/>
            <w:vMerge/>
            <w:shd w:val="clear" w:color="auto" w:fill="auto"/>
          </w:tcPr>
          <w:p w14:paraId="74711A10" w14:textId="77777777" w:rsidR="0099104B" w:rsidRPr="00D87EAB" w:rsidRDefault="0099104B" w:rsidP="0099104B">
            <w:pPr>
              <w:spacing w:after="0" w:line="240" w:lineRule="auto"/>
              <w:jc w:val="center"/>
              <w:rPr>
                <w:rFonts w:ascii="Times New Roman" w:hAnsi="Times New Roman"/>
                <w:b/>
                <w:sz w:val="24"/>
                <w:szCs w:val="24"/>
              </w:rPr>
            </w:pPr>
          </w:p>
        </w:tc>
        <w:tc>
          <w:tcPr>
            <w:tcW w:w="3858" w:type="dxa"/>
            <w:shd w:val="clear" w:color="auto" w:fill="auto"/>
          </w:tcPr>
          <w:p w14:paraId="3201C74F" w14:textId="77777777" w:rsidR="0099104B" w:rsidRPr="00D87EAB" w:rsidRDefault="0099104B" w:rsidP="0099104B">
            <w:pPr>
              <w:spacing w:after="0" w:line="240" w:lineRule="auto"/>
              <w:rPr>
                <w:rFonts w:ascii="Times New Roman" w:hAnsi="Times New Roman"/>
                <w:sz w:val="24"/>
                <w:szCs w:val="24"/>
              </w:rPr>
            </w:pPr>
            <w:r w:rsidRPr="00D87EAB">
              <w:rPr>
                <w:rFonts w:ascii="Times New Roman" w:hAnsi="Times New Roman"/>
                <w:sz w:val="24"/>
                <w:szCs w:val="24"/>
              </w:rPr>
              <w:t>ДК с. Бедярыш</w:t>
            </w:r>
          </w:p>
        </w:tc>
        <w:tc>
          <w:tcPr>
            <w:tcW w:w="1134" w:type="dxa"/>
            <w:shd w:val="clear" w:color="auto" w:fill="auto"/>
          </w:tcPr>
          <w:p w14:paraId="0947DFF8"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417" w:type="dxa"/>
          </w:tcPr>
          <w:p w14:paraId="2567DE66"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Pr>
          <w:p w14:paraId="1CCBB677"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992" w:type="dxa"/>
          </w:tcPr>
          <w:p w14:paraId="4E23AAAD"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1" w:type="dxa"/>
          </w:tcPr>
          <w:p w14:paraId="49579892"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9" w:type="dxa"/>
          </w:tcPr>
          <w:p w14:paraId="4084FE31"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99104B" w:rsidRPr="00D87EAB" w14:paraId="319DBBCB" w14:textId="77777777" w:rsidTr="00844F13">
        <w:trPr>
          <w:gridAfter w:val="1"/>
          <w:wAfter w:w="992" w:type="dxa"/>
        </w:trPr>
        <w:tc>
          <w:tcPr>
            <w:tcW w:w="537" w:type="dxa"/>
            <w:vMerge/>
            <w:shd w:val="clear" w:color="auto" w:fill="auto"/>
          </w:tcPr>
          <w:p w14:paraId="4BEED206" w14:textId="77777777" w:rsidR="0099104B" w:rsidRPr="00D87EAB" w:rsidRDefault="0099104B" w:rsidP="0099104B">
            <w:pPr>
              <w:spacing w:after="0" w:line="240" w:lineRule="auto"/>
              <w:jc w:val="center"/>
              <w:rPr>
                <w:rFonts w:ascii="Times New Roman" w:hAnsi="Times New Roman"/>
                <w:b/>
                <w:sz w:val="24"/>
                <w:szCs w:val="24"/>
              </w:rPr>
            </w:pPr>
          </w:p>
        </w:tc>
        <w:tc>
          <w:tcPr>
            <w:tcW w:w="3858" w:type="dxa"/>
            <w:shd w:val="clear" w:color="auto" w:fill="auto"/>
          </w:tcPr>
          <w:p w14:paraId="23FC109D" w14:textId="77777777" w:rsidR="0099104B" w:rsidRPr="00D87EAB" w:rsidRDefault="0099104B" w:rsidP="0099104B">
            <w:pPr>
              <w:spacing w:after="0" w:line="240" w:lineRule="auto"/>
              <w:rPr>
                <w:rFonts w:ascii="Times New Roman" w:hAnsi="Times New Roman"/>
                <w:sz w:val="24"/>
                <w:szCs w:val="24"/>
              </w:rPr>
            </w:pPr>
            <w:r w:rsidRPr="00D87EAB">
              <w:rPr>
                <w:rFonts w:ascii="Times New Roman" w:hAnsi="Times New Roman"/>
                <w:sz w:val="24"/>
                <w:szCs w:val="24"/>
              </w:rPr>
              <w:t>Клуб с. Лемеза</w:t>
            </w:r>
          </w:p>
        </w:tc>
        <w:tc>
          <w:tcPr>
            <w:tcW w:w="1134" w:type="dxa"/>
            <w:shd w:val="clear" w:color="auto" w:fill="auto"/>
          </w:tcPr>
          <w:p w14:paraId="1816281C"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417" w:type="dxa"/>
          </w:tcPr>
          <w:p w14:paraId="250D822E"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Pr>
          <w:p w14:paraId="1247E78B"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992" w:type="dxa"/>
          </w:tcPr>
          <w:p w14:paraId="6B8A8840"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1" w:type="dxa"/>
          </w:tcPr>
          <w:p w14:paraId="3C99E767"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9" w:type="dxa"/>
          </w:tcPr>
          <w:p w14:paraId="774F2079"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99104B" w:rsidRPr="00D87EAB" w14:paraId="73B341C0" w14:textId="77777777" w:rsidTr="00844F13">
        <w:trPr>
          <w:gridAfter w:val="1"/>
          <w:wAfter w:w="992" w:type="dxa"/>
        </w:trPr>
        <w:tc>
          <w:tcPr>
            <w:tcW w:w="537" w:type="dxa"/>
            <w:vMerge/>
            <w:shd w:val="clear" w:color="auto" w:fill="auto"/>
          </w:tcPr>
          <w:p w14:paraId="0B3A1BB6" w14:textId="77777777" w:rsidR="0099104B" w:rsidRPr="00D87EAB" w:rsidRDefault="0099104B" w:rsidP="0099104B">
            <w:pPr>
              <w:spacing w:after="0" w:line="240" w:lineRule="auto"/>
              <w:jc w:val="center"/>
              <w:rPr>
                <w:rFonts w:ascii="Times New Roman" w:hAnsi="Times New Roman"/>
                <w:b/>
                <w:sz w:val="24"/>
                <w:szCs w:val="24"/>
              </w:rPr>
            </w:pPr>
          </w:p>
        </w:tc>
        <w:tc>
          <w:tcPr>
            <w:tcW w:w="3858" w:type="dxa"/>
            <w:shd w:val="clear" w:color="auto" w:fill="auto"/>
          </w:tcPr>
          <w:p w14:paraId="4F45DB19" w14:textId="77777777" w:rsidR="0099104B" w:rsidRPr="00D87EAB" w:rsidRDefault="0099104B" w:rsidP="0099104B">
            <w:pPr>
              <w:spacing w:after="0" w:line="240" w:lineRule="auto"/>
              <w:rPr>
                <w:rFonts w:ascii="Times New Roman" w:hAnsi="Times New Roman"/>
                <w:sz w:val="24"/>
                <w:szCs w:val="24"/>
              </w:rPr>
            </w:pPr>
            <w:r w:rsidRPr="00D87EAB">
              <w:rPr>
                <w:rFonts w:ascii="Times New Roman" w:hAnsi="Times New Roman"/>
                <w:sz w:val="24"/>
                <w:szCs w:val="24"/>
              </w:rPr>
              <w:t xml:space="preserve">ДК с. Верх - </w:t>
            </w:r>
            <w:proofErr w:type="spellStart"/>
            <w:r w:rsidRPr="00D87EAB">
              <w:rPr>
                <w:rFonts w:ascii="Times New Roman" w:hAnsi="Times New Roman"/>
                <w:sz w:val="24"/>
                <w:szCs w:val="24"/>
              </w:rPr>
              <w:t>Катавка</w:t>
            </w:r>
            <w:proofErr w:type="spellEnd"/>
          </w:p>
        </w:tc>
        <w:tc>
          <w:tcPr>
            <w:tcW w:w="1134" w:type="dxa"/>
            <w:shd w:val="clear" w:color="auto" w:fill="auto"/>
          </w:tcPr>
          <w:p w14:paraId="45F340F2"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417" w:type="dxa"/>
          </w:tcPr>
          <w:p w14:paraId="200F6F37"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Pr>
          <w:p w14:paraId="0B2A48A8"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992" w:type="dxa"/>
          </w:tcPr>
          <w:p w14:paraId="703206EE"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1" w:type="dxa"/>
          </w:tcPr>
          <w:p w14:paraId="4A40D79D"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9" w:type="dxa"/>
          </w:tcPr>
          <w:p w14:paraId="349C8551"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99104B" w:rsidRPr="00D87EAB" w14:paraId="3DBD3569" w14:textId="77777777" w:rsidTr="00844F13">
        <w:trPr>
          <w:gridAfter w:val="1"/>
          <w:wAfter w:w="992" w:type="dxa"/>
        </w:trPr>
        <w:tc>
          <w:tcPr>
            <w:tcW w:w="537" w:type="dxa"/>
            <w:vMerge/>
            <w:shd w:val="clear" w:color="auto" w:fill="auto"/>
          </w:tcPr>
          <w:p w14:paraId="3EEE4DF9" w14:textId="77777777" w:rsidR="0099104B" w:rsidRPr="00D87EAB" w:rsidRDefault="0099104B" w:rsidP="0099104B">
            <w:pPr>
              <w:spacing w:after="0" w:line="240" w:lineRule="auto"/>
              <w:jc w:val="center"/>
              <w:rPr>
                <w:rFonts w:ascii="Times New Roman" w:hAnsi="Times New Roman"/>
                <w:b/>
                <w:sz w:val="24"/>
                <w:szCs w:val="24"/>
              </w:rPr>
            </w:pPr>
          </w:p>
        </w:tc>
        <w:tc>
          <w:tcPr>
            <w:tcW w:w="3858" w:type="dxa"/>
            <w:shd w:val="clear" w:color="auto" w:fill="auto"/>
          </w:tcPr>
          <w:p w14:paraId="57322099" w14:textId="77777777" w:rsidR="0099104B" w:rsidRPr="00D87EAB" w:rsidRDefault="0099104B" w:rsidP="0099104B">
            <w:pPr>
              <w:spacing w:after="0" w:line="240" w:lineRule="auto"/>
              <w:rPr>
                <w:rFonts w:ascii="Times New Roman" w:hAnsi="Times New Roman"/>
                <w:sz w:val="24"/>
                <w:szCs w:val="24"/>
              </w:rPr>
            </w:pPr>
            <w:r w:rsidRPr="00D87EAB">
              <w:rPr>
                <w:rFonts w:ascii="Times New Roman" w:hAnsi="Times New Roman"/>
                <w:sz w:val="24"/>
                <w:szCs w:val="24"/>
              </w:rPr>
              <w:t>ДК с. Тюлюк</w:t>
            </w:r>
          </w:p>
        </w:tc>
        <w:tc>
          <w:tcPr>
            <w:tcW w:w="1134" w:type="dxa"/>
            <w:shd w:val="clear" w:color="auto" w:fill="auto"/>
          </w:tcPr>
          <w:p w14:paraId="391970F0"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417" w:type="dxa"/>
          </w:tcPr>
          <w:p w14:paraId="200E7B7C"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Pr>
          <w:p w14:paraId="66A404C8"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992" w:type="dxa"/>
          </w:tcPr>
          <w:p w14:paraId="3D586A76"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1" w:type="dxa"/>
          </w:tcPr>
          <w:p w14:paraId="03F909BC"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9" w:type="dxa"/>
          </w:tcPr>
          <w:p w14:paraId="03F7351C"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99104B" w:rsidRPr="00D87EAB" w14:paraId="59852D67" w14:textId="77777777" w:rsidTr="00844F13">
        <w:trPr>
          <w:gridAfter w:val="1"/>
          <w:wAfter w:w="992" w:type="dxa"/>
        </w:trPr>
        <w:tc>
          <w:tcPr>
            <w:tcW w:w="537" w:type="dxa"/>
            <w:vMerge/>
            <w:shd w:val="clear" w:color="auto" w:fill="auto"/>
          </w:tcPr>
          <w:p w14:paraId="1EB6C680" w14:textId="77777777" w:rsidR="0099104B" w:rsidRPr="00D87EAB" w:rsidRDefault="0099104B" w:rsidP="0099104B">
            <w:pPr>
              <w:spacing w:after="0" w:line="240" w:lineRule="auto"/>
              <w:jc w:val="center"/>
              <w:rPr>
                <w:rFonts w:ascii="Times New Roman" w:hAnsi="Times New Roman"/>
                <w:b/>
                <w:sz w:val="24"/>
                <w:szCs w:val="24"/>
              </w:rPr>
            </w:pPr>
          </w:p>
        </w:tc>
        <w:tc>
          <w:tcPr>
            <w:tcW w:w="3858" w:type="dxa"/>
            <w:shd w:val="clear" w:color="auto" w:fill="auto"/>
          </w:tcPr>
          <w:p w14:paraId="64E9EFAB" w14:textId="77777777" w:rsidR="0099104B" w:rsidRPr="00D87EAB" w:rsidRDefault="0099104B" w:rsidP="0099104B">
            <w:pPr>
              <w:spacing w:after="0" w:line="240" w:lineRule="auto"/>
              <w:rPr>
                <w:rFonts w:ascii="Times New Roman" w:hAnsi="Times New Roman"/>
                <w:sz w:val="24"/>
                <w:szCs w:val="24"/>
              </w:rPr>
            </w:pPr>
            <w:proofErr w:type="spellStart"/>
            <w:r w:rsidRPr="00D87EAB">
              <w:rPr>
                <w:rFonts w:ascii="Times New Roman" w:hAnsi="Times New Roman"/>
                <w:sz w:val="24"/>
                <w:szCs w:val="24"/>
              </w:rPr>
              <w:t>Клуб.п</w:t>
            </w:r>
            <w:proofErr w:type="spellEnd"/>
            <w:r w:rsidRPr="00D87EAB">
              <w:rPr>
                <w:rFonts w:ascii="Times New Roman" w:hAnsi="Times New Roman"/>
                <w:sz w:val="24"/>
                <w:szCs w:val="24"/>
              </w:rPr>
              <w:t>. Совхозный</w:t>
            </w:r>
          </w:p>
        </w:tc>
        <w:tc>
          <w:tcPr>
            <w:tcW w:w="1134" w:type="dxa"/>
            <w:shd w:val="clear" w:color="auto" w:fill="auto"/>
          </w:tcPr>
          <w:p w14:paraId="7D9C64C9"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417" w:type="dxa"/>
          </w:tcPr>
          <w:p w14:paraId="73D361E9"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Pr>
          <w:p w14:paraId="0F602142"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992" w:type="dxa"/>
          </w:tcPr>
          <w:p w14:paraId="75E88CF5"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1" w:type="dxa"/>
          </w:tcPr>
          <w:p w14:paraId="757484BE"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9" w:type="dxa"/>
          </w:tcPr>
          <w:p w14:paraId="1215630A"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99104B" w:rsidRPr="00D87EAB" w14:paraId="3F1FA944" w14:textId="77777777" w:rsidTr="00844F13">
        <w:trPr>
          <w:gridAfter w:val="1"/>
          <w:wAfter w:w="992" w:type="dxa"/>
        </w:trPr>
        <w:tc>
          <w:tcPr>
            <w:tcW w:w="537" w:type="dxa"/>
            <w:vMerge/>
            <w:shd w:val="clear" w:color="auto" w:fill="auto"/>
          </w:tcPr>
          <w:p w14:paraId="652BC027" w14:textId="77777777" w:rsidR="0099104B" w:rsidRPr="00D87EAB" w:rsidRDefault="0099104B" w:rsidP="0099104B">
            <w:pPr>
              <w:spacing w:after="0" w:line="240" w:lineRule="auto"/>
              <w:jc w:val="center"/>
              <w:rPr>
                <w:rFonts w:ascii="Times New Roman" w:hAnsi="Times New Roman"/>
                <w:b/>
                <w:sz w:val="24"/>
                <w:szCs w:val="24"/>
              </w:rPr>
            </w:pPr>
          </w:p>
        </w:tc>
        <w:tc>
          <w:tcPr>
            <w:tcW w:w="3858" w:type="dxa"/>
            <w:shd w:val="clear" w:color="auto" w:fill="auto"/>
          </w:tcPr>
          <w:p w14:paraId="5A777C0C" w14:textId="77777777" w:rsidR="0099104B" w:rsidRPr="00D87EAB" w:rsidRDefault="0099104B" w:rsidP="0099104B">
            <w:pPr>
              <w:spacing w:after="0" w:line="240" w:lineRule="auto"/>
              <w:rPr>
                <w:rFonts w:ascii="Times New Roman" w:hAnsi="Times New Roman"/>
                <w:sz w:val="24"/>
                <w:szCs w:val="24"/>
              </w:rPr>
            </w:pPr>
            <w:r w:rsidRPr="00D87EAB">
              <w:rPr>
                <w:rFonts w:ascii="Times New Roman" w:hAnsi="Times New Roman"/>
                <w:sz w:val="24"/>
                <w:szCs w:val="24"/>
              </w:rPr>
              <w:t xml:space="preserve">Клуб </w:t>
            </w:r>
            <w:proofErr w:type="spellStart"/>
            <w:r w:rsidRPr="00D87EAB">
              <w:rPr>
                <w:rFonts w:ascii="Times New Roman" w:hAnsi="Times New Roman"/>
                <w:sz w:val="24"/>
                <w:szCs w:val="24"/>
              </w:rPr>
              <w:t>с.Меседа</w:t>
            </w:r>
            <w:proofErr w:type="spellEnd"/>
          </w:p>
        </w:tc>
        <w:tc>
          <w:tcPr>
            <w:tcW w:w="1134" w:type="dxa"/>
            <w:shd w:val="clear" w:color="auto" w:fill="auto"/>
          </w:tcPr>
          <w:p w14:paraId="34DEB712"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417" w:type="dxa"/>
          </w:tcPr>
          <w:p w14:paraId="5F21F7CB"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Pr>
          <w:p w14:paraId="352C00D0"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992" w:type="dxa"/>
          </w:tcPr>
          <w:p w14:paraId="7427EBC6"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1" w:type="dxa"/>
          </w:tcPr>
          <w:p w14:paraId="3A8CFE52"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9" w:type="dxa"/>
          </w:tcPr>
          <w:p w14:paraId="4E055F23"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99104B" w:rsidRPr="00D87EAB" w14:paraId="6BE7529E" w14:textId="77777777" w:rsidTr="00844F13">
        <w:trPr>
          <w:gridAfter w:val="1"/>
          <w:wAfter w:w="992" w:type="dxa"/>
        </w:trPr>
        <w:tc>
          <w:tcPr>
            <w:tcW w:w="537" w:type="dxa"/>
            <w:vMerge w:val="restart"/>
            <w:shd w:val="clear" w:color="auto" w:fill="auto"/>
          </w:tcPr>
          <w:p w14:paraId="3CAD7097" w14:textId="77777777" w:rsidR="0099104B" w:rsidRPr="00D87EAB" w:rsidRDefault="0099104B" w:rsidP="0099104B">
            <w:pPr>
              <w:spacing w:after="0" w:line="240" w:lineRule="auto"/>
              <w:jc w:val="center"/>
              <w:rPr>
                <w:rFonts w:ascii="Times New Roman" w:hAnsi="Times New Roman"/>
                <w:b/>
                <w:sz w:val="24"/>
                <w:szCs w:val="24"/>
              </w:rPr>
            </w:pPr>
            <w:r w:rsidRPr="00D87EAB">
              <w:rPr>
                <w:rFonts w:ascii="Times New Roman" w:hAnsi="Times New Roman"/>
                <w:b/>
                <w:sz w:val="24"/>
                <w:szCs w:val="24"/>
              </w:rPr>
              <w:t>2.</w:t>
            </w:r>
          </w:p>
        </w:tc>
        <w:tc>
          <w:tcPr>
            <w:tcW w:w="3858" w:type="dxa"/>
            <w:shd w:val="clear" w:color="auto" w:fill="auto"/>
          </w:tcPr>
          <w:p w14:paraId="64C5375B" w14:textId="77777777" w:rsidR="0099104B" w:rsidRPr="00D87EAB" w:rsidRDefault="0099104B" w:rsidP="0099104B">
            <w:pPr>
              <w:spacing w:after="0" w:line="240" w:lineRule="auto"/>
              <w:rPr>
                <w:rFonts w:ascii="Times New Roman" w:hAnsi="Times New Roman"/>
                <w:sz w:val="24"/>
                <w:szCs w:val="24"/>
              </w:rPr>
            </w:pPr>
            <w:r w:rsidRPr="00D87EAB">
              <w:rPr>
                <w:rFonts w:ascii="Times New Roman" w:hAnsi="Times New Roman"/>
                <w:sz w:val="24"/>
                <w:szCs w:val="24"/>
              </w:rPr>
              <w:t>Межпоселенческая центральная районная библиотека</w:t>
            </w:r>
          </w:p>
        </w:tc>
        <w:tc>
          <w:tcPr>
            <w:tcW w:w="1134" w:type="dxa"/>
            <w:shd w:val="clear" w:color="auto" w:fill="auto"/>
          </w:tcPr>
          <w:p w14:paraId="7CE98A7A"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417" w:type="dxa"/>
          </w:tcPr>
          <w:p w14:paraId="26726428"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Pr>
          <w:p w14:paraId="0D79137F"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992" w:type="dxa"/>
          </w:tcPr>
          <w:p w14:paraId="78EDB51E"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1" w:type="dxa"/>
          </w:tcPr>
          <w:p w14:paraId="524A32C3"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9" w:type="dxa"/>
          </w:tcPr>
          <w:p w14:paraId="038A4E37"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99104B" w:rsidRPr="00D87EAB" w14:paraId="17DF3816" w14:textId="77777777" w:rsidTr="00844F13">
        <w:trPr>
          <w:gridAfter w:val="1"/>
          <w:wAfter w:w="992" w:type="dxa"/>
        </w:trPr>
        <w:tc>
          <w:tcPr>
            <w:tcW w:w="537" w:type="dxa"/>
            <w:vMerge/>
            <w:shd w:val="clear" w:color="auto" w:fill="auto"/>
          </w:tcPr>
          <w:p w14:paraId="245971E9" w14:textId="77777777" w:rsidR="0099104B" w:rsidRPr="00D87EAB" w:rsidRDefault="0099104B" w:rsidP="0099104B">
            <w:pPr>
              <w:spacing w:after="0" w:line="240" w:lineRule="auto"/>
              <w:jc w:val="center"/>
              <w:rPr>
                <w:rFonts w:ascii="Times New Roman" w:hAnsi="Times New Roman"/>
                <w:b/>
                <w:sz w:val="24"/>
                <w:szCs w:val="24"/>
              </w:rPr>
            </w:pPr>
          </w:p>
        </w:tc>
        <w:tc>
          <w:tcPr>
            <w:tcW w:w="3858" w:type="dxa"/>
            <w:shd w:val="clear" w:color="auto" w:fill="auto"/>
          </w:tcPr>
          <w:p w14:paraId="1673AA86" w14:textId="77777777" w:rsidR="0099104B" w:rsidRPr="00D87EAB" w:rsidRDefault="0099104B" w:rsidP="0099104B">
            <w:pPr>
              <w:spacing w:after="0" w:line="240" w:lineRule="auto"/>
              <w:rPr>
                <w:rFonts w:ascii="Times New Roman" w:hAnsi="Times New Roman"/>
                <w:sz w:val="24"/>
                <w:szCs w:val="24"/>
              </w:rPr>
            </w:pPr>
            <w:r w:rsidRPr="00D87EAB">
              <w:rPr>
                <w:rFonts w:ascii="Times New Roman" w:hAnsi="Times New Roman"/>
                <w:sz w:val="24"/>
                <w:szCs w:val="24"/>
              </w:rPr>
              <w:t xml:space="preserve">Б-ка </w:t>
            </w:r>
            <w:proofErr w:type="spellStart"/>
            <w:r w:rsidRPr="00D87EAB">
              <w:rPr>
                <w:rFonts w:ascii="Times New Roman" w:hAnsi="Times New Roman"/>
                <w:sz w:val="24"/>
                <w:szCs w:val="24"/>
              </w:rPr>
              <w:t>п.Запрудовка</w:t>
            </w:r>
            <w:proofErr w:type="spellEnd"/>
          </w:p>
        </w:tc>
        <w:tc>
          <w:tcPr>
            <w:tcW w:w="1134" w:type="dxa"/>
            <w:shd w:val="clear" w:color="auto" w:fill="auto"/>
          </w:tcPr>
          <w:p w14:paraId="6E6196F7"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417" w:type="dxa"/>
          </w:tcPr>
          <w:p w14:paraId="30E97C17"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Pr>
          <w:p w14:paraId="084A49AA"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992" w:type="dxa"/>
          </w:tcPr>
          <w:p w14:paraId="24F8A0ED"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1" w:type="dxa"/>
          </w:tcPr>
          <w:p w14:paraId="71427757"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9" w:type="dxa"/>
          </w:tcPr>
          <w:p w14:paraId="1DE93D3E"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99104B" w:rsidRPr="00D87EAB" w14:paraId="31FE7C12" w14:textId="77777777" w:rsidTr="00844F13">
        <w:trPr>
          <w:gridAfter w:val="1"/>
          <w:wAfter w:w="992" w:type="dxa"/>
        </w:trPr>
        <w:tc>
          <w:tcPr>
            <w:tcW w:w="537" w:type="dxa"/>
            <w:vMerge/>
            <w:shd w:val="clear" w:color="auto" w:fill="auto"/>
          </w:tcPr>
          <w:p w14:paraId="69775F2F" w14:textId="77777777" w:rsidR="0099104B" w:rsidRPr="00D87EAB" w:rsidRDefault="0099104B" w:rsidP="0099104B">
            <w:pPr>
              <w:spacing w:after="0" w:line="240" w:lineRule="auto"/>
              <w:jc w:val="center"/>
              <w:rPr>
                <w:rFonts w:ascii="Times New Roman" w:hAnsi="Times New Roman"/>
                <w:b/>
                <w:sz w:val="24"/>
                <w:szCs w:val="24"/>
              </w:rPr>
            </w:pPr>
          </w:p>
        </w:tc>
        <w:tc>
          <w:tcPr>
            <w:tcW w:w="3858" w:type="dxa"/>
            <w:shd w:val="clear" w:color="auto" w:fill="auto"/>
          </w:tcPr>
          <w:p w14:paraId="238B7AF2" w14:textId="77777777" w:rsidR="0099104B" w:rsidRPr="00D87EAB" w:rsidRDefault="0099104B" w:rsidP="0099104B">
            <w:pPr>
              <w:spacing w:after="0" w:line="240" w:lineRule="auto"/>
              <w:rPr>
                <w:rFonts w:ascii="Times New Roman" w:hAnsi="Times New Roman"/>
                <w:sz w:val="24"/>
                <w:szCs w:val="24"/>
              </w:rPr>
            </w:pPr>
            <w:r w:rsidRPr="00D87EAB">
              <w:rPr>
                <w:rFonts w:ascii="Times New Roman" w:hAnsi="Times New Roman"/>
                <w:sz w:val="24"/>
                <w:szCs w:val="24"/>
              </w:rPr>
              <w:t xml:space="preserve">Б-ка </w:t>
            </w:r>
            <w:proofErr w:type="spellStart"/>
            <w:r w:rsidRPr="00D87EAB">
              <w:rPr>
                <w:rFonts w:ascii="Times New Roman" w:hAnsi="Times New Roman"/>
                <w:sz w:val="24"/>
                <w:szCs w:val="24"/>
              </w:rPr>
              <w:t>с.Серпиевка</w:t>
            </w:r>
            <w:proofErr w:type="spellEnd"/>
          </w:p>
        </w:tc>
        <w:tc>
          <w:tcPr>
            <w:tcW w:w="1134" w:type="dxa"/>
            <w:shd w:val="clear" w:color="auto" w:fill="auto"/>
          </w:tcPr>
          <w:p w14:paraId="38F86CD5"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417" w:type="dxa"/>
          </w:tcPr>
          <w:p w14:paraId="2D73F5D5"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Pr>
          <w:p w14:paraId="54AAA6AC"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992" w:type="dxa"/>
          </w:tcPr>
          <w:p w14:paraId="31C8FA77"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1" w:type="dxa"/>
          </w:tcPr>
          <w:p w14:paraId="063D62E1"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9" w:type="dxa"/>
          </w:tcPr>
          <w:p w14:paraId="7C06F553"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99104B" w:rsidRPr="00D87EAB" w14:paraId="0CA009E5" w14:textId="77777777" w:rsidTr="00844F13">
        <w:trPr>
          <w:gridAfter w:val="1"/>
          <w:wAfter w:w="992" w:type="dxa"/>
        </w:trPr>
        <w:tc>
          <w:tcPr>
            <w:tcW w:w="537" w:type="dxa"/>
            <w:vMerge/>
            <w:shd w:val="clear" w:color="auto" w:fill="auto"/>
          </w:tcPr>
          <w:p w14:paraId="0AEA8F64" w14:textId="77777777" w:rsidR="0099104B" w:rsidRPr="00D87EAB" w:rsidRDefault="0099104B" w:rsidP="0099104B">
            <w:pPr>
              <w:spacing w:after="0" w:line="240" w:lineRule="auto"/>
              <w:jc w:val="center"/>
              <w:rPr>
                <w:rFonts w:ascii="Times New Roman" w:hAnsi="Times New Roman"/>
                <w:b/>
                <w:sz w:val="24"/>
                <w:szCs w:val="24"/>
              </w:rPr>
            </w:pPr>
          </w:p>
        </w:tc>
        <w:tc>
          <w:tcPr>
            <w:tcW w:w="3858" w:type="dxa"/>
            <w:shd w:val="clear" w:color="auto" w:fill="auto"/>
          </w:tcPr>
          <w:p w14:paraId="638BA26D" w14:textId="77777777" w:rsidR="0099104B" w:rsidRPr="00D87EAB" w:rsidRDefault="0099104B" w:rsidP="0099104B">
            <w:pPr>
              <w:spacing w:after="0" w:line="240" w:lineRule="auto"/>
              <w:rPr>
                <w:rFonts w:ascii="Times New Roman" w:hAnsi="Times New Roman"/>
                <w:sz w:val="24"/>
                <w:szCs w:val="24"/>
              </w:rPr>
            </w:pPr>
            <w:r w:rsidRPr="00D87EAB">
              <w:rPr>
                <w:rFonts w:ascii="Times New Roman" w:hAnsi="Times New Roman"/>
                <w:sz w:val="24"/>
                <w:szCs w:val="24"/>
              </w:rPr>
              <w:t xml:space="preserve">Б-ка </w:t>
            </w:r>
            <w:proofErr w:type="spellStart"/>
            <w:r w:rsidRPr="00D87EAB">
              <w:rPr>
                <w:rFonts w:ascii="Times New Roman" w:hAnsi="Times New Roman"/>
                <w:sz w:val="24"/>
                <w:szCs w:val="24"/>
              </w:rPr>
              <w:t>с.Орловка</w:t>
            </w:r>
            <w:proofErr w:type="spellEnd"/>
          </w:p>
        </w:tc>
        <w:tc>
          <w:tcPr>
            <w:tcW w:w="1134" w:type="dxa"/>
            <w:shd w:val="clear" w:color="auto" w:fill="auto"/>
          </w:tcPr>
          <w:p w14:paraId="7EE32B27"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417" w:type="dxa"/>
          </w:tcPr>
          <w:p w14:paraId="6BFB6529"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Pr>
          <w:p w14:paraId="2664C89D"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992" w:type="dxa"/>
          </w:tcPr>
          <w:p w14:paraId="0370E61D"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1" w:type="dxa"/>
          </w:tcPr>
          <w:p w14:paraId="1D38870E"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9" w:type="dxa"/>
          </w:tcPr>
          <w:p w14:paraId="1CA1F77C"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99104B" w:rsidRPr="00D87EAB" w14:paraId="59C0E1C5" w14:textId="77777777" w:rsidTr="00844F13">
        <w:trPr>
          <w:gridAfter w:val="1"/>
          <w:wAfter w:w="992" w:type="dxa"/>
        </w:trPr>
        <w:tc>
          <w:tcPr>
            <w:tcW w:w="537" w:type="dxa"/>
            <w:vMerge/>
            <w:shd w:val="clear" w:color="auto" w:fill="auto"/>
          </w:tcPr>
          <w:p w14:paraId="72A8525B" w14:textId="77777777" w:rsidR="0099104B" w:rsidRPr="00D87EAB" w:rsidRDefault="0099104B" w:rsidP="0099104B">
            <w:pPr>
              <w:spacing w:after="0" w:line="240" w:lineRule="auto"/>
              <w:jc w:val="center"/>
              <w:rPr>
                <w:rFonts w:ascii="Times New Roman" w:hAnsi="Times New Roman"/>
                <w:b/>
                <w:sz w:val="24"/>
                <w:szCs w:val="24"/>
              </w:rPr>
            </w:pPr>
          </w:p>
        </w:tc>
        <w:tc>
          <w:tcPr>
            <w:tcW w:w="3858" w:type="dxa"/>
            <w:shd w:val="clear" w:color="auto" w:fill="auto"/>
          </w:tcPr>
          <w:p w14:paraId="3E6C67CB" w14:textId="77777777" w:rsidR="0099104B" w:rsidRPr="00D87EAB" w:rsidRDefault="0099104B" w:rsidP="0099104B">
            <w:pPr>
              <w:spacing w:after="0" w:line="240" w:lineRule="auto"/>
              <w:rPr>
                <w:rFonts w:ascii="Times New Roman" w:hAnsi="Times New Roman"/>
                <w:sz w:val="24"/>
                <w:szCs w:val="24"/>
              </w:rPr>
            </w:pPr>
            <w:r w:rsidRPr="00D87EAB">
              <w:rPr>
                <w:rFonts w:ascii="Times New Roman" w:hAnsi="Times New Roman"/>
                <w:sz w:val="24"/>
                <w:szCs w:val="24"/>
              </w:rPr>
              <w:t>Б-ка с. Бедярыш</w:t>
            </w:r>
          </w:p>
        </w:tc>
        <w:tc>
          <w:tcPr>
            <w:tcW w:w="1134" w:type="dxa"/>
            <w:shd w:val="clear" w:color="auto" w:fill="auto"/>
          </w:tcPr>
          <w:p w14:paraId="5FD69E9A"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417" w:type="dxa"/>
          </w:tcPr>
          <w:p w14:paraId="478F5B34"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Pr>
          <w:p w14:paraId="61AAAAE3"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992" w:type="dxa"/>
          </w:tcPr>
          <w:p w14:paraId="6B6AADDD"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1" w:type="dxa"/>
          </w:tcPr>
          <w:p w14:paraId="769CEA99"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9" w:type="dxa"/>
          </w:tcPr>
          <w:p w14:paraId="7CE0DE66"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99104B" w:rsidRPr="00D87EAB" w14:paraId="4F6BBE68" w14:textId="77777777" w:rsidTr="00844F13">
        <w:trPr>
          <w:gridAfter w:val="1"/>
          <w:wAfter w:w="992" w:type="dxa"/>
        </w:trPr>
        <w:tc>
          <w:tcPr>
            <w:tcW w:w="537" w:type="dxa"/>
            <w:vMerge/>
            <w:shd w:val="clear" w:color="auto" w:fill="auto"/>
          </w:tcPr>
          <w:p w14:paraId="57A22000" w14:textId="77777777" w:rsidR="0099104B" w:rsidRPr="00D87EAB" w:rsidRDefault="0099104B" w:rsidP="0099104B">
            <w:pPr>
              <w:spacing w:after="0" w:line="240" w:lineRule="auto"/>
              <w:jc w:val="center"/>
              <w:rPr>
                <w:rFonts w:ascii="Times New Roman" w:hAnsi="Times New Roman"/>
                <w:b/>
                <w:sz w:val="24"/>
                <w:szCs w:val="24"/>
              </w:rPr>
            </w:pPr>
          </w:p>
        </w:tc>
        <w:tc>
          <w:tcPr>
            <w:tcW w:w="3858" w:type="dxa"/>
            <w:shd w:val="clear" w:color="auto" w:fill="auto"/>
          </w:tcPr>
          <w:p w14:paraId="01B28D40" w14:textId="77777777" w:rsidR="0099104B" w:rsidRPr="00D87EAB" w:rsidRDefault="0099104B" w:rsidP="0099104B">
            <w:pPr>
              <w:spacing w:after="0" w:line="240" w:lineRule="auto"/>
              <w:rPr>
                <w:rFonts w:ascii="Times New Roman" w:hAnsi="Times New Roman"/>
                <w:sz w:val="24"/>
                <w:szCs w:val="24"/>
              </w:rPr>
            </w:pPr>
            <w:r w:rsidRPr="00D87EAB">
              <w:rPr>
                <w:rFonts w:ascii="Times New Roman" w:hAnsi="Times New Roman"/>
                <w:sz w:val="24"/>
                <w:szCs w:val="24"/>
              </w:rPr>
              <w:t xml:space="preserve">Б-ка с. Верх - </w:t>
            </w:r>
            <w:proofErr w:type="spellStart"/>
            <w:r w:rsidRPr="00D87EAB">
              <w:rPr>
                <w:rFonts w:ascii="Times New Roman" w:hAnsi="Times New Roman"/>
                <w:sz w:val="24"/>
                <w:szCs w:val="24"/>
              </w:rPr>
              <w:t>Катавка</w:t>
            </w:r>
            <w:proofErr w:type="spellEnd"/>
          </w:p>
        </w:tc>
        <w:tc>
          <w:tcPr>
            <w:tcW w:w="1134" w:type="dxa"/>
            <w:shd w:val="clear" w:color="auto" w:fill="auto"/>
          </w:tcPr>
          <w:p w14:paraId="39E17D48"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417" w:type="dxa"/>
          </w:tcPr>
          <w:p w14:paraId="1A90135E"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Pr>
          <w:p w14:paraId="2443D052"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992" w:type="dxa"/>
          </w:tcPr>
          <w:p w14:paraId="589BA517"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1" w:type="dxa"/>
          </w:tcPr>
          <w:p w14:paraId="6619523F"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9" w:type="dxa"/>
          </w:tcPr>
          <w:p w14:paraId="7475347E"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99104B" w:rsidRPr="00D87EAB" w14:paraId="1BB40FA3" w14:textId="77777777" w:rsidTr="00844F13">
        <w:trPr>
          <w:gridAfter w:val="1"/>
          <w:wAfter w:w="992" w:type="dxa"/>
        </w:trPr>
        <w:tc>
          <w:tcPr>
            <w:tcW w:w="537" w:type="dxa"/>
            <w:vMerge/>
            <w:shd w:val="clear" w:color="auto" w:fill="auto"/>
          </w:tcPr>
          <w:p w14:paraId="737486B3" w14:textId="77777777" w:rsidR="0099104B" w:rsidRPr="00D87EAB" w:rsidRDefault="0099104B" w:rsidP="0099104B">
            <w:pPr>
              <w:spacing w:after="0" w:line="240" w:lineRule="auto"/>
              <w:jc w:val="center"/>
              <w:rPr>
                <w:rFonts w:ascii="Times New Roman" w:hAnsi="Times New Roman"/>
                <w:b/>
                <w:sz w:val="24"/>
                <w:szCs w:val="24"/>
              </w:rPr>
            </w:pPr>
          </w:p>
        </w:tc>
        <w:tc>
          <w:tcPr>
            <w:tcW w:w="3858" w:type="dxa"/>
            <w:shd w:val="clear" w:color="auto" w:fill="auto"/>
          </w:tcPr>
          <w:p w14:paraId="586088F2" w14:textId="77777777" w:rsidR="0099104B" w:rsidRPr="00D87EAB" w:rsidRDefault="0099104B" w:rsidP="0099104B">
            <w:pPr>
              <w:spacing w:after="0" w:line="240" w:lineRule="auto"/>
              <w:rPr>
                <w:rFonts w:ascii="Times New Roman" w:hAnsi="Times New Roman"/>
                <w:sz w:val="24"/>
                <w:szCs w:val="24"/>
              </w:rPr>
            </w:pPr>
            <w:r w:rsidRPr="00D87EAB">
              <w:rPr>
                <w:rFonts w:ascii="Times New Roman" w:hAnsi="Times New Roman"/>
                <w:sz w:val="24"/>
                <w:szCs w:val="24"/>
              </w:rPr>
              <w:t>Б-ка с. Тюлюк</w:t>
            </w:r>
          </w:p>
        </w:tc>
        <w:tc>
          <w:tcPr>
            <w:tcW w:w="1134" w:type="dxa"/>
            <w:shd w:val="clear" w:color="auto" w:fill="auto"/>
          </w:tcPr>
          <w:p w14:paraId="0A7298F0"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417" w:type="dxa"/>
          </w:tcPr>
          <w:p w14:paraId="6961EDAD"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Pr>
          <w:p w14:paraId="6CE7F26B"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992" w:type="dxa"/>
          </w:tcPr>
          <w:p w14:paraId="194BD448"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1" w:type="dxa"/>
          </w:tcPr>
          <w:p w14:paraId="0D1B86BB"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9" w:type="dxa"/>
          </w:tcPr>
          <w:p w14:paraId="740C6CBA"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99104B" w:rsidRPr="00D87EAB" w14:paraId="2C214557" w14:textId="77777777" w:rsidTr="00844F13">
        <w:trPr>
          <w:gridAfter w:val="1"/>
          <w:wAfter w:w="992" w:type="dxa"/>
        </w:trPr>
        <w:tc>
          <w:tcPr>
            <w:tcW w:w="537" w:type="dxa"/>
            <w:vMerge/>
            <w:shd w:val="clear" w:color="auto" w:fill="auto"/>
          </w:tcPr>
          <w:p w14:paraId="65C8A1A0" w14:textId="77777777" w:rsidR="0099104B" w:rsidRPr="00D87EAB" w:rsidRDefault="0099104B" w:rsidP="0099104B">
            <w:pPr>
              <w:spacing w:after="0" w:line="240" w:lineRule="auto"/>
              <w:jc w:val="center"/>
              <w:rPr>
                <w:rFonts w:ascii="Times New Roman" w:hAnsi="Times New Roman"/>
                <w:b/>
                <w:sz w:val="24"/>
                <w:szCs w:val="24"/>
              </w:rPr>
            </w:pPr>
          </w:p>
        </w:tc>
        <w:tc>
          <w:tcPr>
            <w:tcW w:w="3858" w:type="dxa"/>
            <w:shd w:val="clear" w:color="auto" w:fill="auto"/>
          </w:tcPr>
          <w:p w14:paraId="5CED66EB" w14:textId="77777777" w:rsidR="0099104B" w:rsidRPr="00D87EAB" w:rsidRDefault="0099104B" w:rsidP="0099104B">
            <w:pPr>
              <w:spacing w:after="0" w:line="240" w:lineRule="auto"/>
              <w:rPr>
                <w:rFonts w:ascii="Times New Roman" w:hAnsi="Times New Roman"/>
                <w:sz w:val="24"/>
                <w:szCs w:val="24"/>
              </w:rPr>
            </w:pPr>
            <w:r w:rsidRPr="00D87EAB">
              <w:rPr>
                <w:rFonts w:ascii="Times New Roman" w:hAnsi="Times New Roman"/>
                <w:sz w:val="24"/>
                <w:szCs w:val="24"/>
              </w:rPr>
              <w:t>Б-</w:t>
            </w:r>
            <w:proofErr w:type="spellStart"/>
            <w:r w:rsidRPr="00D87EAB">
              <w:rPr>
                <w:rFonts w:ascii="Times New Roman" w:hAnsi="Times New Roman"/>
                <w:sz w:val="24"/>
                <w:szCs w:val="24"/>
              </w:rPr>
              <w:t>ка.п</w:t>
            </w:r>
            <w:proofErr w:type="spellEnd"/>
            <w:r w:rsidRPr="00D87EAB">
              <w:rPr>
                <w:rFonts w:ascii="Times New Roman" w:hAnsi="Times New Roman"/>
                <w:sz w:val="24"/>
                <w:szCs w:val="24"/>
              </w:rPr>
              <w:t>. Совхозный</w:t>
            </w:r>
          </w:p>
        </w:tc>
        <w:tc>
          <w:tcPr>
            <w:tcW w:w="1134" w:type="dxa"/>
            <w:shd w:val="clear" w:color="auto" w:fill="auto"/>
          </w:tcPr>
          <w:p w14:paraId="1A921F83"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417" w:type="dxa"/>
          </w:tcPr>
          <w:p w14:paraId="72CFABC5"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Pr>
          <w:p w14:paraId="23FD93D6"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992" w:type="dxa"/>
          </w:tcPr>
          <w:p w14:paraId="521D488A"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1" w:type="dxa"/>
          </w:tcPr>
          <w:p w14:paraId="4874C121"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9" w:type="dxa"/>
          </w:tcPr>
          <w:p w14:paraId="4221F783"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99104B" w:rsidRPr="00D87EAB" w14:paraId="76F2EFE8" w14:textId="77777777" w:rsidTr="00844F13">
        <w:trPr>
          <w:gridAfter w:val="1"/>
          <w:wAfter w:w="992" w:type="dxa"/>
        </w:trPr>
        <w:tc>
          <w:tcPr>
            <w:tcW w:w="537" w:type="dxa"/>
            <w:shd w:val="clear" w:color="auto" w:fill="auto"/>
          </w:tcPr>
          <w:p w14:paraId="136DF1E6" w14:textId="77777777" w:rsidR="0099104B" w:rsidRPr="00D87EAB" w:rsidRDefault="0099104B" w:rsidP="0099104B">
            <w:pPr>
              <w:spacing w:after="0" w:line="240" w:lineRule="auto"/>
              <w:jc w:val="center"/>
              <w:rPr>
                <w:rFonts w:ascii="Times New Roman" w:hAnsi="Times New Roman"/>
                <w:b/>
                <w:sz w:val="24"/>
                <w:szCs w:val="24"/>
              </w:rPr>
            </w:pPr>
            <w:r w:rsidRPr="00D87EAB">
              <w:rPr>
                <w:rFonts w:ascii="Times New Roman" w:hAnsi="Times New Roman"/>
                <w:b/>
                <w:sz w:val="24"/>
                <w:szCs w:val="24"/>
              </w:rPr>
              <w:t>3.</w:t>
            </w:r>
          </w:p>
        </w:tc>
        <w:tc>
          <w:tcPr>
            <w:tcW w:w="3858" w:type="dxa"/>
            <w:shd w:val="clear" w:color="auto" w:fill="auto"/>
          </w:tcPr>
          <w:p w14:paraId="7BE5CF7B" w14:textId="77777777" w:rsidR="0099104B" w:rsidRPr="00D87EAB" w:rsidRDefault="0099104B" w:rsidP="0099104B">
            <w:pPr>
              <w:spacing w:after="0" w:line="240" w:lineRule="auto"/>
              <w:rPr>
                <w:rFonts w:ascii="Times New Roman" w:hAnsi="Times New Roman"/>
                <w:sz w:val="24"/>
                <w:szCs w:val="24"/>
              </w:rPr>
            </w:pPr>
            <w:r w:rsidRPr="00D87EAB">
              <w:rPr>
                <w:rFonts w:ascii="Times New Roman" w:hAnsi="Times New Roman"/>
                <w:sz w:val="24"/>
                <w:szCs w:val="24"/>
              </w:rPr>
              <w:t>МУК «Краеведческий музей»</w:t>
            </w:r>
          </w:p>
        </w:tc>
        <w:tc>
          <w:tcPr>
            <w:tcW w:w="1134" w:type="dxa"/>
            <w:shd w:val="clear" w:color="auto" w:fill="auto"/>
          </w:tcPr>
          <w:p w14:paraId="3A55941A"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417" w:type="dxa"/>
          </w:tcPr>
          <w:p w14:paraId="001F6B03"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Pr>
          <w:p w14:paraId="50590318"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992" w:type="dxa"/>
          </w:tcPr>
          <w:p w14:paraId="01D8819F"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1" w:type="dxa"/>
          </w:tcPr>
          <w:p w14:paraId="69F160B7"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9" w:type="dxa"/>
          </w:tcPr>
          <w:p w14:paraId="6C182FE9"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99104B" w:rsidRPr="00D87EAB" w14:paraId="03A2C597" w14:textId="77777777" w:rsidTr="00844F13">
        <w:trPr>
          <w:gridAfter w:val="1"/>
          <w:wAfter w:w="992" w:type="dxa"/>
        </w:trPr>
        <w:tc>
          <w:tcPr>
            <w:tcW w:w="537" w:type="dxa"/>
            <w:shd w:val="clear" w:color="auto" w:fill="auto"/>
          </w:tcPr>
          <w:p w14:paraId="60EA97A2" w14:textId="77777777" w:rsidR="0099104B" w:rsidRPr="00D87EAB" w:rsidRDefault="0099104B" w:rsidP="0099104B">
            <w:pPr>
              <w:spacing w:after="0" w:line="240" w:lineRule="auto"/>
              <w:jc w:val="center"/>
              <w:rPr>
                <w:rFonts w:ascii="Times New Roman" w:hAnsi="Times New Roman"/>
                <w:b/>
                <w:sz w:val="24"/>
                <w:szCs w:val="24"/>
              </w:rPr>
            </w:pPr>
            <w:r w:rsidRPr="00D87EAB">
              <w:rPr>
                <w:rFonts w:ascii="Times New Roman" w:hAnsi="Times New Roman"/>
                <w:b/>
                <w:sz w:val="24"/>
                <w:szCs w:val="24"/>
              </w:rPr>
              <w:t>4.</w:t>
            </w:r>
          </w:p>
        </w:tc>
        <w:tc>
          <w:tcPr>
            <w:tcW w:w="3858" w:type="dxa"/>
            <w:shd w:val="clear" w:color="auto" w:fill="auto"/>
          </w:tcPr>
          <w:p w14:paraId="22C80189" w14:textId="77777777" w:rsidR="0099104B" w:rsidRPr="00D87EAB" w:rsidRDefault="0099104B" w:rsidP="0099104B">
            <w:pPr>
              <w:spacing w:after="0" w:line="240" w:lineRule="auto"/>
              <w:rPr>
                <w:rFonts w:ascii="Times New Roman" w:hAnsi="Times New Roman"/>
                <w:sz w:val="24"/>
                <w:szCs w:val="24"/>
              </w:rPr>
            </w:pPr>
            <w:r w:rsidRPr="00D87EAB">
              <w:rPr>
                <w:rFonts w:ascii="Times New Roman" w:hAnsi="Times New Roman"/>
                <w:sz w:val="24"/>
                <w:szCs w:val="24"/>
              </w:rPr>
              <w:t xml:space="preserve">МОУ </w:t>
            </w:r>
            <w:proofErr w:type="spellStart"/>
            <w:r w:rsidRPr="00D87EAB">
              <w:rPr>
                <w:rFonts w:ascii="Times New Roman" w:hAnsi="Times New Roman"/>
                <w:sz w:val="24"/>
                <w:szCs w:val="24"/>
              </w:rPr>
              <w:t>ДОД«Катав</w:t>
            </w:r>
            <w:proofErr w:type="spellEnd"/>
            <w:r w:rsidRPr="00D87EAB">
              <w:rPr>
                <w:rFonts w:ascii="Times New Roman" w:hAnsi="Times New Roman"/>
                <w:sz w:val="24"/>
                <w:szCs w:val="24"/>
              </w:rPr>
              <w:t>-Ивановская ДШИ»</w:t>
            </w:r>
          </w:p>
        </w:tc>
        <w:tc>
          <w:tcPr>
            <w:tcW w:w="1134" w:type="dxa"/>
            <w:shd w:val="clear" w:color="auto" w:fill="auto"/>
          </w:tcPr>
          <w:p w14:paraId="6DEFBCE2"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417" w:type="dxa"/>
          </w:tcPr>
          <w:p w14:paraId="212E1B52"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Pr>
          <w:p w14:paraId="00DADDF4"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992" w:type="dxa"/>
          </w:tcPr>
          <w:p w14:paraId="67817FDA"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1" w:type="dxa"/>
          </w:tcPr>
          <w:p w14:paraId="6E12C076"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9" w:type="dxa"/>
          </w:tcPr>
          <w:p w14:paraId="606E543E"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99104B" w:rsidRPr="00D87EAB" w14:paraId="601A437F" w14:textId="77777777" w:rsidTr="00844F13">
        <w:trPr>
          <w:gridAfter w:val="1"/>
          <w:wAfter w:w="992" w:type="dxa"/>
        </w:trPr>
        <w:tc>
          <w:tcPr>
            <w:tcW w:w="537" w:type="dxa"/>
            <w:shd w:val="clear" w:color="auto" w:fill="auto"/>
          </w:tcPr>
          <w:p w14:paraId="1682D706" w14:textId="77777777" w:rsidR="0099104B" w:rsidRPr="00D87EAB" w:rsidRDefault="0099104B" w:rsidP="0099104B">
            <w:pPr>
              <w:spacing w:after="0" w:line="240" w:lineRule="auto"/>
              <w:jc w:val="center"/>
              <w:rPr>
                <w:rFonts w:ascii="Times New Roman" w:hAnsi="Times New Roman"/>
                <w:b/>
                <w:sz w:val="24"/>
                <w:szCs w:val="24"/>
              </w:rPr>
            </w:pPr>
            <w:r w:rsidRPr="00D87EAB">
              <w:rPr>
                <w:rFonts w:ascii="Times New Roman" w:hAnsi="Times New Roman"/>
                <w:b/>
                <w:sz w:val="24"/>
                <w:szCs w:val="24"/>
              </w:rPr>
              <w:t>5.</w:t>
            </w:r>
          </w:p>
        </w:tc>
        <w:tc>
          <w:tcPr>
            <w:tcW w:w="3858" w:type="dxa"/>
            <w:shd w:val="clear" w:color="auto" w:fill="auto"/>
          </w:tcPr>
          <w:p w14:paraId="347FB841" w14:textId="77777777" w:rsidR="0099104B" w:rsidRPr="00D87EAB" w:rsidRDefault="0099104B" w:rsidP="0099104B">
            <w:pPr>
              <w:spacing w:after="0" w:line="240" w:lineRule="auto"/>
              <w:rPr>
                <w:rFonts w:ascii="Times New Roman" w:hAnsi="Times New Roman"/>
                <w:sz w:val="24"/>
                <w:szCs w:val="24"/>
              </w:rPr>
            </w:pPr>
            <w:r w:rsidRPr="00D87EAB">
              <w:rPr>
                <w:rFonts w:ascii="Times New Roman" w:hAnsi="Times New Roman"/>
                <w:sz w:val="24"/>
                <w:szCs w:val="24"/>
              </w:rPr>
              <w:t>МОУ ДОД Юрюзанская ДШИ</w:t>
            </w:r>
          </w:p>
        </w:tc>
        <w:tc>
          <w:tcPr>
            <w:tcW w:w="1134" w:type="dxa"/>
            <w:shd w:val="clear" w:color="auto" w:fill="auto"/>
          </w:tcPr>
          <w:p w14:paraId="22CC5C7F"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417" w:type="dxa"/>
          </w:tcPr>
          <w:p w14:paraId="15054789"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Pr>
          <w:p w14:paraId="06960C9E"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992" w:type="dxa"/>
          </w:tcPr>
          <w:p w14:paraId="456EC591"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1" w:type="dxa"/>
          </w:tcPr>
          <w:p w14:paraId="459E200C"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9" w:type="dxa"/>
          </w:tcPr>
          <w:p w14:paraId="5E403410"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99104B" w:rsidRPr="00D87EAB" w14:paraId="1C605B45" w14:textId="77777777" w:rsidTr="00844F13">
        <w:tc>
          <w:tcPr>
            <w:tcW w:w="4395" w:type="dxa"/>
            <w:gridSpan w:val="2"/>
            <w:shd w:val="clear" w:color="auto" w:fill="auto"/>
          </w:tcPr>
          <w:p w14:paraId="6A9C3860" w14:textId="77777777" w:rsidR="0099104B" w:rsidRPr="00D87EAB" w:rsidRDefault="0099104B" w:rsidP="0099104B">
            <w:pPr>
              <w:spacing w:after="0" w:line="240" w:lineRule="auto"/>
              <w:rPr>
                <w:rFonts w:ascii="Times New Roman" w:hAnsi="Times New Roman"/>
                <w:b/>
                <w:sz w:val="24"/>
                <w:szCs w:val="24"/>
              </w:rPr>
            </w:pPr>
            <w:r w:rsidRPr="00D87EAB">
              <w:rPr>
                <w:rFonts w:ascii="Times New Roman" w:hAnsi="Times New Roman"/>
                <w:sz w:val="24"/>
                <w:szCs w:val="24"/>
              </w:rPr>
              <w:t xml:space="preserve">                    </w:t>
            </w:r>
            <w:r w:rsidRPr="00D87EAB">
              <w:rPr>
                <w:rFonts w:ascii="Times New Roman" w:hAnsi="Times New Roman"/>
                <w:b/>
                <w:sz w:val="24"/>
                <w:szCs w:val="24"/>
              </w:rPr>
              <w:t>Всего:</w:t>
            </w:r>
          </w:p>
        </w:tc>
        <w:tc>
          <w:tcPr>
            <w:tcW w:w="1134" w:type="dxa"/>
            <w:shd w:val="clear" w:color="auto" w:fill="auto"/>
          </w:tcPr>
          <w:p w14:paraId="062BA188" w14:textId="77777777" w:rsidR="0099104B" w:rsidRPr="00D87EAB" w:rsidRDefault="0099104B" w:rsidP="0099104B">
            <w:pPr>
              <w:spacing w:after="0" w:line="240" w:lineRule="auto"/>
              <w:jc w:val="center"/>
              <w:rPr>
                <w:rFonts w:ascii="Times New Roman" w:hAnsi="Times New Roman"/>
                <w:b/>
                <w:sz w:val="24"/>
                <w:szCs w:val="24"/>
              </w:rPr>
            </w:pPr>
            <w:r w:rsidRPr="00D87EAB">
              <w:rPr>
                <w:rFonts w:ascii="Times New Roman" w:hAnsi="Times New Roman"/>
                <w:b/>
                <w:sz w:val="24"/>
                <w:szCs w:val="24"/>
              </w:rPr>
              <w:t>0,0</w:t>
            </w:r>
          </w:p>
        </w:tc>
        <w:tc>
          <w:tcPr>
            <w:tcW w:w="1417" w:type="dxa"/>
          </w:tcPr>
          <w:p w14:paraId="52E08C09" w14:textId="77777777" w:rsidR="0099104B" w:rsidRPr="00D87EAB" w:rsidRDefault="0099104B" w:rsidP="0099104B">
            <w:pPr>
              <w:spacing w:after="0" w:line="240" w:lineRule="auto"/>
              <w:jc w:val="center"/>
              <w:rPr>
                <w:rFonts w:ascii="Times New Roman" w:hAnsi="Times New Roman"/>
                <w:b/>
                <w:sz w:val="24"/>
                <w:szCs w:val="24"/>
              </w:rPr>
            </w:pPr>
            <w:r w:rsidRPr="00D87EAB">
              <w:rPr>
                <w:rFonts w:ascii="Times New Roman" w:hAnsi="Times New Roman"/>
                <w:b/>
                <w:sz w:val="24"/>
                <w:szCs w:val="24"/>
              </w:rPr>
              <w:t>0,0</w:t>
            </w:r>
          </w:p>
        </w:tc>
        <w:tc>
          <w:tcPr>
            <w:tcW w:w="1134" w:type="dxa"/>
          </w:tcPr>
          <w:p w14:paraId="0B6926DD" w14:textId="77777777" w:rsidR="0099104B" w:rsidRPr="00D87EAB" w:rsidRDefault="0099104B" w:rsidP="0099104B">
            <w:pPr>
              <w:spacing w:after="0" w:line="240" w:lineRule="auto"/>
              <w:jc w:val="center"/>
              <w:rPr>
                <w:rFonts w:ascii="Times New Roman" w:hAnsi="Times New Roman"/>
                <w:b/>
                <w:sz w:val="24"/>
                <w:szCs w:val="24"/>
              </w:rPr>
            </w:pPr>
            <w:r w:rsidRPr="00D87EAB">
              <w:rPr>
                <w:rFonts w:ascii="Times New Roman" w:hAnsi="Times New Roman"/>
                <w:b/>
                <w:sz w:val="24"/>
                <w:szCs w:val="24"/>
              </w:rPr>
              <w:t>0,0</w:t>
            </w:r>
          </w:p>
        </w:tc>
        <w:tc>
          <w:tcPr>
            <w:tcW w:w="992" w:type="dxa"/>
          </w:tcPr>
          <w:p w14:paraId="5C04ADD9" w14:textId="77777777" w:rsidR="0099104B" w:rsidRPr="00D87EAB" w:rsidRDefault="0099104B" w:rsidP="0099104B">
            <w:pPr>
              <w:spacing w:after="0" w:line="240" w:lineRule="auto"/>
              <w:jc w:val="center"/>
              <w:rPr>
                <w:rFonts w:ascii="Times New Roman" w:hAnsi="Times New Roman"/>
                <w:b/>
                <w:sz w:val="24"/>
                <w:szCs w:val="24"/>
              </w:rPr>
            </w:pPr>
            <w:r w:rsidRPr="00D87EAB">
              <w:rPr>
                <w:rFonts w:ascii="Times New Roman" w:hAnsi="Times New Roman"/>
                <w:b/>
                <w:sz w:val="24"/>
                <w:szCs w:val="24"/>
              </w:rPr>
              <w:t>0,0</w:t>
            </w:r>
          </w:p>
        </w:tc>
        <w:tc>
          <w:tcPr>
            <w:tcW w:w="851" w:type="dxa"/>
          </w:tcPr>
          <w:p w14:paraId="3A8E3533" w14:textId="77777777" w:rsidR="0099104B" w:rsidRPr="00D87EAB" w:rsidRDefault="0099104B" w:rsidP="0099104B">
            <w:pPr>
              <w:spacing w:after="0" w:line="240" w:lineRule="auto"/>
              <w:jc w:val="center"/>
              <w:rPr>
                <w:rFonts w:ascii="Times New Roman" w:hAnsi="Times New Roman"/>
                <w:b/>
                <w:sz w:val="24"/>
                <w:szCs w:val="24"/>
              </w:rPr>
            </w:pPr>
            <w:r w:rsidRPr="00D87EAB">
              <w:rPr>
                <w:rFonts w:ascii="Times New Roman" w:hAnsi="Times New Roman"/>
                <w:b/>
                <w:sz w:val="24"/>
                <w:szCs w:val="24"/>
              </w:rPr>
              <w:t>0,0</w:t>
            </w:r>
          </w:p>
        </w:tc>
        <w:tc>
          <w:tcPr>
            <w:tcW w:w="709" w:type="dxa"/>
          </w:tcPr>
          <w:p w14:paraId="7C9BB76C" w14:textId="77777777" w:rsidR="0099104B" w:rsidRPr="00D87EAB" w:rsidRDefault="0099104B" w:rsidP="0099104B">
            <w:pPr>
              <w:spacing w:after="0" w:line="240" w:lineRule="auto"/>
              <w:jc w:val="center"/>
              <w:rPr>
                <w:rFonts w:ascii="Times New Roman" w:hAnsi="Times New Roman"/>
                <w:b/>
                <w:sz w:val="24"/>
                <w:szCs w:val="24"/>
              </w:rPr>
            </w:pPr>
            <w:r w:rsidRPr="00D87EAB">
              <w:rPr>
                <w:rFonts w:ascii="Times New Roman" w:hAnsi="Times New Roman"/>
                <w:b/>
                <w:sz w:val="24"/>
                <w:szCs w:val="24"/>
              </w:rPr>
              <w:t>0,0</w:t>
            </w:r>
          </w:p>
        </w:tc>
        <w:tc>
          <w:tcPr>
            <w:tcW w:w="992" w:type="dxa"/>
          </w:tcPr>
          <w:p w14:paraId="7CD89887" w14:textId="77777777" w:rsidR="0099104B" w:rsidRPr="00D87EAB" w:rsidRDefault="0099104B" w:rsidP="0099104B">
            <w:pPr>
              <w:spacing w:after="0" w:line="240" w:lineRule="auto"/>
              <w:jc w:val="center"/>
              <w:rPr>
                <w:rFonts w:ascii="Times New Roman" w:hAnsi="Times New Roman"/>
                <w:b/>
                <w:sz w:val="24"/>
                <w:szCs w:val="24"/>
              </w:rPr>
            </w:pPr>
            <w:r w:rsidRPr="00D87EAB">
              <w:rPr>
                <w:rFonts w:ascii="Times New Roman" w:hAnsi="Times New Roman"/>
                <w:b/>
                <w:sz w:val="24"/>
                <w:szCs w:val="24"/>
              </w:rPr>
              <w:t>0,0</w:t>
            </w:r>
          </w:p>
        </w:tc>
      </w:tr>
    </w:tbl>
    <w:p w14:paraId="379A3305" w14:textId="77777777" w:rsidR="008014F8" w:rsidRPr="00D87EAB" w:rsidRDefault="008014F8" w:rsidP="008014F8">
      <w:pPr>
        <w:spacing w:after="0" w:line="240" w:lineRule="auto"/>
        <w:jc w:val="center"/>
        <w:rPr>
          <w:rFonts w:ascii="Times New Roman" w:hAnsi="Times New Roman"/>
          <w:b/>
          <w:sz w:val="28"/>
          <w:szCs w:val="28"/>
        </w:rPr>
      </w:pPr>
      <w:r w:rsidRPr="00D87EAB">
        <w:rPr>
          <w:rFonts w:ascii="Times New Roman" w:hAnsi="Times New Roman"/>
          <w:b/>
          <w:sz w:val="28"/>
          <w:szCs w:val="28"/>
        </w:rPr>
        <w:t>2. Огнезащитная обработка деревянных конструкций</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7"/>
        <w:gridCol w:w="3858"/>
        <w:gridCol w:w="1275"/>
        <w:gridCol w:w="1276"/>
        <w:gridCol w:w="1134"/>
        <w:gridCol w:w="992"/>
        <w:gridCol w:w="851"/>
        <w:gridCol w:w="709"/>
      </w:tblGrid>
      <w:tr w:rsidR="0099104B" w:rsidRPr="00D87EAB" w14:paraId="27ABE730" w14:textId="77777777" w:rsidTr="00CF5C37">
        <w:tc>
          <w:tcPr>
            <w:tcW w:w="537" w:type="dxa"/>
            <w:shd w:val="clear" w:color="auto" w:fill="auto"/>
          </w:tcPr>
          <w:p w14:paraId="31A40F33" w14:textId="77777777" w:rsidR="0099104B" w:rsidRPr="00D87EAB" w:rsidRDefault="0099104B" w:rsidP="0099104B">
            <w:pPr>
              <w:spacing w:after="0" w:line="240" w:lineRule="auto"/>
              <w:rPr>
                <w:rFonts w:ascii="Times New Roman" w:hAnsi="Times New Roman"/>
                <w:b/>
                <w:sz w:val="24"/>
                <w:szCs w:val="24"/>
              </w:rPr>
            </w:pPr>
          </w:p>
        </w:tc>
        <w:tc>
          <w:tcPr>
            <w:tcW w:w="3858" w:type="dxa"/>
            <w:shd w:val="clear" w:color="auto" w:fill="auto"/>
          </w:tcPr>
          <w:p w14:paraId="7DE7DCD5"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УЧРЕЖДЕНИЯ КУЛЬТУРЫ</w:t>
            </w:r>
          </w:p>
        </w:tc>
        <w:tc>
          <w:tcPr>
            <w:tcW w:w="1275" w:type="dxa"/>
            <w:shd w:val="clear" w:color="auto" w:fill="auto"/>
          </w:tcPr>
          <w:p w14:paraId="430FD841" w14:textId="77777777" w:rsidR="0099104B" w:rsidRPr="00D87EAB" w:rsidRDefault="0099104B" w:rsidP="0099104B">
            <w:pPr>
              <w:spacing w:after="0" w:line="240" w:lineRule="auto"/>
              <w:rPr>
                <w:rFonts w:ascii="Times New Roman" w:hAnsi="Times New Roman"/>
                <w:sz w:val="24"/>
                <w:szCs w:val="24"/>
              </w:rPr>
            </w:pPr>
            <w:proofErr w:type="spellStart"/>
            <w:r w:rsidRPr="00D87EAB">
              <w:rPr>
                <w:rFonts w:ascii="Times New Roman" w:hAnsi="Times New Roman"/>
                <w:sz w:val="24"/>
                <w:szCs w:val="24"/>
              </w:rPr>
              <w:t>Всего,т</w:t>
            </w:r>
            <w:proofErr w:type="spellEnd"/>
            <w:r w:rsidRPr="00D87EAB">
              <w:rPr>
                <w:rFonts w:ascii="Times New Roman" w:hAnsi="Times New Roman"/>
                <w:sz w:val="24"/>
                <w:szCs w:val="24"/>
              </w:rPr>
              <w:t>/руб.</w:t>
            </w:r>
          </w:p>
        </w:tc>
        <w:tc>
          <w:tcPr>
            <w:tcW w:w="1276" w:type="dxa"/>
          </w:tcPr>
          <w:p w14:paraId="51E81FA3" w14:textId="1A437B43"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2023г.</w:t>
            </w:r>
          </w:p>
        </w:tc>
        <w:tc>
          <w:tcPr>
            <w:tcW w:w="1134" w:type="dxa"/>
          </w:tcPr>
          <w:p w14:paraId="51128AE1" w14:textId="29DC7595"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2024</w:t>
            </w:r>
          </w:p>
        </w:tc>
        <w:tc>
          <w:tcPr>
            <w:tcW w:w="992" w:type="dxa"/>
          </w:tcPr>
          <w:p w14:paraId="4F66AB56" w14:textId="0997B078"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2025</w:t>
            </w:r>
          </w:p>
        </w:tc>
        <w:tc>
          <w:tcPr>
            <w:tcW w:w="851" w:type="dxa"/>
          </w:tcPr>
          <w:p w14:paraId="30C7D4AA" w14:textId="1C20C28D"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2026</w:t>
            </w:r>
          </w:p>
        </w:tc>
        <w:tc>
          <w:tcPr>
            <w:tcW w:w="709" w:type="dxa"/>
          </w:tcPr>
          <w:p w14:paraId="7D36501A" w14:textId="0859C554" w:rsidR="0099104B" w:rsidRPr="00D87EAB" w:rsidRDefault="0099104B" w:rsidP="0099104B">
            <w:pPr>
              <w:spacing w:after="0" w:line="240" w:lineRule="auto"/>
              <w:jc w:val="center"/>
              <w:rPr>
                <w:rFonts w:ascii="Times New Roman" w:hAnsi="Times New Roman"/>
                <w:sz w:val="24"/>
                <w:szCs w:val="24"/>
              </w:rPr>
            </w:pPr>
          </w:p>
        </w:tc>
      </w:tr>
      <w:tr w:rsidR="0099104B" w:rsidRPr="00D87EAB" w14:paraId="6C262E4C" w14:textId="77777777" w:rsidTr="00CF5C37">
        <w:tc>
          <w:tcPr>
            <w:tcW w:w="537" w:type="dxa"/>
            <w:vMerge w:val="restart"/>
            <w:shd w:val="clear" w:color="auto" w:fill="auto"/>
          </w:tcPr>
          <w:p w14:paraId="08D0EC17" w14:textId="77777777" w:rsidR="0099104B" w:rsidRPr="00D87EAB" w:rsidRDefault="0099104B" w:rsidP="0099104B">
            <w:pPr>
              <w:spacing w:after="0" w:line="240" w:lineRule="auto"/>
              <w:rPr>
                <w:rFonts w:ascii="Times New Roman" w:hAnsi="Times New Roman"/>
                <w:b/>
                <w:sz w:val="24"/>
                <w:szCs w:val="24"/>
              </w:rPr>
            </w:pPr>
            <w:r w:rsidRPr="00D87EAB">
              <w:rPr>
                <w:rFonts w:ascii="Times New Roman" w:hAnsi="Times New Roman"/>
                <w:b/>
                <w:sz w:val="24"/>
                <w:szCs w:val="24"/>
              </w:rPr>
              <w:t>1.</w:t>
            </w:r>
          </w:p>
        </w:tc>
        <w:tc>
          <w:tcPr>
            <w:tcW w:w="3858" w:type="dxa"/>
            <w:shd w:val="clear" w:color="auto" w:fill="auto"/>
          </w:tcPr>
          <w:p w14:paraId="51FDE50D" w14:textId="77777777" w:rsidR="0099104B" w:rsidRPr="00D87EAB" w:rsidRDefault="0099104B" w:rsidP="0099104B">
            <w:pPr>
              <w:spacing w:after="0" w:line="240" w:lineRule="auto"/>
              <w:rPr>
                <w:rFonts w:ascii="Times New Roman" w:hAnsi="Times New Roman"/>
                <w:sz w:val="24"/>
                <w:szCs w:val="24"/>
              </w:rPr>
            </w:pPr>
            <w:r w:rsidRPr="00D87EAB">
              <w:rPr>
                <w:rFonts w:ascii="Times New Roman" w:hAnsi="Times New Roman"/>
                <w:sz w:val="24"/>
                <w:szCs w:val="24"/>
              </w:rPr>
              <w:t>МУ «РМСКО»,</w:t>
            </w:r>
            <w:proofErr w:type="spellStart"/>
            <w:r w:rsidRPr="00D87EAB">
              <w:rPr>
                <w:rFonts w:ascii="Times New Roman" w:hAnsi="Times New Roman"/>
                <w:sz w:val="24"/>
                <w:szCs w:val="24"/>
              </w:rPr>
              <w:t>Дм</w:t>
            </w:r>
            <w:proofErr w:type="spellEnd"/>
            <w:r w:rsidRPr="00D87EAB">
              <w:rPr>
                <w:rFonts w:ascii="Times New Roman" w:hAnsi="Times New Roman"/>
                <w:sz w:val="24"/>
                <w:szCs w:val="24"/>
              </w:rPr>
              <w:t>. Тараканова,6</w:t>
            </w:r>
          </w:p>
        </w:tc>
        <w:tc>
          <w:tcPr>
            <w:tcW w:w="1275" w:type="dxa"/>
            <w:shd w:val="clear" w:color="auto" w:fill="auto"/>
          </w:tcPr>
          <w:p w14:paraId="1449147E"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Pr>
          <w:p w14:paraId="52A3E769"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Pr>
          <w:p w14:paraId="74F1857A"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992" w:type="dxa"/>
          </w:tcPr>
          <w:p w14:paraId="709A8D75"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1" w:type="dxa"/>
          </w:tcPr>
          <w:p w14:paraId="7431B052"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9" w:type="dxa"/>
          </w:tcPr>
          <w:p w14:paraId="31462C81"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99104B" w:rsidRPr="00D87EAB" w14:paraId="7D92E573" w14:textId="77777777" w:rsidTr="00CF5C37">
        <w:tc>
          <w:tcPr>
            <w:tcW w:w="537" w:type="dxa"/>
            <w:vMerge/>
            <w:shd w:val="clear" w:color="auto" w:fill="auto"/>
          </w:tcPr>
          <w:p w14:paraId="0FCB06DC" w14:textId="77777777" w:rsidR="0099104B" w:rsidRPr="00D87EAB" w:rsidRDefault="0099104B" w:rsidP="0099104B">
            <w:pPr>
              <w:spacing w:after="0" w:line="240" w:lineRule="auto"/>
              <w:jc w:val="center"/>
              <w:rPr>
                <w:rFonts w:ascii="Times New Roman" w:hAnsi="Times New Roman"/>
                <w:b/>
                <w:sz w:val="24"/>
                <w:szCs w:val="24"/>
              </w:rPr>
            </w:pPr>
          </w:p>
        </w:tc>
        <w:tc>
          <w:tcPr>
            <w:tcW w:w="3858" w:type="dxa"/>
            <w:shd w:val="clear" w:color="auto" w:fill="auto"/>
          </w:tcPr>
          <w:p w14:paraId="7AD2D31A" w14:textId="77777777" w:rsidR="0099104B" w:rsidRPr="00D87EAB" w:rsidRDefault="0099104B" w:rsidP="0099104B">
            <w:pPr>
              <w:spacing w:after="0" w:line="240" w:lineRule="auto"/>
              <w:rPr>
                <w:rFonts w:ascii="Times New Roman" w:hAnsi="Times New Roman"/>
                <w:sz w:val="24"/>
                <w:szCs w:val="24"/>
              </w:rPr>
            </w:pPr>
            <w:r w:rsidRPr="00D87EAB">
              <w:rPr>
                <w:rFonts w:ascii="Times New Roman" w:hAnsi="Times New Roman"/>
                <w:sz w:val="24"/>
                <w:szCs w:val="24"/>
              </w:rPr>
              <w:t xml:space="preserve">ДК </w:t>
            </w:r>
            <w:proofErr w:type="spellStart"/>
            <w:r w:rsidRPr="00D87EAB">
              <w:rPr>
                <w:rFonts w:ascii="Times New Roman" w:hAnsi="Times New Roman"/>
                <w:sz w:val="24"/>
                <w:szCs w:val="24"/>
              </w:rPr>
              <w:t>с.Серпиевка</w:t>
            </w:r>
            <w:proofErr w:type="spellEnd"/>
          </w:p>
        </w:tc>
        <w:tc>
          <w:tcPr>
            <w:tcW w:w="1275" w:type="dxa"/>
            <w:shd w:val="clear" w:color="auto" w:fill="auto"/>
          </w:tcPr>
          <w:p w14:paraId="04F97A98"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Pr>
          <w:p w14:paraId="71E0CD4B"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Pr>
          <w:p w14:paraId="5830994D"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992" w:type="dxa"/>
          </w:tcPr>
          <w:p w14:paraId="5B75FDE8"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1" w:type="dxa"/>
          </w:tcPr>
          <w:p w14:paraId="589A8C70"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9" w:type="dxa"/>
          </w:tcPr>
          <w:p w14:paraId="3C0A98C1"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99104B" w:rsidRPr="00D87EAB" w14:paraId="7776B25A" w14:textId="77777777" w:rsidTr="00CF5C37">
        <w:tc>
          <w:tcPr>
            <w:tcW w:w="537" w:type="dxa"/>
            <w:vMerge/>
            <w:shd w:val="clear" w:color="auto" w:fill="auto"/>
          </w:tcPr>
          <w:p w14:paraId="0779559B" w14:textId="77777777" w:rsidR="0099104B" w:rsidRPr="00D87EAB" w:rsidRDefault="0099104B" w:rsidP="0099104B">
            <w:pPr>
              <w:spacing w:after="0" w:line="240" w:lineRule="auto"/>
              <w:jc w:val="center"/>
              <w:rPr>
                <w:rFonts w:ascii="Times New Roman" w:hAnsi="Times New Roman"/>
                <w:b/>
                <w:sz w:val="24"/>
                <w:szCs w:val="24"/>
              </w:rPr>
            </w:pPr>
          </w:p>
        </w:tc>
        <w:tc>
          <w:tcPr>
            <w:tcW w:w="3858" w:type="dxa"/>
            <w:shd w:val="clear" w:color="auto" w:fill="auto"/>
          </w:tcPr>
          <w:p w14:paraId="54D5D347" w14:textId="77777777" w:rsidR="0099104B" w:rsidRPr="00D87EAB" w:rsidRDefault="0099104B" w:rsidP="0099104B">
            <w:pPr>
              <w:spacing w:after="0" w:line="240" w:lineRule="auto"/>
              <w:rPr>
                <w:rFonts w:ascii="Times New Roman" w:hAnsi="Times New Roman"/>
                <w:sz w:val="24"/>
                <w:szCs w:val="24"/>
              </w:rPr>
            </w:pPr>
            <w:r w:rsidRPr="00D87EAB">
              <w:rPr>
                <w:rFonts w:ascii="Times New Roman" w:hAnsi="Times New Roman"/>
                <w:sz w:val="24"/>
                <w:szCs w:val="24"/>
              </w:rPr>
              <w:t>ДК с. Бедярыш</w:t>
            </w:r>
          </w:p>
        </w:tc>
        <w:tc>
          <w:tcPr>
            <w:tcW w:w="1275" w:type="dxa"/>
            <w:shd w:val="clear" w:color="auto" w:fill="auto"/>
          </w:tcPr>
          <w:p w14:paraId="2A173EEF"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Pr>
          <w:p w14:paraId="58D61F21"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Pr>
          <w:p w14:paraId="297519B2"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992" w:type="dxa"/>
          </w:tcPr>
          <w:p w14:paraId="0C6779F0"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1" w:type="dxa"/>
          </w:tcPr>
          <w:p w14:paraId="78BDAF78"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9" w:type="dxa"/>
          </w:tcPr>
          <w:p w14:paraId="20019325"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99104B" w:rsidRPr="00D87EAB" w14:paraId="08B6E13C" w14:textId="77777777" w:rsidTr="00CF5C37">
        <w:tc>
          <w:tcPr>
            <w:tcW w:w="537" w:type="dxa"/>
            <w:vMerge/>
            <w:shd w:val="clear" w:color="auto" w:fill="auto"/>
          </w:tcPr>
          <w:p w14:paraId="1FA52494" w14:textId="77777777" w:rsidR="0099104B" w:rsidRPr="00D87EAB" w:rsidRDefault="0099104B" w:rsidP="0099104B">
            <w:pPr>
              <w:spacing w:after="0" w:line="240" w:lineRule="auto"/>
              <w:jc w:val="center"/>
              <w:rPr>
                <w:rFonts w:ascii="Times New Roman" w:hAnsi="Times New Roman"/>
                <w:b/>
                <w:sz w:val="24"/>
                <w:szCs w:val="24"/>
              </w:rPr>
            </w:pPr>
          </w:p>
        </w:tc>
        <w:tc>
          <w:tcPr>
            <w:tcW w:w="3858" w:type="dxa"/>
            <w:shd w:val="clear" w:color="auto" w:fill="auto"/>
          </w:tcPr>
          <w:p w14:paraId="1D78FB3D" w14:textId="77777777" w:rsidR="0099104B" w:rsidRPr="00D87EAB" w:rsidRDefault="0099104B" w:rsidP="0099104B">
            <w:pPr>
              <w:spacing w:after="0" w:line="240" w:lineRule="auto"/>
              <w:rPr>
                <w:rFonts w:ascii="Times New Roman" w:hAnsi="Times New Roman"/>
                <w:sz w:val="24"/>
                <w:szCs w:val="24"/>
              </w:rPr>
            </w:pPr>
            <w:r w:rsidRPr="00D87EAB">
              <w:rPr>
                <w:rFonts w:ascii="Times New Roman" w:hAnsi="Times New Roman"/>
                <w:sz w:val="24"/>
                <w:szCs w:val="24"/>
              </w:rPr>
              <w:t>Клуб с. Лемеза</w:t>
            </w:r>
          </w:p>
        </w:tc>
        <w:tc>
          <w:tcPr>
            <w:tcW w:w="1275" w:type="dxa"/>
            <w:shd w:val="clear" w:color="auto" w:fill="auto"/>
          </w:tcPr>
          <w:p w14:paraId="454B12D9"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Pr>
          <w:p w14:paraId="6C1EF7CE"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Pr>
          <w:p w14:paraId="7B158607"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992" w:type="dxa"/>
          </w:tcPr>
          <w:p w14:paraId="03C3C5D7"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1" w:type="dxa"/>
          </w:tcPr>
          <w:p w14:paraId="08896FFF"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9" w:type="dxa"/>
          </w:tcPr>
          <w:p w14:paraId="1B9A4788"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99104B" w:rsidRPr="00D87EAB" w14:paraId="5F16F6E3" w14:textId="77777777" w:rsidTr="00CF5C37">
        <w:tc>
          <w:tcPr>
            <w:tcW w:w="537" w:type="dxa"/>
            <w:vMerge/>
            <w:shd w:val="clear" w:color="auto" w:fill="auto"/>
          </w:tcPr>
          <w:p w14:paraId="6AEB7071" w14:textId="77777777" w:rsidR="0099104B" w:rsidRPr="00D87EAB" w:rsidRDefault="0099104B" w:rsidP="0099104B">
            <w:pPr>
              <w:spacing w:after="0" w:line="240" w:lineRule="auto"/>
              <w:jc w:val="center"/>
              <w:rPr>
                <w:rFonts w:ascii="Times New Roman" w:hAnsi="Times New Roman"/>
                <w:b/>
                <w:sz w:val="24"/>
                <w:szCs w:val="24"/>
              </w:rPr>
            </w:pPr>
          </w:p>
        </w:tc>
        <w:tc>
          <w:tcPr>
            <w:tcW w:w="3858" w:type="dxa"/>
            <w:shd w:val="clear" w:color="auto" w:fill="auto"/>
          </w:tcPr>
          <w:p w14:paraId="6545A159" w14:textId="77777777" w:rsidR="0099104B" w:rsidRPr="00D87EAB" w:rsidRDefault="0099104B" w:rsidP="0099104B">
            <w:pPr>
              <w:spacing w:after="0" w:line="240" w:lineRule="auto"/>
              <w:rPr>
                <w:rFonts w:ascii="Times New Roman" w:hAnsi="Times New Roman"/>
                <w:sz w:val="24"/>
                <w:szCs w:val="24"/>
              </w:rPr>
            </w:pPr>
            <w:r w:rsidRPr="00D87EAB">
              <w:rPr>
                <w:rFonts w:ascii="Times New Roman" w:hAnsi="Times New Roman"/>
                <w:sz w:val="24"/>
                <w:szCs w:val="24"/>
              </w:rPr>
              <w:t xml:space="preserve">ДК с. Верх - </w:t>
            </w:r>
            <w:proofErr w:type="spellStart"/>
            <w:r w:rsidRPr="00D87EAB">
              <w:rPr>
                <w:rFonts w:ascii="Times New Roman" w:hAnsi="Times New Roman"/>
                <w:sz w:val="24"/>
                <w:szCs w:val="24"/>
              </w:rPr>
              <w:t>Катавка</w:t>
            </w:r>
            <w:proofErr w:type="spellEnd"/>
          </w:p>
        </w:tc>
        <w:tc>
          <w:tcPr>
            <w:tcW w:w="1275" w:type="dxa"/>
            <w:shd w:val="clear" w:color="auto" w:fill="auto"/>
          </w:tcPr>
          <w:p w14:paraId="3B4BCEBD"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Pr>
          <w:p w14:paraId="664708B7"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Pr>
          <w:p w14:paraId="4E264F70"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992" w:type="dxa"/>
          </w:tcPr>
          <w:p w14:paraId="2EC2584D"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1" w:type="dxa"/>
          </w:tcPr>
          <w:p w14:paraId="70C248ED"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9" w:type="dxa"/>
          </w:tcPr>
          <w:p w14:paraId="6874ACD3"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99104B" w:rsidRPr="00D87EAB" w14:paraId="1F1886D3" w14:textId="77777777" w:rsidTr="00CF5C37">
        <w:tc>
          <w:tcPr>
            <w:tcW w:w="537" w:type="dxa"/>
            <w:vMerge/>
            <w:shd w:val="clear" w:color="auto" w:fill="auto"/>
          </w:tcPr>
          <w:p w14:paraId="0F0A534F" w14:textId="77777777" w:rsidR="0099104B" w:rsidRPr="00D87EAB" w:rsidRDefault="0099104B" w:rsidP="0099104B">
            <w:pPr>
              <w:spacing w:after="0" w:line="240" w:lineRule="auto"/>
              <w:jc w:val="center"/>
              <w:rPr>
                <w:rFonts w:ascii="Times New Roman" w:hAnsi="Times New Roman"/>
                <w:b/>
                <w:sz w:val="24"/>
                <w:szCs w:val="24"/>
              </w:rPr>
            </w:pPr>
          </w:p>
        </w:tc>
        <w:tc>
          <w:tcPr>
            <w:tcW w:w="3858" w:type="dxa"/>
            <w:shd w:val="clear" w:color="auto" w:fill="auto"/>
          </w:tcPr>
          <w:p w14:paraId="1A2AC64F" w14:textId="77777777" w:rsidR="0099104B" w:rsidRPr="00D87EAB" w:rsidRDefault="0099104B" w:rsidP="0099104B">
            <w:pPr>
              <w:spacing w:after="0" w:line="240" w:lineRule="auto"/>
              <w:rPr>
                <w:rFonts w:ascii="Times New Roman" w:hAnsi="Times New Roman"/>
                <w:sz w:val="24"/>
                <w:szCs w:val="24"/>
              </w:rPr>
            </w:pPr>
            <w:r w:rsidRPr="00D87EAB">
              <w:rPr>
                <w:rFonts w:ascii="Times New Roman" w:hAnsi="Times New Roman"/>
                <w:sz w:val="24"/>
                <w:szCs w:val="24"/>
              </w:rPr>
              <w:t xml:space="preserve">Клуб </w:t>
            </w:r>
            <w:proofErr w:type="spellStart"/>
            <w:r w:rsidRPr="00D87EAB">
              <w:rPr>
                <w:rFonts w:ascii="Times New Roman" w:hAnsi="Times New Roman"/>
                <w:sz w:val="24"/>
                <w:szCs w:val="24"/>
              </w:rPr>
              <w:t>с.Меседа</w:t>
            </w:r>
            <w:proofErr w:type="spellEnd"/>
          </w:p>
        </w:tc>
        <w:tc>
          <w:tcPr>
            <w:tcW w:w="1275" w:type="dxa"/>
            <w:shd w:val="clear" w:color="auto" w:fill="auto"/>
          </w:tcPr>
          <w:p w14:paraId="7606788C"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Pr>
          <w:p w14:paraId="714B875F"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Pr>
          <w:p w14:paraId="799532BB"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992" w:type="dxa"/>
          </w:tcPr>
          <w:p w14:paraId="6BC82D70"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1" w:type="dxa"/>
          </w:tcPr>
          <w:p w14:paraId="7984051D"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9" w:type="dxa"/>
          </w:tcPr>
          <w:p w14:paraId="58C52B3C"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99104B" w:rsidRPr="00D87EAB" w14:paraId="033690F5" w14:textId="77777777" w:rsidTr="00CF5C37">
        <w:tc>
          <w:tcPr>
            <w:tcW w:w="537" w:type="dxa"/>
            <w:shd w:val="clear" w:color="auto" w:fill="auto"/>
          </w:tcPr>
          <w:p w14:paraId="0AF900F5" w14:textId="77777777" w:rsidR="0099104B" w:rsidRPr="00D87EAB" w:rsidRDefault="0099104B" w:rsidP="0099104B">
            <w:pPr>
              <w:spacing w:after="0" w:line="240" w:lineRule="auto"/>
              <w:jc w:val="center"/>
              <w:rPr>
                <w:rFonts w:ascii="Times New Roman" w:hAnsi="Times New Roman"/>
                <w:b/>
                <w:sz w:val="24"/>
                <w:szCs w:val="24"/>
              </w:rPr>
            </w:pPr>
          </w:p>
        </w:tc>
        <w:tc>
          <w:tcPr>
            <w:tcW w:w="3858" w:type="dxa"/>
            <w:shd w:val="clear" w:color="auto" w:fill="auto"/>
          </w:tcPr>
          <w:p w14:paraId="0DA6623E" w14:textId="77777777" w:rsidR="0099104B" w:rsidRPr="00D87EAB" w:rsidRDefault="0099104B" w:rsidP="0099104B">
            <w:pPr>
              <w:spacing w:after="0" w:line="240" w:lineRule="auto"/>
              <w:rPr>
                <w:rFonts w:ascii="Times New Roman" w:hAnsi="Times New Roman"/>
                <w:sz w:val="24"/>
                <w:szCs w:val="24"/>
              </w:rPr>
            </w:pPr>
            <w:r w:rsidRPr="00D87EAB">
              <w:rPr>
                <w:rFonts w:ascii="Times New Roman" w:hAnsi="Times New Roman"/>
                <w:sz w:val="24"/>
                <w:szCs w:val="24"/>
              </w:rPr>
              <w:t>ДК с. Тюлюк</w:t>
            </w:r>
          </w:p>
        </w:tc>
        <w:tc>
          <w:tcPr>
            <w:tcW w:w="1275" w:type="dxa"/>
            <w:shd w:val="clear" w:color="auto" w:fill="auto"/>
          </w:tcPr>
          <w:p w14:paraId="43139095"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Pr>
          <w:p w14:paraId="609E7679"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Pr>
          <w:p w14:paraId="3A33F1B3"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992" w:type="dxa"/>
          </w:tcPr>
          <w:p w14:paraId="75CC2F86"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1" w:type="dxa"/>
          </w:tcPr>
          <w:p w14:paraId="35481D2B"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9" w:type="dxa"/>
          </w:tcPr>
          <w:p w14:paraId="2A93CD45"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99104B" w:rsidRPr="00D87EAB" w14:paraId="7AE8E9F3" w14:textId="77777777" w:rsidTr="00CF5C37">
        <w:tc>
          <w:tcPr>
            <w:tcW w:w="537" w:type="dxa"/>
            <w:vMerge w:val="restart"/>
            <w:shd w:val="clear" w:color="auto" w:fill="auto"/>
          </w:tcPr>
          <w:p w14:paraId="5F63C604" w14:textId="77777777" w:rsidR="0099104B" w:rsidRPr="00D87EAB" w:rsidRDefault="0099104B" w:rsidP="0099104B">
            <w:pPr>
              <w:spacing w:after="0" w:line="240" w:lineRule="auto"/>
              <w:jc w:val="center"/>
              <w:rPr>
                <w:rFonts w:ascii="Times New Roman" w:hAnsi="Times New Roman"/>
                <w:b/>
                <w:sz w:val="24"/>
                <w:szCs w:val="24"/>
              </w:rPr>
            </w:pPr>
            <w:r w:rsidRPr="00D87EAB">
              <w:rPr>
                <w:rFonts w:ascii="Times New Roman" w:hAnsi="Times New Roman"/>
                <w:b/>
                <w:sz w:val="24"/>
                <w:szCs w:val="24"/>
              </w:rPr>
              <w:t>2.</w:t>
            </w:r>
          </w:p>
        </w:tc>
        <w:tc>
          <w:tcPr>
            <w:tcW w:w="3858" w:type="dxa"/>
            <w:shd w:val="clear" w:color="auto" w:fill="auto"/>
          </w:tcPr>
          <w:p w14:paraId="11B07E72" w14:textId="77777777" w:rsidR="0099104B" w:rsidRPr="00D87EAB" w:rsidRDefault="0099104B" w:rsidP="0099104B">
            <w:pPr>
              <w:spacing w:after="0" w:line="240" w:lineRule="auto"/>
              <w:rPr>
                <w:rFonts w:ascii="Times New Roman" w:hAnsi="Times New Roman"/>
                <w:sz w:val="24"/>
                <w:szCs w:val="24"/>
              </w:rPr>
            </w:pPr>
            <w:r w:rsidRPr="00D87EAB">
              <w:rPr>
                <w:rFonts w:ascii="Times New Roman" w:hAnsi="Times New Roman"/>
                <w:sz w:val="24"/>
                <w:szCs w:val="24"/>
              </w:rPr>
              <w:t>Межпоселенческая центральная районная библиотека</w:t>
            </w:r>
          </w:p>
        </w:tc>
        <w:tc>
          <w:tcPr>
            <w:tcW w:w="1275" w:type="dxa"/>
            <w:shd w:val="clear" w:color="auto" w:fill="auto"/>
          </w:tcPr>
          <w:p w14:paraId="3AEF909D"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Pr>
          <w:p w14:paraId="138BAF87"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Pr>
          <w:p w14:paraId="70D9955F"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992" w:type="dxa"/>
          </w:tcPr>
          <w:p w14:paraId="66445AB7"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1" w:type="dxa"/>
          </w:tcPr>
          <w:p w14:paraId="67590C66"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9" w:type="dxa"/>
          </w:tcPr>
          <w:p w14:paraId="5E3D90CD"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99104B" w:rsidRPr="00D87EAB" w14:paraId="0737CE3C" w14:textId="77777777" w:rsidTr="00CF5C37">
        <w:tc>
          <w:tcPr>
            <w:tcW w:w="537" w:type="dxa"/>
            <w:vMerge/>
            <w:shd w:val="clear" w:color="auto" w:fill="auto"/>
          </w:tcPr>
          <w:p w14:paraId="54641B8B" w14:textId="77777777" w:rsidR="0099104B" w:rsidRPr="00D87EAB" w:rsidRDefault="0099104B" w:rsidP="0099104B">
            <w:pPr>
              <w:spacing w:after="0" w:line="240" w:lineRule="auto"/>
              <w:jc w:val="center"/>
              <w:rPr>
                <w:rFonts w:ascii="Times New Roman" w:hAnsi="Times New Roman"/>
                <w:b/>
                <w:sz w:val="24"/>
                <w:szCs w:val="24"/>
              </w:rPr>
            </w:pPr>
          </w:p>
        </w:tc>
        <w:tc>
          <w:tcPr>
            <w:tcW w:w="3858" w:type="dxa"/>
            <w:shd w:val="clear" w:color="auto" w:fill="auto"/>
          </w:tcPr>
          <w:p w14:paraId="1F817E89" w14:textId="77777777" w:rsidR="0099104B" w:rsidRPr="00D87EAB" w:rsidRDefault="0099104B" w:rsidP="0099104B">
            <w:pPr>
              <w:spacing w:after="0" w:line="240" w:lineRule="auto"/>
              <w:rPr>
                <w:rFonts w:ascii="Times New Roman" w:hAnsi="Times New Roman"/>
                <w:sz w:val="24"/>
                <w:szCs w:val="24"/>
              </w:rPr>
            </w:pPr>
            <w:r w:rsidRPr="00D87EAB">
              <w:rPr>
                <w:rFonts w:ascii="Times New Roman" w:hAnsi="Times New Roman"/>
                <w:sz w:val="24"/>
                <w:szCs w:val="24"/>
              </w:rPr>
              <w:t>Б-ка с. Бедярыш</w:t>
            </w:r>
          </w:p>
        </w:tc>
        <w:tc>
          <w:tcPr>
            <w:tcW w:w="1275" w:type="dxa"/>
            <w:shd w:val="clear" w:color="auto" w:fill="auto"/>
          </w:tcPr>
          <w:p w14:paraId="45E01BD8"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Pr>
          <w:p w14:paraId="419911A6"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Pr>
          <w:p w14:paraId="2846E187"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992" w:type="dxa"/>
          </w:tcPr>
          <w:p w14:paraId="4246B1D0"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1" w:type="dxa"/>
          </w:tcPr>
          <w:p w14:paraId="2D205420"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9" w:type="dxa"/>
          </w:tcPr>
          <w:p w14:paraId="4C48281D"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99104B" w:rsidRPr="00D87EAB" w14:paraId="548CA5B4" w14:textId="77777777" w:rsidTr="00CF5C37">
        <w:tc>
          <w:tcPr>
            <w:tcW w:w="537" w:type="dxa"/>
            <w:vMerge/>
            <w:shd w:val="clear" w:color="auto" w:fill="auto"/>
          </w:tcPr>
          <w:p w14:paraId="02EF8448" w14:textId="77777777" w:rsidR="0099104B" w:rsidRPr="00D87EAB" w:rsidRDefault="0099104B" w:rsidP="0099104B">
            <w:pPr>
              <w:spacing w:after="0" w:line="240" w:lineRule="auto"/>
              <w:jc w:val="center"/>
              <w:rPr>
                <w:rFonts w:ascii="Times New Roman" w:hAnsi="Times New Roman"/>
                <w:b/>
                <w:sz w:val="24"/>
                <w:szCs w:val="24"/>
              </w:rPr>
            </w:pPr>
          </w:p>
        </w:tc>
        <w:tc>
          <w:tcPr>
            <w:tcW w:w="3858" w:type="dxa"/>
            <w:shd w:val="clear" w:color="auto" w:fill="auto"/>
          </w:tcPr>
          <w:p w14:paraId="39B25F46" w14:textId="77777777" w:rsidR="0099104B" w:rsidRPr="00D87EAB" w:rsidRDefault="0099104B" w:rsidP="0099104B">
            <w:pPr>
              <w:spacing w:after="0" w:line="240" w:lineRule="auto"/>
              <w:rPr>
                <w:rFonts w:ascii="Times New Roman" w:hAnsi="Times New Roman"/>
                <w:sz w:val="24"/>
                <w:szCs w:val="24"/>
              </w:rPr>
            </w:pPr>
            <w:r w:rsidRPr="00D87EAB">
              <w:rPr>
                <w:rFonts w:ascii="Times New Roman" w:hAnsi="Times New Roman"/>
                <w:sz w:val="24"/>
                <w:szCs w:val="24"/>
              </w:rPr>
              <w:t xml:space="preserve">Б-ка с. Верх - </w:t>
            </w:r>
            <w:proofErr w:type="spellStart"/>
            <w:r w:rsidRPr="00D87EAB">
              <w:rPr>
                <w:rFonts w:ascii="Times New Roman" w:hAnsi="Times New Roman"/>
                <w:sz w:val="24"/>
                <w:szCs w:val="24"/>
              </w:rPr>
              <w:t>Катавка</w:t>
            </w:r>
            <w:proofErr w:type="spellEnd"/>
          </w:p>
        </w:tc>
        <w:tc>
          <w:tcPr>
            <w:tcW w:w="1275" w:type="dxa"/>
            <w:shd w:val="clear" w:color="auto" w:fill="auto"/>
          </w:tcPr>
          <w:p w14:paraId="0AFDE537"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Pr>
          <w:p w14:paraId="494F1EDC"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Pr>
          <w:p w14:paraId="7B5FBA61"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992" w:type="dxa"/>
          </w:tcPr>
          <w:p w14:paraId="227E20FD"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1" w:type="dxa"/>
          </w:tcPr>
          <w:p w14:paraId="5BC4463A"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9" w:type="dxa"/>
          </w:tcPr>
          <w:p w14:paraId="13C70161"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99104B" w:rsidRPr="00D87EAB" w14:paraId="7E86D718" w14:textId="77777777" w:rsidTr="00CF5C37">
        <w:tc>
          <w:tcPr>
            <w:tcW w:w="537" w:type="dxa"/>
            <w:vMerge/>
            <w:shd w:val="clear" w:color="auto" w:fill="auto"/>
          </w:tcPr>
          <w:p w14:paraId="32BDBE76" w14:textId="77777777" w:rsidR="0099104B" w:rsidRPr="00D87EAB" w:rsidRDefault="0099104B" w:rsidP="0099104B">
            <w:pPr>
              <w:spacing w:after="0" w:line="240" w:lineRule="auto"/>
              <w:jc w:val="center"/>
              <w:rPr>
                <w:rFonts w:ascii="Times New Roman" w:hAnsi="Times New Roman"/>
                <w:b/>
                <w:sz w:val="24"/>
                <w:szCs w:val="24"/>
              </w:rPr>
            </w:pPr>
          </w:p>
        </w:tc>
        <w:tc>
          <w:tcPr>
            <w:tcW w:w="3858" w:type="dxa"/>
            <w:shd w:val="clear" w:color="auto" w:fill="auto"/>
          </w:tcPr>
          <w:p w14:paraId="34408711" w14:textId="77777777" w:rsidR="0099104B" w:rsidRPr="00D87EAB" w:rsidRDefault="0099104B" w:rsidP="0099104B">
            <w:pPr>
              <w:spacing w:after="0" w:line="240" w:lineRule="auto"/>
              <w:rPr>
                <w:rFonts w:ascii="Times New Roman" w:hAnsi="Times New Roman"/>
                <w:sz w:val="24"/>
                <w:szCs w:val="24"/>
              </w:rPr>
            </w:pPr>
            <w:r w:rsidRPr="00D87EAB">
              <w:rPr>
                <w:rFonts w:ascii="Times New Roman" w:hAnsi="Times New Roman"/>
                <w:sz w:val="24"/>
                <w:szCs w:val="24"/>
              </w:rPr>
              <w:t>Б-ка с. Тюлюк</w:t>
            </w:r>
          </w:p>
        </w:tc>
        <w:tc>
          <w:tcPr>
            <w:tcW w:w="1275" w:type="dxa"/>
            <w:shd w:val="clear" w:color="auto" w:fill="auto"/>
          </w:tcPr>
          <w:p w14:paraId="2A8A549E"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Pr>
          <w:p w14:paraId="17DD0924"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Pr>
          <w:p w14:paraId="15B47875"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992" w:type="dxa"/>
          </w:tcPr>
          <w:p w14:paraId="477DD3D4"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1" w:type="dxa"/>
          </w:tcPr>
          <w:p w14:paraId="4134561D"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9" w:type="dxa"/>
          </w:tcPr>
          <w:p w14:paraId="0FD8782C"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99104B" w:rsidRPr="00D87EAB" w14:paraId="4E46C1AA" w14:textId="77777777" w:rsidTr="00CF5C37">
        <w:tc>
          <w:tcPr>
            <w:tcW w:w="537" w:type="dxa"/>
            <w:shd w:val="clear" w:color="auto" w:fill="auto"/>
          </w:tcPr>
          <w:p w14:paraId="15F6ACE1" w14:textId="77777777" w:rsidR="0099104B" w:rsidRPr="00D87EAB" w:rsidRDefault="0099104B" w:rsidP="0099104B">
            <w:pPr>
              <w:spacing w:after="0" w:line="240" w:lineRule="auto"/>
              <w:jc w:val="center"/>
              <w:rPr>
                <w:rFonts w:ascii="Times New Roman" w:hAnsi="Times New Roman"/>
                <w:b/>
                <w:sz w:val="24"/>
                <w:szCs w:val="24"/>
              </w:rPr>
            </w:pPr>
            <w:r w:rsidRPr="00D87EAB">
              <w:rPr>
                <w:rFonts w:ascii="Times New Roman" w:hAnsi="Times New Roman"/>
                <w:b/>
                <w:sz w:val="24"/>
                <w:szCs w:val="24"/>
              </w:rPr>
              <w:t>3.</w:t>
            </w:r>
          </w:p>
        </w:tc>
        <w:tc>
          <w:tcPr>
            <w:tcW w:w="3858" w:type="dxa"/>
            <w:shd w:val="clear" w:color="auto" w:fill="auto"/>
          </w:tcPr>
          <w:p w14:paraId="335302A4" w14:textId="77777777" w:rsidR="0099104B" w:rsidRPr="00D87EAB" w:rsidRDefault="0099104B" w:rsidP="0099104B">
            <w:pPr>
              <w:spacing w:after="0" w:line="240" w:lineRule="auto"/>
              <w:rPr>
                <w:rFonts w:ascii="Times New Roman" w:hAnsi="Times New Roman"/>
                <w:sz w:val="24"/>
                <w:szCs w:val="24"/>
              </w:rPr>
            </w:pPr>
            <w:r w:rsidRPr="00D87EAB">
              <w:rPr>
                <w:rFonts w:ascii="Times New Roman" w:hAnsi="Times New Roman"/>
                <w:sz w:val="24"/>
                <w:szCs w:val="24"/>
              </w:rPr>
              <w:t>МУК «Краеведческий музей»</w:t>
            </w:r>
          </w:p>
        </w:tc>
        <w:tc>
          <w:tcPr>
            <w:tcW w:w="1275" w:type="dxa"/>
            <w:shd w:val="clear" w:color="auto" w:fill="auto"/>
          </w:tcPr>
          <w:p w14:paraId="12990B52"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Pr>
          <w:p w14:paraId="1454160B"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Pr>
          <w:p w14:paraId="78DE61E2"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992" w:type="dxa"/>
          </w:tcPr>
          <w:p w14:paraId="065E1CA8"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1" w:type="dxa"/>
          </w:tcPr>
          <w:p w14:paraId="637E0EC1"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9" w:type="dxa"/>
          </w:tcPr>
          <w:p w14:paraId="7608E504"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99104B" w:rsidRPr="00D87EAB" w14:paraId="53901574" w14:textId="77777777" w:rsidTr="00CF5C37">
        <w:tc>
          <w:tcPr>
            <w:tcW w:w="537" w:type="dxa"/>
            <w:shd w:val="clear" w:color="auto" w:fill="auto"/>
          </w:tcPr>
          <w:p w14:paraId="0B80704D" w14:textId="77777777" w:rsidR="0099104B" w:rsidRPr="00D87EAB" w:rsidRDefault="0099104B" w:rsidP="0099104B">
            <w:pPr>
              <w:spacing w:after="0" w:line="240" w:lineRule="auto"/>
              <w:jc w:val="center"/>
              <w:rPr>
                <w:rFonts w:ascii="Times New Roman" w:hAnsi="Times New Roman"/>
                <w:b/>
                <w:sz w:val="24"/>
                <w:szCs w:val="24"/>
              </w:rPr>
            </w:pPr>
            <w:r w:rsidRPr="00D87EAB">
              <w:rPr>
                <w:rFonts w:ascii="Times New Roman" w:hAnsi="Times New Roman"/>
                <w:b/>
                <w:sz w:val="24"/>
                <w:szCs w:val="24"/>
              </w:rPr>
              <w:t>4.</w:t>
            </w:r>
          </w:p>
        </w:tc>
        <w:tc>
          <w:tcPr>
            <w:tcW w:w="3858" w:type="dxa"/>
            <w:shd w:val="clear" w:color="auto" w:fill="auto"/>
          </w:tcPr>
          <w:p w14:paraId="5960EFC5" w14:textId="77777777" w:rsidR="0099104B" w:rsidRPr="00D87EAB" w:rsidRDefault="0099104B" w:rsidP="0099104B">
            <w:pPr>
              <w:spacing w:after="0" w:line="240" w:lineRule="auto"/>
              <w:rPr>
                <w:rFonts w:ascii="Times New Roman" w:hAnsi="Times New Roman"/>
                <w:sz w:val="24"/>
                <w:szCs w:val="24"/>
              </w:rPr>
            </w:pPr>
            <w:r w:rsidRPr="00D87EAB">
              <w:rPr>
                <w:rFonts w:ascii="Times New Roman" w:hAnsi="Times New Roman"/>
                <w:sz w:val="24"/>
                <w:szCs w:val="24"/>
              </w:rPr>
              <w:t xml:space="preserve">МОУ </w:t>
            </w:r>
            <w:proofErr w:type="spellStart"/>
            <w:r w:rsidRPr="00D87EAB">
              <w:rPr>
                <w:rFonts w:ascii="Times New Roman" w:hAnsi="Times New Roman"/>
                <w:sz w:val="24"/>
                <w:szCs w:val="24"/>
              </w:rPr>
              <w:t>ДОД«Катав</w:t>
            </w:r>
            <w:proofErr w:type="spellEnd"/>
            <w:r w:rsidRPr="00D87EAB">
              <w:rPr>
                <w:rFonts w:ascii="Times New Roman" w:hAnsi="Times New Roman"/>
                <w:sz w:val="24"/>
                <w:szCs w:val="24"/>
              </w:rPr>
              <w:t>-Ивановская ДШИ»</w:t>
            </w:r>
          </w:p>
        </w:tc>
        <w:tc>
          <w:tcPr>
            <w:tcW w:w="1275" w:type="dxa"/>
            <w:shd w:val="clear" w:color="auto" w:fill="auto"/>
          </w:tcPr>
          <w:p w14:paraId="76DB4270"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Pr>
          <w:p w14:paraId="5490B5C7"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Pr>
          <w:p w14:paraId="4E9A6D22"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992" w:type="dxa"/>
          </w:tcPr>
          <w:p w14:paraId="15598307"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1" w:type="dxa"/>
          </w:tcPr>
          <w:p w14:paraId="26045692"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9" w:type="dxa"/>
          </w:tcPr>
          <w:p w14:paraId="0F79ED44"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99104B" w:rsidRPr="00D87EAB" w14:paraId="6409E589" w14:textId="77777777" w:rsidTr="00CF5C37">
        <w:tc>
          <w:tcPr>
            <w:tcW w:w="537" w:type="dxa"/>
            <w:shd w:val="clear" w:color="auto" w:fill="auto"/>
          </w:tcPr>
          <w:p w14:paraId="5993F57B" w14:textId="77777777" w:rsidR="0099104B" w:rsidRPr="00D87EAB" w:rsidRDefault="0099104B" w:rsidP="0099104B">
            <w:pPr>
              <w:spacing w:after="0" w:line="240" w:lineRule="auto"/>
              <w:jc w:val="center"/>
              <w:rPr>
                <w:rFonts w:ascii="Times New Roman" w:hAnsi="Times New Roman"/>
                <w:b/>
                <w:sz w:val="24"/>
                <w:szCs w:val="24"/>
              </w:rPr>
            </w:pPr>
            <w:r w:rsidRPr="00D87EAB">
              <w:rPr>
                <w:rFonts w:ascii="Times New Roman" w:hAnsi="Times New Roman"/>
                <w:b/>
                <w:sz w:val="24"/>
                <w:szCs w:val="24"/>
              </w:rPr>
              <w:t>5.</w:t>
            </w:r>
          </w:p>
        </w:tc>
        <w:tc>
          <w:tcPr>
            <w:tcW w:w="3858" w:type="dxa"/>
            <w:shd w:val="clear" w:color="auto" w:fill="auto"/>
          </w:tcPr>
          <w:p w14:paraId="1C3D5092" w14:textId="77777777" w:rsidR="0099104B" w:rsidRPr="00D87EAB" w:rsidRDefault="0099104B" w:rsidP="0099104B">
            <w:pPr>
              <w:spacing w:after="0" w:line="240" w:lineRule="auto"/>
              <w:rPr>
                <w:rFonts w:ascii="Times New Roman" w:hAnsi="Times New Roman"/>
                <w:sz w:val="24"/>
                <w:szCs w:val="24"/>
              </w:rPr>
            </w:pPr>
            <w:r w:rsidRPr="00D87EAB">
              <w:rPr>
                <w:rFonts w:ascii="Times New Roman" w:hAnsi="Times New Roman"/>
                <w:sz w:val="24"/>
                <w:szCs w:val="24"/>
              </w:rPr>
              <w:t>МОУ ДОД Юрюзанская ДШИ</w:t>
            </w:r>
          </w:p>
        </w:tc>
        <w:tc>
          <w:tcPr>
            <w:tcW w:w="1275" w:type="dxa"/>
            <w:shd w:val="clear" w:color="auto" w:fill="auto"/>
          </w:tcPr>
          <w:p w14:paraId="77489F31"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Pr>
          <w:p w14:paraId="381016CF"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Pr>
          <w:p w14:paraId="5C47CE5A"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992" w:type="dxa"/>
          </w:tcPr>
          <w:p w14:paraId="49C433A7"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1" w:type="dxa"/>
          </w:tcPr>
          <w:p w14:paraId="06FE6929"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9" w:type="dxa"/>
          </w:tcPr>
          <w:p w14:paraId="6914F50D"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99104B" w:rsidRPr="00D87EAB" w14:paraId="7A93573E" w14:textId="77777777" w:rsidTr="00CF5C37">
        <w:tc>
          <w:tcPr>
            <w:tcW w:w="4395" w:type="dxa"/>
            <w:gridSpan w:val="2"/>
            <w:shd w:val="clear" w:color="auto" w:fill="auto"/>
          </w:tcPr>
          <w:p w14:paraId="6AB7B599" w14:textId="77777777" w:rsidR="0099104B" w:rsidRPr="00D87EAB" w:rsidRDefault="0099104B" w:rsidP="0099104B">
            <w:pPr>
              <w:spacing w:after="0" w:line="240" w:lineRule="auto"/>
              <w:rPr>
                <w:rFonts w:ascii="Times New Roman" w:hAnsi="Times New Roman"/>
                <w:b/>
                <w:sz w:val="24"/>
                <w:szCs w:val="24"/>
              </w:rPr>
            </w:pPr>
            <w:r w:rsidRPr="00D87EAB">
              <w:rPr>
                <w:rFonts w:ascii="Times New Roman" w:hAnsi="Times New Roman"/>
                <w:b/>
                <w:sz w:val="24"/>
                <w:szCs w:val="24"/>
              </w:rPr>
              <w:t xml:space="preserve">                    Всего:</w:t>
            </w:r>
          </w:p>
        </w:tc>
        <w:tc>
          <w:tcPr>
            <w:tcW w:w="1275" w:type="dxa"/>
            <w:shd w:val="clear" w:color="auto" w:fill="auto"/>
          </w:tcPr>
          <w:p w14:paraId="24BE9FF3" w14:textId="77777777" w:rsidR="0099104B" w:rsidRPr="00D87EAB" w:rsidRDefault="0099104B" w:rsidP="0099104B">
            <w:pPr>
              <w:spacing w:after="0" w:line="240" w:lineRule="auto"/>
              <w:jc w:val="center"/>
              <w:rPr>
                <w:rFonts w:ascii="Times New Roman" w:hAnsi="Times New Roman"/>
                <w:b/>
                <w:sz w:val="24"/>
                <w:szCs w:val="24"/>
              </w:rPr>
            </w:pPr>
            <w:r w:rsidRPr="00D87EAB">
              <w:rPr>
                <w:rFonts w:ascii="Times New Roman" w:hAnsi="Times New Roman"/>
                <w:b/>
                <w:sz w:val="24"/>
                <w:szCs w:val="24"/>
              </w:rPr>
              <w:t>0,0</w:t>
            </w:r>
          </w:p>
        </w:tc>
        <w:tc>
          <w:tcPr>
            <w:tcW w:w="1276" w:type="dxa"/>
          </w:tcPr>
          <w:p w14:paraId="400B004C" w14:textId="77777777" w:rsidR="0099104B" w:rsidRPr="00D87EAB" w:rsidRDefault="0099104B" w:rsidP="0099104B">
            <w:pPr>
              <w:spacing w:after="0" w:line="240" w:lineRule="auto"/>
              <w:jc w:val="center"/>
              <w:rPr>
                <w:rFonts w:ascii="Times New Roman" w:hAnsi="Times New Roman"/>
                <w:b/>
                <w:sz w:val="24"/>
                <w:szCs w:val="24"/>
              </w:rPr>
            </w:pPr>
            <w:r w:rsidRPr="00D87EAB">
              <w:rPr>
                <w:rFonts w:ascii="Times New Roman" w:hAnsi="Times New Roman"/>
                <w:b/>
                <w:sz w:val="24"/>
                <w:szCs w:val="24"/>
              </w:rPr>
              <w:t>0,0</w:t>
            </w:r>
          </w:p>
        </w:tc>
        <w:tc>
          <w:tcPr>
            <w:tcW w:w="1134" w:type="dxa"/>
          </w:tcPr>
          <w:p w14:paraId="01174758" w14:textId="77777777" w:rsidR="0099104B" w:rsidRPr="00D87EAB" w:rsidRDefault="0099104B" w:rsidP="0099104B">
            <w:pPr>
              <w:spacing w:after="0" w:line="240" w:lineRule="auto"/>
              <w:jc w:val="center"/>
              <w:rPr>
                <w:rFonts w:ascii="Times New Roman" w:hAnsi="Times New Roman"/>
                <w:b/>
                <w:sz w:val="24"/>
                <w:szCs w:val="24"/>
              </w:rPr>
            </w:pPr>
            <w:r w:rsidRPr="00D87EAB">
              <w:rPr>
                <w:rFonts w:ascii="Times New Roman" w:hAnsi="Times New Roman"/>
                <w:b/>
                <w:sz w:val="24"/>
                <w:szCs w:val="24"/>
              </w:rPr>
              <w:t>0,0</w:t>
            </w:r>
          </w:p>
        </w:tc>
        <w:tc>
          <w:tcPr>
            <w:tcW w:w="992" w:type="dxa"/>
          </w:tcPr>
          <w:p w14:paraId="7518A560" w14:textId="77777777" w:rsidR="0099104B" w:rsidRPr="00D87EAB" w:rsidRDefault="0099104B" w:rsidP="0099104B">
            <w:pPr>
              <w:spacing w:after="0" w:line="240" w:lineRule="auto"/>
              <w:jc w:val="center"/>
              <w:rPr>
                <w:rFonts w:ascii="Times New Roman" w:hAnsi="Times New Roman"/>
                <w:b/>
                <w:sz w:val="24"/>
                <w:szCs w:val="24"/>
              </w:rPr>
            </w:pPr>
            <w:r w:rsidRPr="00D87EAB">
              <w:rPr>
                <w:rFonts w:ascii="Times New Roman" w:hAnsi="Times New Roman"/>
                <w:b/>
                <w:sz w:val="24"/>
                <w:szCs w:val="24"/>
              </w:rPr>
              <w:t>0,0</w:t>
            </w:r>
          </w:p>
        </w:tc>
        <w:tc>
          <w:tcPr>
            <w:tcW w:w="851" w:type="dxa"/>
          </w:tcPr>
          <w:p w14:paraId="4D8D4CBC" w14:textId="77777777" w:rsidR="0099104B" w:rsidRPr="00D87EAB" w:rsidRDefault="0099104B" w:rsidP="0099104B">
            <w:pPr>
              <w:spacing w:after="0" w:line="240" w:lineRule="auto"/>
              <w:jc w:val="center"/>
              <w:rPr>
                <w:rFonts w:ascii="Times New Roman" w:hAnsi="Times New Roman"/>
                <w:b/>
                <w:sz w:val="24"/>
                <w:szCs w:val="24"/>
              </w:rPr>
            </w:pPr>
            <w:r w:rsidRPr="00D87EAB">
              <w:rPr>
                <w:rFonts w:ascii="Times New Roman" w:hAnsi="Times New Roman"/>
                <w:b/>
                <w:sz w:val="24"/>
                <w:szCs w:val="24"/>
              </w:rPr>
              <w:t>0,0</w:t>
            </w:r>
          </w:p>
        </w:tc>
        <w:tc>
          <w:tcPr>
            <w:tcW w:w="709" w:type="dxa"/>
          </w:tcPr>
          <w:p w14:paraId="40C5AD3A" w14:textId="77777777" w:rsidR="0099104B" w:rsidRPr="00D87EAB" w:rsidRDefault="0099104B" w:rsidP="0099104B">
            <w:pPr>
              <w:spacing w:after="0" w:line="240" w:lineRule="auto"/>
              <w:jc w:val="center"/>
              <w:rPr>
                <w:rFonts w:ascii="Times New Roman" w:hAnsi="Times New Roman"/>
                <w:b/>
                <w:sz w:val="24"/>
                <w:szCs w:val="24"/>
              </w:rPr>
            </w:pPr>
            <w:r w:rsidRPr="00D87EAB">
              <w:rPr>
                <w:rFonts w:ascii="Times New Roman" w:hAnsi="Times New Roman"/>
                <w:b/>
                <w:sz w:val="24"/>
                <w:szCs w:val="24"/>
              </w:rPr>
              <w:t>0,0</w:t>
            </w:r>
          </w:p>
        </w:tc>
      </w:tr>
    </w:tbl>
    <w:p w14:paraId="2FAC1C5F" w14:textId="174207DB" w:rsidR="008014F8" w:rsidRPr="00D87EAB" w:rsidRDefault="008014F8" w:rsidP="008014F8">
      <w:pPr>
        <w:spacing w:after="0" w:line="240" w:lineRule="auto"/>
        <w:jc w:val="center"/>
        <w:rPr>
          <w:rFonts w:ascii="Times New Roman" w:hAnsi="Times New Roman"/>
          <w:b/>
          <w:sz w:val="28"/>
          <w:szCs w:val="28"/>
        </w:rPr>
      </w:pPr>
      <w:r w:rsidRPr="00D87EAB">
        <w:rPr>
          <w:rFonts w:ascii="Times New Roman" w:hAnsi="Times New Roman"/>
          <w:b/>
          <w:sz w:val="28"/>
          <w:szCs w:val="28"/>
        </w:rPr>
        <w:t>3. Приобретение первичных средств пожаротушения, установка пожарных, звуковых и световых извещателей</w:t>
      </w:r>
    </w:p>
    <w:tbl>
      <w:tblPr>
        <w:tblW w:w="1176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7"/>
        <w:gridCol w:w="3858"/>
        <w:gridCol w:w="1559"/>
        <w:gridCol w:w="1276"/>
        <w:gridCol w:w="850"/>
        <w:gridCol w:w="1134"/>
        <w:gridCol w:w="709"/>
        <w:gridCol w:w="709"/>
        <w:gridCol w:w="1134"/>
      </w:tblGrid>
      <w:tr w:rsidR="0099104B" w:rsidRPr="00D87EAB" w14:paraId="0F150CB0" w14:textId="77777777" w:rsidTr="00844F13">
        <w:trPr>
          <w:gridAfter w:val="1"/>
          <w:wAfter w:w="1134" w:type="dxa"/>
        </w:trPr>
        <w:tc>
          <w:tcPr>
            <w:tcW w:w="537" w:type="dxa"/>
            <w:shd w:val="clear" w:color="auto" w:fill="auto"/>
          </w:tcPr>
          <w:p w14:paraId="78C924C1" w14:textId="77777777" w:rsidR="0099104B" w:rsidRPr="00D87EAB" w:rsidRDefault="0099104B" w:rsidP="0099104B">
            <w:pPr>
              <w:spacing w:after="0" w:line="240" w:lineRule="auto"/>
              <w:jc w:val="center"/>
              <w:rPr>
                <w:rFonts w:ascii="Times New Roman" w:hAnsi="Times New Roman"/>
                <w:b/>
                <w:sz w:val="24"/>
                <w:szCs w:val="24"/>
              </w:rPr>
            </w:pPr>
          </w:p>
        </w:tc>
        <w:tc>
          <w:tcPr>
            <w:tcW w:w="3858" w:type="dxa"/>
            <w:shd w:val="clear" w:color="auto" w:fill="auto"/>
          </w:tcPr>
          <w:p w14:paraId="5793E6F4"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УЧРЕЖДЕНИЯ КУЛЬТУРЫ</w:t>
            </w:r>
          </w:p>
        </w:tc>
        <w:tc>
          <w:tcPr>
            <w:tcW w:w="1559" w:type="dxa"/>
            <w:shd w:val="clear" w:color="auto" w:fill="auto"/>
          </w:tcPr>
          <w:p w14:paraId="600FF0FC" w14:textId="77777777" w:rsidR="0099104B" w:rsidRPr="00D87EAB" w:rsidRDefault="0099104B" w:rsidP="0099104B">
            <w:pPr>
              <w:spacing w:after="0" w:line="240" w:lineRule="auto"/>
              <w:rPr>
                <w:rFonts w:ascii="Times New Roman" w:hAnsi="Times New Roman"/>
                <w:sz w:val="24"/>
                <w:szCs w:val="24"/>
              </w:rPr>
            </w:pPr>
            <w:proofErr w:type="spellStart"/>
            <w:r w:rsidRPr="00D87EAB">
              <w:rPr>
                <w:rFonts w:ascii="Times New Roman" w:hAnsi="Times New Roman"/>
                <w:sz w:val="24"/>
                <w:szCs w:val="24"/>
              </w:rPr>
              <w:t>Всего,т</w:t>
            </w:r>
            <w:proofErr w:type="spellEnd"/>
            <w:r w:rsidRPr="00D87EAB">
              <w:rPr>
                <w:rFonts w:ascii="Times New Roman" w:hAnsi="Times New Roman"/>
                <w:sz w:val="24"/>
                <w:szCs w:val="24"/>
              </w:rPr>
              <w:t>/руб.</w:t>
            </w:r>
          </w:p>
        </w:tc>
        <w:tc>
          <w:tcPr>
            <w:tcW w:w="1276" w:type="dxa"/>
          </w:tcPr>
          <w:p w14:paraId="5E9CE549" w14:textId="07291F90"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2023г</w:t>
            </w:r>
          </w:p>
        </w:tc>
        <w:tc>
          <w:tcPr>
            <w:tcW w:w="850" w:type="dxa"/>
          </w:tcPr>
          <w:p w14:paraId="44151762" w14:textId="4FAC8312"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2024</w:t>
            </w:r>
          </w:p>
        </w:tc>
        <w:tc>
          <w:tcPr>
            <w:tcW w:w="1134" w:type="dxa"/>
          </w:tcPr>
          <w:p w14:paraId="782ED9B9" w14:textId="282D2661"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2025</w:t>
            </w:r>
          </w:p>
        </w:tc>
        <w:tc>
          <w:tcPr>
            <w:tcW w:w="709" w:type="dxa"/>
          </w:tcPr>
          <w:p w14:paraId="38638738" w14:textId="542BDEA6"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2026</w:t>
            </w:r>
          </w:p>
        </w:tc>
        <w:tc>
          <w:tcPr>
            <w:tcW w:w="709" w:type="dxa"/>
          </w:tcPr>
          <w:p w14:paraId="5D47304E" w14:textId="77970BB4" w:rsidR="0099104B" w:rsidRPr="00D87EAB" w:rsidRDefault="0099104B" w:rsidP="0099104B">
            <w:pPr>
              <w:spacing w:after="0" w:line="240" w:lineRule="auto"/>
              <w:jc w:val="center"/>
              <w:rPr>
                <w:rFonts w:ascii="Times New Roman" w:hAnsi="Times New Roman"/>
                <w:sz w:val="24"/>
                <w:szCs w:val="24"/>
              </w:rPr>
            </w:pPr>
          </w:p>
        </w:tc>
      </w:tr>
      <w:tr w:rsidR="0099104B" w:rsidRPr="00D87EAB" w14:paraId="742CAC52" w14:textId="77777777" w:rsidTr="00844F13">
        <w:trPr>
          <w:gridAfter w:val="1"/>
          <w:wAfter w:w="1134" w:type="dxa"/>
        </w:trPr>
        <w:tc>
          <w:tcPr>
            <w:tcW w:w="537" w:type="dxa"/>
            <w:vMerge w:val="restart"/>
            <w:shd w:val="clear" w:color="auto" w:fill="auto"/>
          </w:tcPr>
          <w:p w14:paraId="35946214" w14:textId="77777777" w:rsidR="0099104B" w:rsidRPr="00D87EAB" w:rsidRDefault="0099104B" w:rsidP="0099104B">
            <w:pPr>
              <w:spacing w:after="0" w:line="240" w:lineRule="auto"/>
              <w:jc w:val="center"/>
              <w:rPr>
                <w:rFonts w:ascii="Times New Roman" w:hAnsi="Times New Roman"/>
                <w:b/>
                <w:sz w:val="24"/>
                <w:szCs w:val="24"/>
              </w:rPr>
            </w:pPr>
            <w:r w:rsidRPr="00D87EAB">
              <w:rPr>
                <w:rFonts w:ascii="Times New Roman" w:hAnsi="Times New Roman"/>
                <w:b/>
                <w:sz w:val="24"/>
                <w:szCs w:val="24"/>
              </w:rPr>
              <w:t>1.</w:t>
            </w:r>
          </w:p>
        </w:tc>
        <w:tc>
          <w:tcPr>
            <w:tcW w:w="3858" w:type="dxa"/>
            <w:shd w:val="clear" w:color="auto" w:fill="auto"/>
          </w:tcPr>
          <w:p w14:paraId="18835E34" w14:textId="77777777" w:rsidR="0099104B" w:rsidRPr="00D87EAB" w:rsidRDefault="0099104B" w:rsidP="0099104B">
            <w:pPr>
              <w:spacing w:after="0" w:line="240" w:lineRule="auto"/>
              <w:rPr>
                <w:rFonts w:ascii="Times New Roman" w:hAnsi="Times New Roman"/>
                <w:sz w:val="24"/>
                <w:szCs w:val="24"/>
              </w:rPr>
            </w:pPr>
            <w:r w:rsidRPr="00D87EAB">
              <w:rPr>
                <w:rFonts w:ascii="Times New Roman" w:hAnsi="Times New Roman"/>
                <w:sz w:val="24"/>
                <w:szCs w:val="24"/>
              </w:rPr>
              <w:t>МУ «РМСКО»,</w:t>
            </w:r>
            <w:proofErr w:type="spellStart"/>
            <w:r w:rsidRPr="00D87EAB">
              <w:rPr>
                <w:rFonts w:ascii="Times New Roman" w:hAnsi="Times New Roman"/>
                <w:sz w:val="24"/>
                <w:szCs w:val="24"/>
              </w:rPr>
              <w:t>Дм</w:t>
            </w:r>
            <w:proofErr w:type="spellEnd"/>
            <w:r w:rsidRPr="00D87EAB">
              <w:rPr>
                <w:rFonts w:ascii="Times New Roman" w:hAnsi="Times New Roman"/>
                <w:sz w:val="24"/>
                <w:szCs w:val="24"/>
              </w:rPr>
              <w:t>. Тараканова,6</w:t>
            </w:r>
          </w:p>
        </w:tc>
        <w:tc>
          <w:tcPr>
            <w:tcW w:w="1559" w:type="dxa"/>
            <w:shd w:val="clear" w:color="auto" w:fill="auto"/>
          </w:tcPr>
          <w:p w14:paraId="02C1A891"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Pr>
          <w:p w14:paraId="5A6C7494"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0" w:type="dxa"/>
          </w:tcPr>
          <w:p w14:paraId="0DC12A90"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Pr>
          <w:p w14:paraId="468A83CB"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9" w:type="dxa"/>
          </w:tcPr>
          <w:p w14:paraId="4AEEE666"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9" w:type="dxa"/>
          </w:tcPr>
          <w:p w14:paraId="4A09C739"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99104B" w:rsidRPr="00D87EAB" w14:paraId="106B208B" w14:textId="77777777" w:rsidTr="00844F13">
        <w:trPr>
          <w:gridAfter w:val="1"/>
          <w:wAfter w:w="1134" w:type="dxa"/>
        </w:trPr>
        <w:tc>
          <w:tcPr>
            <w:tcW w:w="537" w:type="dxa"/>
            <w:vMerge/>
            <w:shd w:val="clear" w:color="auto" w:fill="auto"/>
          </w:tcPr>
          <w:p w14:paraId="70DBC517" w14:textId="77777777" w:rsidR="0099104B" w:rsidRPr="00D87EAB" w:rsidRDefault="0099104B" w:rsidP="0099104B">
            <w:pPr>
              <w:spacing w:after="0" w:line="240" w:lineRule="auto"/>
              <w:jc w:val="center"/>
              <w:rPr>
                <w:rFonts w:ascii="Times New Roman" w:hAnsi="Times New Roman"/>
                <w:b/>
                <w:sz w:val="24"/>
                <w:szCs w:val="24"/>
              </w:rPr>
            </w:pPr>
          </w:p>
        </w:tc>
        <w:tc>
          <w:tcPr>
            <w:tcW w:w="3858" w:type="dxa"/>
            <w:shd w:val="clear" w:color="auto" w:fill="auto"/>
          </w:tcPr>
          <w:p w14:paraId="3A24F493" w14:textId="77777777" w:rsidR="0099104B" w:rsidRPr="00D87EAB" w:rsidRDefault="0099104B" w:rsidP="0099104B">
            <w:pPr>
              <w:spacing w:after="0" w:line="240" w:lineRule="auto"/>
              <w:rPr>
                <w:rFonts w:ascii="Times New Roman" w:hAnsi="Times New Roman"/>
                <w:sz w:val="24"/>
                <w:szCs w:val="24"/>
              </w:rPr>
            </w:pPr>
            <w:r w:rsidRPr="00D87EAB">
              <w:rPr>
                <w:rFonts w:ascii="Times New Roman" w:hAnsi="Times New Roman"/>
                <w:sz w:val="24"/>
                <w:szCs w:val="24"/>
              </w:rPr>
              <w:t xml:space="preserve">ДК </w:t>
            </w:r>
            <w:proofErr w:type="spellStart"/>
            <w:r w:rsidRPr="00D87EAB">
              <w:rPr>
                <w:rFonts w:ascii="Times New Roman" w:hAnsi="Times New Roman"/>
                <w:sz w:val="24"/>
                <w:szCs w:val="24"/>
              </w:rPr>
              <w:t>с.Серпиевка</w:t>
            </w:r>
            <w:proofErr w:type="spellEnd"/>
          </w:p>
        </w:tc>
        <w:tc>
          <w:tcPr>
            <w:tcW w:w="1559" w:type="dxa"/>
            <w:shd w:val="clear" w:color="auto" w:fill="auto"/>
          </w:tcPr>
          <w:p w14:paraId="36C77090"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Pr>
          <w:p w14:paraId="1C3610E4"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0" w:type="dxa"/>
          </w:tcPr>
          <w:p w14:paraId="6132C6BB"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Pr>
          <w:p w14:paraId="73FECDD8"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9" w:type="dxa"/>
          </w:tcPr>
          <w:p w14:paraId="112BD67A"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9" w:type="dxa"/>
          </w:tcPr>
          <w:p w14:paraId="59CFB54D"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99104B" w:rsidRPr="00D87EAB" w14:paraId="554A4724" w14:textId="77777777" w:rsidTr="00844F13">
        <w:trPr>
          <w:gridAfter w:val="1"/>
          <w:wAfter w:w="1134" w:type="dxa"/>
        </w:trPr>
        <w:tc>
          <w:tcPr>
            <w:tcW w:w="537" w:type="dxa"/>
            <w:vMerge/>
            <w:shd w:val="clear" w:color="auto" w:fill="auto"/>
          </w:tcPr>
          <w:p w14:paraId="78CC389A" w14:textId="77777777" w:rsidR="0099104B" w:rsidRPr="00D87EAB" w:rsidRDefault="0099104B" w:rsidP="0099104B">
            <w:pPr>
              <w:spacing w:after="0" w:line="240" w:lineRule="auto"/>
              <w:jc w:val="center"/>
              <w:rPr>
                <w:rFonts w:ascii="Times New Roman" w:hAnsi="Times New Roman"/>
                <w:b/>
                <w:sz w:val="24"/>
                <w:szCs w:val="24"/>
              </w:rPr>
            </w:pPr>
          </w:p>
        </w:tc>
        <w:tc>
          <w:tcPr>
            <w:tcW w:w="3858" w:type="dxa"/>
            <w:shd w:val="clear" w:color="auto" w:fill="auto"/>
          </w:tcPr>
          <w:p w14:paraId="4DA4706B" w14:textId="77777777" w:rsidR="0099104B" w:rsidRPr="00D87EAB" w:rsidRDefault="0099104B" w:rsidP="0099104B">
            <w:pPr>
              <w:spacing w:after="0" w:line="240" w:lineRule="auto"/>
              <w:rPr>
                <w:rFonts w:ascii="Times New Roman" w:hAnsi="Times New Roman"/>
                <w:sz w:val="24"/>
                <w:szCs w:val="24"/>
              </w:rPr>
            </w:pPr>
            <w:r w:rsidRPr="00D87EAB">
              <w:rPr>
                <w:rFonts w:ascii="Times New Roman" w:hAnsi="Times New Roman"/>
                <w:sz w:val="24"/>
                <w:szCs w:val="24"/>
              </w:rPr>
              <w:t xml:space="preserve">Клуб </w:t>
            </w:r>
            <w:proofErr w:type="spellStart"/>
            <w:r w:rsidRPr="00D87EAB">
              <w:rPr>
                <w:rFonts w:ascii="Times New Roman" w:hAnsi="Times New Roman"/>
                <w:sz w:val="24"/>
                <w:szCs w:val="24"/>
              </w:rPr>
              <w:t>с.Аратское</w:t>
            </w:r>
            <w:proofErr w:type="spellEnd"/>
          </w:p>
        </w:tc>
        <w:tc>
          <w:tcPr>
            <w:tcW w:w="1559" w:type="dxa"/>
            <w:shd w:val="clear" w:color="auto" w:fill="auto"/>
          </w:tcPr>
          <w:p w14:paraId="3879981B"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Pr>
          <w:p w14:paraId="2BCD187B"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0" w:type="dxa"/>
          </w:tcPr>
          <w:p w14:paraId="7630E3E6"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Pr>
          <w:p w14:paraId="4CA3D7C1"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9" w:type="dxa"/>
          </w:tcPr>
          <w:p w14:paraId="4498E1DA"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9" w:type="dxa"/>
          </w:tcPr>
          <w:p w14:paraId="381D40C3"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99104B" w:rsidRPr="00D87EAB" w14:paraId="410D883D" w14:textId="77777777" w:rsidTr="00844F13">
        <w:trPr>
          <w:gridAfter w:val="1"/>
          <w:wAfter w:w="1134" w:type="dxa"/>
        </w:trPr>
        <w:tc>
          <w:tcPr>
            <w:tcW w:w="537" w:type="dxa"/>
            <w:vMerge/>
            <w:shd w:val="clear" w:color="auto" w:fill="auto"/>
          </w:tcPr>
          <w:p w14:paraId="1D9802CD" w14:textId="77777777" w:rsidR="0099104B" w:rsidRPr="00D87EAB" w:rsidRDefault="0099104B" w:rsidP="0099104B">
            <w:pPr>
              <w:spacing w:after="0" w:line="240" w:lineRule="auto"/>
              <w:jc w:val="center"/>
              <w:rPr>
                <w:rFonts w:ascii="Times New Roman" w:hAnsi="Times New Roman"/>
                <w:b/>
                <w:sz w:val="24"/>
                <w:szCs w:val="24"/>
              </w:rPr>
            </w:pPr>
          </w:p>
        </w:tc>
        <w:tc>
          <w:tcPr>
            <w:tcW w:w="3858" w:type="dxa"/>
            <w:shd w:val="clear" w:color="auto" w:fill="auto"/>
          </w:tcPr>
          <w:p w14:paraId="6BB03A54" w14:textId="77777777" w:rsidR="0099104B" w:rsidRPr="00D87EAB" w:rsidRDefault="0099104B" w:rsidP="0099104B">
            <w:pPr>
              <w:spacing w:after="0" w:line="240" w:lineRule="auto"/>
              <w:rPr>
                <w:rFonts w:ascii="Times New Roman" w:hAnsi="Times New Roman"/>
                <w:sz w:val="24"/>
                <w:szCs w:val="24"/>
              </w:rPr>
            </w:pPr>
            <w:r w:rsidRPr="00D87EAB">
              <w:rPr>
                <w:rFonts w:ascii="Times New Roman" w:hAnsi="Times New Roman"/>
                <w:sz w:val="24"/>
                <w:szCs w:val="24"/>
              </w:rPr>
              <w:t xml:space="preserve">ДК </w:t>
            </w:r>
            <w:proofErr w:type="spellStart"/>
            <w:r w:rsidRPr="00D87EAB">
              <w:rPr>
                <w:rFonts w:ascii="Times New Roman" w:hAnsi="Times New Roman"/>
                <w:sz w:val="24"/>
                <w:szCs w:val="24"/>
              </w:rPr>
              <w:t>с.Орловка</w:t>
            </w:r>
            <w:proofErr w:type="spellEnd"/>
          </w:p>
        </w:tc>
        <w:tc>
          <w:tcPr>
            <w:tcW w:w="1559" w:type="dxa"/>
            <w:shd w:val="clear" w:color="auto" w:fill="auto"/>
          </w:tcPr>
          <w:p w14:paraId="62BA89C5"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Pr>
          <w:p w14:paraId="29444214"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0" w:type="dxa"/>
          </w:tcPr>
          <w:p w14:paraId="3AA7C83E"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Pr>
          <w:p w14:paraId="51B9B73B"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9" w:type="dxa"/>
          </w:tcPr>
          <w:p w14:paraId="5CB741ED"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9" w:type="dxa"/>
          </w:tcPr>
          <w:p w14:paraId="7D6905B9"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99104B" w:rsidRPr="00D87EAB" w14:paraId="3EFFE3C1" w14:textId="77777777" w:rsidTr="00844F13">
        <w:trPr>
          <w:gridAfter w:val="1"/>
          <w:wAfter w:w="1134" w:type="dxa"/>
        </w:trPr>
        <w:tc>
          <w:tcPr>
            <w:tcW w:w="537" w:type="dxa"/>
            <w:vMerge/>
            <w:shd w:val="clear" w:color="auto" w:fill="auto"/>
          </w:tcPr>
          <w:p w14:paraId="3F3053B8" w14:textId="77777777" w:rsidR="0099104B" w:rsidRPr="00D87EAB" w:rsidRDefault="0099104B" w:rsidP="0099104B">
            <w:pPr>
              <w:spacing w:after="0" w:line="240" w:lineRule="auto"/>
              <w:jc w:val="center"/>
              <w:rPr>
                <w:rFonts w:ascii="Times New Roman" w:hAnsi="Times New Roman"/>
                <w:b/>
                <w:sz w:val="24"/>
                <w:szCs w:val="24"/>
              </w:rPr>
            </w:pPr>
          </w:p>
        </w:tc>
        <w:tc>
          <w:tcPr>
            <w:tcW w:w="3858" w:type="dxa"/>
            <w:shd w:val="clear" w:color="auto" w:fill="auto"/>
          </w:tcPr>
          <w:p w14:paraId="3C087F3A" w14:textId="77777777" w:rsidR="0099104B" w:rsidRPr="00D87EAB" w:rsidRDefault="0099104B" w:rsidP="0099104B">
            <w:pPr>
              <w:spacing w:after="0" w:line="240" w:lineRule="auto"/>
              <w:rPr>
                <w:rFonts w:ascii="Times New Roman" w:hAnsi="Times New Roman"/>
                <w:sz w:val="24"/>
                <w:szCs w:val="24"/>
              </w:rPr>
            </w:pPr>
            <w:r w:rsidRPr="00D87EAB">
              <w:rPr>
                <w:rFonts w:ascii="Times New Roman" w:hAnsi="Times New Roman"/>
                <w:sz w:val="24"/>
                <w:szCs w:val="24"/>
              </w:rPr>
              <w:t>ДК с. Бедярыш</w:t>
            </w:r>
          </w:p>
        </w:tc>
        <w:tc>
          <w:tcPr>
            <w:tcW w:w="1559" w:type="dxa"/>
            <w:shd w:val="clear" w:color="auto" w:fill="auto"/>
          </w:tcPr>
          <w:p w14:paraId="2D05B58E"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Pr>
          <w:p w14:paraId="4F12C820"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0" w:type="dxa"/>
          </w:tcPr>
          <w:p w14:paraId="1E944EAA"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Pr>
          <w:p w14:paraId="3A9A9DD5"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9" w:type="dxa"/>
          </w:tcPr>
          <w:p w14:paraId="58A5D88F"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9" w:type="dxa"/>
          </w:tcPr>
          <w:p w14:paraId="6D71BA2B"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99104B" w:rsidRPr="00D87EAB" w14:paraId="5A29483D" w14:textId="77777777" w:rsidTr="00844F13">
        <w:trPr>
          <w:gridAfter w:val="1"/>
          <w:wAfter w:w="1134" w:type="dxa"/>
        </w:trPr>
        <w:tc>
          <w:tcPr>
            <w:tcW w:w="537" w:type="dxa"/>
            <w:vMerge/>
            <w:shd w:val="clear" w:color="auto" w:fill="auto"/>
          </w:tcPr>
          <w:p w14:paraId="79D13EBF" w14:textId="77777777" w:rsidR="0099104B" w:rsidRPr="00D87EAB" w:rsidRDefault="0099104B" w:rsidP="0099104B">
            <w:pPr>
              <w:spacing w:after="0" w:line="240" w:lineRule="auto"/>
              <w:jc w:val="center"/>
              <w:rPr>
                <w:rFonts w:ascii="Times New Roman" w:hAnsi="Times New Roman"/>
                <w:b/>
                <w:sz w:val="24"/>
                <w:szCs w:val="24"/>
              </w:rPr>
            </w:pPr>
          </w:p>
        </w:tc>
        <w:tc>
          <w:tcPr>
            <w:tcW w:w="3858" w:type="dxa"/>
            <w:shd w:val="clear" w:color="auto" w:fill="auto"/>
          </w:tcPr>
          <w:p w14:paraId="6B612B35" w14:textId="77777777" w:rsidR="0099104B" w:rsidRPr="00D87EAB" w:rsidRDefault="0099104B" w:rsidP="0099104B">
            <w:pPr>
              <w:spacing w:after="0" w:line="240" w:lineRule="auto"/>
              <w:rPr>
                <w:rFonts w:ascii="Times New Roman" w:hAnsi="Times New Roman"/>
                <w:sz w:val="24"/>
                <w:szCs w:val="24"/>
              </w:rPr>
            </w:pPr>
            <w:r w:rsidRPr="00D87EAB">
              <w:rPr>
                <w:rFonts w:ascii="Times New Roman" w:hAnsi="Times New Roman"/>
                <w:sz w:val="24"/>
                <w:szCs w:val="24"/>
              </w:rPr>
              <w:t>Клуб с. Лемеза</w:t>
            </w:r>
          </w:p>
        </w:tc>
        <w:tc>
          <w:tcPr>
            <w:tcW w:w="1559" w:type="dxa"/>
            <w:shd w:val="clear" w:color="auto" w:fill="auto"/>
          </w:tcPr>
          <w:p w14:paraId="09C379FB"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Pr>
          <w:p w14:paraId="2B2B510D"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0" w:type="dxa"/>
          </w:tcPr>
          <w:p w14:paraId="37D12269"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Pr>
          <w:p w14:paraId="6D21E2F2"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9" w:type="dxa"/>
          </w:tcPr>
          <w:p w14:paraId="480C3EB9"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9" w:type="dxa"/>
          </w:tcPr>
          <w:p w14:paraId="18CF0CC3"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99104B" w:rsidRPr="00D87EAB" w14:paraId="7495EFC0" w14:textId="77777777" w:rsidTr="00844F13">
        <w:trPr>
          <w:gridAfter w:val="1"/>
          <w:wAfter w:w="1134" w:type="dxa"/>
        </w:trPr>
        <w:tc>
          <w:tcPr>
            <w:tcW w:w="537" w:type="dxa"/>
            <w:vMerge/>
            <w:shd w:val="clear" w:color="auto" w:fill="auto"/>
          </w:tcPr>
          <w:p w14:paraId="7CC53D39" w14:textId="77777777" w:rsidR="0099104B" w:rsidRPr="00D87EAB" w:rsidRDefault="0099104B" w:rsidP="0099104B">
            <w:pPr>
              <w:spacing w:after="0" w:line="240" w:lineRule="auto"/>
              <w:jc w:val="center"/>
              <w:rPr>
                <w:rFonts w:ascii="Times New Roman" w:hAnsi="Times New Roman"/>
                <w:b/>
                <w:sz w:val="24"/>
                <w:szCs w:val="24"/>
              </w:rPr>
            </w:pPr>
          </w:p>
        </w:tc>
        <w:tc>
          <w:tcPr>
            <w:tcW w:w="3858" w:type="dxa"/>
            <w:shd w:val="clear" w:color="auto" w:fill="auto"/>
          </w:tcPr>
          <w:p w14:paraId="35CAB795" w14:textId="77777777" w:rsidR="0099104B" w:rsidRPr="00D87EAB" w:rsidRDefault="0099104B" w:rsidP="0099104B">
            <w:pPr>
              <w:spacing w:after="0" w:line="240" w:lineRule="auto"/>
              <w:rPr>
                <w:rFonts w:ascii="Times New Roman" w:hAnsi="Times New Roman"/>
                <w:sz w:val="24"/>
                <w:szCs w:val="24"/>
              </w:rPr>
            </w:pPr>
            <w:r w:rsidRPr="00D87EAB">
              <w:rPr>
                <w:rFonts w:ascii="Times New Roman" w:hAnsi="Times New Roman"/>
                <w:sz w:val="24"/>
                <w:szCs w:val="24"/>
              </w:rPr>
              <w:t xml:space="preserve">ДК с. Верх - </w:t>
            </w:r>
            <w:proofErr w:type="spellStart"/>
            <w:r w:rsidRPr="00D87EAB">
              <w:rPr>
                <w:rFonts w:ascii="Times New Roman" w:hAnsi="Times New Roman"/>
                <w:sz w:val="24"/>
                <w:szCs w:val="24"/>
              </w:rPr>
              <w:t>Катавка</w:t>
            </w:r>
            <w:proofErr w:type="spellEnd"/>
          </w:p>
        </w:tc>
        <w:tc>
          <w:tcPr>
            <w:tcW w:w="1559" w:type="dxa"/>
            <w:shd w:val="clear" w:color="auto" w:fill="auto"/>
          </w:tcPr>
          <w:p w14:paraId="3CF19CFB"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Pr>
          <w:p w14:paraId="1C201876"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0" w:type="dxa"/>
          </w:tcPr>
          <w:p w14:paraId="16572117"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Pr>
          <w:p w14:paraId="279D2801"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9" w:type="dxa"/>
          </w:tcPr>
          <w:p w14:paraId="53146E20"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9" w:type="dxa"/>
          </w:tcPr>
          <w:p w14:paraId="51D1B191"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99104B" w:rsidRPr="00D87EAB" w14:paraId="6E019474" w14:textId="77777777" w:rsidTr="00844F13">
        <w:trPr>
          <w:gridAfter w:val="1"/>
          <w:wAfter w:w="1134" w:type="dxa"/>
        </w:trPr>
        <w:tc>
          <w:tcPr>
            <w:tcW w:w="537" w:type="dxa"/>
            <w:vMerge/>
            <w:shd w:val="clear" w:color="auto" w:fill="auto"/>
          </w:tcPr>
          <w:p w14:paraId="371B7E0E" w14:textId="77777777" w:rsidR="0099104B" w:rsidRPr="00D87EAB" w:rsidRDefault="0099104B" w:rsidP="0099104B">
            <w:pPr>
              <w:spacing w:after="0" w:line="240" w:lineRule="auto"/>
              <w:jc w:val="center"/>
              <w:rPr>
                <w:rFonts w:ascii="Times New Roman" w:hAnsi="Times New Roman"/>
                <w:b/>
                <w:sz w:val="24"/>
                <w:szCs w:val="24"/>
              </w:rPr>
            </w:pPr>
          </w:p>
        </w:tc>
        <w:tc>
          <w:tcPr>
            <w:tcW w:w="3858" w:type="dxa"/>
            <w:shd w:val="clear" w:color="auto" w:fill="auto"/>
          </w:tcPr>
          <w:p w14:paraId="34BFA8BE" w14:textId="77777777" w:rsidR="0099104B" w:rsidRPr="00D87EAB" w:rsidRDefault="0099104B" w:rsidP="0099104B">
            <w:pPr>
              <w:spacing w:after="0" w:line="240" w:lineRule="auto"/>
              <w:rPr>
                <w:rFonts w:ascii="Times New Roman" w:hAnsi="Times New Roman"/>
                <w:sz w:val="24"/>
                <w:szCs w:val="24"/>
              </w:rPr>
            </w:pPr>
            <w:r w:rsidRPr="00D87EAB">
              <w:rPr>
                <w:rFonts w:ascii="Times New Roman" w:hAnsi="Times New Roman"/>
                <w:sz w:val="24"/>
                <w:szCs w:val="24"/>
              </w:rPr>
              <w:t>ДК с. Тюлюк</w:t>
            </w:r>
          </w:p>
        </w:tc>
        <w:tc>
          <w:tcPr>
            <w:tcW w:w="1559" w:type="dxa"/>
            <w:shd w:val="clear" w:color="auto" w:fill="auto"/>
          </w:tcPr>
          <w:p w14:paraId="37B949B4"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Pr>
          <w:p w14:paraId="5A4D5F92"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0" w:type="dxa"/>
          </w:tcPr>
          <w:p w14:paraId="6558546E"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Pr>
          <w:p w14:paraId="08ABEB7D"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9" w:type="dxa"/>
          </w:tcPr>
          <w:p w14:paraId="4675C0A0"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9" w:type="dxa"/>
          </w:tcPr>
          <w:p w14:paraId="2E6B8607"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99104B" w:rsidRPr="00D87EAB" w14:paraId="57049825" w14:textId="77777777" w:rsidTr="00844F13">
        <w:trPr>
          <w:gridAfter w:val="1"/>
          <w:wAfter w:w="1134" w:type="dxa"/>
        </w:trPr>
        <w:tc>
          <w:tcPr>
            <w:tcW w:w="537" w:type="dxa"/>
            <w:vMerge/>
            <w:shd w:val="clear" w:color="auto" w:fill="auto"/>
          </w:tcPr>
          <w:p w14:paraId="4DA92525" w14:textId="77777777" w:rsidR="0099104B" w:rsidRPr="00D87EAB" w:rsidRDefault="0099104B" w:rsidP="0099104B">
            <w:pPr>
              <w:spacing w:after="0" w:line="240" w:lineRule="auto"/>
              <w:jc w:val="center"/>
              <w:rPr>
                <w:rFonts w:ascii="Times New Roman" w:hAnsi="Times New Roman"/>
                <w:b/>
                <w:sz w:val="24"/>
                <w:szCs w:val="24"/>
              </w:rPr>
            </w:pPr>
          </w:p>
        </w:tc>
        <w:tc>
          <w:tcPr>
            <w:tcW w:w="3858" w:type="dxa"/>
            <w:shd w:val="clear" w:color="auto" w:fill="auto"/>
          </w:tcPr>
          <w:p w14:paraId="6D02D1C8" w14:textId="77777777" w:rsidR="0099104B" w:rsidRPr="00D87EAB" w:rsidRDefault="0099104B" w:rsidP="0099104B">
            <w:pPr>
              <w:spacing w:after="0" w:line="240" w:lineRule="auto"/>
              <w:rPr>
                <w:rFonts w:ascii="Times New Roman" w:hAnsi="Times New Roman"/>
                <w:sz w:val="24"/>
                <w:szCs w:val="24"/>
              </w:rPr>
            </w:pPr>
            <w:proofErr w:type="spellStart"/>
            <w:r w:rsidRPr="00D87EAB">
              <w:rPr>
                <w:rFonts w:ascii="Times New Roman" w:hAnsi="Times New Roman"/>
                <w:sz w:val="24"/>
                <w:szCs w:val="24"/>
              </w:rPr>
              <w:t>Клуб.п</w:t>
            </w:r>
            <w:proofErr w:type="spellEnd"/>
            <w:r w:rsidRPr="00D87EAB">
              <w:rPr>
                <w:rFonts w:ascii="Times New Roman" w:hAnsi="Times New Roman"/>
                <w:sz w:val="24"/>
                <w:szCs w:val="24"/>
              </w:rPr>
              <w:t>. Совхозный</w:t>
            </w:r>
          </w:p>
        </w:tc>
        <w:tc>
          <w:tcPr>
            <w:tcW w:w="1559" w:type="dxa"/>
            <w:shd w:val="clear" w:color="auto" w:fill="auto"/>
          </w:tcPr>
          <w:p w14:paraId="2036E197"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Pr>
          <w:p w14:paraId="7479221D"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0" w:type="dxa"/>
          </w:tcPr>
          <w:p w14:paraId="661E9E94"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Pr>
          <w:p w14:paraId="3FB69145"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9" w:type="dxa"/>
          </w:tcPr>
          <w:p w14:paraId="59EFE76C"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9" w:type="dxa"/>
          </w:tcPr>
          <w:p w14:paraId="638DEE87"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99104B" w:rsidRPr="00D87EAB" w14:paraId="1BFAB52D" w14:textId="77777777" w:rsidTr="00844F13">
        <w:trPr>
          <w:gridAfter w:val="1"/>
          <w:wAfter w:w="1134" w:type="dxa"/>
        </w:trPr>
        <w:tc>
          <w:tcPr>
            <w:tcW w:w="537" w:type="dxa"/>
            <w:vMerge/>
            <w:shd w:val="clear" w:color="auto" w:fill="auto"/>
          </w:tcPr>
          <w:p w14:paraId="664D9AE1" w14:textId="77777777" w:rsidR="0099104B" w:rsidRPr="00D87EAB" w:rsidRDefault="0099104B" w:rsidP="0099104B">
            <w:pPr>
              <w:spacing w:after="0" w:line="240" w:lineRule="auto"/>
              <w:jc w:val="center"/>
              <w:rPr>
                <w:rFonts w:ascii="Times New Roman" w:hAnsi="Times New Roman"/>
                <w:b/>
                <w:sz w:val="24"/>
                <w:szCs w:val="24"/>
              </w:rPr>
            </w:pPr>
          </w:p>
        </w:tc>
        <w:tc>
          <w:tcPr>
            <w:tcW w:w="3858" w:type="dxa"/>
            <w:shd w:val="clear" w:color="auto" w:fill="auto"/>
          </w:tcPr>
          <w:p w14:paraId="4A3BA8F7" w14:textId="77777777" w:rsidR="0099104B" w:rsidRPr="00D87EAB" w:rsidRDefault="0099104B" w:rsidP="0099104B">
            <w:pPr>
              <w:spacing w:after="0" w:line="240" w:lineRule="auto"/>
              <w:rPr>
                <w:rFonts w:ascii="Times New Roman" w:hAnsi="Times New Roman"/>
                <w:sz w:val="24"/>
                <w:szCs w:val="24"/>
              </w:rPr>
            </w:pPr>
            <w:r w:rsidRPr="00D87EAB">
              <w:rPr>
                <w:rFonts w:ascii="Times New Roman" w:hAnsi="Times New Roman"/>
                <w:sz w:val="24"/>
                <w:szCs w:val="24"/>
              </w:rPr>
              <w:t xml:space="preserve">Клуб </w:t>
            </w:r>
            <w:proofErr w:type="spellStart"/>
            <w:r w:rsidRPr="00D87EAB">
              <w:rPr>
                <w:rFonts w:ascii="Times New Roman" w:hAnsi="Times New Roman"/>
                <w:sz w:val="24"/>
                <w:szCs w:val="24"/>
              </w:rPr>
              <w:t>с.Меседа</w:t>
            </w:r>
            <w:proofErr w:type="spellEnd"/>
          </w:p>
        </w:tc>
        <w:tc>
          <w:tcPr>
            <w:tcW w:w="1559" w:type="dxa"/>
            <w:shd w:val="clear" w:color="auto" w:fill="auto"/>
          </w:tcPr>
          <w:p w14:paraId="6DCDF5E7"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Pr>
          <w:p w14:paraId="115F8785"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0" w:type="dxa"/>
          </w:tcPr>
          <w:p w14:paraId="18DEC2AD"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Pr>
          <w:p w14:paraId="34DF13A8"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9" w:type="dxa"/>
          </w:tcPr>
          <w:p w14:paraId="6D01DF55"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9" w:type="dxa"/>
          </w:tcPr>
          <w:p w14:paraId="7BE1AEC5"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99104B" w:rsidRPr="00D87EAB" w14:paraId="7C9E5B0A" w14:textId="77777777" w:rsidTr="00844F13">
        <w:trPr>
          <w:gridAfter w:val="1"/>
          <w:wAfter w:w="1134" w:type="dxa"/>
        </w:trPr>
        <w:tc>
          <w:tcPr>
            <w:tcW w:w="537" w:type="dxa"/>
            <w:vMerge w:val="restart"/>
            <w:shd w:val="clear" w:color="auto" w:fill="auto"/>
          </w:tcPr>
          <w:p w14:paraId="7C0551B1" w14:textId="77777777" w:rsidR="0099104B" w:rsidRPr="00D87EAB" w:rsidRDefault="0099104B" w:rsidP="0099104B">
            <w:pPr>
              <w:spacing w:after="0" w:line="240" w:lineRule="auto"/>
              <w:jc w:val="center"/>
              <w:rPr>
                <w:rFonts w:ascii="Times New Roman" w:hAnsi="Times New Roman"/>
                <w:b/>
                <w:sz w:val="24"/>
                <w:szCs w:val="24"/>
              </w:rPr>
            </w:pPr>
            <w:r w:rsidRPr="00D87EAB">
              <w:rPr>
                <w:rFonts w:ascii="Times New Roman" w:hAnsi="Times New Roman"/>
                <w:b/>
                <w:sz w:val="24"/>
                <w:szCs w:val="24"/>
              </w:rPr>
              <w:t>2.</w:t>
            </w:r>
          </w:p>
        </w:tc>
        <w:tc>
          <w:tcPr>
            <w:tcW w:w="3858" w:type="dxa"/>
            <w:shd w:val="clear" w:color="auto" w:fill="auto"/>
          </w:tcPr>
          <w:p w14:paraId="731BE50A" w14:textId="77777777" w:rsidR="0099104B" w:rsidRPr="00D87EAB" w:rsidRDefault="0099104B" w:rsidP="0099104B">
            <w:pPr>
              <w:spacing w:after="0" w:line="240" w:lineRule="auto"/>
              <w:rPr>
                <w:rFonts w:ascii="Times New Roman" w:hAnsi="Times New Roman"/>
                <w:sz w:val="24"/>
                <w:szCs w:val="24"/>
              </w:rPr>
            </w:pPr>
            <w:r w:rsidRPr="00D87EAB">
              <w:rPr>
                <w:rFonts w:ascii="Times New Roman" w:hAnsi="Times New Roman"/>
                <w:sz w:val="24"/>
                <w:szCs w:val="24"/>
              </w:rPr>
              <w:t>Межпоселенческая центральная районная библиотека</w:t>
            </w:r>
          </w:p>
        </w:tc>
        <w:tc>
          <w:tcPr>
            <w:tcW w:w="1559" w:type="dxa"/>
            <w:shd w:val="clear" w:color="auto" w:fill="auto"/>
          </w:tcPr>
          <w:p w14:paraId="102EA6A6"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Pr>
          <w:p w14:paraId="68BBE513"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0" w:type="dxa"/>
          </w:tcPr>
          <w:p w14:paraId="0B5001A4"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Pr>
          <w:p w14:paraId="175BAE19"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9" w:type="dxa"/>
          </w:tcPr>
          <w:p w14:paraId="3332AD6E"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9" w:type="dxa"/>
          </w:tcPr>
          <w:p w14:paraId="3A341F37"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99104B" w:rsidRPr="00D87EAB" w14:paraId="78CCE717" w14:textId="77777777" w:rsidTr="00844F13">
        <w:trPr>
          <w:gridAfter w:val="1"/>
          <w:wAfter w:w="1134" w:type="dxa"/>
        </w:trPr>
        <w:tc>
          <w:tcPr>
            <w:tcW w:w="537" w:type="dxa"/>
            <w:vMerge/>
            <w:shd w:val="clear" w:color="auto" w:fill="auto"/>
          </w:tcPr>
          <w:p w14:paraId="62179B92" w14:textId="77777777" w:rsidR="0099104B" w:rsidRPr="00D87EAB" w:rsidRDefault="0099104B" w:rsidP="0099104B">
            <w:pPr>
              <w:spacing w:after="0" w:line="240" w:lineRule="auto"/>
              <w:jc w:val="center"/>
              <w:rPr>
                <w:rFonts w:ascii="Times New Roman" w:hAnsi="Times New Roman"/>
                <w:b/>
                <w:sz w:val="24"/>
                <w:szCs w:val="24"/>
              </w:rPr>
            </w:pPr>
          </w:p>
        </w:tc>
        <w:tc>
          <w:tcPr>
            <w:tcW w:w="3858" w:type="dxa"/>
            <w:shd w:val="clear" w:color="auto" w:fill="auto"/>
          </w:tcPr>
          <w:p w14:paraId="3EB82381" w14:textId="77777777" w:rsidR="0099104B" w:rsidRPr="00D87EAB" w:rsidRDefault="0099104B" w:rsidP="0099104B">
            <w:pPr>
              <w:spacing w:after="0" w:line="240" w:lineRule="auto"/>
              <w:rPr>
                <w:rFonts w:ascii="Times New Roman" w:hAnsi="Times New Roman"/>
                <w:sz w:val="24"/>
                <w:szCs w:val="24"/>
              </w:rPr>
            </w:pPr>
            <w:r w:rsidRPr="00D87EAB">
              <w:rPr>
                <w:rFonts w:ascii="Times New Roman" w:hAnsi="Times New Roman"/>
                <w:sz w:val="24"/>
                <w:szCs w:val="24"/>
              </w:rPr>
              <w:t xml:space="preserve">Б-ка </w:t>
            </w:r>
            <w:proofErr w:type="spellStart"/>
            <w:r w:rsidRPr="00D87EAB">
              <w:rPr>
                <w:rFonts w:ascii="Times New Roman" w:hAnsi="Times New Roman"/>
                <w:sz w:val="24"/>
                <w:szCs w:val="24"/>
              </w:rPr>
              <w:t>п.Запрудовка</w:t>
            </w:r>
            <w:proofErr w:type="spellEnd"/>
          </w:p>
        </w:tc>
        <w:tc>
          <w:tcPr>
            <w:tcW w:w="1559" w:type="dxa"/>
            <w:shd w:val="clear" w:color="auto" w:fill="auto"/>
          </w:tcPr>
          <w:p w14:paraId="3936E22E"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Pr>
          <w:p w14:paraId="098FE225"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0" w:type="dxa"/>
          </w:tcPr>
          <w:p w14:paraId="6FE35A57"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Pr>
          <w:p w14:paraId="000D9E97"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9" w:type="dxa"/>
          </w:tcPr>
          <w:p w14:paraId="2589B863"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9" w:type="dxa"/>
          </w:tcPr>
          <w:p w14:paraId="2F7363EA"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99104B" w:rsidRPr="00D87EAB" w14:paraId="105B847D" w14:textId="77777777" w:rsidTr="00844F13">
        <w:trPr>
          <w:gridAfter w:val="1"/>
          <w:wAfter w:w="1134" w:type="dxa"/>
        </w:trPr>
        <w:tc>
          <w:tcPr>
            <w:tcW w:w="537" w:type="dxa"/>
            <w:vMerge/>
            <w:shd w:val="clear" w:color="auto" w:fill="auto"/>
          </w:tcPr>
          <w:p w14:paraId="67CA4A73" w14:textId="77777777" w:rsidR="0099104B" w:rsidRPr="00D87EAB" w:rsidRDefault="0099104B" w:rsidP="0099104B">
            <w:pPr>
              <w:spacing w:after="0" w:line="240" w:lineRule="auto"/>
              <w:jc w:val="center"/>
              <w:rPr>
                <w:rFonts w:ascii="Times New Roman" w:hAnsi="Times New Roman"/>
                <w:b/>
                <w:sz w:val="24"/>
                <w:szCs w:val="24"/>
              </w:rPr>
            </w:pPr>
          </w:p>
        </w:tc>
        <w:tc>
          <w:tcPr>
            <w:tcW w:w="3858" w:type="dxa"/>
            <w:shd w:val="clear" w:color="auto" w:fill="auto"/>
          </w:tcPr>
          <w:p w14:paraId="56970999" w14:textId="77777777" w:rsidR="0099104B" w:rsidRPr="00D87EAB" w:rsidRDefault="0099104B" w:rsidP="0099104B">
            <w:pPr>
              <w:spacing w:after="0" w:line="240" w:lineRule="auto"/>
              <w:rPr>
                <w:rFonts w:ascii="Times New Roman" w:hAnsi="Times New Roman"/>
                <w:sz w:val="24"/>
                <w:szCs w:val="24"/>
              </w:rPr>
            </w:pPr>
            <w:r w:rsidRPr="00D87EAB">
              <w:rPr>
                <w:rFonts w:ascii="Times New Roman" w:hAnsi="Times New Roman"/>
                <w:sz w:val="24"/>
                <w:szCs w:val="24"/>
              </w:rPr>
              <w:t xml:space="preserve">Б-ка </w:t>
            </w:r>
            <w:proofErr w:type="spellStart"/>
            <w:r w:rsidRPr="00D87EAB">
              <w:rPr>
                <w:rFonts w:ascii="Times New Roman" w:hAnsi="Times New Roman"/>
                <w:sz w:val="24"/>
                <w:szCs w:val="24"/>
              </w:rPr>
              <w:t>с.Серпиевка</w:t>
            </w:r>
            <w:proofErr w:type="spellEnd"/>
          </w:p>
        </w:tc>
        <w:tc>
          <w:tcPr>
            <w:tcW w:w="1559" w:type="dxa"/>
            <w:shd w:val="clear" w:color="auto" w:fill="auto"/>
          </w:tcPr>
          <w:p w14:paraId="7B581B07"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Pr>
          <w:p w14:paraId="7E11E3AF"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0" w:type="dxa"/>
          </w:tcPr>
          <w:p w14:paraId="0F58B26E"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Pr>
          <w:p w14:paraId="58C1D132"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9" w:type="dxa"/>
          </w:tcPr>
          <w:p w14:paraId="1E833D96"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9" w:type="dxa"/>
          </w:tcPr>
          <w:p w14:paraId="2BDE75D7"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99104B" w:rsidRPr="00D87EAB" w14:paraId="4A6E4D42" w14:textId="77777777" w:rsidTr="00844F13">
        <w:trPr>
          <w:gridAfter w:val="1"/>
          <w:wAfter w:w="1134" w:type="dxa"/>
        </w:trPr>
        <w:tc>
          <w:tcPr>
            <w:tcW w:w="537" w:type="dxa"/>
            <w:vMerge/>
            <w:shd w:val="clear" w:color="auto" w:fill="auto"/>
          </w:tcPr>
          <w:p w14:paraId="21F6588C" w14:textId="77777777" w:rsidR="0099104B" w:rsidRPr="00D87EAB" w:rsidRDefault="0099104B" w:rsidP="0099104B">
            <w:pPr>
              <w:spacing w:after="0" w:line="240" w:lineRule="auto"/>
              <w:jc w:val="center"/>
              <w:rPr>
                <w:rFonts w:ascii="Times New Roman" w:hAnsi="Times New Roman"/>
                <w:b/>
                <w:sz w:val="24"/>
                <w:szCs w:val="24"/>
              </w:rPr>
            </w:pPr>
          </w:p>
        </w:tc>
        <w:tc>
          <w:tcPr>
            <w:tcW w:w="3858" w:type="dxa"/>
            <w:shd w:val="clear" w:color="auto" w:fill="auto"/>
          </w:tcPr>
          <w:p w14:paraId="02AFC1FD" w14:textId="77777777" w:rsidR="0099104B" w:rsidRPr="00D87EAB" w:rsidRDefault="0099104B" w:rsidP="0099104B">
            <w:pPr>
              <w:spacing w:after="0" w:line="240" w:lineRule="auto"/>
              <w:rPr>
                <w:rFonts w:ascii="Times New Roman" w:hAnsi="Times New Roman"/>
                <w:sz w:val="24"/>
                <w:szCs w:val="24"/>
              </w:rPr>
            </w:pPr>
            <w:r w:rsidRPr="00D87EAB">
              <w:rPr>
                <w:rFonts w:ascii="Times New Roman" w:hAnsi="Times New Roman"/>
                <w:sz w:val="24"/>
                <w:szCs w:val="24"/>
              </w:rPr>
              <w:t xml:space="preserve">Б-ка </w:t>
            </w:r>
            <w:proofErr w:type="spellStart"/>
            <w:r w:rsidRPr="00D87EAB">
              <w:rPr>
                <w:rFonts w:ascii="Times New Roman" w:hAnsi="Times New Roman"/>
                <w:sz w:val="24"/>
                <w:szCs w:val="24"/>
              </w:rPr>
              <w:t>с.Орловка</w:t>
            </w:r>
            <w:proofErr w:type="spellEnd"/>
          </w:p>
        </w:tc>
        <w:tc>
          <w:tcPr>
            <w:tcW w:w="1559" w:type="dxa"/>
            <w:shd w:val="clear" w:color="auto" w:fill="auto"/>
          </w:tcPr>
          <w:p w14:paraId="2BB1B332"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Pr>
          <w:p w14:paraId="5B34460E"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0" w:type="dxa"/>
          </w:tcPr>
          <w:p w14:paraId="7F705D1A"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Pr>
          <w:p w14:paraId="14B09C5E"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9" w:type="dxa"/>
          </w:tcPr>
          <w:p w14:paraId="566B879B"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9" w:type="dxa"/>
          </w:tcPr>
          <w:p w14:paraId="763E2DC1"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99104B" w:rsidRPr="00D87EAB" w14:paraId="624B8F82" w14:textId="77777777" w:rsidTr="00844F13">
        <w:trPr>
          <w:gridAfter w:val="1"/>
          <w:wAfter w:w="1134" w:type="dxa"/>
        </w:trPr>
        <w:tc>
          <w:tcPr>
            <w:tcW w:w="537" w:type="dxa"/>
            <w:vMerge/>
            <w:shd w:val="clear" w:color="auto" w:fill="auto"/>
          </w:tcPr>
          <w:p w14:paraId="0496B878" w14:textId="77777777" w:rsidR="0099104B" w:rsidRPr="00D87EAB" w:rsidRDefault="0099104B" w:rsidP="0099104B">
            <w:pPr>
              <w:spacing w:after="0" w:line="240" w:lineRule="auto"/>
              <w:jc w:val="center"/>
              <w:rPr>
                <w:rFonts w:ascii="Times New Roman" w:hAnsi="Times New Roman"/>
                <w:b/>
                <w:sz w:val="24"/>
                <w:szCs w:val="24"/>
              </w:rPr>
            </w:pPr>
          </w:p>
        </w:tc>
        <w:tc>
          <w:tcPr>
            <w:tcW w:w="3858" w:type="dxa"/>
            <w:shd w:val="clear" w:color="auto" w:fill="auto"/>
          </w:tcPr>
          <w:p w14:paraId="252F7EC1" w14:textId="77777777" w:rsidR="0099104B" w:rsidRPr="00D87EAB" w:rsidRDefault="0099104B" w:rsidP="0099104B">
            <w:pPr>
              <w:spacing w:after="0" w:line="240" w:lineRule="auto"/>
              <w:rPr>
                <w:rFonts w:ascii="Times New Roman" w:hAnsi="Times New Roman"/>
                <w:sz w:val="24"/>
                <w:szCs w:val="24"/>
              </w:rPr>
            </w:pPr>
            <w:r w:rsidRPr="00D87EAB">
              <w:rPr>
                <w:rFonts w:ascii="Times New Roman" w:hAnsi="Times New Roman"/>
                <w:sz w:val="24"/>
                <w:szCs w:val="24"/>
              </w:rPr>
              <w:t>Б-ка с. Бедярыш</w:t>
            </w:r>
          </w:p>
        </w:tc>
        <w:tc>
          <w:tcPr>
            <w:tcW w:w="1559" w:type="dxa"/>
            <w:shd w:val="clear" w:color="auto" w:fill="auto"/>
          </w:tcPr>
          <w:p w14:paraId="2A1E7D91"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Pr>
          <w:p w14:paraId="6EC3FA24"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0" w:type="dxa"/>
          </w:tcPr>
          <w:p w14:paraId="6F602871"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Pr>
          <w:p w14:paraId="56FC7082"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9" w:type="dxa"/>
          </w:tcPr>
          <w:p w14:paraId="2D751600"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9" w:type="dxa"/>
          </w:tcPr>
          <w:p w14:paraId="7FD9D19E"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99104B" w:rsidRPr="00D87EAB" w14:paraId="1F440B96" w14:textId="77777777" w:rsidTr="00844F13">
        <w:trPr>
          <w:gridAfter w:val="1"/>
          <w:wAfter w:w="1134" w:type="dxa"/>
        </w:trPr>
        <w:tc>
          <w:tcPr>
            <w:tcW w:w="537" w:type="dxa"/>
            <w:vMerge/>
            <w:shd w:val="clear" w:color="auto" w:fill="auto"/>
          </w:tcPr>
          <w:p w14:paraId="07CD6AD6" w14:textId="77777777" w:rsidR="0099104B" w:rsidRPr="00D87EAB" w:rsidRDefault="0099104B" w:rsidP="0099104B">
            <w:pPr>
              <w:spacing w:after="0" w:line="240" w:lineRule="auto"/>
              <w:jc w:val="center"/>
              <w:rPr>
                <w:rFonts w:ascii="Times New Roman" w:hAnsi="Times New Roman"/>
                <w:b/>
                <w:sz w:val="24"/>
                <w:szCs w:val="24"/>
              </w:rPr>
            </w:pPr>
          </w:p>
        </w:tc>
        <w:tc>
          <w:tcPr>
            <w:tcW w:w="3858" w:type="dxa"/>
            <w:shd w:val="clear" w:color="auto" w:fill="auto"/>
          </w:tcPr>
          <w:p w14:paraId="6E8849D7" w14:textId="77777777" w:rsidR="0099104B" w:rsidRPr="00D87EAB" w:rsidRDefault="0099104B" w:rsidP="0099104B">
            <w:pPr>
              <w:spacing w:after="0" w:line="240" w:lineRule="auto"/>
              <w:rPr>
                <w:rFonts w:ascii="Times New Roman" w:hAnsi="Times New Roman"/>
                <w:sz w:val="24"/>
                <w:szCs w:val="24"/>
              </w:rPr>
            </w:pPr>
            <w:r w:rsidRPr="00D87EAB">
              <w:rPr>
                <w:rFonts w:ascii="Times New Roman" w:hAnsi="Times New Roman"/>
                <w:sz w:val="24"/>
                <w:szCs w:val="24"/>
              </w:rPr>
              <w:t xml:space="preserve">Б-ка с. Верх - </w:t>
            </w:r>
            <w:proofErr w:type="spellStart"/>
            <w:r w:rsidRPr="00D87EAB">
              <w:rPr>
                <w:rFonts w:ascii="Times New Roman" w:hAnsi="Times New Roman"/>
                <w:sz w:val="24"/>
                <w:szCs w:val="24"/>
              </w:rPr>
              <w:t>Катавка</w:t>
            </w:r>
            <w:proofErr w:type="spellEnd"/>
          </w:p>
        </w:tc>
        <w:tc>
          <w:tcPr>
            <w:tcW w:w="1559" w:type="dxa"/>
            <w:shd w:val="clear" w:color="auto" w:fill="auto"/>
          </w:tcPr>
          <w:p w14:paraId="7D859C7C"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Pr>
          <w:p w14:paraId="09D14A18"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0" w:type="dxa"/>
          </w:tcPr>
          <w:p w14:paraId="3D1436BD"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Pr>
          <w:p w14:paraId="4B84B718"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9" w:type="dxa"/>
          </w:tcPr>
          <w:p w14:paraId="3D70E3AB"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9" w:type="dxa"/>
          </w:tcPr>
          <w:p w14:paraId="2EDAE9B2"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99104B" w:rsidRPr="00D87EAB" w14:paraId="78C4E836" w14:textId="77777777" w:rsidTr="00844F13">
        <w:trPr>
          <w:gridAfter w:val="1"/>
          <w:wAfter w:w="1134" w:type="dxa"/>
        </w:trPr>
        <w:tc>
          <w:tcPr>
            <w:tcW w:w="537" w:type="dxa"/>
            <w:vMerge/>
            <w:shd w:val="clear" w:color="auto" w:fill="auto"/>
          </w:tcPr>
          <w:p w14:paraId="107D3CA2" w14:textId="77777777" w:rsidR="0099104B" w:rsidRPr="00D87EAB" w:rsidRDefault="0099104B" w:rsidP="0099104B">
            <w:pPr>
              <w:spacing w:after="0" w:line="240" w:lineRule="auto"/>
              <w:jc w:val="center"/>
              <w:rPr>
                <w:rFonts w:ascii="Times New Roman" w:hAnsi="Times New Roman"/>
                <w:b/>
                <w:sz w:val="24"/>
                <w:szCs w:val="24"/>
              </w:rPr>
            </w:pPr>
          </w:p>
        </w:tc>
        <w:tc>
          <w:tcPr>
            <w:tcW w:w="3858" w:type="dxa"/>
            <w:shd w:val="clear" w:color="auto" w:fill="auto"/>
          </w:tcPr>
          <w:p w14:paraId="2F8BBCBD" w14:textId="77777777" w:rsidR="0099104B" w:rsidRPr="00D87EAB" w:rsidRDefault="0099104B" w:rsidP="0099104B">
            <w:pPr>
              <w:spacing w:after="0" w:line="240" w:lineRule="auto"/>
              <w:rPr>
                <w:rFonts w:ascii="Times New Roman" w:hAnsi="Times New Roman"/>
                <w:sz w:val="24"/>
                <w:szCs w:val="24"/>
              </w:rPr>
            </w:pPr>
            <w:r w:rsidRPr="00D87EAB">
              <w:rPr>
                <w:rFonts w:ascii="Times New Roman" w:hAnsi="Times New Roman"/>
                <w:sz w:val="24"/>
                <w:szCs w:val="24"/>
              </w:rPr>
              <w:t>Б-ка с. Тюлюк</w:t>
            </w:r>
          </w:p>
        </w:tc>
        <w:tc>
          <w:tcPr>
            <w:tcW w:w="1559" w:type="dxa"/>
            <w:shd w:val="clear" w:color="auto" w:fill="auto"/>
          </w:tcPr>
          <w:p w14:paraId="1ED466BE"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Pr>
          <w:p w14:paraId="557656D2"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0" w:type="dxa"/>
          </w:tcPr>
          <w:p w14:paraId="37EDA14A"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Pr>
          <w:p w14:paraId="3251560C"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9" w:type="dxa"/>
          </w:tcPr>
          <w:p w14:paraId="755ECCBE"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9" w:type="dxa"/>
          </w:tcPr>
          <w:p w14:paraId="50E192AD"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99104B" w:rsidRPr="00D87EAB" w14:paraId="294987E5" w14:textId="77777777" w:rsidTr="00844F13">
        <w:trPr>
          <w:gridAfter w:val="1"/>
          <w:wAfter w:w="1134" w:type="dxa"/>
        </w:trPr>
        <w:tc>
          <w:tcPr>
            <w:tcW w:w="537" w:type="dxa"/>
            <w:vMerge/>
            <w:shd w:val="clear" w:color="auto" w:fill="auto"/>
          </w:tcPr>
          <w:p w14:paraId="350D5901" w14:textId="77777777" w:rsidR="0099104B" w:rsidRPr="00D87EAB" w:rsidRDefault="0099104B" w:rsidP="0099104B">
            <w:pPr>
              <w:spacing w:after="0" w:line="240" w:lineRule="auto"/>
              <w:jc w:val="center"/>
              <w:rPr>
                <w:rFonts w:ascii="Times New Roman" w:hAnsi="Times New Roman"/>
                <w:b/>
                <w:sz w:val="24"/>
                <w:szCs w:val="24"/>
              </w:rPr>
            </w:pPr>
          </w:p>
        </w:tc>
        <w:tc>
          <w:tcPr>
            <w:tcW w:w="3858" w:type="dxa"/>
            <w:shd w:val="clear" w:color="auto" w:fill="auto"/>
          </w:tcPr>
          <w:p w14:paraId="5C1C38BA" w14:textId="77777777" w:rsidR="0099104B" w:rsidRPr="00D87EAB" w:rsidRDefault="0099104B" w:rsidP="0099104B">
            <w:pPr>
              <w:spacing w:after="0" w:line="240" w:lineRule="auto"/>
              <w:rPr>
                <w:rFonts w:ascii="Times New Roman" w:hAnsi="Times New Roman"/>
                <w:sz w:val="24"/>
                <w:szCs w:val="24"/>
              </w:rPr>
            </w:pPr>
            <w:r w:rsidRPr="00D87EAB">
              <w:rPr>
                <w:rFonts w:ascii="Times New Roman" w:hAnsi="Times New Roman"/>
                <w:sz w:val="24"/>
                <w:szCs w:val="24"/>
              </w:rPr>
              <w:t>Б-</w:t>
            </w:r>
            <w:proofErr w:type="spellStart"/>
            <w:r w:rsidRPr="00D87EAB">
              <w:rPr>
                <w:rFonts w:ascii="Times New Roman" w:hAnsi="Times New Roman"/>
                <w:sz w:val="24"/>
                <w:szCs w:val="24"/>
              </w:rPr>
              <w:t>ка.п</w:t>
            </w:r>
            <w:proofErr w:type="spellEnd"/>
            <w:r w:rsidRPr="00D87EAB">
              <w:rPr>
                <w:rFonts w:ascii="Times New Roman" w:hAnsi="Times New Roman"/>
                <w:sz w:val="24"/>
                <w:szCs w:val="24"/>
              </w:rPr>
              <w:t>. Совхозный</w:t>
            </w:r>
          </w:p>
        </w:tc>
        <w:tc>
          <w:tcPr>
            <w:tcW w:w="1559" w:type="dxa"/>
            <w:shd w:val="clear" w:color="auto" w:fill="auto"/>
          </w:tcPr>
          <w:p w14:paraId="41B92EB5"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Pr>
          <w:p w14:paraId="7841A83F"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0" w:type="dxa"/>
          </w:tcPr>
          <w:p w14:paraId="09E07891"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Pr>
          <w:p w14:paraId="037E19F0"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9" w:type="dxa"/>
          </w:tcPr>
          <w:p w14:paraId="17B5B5B3"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9" w:type="dxa"/>
          </w:tcPr>
          <w:p w14:paraId="31085FA2"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99104B" w:rsidRPr="00D87EAB" w14:paraId="2BA2D982" w14:textId="77777777" w:rsidTr="00844F13">
        <w:trPr>
          <w:gridAfter w:val="1"/>
          <w:wAfter w:w="1134" w:type="dxa"/>
        </w:trPr>
        <w:tc>
          <w:tcPr>
            <w:tcW w:w="537" w:type="dxa"/>
            <w:vMerge/>
            <w:shd w:val="clear" w:color="auto" w:fill="auto"/>
          </w:tcPr>
          <w:p w14:paraId="04EF1EF5" w14:textId="77777777" w:rsidR="0099104B" w:rsidRPr="00D87EAB" w:rsidRDefault="0099104B" w:rsidP="0099104B">
            <w:pPr>
              <w:spacing w:after="0" w:line="240" w:lineRule="auto"/>
              <w:jc w:val="center"/>
              <w:rPr>
                <w:rFonts w:ascii="Times New Roman" w:hAnsi="Times New Roman"/>
                <w:b/>
                <w:sz w:val="24"/>
                <w:szCs w:val="24"/>
              </w:rPr>
            </w:pPr>
          </w:p>
        </w:tc>
        <w:tc>
          <w:tcPr>
            <w:tcW w:w="3858" w:type="dxa"/>
            <w:shd w:val="clear" w:color="auto" w:fill="auto"/>
          </w:tcPr>
          <w:p w14:paraId="64834A69" w14:textId="77777777" w:rsidR="0099104B" w:rsidRPr="00D87EAB" w:rsidRDefault="0099104B" w:rsidP="0099104B">
            <w:pPr>
              <w:spacing w:after="0" w:line="240" w:lineRule="auto"/>
              <w:rPr>
                <w:rFonts w:ascii="Times New Roman" w:hAnsi="Times New Roman"/>
                <w:sz w:val="24"/>
                <w:szCs w:val="24"/>
              </w:rPr>
            </w:pPr>
            <w:r w:rsidRPr="00D87EAB">
              <w:rPr>
                <w:rFonts w:ascii="Times New Roman" w:hAnsi="Times New Roman"/>
                <w:sz w:val="24"/>
                <w:szCs w:val="24"/>
              </w:rPr>
              <w:t xml:space="preserve">Б-ка </w:t>
            </w:r>
            <w:proofErr w:type="spellStart"/>
            <w:r w:rsidRPr="00D87EAB">
              <w:rPr>
                <w:rFonts w:ascii="Times New Roman" w:hAnsi="Times New Roman"/>
                <w:sz w:val="24"/>
                <w:szCs w:val="24"/>
              </w:rPr>
              <w:t>с.Меседа</w:t>
            </w:r>
            <w:proofErr w:type="spellEnd"/>
          </w:p>
        </w:tc>
        <w:tc>
          <w:tcPr>
            <w:tcW w:w="1559" w:type="dxa"/>
            <w:shd w:val="clear" w:color="auto" w:fill="auto"/>
          </w:tcPr>
          <w:p w14:paraId="1BCA7AD5"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Pr>
          <w:p w14:paraId="41D70B4E"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0" w:type="dxa"/>
          </w:tcPr>
          <w:p w14:paraId="71D98593"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Pr>
          <w:p w14:paraId="40E65B3A"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9" w:type="dxa"/>
          </w:tcPr>
          <w:p w14:paraId="60469F9A"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9" w:type="dxa"/>
          </w:tcPr>
          <w:p w14:paraId="1065C77E"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99104B" w:rsidRPr="00D87EAB" w14:paraId="2945FCA4" w14:textId="77777777" w:rsidTr="00844F13">
        <w:trPr>
          <w:gridAfter w:val="1"/>
          <w:wAfter w:w="1134" w:type="dxa"/>
        </w:trPr>
        <w:tc>
          <w:tcPr>
            <w:tcW w:w="537" w:type="dxa"/>
            <w:shd w:val="clear" w:color="auto" w:fill="auto"/>
          </w:tcPr>
          <w:p w14:paraId="217F1490" w14:textId="77777777" w:rsidR="0099104B" w:rsidRPr="00D87EAB" w:rsidRDefault="0099104B" w:rsidP="0099104B">
            <w:pPr>
              <w:spacing w:after="0" w:line="240" w:lineRule="auto"/>
              <w:jc w:val="center"/>
              <w:rPr>
                <w:rFonts w:ascii="Times New Roman" w:hAnsi="Times New Roman"/>
                <w:b/>
                <w:sz w:val="24"/>
                <w:szCs w:val="24"/>
              </w:rPr>
            </w:pPr>
            <w:r w:rsidRPr="00D87EAB">
              <w:rPr>
                <w:rFonts w:ascii="Times New Roman" w:hAnsi="Times New Roman"/>
                <w:b/>
                <w:sz w:val="24"/>
                <w:szCs w:val="24"/>
              </w:rPr>
              <w:t>3.</w:t>
            </w:r>
          </w:p>
        </w:tc>
        <w:tc>
          <w:tcPr>
            <w:tcW w:w="3858" w:type="dxa"/>
            <w:shd w:val="clear" w:color="auto" w:fill="auto"/>
          </w:tcPr>
          <w:p w14:paraId="2344A4F7" w14:textId="77777777" w:rsidR="0099104B" w:rsidRPr="00D87EAB" w:rsidRDefault="0099104B" w:rsidP="0099104B">
            <w:pPr>
              <w:spacing w:after="0" w:line="240" w:lineRule="auto"/>
              <w:rPr>
                <w:rFonts w:ascii="Times New Roman" w:hAnsi="Times New Roman"/>
                <w:sz w:val="24"/>
                <w:szCs w:val="24"/>
              </w:rPr>
            </w:pPr>
            <w:r w:rsidRPr="00D87EAB">
              <w:rPr>
                <w:rFonts w:ascii="Times New Roman" w:hAnsi="Times New Roman"/>
                <w:sz w:val="24"/>
                <w:szCs w:val="24"/>
              </w:rPr>
              <w:t>МУК «Краеведческий музей»</w:t>
            </w:r>
          </w:p>
        </w:tc>
        <w:tc>
          <w:tcPr>
            <w:tcW w:w="1559" w:type="dxa"/>
            <w:shd w:val="clear" w:color="auto" w:fill="auto"/>
          </w:tcPr>
          <w:p w14:paraId="1B796A9B" w14:textId="5D8EEAAE" w:rsidR="0099104B" w:rsidRPr="00D87EAB" w:rsidRDefault="0099104B" w:rsidP="0099104B">
            <w:pPr>
              <w:spacing w:after="0" w:line="240" w:lineRule="auto"/>
              <w:jc w:val="center"/>
              <w:rPr>
                <w:rFonts w:ascii="Times New Roman" w:hAnsi="Times New Roman"/>
                <w:sz w:val="24"/>
                <w:szCs w:val="24"/>
              </w:rPr>
            </w:pPr>
          </w:p>
        </w:tc>
        <w:tc>
          <w:tcPr>
            <w:tcW w:w="1276" w:type="dxa"/>
          </w:tcPr>
          <w:p w14:paraId="1BFB6BBE" w14:textId="764F5C25" w:rsidR="0099104B" w:rsidRPr="00D87EAB" w:rsidRDefault="0099104B" w:rsidP="0099104B">
            <w:pPr>
              <w:spacing w:after="0" w:line="240" w:lineRule="auto"/>
              <w:jc w:val="center"/>
              <w:rPr>
                <w:rFonts w:ascii="Times New Roman" w:hAnsi="Times New Roman"/>
                <w:sz w:val="24"/>
                <w:szCs w:val="24"/>
              </w:rPr>
            </w:pPr>
          </w:p>
        </w:tc>
        <w:tc>
          <w:tcPr>
            <w:tcW w:w="850" w:type="dxa"/>
          </w:tcPr>
          <w:p w14:paraId="17610AAE"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Pr>
          <w:p w14:paraId="00E36099"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9" w:type="dxa"/>
          </w:tcPr>
          <w:p w14:paraId="2DFD8794"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9" w:type="dxa"/>
          </w:tcPr>
          <w:p w14:paraId="724702DE"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99104B" w:rsidRPr="00D87EAB" w14:paraId="25FF184E" w14:textId="77777777" w:rsidTr="00844F13">
        <w:trPr>
          <w:gridAfter w:val="1"/>
          <w:wAfter w:w="1134" w:type="dxa"/>
        </w:trPr>
        <w:tc>
          <w:tcPr>
            <w:tcW w:w="537" w:type="dxa"/>
            <w:shd w:val="clear" w:color="auto" w:fill="auto"/>
          </w:tcPr>
          <w:p w14:paraId="7CF9F6B7" w14:textId="77777777" w:rsidR="0099104B" w:rsidRPr="00D87EAB" w:rsidRDefault="0099104B" w:rsidP="0099104B">
            <w:pPr>
              <w:spacing w:after="0" w:line="240" w:lineRule="auto"/>
              <w:jc w:val="center"/>
              <w:rPr>
                <w:rFonts w:ascii="Times New Roman" w:hAnsi="Times New Roman"/>
                <w:b/>
                <w:sz w:val="24"/>
                <w:szCs w:val="24"/>
              </w:rPr>
            </w:pPr>
            <w:r w:rsidRPr="00D87EAB">
              <w:rPr>
                <w:rFonts w:ascii="Times New Roman" w:hAnsi="Times New Roman"/>
                <w:b/>
                <w:sz w:val="24"/>
                <w:szCs w:val="24"/>
              </w:rPr>
              <w:t>4.</w:t>
            </w:r>
          </w:p>
        </w:tc>
        <w:tc>
          <w:tcPr>
            <w:tcW w:w="3858" w:type="dxa"/>
            <w:shd w:val="clear" w:color="auto" w:fill="auto"/>
          </w:tcPr>
          <w:p w14:paraId="1C7AD434" w14:textId="77777777" w:rsidR="0099104B" w:rsidRPr="00D87EAB" w:rsidRDefault="0099104B" w:rsidP="0099104B">
            <w:pPr>
              <w:spacing w:after="0" w:line="240" w:lineRule="auto"/>
              <w:rPr>
                <w:rFonts w:ascii="Times New Roman" w:hAnsi="Times New Roman"/>
                <w:sz w:val="24"/>
                <w:szCs w:val="24"/>
              </w:rPr>
            </w:pPr>
            <w:r w:rsidRPr="00D87EAB">
              <w:rPr>
                <w:rFonts w:ascii="Times New Roman" w:hAnsi="Times New Roman"/>
                <w:sz w:val="24"/>
                <w:szCs w:val="24"/>
              </w:rPr>
              <w:t xml:space="preserve">МОУ </w:t>
            </w:r>
            <w:proofErr w:type="spellStart"/>
            <w:r w:rsidRPr="00D87EAB">
              <w:rPr>
                <w:rFonts w:ascii="Times New Roman" w:hAnsi="Times New Roman"/>
                <w:sz w:val="24"/>
                <w:szCs w:val="24"/>
              </w:rPr>
              <w:t>ДОД«Катав</w:t>
            </w:r>
            <w:proofErr w:type="spellEnd"/>
            <w:r w:rsidRPr="00D87EAB">
              <w:rPr>
                <w:rFonts w:ascii="Times New Roman" w:hAnsi="Times New Roman"/>
                <w:sz w:val="24"/>
                <w:szCs w:val="24"/>
              </w:rPr>
              <w:t>-Ивановская ДШИ»</w:t>
            </w:r>
          </w:p>
        </w:tc>
        <w:tc>
          <w:tcPr>
            <w:tcW w:w="1559" w:type="dxa"/>
            <w:shd w:val="clear" w:color="auto" w:fill="auto"/>
          </w:tcPr>
          <w:p w14:paraId="2F2B7CF9" w14:textId="4F74FF15" w:rsidR="0099104B" w:rsidRPr="00D87EAB" w:rsidRDefault="0099104B" w:rsidP="0099104B">
            <w:pPr>
              <w:spacing w:after="0" w:line="240" w:lineRule="auto"/>
              <w:jc w:val="center"/>
              <w:rPr>
                <w:rFonts w:ascii="Times New Roman" w:hAnsi="Times New Roman"/>
                <w:sz w:val="24"/>
                <w:szCs w:val="24"/>
              </w:rPr>
            </w:pPr>
          </w:p>
        </w:tc>
        <w:tc>
          <w:tcPr>
            <w:tcW w:w="1276" w:type="dxa"/>
          </w:tcPr>
          <w:p w14:paraId="32662B22" w14:textId="4ECDFD23" w:rsidR="0099104B" w:rsidRPr="00D87EAB" w:rsidRDefault="0099104B" w:rsidP="0099104B">
            <w:pPr>
              <w:spacing w:after="0" w:line="240" w:lineRule="auto"/>
              <w:jc w:val="center"/>
              <w:rPr>
                <w:rFonts w:ascii="Times New Roman" w:hAnsi="Times New Roman"/>
                <w:sz w:val="24"/>
                <w:szCs w:val="24"/>
              </w:rPr>
            </w:pPr>
          </w:p>
        </w:tc>
        <w:tc>
          <w:tcPr>
            <w:tcW w:w="850" w:type="dxa"/>
          </w:tcPr>
          <w:p w14:paraId="1491868E"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Pr>
          <w:p w14:paraId="2DE3A8D7"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9" w:type="dxa"/>
          </w:tcPr>
          <w:p w14:paraId="11D0FCE0"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9" w:type="dxa"/>
          </w:tcPr>
          <w:p w14:paraId="1981DCC4"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99104B" w:rsidRPr="00D87EAB" w14:paraId="3C7AE9F8" w14:textId="77777777" w:rsidTr="00844F13">
        <w:trPr>
          <w:gridAfter w:val="1"/>
          <w:wAfter w:w="1134" w:type="dxa"/>
        </w:trPr>
        <w:tc>
          <w:tcPr>
            <w:tcW w:w="537" w:type="dxa"/>
            <w:shd w:val="clear" w:color="auto" w:fill="auto"/>
          </w:tcPr>
          <w:p w14:paraId="46543EA7" w14:textId="77777777" w:rsidR="0099104B" w:rsidRPr="00D87EAB" w:rsidRDefault="0099104B" w:rsidP="0099104B">
            <w:pPr>
              <w:spacing w:after="0" w:line="240" w:lineRule="auto"/>
              <w:jc w:val="center"/>
              <w:rPr>
                <w:rFonts w:ascii="Times New Roman" w:hAnsi="Times New Roman"/>
                <w:b/>
                <w:sz w:val="24"/>
                <w:szCs w:val="24"/>
              </w:rPr>
            </w:pPr>
            <w:r w:rsidRPr="00D87EAB">
              <w:rPr>
                <w:rFonts w:ascii="Times New Roman" w:hAnsi="Times New Roman"/>
                <w:b/>
                <w:sz w:val="24"/>
                <w:szCs w:val="24"/>
              </w:rPr>
              <w:t>5.</w:t>
            </w:r>
          </w:p>
        </w:tc>
        <w:tc>
          <w:tcPr>
            <w:tcW w:w="3858" w:type="dxa"/>
            <w:shd w:val="clear" w:color="auto" w:fill="auto"/>
          </w:tcPr>
          <w:p w14:paraId="28F47019" w14:textId="77777777" w:rsidR="0099104B" w:rsidRPr="00D87EAB" w:rsidRDefault="0099104B" w:rsidP="0099104B">
            <w:pPr>
              <w:spacing w:after="0" w:line="240" w:lineRule="auto"/>
              <w:rPr>
                <w:rFonts w:ascii="Times New Roman" w:hAnsi="Times New Roman"/>
                <w:sz w:val="24"/>
                <w:szCs w:val="24"/>
              </w:rPr>
            </w:pPr>
            <w:r w:rsidRPr="00D87EAB">
              <w:rPr>
                <w:rFonts w:ascii="Times New Roman" w:hAnsi="Times New Roman"/>
                <w:sz w:val="24"/>
                <w:szCs w:val="24"/>
              </w:rPr>
              <w:t>МОУ ДОД Юрюзанская ДШИ</w:t>
            </w:r>
          </w:p>
        </w:tc>
        <w:tc>
          <w:tcPr>
            <w:tcW w:w="1559" w:type="dxa"/>
            <w:shd w:val="clear" w:color="auto" w:fill="auto"/>
          </w:tcPr>
          <w:p w14:paraId="447D4A58" w14:textId="52B6F4F9" w:rsidR="0099104B" w:rsidRPr="00D87EAB" w:rsidRDefault="0099104B" w:rsidP="0099104B">
            <w:pPr>
              <w:spacing w:after="0" w:line="240" w:lineRule="auto"/>
              <w:jc w:val="center"/>
              <w:rPr>
                <w:rFonts w:ascii="Times New Roman" w:hAnsi="Times New Roman"/>
                <w:sz w:val="24"/>
                <w:szCs w:val="24"/>
              </w:rPr>
            </w:pPr>
          </w:p>
        </w:tc>
        <w:tc>
          <w:tcPr>
            <w:tcW w:w="1276" w:type="dxa"/>
          </w:tcPr>
          <w:p w14:paraId="1599F4F4" w14:textId="566A9A86" w:rsidR="0099104B" w:rsidRPr="00D87EAB" w:rsidRDefault="0099104B" w:rsidP="0099104B">
            <w:pPr>
              <w:spacing w:after="0" w:line="240" w:lineRule="auto"/>
              <w:jc w:val="center"/>
              <w:rPr>
                <w:rFonts w:ascii="Times New Roman" w:hAnsi="Times New Roman"/>
                <w:sz w:val="24"/>
                <w:szCs w:val="24"/>
              </w:rPr>
            </w:pPr>
          </w:p>
        </w:tc>
        <w:tc>
          <w:tcPr>
            <w:tcW w:w="850" w:type="dxa"/>
          </w:tcPr>
          <w:p w14:paraId="4E56E618"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Pr>
          <w:p w14:paraId="76C5FC0F"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9" w:type="dxa"/>
          </w:tcPr>
          <w:p w14:paraId="2463C762"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9" w:type="dxa"/>
          </w:tcPr>
          <w:p w14:paraId="22E4BEDD"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99104B" w:rsidRPr="00D87EAB" w14:paraId="69263B36" w14:textId="77777777" w:rsidTr="00844F13">
        <w:tc>
          <w:tcPr>
            <w:tcW w:w="4395" w:type="dxa"/>
            <w:gridSpan w:val="2"/>
            <w:shd w:val="clear" w:color="auto" w:fill="auto"/>
          </w:tcPr>
          <w:p w14:paraId="526EA616" w14:textId="77777777" w:rsidR="0099104B" w:rsidRPr="00D87EAB" w:rsidRDefault="0099104B" w:rsidP="0099104B">
            <w:pPr>
              <w:spacing w:after="0" w:line="240" w:lineRule="auto"/>
              <w:rPr>
                <w:rFonts w:ascii="Times New Roman" w:hAnsi="Times New Roman"/>
                <w:b/>
                <w:sz w:val="24"/>
                <w:szCs w:val="24"/>
              </w:rPr>
            </w:pPr>
            <w:r w:rsidRPr="00D87EAB">
              <w:rPr>
                <w:rFonts w:ascii="Times New Roman" w:hAnsi="Times New Roman"/>
                <w:sz w:val="24"/>
                <w:szCs w:val="24"/>
              </w:rPr>
              <w:t xml:space="preserve">                          </w:t>
            </w:r>
            <w:r w:rsidRPr="00D87EAB">
              <w:rPr>
                <w:rFonts w:ascii="Times New Roman" w:hAnsi="Times New Roman"/>
                <w:b/>
                <w:sz w:val="24"/>
                <w:szCs w:val="24"/>
              </w:rPr>
              <w:t>Всего:</w:t>
            </w:r>
          </w:p>
        </w:tc>
        <w:tc>
          <w:tcPr>
            <w:tcW w:w="1559" w:type="dxa"/>
            <w:shd w:val="clear" w:color="auto" w:fill="auto"/>
          </w:tcPr>
          <w:p w14:paraId="79E66F68" w14:textId="007EF274" w:rsidR="0099104B" w:rsidRPr="00D87EAB" w:rsidRDefault="0099104B" w:rsidP="0099104B">
            <w:pPr>
              <w:spacing w:after="0" w:line="240" w:lineRule="auto"/>
              <w:jc w:val="center"/>
              <w:rPr>
                <w:rFonts w:ascii="Times New Roman" w:hAnsi="Times New Roman"/>
                <w:b/>
                <w:sz w:val="24"/>
                <w:szCs w:val="24"/>
              </w:rPr>
            </w:pPr>
          </w:p>
        </w:tc>
        <w:tc>
          <w:tcPr>
            <w:tcW w:w="1276" w:type="dxa"/>
          </w:tcPr>
          <w:p w14:paraId="184CEBAF" w14:textId="51FEE118" w:rsidR="0099104B" w:rsidRPr="00D87EAB" w:rsidRDefault="0099104B" w:rsidP="0099104B">
            <w:pPr>
              <w:spacing w:after="0" w:line="240" w:lineRule="auto"/>
              <w:jc w:val="center"/>
              <w:rPr>
                <w:rFonts w:ascii="Times New Roman" w:hAnsi="Times New Roman"/>
                <w:b/>
                <w:sz w:val="24"/>
                <w:szCs w:val="24"/>
              </w:rPr>
            </w:pPr>
            <w:r w:rsidRPr="00D87EAB">
              <w:rPr>
                <w:rFonts w:ascii="Times New Roman" w:hAnsi="Times New Roman"/>
                <w:b/>
                <w:sz w:val="24"/>
                <w:szCs w:val="24"/>
              </w:rPr>
              <w:t>0,0</w:t>
            </w:r>
          </w:p>
        </w:tc>
        <w:tc>
          <w:tcPr>
            <w:tcW w:w="850" w:type="dxa"/>
          </w:tcPr>
          <w:p w14:paraId="59FA58A3" w14:textId="77777777" w:rsidR="0099104B" w:rsidRPr="00D87EAB" w:rsidRDefault="0099104B" w:rsidP="0099104B">
            <w:pPr>
              <w:spacing w:after="0" w:line="240" w:lineRule="auto"/>
              <w:jc w:val="center"/>
              <w:rPr>
                <w:rFonts w:ascii="Times New Roman" w:hAnsi="Times New Roman"/>
                <w:b/>
                <w:sz w:val="24"/>
                <w:szCs w:val="24"/>
              </w:rPr>
            </w:pPr>
            <w:r w:rsidRPr="00D87EAB">
              <w:rPr>
                <w:rFonts w:ascii="Times New Roman" w:hAnsi="Times New Roman"/>
                <w:b/>
                <w:sz w:val="24"/>
                <w:szCs w:val="24"/>
              </w:rPr>
              <w:t>0,0</w:t>
            </w:r>
          </w:p>
        </w:tc>
        <w:tc>
          <w:tcPr>
            <w:tcW w:w="1134" w:type="dxa"/>
          </w:tcPr>
          <w:p w14:paraId="74274AAA" w14:textId="77777777" w:rsidR="0099104B" w:rsidRPr="00D87EAB" w:rsidRDefault="0099104B" w:rsidP="0099104B">
            <w:pPr>
              <w:spacing w:after="0" w:line="240" w:lineRule="auto"/>
              <w:jc w:val="center"/>
              <w:rPr>
                <w:rFonts w:ascii="Times New Roman" w:hAnsi="Times New Roman"/>
                <w:b/>
                <w:sz w:val="24"/>
                <w:szCs w:val="24"/>
              </w:rPr>
            </w:pPr>
            <w:r w:rsidRPr="00D87EAB">
              <w:rPr>
                <w:rFonts w:ascii="Times New Roman" w:hAnsi="Times New Roman"/>
                <w:b/>
                <w:sz w:val="24"/>
                <w:szCs w:val="24"/>
              </w:rPr>
              <w:t>0,0</w:t>
            </w:r>
          </w:p>
        </w:tc>
        <w:tc>
          <w:tcPr>
            <w:tcW w:w="709" w:type="dxa"/>
          </w:tcPr>
          <w:p w14:paraId="226859B7" w14:textId="77777777" w:rsidR="0099104B" w:rsidRPr="00D87EAB" w:rsidRDefault="0099104B" w:rsidP="0099104B">
            <w:pPr>
              <w:spacing w:after="0" w:line="240" w:lineRule="auto"/>
              <w:jc w:val="center"/>
              <w:rPr>
                <w:rFonts w:ascii="Times New Roman" w:hAnsi="Times New Roman"/>
                <w:b/>
                <w:sz w:val="24"/>
                <w:szCs w:val="24"/>
              </w:rPr>
            </w:pPr>
            <w:r w:rsidRPr="00D87EAB">
              <w:rPr>
                <w:rFonts w:ascii="Times New Roman" w:hAnsi="Times New Roman"/>
                <w:b/>
                <w:sz w:val="24"/>
                <w:szCs w:val="24"/>
              </w:rPr>
              <w:t>0,0</w:t>
            </w:r>
          </w:p>
        </w:tc>
        <w:tc>
          <w:tcPr>
            <w:tcW w:w="709" w:type="dxa"/>
          </w:tcPr>
          <w:p w14:paraId="184681FF" w14:textId="77777777" w:rsidR="0099104B" w:rsidRPr="00D87EAB" w:rsidRDefault="0099104B" w:rsidP="0099104B">
            <w:pPr>
              <w:spacing w:after="0" w:line="240" w:lineRule="auto"/>
              <w:jc w:val="center"/>
              <w:rPr>
                <w:rFonts w:ascii="Times New Roman" w:hAnsi="Times New Roman"/>
                <w:b/>
                <w:sz w:val="24"/>
                <w:szCs w:val="24"/>
              </w:rPr>
            </w:pPr>
            <w:r w:rsidRPr="00D87EAB">
              <w:rPr>
                <w:rFonts w:ascii="Times New Roman" w:hAnsi="Times New Roman"/>
                <w:b/>
                <w:sz w:val="24"/>
                <w:szCs w:val="24"/>
              </w:rPr>
              <w:t>0,0</w:t>
            </w:r>
          </w:p>
        </w:tc>
        <w:tc>
          <w:tcPr>
            <w:tcW w:w="1134" w:type="dxa"/>
          </w:tcPr>
          <w:p w14:paraId="63F5D62C" w14:textId="77777777" w:rsidR="0099104B" w:rsidRPr="00D87EAB" w:rsidRDefault="0099104B" w:rsidP="0099104B">
            <w:pPr>
              <w:spacing w:after="0" w:line="240" w:lineRule="auto"/>
              <w:jc w:val="center"/>
              <w:rPr>
                <w:rFonts w:ascii="Times New Roman" w:hAnsi="Times New Roman"/>
                <w:b/>
                <w:sz w:val="24"/>
                <w:szCs w:val="24"/>
              </w:rPr>
            </w:pPr>
            <w:r w:rsidRPr="00D87EAB">
              <w:rPr>
                <w:rFonts w:ascii="Times New Roman" w:hAnsi="Times New Roman"/>
                <w:b/>
                <w:sz w:val="24"/>
                <w:szCs w:val="24"/>
              </w:rPr>
              <w:t>0,0</w:t>
            </w:r>
          </w:p>
        </w:tc>
      </w:tr>
    </w:tbl>
    <w:p w14:paraId="5D5ABFEC" w14:textId="77777777" w:rsidR="008014F8" w:rsidRPr="00D87EAB" w:rsidRDefault="008014F8" w:rsidP="008014F8">
      <w:pPr>
        <w:spacing w:after="0" w:line="240" w:lineRule="auto"/>
        <w:jc w:val="center"/>
        <w:rPr>
          <w:rFonts w:ascii="Times New Roman" w:hAnsi="Times New Roman"/>
          <w:b/>
          <w:sz w:val="28"/>
          <w:szCs w:val="28"/>
        </w:rPr>
      </w:pPr>
      <w:r w:rsidRPr="00D87EAB">
        <w:rPr>
          <w:rFonts w:ascii="Times New Roman" w:hAnsi="Times New Roman"/>
          <w:b/>
          <w:sz w:val="28"/>
          <w:szCs w:val="28"/>
        </w:rPr>
        <w:t>4. Монтаж электропроводки, установка автономного освещения</w:t>
      </w:r>
    </w:p>
    <w:tbl>
      <w:tblPr>
        <w:tblW w:w="11198" w:type="dxa"/>
        <w:tblInd w:w="5" w:type="dxa"/>
        <w:tblLayout w:type="fixed"/>
        <w:tblCellMar>
          <w:left w:w="0" w:type="dxa"/>
          <w:right w:w="0" w:type="dxa"/>
        </w:tblCellMar>
        <w:tblLook w:val="0000" w:firstRow="0" w:lastRow="0" w:firstColumn="0" w:lastColumn="0" w:noHBand="0" w:noVBand="0"/>
      </w:tblPr>
      <w:tblGrid>
        <w:gridCol w:w="524"/>
        <w:gridCol w:w="3863"/>
        <w:gridCol w:w="1283"/>
        <w:gridCol w:w="1134"/>
        <w:gridCol w:w="1276"/>
        <w:gridCol w:w="851"/>
        <w:gridCol w:w="708"/>
        <w:gridCol w:w="708"/>
        <w:gridCol w:w="851"/>
      </w:tblGrid>
      <w:tr w:rsidR="0099104B" w:rsidRPr="00D87EAB" w14:paraId="5D88EB4B" w14:textId="77777777" w:rsidTr="00844F13">
        <w:trPr>
          <w:gridAfter w:val="1"/>
          <w:wAfter w:w="851" w:type="dxa"/>
          <w:trHeight w:val="218"/>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7121FEEA" w14:textId="77777777" w:rsidR="0099104B" w:rsidRPr="00D87EAB" w:rsidRDefault="0099104B" w:rsidP="0099104B">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403D5304"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УЧРЕЖДЕНИЯ КУЛЬТУРЫ</w:t>
            </w:r>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0BA68B9C" w14:textId="77777777" w:rsidR="0099104B" w:rsidRPr="00D87EAB" w:rsidRDefault="0099104B" w:rsidP="0099104B">
            <w:pPr>
              <w:spacing w:after="0" w:line="240" w:lineRule="auto"/>
              <w:jc w:val="center"/>
              <w:rPr>
                <w:rFonts w:ascii="Times New Roman" w:hAnsi="Times New Roman"/>
                <w:sz w:val="24"/>
                <w:szCs w:val="24"/>
              </w:rPr>
            </w:pPr>
            <w:proofErr w:type="spellStart"/>
            <w:r w:rsidRPr="00D87EAB">
              <w:rPr>
                <w:rFonts w:ascii="Times New Roman" w:hAnsi="Times New Roman"/>
                <w:sz w:val="24"/>
                <w:szCs w:val="24"/>
              </w:rPr>
              <w:t>Всего,т</w:t>
            </w:r>
            <w:proofErr w:type="spellEnd"/>
            <w:r w:rsidRPr="00D87EAB">
              <w:rPr>
                <w:rFonts w:ascii="Times New Roman" w:hAnsi="Times New Roman"/>
                <w:sz w:val="24"/>
                <w:szCs w:val="24"/>
              </w:rPr>
              <w:t>/руб.</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0F469A45" w14:textId="2859C8DE"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2023г</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2298FE31" w14:textId="02B6D85F"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2024</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625C6F52" w14:textId="38F3584E"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2025</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0F278E9C" w14:textId="1A827810"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2026</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7B96A6C6" w14:textId="3C4540A1" w:rsidR="0099104B" w:rsidRPr="00D87EAB" w:rsidRDefault="0099104B" w:rsidP="0099104B">
            <w:pPr>
              <w:spacing w:after="0" w:line="240" w:lineRule="auto"/>
              <w:jc w:val="center"/>
              <w:rPr>
                <w:rFonts w:ascii="Times New Roman" w:hAnsi="Times New Roman"/>
                <w:sz w:val="24"/>
                <w:szCs w:val="24"/>
              </w:rPr>
            </w:pPr>
          </w:p>
        </w:tc>
      </w:tr>
      <w:tr w:rsidR="006F6E85" w:rsidRPr="00D87EAB" w14:paraId="34486361" w14:textId="77777777" w:rsidTr="00844F13">
        <w:trPr>
          <w:gridAfter w:val="1"/>
          <w:wAfter w:w="851" w:type="dxa"/>
          <w:trHeight w:val="223"/>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68B795B4"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1.</w:t>
            </w: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65F70516" w14:textId="77777777" w:rsidR="006F6E85" w:rsidRPr="00D87EAB" w:rsidRDefault="006F6E85" w:rsidP="006F6E85">
            <w:pPr>
              <w:spacing w:after="0" w:line="240" w:lineRule="auto"/>
              <w:rPr>
                <w:rFonts w:ascii="Times New Roman" w:hAnsi="Times New Roman"/>
                <w:sz w:val="24"/>
                <w:szCs w:val="24"/>
              </w:rPr>
            </w:pPr>
            <w:r w:rsidRPr="00D87EAB">
              <w:rPr>
                <w:rFonts w:ascii="Times New Roman" w:hAnsi="Times New Roman"/>
                <w:sz w:val="24"/>
                <w:szCs w:val="24"/>
              </w:rPr>
              <w:t>МУ «РМСКО»,</w:t>
            </w:r>
            <w:proofErr w:type="spellStart"/>
            <w:r w:rsidRPr="00D87EAB">
              <w:rPr>
                <w:rFonts w:ascii="Times New Roman" w:hAnsi="Times New Roman"/>
                <w:sz w:val="24"/>
                <w:szCs w:val="24"/>
              </w:rPr>
              <w:t>Дм</w:t>
            </w:r>
            <w:proofErr w:type="spellEnd"/>
            <w:r w:rsidRPr="00D87EAB">
              <w:rPr>
                <w:rFonts w:ascii="Times New Roman" w:hAnsi="Times New Roman"/>
                <w:sz w:val="24"/>
                <w:szCs w:val="24"/>
              </w:rPr>
              <w:t>. Тараканова,6</w:t>
            </w:r>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508B1002"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01F1EF9A"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39819660"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3B72B9E5"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3B524894"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5EB72D0E"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6F6E85" w:rsidRPr="00D87EAB" w14:paraId="742C2033" w14:textId="77777777" w:rsidTr="00844F13">
        <w:trPr>
          <w:gridAfter w:val="1"/>
          <w:wAfter w:w="851" w:type="dxa"/>
          <w:trHeight w:val="218"/>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58194C4A" w14:textId="77777777" w:rsidR="006F6E85" w:rsidRPr="00D87EAB" w:rsidRDefault="006F6E85" w:rsidP="006F6E85">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5D909ABB" w14:textId="77777777" w:rsidR="006F6E85" w:rsidRPr="00D87EAB" w:rsidRDefault="006F6E85" w:rsidP="006F6E85">
            <w:pPr>
              <w:spacing w:after="0" w:line="240" w:lineRule="auto"/>
              <w:rPr>
                <w:rFonts w:ascii="Times New Roman" w:hAnsi="Times New Roman"/>
                <w:sz w:val="24"/>
                <w:szCs w:val="24"/>
              </w:rPr>
            </w:pPr>
            <w:r w:rsidRPr="00D87EAB">
              <w:rPr>
                <w:rFonts w:ascii="Times New Roman" w:hAnsi="Times New Roman"/>
                <w:sz w:val="24"/>
                <w:szCs w:val="24"/>
              </w:rPr>
              <w:t xml:space="preserve">ДК </w:t>
            </w:r>
            <w:proofErr w:type="spellStart"/>
            <w:r w:rsidRPr="00D87EAB">
              <w:rPr>
                <w:rFonts w:ascii="Times New Roman" w:hAnsi="Times New Roman"/>
                <w:sz w:val="24"/>
                <w:szCs w:val="24"/>
              </w:rPr>
              <w:t>с.Серпиевка</w:t>
            </w:r>
            <w:proofErr w:type="spellEnd"/>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0F8CEEB3"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2CADF8AF"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292A1922"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4F12F2BC"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24F6F7C8"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318C7332"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6F6E85" w:rsidRPr="00D87EAB" w14:paraId="3CB9319E" w14:textId="77777777" w:rsidTr="00844F13">
        <w:trPr>
          <w:gridAfter w:val="1"/>
          <w:wAfter w:w="851" w:type="dxa"/>
          <w:trHeight w:val="218"/>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5BDC38F7" w14:textId="77777777" w:rsidR="006F6E85" w:rsidRPr="00D87EAB" w:rsidRDefault="006F6E85" w:rsidP="006F6E85">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2A824010" w14:textId="77777777" w:rsidR="006F6E85" w:rsidRPr="00D87EAB" w:rsidRDefault="006F6E85" w:rsidP="006F6E85">
            <w:pPr>
              <w:spacing w:after="0" w:line="240" w:lineRule="auto"/>
              <w:rPr>
                <w:rFonts w:ascii="Times New Roman" w:hAnsi="Times New Roman"/>
                <w:sz w:val="24"/>
                <w:szCs w:val="24"/>
              </w:rPr>
            </w:pPr>
            <w:r w:rsidRPr="00D87EAB">
              <w:rPr>
                <w:rFonts w:ascii="Times New Roman" w:hAnsi="Times New Roman"/>
                <w:sz w:val="24"/>
                <w:szCs w:val="24"/>
              </w:rPr>
              <w:t>Клуб с. Арате кое</w:t>
            </w:r>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61E0619B"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780D4F32"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31A433D7"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0365908E"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6A675C11"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1A43F921"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6F6E85" w:rsidRPr="00D87EAB" w14:paraId="787DA6B4" w14:textId="77777777" w:rsidTr="00844F13">
        <w:trPr>
          <w:gridAfter w:val="1"/>
          <w:wAfter w:w="851" w:type="dxa"/>
          <w:trHeight w:val="223"/>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27B150F1" w14:textId="77777777" w:rsidR="006F6E85" w:rsidRPr="00D87EAB" w:rsidRDefault="006F6E85" w:rsidP="006F6E85">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587AFF85" w14:textId="77777777" w:rsidR="006F6E85" w:rsidRPr="00D87EAB" w:rsidRDefault="006F6E85" w:rsidP="006F6E85">
            <w:pPr>
              <w:spacing w:after="0" w:line="240" w:lineRule="auto"/>
              <w:rPr>
                <w:rFonts w:ascii="Times New Roman" w:hAnsi="Times New Roman"/>
                <w:sz w:val="24"/>
                <w:szCs w:val="24"/>
              </w:rPr>
            </w:pPr>
            <w:r w:rsidRPr="00D87EAB">
              <w:rPr>
                <w:rFonts w:ascii="Times New Roman" w:hAnsi="Times New Roman"/>
                <w:sz w:val="24"/>
                <w:szCs w:val="24"/>
              </w:rPr>
              <w:t xml:space="preserve">ДК </w:t>
            </w:r>
            <w:proofErr w:type="spellStart"/>
            <w:r w:rsidRPr="00D87EAB">
              <w:rPr>
                <w:rFonts w:ascii="Times New Roman" w:hAnsi="Times New Roman"/>
                <w:sz w:val="24"/>
                <w:szCs w:val="24"/>
              </w:rPr>
              <w:t>с.Орловка</w:t>
            </w:r>
            <w:proofErr w:type="spellEnd"/>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01A98695"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5F9CBFDE"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1B799B44"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2346490F"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5A6D979E"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395E7A11"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6F6E85" w:rsidRPr="00D87EAB" w14:paraId="6B1C3207" w14:textId="77777777" w:rsidTr="00844F13">
        <w:trPr>
          <w:gridAfter w:val="1"/>
          <w:wAfter w:w="851" w:type="dxa"/>
          <w:trHeight w:val="214"/>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07714101" w14:textId="77777777" w:rsidR="006F6E85" w:rsidRPr="00D87EAB" w:rsidRDefault="006F6E85" w:rsidP="006F6E85">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1ED76F59" w14:textId="77777777" w:rsidR="006F6E85" w:rsidRPr="00D87EAB" w:rsidRDefault="006F6E85" w:rsidP="006F6E85">
            <w:pPr>
              <w:spacing w:after="0" w:line="240" w:lineRule="auto"/>
              <w:rPr>
                <w:rFonts w:ascii="Times New Roman" w:hAnsi="Times New Roman"/>
                <w:sz w:val="24"/>
                <w:szCs w:val="24"/>
              </w:rPr>
            </w:pPr>
            <w:r w:rsidRPr="00D87EAB">
              <w:rPr>
                <w:rFonts w:ascii="Times New Roman" w:hAnsi="Times New Roman"/>
                <w:sz w:val="24"/>
                <w:szCs w:val="24"/>
              </w:rPr>
              <w:t>ДК с. Бедярыш</w:t>
            </w:r>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49D774B6"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69A5399D"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02A03187"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5698B453"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3B4ABB68"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3D045ACD"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6F6E85" w:rsidRPr="00D87EAB" w14:paraId="2E2C7CF4" w14:textId="77777777" w:rsidTr="00844F13">
        <w:trPr>
          <w:gridAfter w:val="1"/>
          <w:wAfter w:w="851" w:type="dxa"/>
          <w:trHeight w:val="218"/>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33B8224A" w14:textId="77777777" w:rsidR="006F6E85" w:rsidRPr="00D87EAB" w:rsidRDefault="006F6E85" w:rsidP="006F6E85">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3A085284" w14:textId="77777777" w:rsidR="006F6E85" w:rsidRPr="00D87EAB" w:rsidRDefault="006F6E85" w:rsidP="006F6E85">
            <w:pPr>
              <w:spacing w:after="0" w:line="240" w:lineRule="auto"/>
              <w:rPr>
                <w:rFonts w:ascii="Times New Roman" w:hAnsi="Times New Roman"/>
                <w:sz w:val="24"/>
                <w:szCs w:val="24"/>
              </w:rPr>
            </w:pPr>
            <w:r w:rsidRPr="00D87EAB">
              <w:rPr>
                <w:rFonts w:ascii="Times New Roman" w:hAnsi="Times New Roman"/>
                <w:sz w:val="24"/>
                <w:szCs w:val="24"/>
              </w:rPr>
              <w:t>Клуб с. Лемеза</w:t>
            </w:r>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6C525F6D"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2F23D1C2"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0C32CE61"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14241CFB"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4878966F"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55300494"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6F6E85" w:rsidRPr="00D87EAB" w14:paraId="79ABBB61" w14:textId="77777777" w:rsidTr="00844F13">
        <w:trPr>
          <w:gridAfter w:val="1"/>
          <w:wAfter w:w="851" w:type="dxa"/>
          <w:trHeight w:val="223"/>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7BC278A6" w14:textId="77777777" w:rsidR="006F6E85" w:rsidRPr="00D87EAB" w:rsidRDefault="006F6E85" w:rsidP="006F6E85">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6E9B7A9A" w14:textId="77777777" w:rsidR="006F6E85" w:rsidRPr="00D87EAB" w:rsidRDefault="006F6E85" w:rsidP="006F6E85">
            <w:pPr>
              <w:spacing w:after="0" w:line="240" w:lineRule="auto"/>
              <w:rPr>
                <w:rFonts w:ascii="Times New Roman" w:hAnsi="Times New Roman"/>
                <w:sz w:val="24"/>
                <w:szCs w:val="24"/>
              </w:rPr>
            </w:pPr>
            <w:r w:rsidRPr="00D87EAB">
              <w:rPr>
                <w:rFonts w:ascii="Times New Roman" w:hAnsi="Times New Roman"/>
                <w:sz w:val="24"/>
                <w:szCs w:val="24"/>
              </w:rPr>
              <w:t xml:space="preserve">ДК с. Верх - </w:t>
            </w:r>
            <w:proofErr w:type="spellStart"/>
            <w:r w:rsidRPr="00D87EAB">
              <w:rPr>
                <w:rFonts w:ascii="Times New Roman" w:hAnsi="Times New Roman"/>
                <w:sz w:val="24"/>
                <w:szCs w:val="24"/>
              </w:rPr>
              <w:t>Катавка</w:t>
            </w:r>
            <w:proofErr w:type="spellEnd"/>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5DBB615A"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789299D3"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2B243594"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27284768"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4F48360D"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204E5F53"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6F6E85" w:rsidRPr="00D87EAB" w14:paraId="146D35E7" w14:textId="77777777" w:rsidTr="00844F13">
        <w:trPr>
          <w:gridAfter w:val="1"/>
          <w:wAfter w:w="851" w:type="dxa"/>
          <w:trHeight w:val="218"/>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4C407C56" w14:textId="77777777" w:rsidR="006F6E85" w:rsidRPr="00D87EAB" w:rsidRDefault="006F6E85" w:rsidP="006F6E85">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60EED212" w14:textId="77777777" w:rsidR="006F6E85" w:rsidRPr="00D87EAB" w:rsidRDefault="006F6E85" w:rsidP="006F6E85">
            <w:pPr>
              <w:spacing w:after="0" w:line="240" w:lineRule="auto"/>
              <w:rPr>
                <w:rFonts w:ascii="Times New Roman" w:hAnsi="Times New Roman"/>
                <w:sz w:val="24"/>
                <w:szCs w:val="24"/>
              </w:rPr>
            </w:pPr>
            <w:r w:rsidRPr="00D87EAB">
              <w:rPr>
                <w:rFonts w:ascii="Times New Roman" w:hAnsi="Times New Roman"/>
                <w:sz w:val="24"/>
                <w:szCs w:val="24"/>
              </w:rPr>
              <w:t>ДК с. Тюлюк</w:t>
            </w:r>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44FDECC8"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5C71923E"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0C042959"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16B2E020"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674CE638"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0C28CDD6"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6F6E85" w:rsidRPr="00D87EAB" w14:paraId="46816440" w14:textId="77777777" w:rsidTr="00844F13">
        <w:trPr>
          <w:gridAfter w:val="1"/>
          <w:wAfter w:w="851" w:type="dxa"/>
          <w:trHeight w:val="218"/>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3CB9AA5F" w14:textId="77777777" w:rsidR="006F6E85" w:rsidRPr="00D87EAB" w:rsidRDefault="006F6E85" w:rsidP="006F6E85">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39C9D4FB" w14:textId="77777777" w:rsidR="006F6E85" w:rsidRPr="00D87EAB" w:rsidRDefault="006F6E85" w:rsidP="006F6E85">
            <w:pPr>
              <w:spacing w:after="0" w:line="240" w:lineRule="auto"/>
              <w:rPr>
                <w:rFonts w:ascii="Times New Roman" w:hAnsi="Times New Roman"/>
                <w:sz w:val="24"/>
                <w:szCs w:val="24"/>
              </w:rPr>
            </w:pPr>
            <w:proofErr w:type="spellStart"/>
            <w:r w:rsidRPr="00D87EAB">
              <w:rPr>
                <w:rFonts w:ascii="Times New Roman" w:hAnsi="Times New Roman"/>
                <w:sz w:val="24"/>
                <w:szCs w:val="24"/>
              </w:rPr>
              <w:t>Клуб.п</w:t>
            </w:r>
            <w:proofErr w:type="spellEnd"/>
            <w:r w:rsidRPr="00D87EAB">
              <w:rPr>
                <w:rFonts w:ascii="Times New Roman" w:hAnsi="Times New Roman"/>
                <w:sz w:val="24"/>
                <w:szCs w:val="24"/>
              </w:rPr>
              <w:t>. Совхозный</w:t>
            </w:r>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0EFC6C31"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04CF4076"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1DE8AC3C"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02244A93"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454D9589"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4C6E8216"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6F6E85" w:rsidRPr="00D87EAB" w14:paraId="1ABFB7BB" w14:textId="77777777" w:rsidTr="00844F13">
        <w:trPr>
          <w:gridAfter w:val="1"/>
          <w:wAfter w:w="851" w:type="dxa"/>
          <w:trHeight w:val="218"/>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6CEFD86B" w14:textId="77777777" w:rsidR="006F6E85" w:rsidRPr="00D87EAB" w:rsidRDefault="006F6E85" w:rsidP="006F6E85">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484E73A9" w14:textId="77777777" w:rsidR="006F6E85" w:rsidRPr="00D87EAB" w:rsidRDefault="006F6E85" w:rsidP="006F6E85">
            <w:pPr>
              <w:spacing w:after="0" w:line="240" w:lineRule="auto"/>
              <w:rPr>
                <w:rFonts w:ascii="Times New Roman" w:hAnsi="Times New Roman"/>
                <w:sz w:val="24"/>
                <w:szCs w:val="24"/>
              </w:rPr>
            </w:pPr>
            <w:r w:rsidRPr="00D87EAB">
              <w:rPr>
                <w:rFonts w:ascii="Times New Roman" w:hAnsi="Times New Roman"/>
                <w:sz w:val="24"/>
                <w:szCs w:val="24"/>
              </w:rPr>
              <w:t xml:space="preserve">Клуб </w:t>
            </w:r>
            <w:proofErr w:type="spellStart"/>
            <w:r w:rsidRPr="00D87EAB">
              <w:rPr>
                <w:rFonts w:ascii="Times New Roman" w:hAnsi="Times New Roman"/>
                <w:sz w:val="24"/>
                <w:szCs w:val="24"/>
              </w:rPr>
              <w:t>с.Меседа</w:t>
            </w:r>
            <w:proofErr w:type="spellEnd"/>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04B7FEBA"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21B3E15E"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0CD984AE"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0FC3BD2A"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633C9F57"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27B9B774"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6F6E85" w:rsidRPr="00D87EAB" w14:paraId="750471BA" w14:textId="77777777" w:rsidTr="00844F13">
        <w:trPr>
          <w:gridAfter w:val="1"/>
          <w:wAfter w:w="851" w:type="dxa"/>
          <w:trHeight w:val="218"/>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47F84B90" w14:textId="77777777" w:rsidR="006F6E85" w:rsidRPr="00D87EAB" w:rsidRDefault="006F6E85" w:rsidP="006F6E85">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1B77A9DB" w14:textId="77777777" w:rsidR="006F6E85" w:rsidRPr="00D87EAB" w:rsidRDefault="006F6E85" w:rsidP="006F6E85">
            <w:pPr>
              <w:spacing w:after="0" w:line="240" w:lineRule="auto"/>
              <w:rPr>
                <w:rFonts w:ascii="Times New Roman" w:hAnsi="Times New Roman"/>
                <w:sz w:val="24"/>
                <w:szCs w:val="24"/>
              </w:rPr>
            </w:pPr>
            <w:r w:rsidRPr="00D87EAB">
              <w:rPr>
                <w:rFonts w:ascii="Times New Roman" w:hAnsi="Times New Roman"/>
                <w:sz w:val="24"/>
                <w:szCs w:val="24"/>
              </w:rPr>
              <w:t>Межпоселенческая центральная районная библиотека</w:t>
            </w:r>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58BC0887"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40A0184E"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58D14C70"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706E584D"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543E663A"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78E49A68"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6F6E85" w:rsidRPr="00D87EAB" w14:paraId="2E353B4A" w14:textId="77777777" w:rsidTr="00844F13">
        <w:trPr>
          <w:gridAfter w:val="1"/>
          <w:wAfter w:w="851" w:type="dxa"/>
          <w:trHeight w:val="218"/>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468BE6C7" w14:textId="77777777" w:rsidR="006F6E85" w:rsidRPr="00D87EAB" w:rsidRDefault="006F6E85" w:rsidP="006F6E85">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00214407" w14:textId="77777777" w:rsidR="006F6E85" w:rsidRPr="00D87EAB" w:rsidRDefault="006F6E85" w:rsidP="006F6E85">
            <w:pPr>
              <w:spacing w:after="0" w:line="240" w:lineRule="auto"/>
              <w:rPr>
                <w:rFonts w:ascii="Times New Roman" w:hAnsi="Times New Roman"/>
                <w:sz w:val="24"/>
                <w:szCs w:val="24"/>
              </w:rPr>
            </w:pPr>
            <w:r w:rsidRPr="00D87EAB">
              <w:rPr>
                <w:rFonts w:ascii="Times New Roman" w:hAnsi="Times New Roman"/>
                <w:sz w:val="24"/>
                <w:szCs w:val="24"/>
              </w:rPr>
              <w:t xml:space="preserve">Б-ка </w:t>
            </w:r>
            <w:proofErr w:type="spellStart"/>
            <w:r w:rsidRPr="00D87EAB">
              <w:rPr>
                <w:rFonts w:ascii="Times New Roman" w:hAnsi="Times New Roman"/>
                <w:sz w:val="24"/>
                <w:szCs w:val="24"/>
              </w:rPr>
              <w:t>п.Запрудовка</w:t>
            </w:r>
            <w:proofErr w:type="spellEnd"/>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173B6AF5"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5D82E523"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019D5767"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0C2EAE63"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75E4C6A2"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64A522CF"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6F6E85" w:rsidRPr="00D87EAB" w14:paraId="00AED4A4" w14:textId="77777777" w:rsidTr="00844F13">
        <w:trPr>
          <w:gridAfter w:val="1"/>
          <w:wAfter w:w="851" w:type="dxa"/>
          <w:trHeight w:val="218"/>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4B30426D" w14:textId="77777777" w:rsidR="006F6E85" w:rsidRPr="00D87EAB" w:rsidRDefault="006F6E85" w:rsidP="006F6E85">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15712073" w14:textId="77777777" w:rsidR="006F6E85" w:rsidRPr="00D87EAB" w:rsidRDefault="006F6E85" w:rsidP="006F6E85">
            <w:pPr>
              <w:spacing w:after="0" w:line="240" w:lineRule="auto"/>
              <w:rPr>
                <w:rFonts w:ascii="Times New Roman" w:hAnsi="Times New Roman"/>
                <w:sz w:val="24"/>
                <w:szCs w:val="24"/>
              </w:rPr>
            </w:pPr>
            <w:r w:rsidRPr="00D87EAB">
              <w:rPr>
                <w:rFonts w:ascii="Times New Roman" w:hAnsi="Times New Roman"/>
                <w:sz w:val="24"/>
                <w:szCs w:val="24"/>
              </w:rPr>
              <w:t xml:space="preserve">Б-ка </w:t>
            </w:r>
            <w:proofErr w:type="spellStart"/>
            <w:r w:rsidRPr="00D87EAB">
              <w:rPr>
                <w:rFonts w:ascii="Times New Roman" w:hAnsi="Times New Roman"/>
                <w:sz w:val="24"/>
                <w:szCs w:val="24"/>
              </w:rPr>
              <w:t>с.Серпиевка</w:t>
            </w:r>
            <w:proofErr w:type="spellEnd"/>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2FF68EE1"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20D422EF"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054CF276"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73FE3EDA"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7BBE34EA"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4B0101CC"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6F6E85" w:rsidRPr="00D87EAB" w14:paraId="2B1B7D67" w14:textId="77777777" w:rsidTr="00844F13">
        <w:trPr>
          <w:gridAfter w:val="1"/>
          <w:wAfter w:w="851" w:type="dxa"/>
          <w:trHeight w:val="223"/>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4E204FC6" w14:textId="77777777" w:rsidR="006F6E85" w:rsidRPr="00D87EAB" w:rsidRDefault="006F6E85" w:rsidP="006F6E85">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48A1419C" w14:textId="77777777" w:rsidR="006F6E85" w:rsidRPr="00D87EAB" w:rsidRDefault="006F6E85" w:rsidP="006F6E85">
            <w:pPr>
              <w:spacing w:after="0" w:line="240" w:lineRule="auto"/>
              <w:rPr>
                <w:rFonts w:ascii="Times New Roman" w:hAnsi="Times New Roman"/>
                <w:sz w:val="24"/>
                <w:szCs w:val="24"/>
              </w:rPr>
            </w:pPr>
            <w:r w:rsidRPr="00D87EAB">
              <w:rPr>
                <w:rFonts w:ascii="Times New Roman" w:hAnsi="Times New Roman"/>
                <w:sz w:val="24"/>
                <w:szCs w:val="24"/>
              </w:rPr>
              <w:t xml:space="preserve">Б-ка </w:t>
            </w:r>
            <w:proofErr w:type="spellStart"/>
            <w:r w:rsidRPr="00D87EAB">
              <w:rPr>
                <w:rFonts w:ascii="Times New Roman" w:hAnsi="Times New Roman"/>
                <w:sz w:val="24"/>
                <w:szCs w:val="24"/>
              </w:rPr>
              <w:t>с.Орловка</w:t>
            </w:r>
            <w:proofErr w:type="spellEnd"/>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6D5EEB70"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6D7B2BDC"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294E80A6"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43AA1F2B"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707A9DAB"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2AFF9C4A"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6F6E85" w:rsidRPr="00D87EAB" w14:paraId="0A76D44A" w14:textId="77777777" w:rsidTr="00844F13">
        <w:trPr>
          <w:gridAfter w:val="1"/>
          <w:wAfter w:w="851" w:type="dxa"/>
          <w:trHeight w:val="218"/>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58A6ACF0" w14:textId="77777777" w:rsidR="006F6E85" w:rsidRPr="00D87EAB" w:rsidRDefault="006F6E85" w:rsidP="006F6E85">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0D4548D5" w14:textId="77777777" w:rsidR="006F6E85" w:rsidRPr="00D87EAB" w:rsidRDefault="006F6E85" w:rsidP="006F6E85">
            <w:pPr>
              <w:spacing w:after="0" w:line="240" w:lineRule="auto"/>
              <w:rPr>
                <w:rFonts w:ascii="Times New Roman" w:hAnsi="Times New Roman"/>
                <w:sz w:val="24"/>
                <w:szCs w:val="24"/>
              </w:rPr>
            </w:pPr>
            <w:r w:rsidRPr="00D87EAB">
              <w:rPr>
                <w:rFonts w:ascii="Times New Roman" w:hAnsi="Times New Roman"/>
                <w:sz w:val="24"/>
                <w:szCs w:val="24"/>
              </w:rPr>
              <w:t>Б-ка с. Бедярыш</w:t>
            </w:r>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3607DE75"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66EE087E"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54C8A962"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3116E5C0"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5678C5B9"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72463547"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6F6E85" w:rsidRPr="00D87EAB" w14:paraId="02E16F2D" w14:textId="77777777" w:rsidTr="00844F13">
        <w:trPr>
          <w:gridAfter w:val="1"/>
          <w:wAfter w:w="851" w:type="dxa"/>
          <w:trHeight w:val="218"/>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0BBAD927" w14:textId="77777777" w:rsidR="006F6E85" w:rsidRPr="00D87EAB" w:rsidRDefault="006F6E85" w:rsidP="006F6E85">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1A295E79" w14:textId="77777777" w:rsidR="006F6E85" w:rsidRPr="00D87EAB" w:rsidRDefault="006F6E85" w:rsidP="006F6E85">
            <w:pPr>
              <w:spacing w:after="0" w:line="240" w:lineRule="auto"/>
              <w:rPr>
                <w:rFonts w:ascii="Times New Roman" w:hAnsi="Times New Roman"/>
                <w:sz w:val="24"/>
                <w:szCs w:val="24"/>
              </w:rPr>
            </w:pPr>
            <w:r w:rsidRPr="00D87EAB">
              <w:rPr>
                <w:rFonts w:ascii="Times New Roman" w:hAnsi="Times New Roman"/>
                <w:sz w:val="24"/>
                <w:szCs w:val="24"/>
              </w:rPr>
              <w:t xml:space="preserve">Б-ка с. Верх - </w:t>
            </w:r>
            <w:proofErr w:type="spellStart"/>
            <w:r w:rsidRPr="00D87EAB">
              <w:rPr>
                <w:rFonts w:ascii="Times New Roman" w:hAnsi="Times New Roman"/>
                <w:sz w:val="24"/>
                <w:szCs w:val="24"/>
              </w:rPr>
              <w:t>Катавка</w:t>
            </w:r>
            <w:proofErr w:type="spellEnd"/>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401A0F5D"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42CC4098"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30D6F0F2"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40E632B4"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5A340578"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18C2C3E2"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6F6E85" w:rsidRPr="00D87EAB" w14:paraId="3B12FE32" w14:textId="77777777" w:rsidTr="00844F13">
        <w:trPr>
          <w:gridAfter w:val="1"/>
          <w:wAfter w:w="851" w:type="dxa"/>
          <w:trHeight w:val="218"/>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1D72BC0F" w14:textId="77777777" w:rsidR="006F6E85" w:rsidRPr="00D87EAB" w:rsidRDefault="006F6E85" w:rsidP="006F6E85">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55A55375" w14:textId="77777777" w:rsidR="006F6E85" w:rsidRPr="00D87EAB" w:rsidRDefault="006F6E85" w:rsidP="006F6E85">
            <w:pPr>
              <w:spacing w:after="0" w:line="240" w:lineRule="auto"/>
              <w:rPr>
                <w:rFonts w:ascii="Times New Roman" w:hAnsi="Times New Roman"/>
                <w:sz w:val="24"/>
                <w:szCs w:val="24"/>
              </w:rPr>
            </w:pPr>
            <w:r w:rsidRPr="00D87EAB">
              <w:rPr>
                <w:rFonts w:ascii="Times New Roman" w:hAnsi="Times New Roman"/>
                <w:sz w:val="24"/>
                <w:szCs w:val="24"/>
              </w:rPr>
              <w:t>Б-ка с. Тюлюк</w:t>
            </w:r>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427F8F56"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32AABC4C"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5B067238"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2158BA8B"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63F9250F"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680FA3FD"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6F6E85" w:rsidRPr="00D87EAB" w14:paraId="5303824B" w14:textId="77777777" w:rsidTr="00844F13">
        <w:trPr>
          <w:gridAfter w:val="1"/>
          <w:wAfter w:w="851" w:type="dxa"/>
          <w:trHeight w:val="218"/>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62AEA379" w14:textId="77777777" w:rsidR="006F6E85" w:rsidRPr="00D87EAB" w:rsidRDefault="006F6E85" w:rsidP="006F6E85">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60C23498" w14:textId="77777777" w:rsidR="006F6E85" w:rsidRPr="00D87EAB" w:rsidRDefault="006F6E85" w:rsidP="006F6E85">
            <w:pPr>
              <w:spacing w:after="0" w:line="240" w:lineRule="auto"/>
              <w:rPr>
                <w:rFonts w:ascii="Times New Roman" w:hAnsi="Times New Roman"/>
                <w:sz w:val="24"/>
                <w:szCs w:val="24"/>
              </w:rPr>
            </w:pPr>
            <w:r w:rsidRPr="00D87EAB">
              <w:rPr>
                <w:rFonts w:ascii="Times New Roman" w:hAnsi="Times New Roman"/>
                <w:sz w:val="24"/>
                <w:szCs w:val="24"/>
              </w:rPr>
              <w:t xml:space="preserve">Б-ка </w:t>
            </w:r>
            <w:proofErr w:type="spellStart"/>
            <w:r w:rsidRPr="00D87EAB">
              <w:rPr>
                <w:rFonts w:ascii="Times New Roman" w:hAnsi="Times New Roman"/>
                <w:sz w:val="24"/>
                <w:szCs w:val="24"/>
              </w:rPr>
              <w:t>с.Меседа</w:t>
            </w:r>
            <w:proofErr w:type="spellEnd"/>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15688AAE"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669CF86B"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2EF31E74"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3FE40C1A"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2AB1119F"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65FDC1DF"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6F6E85" w:rsidRPr="00D87EAB" w14:paraId="018165FB" w14:textId="77777777" w:rsidTr="00844F13">
        <w:trPr>
          <w:gridAfter w:val="1"/>
          <w:wAfter w:w="851" w:type="dxa"/>
          <w:trHeight w:val="223"/>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48AA61DE"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2.</w:t>
            </w: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4B796DB2" w14:textId="77777777" w:rsidR="006F6E85" w:rsidRPr="00D87EAB" w:rsidRDefault="006F6E85" w:rsidP="006F6E85">
            <w:pPr>
              <w:spacing w:after="0" w:line="240" w:lineRule="auto"/>
              <w:rPr>
                <w:rFonts w:ascii="Times New Roman" w:hAnsi="Times New Roman"/>
                <w:sz w:val="24"/>
                <w:szCs w:val="24"/>
              </w:rPr>
            </w:pPr>
            <w:r w:rsidRPr="00D87EAB">
              <w:rPr>
                <w:rFonts w:ascii="Times New Roman" w:hAnsi="Times New Roman"/>
                <w:sz w:val="24"/>
                <w:szCs w:val="24"/>
              </w:rPr>
              <w:t>МУК «Краеведческий музей»</w:t>
            </w:r>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0C721CA9"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10C22E74"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047CCE51"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4303B96A"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00ECF5FF"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1DA5ECFD"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6F6E85" w:rsidRPr="00D87EAB" w14:paraId="40127400" w14:textId="77777777" w:rsidTr="00844F13">
        <w:trPr>
          <w:gridAfter w:val="1"/>
          <w:wAfter w:w="851" w:type="dxa"/>
          <w:trHeight w:val="218"/>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5C31F269"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3.</w:t>
            </w: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032D8C64" w14:textId="77777777" w:rsidR="006F6E85" w:rsidRPr="00D87EAB" w:rsidRDefault="006F6E85" w:rsidP="006F6E85">
            <w:pPr>
              <w:spacing w:after="0" w:line="240" w:lineRule="auto"/>
              <w:rPr>
                <w:rFonts w:ascii="Times New Roman" w:hAnsi="Times New Roman"/>
                <w:sz w:val="24"/>
                <w:szCs w:val="24"/>
              </w:rPr>
            </w:pPr>
            <w:r w:rsidRPr="00D87EAB">
              <w:rPr>
                <w:rFonts w:ascii="Times New Roman" w:hAnsi="Times New Roman"/>
                <w:sz w:val="24"/>
                <w:szCs w:val="24"/>
              </w:rPr>
              <w:t xml:space="preserve">МОУ </w:t>
            </w:r>
            <w:proofErr w:type="spellStart"/>
            <w:r w:rsidRPr="00D87EAB">
              <w:rPr>
                <w:rFonts w:ascii="Times New Roman" w:hAnsi="Times New Roman"/>
                <w:sz w:val="24"/>
                <w:szCs w:val="24"/>
              </w:rPr>
              <w:t>ДОД«Катав</w:t>
            </w:r>
            <w:proofErr w:type="spellEnd"/>
            <w:r w:rsidRPr="00D87EAB">
              <w:rPr>
                <w:rFonts w:ascii="Times New Roman" w:hAnsi="Times New Roman"/>
                <w:sz w:val="24"/>
                <w:szCs w:val="24"/>
              </w:rPr>
              <w:t>-Ивановская ДШИ»</w:t>
            </w:r>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056F7E52"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214DC6CA"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3FD00A4A"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2B279E73"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29F6709B"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6E4AA114"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6F6E85" w:rsidRPr="00D87EAB" w14:paraId="157898CC" w14:textId="77777777" w:rsidTr="00844F13">
        <w:trPr>
          <w:gridAfter w:val="1"/>
          <w:wAfter w:w="851" w:type="dxa"/>
          <w:trHeight w:val="223"/>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1EF90808"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4.</w:t>
            </w: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52B5E130" w14:textId="77777777" w:rsidR="006F6E85" w:rsidRPr="00D87EAB" w:rsidRDefault="006F6E85" w:rsidP="006F6E85">
            <w:pPr>
              <w:spacing w:after="0" w:line="240" w:lineRule="auto"/>
              <w:rPr>
                <w:rFonts w:ascii="Times New Roman" w:hAnsi="Times New Roman"/>
                <w:sz w:val="24"/>
                <w:szCs w:val="24"/>
              </w:rPr>
            </w:pPr>
            <w:r w:rsidRPr="00D87EAB">
              <w:rPr>
                <w:rFonts w:ascii="Times New Roman" w:hAnsi="Times New Roman"/>
                <w:sz w:val="24"/>
                <w:szCs w:val="24"/>
              </w:rPr>
              <w:t>МОУ ДОД Юрюзанская ДШИ</w:t>
            </w:r>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268CD6D1"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0419C461"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6B8F7668"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79BE6452"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181B9767"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758BF666"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6F6E85" w:rsidRPr="00D87EAB" w14:paraId="4BFE2405" w14:textId="77777777" w:rsidTr="00844F13">
        <w:trPr>
          <w:trHeight w:val="262"/>
        </w:trPr>
        <w:tc>
          <w:tcPr>
            <w:tcW w:w="4387" w:type="dxa"/>
            <w:gridSpan w:val="2"/>
            <w:tcBorders>
              <w:top w:val="single" w:sz="4" w:space="0" w:color="auto"/>
              <w:left w:val="nil"/>
              <w:bottom w:val="single" w:sz="4" w:space="0" w:color="auto"/>
              <w:right w:val="single" w:sz="4" w:space="0" w:color="auto"/>
            </w:tcBorders>
            <w:shd w:val="clear" w:color="auto" w:fill="FFFFFF"/>
          </w:tcPr>
          <w:p w14:paraId="4E8A99C2" w14:textId="77777777" w:rsidR="006F6E85" w:rsidRPr="00D87EAB" w:rsidRDefault="006F6E85" w:rsidP="006F6E85">
            <w:pPr>
              <w:spacing w:after="0" w:line="240" w:lineRule="auto"/>
              <w:jc w:val="center"/>
              <w:rPr>
                <w:rFonts w:ascii="Times New Roman" w:hAnsi="Times New Roman"/>
                <w:b/>
                <w:sz w:val="24"/>
                <w:szCs w:val="24"/>
              </w:rPr>
            </w:pPr>
            <w:r w:rsidRPr="00D87EAB">
              <w:rPr>
                <w:rFonts w:ascii="Times New Roman" w:hAnsi="Times New Roman"/>
                <w:b/>
                <w:sz w:val="24"/>
                <w:szCs w:val="24"/>
              </w:rPr>
              <w:t>Всего:</w:t>
            </w:r>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3639848A" w14:textId="77777777" w:rsidR="006F6E85" w:rsidRPr="00D87EAB" w:rsidRDefault="006F6E85" w:rsidP="006F6E85">
            <w:pPr>
              <w:spacing w:after="0" w:line="240" w:lineRule="auto"/>
              <w:jc w:val="center"/>
              <w:rPr>
                <w:rFonts w:ascii="Times New Roman" w:hAnsi="Times New Roman"/>
                <w:b/>
                <w:bCs/>
                <w:sz w:val="24"/>
                <w:szCs w:val="24"/>
              </w:rPr>
            </w:pPr>
            <w:r w:rsidRPr="00D87EAB">
              <w:rPr>
                <w:rFonts w:ascii="Times New Roman" w:hAnsi="Times New Roman"/>
                <w:b/>
                <w:bCs/>
                <w:sz w:val="24"/>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579E6C89" w14:textId="77777777" w:rsidR="006F6E85" w:rsidRPr="00D87EAB" w:rsidRDefault="006F6E85" w:rsidP="006F6E85">
            <w:pPr>
              <w:spacing w:after="0" w:line="240" w:lineRule="auto"/>
              <w:jc w:val="center"/>
              <w:rPr>
                <w:rFonts w:ascii="Times New Roman" w:hAnsi="Times New Roman"/>
                <w:b/>
                <w:bCs/>
                <w:sz w:val="24"/>
                <w:szCs w:val="24"/>
              </w:rPr>
            </w:pPr>
            <w:r w:rsidRPr="00D87EAB">
              <w:rPr>
                <w:rFonts w:ascii="Times New Roman" w:hAnsi="Times New Roman"/>
                <w:b/>
                <w:bCs/>
                <w:sz w:val="24"/>
                <w:szCs w:val="24"/>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73B6ABC4" w14:textId="77777777" w:rsidR="006F6E85" w:rsidRPr="00D87EAB" w:rsidRDefault="006F6E85" w:rsidP="006F6E85">
            <w:pPr>
              <w:spacing w:after="0" w:line="240" w:lineRule="auto"/>
              <w:jc w:val="center"/>
              <w:rPr>
                <w:rFonts w:ascii="Times New Roman" w:hAnsi="Times New Roman"/>
                <w:b/>
                <w:bCs/>
                <w:sz w:val="24"/>
                <w:szCs w:val="24"/>
              </w:rPr>
            </w:pPr>
            <w:r w:rsidRPr="00D87EAB">
              <w:rPr>
                <w:rFonts w:ascii="Times New Roman" w:hAnsi="Times New Roman"/>
                <w:b/>
                <w:bCs/>
                <w:sz w:val="24"/>
                <w:szCs w:val="24"/>
              </w:rPr>
              <w:t>0,0</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41E882E7" w14:textId="77777777" w:rsidR="006F6E85" w:rsidRPr="00D87EAB" w:rsidRDefault="006F6E85" w:rsidP="006F6E85">
            <w:pPr>
              <w:spacing w:after="0" w:line="240" w:lineRule="auto"/>
              <w:jc w:val="center"/>
              <w:rPr>
                <w:rFonts w:ascii="Times New Roman" w:hAnsi="Times New Roman"/>
                <w:b/>
                <w:bCs/>
                <w:sz w:val="24"/>
                <w:szCs w:val="24"/>
              </w:rPr>
            </w:pPr>
            <w:r w:rsidRPr="00D87EAB">
              <w:rPr>
                <w:rFonts w:ascii="Times New Roman" w:hAnsi="Times New Roman"/>
                <w:b/>
                <w:bCs/>
                <w:sz w:val="24"/>
                <w:szCs w:val="24"/>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0FF2A5C6" w14:textId="77777777" w:rsidR="006F6E85" w:rsidRPr="00D87EAB" w:rsidRDefault="006F6E85" w:rsidP="006F6E85">
            <w:pPr>
              <w:spacing w:after="0" w:line="240" w:lineRule="auto"/>
              <w:jc w:val="center"/>
              <w:rPr>
                <w:rFonts w:ascii="Times New Roman" w:hAnsi="Times New Roman"/>
                <w:b/>
                <w:bCs/>
                <w:sz w:val="24"/>
                <w:szCs w:val="24"/>
              </w:rPr>
            </w:pPr>
            <w:r w:rsidRPr="00D87EAB">
              <w:rPr>
                <w:rFonts w:ascii="Times New Roman" w:hAnsi="Times New Roman"/>
                <w:b/>
                <w:bCs/>
                <w:sz w:val="24"/>
                <w:szCs w:val="24"/>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6ACE45D7" w14:textId="77777777" w:rsidR="006F6E85" w:rsidRPr="00D87EAB" w:rsidRDefault="006F6E85" w:rsidP="006F6E85">
            <w:pPr>
              <w:spacing w:after="0" w:line="240" w:lineRule="auto"/>
              <w:jc w:val="center"/>
              <w:rPr>
                <w:rFonts w:ascii="Times New Roman" w:hAnsi="Times New Roman"/>
                <w:b/>
                <w:bCs/>
                <w:sz w:val="24"/>
                <w:szCs w:val="24"/>
              </w:rPr>
            </w:pPr>
            <w:r w:rsidRPr="00D87EAB">
              <w:rPr>
                <w:rFonts w:ascii="Times New Roman" w:hAnsi="Times New Roman"/>
                <w:b/>
                <w:bCs/>
                <w:sz w:val="24"/>
                <w:szCs w:val="24"/>
              </w:rPr>
              <w:t>0,0</w:t>
            </w:r>
          </w:p>
        </w:tc>
        <w:tc>
          <w:tcPr>
            <w:tcW w:w="851" w:type="dxa"/>
          </w:tcPr>
          <w:p w14:paraId="065A29B1" w14:textId="77777777" w:rsidR="006F6E85" w:rsidRPr="00D87EAB" w:rsidRDefault="006F6E85" w:rsidP="006F6E85">
            <w:pPr>
              <w:spacing w:after="0" w:line="240" w:lineRule="auto"/>
              <w:jc w:val="center"/>
              <w:rPr>
                <w:rFonts w:ascii="Times New Roman" w:hAnsi="Times New Roman"/>
                <w:b/>
                <w:bCs/>
                <w:sz w:val="24"/>
                <w:szCs w:val="24"/>
              </w:rPr>
            </w:pPr>
          </w:p>
        </w:tc>
      </w:tr>
    </w:tbl>
    <w:p w14:paraId="73123BC1" w14:textId="77777777" w:rsidR="008014F8" w:rsidRPr="00D87EAB" w:rsidRDefault="008014F8" w:rsidP="008014F8">
      <w:pPr>
        <w:spacing w:after="0" w:line="240" w:lineRule="auto"/>
        <w:jc w:val="center"/>
        <w:rPr>
          <w:rFonts w:ascii="Times New Roman" w:hAnsi="Times New Roman"/>
          <w:b/>
          <w:sz w:val="28"/>
          <w:szCs w:val="28"/>
        </w:rPr>
      </w:pPr>
      <w:r w:rsidRPr="00D87EAB">
        <w:rPr>
          <w:rFonts w:ascii="Times New Roman" w:hAnsi="Times New Roman"/>
          <w:b/>
          <w:sz w:val="28"/>
          <w:szCs w:val="28"/>
        </w:rPr>
        <w:t>5. Электрозамеры</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5"/>
        <w:gridCol w:w="3870"/>
        <w:gridCol w:w="1417"/>
        <w:gridCol w:w="1276"/>
        <w:gridCol w:w="1134"/>
        <w:gridCol w:w="850"/>
        <w:gridCol w:w="851"/>
        <w:gridCol w:w="709"/>
      </w:tblGrid>
      <w:tr w:rsidR="0099104B" w:rsidRPr="00D87EAB" w14:paraId="655133C5" w14:textId="77777777" w:rsidTr="00CF5C37">
        <w:tc>
          <w:tcPr>
            <w:tcW w:w="525" w:type="dxa"/>
            <w:shd w:val="clear" w:color="auto" w:fill="auto"/>
          </w:tcPr>
          <w:p w14:paraId="1D8B43DE" w14:textId="77777777" w:rsidR="0099104B" w:rsidRPr="00D87EAB" w:rsidRDefault="0099104B" w:rsidP="0099104B">
            <w:pPr>
              <w:spacing w:after="0" w:line="240" w:lineRule="auto"/>
              <w:jc w:val="center"/>
              <w:rPr>
                <w:rFonts w:ascii="Times New Roman" w:hAnsi="Times New Roman"/>
                <w:b/>
                <w:sz w:val="24"/>
                <w:szCs w:val="24"/>
              </w:rPr>
            </w:pPr>
          </w:p>
        </w:tc>
        <w:tc>
          <w:tcPr>
            <w:tcW w:w="3870" w:type="dxa"/>
            <w:shd w:val="clear" w:color="auto" w:fill="auto"/>
          </w:tcPr>
          <w:p w14:paraId="02B74CBB"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УЧРЕЖДЕНИЯ КУЛЬТУРЫ</w:t>
            </w:r>
          </w:p>
        </w:tc>
        <w:tc>
          <w:tcPr>
            <w:tcW w:w="1417" w:type="dxa"/>
            <w:shd w:val="clear" w:color="auto" w:fill="auto"/>
          </w:tcPr>
          <w:p w14:paraId="4D07546F" w14:textId="77777777" w:rsidR="0099104B" w:rsidRPr="00D87EAB" w:rsidRDefault="0099104B" w:rsidP="0099104B">
            <w:pPr>
              <w:spacing w:after="0" w:line="240" w:lineRule="auto"/>
              <w:rPr>
                <w:rFonts w:ascii="Times New Roman" w:hAnsi="Times New Roman"/>
                <w:sz w:val="24"/>
                <w:szCs w:val="24"/>
              </w:rPr>
            </w:pPr>
            <w:proofErr w:type="spellStart"/>
            <w:r w:rsidRPr="00D87EAB">
              <w:rPr>
                <w:rFonts w:ascii="Times New Roman" w:hAnsi="Times New Roman"/>
                <w:sz w:val="24"/>
                <w:szCs w:val="24"/>
              </w:rPr>
              <w:t>Всего,т</w:t>
            </w:r>
            <w:proofErr w:type="spellEnd"/>
            <w:r w:rsidRPr="00D87EAB">
              <w:rPr>
                <w:rFonts w:ascii="Times New Roman" w:hAnsi="Times New Roman"/>
                <w:sz w:val="24"/>
                <w:szCs w:val="24"/>
              </w:rPr>
              <w:t>/руб.</w:t>
            </w:r>
          </w:p>
        </w:tc>
        <w:tc>
          <w:tcPr>
            <w:tcW w:w="1276" w:type="dxa"/>
          </w:tcPr>
          <w:p w14:paraId="2D3F1080" w14:textId="4A954579"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2023г</w:t>
            </w:r>
          </w:p>
        </w:tc>
        <w:tc>
          <w:tcPr>
            <w:tcW w:w="1134" w:type="dxa"/>
          </w:tcPr>
          <w:p w14:paraId="6768D7BD" w14:textId="4C825A68"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2024</w:t>
            </w:r>
          </w:p>
        </w:tc>
        <w:tc>
          <w:tcPr>
            <w:tcW w:w="850" w:type="dxa"/>
          </w:tcPr>
          <w:p w14:paraId="3C295450" w14:textId="205C1258"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2025</w:t>
            </w:r>
          </w:p>
        </w:tc>
        <w:tc>
          <w:tcPr>
            <w:tcW w:w="851" w:type="dxa"/>
          </w:tcPr>
          <w:p w14:paraId="1894550F" w14:textId="1BF392C5"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2026</w:t>
            </w:r>
          </w:p>
        </w:tc>
        <w:tc>
          <w:tcPr>
            <w:tcW w:w="709" w:type="dxa"/>
          </w:tcPr>
          <w:p w14:paraId="0D8FEBAE" w14:textId="23851673" w:rsidR="0099104B" w:rsidRPr="00D87EAB" w:rsidRDefault="0099104B" w:rsidP="0099104B">
            <w:pPr>
              <w:spacing w:after="0" w:line="240" w:lineRule="auto"/>
              <w:jc w:val="center"/>
              <w:rPr>
                <w:rFonts w:ascii="Times New Roman" w:hAnsi="Times New Roman"/>
                <w:sz w:val="24"/>
                <w:szCs w:val="24"/>
              </w:rPr>
            </w:pPr>
          </w:p>
        </w:tc>
      </w:tr>
      <w:tr w:rsidR="006F6E85" w:rsidRPr="00D87EAB" w14:paraId="382D2525" w14:textId="77777777" w:rsidTr="00CF5C37">
        <w:tc>
          <w:tcPr>
            <w:tcW w:w="525" w:type="dxa"/>
            <w:vMerge w:val="restart"/>
            <w:shd w:val="clear" w:color="auto" w:fill="auto"/>
          </w:tcPr>
          <w:p w14:paraId="773C0A4B" w14:textId="77777777" w:rsidR="006F6E85" w:rsidRPr="00D87EAB" w:rsidRDefault="006F6E85" w:rsidP="006F6E85">
            <w:pPr>
              <w:spacing w:after="0" w:line="240" w:lineRule="auto"/>
              <w:jc w:val="center"/>
              <w:rPr>
                <w:rFonts w:ascii="Times New Roman" w:hAnsi="Times New Roman"/>
                <w:b/>
                <w:sz w:val="24"/>
                <w:szCs w:val="24"/>
              </w:rPr>
            </w:pPr>
            <w:r w:rsidRPr="00D87EAB">
              <w:rPr>
                <w:rFonts w:ascii="Times New Roman" w:hAnsi="Times New Roman"/>
                <w:b/>
                <w:sz w:val="24"/>
                <w:szCs w:val="24"/>
              </w:rPr>
              <w:t>1.</w:t>
            </w:r>
          </w:p>
        </w:tc>
        <w:tc>
          <w:tcPr>
            <w:tcW w:w="3870" w:type="dxa"/>
            <w:shd w:val="clear" w:color="auto" w:fill="auto"/>
          </w:tcPr>
          <w:p w14:paraId="5563D781" w14:textId="77777777" w:rsidR="006F6E85" w:rsidRPr="00D87EAB" w:rsidRDefault="006F6E85" w:rsidP="006F6E85">
            <w:pPr>
              <w:spacing w:after="0" w:line="240" w:lineRule="auto"/>
              <w:rPr>
                <w:rFonts w:ascii="Times New Roman" w:hAnsi="Times New Roman"/>
                <w:sz w:val="24"/>
                <w:szCs w:val="24"/>
              </w:rPr>
            </w:pPr>
            <w:r w:rsidRPr="00D87EAB">
              <w:rPr>
                <w:rFonts w:ascii="Times New Roman" w:hAnsi="Times New Roman"/>
                <w:sz w:val="24"/>
                <w:szCs w:val="24"/>
              </w:rPr>
              <w:t>МУ «РМСКО»,</w:t>
            </w:r>
            <w:proofErr w:type="spellStart"/>
            <w:r w:rsidRPr="00D87EAB">
              <w:rPr>
                <w:rFonts w:ascii="Times New Roman" w:hAnsi="Times New Roman"/>
                <w:sz w:val="24"/>
                <w:szCs w:val="24"/>
              </w:rPr>
              <w:t>Дм</w:t>
            </w:r>
            <w:proofErr w:type="spellEnd"/>
            <w:r w:rsidRPr="00D87EAB">
              <w:rPr>
                <w:rFonts w:ascii="Times New Roman" w:hAnsi="Times New Roman"/>
                <w:sz w:val="24"/>
                <w:szCs w:val="24"/>
              </w:rPr>
              <w:t>. Тараканова,6</w:t>
            </w:r>
          </w:p>
        </w:tc>
        <w:tc>
          <w:tcPr>
            <w:tcW w:w="1417" w:type="dxa"/>
            <w:shd w:val="clear" w:color="auto" w:fill="auto"/>
          </w:tcPr>
          <w:p w14:paraId="724F5E3B"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Pr>
          <w:p w14:paraId="69DEECA0"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Pr>
          <w:p w14:paraId="2828A53F"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0" w:type="dxa"/>
          </w:tcPr>
          <w:p w14:paraId="3A5823AD"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1" w:type="dxa"/>
          </w:tcPr>
          <w:p w14:paraId="625D69C1"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9" w:type="dxa"/>
          </w:tcPr>
          <w:p w14:paraId="34AEFD03"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6F6E85" w:rsidRPr="00D87EAB" w14:paraId="5C3EE6C3" w14:textId="77777777" w:rsidTr="00CF5C37">
        <w:tc>
          <w:tcPr>
            <w:tcW w:w="525" w:type="dxa"/>
            <w:vMerge/>
            <w:shd w:val="clear" w:color="auto" w:fill="auto"/>
          </w:tcPr>
          <w:p w14:paraId="36F6DA1A" w14:textId="77777777" w:rsidR="006F6E85" w:rsidRPr="00D87EAB" w:rsidRDefault="006F6E85" w:rsidP="006F6E85">
            <w:pPr>
              <w:spacing w:after="0" w:line="240" w:lineRule="auto"/>
              <w:jc w:val="center"/>
              <w:rPr>
                <w:rFonts w:ascii="Times New Roman" w:hAnsi="Times New Roman"/>
                <w:b/>
                <w:sz w:val="24"/>
                <w:szCs w:val="24"/>
              </w:rPr>
            </w:pPr>
          </w:p>
        </w:tc>
        <w:tc>
          <w:tcPr>
            <w:tcW w:w="3870" w:type="dxa"/>
            <w:shd w:val="clear" w:color="auto" w:fill="auto"/>
          </w:tcPr>
          <w:p w14:paraId="3719F33C" w14:textId="77777777" w:rsidR="006F6E85" w:rsidRPr="00D87EAB" w:rsidRDefault="006F6E85" w:rsidP="006F6E85">
            <w:pPr>
              <w:spacing w:after="0" w:line="240" w:lineRule="auto"/>
              <w:rPr>
                <w:rFonts w:ascii="Times New Roman" w:hAnsi="Times New Roman"/>
                <w:sz w:val="24"/>
                <w:szCs w:val="24"/>
              </w:rPr>
            </w:pPr>
            <w:r w:rsidRPr="00D87EAB">
              <w:rPr>
                <w:rFonts w:ascii="Times New Roman" w:hAnsi="Times New Roman"/>
                <w:sz w:val="24"/>
                <w:szCs w:val="24"/>
              </w:rPr>
              <w:t xml:space="preserve">ДК </w:t>
            </w:r>
            <w:proofErr w:type="spellStart"/>
            <w:r w:rsidRPr="00D87EAB">
              <w:rPr>
                <w:rFonts w:ascii="Times New Roman" w:hAnsi="Times New Roman"/>
                <w:sz w:val="24"/>
                <w:szCs w:val="24"/>
              </w:rPr>
              <w:t>с.Серпиевка</w:t>
            </w:r>
            <w:proofErr w:type="spellEnd"/>
          </w:p>
        </w:tc>
        <w:tc>
          <w:tcPr>
            <w:tcW w:w="1417" w:type="dxa"/>
            <w:shd w:val="clear" w:color="auto" w:fill="auto"/>
          </w:tcPr>
          <w:p w14:paraId="79950BD3"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Pr>
          <w:p w14:paraId="65F3A558"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Pr>
          <w:p w14:paraId="4F1B1F5F"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0" w:type="dxa"/>
          </w:tcPr>
          <w:p w14:paraId="5E8F69C2"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1" w:type="dxa"/>
          </w:tcPr>
          <w:p w14:paraId="3ED9270C"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9" w:type="dxa"/>
          </w:tcPr>
          <w:p w14:paraId="2BBBBC98"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6F6E85" w:rsidRPr="00D87EAB" w14:paraId="1E73A539" w14:textId="77777777" w:rsidTr="00CF5C37">
        <w:tc>
          <w:tcPr>
            <w:tcW w:w="525" w:type="dxa"/>
            <w:vMerge/>
            <w:shd w:val="clear" w:color="auto" w:fill="auto"/>
          </w:tcPr>
          <w:p w14:paraId="7427B4FB" w14:textId="77777777" w:rsidR="006F6E85" w:rsidRPr="00D87EAB" w:rsidRDefault="006F6E85" w:rsidP="006F6E85">
            <w:pPr>
              <w:spacing w:after="0" w:line="240" w:lineRule="auto"/>
              <w:jc w:val="center"/>
              <w:rPr>
                <w:rFonts w:ascii="Times New Roman" w:hAnsi="Times New Roman"/>
                <w:b/>
                <w:sz w:val="24"/>
                <w:szCs w:val="24"/>
              </w:rPr>
            </w:pPr>
          </w:p>
        </w:tc>
        <w:tc>
          <w:tcPr>
            <w:tcW w:w="3870" w:type="dxa"/>
            <w:shd w:val="clear" w:color="auto" w:fill="auto"/>
          </w:tcPr>
          <w:p w14:paraId="325701D6" w14:textId="77777777" w:rsidR="006F6E85" w:rsidRPr="00D87EAB" w:rsidRDefault="006F6E85" w:rsidP="006F6E85">
            <w:pPr>
              <w:spacing w:after="0" w:line="240" w:lineRule="auto"/>
              <w:rPr>
                <w:rFonts w:ascii="Times New Roman" w:hAnsi="Times New Roman"/>
                <w:sz w:val="24"/>
                <w:szCs w:val="24"/>
              </w:rPr>
            </w:pPr>
            <w:r w:rsidRPr="00D87EAB">
              <w:rPr>
                <w:rFonts w:ascii="Times New Roman" w:hAnsi="Times New Roman"/>
                <w:sz w:val="24"/>
                <w:szCs w:val="24"/>
              </w:rPr>
              <w:t xml:space="preserve">Клуб </w:t>
            </w:r>
            <w:proofErr w:type="spellStart"/>
            <w:r w:rsidRPr="00D87EAB">
              <w:rPr>
                <w:rFonts w:ascii="Times New Roman" w:hAnsi="Times New Roman"/>
                <w:sz w:val="24"/>
                <w:szCs w:val="24"/>
              </w:rPr>
              <w:t>с.Аратское</w:t>
            </w:r>
            <w:proofErr w:type="spellEnd"/>
          </w:p>
        </w:tc>
        <w:tc>
          <w:tcPr>
            <w:tcW w:w="1417" w:type="dxa"/>
            <w:shd w:val="clear" w:color="auto" w:fill="auto"/>
          </w:tcPr>
          <w:p w14:paraId="4EEE43EF"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Pr>
          <w:p w14:paraId="25B115D2"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Pr>
          <w:p w14:paraId="159EE5A5"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0" w:type="dxa"/>
          </w:tcPr>
          <w:p w14:paraId="0BDCA1F1"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1" w:type="dxa"/>
          </w:tcPr>
          <w:p w14:paraId="2A3D5A77"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9" w:type="dxa"/>
          </w:tcPr>
          <w:p w14:paraId="0EC45EC0"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6F6E85" w:rsidRPr="00D87EAB" w14:paraId="14CB6A08" w14:textId="77777777" w:rsidTr="00CF5C37">
        <w:tc>
          <w:tcPr>
            <w:tcW w:w="525" w:type="dxa"/>
            <w:vMerge/>
            <w:shd w:val="clear" w:color="auto" w:fill="auto"/>
          </w:tcPr>
          <w:p w14:paraId="55963B65" w14:textId="77777777" w:rsidR="006F6E85" w:rsidRPr="00D87EAB" w:rsidRDefault="006F6E85" w:rsidP="006F6E85">
            <w:pPr>
              <w:spacing w:after="0" w:line="240" w:lineRule="auto"/>
              <w:jc w:val="center"/>
              <w:rPr>
                <w:rFonts w:ascii="Times New Roman" w:hAnsi="Times New Roman"/>
                <w:b/>
                <w:sz w:val="24"/>
                <w:szCs w:val="24"/>
              </w:rPr>
            </w:pPr>
          </w:p>
        </w:tc>
        <w:tc>
          <w:tcPr>
            <w:tcW w:w="3870" w:type="dxa"/>
            <w:shd w:val="clear" w:color="auto" w:fill="auto"/>
          </w:tcPr>
          <w:p w14:paraId="7F717AAA" w14:textId="77777777" w:rsidR="006F6E85" w:rsidRPr="00D87EAB" w:rsidRDefault="006F6E85" w:rsidP="006F6E85">
            <w:pPr>
              <w:spacing w:after="0" w:line="240" w:lineRule="auto"/>
              <w:rPr>
                <w:rFonts w:ascii="Times New Roman" w:hAnsi="Times New Roman"/>
                <w:sz w:val="24"/>
                <w:szCs w:val="24"/>
              </w:rPr>
            </w:pPr>
            <w:r w:rsidRPr="00D87EAB">
              <w:rPr>
                <w:rFonts w:ascii="Times New Roman" w:hAnsi="Times New Roman"/>
                <w:sz w:val="24"/>
                <w:szCs w:val="24"/>
              </w:rPr>
              <w:t xml:space="preserve">ДК </w:t>
            </w:r>
            <w:proofErr w:type="spellStart"/>
            <w:r w:rsidRPr="00D87EAB">
              <w:rPr>
                <w:rFonts w:ascii="Times New Roman" w:hAnsi="Times New Roman"/>
                <w:sz w:val="24"/>
                <w:szCs w:val="24"/>
              </w:rPr>
              <w:t>с.Орловка</w:t>
            </w:r>
            <w:proofErr w:type="spellEnd"/>
          </w:p>
        </w:tc>
        <w:tc>
          <w:tcPr>
            <w:tcW w:w="1417" w:type="dxa"/>
            <w:shd w:val="clear" w:color="auto" w:fill="auto"/>
          </w:tcPr>
          <w:p w14:paraId="3F7BB7F4"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Pr>
          <w:p w14:paraId="084CF093"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Pr>
          <w:p w14:paraId="0AB5DE38"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0" w:type="dxa"/>
          </w:tcPr>
          <w:p w14:paraId="7E1AC143"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1" w:type="dxa"/>
          </w:tcPr>
          <w:p w14:paraId="63752D03"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9" w:type="dxa"/>
          </w:tcPr>
          <w:p w14:paraId="214CA7BB"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6F6E85" w:rsidRPr="00D87EAB" w14:paraId="1E00EBCE" w14:textId="77777777" w:rsidTr="00CF5C37">
        <w:tc>
          <w:tcPr>
            <w:tcW w:w="525" w:type="dxa"/>
            <w:vMerge/>
            <w:shd w:val="clear" w:color="auto" w:fill="auto"/>
          </w:tcPr>
          <w:p w14:paraId="5AAF781E" w14:textId="77777777" w:rsidR="006F6E85" w:rsidRPr="00D87EAB" w:rsidRDefault="006F6E85" w:rsidP="006F6E85">
            <w:pPr>
              <w:spacing w:after="0" w:line="240" w:lineRule="auto"/>
              <w:jc w:val="center"/>
              <w:rPr>
                <w:rFonts w:ascii="Times New Roman" w:hAnsi="Times New Roman"/>
                <w:b/>
                <w:sz w:val="24"/>
                <w:szCs w:val="24"/>
              </w:rPr>
            </w:pPr>
          </w:p>
        </w:tc>
        <w:tc>
          <w:tcPr>
            <w:tcW w:w="3870" w:type="dxa"/>
            <w:shd w:val="clear" w:color="auto" w:fill="auto"/>
          </w:tcPr>
          <w:p w14:paraId="189FEE1E" w14:textId="77777777" w:rsidR="006F6E85" w:rsidRPr="00D87EAB" w:rsidRDefault="006F6E85" w:rsidP="006F6E85">
            <w:pPr>
              <w:spacing w:after="0" w:line="240" w:lineRule="auto"/>
              <w:rPr>
                <w:rFonts w:ascii="Times New Roman" w:hAnsi="Times New Roman"/>
                <w:sz w:val="24"/>
                <w:szCs w:val="24"/>
              </w:rPr>
            </w:pPr>
            <w:r w:rsidRPr="00D87EAB">
              <w:rPr>
                <w:rFonts w:ascii="Times New Roman" w:hAnsi="Times New Roman"/>
                <w:sz w:val="24"/>
                <w:szCs w:val="24"/>
              </w:rPr>
              <w:t>ДК с. Бедярыш</w:t>
            </w:r>
          </w:p>
        </w:tc>
        <w:tc>
          <w:tcPr>
            <w:tcW w:w="1417" w:type="dxa"/>
            <w:shd w:val="clear" w:color="auto" w:fill="auto"/>
          </w:tcPr>
          <w:p w14:paraId="4A7EB8DC"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Pr>
          <w:p w14:paraId="7A86A018"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Pr>
          <w:p w14:paraId="19B8A033"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0" w:type="dxa"/>
          </w:tcPr>
          <w:p w14:paraId="5AE67228"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1" w:type="dxa"/>
          </w:tcPr>
          <w:p w14:paraId="55B65A1F"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9" w:type="dxa"/>
          </w:tcPr>
          <w:p w14:paraId="4FAC3F30"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6F6E85" w:rsidRPr="00D87EAB" w14:paraId="6DD2FC2C" w14:textId="77777777" w:rsidTr="00CF5C37">
        <w:tc>
          <w:tcPr>
            <w:tcW w:w="525" w:type="dxa"/>
            <w:vMerge/>
            <w:shd w:val="clear" w:color="auto" w:fill="auto"/>
          </w:tcPr>
          <w:p w14:paraId="24630FBC" w14:textId="77777777" w:rsidR="006F6E85" w:rsidRPr="00D87EAB" w:rsidRDefault="006F6E85" w:rsidP="006F6E85">
            <w:pPr>
              <w:spacing w:after="0" w:line="240" w:lineRule="auto"/>
              <w:jc w:val="center"/>
              <w:rPr>
                <w:rFonts w:ascii="Times New Roman" w:hAnsi="Times New Roman"/>
                <w:b/>
                <w:sz w:val="24"/>
                <w:szCs w:val="24"/>
              </w:rPr>
            </w:pPr>
          </w:p>
        </w:tc>
        <w:tc>
          <w:tcPr>
            <w:tcW w:w="3870" w:type="dxa"/>
            <w:shd w:val="clear" w:color="auto" w:fill="auto"/>
          </w:tcPr>
          <w:p w14:paraId="075F673B" w14:textId="77777777" w:rsidR="006F6E85" w:rsidRPr="00D87EAB" w:rsidRDefault="006F6E85" w:rsidP="006F6E85">
            <w:pPr>
              <w:spacing w:after="0" w:line="240" w:lineRule="auto"/>
              <w:rPr>
                <w:rFonts w:ascii="Times New Roman" w:hAnsi="Times New Roman"/>
                <w:sz w:val="24"/>
                <w:szCs w:val="24"/>
              </w:rPr>
            </w:pPr>
            <w:r w:rsidRPr="00D87EAB">
              <w:rPr>
                <w:rFonts w:ascii="Times New Roman" w:hAnsi="Times New Roman"/>
                <w:sz w:val="24"/>
                <w:szCs w:val="24"/>
              </w:rPr>
              <w:t>Клуб с. Лемеза</w:t>
            </w:r>
          </w:p>
        </w:tc>
        <w:tc>
          <w:tcPr>
            <w:tcW w:w="1417" w:type="dxa"/>
            <w:shd w:val="clear" w:color="auto" w:fill="auto"/>
          </w:tcPr>
          <w:p w14:paraId="7208044B"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Pr>
          <w:p w14:paraId="3899A47D"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Pr>
          <w:p w14:paraId="794810F8"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0" w:type="dxa"/>
          </w:tcPr>
          <w:p w14:paraId="5CBFF7D2"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1" w:type="dxa"/>
          </w:tcPr>
          <w:p w14:paraId="4B932BB3"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9" w:type="dxa"/>
          </w:tcPr>
          <w:p w14:paraId="680047E5"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6F6E85" w:rsidRPr="00D87EAB" w14:paraId="617BC3AF" w14:textId="77777777" w:rsidTr="00CF5C37">
        <w:tc>
          <w:tcPr>
            <w:tcW w:w="525" w:type="dxa"/>
            <w:vMerge/>
            <w:shd w:val="clear" w:color="auto" w:fill="auto"/>
          </w:tcPr>
          <w:p w14:paraId="522117F9" w14:textId="77777777" w:rsidR="006F6E85" w:rsidRPr="00D87EAB" w:rsidRDefault="006F6E85" w:rsidP="006F6E85">
            <w:pPr>
              <w:spacing w:after="0" w:line="240" w:lineRule="auto"/>
              <w:jc w:val="center"/>
              <w:rPr>
                <w:rFonts w:ascii="Times New Roman" w:hAnsi="Times New Roman"/>
                <w:b/>
                <w:sz w:val="24"/>
                <w:szCs w:val="24"/>
              </w:rPr>
            </w:pPr>
          </w:p>
        </w:tc>
        <w:tc>
          <w:tcPr>
            <w:tcW w:w="3870" w:type="dxa"/>
            <w:shd w:val="clear" w:color="auto" w:fill="auto"/>
          </w:tcPr>
          <w:p w14:paraId="5AA18C30" w14:textId="77777777" w:rsidR="006F6E85" w:rsidRPr="00D87EAB" w:rsidRDefault="006F6E85" w:rsidP="006F6E85">
            <w:pPr>
              <w:spacing w:after="0" w:line="240" w:lineRule="auto"/>
              <w:rPr>
                <w:rFonts w:ascii="Times New Roman" w:hAnsi="Times New Roman"/>
                <w:sz w:val="24"/>
                <w:szCs w:val="24"/>
              </w:rPr>
            </w:pPr>
            <w:r w:rsidRPr="00D87EAB">
              <w:rPr>
                <w:rFonts w:ascii="Times New Roman" w:hAnsi="Times New Roman"/>
                <w:sz w:val="24"/>
                <w:szCs w:val="24"/>
              </w:rPr>
              <w:t xml:space="preserve">ДК с. Верх - </w:t>
            </w:r>
            <w:proofErr w:type="spellStart"/>
            <w:r w:rsidRPr="00D87EAB">
              <w:rPr>
                <w:rFonts w:ascii="Times New Roman" w:hAnsi="Times New Roman"/>
                <w:sz w:val="24"/>
                <w:szCs w:val="24"/>
              </w:rPr>
              <w:t>Катавка</w:t>
            </w:r>
            <w:proofErr w:type="spellEnd"/>
          </w:p>
        </w:tc>
        <w:tc>
          <w:tcPr>
            <w:tcW w:w="1417" w:type="dxa"/>
            <w:shd w:val="clear" w:color="auto" w:fill="auto"/>
          </w:tcPr>
          <w:p w14:paraId="028BFA63"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Pr>
          <w:p w14:paraId="4F115F7C"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Pr>
          <w:p w14:paraId="688908BD"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0" w:type="dxa"/>
          </w:tcPr>
          <w:p w14:paraId="6C2132B1"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1" w:type="dxa"/>
          </w:tcPr>
          <w:p w14:paraId="50A2B00E"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9" w:type="dxa"/>
          </w:tcPr>
          <w:p w14:paraId="0C48D764"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6F6E85" w:rsidRPr="00D87EAB" w14:paraId="28C3CA19" w14:textId="77777777" w:rsidTr="00CF5C37">
        <w:tc>
          <w:tcPr>
            <w:tcW w:w="525" w:type="dxa"/>
            <w:vMerge/>
            <w:shd w:val="clear" w:color="auto" w:fill="auto"/>
          </w:tcPr>
          <w:p w14:paraId="640EFECB" w14:textId="77777777" w:rsidR="006F6E85" w:rsidRPr="00D87EAB" w:rsidRDefault="006F6E85" w:rsidP="006F6E85">
            <w:pPr>
              <w:spacing w:after="0" w:line="240" w:lineRule="auto"/>
              <w:jc w:val="center"/>
              <w:rPr>
                <w:rFonts w:ascii="Times New Roman" w:hAnsi="Times New Roman"/>
                <w:b/>
                <w:sz w:val="24"/>
                <w:szCs w:val="24"/>
              </w:rPr>
            </w:pPr>
          </w:p>
        </w:tc>
        <w:tc>
          <w:tcPr>
            <w:tcW w:w="3870" w:type="dxa"/>
            <w:shd w:val="clear" w:color="auto" w:fill="auto"/>
          </w:tcPr>
          <w:p w14:paraId="2E519301" w14:textId="77777777" w:rsidR="006F6E85" w:rsidRPr="00D87EAB" w:rsidRDefault="006F6E85" w:rsidP="006F6E85">
            <w:pPr>
              <w:spacing w:after="0" w:line="240" w:lineRule="auto"/>
              <w:rPr>
                <w:rFonts w:ascii="Times New Roman" w:hAnsi="Times New Roman"/>
                <w:sz w:val="24"/>
                <w:szCs w:val="24"/>
              </w:rPr>
            </w:pPr>
            <w:r w:rsidRPr="00D87EAB">
              <w:rPr>
                <w:rFonts w:ascii="Times New Roman" w:hAnsi="Times New Roman"/>
                <w:sz w:val="24"/>
                <w:szCs w:val="24"/>
              </w:rPr>
              <w:t>ДК с. Тюлюк</w:t>
            </w:r>
          </w:p>
        </w:tc>
        <w:tc>
          <w:tcPr>
            <w:tcW w:w="1417" w:type="dxa"/>
            <w:shd w:val="clear" w:color="auto" w:fill="auto"/>
          </w:tcPr>
          <w:p w14:paraId="0A815E5D"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Pr>
          <w:p w14:paraId="200DD6D3"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Pr>
          <w:p w14:paraId="4DF7299A"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0" w:type="dxa"/>
          </w:tcPr>
          <w:p w14:paraId="1E03E7B1"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1" w:type="dxa"/>
          </w:tcPr>
          <w:p w14:paraId="16DC369D"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9" w:type="dxa"/>
          </w:tcPr>
          <w:p w14:paraId="1927D930"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6F6E85" w:rsidRPr="00D87EAB" w14:paraId="0F2A52C8" w14:textId="77777777" w:rsidTr="00CF5C37">
        <w:tc>
          <w:tcPr>
            <w:tcW w:w="525" w:type="dxa"/>
            <w:vMerge/>
            <w:shd w:val="clear" w:color="auto" w:fill="auto"/>
          </w:tcPr>
          <w:p w14:paraId="7A2CFBBE" w14:textId="77777777" w:rsidR="006F6E85" w:rsidRPr="00D87EAB" w:rsidRDefault="006F6E85" w:rsidP="006F6E85">
            <w:pPr>
              <w:spacing w:after="0" w:line="240" w:lineRule="auto"/>
              <w:jc w:val="center"/>
              <w:rPr>
                <w:rFonts w:ascii="Times New Roman" w:hAnsi="Times New Roman"/>
                <w:b/>
                <w:sz w:val="24"/>
                <w:szCs w:val="24"/>
              </w:rPr>
            </w:pPr>
          </w:p>
        </w:tc>
        <w:tc>
          <w:tcPr>
            <w:tcW w:w="3870" w:type="dxa"/>
            <w:shd w:val="clear" w:color="auto" w:fill="auto"/>
          </w:tcPr>
          <w:p w14:paraId="2AC29FFC" w14:textId="77777777" w:rsidR="006F6E85" w:rsidRPr="00D87EAB" w:rsidRDefault="006F6E85" w:rsidP="006F6E85">
            <w:pPr>
              <w:spacing w:after="0" w:line="240" w:lineRule="auto"/>
              <w:rPr>
                <w:rFonts w:ascii="Times New Roman" w:hAnsi="Times New Roman"/>
                <w:sz w:val="24"/>
                <w:szCs w:val="24"/>
              </w:rPr>
            </w:pPr>
            <w:proofErr w:type="spellStart"/>
            <w:r w:rsidRPr="00D87EAB">
              <w:rPr>
                <w:rFonts w:ascii="Times New Roman" w:hAnsi="Times New Roman"/>
                <w:sz w:val="24"/>
                <w:szCs w:val="24"/>
              </w:rPr>
              <w:t>Клуб.п</w:t>
            </w:r>
            <w:proofErr w:type="spellEnd"/>
            <w:r w:rsidRPr="00D87EAB">
              <w:rPr>
                <w:rFonts w:ascii="Times New Roman" w:hAnsi="Times New Roman"/>
                <w:sz w:val="24"/>
                <w:szCs w:val="24"/>
              </w:rPr>
              <w:t>. Совхозный</w:t>
            </w:r>
          </w:p>
        </w:tc>
        <w:tc>
          <w:tcPr>
            <w:tcW w:w="1417" w:type="dxa"/>
            <w:shd w:val="clear" w:color="auto" w:fill="auto"/>
          </w:tcPr>
          <w:p w14:paraId="0780590C"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Pr>
          <w:p w14:paraId="61E4D44F"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Pr>
          <w:p w14:paraId="22B1C852"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0" w:type="dxa"/>
          </w:tcPr>
          <w:p w14:paraId="195EC1AA"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1" w:type="dxa"/>
          </w:tcPr>
          <w:p w14:paraId="6338625C"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9" w:type="dxa"/>
          </w:tcPr>
          <w:p w14:paraId="052247D4"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6F6E85" w:rsidRPr="00D87EAB" w14:paraId="560C9557" w14:textId="77777777" w:rsidTr="00CF5C37">
        <w:tc>
          <w:tcPr>
            <w:tcW w:w="525" w:type="dxa"/>
            <w:vMerge/>
            <w:shd w:val="clear" w:color="auto" w:fill="auto"/>
          </w:tcPr>
          <w:p w14:paraId="65B67010" w14:textId="77777777" w:rsidR="006F6E85" w:rsidRPr="00D87EAB" w:rsidRDefault="006F6E85" w:rsidP="006F6E85">
            <w:pPr>
              <w:spacing w:after="0" w:line="240" w:lineRule="auto"/>
              <w:jc w:val="center"/>
              <w:rPr>
                <w:rFonts w:ascii="Times New Roman" w:hAnsi="Times New Roman"/>
                <w:b/>
                <w:sz w:val="24"/>
                <w:szCs w:val="24"/>
              </w:rPr>
            </w:pPr>
          </w:p>
        </w:tc>
        <w:tc>
          <w:tcPr>
            <w:tcW w:w="3870" w:type="dxa"/>
            <w:shd w:val="clear" w:color="auto" w:fill="auto"/>
          </w:tcPr>
          <w:p w14:paraId="22F5F280" w14:textId="77777777" w:rsidR="006F6E85" w:rsidRPr="00D87EAB" w:rsidRDefault="006F6E85" w:rsidP="006F6E85">
            <w:pPr>
              <w:spacing w:after="0" w:line="240" w:lineRule="auto"/>
              <w:rPr>
                <w:rFonts w:ascii="Times New Roman" w:hAnsi="Times New Roman"/>
                <w:sz w:val="24"/>
                <w:szCs w:val="24"/>
              </w:rPr>
            </w:pPr>
            <w:r w:rsidRPr="00D87EAB">
              <w:rPr>
                <w:rFonts w:ascii="Times New Roman" w:hAnsi="Times New Roman"/>
                <w:sz w:val="24"/>
                <w:szCs w:val="24"/>
              </w:rPr>
              <w:t xml:space="preserve">Клуб </w:t>
            </w:r>
            <w:proofErr w:type="spellStart"/>
            <w:r w:rsidRPr="00D87EAB">
              <w:rPr>
                <w:rFonts w:ascii="Times New Roman" w:hAnsi="Times New Roman"/>
                <w:sz w:val="24"/>
                <w:szCs w:val="24"/>
              </w:rPr>
              <w:t>с.Меседа</w:t>
            </w:r>
            <w:proofErr w:type="spellEnd"/>
          </w:p>
        </w:tc>
        <w:tc>
          <w:tcPr>
            <w:tcW w:w="1417" w:type="dxa"/>
            <w:shd w:val="clear" w:color="auto" w:fill="auto"/>
          </w:tcPr>
          <w:p w14:paraId="5064E66D"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Pr>
          <w:p w14:paraId="49E8B9D7"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Pr>
          <w:p w14:paraId="002E4992"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0" w:type="dxa"/>
          </w:tcPr>
          <w:p w14:paraId="0AC91F10"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1" w:type="dxa"/>
          </w:tcPr>
          <w:p w14:paraId="60B9650E"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9" w:type="dxa"/>
          </w:tcPr>
          <w:p w14:paraId="4366B3CD"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6F6E85" w:rsidRPr="00D87EAB" w14:paraId="233B5B8B" w14:textId="77777777" w:rsidTr="00CF5C37">
        <w:tc>
          <w:tcPr>
            <w:tcW w:w="525" w:type="dxa"/>
            <w:shd w:val="clear" w:color="auto" w:fill="auto"/>
          </w:tcPr>
          <w:p w14:paraId="3BCA0A97" w14:textId="77777777" w:rsidR="006F6E85" w:rsidRPr="00D87EAB" w:rsidRDefault="006F6E85" w:rsidP="006F6E85">
            <w:pPr>
              <w:spacing w:after="0" w:line="240" w:lineRule="auto"/>
              <w:jc w:val="center"/>
              <w:rPr>
                <w:rFonts w:ascii="Times New Roman" w:hAnsi="Times New Roman"/>
                <w:b/>
                <w:sz w:val="24"/>
                <w:szCs w:val="24"/>
              </w:rPr>
            </w:pPr>
            <w:r w:rsidRPr="00D87EAB">
              <w:rPr>
                <w:rFonts w:ascii="Times New Roman" w:hAnsi="Times New Roman"/>
                <w:b/>
                <w:sz w:val="24"/>
                <w:szCs w:val="24"/>
              </w:rPr>
              <w:t>2.</w:t>
            </w:r>
          </w:p>
        </w:tc>
        <w:tc>
          <w:tcPr>
            <w:tcW w:w="3870" w:type="dxa"/>
            <w:shd w:val="clear" w:color="auto" w:fill="auto"/>
          </w:tcPr>
          <w:p w14:paraId="5105107B" w14:textId="77777777" w:rsidR="006F6E85" w:rsidRPr="00D87EAB" w:rsidRDefault="006F6E85" w:rsidP="006F6E85">
            <w:pPr>
              <w:spacing w:after="0" w:line="240" w:lineRule="auto"/>
              <w:rPr>
                <w:rFonts w:ascii="Times New Roman" w:hAnsi="Times New Roman"/>
                <w:sz w:val="24"/>
                <w:szCs w:val="24"/>
              </w:rPr>
            </w:pPr>
            <w:r w:rsidRPr="00D87EAB">
              <w:rPr>
                <w:rFonts w:ascii="Times New Roman" w:hAnsi="Times New Roman"/>
                <w:sz w:val="24"/>
                <w:szCs w:val="24"/>
              </w:rPr>
              <w:t>Межпоселенческая центральная районная библиотека</w:t>
            </w:r>
          </w:p>
        </w:tc>
        <w:tc>
          <w:tcPr>
            <w:tcW w:w="1417" w:type="dxa"/>
            <w:shd w:val="clear" w:color="auto" w:fill="auto"/>
          </w:tcPr>
          <w:p w14:paraId="4A561F6A"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Pr>
          <w:p w14:paraId="65001274"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Pr>
          <w:p w14:paraId="4ED0CA06"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0" w:type="dxa"/>
          </w:tcPr>
          <w:p w14:paraId="3AE338DF"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1" w:type="dxa"/>
          </w:tcPr>
          <w:p w14:paraId="3A09A40B"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9" w:type="dxa"/>
          </w:tcPr>
          <w:p w14:paraId="1EE71C74"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6F6E85" w:rsidRPr="00D87EAB" w14:paraId="7CD087BF" w14:textId="77777777" w:rsidTr="00CF5C37">
        <w:tc>
          <w:tcPr>
            <w:tcW w:w="525" w:type="dxa"/>
            <w:shd w:val="clear" w:color="auto" w:fill="auto"/>
          </w:tcPr>
          <w:p w14:paraId="3733AF53" w14:textId="77777777" w:rsidR="006F6E85" w:rsidRPr="00D87EAB" w:rsidRDefault="006F6E85" w:rsidP="006F6E85">
            <w:pPr>
              <w:spacing w:after="0" w:line="240" w:lineRule="auto"/>
              <w:jc w:val="center"/>
              <w:rPr>
                <w:rFonts w:ascii="Times New Roman" w:hAnsi="Times New Roman"/>
                <w:b/>
                <w:sz w:val="24"/>
                <w:szCs w:val="24"/>
              </w:rPr>
            </w:pPr>
            <w:r w:rsidRPr="00D87EAB">
              <w:rPr>
                <w:rFonts w:ascii="Times New Roman" w:hAnsi="Times New Roman"/>
                <w:b/>
                <w:sz w:val="24"/>
                <w:szCs w:val="24"/>
              </w:rPr>
              <w:lastRenderedPageBreak/>
              <w:t>3.</w:t>
            </w:r>
          </w:p>
        </w:tc>
        <w:tc>
          <w:tcPr>
            <w:tcW w:w="3870" w:type="dxa"/>
            <w:shd w:val="clear" w:color="auto" w:fill="auto"/>
          </w:tcPr>
          <w:p w14:paraId="54D9D619" w14:textId="77777777" w:rsidR="006F6E85" w:rsidRPr="00D87EAB" w:rsidRDefault="006F6E85" w:rsidP="006F6E85">
            <w:pPr>
              <w:spacing w:after="0" w:line="240" w:lineRule="auto"/>
              <w:rPr>
                <w:rFonts w:ascii="Times New Roman" w:hAnsi="Times New Roman"/>
                <w:sz w:val="24"/>
                <w:szCs w:val="24"/>
              </w:rPr>
            </w:pPr>
            <w:r w:rsidRPr="00D87EAB">
              <w:rPr>
                <w:rFonts w:ascii="Times New Roman" w:hAnsi="Times New Roman"/>
                <w:sz w:val="24"/>
                <w:szCs w:val="24"/>
              </w:rPr>
              <w:t>МУК «Краеведческий музей»</w:t>
            </w:r>
          </w:p>
        </w:tc>
        <w:tc>
          <w:tcPr>
            <w:tcW w:w="1417" w:type="dxa"/>
            <w:shd w:val="clear" w:color="auto" w:fill="auto"/>
          </w:tcPr>
          <w:p w14:paraId="43F759D8"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Pr>
          <w:p w14:paraId="033E885E"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Pr>
          <w:p w14:paraId="110229E9"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0" w:type="dxa"/>
          </w:tcPr>
          <w:p w14:paraId="1B0E861F"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1" w:type="dxa"/>
          </w:tcPr>
          <w:p w14:paraId="173C1FC4"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9" w:type="dxa"/>
          </w:tcPr>
          <w:p w14:paraId="789B6722"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6F6E85" w:rsidRPr="00D87EAB" w14:paraId="19262E5C" w14:textId="77777777" w:rsidTr="00CF5C37">
        <w:tc>
          <w:tcPr>
            <w:tcW w:w="525" w:type="dxa"/>
            <w:shd w:val="clear" w:color="auto" w:fill="auto"/>
          </w:tcPr>
          <w:p w14:paraId="66F4A917" w14:textId="77777777" w:rsidR="006F6E85" w:rsidRPr="00D87EAB" w:rsidRDefault="006F6E85" w:rsidP="006F6E85">
            <w:pPr>
              <w:spacing w:after="0" w:line="240" w:lineRule="auto"/>
              <w:jc w:val="center"/>
              <w:rPr>
                <w:rFonts w:ascii="Times New Roman" w:hAnsi="Times New Roman"/>
                <w:b/>
                <w:sz w:val="24"/>
                <w:szCs w:val="24"/>
              </w:rPr>
            </w:pPr>
            <w:r w:rsidRPr="00D87EAB">
              <w:rPr>
                <w:rFonts w:ascii="Times New Roman" w:hAnsi="Times New Roman"/>
                <w:b/>
                <w:sz w:val="24"/>
                <w:szCs w:val="24"/>
              </w:rPr>
              <w:t>4.</w:t>
            </w:r>
          </w:p>
        </w:tc>
        <w:tc>
          <w:tcPr>
            <w:tcW w:w="3870" w:type="dxa"/>
            <w:shd w:val="clear" w:color="auto" w:fill="auto"/>
          </w:tcPr>
          <w:p w14:paraId="5307B730" w14:textId="77777777" w:rsidR="006F6E85" w:rsidRPr="00D87EAB" w:rsidRDefault="006F6E85" w:rsidP="006F6E85">
            <w:pPr>
              <w:spacing w:after="0" w:line="240" w:lineRule="auto"/>
              <w:rPr>
                <w:rFonts w:ascii="Times New Roman" w:hAnsi="Times New Roman"/>
                <w:sz w:val="24"/>
                <w:szCs w:val="24"/>
              </w:rPr>
            </w:pPr>
            <w:r w:rsidRPr="00D87EAB">
              <w:rPr>
                <w:rFonts w:ascii="Times New Roman" w:hAnsi="Times New Roman"/>
                <w:sz w:val="24"/>
                <w:szCs w:val="24"/>
              </w:rPr>
              <w:t xml:space="preserve">МОУ </w:t>
            </w:r>
            <w:proofErr w:type="spellStart"/>
            <w:r w:rsidRPr="00D87EAB">
              <w:rPr>
                <w:rFonts w:ascii="Times New Roman" w:hAnsi="Times New Roman"/>
                <w:sz w:val="24"/>
                <w:szCs w:val="24"/>
              </w:rPr>
              <w:t>ДОД«Катав</w:t>
            </w:r>
            <w:proofErr w:type="spellEnd"/>
            <w:r w:rsidRPr="00D87EAB">
              <w:rPr>
                <w:rFonts w:ascii="Times New Roman" w:hAnsi="Times New Roman"/>
                <w:sz w:val="24"/>
                <w:szCs w:val="24"/>
              </w:rPr>
              <w:t>-Ивановская ДШИ»</w:t>
            </w:r>
          </w:p>
        </w:tc>
        <w:tc>
          <w:tcPr>
            <w:tcW w:w="1417" w:type="dxa"/>
            <w:shd w:val="clear" w:color="auto" w:fill="auto"/>
          </w:tcPr>
          <w:p w14:paraId="6A0B927D"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Pr>
          <w:p w14:paraId="58FFAE62"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Pr>
          <w:p w14:paraId="63D1D1CC"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0" w:type="dxa"/>
          </w:tcPr>
          <w:p w14:paraId="036A640B"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1" w:type="dxa"/>
          </w:tcPr>
          <w:p w14:paraId="238CA0D0"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9" w:type="dxa"/>
          </w:tcPr>
          <w:p w14:paraId="6502027C"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6F6E85" w:rsidRPr="00D87EAB" w14:paraId="4EB56238" w14:textId="77777777" w:rsidTr="00CF5C37">
        <w:trPr>
          <w:trHeight w:val="556"/>
        </w:trPr>
        <w:tc>
          <w:tcPr>
            <w:tcW w:w="525" w:type="dxa"/>
            <w:shd w:val="clear" w:color="auto" w:fill="auto"/>
          </w:tcPr>
          <w:p w14:paraId="68CD34B2" w14:textId="77777777" w:rsidR="006F6E85" w:rsidRPr="00D87EAB" w:rsidRDefault="006F6E85" w:rsidP="006F6E85">
            <w:pPr>
              <w:spacing w:after="0" w:line="240" w:lineRule="auto"/>
              <w:jc w:val="center"/>
              <w:rPr>
                <w:rFonts w:ascii="Times New Roman" w:hAnsi="Times New Roman"/>
                <w:b/>
                <w:sz w:val="24"/>
                <w:szCs w:val="24"/>
              </w:rPr>
            </w:pPr>
            <w:r w:rsidRPr="00D87EAB">
              <w:rPr>
                <w:rFonts w:ascii="Times New Roman" w:hAnsi="Times New Roman"/>
                <w:b/>
                <w:sz w:val="24"/>
                <w:szCs w:val="24"/>
              </w:rPr>
              <w:t>5.</w:t>
            </w:r>
          </w:p>
        </w:tc>
        <w:tc>
          <w:tcPr>
            <w:tcW w:w="3870" w:type="dxa"/>
            <w:shd w:val="clear" w:color="auto" w:fill="auto"/>
          </w:tcPr>
          <w:p w14:paraId="236B7020" w14:textId="77777777" w:rsidR="006F6E85" w:rsidRPr="00D87EAB" w:rsidRDefault="006F6E85" w:rsidP="006F6E85">
            <w:pPr>
              <w:spacing w:after="0" w:line="240" w:lineRule="auto"/>
              <w:rPr>
                <w:rFonts w:ascii="Times New Roman" w:hAnsi="Times New Roman"/>
                <w:sz w:val="24"/>
                <w:szCs w:val="24"/>
              </w:rPr>
            </w:pPr>
            <w:r w:rsidRPr="00D87EAB">
              <w:rPr>
                <w:rFonts w:ascii="Times New Roman" w:hAnsi="Times New Roman"/>
                <w:sz w:val="24"/>
                <w:szCs w:val="24"/>
              </w:rPr>
              <w:t>МОУ ДОД Юрюзанская ДШИ</w:t>
            </w:r>
          </w:p>
        </w:tc>
        <w:tc>
          <w:tcPr>
            <w:tcW w:w="1417" w:type="dxa"/>
            <w:shd w:val="clear" w:color="auto" w:fill="auto"/>
          </w:tcPr>
          <w:p w14:paraId="6BB93ED5"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Pr>
          <w:p w14:paraId="3CAC6EF6"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Pr>
          <w:p w14:paraId="3E299754"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0" w:type="dxa"/>
          </w:tcPr>
          <w:p w14:paraId="5C9F41B0"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1" w:type="dxa"/>
          </w:tcPr>
          <w:p w14:paraId="64A7E469"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709" w:type="dxa"/>
          </w:tcPr>
          <w:p w14:paraId="17F28A6E"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6F6E85" w:rsidRPr="00D87EAB" w14:paraId="1C028E94" w14:textId="77777777" w:rsidTr="00CF5C37">
        <w:tc>
          <w:tcPr>
            <w:tcW w:w="4395" w:type="dxa"/>
            <w:gridSpan w:val="2"/>
            <w:shd w:val="clear" w:color="auto" w:fill="auto"/>
          </w:tcPr>
          <w:p w14:paraId="1F85EA65" w14:textId="77777777" w:rsidR="006F6E85" w:rsidRPr="00D87EAB" w:rsidRDefault="006F6E85" w:rsidP="006F6E85">
            <w:pPr>
              <w:spacing w:after="0" w:line="240" w:lineRule="auto"/>
              <w:rPr>
                <w:rFonts w:ascii="Times New Roman" w:hAnsi="Times New Roman"/>
                <w:b/>
                <w:sz w:val="24"/>
                <w:szCs w:val="24"/>
              </w:rPr>
            </w:pPr>
            <w:r w:rsidRPr="00D87EAB">
              <w:rPr>
                <w:rFonts w:ascii="Times New Roman" w:hAnsi="Times New Roman"/>
                <w:b/>
                <w:sz w:val="24"/>
                <w:szCs w:val="24"/>
              </w:rPr>
              <w:t xml:space="preserve">                   Всего:</w:t>
            </w:r>
          </w:p>
        </w:tc>
        <w:tc>
          <w:tcPr>
            <w:tcW w:w="1417" w:type="dxa"/>
            <w:shd w:val="clear" w:color="auto" w:fill="auto"/>
          </w:tcPr>
          <w:p w14:paraId="6F7DD551" w14:textId="77777777" w:rsidR="006F6E85" w:rsidRPr="00D87EAB" w:rsidRDefault="006F6E85" w:rsidP="006F6E85">
            <w:pPr>
              <w:spacing w:after="0" w:line="240" w:lineRule="auto"/>
              <w:jc w:val="center"/>
              <w:rPr>
                <w:rFonts w:ascii="Times New Roman" w:hAnsi="Times New Roman"/>
                <w:b/>
                <w:sz w:val="24"/>
                <w:szCs w:val="24"/>
              </w:rPr>
            </w:pPr>
            <w:r w:rsidRPr="00D87EAB">
              <w:rPr>
                <w:rFonts w:ascii="Times New Roman" w:hAnsi="Times New Roman"/>
                <w:b/>
                <w:sz w:val="24"/>
                <w:szCs w:val="24"/>
              </w:rPr>
              <w:t>0,0</w:t>
            </w:r>
          </w:p>
        </w:tc>
        <w:tc>
          <w:tcPr>
            <w:tcW w:w="1276" w:type="dxa"/>
          </w:tcPr>
          <w:p w14:paraId="496D8035" w14:textId="77777777" w:rsidR="006F6E85" w:rsidRPr="00D87EAB" w:rsidRDefault="006F6E85" w:rsidP="006F6E85">
            <w:pPr>
              <w:spacing w:after="0" w:line="240" w:lineRule="auto"/>
              <w:jc w:val="center"/>
              <w:rPr>
                <w:rFonts w:ascii="Times New Roman" w:hAnsi="Times New Roman"/>
                <w:b/>
                <w:sz w:val="24"/>
                <w:szCs w:val="24"/>
              </w:rPr>
            </w:pPr>
            <w:r w:rsidRPr="00D87EAB">
              <w:rPr>
                <w:rFonts w:ascii="Times New Roman" w:hAnsi="Times New Roman"/>
                <w:b/>
                <w:sz w:val="24"/>
                <w:szCs w:val="24"/>
              </w:rPr>
              <w:t>0,0</w:t>
            </w:r>
          </w:p>
        </w:tc>
        <w:tc>
          <w:tcPr>
            <w:tcW w:w="1134" w:type="dxa"/>
          </w:tcPr>
          <w:p w14:paraId="08DC4DCB" w14:textId="77777777" w:rsidR="006F6E85" w:rsidRPr="00D87EAB" w:rsidRDefault="006F6E85" w:rsidP="006F6E85">
            <w:pPr>
              <w:spacing w:after="0" w:line="240" w:lineRule="auto"/>
              <w:jc w:val="center"/>
              <w:rPr>
                <w:rFonts w:ascii="Times New Roman" w:hAnsi="Times New Roman"/>
                <w:b/>
                <w:sz w:val="24"/>
                <w:szCs w:val="24"/>
              </w:rPr>
            </w:pPr>
            <w:r w:rsidRPr="00D87EAB">
              <w:rPr>
                <w:rFonts w:ascii="Times New Roman" w:hAnsi="Times New Roman"/>
                <w:b/>
                <w:sz w:val="24"/>
                <w:szCs w:val="24"/>
              </w:rPr>
              <w:t>0,0</w:t>
            </w:r>
          </w:p>
        </w:tc>
        <w:tc>
          <w:tcPr>
            <w:tcW w:w="850" w:type="dxa"/>
          </w:tcPr>
          <w:p w14:paraId="06A124BD" w14:textId="77777777" w:rsidR="006F6E85" w:rsidRPr="00D87EAB" w:rsidRDefault="006F6E85" w:rsidP="006F6E85">
            <w:pPr>
              <w:spacing w:after="0" w:line="240" w:lineRule="auto"/>
              <w:jc w:val="center"/>
              <w:rPr>
                <w:rFonts w:ascii="Times New Roman" w:hAnsi="Times New Roman"/>
                <w:b/>
                <w:sz w:val="24"/>
                <w:szCs w:val="24"/>
              </w:rPr>
            </w:pPr>
            <w:r w:rsidRPr="00D87EAB">
              <w:rPr>
                <w:rFonts w:ascii="Times New Roman" w:hAnsi="Times New Roman"/>
                <w:b/>
                <w:sz w:val="24"/>
                <w:szCs w:val="24"/>
              </w:rPr>
              <w:t>0,0</w:t>
            </w:r>
          </w:p>
        </w:tc>
        <w:tc>
          <w:tcPr>
            <w:tcW w:w="851" w:type="dxa"/>
          </w:tcPr>
          <w:p w14:paraId="6F0B1EC7" w14:textId="77777777" w:rsidR="006F6E85" w:rsidRPr="00D87EAB" w:rsidRDefault="006F6E85" w:rsidP="006F6E85">
            <w:pPr>
              <w:spacing w:after="0" w:line="240" w:lineRule="auto"/>
              <w:jc w:val="center"/>
              <w:rPr>
                <w:rFonts w:ascii="Times New Roman" w:hAnsi="Times New Roman"/>
                <w:b/>
                <w:sz w:val="24"/>
                <w:szCs w:val="24"/>
              </w:rPr>
            </w:pPr>
            <w:r w:rsidRPr="00D87EAB">
              <w:rPr>
                <w:rFonts w:ascii="Times New Roman" w:hAnsi="Times New Roman"/>
                <w:b/>
                <w:sz w:val="24"/>
                <w:szCs w:val="24"/>
              </w:rPr>
              <w:t>0,0</w:t>
            </w:r>
          </w:p>
        </w:tc>
        <w:tc>
          <w:tcPr>
            <w:tcW w:w="709" w:type="dxa"/>
          </w:tcPr>
          <w:p w14:paraId="18A8BA5F" w14:textId="77777777" w:rsidR="006F6E85" w:rsidRPr="00D87EAB" w:rsidRDefault="006F6E85" w:rsidP="006F6E85">
            <w:pPr>
              <w:spacing w:after="0" w:line="240" w:lineRule="auto"/>
              <w:jc w:val="center"/>
              <w:rPr>
                <w:rFonts w:ascii="Times New Roman" w:hAnsi="Times New Roman"/>
                <w:b/>
                <w:sz w:val="24"/>
                <w:szCs w:val="24"/>
              </w:rPr>
            </w:pPr>
            <w:r w:rsidRPr="00D87EAB">
              <w:rPr>
                <w:rFonts w:ascii="Times New Roman" w:hAnsi="Times New Roman"/>
                <w:b/>
                <w:sz w:val="24"/>
                <w:szCs w:val="24"/>
              </w:rPr>
              <w:t>0,0</w:t>
            </w:r>
          </w:p>
        </w:tc>
      </w:tr>
    </w:tbl>
    <w:p w14:paraId="78BCE326" w14:textId="77777777" w:rsidR="008014F8" w:rsidRPr="00D87EAB" w:rsidRDefault="008014F8" w:rsidP="008014F8">
      <w:pPr>
        <w:spacing w:after="0" w:line="240" w:lineRule="auto"/>
        <w:jc w:val="center"/>
        <w:rPr>
          <w:rFonts w:ascii="Times New Roman" w:hAnsi="Times New Roman"/>
          <w:b/>
          <w:sz w:val="28"/>
          <w:szCs w:val="28"/>
        </w:rPr>
      </w:pPr>
      <w:r w:rsidRPr="00D87EAB">
        <w:rPr>
          <w:rFonts w:ascii="Times New Roman" w:hAnsi="Times New Roman"/>
          <w:b/>
          <w:sz w:val="28"/>
          <w:szCs w:val="28"/>
        </w:rPr>
        <w:t>6.  Ремонт окон, путей эвакуации,</w:t>
      </w:r>
    </w:p>
    <w:p w14:paraId="01630F9C" w14:textId="77777777" w:rsidR="008014F8" w:rsidRPr="00D87EAB" w:rsidRDefault="008014F8" w:rsidP="008014F8">
      <w:pPr>
        <w:spacing w:after="0" w:line="240" w:lineRule="auto"/>
        <w:jc w:val="center"/>
        <w:rPr>
          <w:rFonts w:ascii="Times New Roman" w:hAnsi="Times New Roman"/>
          <w:b/>
          <w:sz w:val="28"/>
          <w:szCs w:val="28"/>
        </w:rPr>
      </w:pPr>
      <w:r w:rsidRPr="00D87EAB">
        <w:rPr>
          <w:rFonts w:ascii="Times New Roman" w:hAnsi="Times New Roman"/>
          <w:b/>
          <w:sz w:val="28"/>
          <w:szCs w:val="28"/>
        </w:rPr>
        <w:t xml:space="preserve">установка дверей </w:t>
      </w:r>
      <w:r w:rsidRPr="00D87EAB">
        <w:rPr>
          <w:rFonts w:ascii="Times New Roman" w:hAnsi="Times New Roman"/>
          <w:b/>
          <w:spacing w:val="-9"/>
          <w:sz w:val="28"/>
          <w:szCs w:val="28"/>
        </w:rPr>
        <w:t>сертифицированным пределом огнестойкости</w:t>
      </w:r>
      <w:r w:rsidRPr="00D87EAB">
        <w:rPr>
          <w:rFonts w:ascii="Times New Roman" w:hAnsi="Times New Roman"/>
          <w:b/>
          <w:sz w:val="28"/>
          <w:szCs w:val="28"/>
        </w:rPr>
        <w:t xml:space="preserve"> с устройствами самозакрывания и уплотнения</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8"/>
        <w:gridCol w:w="3877"/>
        <w:gridCol w:w="1275"/>
        <w:gridCol w:w="1276"/>
        <w:gridCol w:w="1276"/>
        <w:gridCol w:w="1276"/>
        <w:gridCol w:w="1134"/>
      </w:tblGrid>
      <w:tr w:rsidR="0099104B" w:rsidRPr="00D87EAB" w14:paraId="48CE5EC1" w14:textId="77777777" w:rsidTr="006F6E85">
        <w:tc>
          <w:tcPr>
            <w:tcW w:w="518" w:type="dxa"/>
            <w:shd w:val="clear" w:color="auto" w:fill="auto"/>
          </w:tcPr>
          <w:p w14:paraId="3D360083" w14:textId="77777777" w:rsidR="0099104B" w:rsidRPr="00D87EAB" w:rsidRDefault="0099104B" w:rsidP="0099104B">
            <w:pPr>
              <w:spacing w:after="0" w:line="240" w:lineRule="auto"/>
              <w:jc w:val="center"/>
              <w:rPr>
                <w:rFonts w:ascii="Times New Roman" w:hAnsi="Times New Roman"/>
                <w:b/>
                <w:sz w:val="24"/>
                <w:szCs w:val="24"/>
              </w:rPr>
            </w:pPr>
          </w:p>
        </w:tc>
        <w:tc>
          <w:tcPr>
            <w:tcW w:w="3877" w:type="dxa"/>
            <w:shd w:val="clear" w:color="auto" w:fill="auto"/>
          </w:tcPr>
          <w:p w14:paraId="5BBE6F5D"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УЧРЕЖДЕНИЯ КУЛЬТУРЫ</w:t>
            </w:r>
          </w:p>
        </w:tc>
        <w:tc>
          <w:tcPr>
            <w:tcW w:w="1275" w:type="dxa"/>
            <w:shd w:val="clear" w:color="auto" w:fill="auto"/>
          </w:tcPr>
          <w:p w14:paraId="33C33175" w14:textId="77777777" w:rsidR="0099104B" w:rsidRPr="00D87EAB" w:rsidRDefault="0099104B" w:rsidP="0099104B">
            <w:pPr>
              <w:spacing w:after="0" w:line="240" w:lineRule="auto"/>
              <w:rPr>
                <w:rFonts w:ascii="Times New Roman" w:hAnsi="Times New Roman"/>
                <w:sz w:val="24"/>
                <w:szCs w:val="24"/>
              </w:rPr>
            </w:pPr>
            <w:proofErr w:type="spellStart"/>
            <w:r w:rsidRPr="00D87EAB">
              <w:rPr>
                <w:rFonts w:ascii="Times New Roman" w:hAnsi="Times New Roman"/>
                <w:sz w:val="24"/>
                <w:szCs w:val="24"/>
              </w:rPr>
              <w:t>Всего,т</w:t>
            </w:r>
            <w:proofErr w:type="spellEnd"/>
            <w:r w:rsidRPr="00D87EAB">
              <w:rPr>
                <w:rFonts w:ascii="Times New Roman" w:hAnsi="Times New Roman"/>
                <w:sz w:val="24"/>
                <w:szCs w:val="24"/>
              </w:rPr>
              <w:t>/руб.</w:t>
            </w:r>
          </w:p>
        </w:tc>
        <w:tc>
          <w:tcPr>
            <w:tcW w:w="1276" w:type="dxa"/>
          </w:tcPr>
          <w:p w14:paraId="2F7D40DA" w14:textId="6D50FD25"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2023г</w:t>
            </w:r>
          </w:p>
        </w:tc>
        <w:tc>
          <w:tcPr>
            <w:tcW w:w="1276" w:type="dxa"/>
          </w:tcPr>
          <w:p w14:paraId="732DCA20" w14:textId="115A0CEB"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2024</w:t>
            </w:r>
          </w:p>
        </w:tc>
        <w:tc>
          <w:tcPr>
            <w:tcW w:w="1276" w:type="dxa"/>
          </w:tcPr>
          <w:p w14:paraId="3EB03326" w14:textId="297306E4"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2025</w:t>
            </w:r>
          </w:p>
        </w:tc>
        <w:tc>
          <w:tcPr>
            <w:tcW w:w="1134" w:type="dxa"/>
          </w:tcPr>
          <w:p w14:paraId="624D13D8" w14:textId="630CE445"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2026</w:t>
            </w:r>
          </w:p>
        </w:tc>
      </w:tr>
      <w:tr w:rsidR="006F6E85" w:rsidRPr="00D87EAB" w14:paraId="358553E7" w14:textId="77777777" w:rsidTr="006F6E85">
        <w:tc>
          <w:tcPr>
            <w:tcW w:w="518" w:type="dxa"/>
            <w:vMerge w:val="restart"/>
            <w:shd w:val="clear" w:color="auto" w:fill="auto"/>
          </w:tcPr>
          <w:p w14:paraId="3015F8EB" w14:textId="77777777" w:rsidR="006F6E85" w:rsidRPr="00D87EAB" w:rsidRDefault="006F6E85" w:rsidP="006F6E85">
            <w:pPr>
              <w:spacing w:after="0" w:line="240" w:lineRule="auto"/>
              <w:jc w:val="center"/>
              <w:rPr>
                <w:rFonts w:ascii="Times New Roman" w:hAnsi="Times New Roman"/>
                <w:b/>
                <w:sz w:val="24"/>
                <w:szCs w:val="24"/>
              </w:rPr>
            </w:pPr>
            <w:r w:rsidRPr="00D87EAB">
              <w:rPr>
                <w:rFonts w:ascii="Times New Roman" w:hAnsi="Times New Roman"/>
                <w:b/>
                <w:sz w:val="24"/>
                <w:szCs w:val="24"/>
              </w:rPr>
              <w:t>1.</w:t>
            </w:r>
          </w:p>
        </w:tc>
        <w:tc>
          <w:tcPr>
            <w:tcW w:w="3877" w:type="dxa"/>
            <w:shd w:val="clear" w:color="auto" w:fill="auto"/>
          </w:tcPr>
          <w:p w14:paraId="55FB0AF0" w14:textId="77777777" w:rsidR="006F6E85" w:rsidRPr="00D87EAB" w:rsidRDefault="006F6E85" w:rsidP="006F6E85">
            <w:pPr>
              <w:spacing w:after="0" w:line="240" w:lineRule="auto"/>
              <w:rPr>
                <w:rFonts w:ascii="Times New Roman" w:hAnsi="Times New Roman"/>
                <w:sz w:val="24"/>
                <w:szCs w:val="24"/>
              </w:rPr>
            </w:pPr>
            <w:r w:rsidRPr="00D87EAB">
              <w:rPr>
                <w:rFonts w:ascii="Times New Roman" w:hAnsi="Times New Roman"/>
                <w:sz w:val="24"/>
                <w:szCs w:val="24"/>
              </w:rPr>
              <w:t>МУ «РМСКО»,</w:t>
            </w:r>
            <w:proofErr w:type="spellStart"/>
            <w:r w:rsidRPr="00D87EAB">
              <w:rPr>
                <w:rFonts w:ascii="Times New Roman" w:hAnsi="Times New Roman"/>
                <w:sz w:val="24"/>
                <w:szCs w:val="24"/>
              </w:rPr>
              <w:t>Дм</w:t>
            </w:r>
            <w:proofErr w:type="spellEnd"/>
            <w:r w:rsidRPr="00D87EAB">
              <w:rPr>
                <w:rFonts w:ascii="Times New Roman" w:hAnsi="Times New Roman"/>
                <w:sz w:val="24"/>
                <w:szCs w:val="24"/>
              </w:rPr>
              <w:t>. Тараканова,6</w:t>
            </w:r>
          </w:p>
        </w:tc>
        <w:tc>
          <w:tcPr>
            <w:tcW w:w="1275" w:type="dxa"/>
            <w:shd w:val="clear" w:color="auto" w:fill="auto"/>
          </w:tcPr>
          <w:p w14:paraId="1ADF828A" w14:textId="00B526D0" w:rsidR="006F6E85" w:rsidRPr="00D87EAB" w:rsidRDefault="0099104B"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Pr>
          <w:p w14:paraId="0AB72A4F" w14:textId="409EAF10" w:rsidR="006F6E85" w:rsidRPr="00D87EAB" w:rsidRDefault="0099104B"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Pr>
          <w:p w14:paraId="2FDED2EB" w14:textId="6047FBC5"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Pr>
          <w:p w14:paraId="124E6062" w14:textId="44929599"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Pr>
          <w:p w14:paraId="0B9FAA73" w14:textId="08A706A9"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6F6E85" w:rsidRPr="00D87EAB" w14:paraId="187C6401" w14:textId="77777777" w:rsidTr="006F6E85">
        <w:tc>
          <w:tcPr>
            <w:tcW w:w="518" w:type="dxa"/>
            <w:vMerge/>
            <w:shd w:val="clear" w:color="auto" w:fill="auto"/>
          </w:tcPr>
          <w:p w14:paraId="56F09910" w14:textId="77777777" w:rsidR="006F6E85" w:rsidRPr="00D87EAB" w:rsidRDefault="006F6E85" w:rsidP="006F6E85">
            <w:pPr>
              <w:spacing w:after="0" w:line="240" w:lineRule="auto"/>
              <w:jc w:val="center"/>
              <w:rPr>
                <w:rFonts w:ascii="Times New Roman" w:hAnsi="Times New Roman"/>
                <w:b/>
                <w:sz w:val="24"/>
                <w:szCs w:val="24"/>
              </w:rPr>
            </w:pPr>
          </w:p>
        </w:tc>
        <w:tc>
          <w:tcPr>
            <w:tcW w:w="3877" w:type="dxa"/>
            <w:shd w:val="clear" w:color="auto" w:fill="auto"/>
          </w:tcPr>
          <w:p w14:paraId="672CD3FA" w14:textId="77777777" w:rsidR="006F6E85" w:rsidRPr="00D87EAB" w:rsidRDefault="006F6E85" w:rsidP="006F6E85">
            <w:pPr>
              <w:spacing w:after="0" w:line="240" w:lineRule="auto"/>
              <w:rPr>
                <w:rFonts w:ascii="Times New Roman" w:hAnsi="Times New Roman"/>
                <w:sz w:val="24"/>
                <w:szCs w:val="24"/>
              </w:rPr>
            </w:pPr>
            <w:r w:rsidRPr="00D87EAB">
              <w:rPr>
                <w:rFonts w:ascii="Times New Roman" w:hAnsi="Times New Roman"/>
                <w:sz w:val="24"/>
                <w:szCs w:val="24"/>
              </w:rPr>
              <w:t xml:space="preserve">ДК </w:t>
            </w:r>
            <w:proofErr w:type="spellStart"/>
            <w:r w:rsidRPr="00D87EAB">
              <w:rPr>
                <w:rFonts w:ascii="Times New Roman" w:hAnsi="Times New Roman"/>
                <w:sz w:val="24"/>
                <w:szCs w:val="24"/>
              </w:rPr>
              <w:t>с.Серпиевка</w:t>
            </w:r>
            <w:proofErr w:type="spellEnd"/>
          </w:p>
        </w:tc>
        <w:tc>
          <w:tcPr>
            <w:tcW w:w="1275" w:type="dxa"/>
            <w:shd w:val="clear" w:color="auto" w:fill="auto"/>
          </w:tcPr>
          <w:p w14:paraId="3DCCFD81"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Pr>
          <w:p w14:paraId="62F592BA" w14:textId="4681F10A"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Pr>
          <w:p w14:paraId="020AD1A6" w14:textId="0208DA0A"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Pr>
          <w:p w14:paraId="74198C3E" w14:textId="28A15719"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Pr>
          <w:p w14:paraId="7C2615FA" w14:textId="63D44F5D"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6F6E85" w:rsidRPr="00D87EAB" w14:paraId="13AA21B5" w14:textId="77777777" w:rsidTr="006F6E85">
        <w:tc>
          <w:tcPr>
            <w:tcW w:w="518" w:type="dxa"/>
            <w:vMerge/>
            <w:shd w:val="clear" w:color="auto" w:fill="auto"/>
          </w:tcPr>
          <w:p w14:paraId="77152CA3" w14:textId="77777777" w:rsidR="006F6E85" w:rsidRPr="00D87EAB" w:rsidRDefault="006F6E85" w:rsidP="006F6E85">
            <w:pPr>
              <w:spacing w:after="0" w:line="240" w:lineRule="auto"/>
              <w:jc w:val="center"/>
              <w:rPr>
                <w:rFonts w:ascii="Times New Roman" w:hAnsi="Times New Roman"/>
                <w:b/>
                <w:sz w:val="24"/>
                <w:szCs w:val="24"/>
              </w:rPr>
            </w:pPr>
          </w:p>
        </w:tc>
        <w:tc>
          <w:tcPr>
            <w:tcW w:w="3877" w:type="dxa"/>
            <w:shd w:val="clear" w:color="auto" w:fill="auto"/>
          </w:tcPr>
          <w:p w14:paraId="025E64DA" w14:textId="77777777" w:rsidR="006F6E85" w:rsidRPr="00D87EAB" w:rsidRDefault="006F6E85" w:rsidP="006F6E85">
            <w:pPr>
              <w:spacing w:after="0" w:line="240" w:lineRule="auto"/>
              <w:rPr>
                <w:rFonts w:ascii="Times New Roman" w:hAnsi="Times New Roman"/>
                <w:sz w:val="24"/>
                <w:szCs w:val="24"/>
              </w:rPr>
            </w:pPr>
            <w:r w:rsidRPr="00D87EAB">
              <w:rPr>
                <w:rFonts w:ascii="Times New Roman" w:hAnsi="Times New Roman"/>
                <w:sz w:val="24"/>
                <w:szCs w:val="24"/>
              </w:rPr>
              <w:t xml:space="preserve">Клуб </w:t>
            </w:r>
            <w:proofErr w:type="spellStart"/>
            <w:r w:rsidRPr="00D87EAB">
              <w:rPr>
                <w:rFonts w:ascii="Times New Roman" w:hAnsi="Times New Roman"/>
                <w:sz w:val="24"/>
                <w:szCs w:val="24"/>
              </w:rPr>
              <w:t>с.Аратское</w:t>
            </w:r>
            <w:proofErr w:type="spellEnd"/>
          </w:p>
        </w:tc>
        <w:tc>
          <w:tcPr>
            <w:tcW w:w="1275" w:type="dxa"/>
            <w:shd w:val="clear" w:color="auto" w:fill="auto"/>
          </w:tcPr>
          <w:p w14:paraId="7A4FA794"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Pr>
          <w:p w14:paraId="373BB22E" w14:textId="50972D08"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Pr>
          <w:p w14:paraId="082F66D5" w14:textId="52A7594E"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Pr>
          <w:p w14:paraId="1D889DDF" w14:textId="7919F786"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Pr>
          <w:p w14:paraId="5CDCD54C" w14:textId="1326168C"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6F6E85" w:rsidRPr="00D87EAB" w14:paraId="3EB0A572" w14:textId="77777777" w:rsidTr="006F6E85">
        <w:tc>
          <w:tcPr>
            <w:tcW w:w="518" w:type="dxa"/>
            <w:vMerge/>
            <w:shd w:val="clear" w:color="auto" w:fill="auto"/>
          </w:tcPr>
          <w:p w14:paraId="00DBD9F9" w14:textId="77777777" w:rsidR="006F6E85" w:rsidRPr="00D87EAB" w:rsidRDefault="006F6E85" w:rsidP="006F6E85">
            <w:pPr>
              <w:spacing w:after="0" w:line="240" w:lineRule="auto"/>
              <w:jc w:val="center"/>
              <w:rPr>
                <w:rFonts w:ascii="Times New Roman" w:hAnsi="Times New Roman"/>
                <w:b/>
                <w:sz w:val="24"/>
                <w:szCs w:val="24"/>
              </w:rPr>
            </w:pPr>
          </w:p>
        </w:tc>
        <w:tc>
          <w:tcPr>
            <w:tcW w:w="3877" w:type="dxa"/>
            <w:shd w:val="clear" w:color="auto" w:fill="auto"/>
          </w:tcPr>
          <w:p w14:paraId="0D45E84C" w14:textId="77777777" w:rsidR="006F6E85" w:rsidRPr="00D87EAB" w:rsidRDefault="006F6E85" w:rsidP="006F6E85">
            <w:pPr>
              <w:spacing w:after="0" w:line="240" w:lineRule="auto"/>
              <w:rPr>
                <w:rFonts w:ascii="Times New Roman" w:hAnsi="Times New Roman"/>
                <w:sz w:val="24"/>
                <w:szCs w:val="24"/>
              </w:rPr>
            </w:pPr>
            <w:r w:rsidRPr="00D87EAB">
              <w:rPr>
                <w:rFonts w:ascii="Times New Roman" w:hAnsi="Times New Roman"/>
                <w:sz w:val="24"/>
                <w:szCs w:val="24"/>
              </w:rPr>
              <w:t xml:space="preserve">ДК </w:t>
            </w:r>
            <w:proofErr w:type="spellStart"/>
            <w:r w:rsidRPr="00D87EAB">
              <w:rPr>
                <w:rFonts w:ascii="Times New Roman" w:hAnsi="Times New Roman"/>
                <w:sz w:val="24"/>
                <w:szCs w:val="24"/>
              </w:rPr>
              <w:t>с.Орловка</w:t>
            </w:r>
            <w:proofErr w:type="spellEnd"/>
          </w:p>
        </w:tc>
        <w:tc>
          <w:tcPr>
            <w:tcW w:w="1275" w:type="dxa"/>
            <w:shd w:val="clear" w:color="auto" w:fill="auto"/>
          </w:tcPr>
          <w:p w14:paraId="4DED5FFC"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Pr>
          <w:p w14:paraId="052439B2" w14:textId="7439C8FC"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Pr>
          <w:p w14:paraId="59C60B53" w14:textId="67E06EBF"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Pr>
          <w:p w14:paraId="1DAD48B2" w14:textId="28057153"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Pr>
          <w:p w14:paraId="26882A9E" w14:textId="1D1D3919"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6F6E85" w:rsidRPr="00D87EAB" w14:paraId="7216B142" w14:textId="77777777" w:rsidTr="006F6E85">
        <w:tc>
          <w:tcPr>
            <w:tcW w:w="518" w:type="dxa"/>
            <w:vMerge/>
            <w:shd w:val="clear" w:color="auto" w:fill="auto"/>
          </w:tcPr>
          <w:p w14:paraId="19C7C954" w14:textId="77777777" w:rsidR="006F6E85" w:rsidRPr="00D87EAB" w:rsidRDefault="006F6E85" w:rsidP="006F6E85">
            <w:pPr>
              <w:spacing w:after="0" w:line="240" w:lineRule="auto"/>
              <w:jc w:val="center"/>
              <w:rPr>
                <w:rFonts w:ascii="Times New Roman" w:hAnsi="Times New Roman"/>
                <w:b/>
                <w:sz w:val="24"/>
                <w:szCs w:val="24"/>
              </w:rPr>
            </w:pPr>
          </w:p>
        </w:tc>
        <w:tc>
          <w:tcPr>
            <w:tcW w:w="3877" w:type="dxa"/>
            <w:shd w:val="clear" w:color="auto" w:fill="auto"/>
          </w:tcPr>
          <w:p w14:paraId="208356DC" w14:textId="77777777" w:rsidR="006F6E85" w:rsidRPr="00D87EAB" w:rsidRDefault="006F6E85" w:rsidP="006F6E85">
            <w:pPr>
              <w:spacing w:after="0" w:line="240" w:lineRule="auto"/>
              <w:rPr>
                <w:rFonts w:ascii="Times New Roman" w:hAnsi="Times New Roman"/>
                <w:sz w:val="24"/>
                <w:szCs w:val="24"/>
              </w:rPr>
            </w:pPr>
            <w:r w:rsidRPr="00D87EAB">
              <w:rPr>
                <w:rFonts w:ascii="Times New Roman" w:hAnsi="Times New Roman"/>
                <w:sz w:val="24"/>
                <w:szCs w:val="24"/>
              </w:rPr>
              <w:t>ДК с. Бедярыш</w:t>
            </w:r>
          </w:p>
        </w:tc>
        <w:tc>
          <w:tcPr>
            <w:tcW w:w="1275" w:type="dxa"/>
            <w:shd w:val="clear" w:color="auto" w:fill="auto"/>
          </w:tcPr>
          <w:p w14:paraId="69A80A5D"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Pr>
          <w:p w14:paraId="442EBABE" w14:textId="73D9521E"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Pr>
          <w:p w14:paraId="4FBED7C0" w14:textId="73304859"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Pr>
          <w:p w14:paraId="6767BA96" w14:textId="1E547D7D"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Pr>
          <w:p w14:paraId="6EA286D2" w14:textId="1BCA8A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6F6E85" w:rsidRPr="00D87EAB" w14:paraId="500C9838" w14:textId="77777777" w:rsidTr="006F6E85">
        <w:tc>
          <w:tcPr>
            <w:tcW w:w="518" w:type="dxa"/>
            <w:vMerge/>
            <w:shd w:val="clear" w:color="auto" w:fill="auto"/>
          </w:tcPr>
          <w:p w14:paraId="6B9B2A82" w14:textId="77777777" w:rsidR="006F6E85" w:rsidRPr="00D87EAB" w:rsidRDefault="006F6E85" w:rsidP="006F6E85">
            <w:pPr>
              <w:spacing w:after="0" w:line="240" w:lineRule="auto"/>
              <w:jc w:val="center"/>
              <w:rPr>
                <w:rFonts w:ascii="Times New Roman" w:hAnsi="Times New Roman"/>
                <w:b/>
                <w:sz w:val="24"/>
                <w:szCs w:val="24"/>
              </w:rPr>
            </w:pPr>
          </w:p>
        </w:tc>
        <w:tc>
          <w:tcPr>
            <w:tcW w:w="3877" w:type="dxa"/>
            <w:shd w:val="clear" w:color="auto" w:fill="auto"/>
          </w:tcPr>
          <w:p w14:paraId="3ABAAF0B" w14:textId="77777777" w:rsidR="006F6E85" w:rsidRPr="00D87EAB" w:rsidRDefault="006F6E85" w:rsidP="006F6E85">
            <w:pPr>
              <w:spacing w:after="0" w:line="240" w:lineRule="auto"/>
              <w:rPr>
                <w:rFonts w:ascii="Times New Roman" w:hAnsi="Times New Roman"/>
                <w:sz w:val="24"/>
                <w:szCs w:val="24"/>
              </w:rPr>
            </w:pPr>
            <w:r w:rsidRPr="00D87EAB">
              <w:rPr>
                <w:rFonts w:ascii="Times New Roman" w:hAnsi="Times New Roman"/>
                <w:sz w:val="24"/>
                <w:szCs w:val="24"/>
              </w:rPr>
              <w:t>Клуб с. Лемеза</w:t>
            </w:r>
          </w:p>
        </w:tc>
        <w:tc>
          <w:tcPr>
            <w:tcW w:w="1275" w:type="dxa"/>
            <w:shd w:val="clear" w:color="auto" w:fill="auto"/>
          </w:tcPr>
          <w:p w14:paraId="26DA0F8A"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Pr>
          <w:p w14:paraId="44B0886F" w14:textId="2A5EE154"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Pr>
          <w:p w14:paraId="436ED88D" w14:textId="14F720D8"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Pr>
          <w:p w14:paraId="0E7664FA" w14:textId="67B3C353"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Pr>
          <w:p w14:paraId="1692F31B" w14:textId="116E0488"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6F6E85" w:rsidRPr="00D87EAB" w14:paraId="70665764" w14:textId="77777777" w:rsidTr="006F6E85">
        <w:tc>
          <w:tcPr>
            <w:tcW w:w="518" w:type="dxa"/>
            <w:vMerge/>
            <w:shd w:val="clear" w:color="auto" w:fill="auto"/>
          </w:tcPr>
          <w:p w14:paraId="0E38743D" w14:textId="77777777" w:rsidR="006F6E85" w:rsidRPr="00D87EAB" w:rsidRDefault="006F6E85" w:rsidP="006F6E85">
            <w:pPr>
              <w:spacing w:after="0" w:line="240" w:lineRule="auto"/>
              <w:jc w:val="center"/>
              <w:rPr>
                <w:rFonts w:ascii="Times New Roman" w:hAnsi="Times New Roman"/>
                <w:b/>
                <w:sz w:val="24"/>
                <w:szCs w:val="24"/>
              </w:rPr>
            </w:pPr>
          </w:p>
        </w:tc>
        <w:tc>
          <w:tcPr>
            <w:tcW w:w="3877" w:type="dxa"/>
            <w:shd w:val="clear" w:color="auto" w:fill="auto"/>
          </w:tcPr>
          <w:p w14:paraId="26CFFE1C" w14:textId="77777777" w:rsidR="006F6E85" w:rsidRPr="00D87EAB" w:rsidRDefault="006F6E85" w:rsidP="006F6E85">
            <w:pPr>
              <w:spacing w:after="0" w:line="240" w:lineRule="auto"/>
              <w:rPr>
                <w:rFonts w:ascii="Times New Roman" w:hAnsi="Times New Roman"/>
                <w:sz w:val="24"/>
                <w:szCs w:val="24"/>
              </w:rPr>
            </w:pPr>
            <w:r w:rsidRPr="00D87EAB">
              <w:rPr>
                <w:rFonts w:ascii="Times New Roman" w:hAnsi="Times New Roman"/>
                <w:sz w:val="24"/>
                <w:szCs w:val="24"/>
              </w:rPr>
              <w:t xml:space="preserve">ДК с. Верх - </w:t>
            </w:r>
            <w:proofErr w:type="spellStart"/>
            <w:r w:rsidRPr="00D87EAB">
              <w:rPr>
                <w:rFonts w:ascii="Times New Roman" w:hAnsi="Times New Roman"/>
                <w:sz w:val="24"/>
                <w:szCs w:val="24"/>
              </w:rPr>
              <w:t>Катавка</w:t>
            </w:r>
            <w:proofErr w:type="spellEnd"/>
          </w:p>
        </w:tc>
        <w:tc>
          <w:tcPr>
            <w:tcW w:w="1275" w:type="dxa"/>
            <w:shd w:val="clear" w:color="auto" w:fill="auto"/>
          </w:tcPr>
          <w:p w14:paraId="1454499F"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Pr>
          <w:p w14:paraId="5101F0FE" w14:textId="76594494"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Pr>
          <w:p w14:paraId="528714DE" w14:textId="59A8E484"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Pr>
          <w:p w14:paraId="23386543" w14:textId="3F537472"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Pr>
          <w:p w14:paraId="00991D40" w14:textId="6F0C96CC"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6F6E85" w:rsidRPr="00D87EAB" w14:paraId="06CEA33B" w14:textId="77777777" w:rsidTr="006F6E85">
        <w:tc>
          <w:tcPr>
            <w:tcW w:w="518" w:type="dxa"/>
            <w:vMerge/>
            <w:shd w:val="clear" w:color="auto" w:fill="auto"/>
          </w:tcPr>
          <w:p w14:paraId="21337969" w14:textId="77777777" w:rsidR="006F6E85" w:rsidRPr="00D87EAB" w:rsidRDefault="006F6E85" w:rsidP="006F6E85">
            <w:pPr>
              <w:spacing w:after="0" w:line="240" w:lineRule="auto"/>
              <w:jc w:val="center"/>
              <w:rPr>
                <w:rFonts w:ascii="Times New Roman" w:hAnsi="Times New Roman"/>
                <w:b/>
                <w:sz w:val="24"/>
                <w:szCs w:val="24"/>
              </w:rPr>
            </w:pPr>
          </w:p>
        </w:tc>
        <w:tc>
          <w:tcPr>
            <w:tcW w:w="3877" w:type="dxa"/>
            <w:shd w:val="clear" w:color="auto" w:fill="auto"/>
          </w:tcPr>
          <w:p w14:paraId="4EC58224" w14:textId="77777777" w:rsidR="006F6E85" w:rsidRPr="00D87EAB" w:rsidRDefault="006F6E85" w:rsidP="006F6E85">
            <w:pPr>
              <w:spacing w:after="0" w:line="240" w:lineRule="auto"/>
              <w:rPr>
                <w:rFonts w:ascii="Times New Roman" w:hAnsi="Times New Roman"/>
                <w:sz w:val="24"/>
                <w:szCs w:val="24"/>
              </w:rPr>
            </w:pPr>
            <w:r w:rsidRPr="00D87EAB">
              <w:rPr>
                <w:rFonts w:ascii="Times New Roman" w:hAnsi="Times New Roman"/>
                <w:sz w:val="24"/>
                <w:szCs w:val="24"/>
              </w:rPr>
              <w:t>ДК с. Тюлюк</w:t>
            </w:r>
          </w:p>
        </w:tc>
        <w:tc>
          <w:tcPr>
            <w:tcW w:w="1275" w:type="dxa"/>
            <w:shd w:val="clear" w:color="auto" w:fill="auto"/>
          </w:tcPr>
          <w:p w14:paraId="0A1E867C"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Pr>
          <w:p w14:paraId="7A4077F8" w14:textId="7FA700BE"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Pr>
          <w:p w14:paraId="1647678C" w14:textId="44D4763B"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Pr>
          <w:p w14:paraId="4C5C227A" w14:textId="25C87CFE"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Pr>
          <w:p w14:paraId="5019E9A2" w14:textId="4591824C"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6F6E85" w:rsidRPr="00D87EAB" w14:paraId="412E17B1" w14:textId="77777777" w:rsidTr="006F6E85">
        <w:tc>
          <w:tcPr>
            <w:tcW w:w="518" w:type="dxa"/>
            <w:vMerge/>
            <w:shd w:val="clear" w:color="auto" w:fill="auto"/>
          </w:tcPr>
          <w:p w14:paraId="4058C0A3" w14:textId="77777777" w:rsidR="006F6E85" w:rsidRPr="00D87EAB" w:rsidRDefault="006F6E85" w:rsidP="006F6E85">
            <w:pPr>
              <w:spacing w:after="0" w:line="240" w:lineRule="auto"/>
              <w:jc w:val="center"/>
              <w:rPr>
                <w:rFonts w:ascii="Times New Roman" w:hAnsi="Times New Roman"/>
                <w:b/>
                <w:sz w:val="24"/>
                <w:szCs w:val="24"/>
              </w:rPr>
            </w:pPr>
          </w:p>
        </w:tc>
        <w:tc>
          <w:tcPr>
            <w:tcW w:w="3877" w:type="dxa"/>
            <w:shd w:val="clear" w:color="auto" w:fill="auto"/>
          </w:tcPr>
          <w:p w14:paraId="27E2FB84" w14:textId="77777777" w:rsidR="006F6E85" w:rsidRPr="00D87EAB" w:rsidRDefault="006F6E85" w:rsidP="006F6E85">
            <w:pPr>
              <w:spacing w:after="0" w:line="240" w:lineRule="auto"/>
              <w:rPr>
                <w:rFonts w:ascii="Times New Roman" w:hAnsi="Times New Roman"/>
                <w:sz w:val="24"/>
                <w:szCs w:val="24"/>
              </w:rPr>
            </w:pPr>
            <w:proofErr w:type="spellStart"/>
            <w:r w:rsidRPr="00D87EAB">
              <w:rPr>
                <w:rFonts w:ascii="Times New Roman" w:hAnsi="Times New Roman"/>
                <w:sz w:val="24"/>
                <w:szCs w:val="24"/>
              </w:rPr>
              <w:t>Клуб.п</w:t>
            </w:r>
            <w:proofErr w:type="spellEnd"/>
            <w:r w:rsidRPr="00D87EAB">
              <w:rPr>
                <w:rFonts w:ascii="Times New Roman" w:hAnsi="Times New Roman"/>
                <w:sz w:val="24"/>
                <w:szCs w:val="24"/>
              </w:rPr>
              <w:t>. Совхозный</w:t>
            </w:r>
          </w:p>
        </w:tc>
        <w:tc>
          <w:tcPr>
            <w:tcW w:w="1275" w:type="dxa"/>
            <w:shd w:val="clear" w:color="auto" w:fill="auto"/>
          </w:tcPr>
          <w:p w14:paraId="49D7C9AC"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Pr>
          <w:p w14:paraId="6B91660E" w14:textId="176FE1A9"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Pr>
          <w:p w14:paraId="44052304" w14:textId="3A30CB83"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Pr>
          <w:p w14:paraId="141D3B14" w14:textId="7CFC467D"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Pr>
          <w:p w14:paraId="7660B9B3" w14:textId="05A37A24"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6F6E85" w:rsidRPr="00D87EAB" w14:paraId="1FAB95F2" w14:textId="77777777" w:rsidTr="006F6E85">
        <w:tc>
          <w:tcPr>
            <w:tcW w:w="518" w:type="dxa"/>
            <w:vMerge/>
            <w:shd w:val="clear" w:color="auto" w:fill="auto"/>
          </w:tcPr>
          <w:p w14:paraId="204FC64E" w14:textId="77777777" w:rsidR="006F6E85" w:rsidRPr="00D87EAB" w:rsidRDefault="006F6E85" w:rsidP="006F6E85">
            <w:pPr>
              <w:spacing w:after="0" w:line="240" w:lineRule="auto"/>
              <w:jc w:val="center"/>
              <w:rPr>
                <w:rFonts w:ascii="Times New Roman" w:hAnsi="Times New Roman"/>
                <w:b/>
                <w:sz w:val="24"/>
                <w:szCs w:val="24"/>
              </w:rPr>
            </w:pPr>
          </w:p>
        </w:tc>
        <w:tc>
          <w:tcPr>
            <w:tcW w:w="3877" w:type="dxa"/>
            <w:shd w:val="clear" w:color="auto" w:fill="auto"/>
          </w:tcPr>
          <w:p w14:paraId="2F77727B" w14:textId="77777777" w:rsidR="006F6E85" w:rsidRPr="00D87EAB" w:rsidRDefault="006F6E85" w:rsidP="006F6E85">
            <w:pPr>
              <w:spacing w:after="0" w:line="240" w:lineRule="auto"/>
              <w:rPr>
                <w:rFonts w:ascii="Times New Roman" w:hAnsi="Times New Roman"/>
                <w:sz w:val="24"/>
                <w:szCs w:val="24"/>
              </w:rPr>
            </w:pPr>
            <w:r w:rsidRPr="00D87EAB">
              <w:rPr>
                <w:rFonts w:ascii="Times New Roman" w:hAnsi="Times New Roman"/>
                <w:sz w:val="24"/>
                <w:szCs w:val="24"/>
              </w:rPr>
              <w:t xml:space="preserve">Клуб </w:t>
            </w:r>
            <w:proofErr w:type="spellStart"/>
            <w:r w:rsidRPr="00D87EAB">
              <w:rPr>
                <w:rFonts w:ascii="Times New Roman" w:hAnsi="Times New Roman"/>
                <w:sz w:val="24"/>
                <w:szCs w:val="24"/>
              </w:rPr>
              <w:t>с.Меседа</w:t>
            </w:r>
            <w:proofErr w:type="spellEnd"/>
          </w:p>
        </w:tc>
        <w:tc>
          <w:tcPr>
            <w:tcW w:w="1275" w:type="dxa"/>
            <w:shd w:val="clear" w:color="auto" w:fill="auto"/>
          </w:tcPr>
          <w:p w14:paraId="146FB1DA"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Pr>
          <w:p w14:paraId="2B85C845" w14:textId="75292ACF"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Pr>
          <w:p w14:paraId="4660D47C" w14:textId="475C3BB6"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Pr>
          <w:p w14:paraId="0BC47596" w14:textId="386BA05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Pr>
          <w:p w14:paraId="1C06B185" w14:textId="407033F3"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6F6E85" w:rsidRPr="00D87EAB" w14:paraId="5B89271B" w14:textId="77777777" w:rsidTr="006F6E85">
        <w:tc>
          <w:tcPr>
            <w:tcW w:w="518" w:type="dxa"/>
            <w:shd w:val="clear" w:color="auto" w:fill="auto"/>
          </w:tcPr>
          <w:p w14:paraId="14A41818" w14:textId="77777777" w:rsidR="006F6E85" w:rsidRPr="00D87EAB" w:rsidRDefault="006F6E85" w:rsidP="006F6E85">
            <w:pPr>
              <w:spacing w:after="0" w:line="240" w:lineRule="auto"/>
              <w:jc w:val="center"/>
              <w:rPr>
                <w:rFonts w:ascii="Times New Roman" w:hAnsi="Times New Roman"/>
                <w:b/>
                <w:sz w:val="24"/>
                <w:szCs w:val="24"/>
              </w:rPr>
            </w:pPr>
            <w:r w:rsidRPr="00D87EAB">
              <w:rPr>
                <w:rFonts w:ascii="Times New Roman" w:hAnsi="Times New Roman"/>
                <w:b/>
                <w:sz w:val="24"/>
                <w:szCs w:val="24"/>
              </w:rPr>
              <w:t>2.</w:t>
            </w:r>
          </w:p>
        </w:tc>
        <w:tc>
          <w:tcPr>
            <w:tcW w:w="3877" w:type="dxa"/>
            <w:shd w:val="clear" w:color="auto" w:fill="auto"/>
          </w:tcPr>
          <w:p w14:paraId="763D0684" w14:textId="77777777" w:rsidR="006F6E85" w:rsidRPr="00D87EAB" w:rsidRDefault="006F6E85" w:rsidP="006F6E85">
            <w:pPr>
              <w:spacing w:after="0" w:line="240" w:lineRule="auto"/>
              <w:rPr>
                <w:rFonts w:ascii="Times New Roman" w:hAnsi="Times New Roman"/>
                <w:sz w:val="24"/>
                <w:szCs w:val="24"/>
              </w:rPr>
            </w:pPr>
            <w:r w:rsidRPr="00D87EAB">
              <w:rPr>
                <w:rFonts w:ascii="Times New Roman" w:hAnsi="Times New Roman"/>
                <w:sz w:val="24"/>
                <w:szCs w:val="24"/>
              </w:rPr>
              <w:t>Межпоселенческая центральная районная библиотека</w:t>
            </w:r>
          </w:p>
        </w:tc>
        <w:tc>
          <w:tcPr>
            <w:tcW w:w="1275" w:type="dxa"/>
            <w:shd w:val="clear" w:color="auto" w:fill="auto"/>
          </w:tcPr>
          <w:p w14:paraId="1E2FDFD4" w14:textId="0278AE7D" w:rsidR="006F6E85" w:rsidRPr="00D87EAB" w:rsidRDefault="0099104B"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Pr>
          <w:p w14:paraId="44283C2B" w14:textId="6ACA9A18" w:rsidR="006F6E85" w:rsidRPr="00D87EAB" w:rsidRDefault="0099104B"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Pr>
          <w:p w14:paraId="56991955" w14:textId="6C6DA2DE"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Pr>
          <w:p w14:paraId="4A6DB84E" w14:textId="450E1D6D"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Pr>
          <w:p w14:paraId="2DAA94D2" w14:textId="0ADFBB7C"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6F6E85" w:rsidRPr="00D87EAB" w14:paraId="53F5285E" w14:textId="77777777" w:rsidTr="006F6E85">
        <w:tc>
          <w:tcPr>
            <w:tcW w:w="518" w:type="dxa"/>
            <w:shd w:val="clear" w:color="auto" w:fill="auto"/>
          </w:tcPr>
          <w:p w14:paraId="37AE0BA1" w14:textId="77777777" w:rsidR="006F6E85" w:rsidRPr="00D87EAB" w:rsidRDefault="006F6E85" w:rsidP="006F6E85">
            <w:pPr>
              <w:spacing w:after="0" w:line="240" w:lineRule="auto"/>
              <w:jc w:val="center"/>
              <w:rPr>
                <w:rFonts w:ascii="Times New Roman" w:hAnsi="Times New Roman"/>
                <w:b/>
                <w:sz w:val="24"/>
                <w:szCs w:val="24"/>
              </w:rPr>
            </w:pPr>
            <w:r w:rsidRPr="00D87EAB">
              <w:rPr>
                <w:rFonts w:ascii="Times New Roman" w:hAnsi="Times New Roman"/>
                <w:b/>
                <w:sz w:val="24"/>
                <w:szCs w:val="24"/>
              </w:rPr>
              <w:t>3.</w:t>
            </w:r>
          </w:p>
        </w:tc>
        <w:tc>
          <w:tcPr>
            <w:tcW w:w="3877" w:type="dxa"/>
            <w:shd w:val="clear" w:color="auto" w:fill="auto"/>
          </w:tcPr>
          <w:p w14:paraId="2B00EAA5" w14:textId="77777777" w:rsidR="006F6E85" w:rsidRPr="00D87EAB" w:rsidRDefault="006F6E85" w:rsidP="006F6E85">
            <w:pPr>
              <w:spacing w:after="0" w:line="240" w:lineRule="auto"/>
              <w:rPr>
                <w:rFonts w:ascii="Times New Roman" w:hAnsi="Times New Roman"/>
                <w:sz w:val="24"/>
                <w:szCs w:val="24"/>
              </w:rPr>
            </w:pPr>
            <w:r w:rsidRPr="00D87EAB">
              <w:rPr>
                <w:rFonts w:ascii="Times New Roman" w:hAnsi="Times New Roman"/>
                <w:sz w:val="24"/>
                <w:szCs w:val="24"/>
              </w:rPr>
              <w:t>МУК «Краеведческий музей»</w:t>
            </w:r>
          </w:p>
        </w:tc>
        <w:tc>
          <w:tcPr>
            <w:tcW w:w="1275" w:type="dxa"/>
            <w:shd w:val="clear" w:color="auto" w:fill="auto"/>
          </w:tcPr>
          <w:p w14:paraId="5D367689"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Pr>
          <w:p w14:paraId="5234B5F9" w14:textId="498BC553"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Pr>
          <w:p w14:paraId="4B35F855" w14:textId="121DDC1E"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Pr>
          <w:p w14:paraId="7084BDC7" w14:textId="1E923202"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Pr>
          <w:p w14:paraId="0D6E4143" w14:textId="6E446DC9"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6F6E85" w:rsidRPr="00D87EAB" w14:paraId="2380AF1A" w14:textId="77777777" w:rsidTr="006F6E85">
        <w:tc>
          <w:tcPr>
            <w:tcW w:w="518" w:type="dxa"/>
            <w:shd w:val="clear" w:color="auto" w:fill="auto"/>
          </w:tcPr>
          <w:p w14:paraId="7F1A81E0" w14:textId="77777777" w:rsidR="006F6E85" w:rsidRPr="00D87EAB" w:rsidRDefault="006F6E85" w:rsidP="006F6E85">
            <w:pPr>
              <w:spacing w:after="0" w:line="240" w:lineRule="auto"/>
              <w:jc w:val="center"/>
              <w:rPr>
                <w:rFonts w:ascii="Times New Roman" w:hAnsi="Times New Roman"/>
                <w:b/>
                <w:sz w:val="24"/>
                <w:szCs w:val="24"/>
              </w:rPr>
            </w:pPr>
            <w:r w:rsidRPr="00D87EAB">
              <w:rPr>
                <w:rFonts w:ascii="Times New Roman" w:hAnsi="Times New Roman"/>
                <w:b/>
                <w:sz w:val="24"/>
                <w:szCs w:val="24"/>
              </w:rPr>
              <w:t>4.</w:t>
            </w:r>
          </w:p>
        </w:tc>
        <w:tc>
          <w:tcPr>
            <w:tcW w:w="3877" w:type="dxa"/>
            <w:shd w:val="clear" w:color="auto" w:fill="auto"/>
          </w:tcPr>
          <w:p w14:paraId="36F56583" w14:textId="77777777" w:rsidR="006F6E85" w:rsidRPr="00D87EAB" w:rsidRDefault="006F6E85" w:rsidP="006F6E85">
            <w:pPr>
              <w:spacing w:after="0" w:line="240" w:lineRule="auto"/>
              <w:rPr>
                <w:rFonts w:ascii="Times New Roman" w:hAnsi="Times New Roman"/>
                <w:sz w:val="24"/>
                <w:szCs w:val="24"/>
              </w:rPr>
            </w:pPr>
            <w:r w:rsidRPr="00D87EAB">
              <w:rPr>
                <w:rFonts w:ascii="Times New Roman" w:hAnsi="Times New Roman"/>
                <w:sz w:val="24"/>
                <w:szCs w:val="24"/>
              </w:rPr>
              <w:t xml:space="preserve">МОУ </w:t>
            </w:r>
            <w:proofErr w:type="spellStart"/>
            <w:r w:rsidRPr="00D87EAB">
              <w:rPr>
                <w:rFonts w:ascii="Times New Roman" w:hAnsi="Times New Roman"/>
                <w:sz w:val="24"/>
                <w:szCs w:val="24"/>
              </w:rPr>
              <w:t>ДОД«Катав</w:t>
            </w:r>
            <w:proofErr w:type="spellEnd"/>
            <w:r w:rsidRPr="00D87EAB">
              <w:rPr>
                <w:rFonts w:ascii="Times New Roman" w:hAnsi="Times New Roman"/>
                <w:sz w:val="24"/>
                <w:szCs w:val="24"/>
              </w:rPr>
              <w:t>-Ивановская ДШИ»</w:t>
            </w:r>
          </w:p>
        </w:tc>
        <w:tc>
          <w:tcPr>
            <w:tcW w:w="1275" w:type="dxa"/>
            <w:shd w:val="clear" w:color="auto" w:fill="auto"/>
          </w:tcPr>
          <w:p w14:paraId="7F44253B" w14:textId="376D20ED" w:rsidR="006F6E85" w:rsidRPr="00D87EAB" w:rsidRDefault="0099104B"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Pr>
          <w:p w14:paraId="2B90B771" w14:textId="203D6215" w:rsidR="006F6E85" w:rsidRPr="00D87EAB" w:rsidRDefault="0099104B"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Pr>
          <w:p w14:paraId="69DA3DD2" w14:textId="1CABA59B"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Pr>
          <w:p w14:paraId="74827DF9" w14:textId="7FFCE899"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Pr>
          <w:p w14:paraId="7455560C" w14:textId="2F716086"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6F6E85" w:rsidRPr="00D87EAB" w14:paraId="7EA4A155" w14:textId="77777777" w:rsidTr="006F6E85">
        <w:tc>
          <w:tcPr>
            <w:tcW w:w="518" w:type="dxa"/>
            <w:shd w:val="clear" w:color="auto" w:fill="auto"/>
          </w:tcPr>
          <w:p w14:paraId="1ACA48FF" w14:textId="77777777" w:rsidR="006F6E85" w:rsidRPr="00D87EAB" w:rsidRDefault="006F6E85" w:rsidP="006F6E85">
            <w:pPr>
              <w:spacing w:after="0" w:line="240" w:lineRule="auto"/>
              <w:jc w:val="center"/>
              <w:rPr>
                <w:rFonts w:ascii="Times New Roman" w:hAnsi="Times New Roman"/>
                <w:b/>
                <w:sz w:val="24"/>
                <w:szCs w:val="24"/>
              </w:rPr>
            </w:pPr>
            <w:r w:rsidRPr="00D87EAB">
              <w:rPr>
                <w:rFonts w:ascii="Times New Roman" w:hAnsi="Times New Roman"/>
                <w:b/>
                <w:sz w:val="24"/>
                <w:szCs w:val="24"/>
              </w:rPr>
              <w:t>5.</w:t>
            </w:r>
          </w:p>
        </w:tc>
        <w:tc>
          <w:tcPr>
            <w:tcW w:w="3877" w:type="dxa"/>
            <w:shd w:val="clear" w:color="auto" w:fill="auto"/>
          </w:tcPr>
          <w:p w14:paraId="5D5F1C3A" w14:textId="77777777" w:rsidR="006F6E85" w:rsidRPr="00D87EAB" w:rsidRDefault="006F6E85" w:rsidP="006F6E85">
            <w:pPr>
              <w:spacing w:after="0" w:line="240" w:lineRule="auto"/>
              <w:rPr>
                <w:rFonts w:ascii="Times New Roman" w:hAnsi="Times New Roman"/>
                <w:sz w:val="24"/>
                <w:szCs w:val="24"/>
              </w:rPr>
            </w:pPr>
            <w:r w:rsidRPr="00D87EAB">
              <w:rPr>
                <w:rFonts w:ascii="Times New Roman" w:hAnsi="Times New Roman"/>
                <w:sz w:val="24"/>
                <w:szCs w:val="24"/>
              </w:rPr>
              <w:t>МОУ ДОД Юрюзанская ДШИ</w:t>
            </w:r>
          </w:p>
        </w:tc>
        <w:tc>
          <w:tcPr>
            <w:tcW w:w="1275" w:type="dxa"/>
            <w:shd w:val="clear" w:color="auto" w:fill="auto"/>
          </w:tcPr>
          <w:p w14:paraId="24CAC2C0"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Pr>
          <w:p w14:paraId="06414EA2" w14:textId="247425C0"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Pr>
          <w:p w14:paraId="127252F4" w14:textId="16D90D72"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Pr>
          <w:p w14:paraId="46E513A9" w14:textId="1FE587F6"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134" w:type="dxa"/>
          </w:tcPr>
          <w:p w14:paraId="119E05E3" w14:textId="4D27ADBF"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6F6E85" w:rsidRPr="00D87EAB" w14:paraId="60C99B0C" w14:textId="77777777" w:rsidTr="006F6E85">
        <w:tc>
          <w:tcPr>
            <w:tcW w:w="4395" w:type="dxa"/>
            <w:gridSpan w:val="2"/>
            <w:shd w:val="clear" w:color="auto" w:fill="auto"/>
          </w:tcPr>
          <w:p w14:paraId="0CCE2F98" w14:textId="77777777" w:rsidR="006F6E85" w:rsidRPr="00D87EAB" w:rsidRDefault="006F6E85" w:rsidP="006F6E85">
            <w:pPr>
              <w:spacing w:after="0" w:line="240" w:lineRule="auto"/>
              <w:rPr>
                <w:rFonts w:ascii="Times New Roman" w:hAnsi="Times New Roman"/>
                <w:b/>
                <w:sz w:val="24"/>
                <w:szCs w:val="24"/>
              </w:rPr>
            </w:pPr>
            <w:r w:rsidRPr="00D87EAB">
              <w:rPr>
                <w:rFonts w:ascii="Times New Roman" w:hAnsi="Times New Roman"/>
                <w:sz w:val="24"/>
                <w:szCs w:val="24"/>
              </w:rPr>
              <w:t xml:space="preserve">                   </w:t>
            </w:r>
            <w:r w:rsidRPr="00D87EAB">
              <w:rPr>
                <w:rFonts w:ascii="Times New Roman" w:hAnsi="Times New Roman"/>
                <w:b/>
                <w:sz w:val="24"/>
                <w:szCs w:val="24"/>
              </w:rPr>
              <w:t>Всего:</w:t>
            </w:r>
          </w:p>
        </w:tc>
        <w:tc>
          <w:tcPr>
            <w:tcW w:w="1275" w:type="dxa"/>
            <w:shd w:val="clear" w:color="auto" w:fill="auto"/>
          </w:tcPr>
          <w:p w14:paraId="5D049B7B" w14:textId="2BBD53C2" w:rsidR="006F6E85" w:rsidRPr="00D87EAB" w:rsidRDefault="0099104B" w:rsidP="006F6E85">
            <w:pPr>
              <w:spacing w:after="0" w:line="240" w:lineRule="auto"/>
              <w:jc w:val="center"/>
              <w:rPr>
                <w:rFonts w:ascii="Times New Roman" w:hAnsi="Times New Roman"/>
                <w:b/>
                <w:sz w:val="24"/>
                <w:szCs w:val="24"/>
              </w:rPr>
            </w:pPr>
            <w:r w:rsidRPr="00D87EAB">
              <w:rPr>
                <w:rFonts w:ascii="Times New Roman" w:hAnsi="Times New Roman"/>
                <w:b/>
                <w:sz w:val="24"/>
                <w:szCs w:val="24"/>
              </w:rPr>
              <w:t>0,0</w:t>
            </w:r>
          </w:p>
        </w:tc>
        <w:tc>
          <w:tcPr>
            <w:tcW w:w="1276" w:type="dxa"/>
          </w:tcPr>
          <w:p w14:paraId="14CD9F8B" w14:textId="1280CAAE" w:rsidR="006F6E85" w:rsidRPr="00D87EAB" w:rsidRDefault="0099104B" w:rsidP="006F6E85">
            <w:pPr>
              <w:spacing w:after="0" w:line="240" w:lineRule="auto"/>
              <w:jc w:val="center"/>
              <w:rPr>
                <w:rFonts w:ascii="Times New Roman" w:hAnsi="Times New Roman"/>
                <w:b/>
                <w:sz w:val="24"/>
                <w:szCs w:val="24"/>
              </w:rPr>
            </w:pPr>
            <w:r w:rsidRPr="00D87EAB">
              <w:rPr>
                <w:rFonts w:ascii="Times New Roman" w:hAnsi="Times New Roman"/>
                <w:b/>
                <w:sz w:val="24"/>
                <w:szCs w:val="24"/>
              </w:rPr>
              <w:t>0,0</w:t>
            </w:r>
          </w:p>
        </w:tc>
        <w:tc>
          <w:tcPr>
            <w:tcW w:w="1276" w:type="dxa"/>
          </w:tcPr>
          <w:p w14:paraId="19D56457" w14:textId="69519FBC" w:rsidR="006F6E85" w:rsidRPr="00D87EAB" w:rsidRDefault="006F6E85" w:rsidP="006F6E85">
            <w:pPr>
              <w:spacing w:after="0" w:line="240" w:lineRule="auto"/>
              <w:jc w:val="center"/>
              <w:rPr>
                <w:rFonts w:ascii="Times New Roman" w:hAnsi="Times New Roman"/>
                <w:b/>
                <w:sz w:val="24"/>
                <w:szCs w:val="24"/>
              </w:rPr>
            </w:pPr>
            <w:r w:rsidRPr="00D87EAB">
              <w:rPr>
                <w:rFonts w:ascii="Times New Roman" w:hAnsi="Times New Roman"/>
                <w:b/>
                <w:sz w:val="24"/>
                <w:szCs w:val="24"/>
              </w:rPr>
              <w:t>0,0</w:t>
            </w:r>
          </w:p>
        </w:tc>
        <w:tc>
          <w:tcPr>
            <w:tcW w:w="1276" w:type="dxa"/>
          </w:tcPr>
          <w:p w14:paraId="2A772131" w14:textId="13505E09" w:rsidR="006F6E85" w:rsidRPr="00D87EAB" w:rsidRDefault="006F6E85" w:rsidP="006F6E85">
            <w:pPr>
              <w:spacing w:after="0" w:line="240" w:lineRule="auto"/>
              <w:jc w:val="center"/>
              <w:rPr>
                <w:rFonts w:ascii="Times New Roman" w:hAnsi="Times New Roman"/>
                <w:b/>
                <w:sz w:val="24"/>
                <w:szCs w:val="24"/>
              </w:rPr>
            </w:pPr>
            <w:r w:rsidRPr="00D87EAB">
              <w:rPr>
                <w:rFonts w:ascii="Times New Roman" w:hAnsi="Times New Roman"/>
                <w:b/>
                <w:sz w:val="24"/>
                <w:szCs w:val="24"/>
              </w:rPr>
              <w:t>0,0</w:t>
            </w:r>
          </w:p>
        </w:tc>
        <w:tc>
          <w:tcPr>
            <w:tcW w:w="1134" w:type="dxa"/>
          </w:tcPr>
          <w:p w14:paraId="3741287F" w14:textId="0D34457B" w:rsidR="006F6E85" w:rsidRPr="00D87EAB" w:rsidRDefault="006F6E85" w:rsidP="006F6E85">
            <w:pPr>
              <w:spacing w:after="0" w:line="240" w:lineRule="auto"/>
              <w:jc w:val="center"/>
              <w:rPr>
                <w:rFonts w:ascii="Times New Roman" w:hAnsi="Times New Roman"/>
                <w:b/>
                <w:sz w:val="24"/>
                <w:szCs w:val="24"/>
              </w:rPr>
            </w:pPr>
            <w:r w:rsidRPr="00D87EAB">
              <w:rPr>
                <w:rFonts w:ascii="Times New Roman" w:hAnsi="Times New Roman"/>
                <w:b/>
                <w:sz w:val="24"/>
                <w:szCs w:val="24"/>
              </w:rPr>
              <w:t>0,0</w:t>
            </w:r>
          </w:p>
        </w:tc>
      </w:tr>
    </w:tbl>
    <w:p w14:paraId="2FD0D675" w14:textId="77777777" w:rsidR="008014F8" w:rsidRPr="00D87EAB" w:rsidRDefault="008014F8" w:rsidP="008014F8">
      <w:pPr>
        <w:spacing w:after="0" w:line="240" w:lineRule="auto"/>
        <w:jc w:val="center"/>
        <w:rPr>
          <w:rFonts w:ascii="Times New Roman" w:hAnsi="Times New Roman"/>
          <w:b/>
          <w:sz w:val="28"/>
          <w:szCs w:val="28"/>
        </w:rPr>
      </w:pPr>
      <w:r w:rsidRPr="00D87EAB">
        <w:rPr>
          <w:rFonts w:ascii="Times New Roman" w:hAnsi="Times New Roman"/>
          <w:b/>
          <w:sz w:val="28"/>
          <w:szCs w:val="28"/>
        </w:rPr>
        <w:t>7. Установка оборудования на кровле (ограждение кровли)</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0"/>
        <w:gridCol w:w="3865"/>
        <w:gridCol w:w="1559"/>
        <w:gridCol w:w="1276"/>
        <w:gridCol w:w="850"/>
        <w:gridCol w:w="851"/>
        <w:gridCol w:w="992"/>
      </w:tblGrid>
      <w:tr w:rsidR="0099104B" w:rsidRPr="00D87EAB" w14:paraId="44624413" w14:textId="77777777" w:rsidTr="006F6E85">
        <w:tc>
          <w:tcPr>
            <w:tcW w:w="530" w:type="dxa"/>
            <w:shd w:val="clear" w:color="auto" w:fill="auto"/>
          </w:tcPr>
          <w:p w14:paraId="79C008AA" w14:textId="77777777" w:rsidR="0099104B" w:rsidRPr="00D87EAB" w:rsidRDefault="0099104B" w:rsidP="0099104B">
            <w:pPr>
              <w:spacing w:after="0" w:line="240" w:lineRule="auto"/>
              <w:jc w:val="center"/>
              <w:rPr>
                <w:rFonts w:ascii="Times New Roman" w:hAnsi="Times New Roman"/>
                <w:b/>
                <w:sz w:val="24"/>
                <w:szCs w:val="24"/>
              </w:rPr>
            </w:pPr>
          </w:p>
        </w:tc>
        <w:tc>
          <w:tcPr>
            <w:tcW w:w="3865" w:type="dxa"/>
            <w:shd w:val="clear" w:color="auto" w:fill="auto"/>
          </w:tcPr>
          <w:p w14:paraId="57194A82"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УЧРЕЖДЕНИЯ КУЛЬТУРЫ</w:t>
            </w:r>
          </w:p>
        </w:tc>
        <w:tc>
          <w:tcPr>
            <w:tcW w:w="1559" w:type="dxa"/>
            <w:shd w:val="clear" w:color="auto" w:fill="auto"/>
          </w:tcPr>
          <w:p w14:paraId="004C34AC" w14:textId="77777777" w:rsidR="0099104B" w:rsidRPr="00D87EAB" w:rsidRDefault="0099104B" w:rsidP="0099104B">
            <w:pPr>
              <w:spacing w:after="0" w:line="240" w:lineRule="auto"/>
              <w:rPr>
                <w:rFonts w:ascii="Times New Roman" w:hAnsi="Times New Roman"/>
                <w:sz w:val="24"/>
                <w:szCs w:val="24"/>
              </w:rPr>
            </w:pPr>
            <w:proofErr w:type="spellStart"/>
            <w:r w:rsidRPr="00D87EAB">
              <w:rPr>
                <w:rFonts w:ascii="Times New Roman" w:hAnsi="Times New Roman"/>
                <w:sz w:val="24"/>
                <w:szCs w:val="24"/>
              </w:rPr>
              <w:t>Всего,т</w:t>
            </w:r>
            <w:proofErr w:type="spellEnd"/>
            <w:r w:rsidRPr="00D87EAB">
              <w:rPr>
                <w:rFonts w:ascii="Times New Roman" w:hAnsi="Times New Roman"/>
                <w:sz w:val="24"/>
                <w:szCs w:val="24"/>
              </w:rPr>
              <w:t>/руб.</w:t>
            </w:r>
          </w:p>
        </w:tc>
        <w:tc>
          <w:tcPr>
            <w:tcW w:w="1276" w:type="dxa"/>
          </w:tcPr>
          <w:p w14:paraId="1B6EC287" w14:textId="1805B0C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2023г</w:t>
            </w:r>
          </w:p>
        </w:tc>
        <w:tc>
          <w:tcPr>
            <w:tcW w:w="850" w:type="dxa"/>
          </w:tcPr>
          <w:p w14:paraId="0329709D" w14:textId="28F875C8"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2024</w:t>
            </w:r>
          </w:p>
        </w:tc>
        <w:tc>
          <w:tcPr>
            <w:tcW w:w="851" w:type="dxa"/>
          </w:tcPr>
          <w:p w14:paraId="67D1FA05" w14:textId="3901644D"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2025</w:t>
            </w:r>
          </w:p>
        </w:tc>
        <w:tc>
          <w:tcPr>
            <w:tcW w:w="992" w:type="dxa"/>
          </w:tcPr>
          <w:p w14:paraId="068D5CFD" w14:textId="76019F9A"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2026</w:t>
            </w:r>
          </w:p>
        </w:tc>
      </w:tr>
      <w:tr w:rsidR="006F6E85" w:rsidRPr="00D87EAB" w14:paraId="78B5F14D" w14:textId="77777777" w:rsidTr="006F6E85">
        <w:tc>
          <w:tcPr>
            <w:tcW w:w="530" w:type="dxa"/>
            <w:shd w:val="clear" w:color="auto" w:fill="auto"/>
          </w:tcPr>
          <w:p w14:paraId="08DA6519" w14:textId="77777777" w:rsidR="006F6E85" w:rsidRPr="00D87EAB" w:rsidRDefault="006F6E85" w:rsidP="006F6E85">
            <w:pPr>
              <w:spacing w:after="0" w:line="240" w:lineRule="auto"/>
              <w:jc w:val="center"/>
              <w:rPr>
                <w:rFonts w:ascii="Times New Roman" w:hAnsi="Times New Roman"/>
                <w:b/>
                <w:sz w:val="24"/>
                <w:szCs w:val="24"/>
              </w:rPr>
            </w:pPr>
          </w:p>
        </w:tc>
        <w:tc>
          <w:tcPr>
            <w:tcW w:w="3865" w:type="dxa"/>
            <w:shd w:val="clear" w:color="auto" w:fill="auto"/>
          </w:tcPr>
          <w:p w14:paraId="3D651B8A" w14:textId="77777777" w:rsidR="006F6E85" w:rsidRPr="00D87EAB" w:rsidRDefault="006F6E85" w:rsidP="006F6E85">
            <w:pPr>
              <w:spacing w:after="0" w:line="240" w:lineRule="auto"/>
              <w:rPr>
                <w:rFonts w:ascii="Times New Roman" w:hAnsi="Times New Roman"/>
                <w:sz w:val="24"/>
                <w:szCs w:val="24"/>
              </w:rPr>
            </w:pPr>
            <w:r w:rsidRPr="00D87EAB">
              <w:rPr>
                <w:rFonts w:ascii="Times New Roman" w:hAnsi="Times New Roman"/>
                <w:sz w:val="24"/>
                <w:szCs w:val="24"/>
              </w:rPr>
              <w:t>Межпоселенческая центральная районная библиотека</w:t>
            </w:r>
          </w:p>
        </w:tc>
        <w:tc>
          <w:tcPr>
            <w:tcW w:w="1559" w:type="dxa"/>
            <w:shd w:val="clear" w:color="auto" w:fill="auto"/>
          </w:tcPr>
          <w:p w14:paraId="6ADE6475"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Pr>
          <w:p w14:paraId="05751B1A" w14:textId="0F06C9B6"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0" w:type="dxa"/>
          </w:tcPr>
          <w:p w14:paraId="789D7A80" w14:textId="127504AA"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1" w:type="dxa"/>
          </w:tcPr>
          <w:p w14:paraId="4C717A55" w14:textId="2E40B46B"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992" w:type="dxa"/>
          </w:tcPr>
          <w:p w14:paraId="70C0C8D9" w14:textId="7D717A7D"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6F6E85" w:rsidRPr="00D87EAB" w14:paraId="0C65CFD5" w14:textId="77777777" w:rsidTr="006F6E85">
        <w:tc>
          <w:tcPr>
            <w:tcW w:w="530" w:type="dxa"/>
            <w:shd w:val="clear" w:color="auto" w:fill="auto"/>
          </w:tcPr>
          <w:p w14:paraId="76F71A2B" w14:textId="77777777" w:rsidR="006F6E85" w:rsidRPr="00D87EAB" w:rsidRDefault="006F6E85" w:rsidP="006F6E85">
            <w:pPr>
              <w:spacing w:after="0" w:line="240" w:lineRule="auto"/>
              <w:jc w:val="center"/>
              <w:rPr>
                <w:rFonts w:ascii="Times New Roman" w:hAnsi="Times New Roman"/>
                <w:b/>
                <w:sz w:val="24"/>
                <w:szCs w:val="24"/>
              </w:rPr>
            </w:pPr>
          </w:p>
        </w:tc>
        <w:tc>
          <w:tcPr>
            <w:tcW w:w="3865" w:type="dxa"/>
            <w:shd w:val="clear" w:color="auto" w:fill="auto"/>
          </w:tcPr>
          <w:p w14:paraId="00B3E5ED" w14:textId="06C1532B" w:rsidR="006F6E85" w:rsidRPr="00D87EAB" w:rsidRDefault="006F6E85" w:rsidP="006F6E85">
            <w:pPr>
              <w:spacing w:after="0" w:line="240" w:lineRule="auto"/>
              <w:rPr>
                <w:rFonts w:ascii="Times New Roman" w:hAnsi="Times New Roman"/>
                <w:sz w:val="24"/>
                <w:szCs w:val="24"/>
              </w:rPr>
            </w:pPr>
            <w:r w:rsidRPr="00D87EAB">
              <w:rPr>
                <w:rFonts w:ascii="Times New Roman" w:hAnsi="Times New Roman"/>
                <w:sz w:val="24"/>
                <w:szCs w:val="24"/>
              </w:rPr>
              <w:t xml:space="preserve">МУ «РМСКО», </w:t>
            </w:r>
            <w:proofErr w:type="spellStart"/>
            <w:r w:rsidRPr="00D87EAB">
              <w:rPr>
                <w:rFonts w:ascii="Times New Roman" w:hAnsi="Times New Roman"/>
                <w:sz w:val="24"/>
                <w:szCs w:val="24"/>
              </w:rPr>
              <w:t>Дм</w:t>
            </w:r>
            <w:proofErr w:type="spellEnd"/>
            <w:r w:rsidRPr="00D87EAB">
              <w:rPr>
                <w:rFonts w:ascii="Times New Roman" w:hAnsi="Times New Roman"/>
                <w:sz w:val="24"/>
                <w:szCs w:val="24"/>
              </w:rPr>
              <w:t>. Тараканова,6</w:t>
            </w:r>
          </w:p>
        </w:tc>
        <w:tc>
          <w:tcPr>
            <w:tcW w:w="1559" w:type="dxa"/>
            <w:shd w:val="clear" w:color="auto" w:fill="auto"/>
          </w:tcPr>
          <w:p w14:paraId="108863C8"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Pr>
          <w:p w14:paraId="13E8153D" w14:textId="03562B5E"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0" w:type="dxa"/>
          </w:tcPr>
          <w:p w14:paraId="498391A9" w14:textId="1BCA54FF"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1" w:type="dxa"/>
          </w:tcPr>
          <w:p w14:paraId="5777EBB1" w14:textId="3C2B75AE"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992" w:type="dxa"/>
          </w:tcPr>
          <w:p w14:paraId="5B68A95A" w14:textId="386EF635"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6F6E85" w:rsidRPr="00D87EAB" w14:paraId="08527748" w14:textId="77777777" w:rsidTr="006F6E85">
        <w:tc>
          <w:tcPr>
            <w:tcW w:w="530" w:type="dxa"/>
            <w:shd w:val="clear" w:color="auto" w:fill="auto"/>
          </w:tcPr>
          <w:p w14:paraId="38E2D71A" w14:textId="77777777" w:rsidR="006F6E85" w:rsidRPr="00D87EAB" w:rsidRDefault="006F6E85" w:rsidP="006F6E85">
            <w:pPr>
              <w:spacing w:after="0" w:line="240" w:lineRule="auto"/>
              <w:jc w:val="center"/>
              <w:rPr>
                <w:rFonts w:ascii="Times New Roman" w:hAnsi="Times New Roman"/>
                <w:b/>
                <w:sz w:val="24"/>
                <w:szCs w:val="24"/>
              </w:rPr>
            </w:pPr>
          </w:p>
        </w:tc>
        <w:tc>
          <w:tcPr>
            <w:tcW w:w="3865" w:type="dxa"/>
            <w:shd w:val="clear" w:color="auto" w:fill="auto"/>
          </w:tcPr>
          <w:p w14:paraId="7162C72D" w14:textId="77777777" w:rsidR="006F6E85" w:rsidRPr="00D87EAB" w:rsidRDefault="006F6E85" w:rsidP="006F6E85">
            <w:pPr>
              <w:spacing w:after="0" w:line="240" w:lineRule="auto"/>
              <w:rPr>
                <w:rFonts w:ascii="Times New Roman" w:hAnsi="Times New Roman"/>
                <w:sz w:val="24"/>
                <w:szCs w:val="24"/>
              </w:rPr>
            </w:pPr>
            <w:r w:rsidRPr="00D87EAB">
              <w:rPr>
                <w:rFonts w:ascii="Times New Roman" w:hAnsi="Times New Roman"/>
                <w:sz w:val="24"/>
                <w:szCs w:val="24"/>
              </w:rPr>
              <w:t>МУК «Краеведческий музей»</w:t>
            </w:r>
          </w:p>
        </w:tc>
        <w:tc>
          <w:tcPr>
            <w:tcW w:w="1559" w:type="dxa"/>
            <w:shd w:val="clear" w:color="auto" w:fill="auto"/>
          </w:tcPr>
          <w:p w14:paraId="757FF52B"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Pr>
          <w:p w14:paraId="5BE79282" w14:textId="6A4E7325"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0" w:type="dxa"/>
          </w:tcPr>
          <w:p w14:paraId="5DEC5E04" w14:textId="5EA43199"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1" w:type="dxa"/>
          </w:tcPr>
          <w:p w14:paraId="4FDFA2A8" w14:textId="5C0FAEA5"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992" w:type="dxa"/>
          </w:tcPr>
          <w:p w14:paraId="48ED5B25" w14:textId="2E99C356"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6F6E85" w:rsidRPr="00D87EAB" w14:paraId="779D9FC1" w14:textId="77777777" w:rsidTr="006F6E85">
        <w:tc>
          <w:tcPr>
            <w:tcW w:w="530" w:type="dxa"/>
            <w:shd w:val="clear" w:color="auto" w:fill="auto"/>
          </w:tcPr>
          <w:p w14:paraId="5EB6C0F3" w14:textId="77777777" w:rsidR="006F6E85" w:rsidRPr="00D87EAB" w:rsidRDefault="006F6E85" w:rsidP="006F6E85">
            <w:pPr>
              <w:spacing w:after="0" w:line="240" w:lineRule="auto"/>
              <w:jc w:val="center"/>
              <w:rPr>
                <w:rFonts w:ascii="Times New Roman" w:hAnsi="Times New Roman"/>
                <w:b/>
                <w:sz w:val="24"/>
                <w:szCs w:val="24"/>
              </w:rPr>
            </w:pPr>
          </w:p>
        </w:tc>
        <w:tc>
          <w:tcPr>
            <w:tcW w:w="3865" w:type="dxa"/>
            <w:shd w:val="clear" w:color="auto" w:fill="auto"/>
          </w:tcPr>
          <w:p w14:paraId="2415022C" w14:textId="1C3727F0" w:rsidR="006F6E85" w:rsidRPr="00D87EAB" w:rsidRDefault="006F6E85" w:rsidP="006F6E85">
            <w:pPr>
              <w:spacing w:after="0" w:line="240" w:lineRule="auto"/>
              <w:rPr>
                <w:rFonts w:ascii="Times New Roman" w:hAnsi="Times New Roman"/>
                <w:sz w:val="24"/>
                <w:szCs w:val="24"/>
              </w:rPr>
            </w:pPr>
            <w:r w:rsidRPr="00D87EAB">
              <w:rPr>
                <w:rFonts w:ascii="Times New Roman" w:hAnsi="Times New Roman"/>
                <w:sz w:val="24"/>
                <w:szCs w:val="24"/>
              </w:rPr>
              <w:t>МКОУ ДО «Катав-Ивановская ДШИ»</w:t>
            </w:r>
          </w:p>
        </w:tc>
        <w:tc>
          <w:tcPr>
            <w:tcW w:w="1559" w:type="dxa"/>
            <w:shd w:val="clear" w:color="auto" w:fill="auto"/>
          </w:tcPr>
          <w:p w14:paraId="550107EF"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Pr>
          <w:p w14:paraId="4EE6FC18" w14:textId="60ABD7A4"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0" w:type="dxa"/>
          </w:tcPr>
          <w:p w14:paraId="0E61FB6A" w14:textId="3B7C976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1" w:type="dxa"/>
          </w:tcPr>
          <w:p w14:paraId="5FF6CB0D" w14:textId="35C928AE"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992" w:type="dxa"/>
          </w:tcPr>
          <w:p w14:paraId="239A2D46" w14:textId="516FF3C0"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6F6E85" w:rsidRPr="00D87EAB" w14:paraId="135DE707" w14:textId="77777777" w:rsidTr="006F6E85">
        <w:tc>
          <w:tcPr>
            <w:tcW w:w="530" w:type="dxa"/>
            <w:shd w:val="clear" w:color="auto" w:fill="auto"/>
          </w:tcPr>
          <w:p w14:paraId="7506A4BF" w14:textId="77777777" w:rsidR="006F6E85" w:rsidRPr="00D87EAB" w:rsidRDefault="006F6E85" w:rsidP="006F6E85">
            <w:pPr>
              <w:spacing w:after="0" w:line="240" w:lineRule="auto"/>
              <w:jc w:val="center"/>
              <w:rPr>
                <w:rFonts w:ascii="Times New Roman" w:hAnsi="Times New Roman"/>
                <w:b/>
                <w:sz w:val="24"/>
                <w:szCs w:val="24"/>
              </w:rPr>
            </w:pPr>
          </w:p>
        </w:tc>
        <w:tc>
          <w:tcPr>
            <w:tcW w:w="3865" w:type="dxa"/>
            <w:shd w:val="clear" w:color="auto" w:fill="auto"/>
          </w:tcPr>
          <w:p w14:paraId="1AEB3A7C" w14:textId="2F817167" w:rsidR="006F6E85" w:rsidRPr="00D87EAB" w:rsidRDefault="006F6E85" w:rsidP="006F6E85">
            <w:pPr>
              <w:spacing w:after="0" w:line="240" w:lineRule="auto"/>
              <w:rPr>
                <w:rFonts w:ascii="Times New Roman" w:hAnsi="Times New Roman"/>
                <w:sz w:val="24"/>
                <w:szCs w:val="24"/>
              </w:rPr>
            </w:pPr>
            <w:r w:rsidRPr="00D87EAB">
              <w:rPr>
                <w:rFonts w:ascii="Times New Roman" w:hAnsi="Times New Roman"/>
                <w:sz w:val="24"/>
                <w:szCs w:val="24"/>
              </w:rPr>
              <w:t>МКОУ ДО Юрюзанская ДШИ</w:t>
            </w:r>
          </w:p>
        </w:tc>
        <w:tc>
          <w:tcPr>
            <w:tcW w:w="1559" w:type="dxa"/>
            <w:shd w:val="clear" w:color="auto" w:fill="auto"/>
          </w:tcPr>
          <w:p w14:paraId="4D2F6DB4" w14:textId="77777777"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Pr>
          <w:p w14:paraId="264EC3E1" w14:textId="012A6206"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0" w:type="dxa"/>
          </w:tcPr>
          <w:p w14:paraId="36BD54F2" w14:textId="51FF263E"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1" w:type="dxa"/>
          </w:tcPr>
          <w:p w14:paraId="1870A953" w14:textId="446AFCDB"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992" w:type="dxa"/>
          </w:tcPr>
          <w:p w14:paraId="2F90773F" w14:textId="19D89EBF" w:rsidR="006F6E85" w:rsidRPr="00D87EAB" w:rsidRDefault="006F6E85" w:rsidP="006F6E85">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6F6E85" w:rsidRPr="00D87EAB" w14:paraId="0378919B" w14:textId="77777777" w:rsidTr="006F6E85">
        <w:tc>
          <w:tcPr>
            <w:tcW w:w="4395" w:type="dxa"/>
            <w:gridSpan w:val="2"/>
            <w:shd w:val="clear" w:color="auto" w:fill="auto"/>
          </w:tcPr>
          <w:p w14:paraId="1474A075" w14:textId="77777777" w:rsidR="006F6E85" w:rsidRPr="00D87EAB" w:rsidRDefault="006F6E85" w:rsidP="006F6E85">
            <w:pPr>
              <w:spacing w:after="0" w:line="240" w:lineRule="auto"/>
              <w:rPr>
                <w:rFonts w:ascii="Times New Roman" w:hAnsi="Times New Roman"/>
                <w:b/>
                <w:sz w:val="24"/>
                <w:szCs w:val="24"/>
              </w:rPr>
            </w:pPr>
            <w:r w:rsidRPr="00D87EAB">
              <w:rPr>
                <w:rFonts w:ascii="Times New Roman" w:hAnsi="Times New Roman"/>
                <w:sz w:val="24"/>
                <w:szCs w:val="24"/>
              </w:rPr>
              <w:t xml:space="preserve">                 </w:t>
            </w:r>
            <w:r w:rsidRPr="00D87EAB">
              <w:rPr>
                <w:rFonts w:ascii="Times New Roman" w:hAnsi="Times New Roman"/>
                <w:b/>
                <w:sz w:val="24"/>
                <w:szCs w:val="24"/>
              </w:rPr>
              <w:t>Всего:</w:t>
            </w:r>
          </w:p>
        </w:tc>
        <w:tc>
          <w:tcPr>
            <w:tcW w:w="1559" w:type="dxa"/>
            <w:shd w:val="clear" w:color="auto" w:fill="auto"/>
          </w:tcPr>
          <w:p w14:paraId="593C62B9" w14:textId="77777777" w:rsidR="006F6E85" w:rsidRPr="00D87EAB" w:rsidRDefault="006F6E85" w:rsidP="006F6E85">
            <w:pPr>
              <w:spacing w:after="0" w:line="240" w:lineRule="auto"/>
              <w:jc w:val="center"/>
              <w:rPr>
                <w:rFonts w:ascii="Times New Roman" w:hAnsi="Times New Roman"/>
                <w:b/>
                <w:sz w:val="24"/>
                <w:szCs w:val="24"/>
              </w:rPr>
            </w:pPr>
            <w:r w:rsidRPr="00D87EAB">
              <w:rPr>
                <w:rFonts w:ascii="Times New Roman" w:hAnsi="Times New Roman"/>
                <w:b/>
                <w:sz w:val="24"/>
                <w:szCs w:val="24"/>
              </w:rPr>
              <w:t>0,0</w:t>
            </w:r>
          </w:p>
        </w:tc>
        <w:tc>
          <w:tcPr>
            <w:tcW w:w="1276" w:type="dxa"/>
          </w:tcPr>
          <w:p w14:paraId="7CA43236" w14:textId="77777777" w:rsidR="006F6E85" w:rsidRPr="00D87EAB" w:rsidRDefault="006F6E85" w:rsidP="006F6E85">
            <w:pPr>
              <w:spacing w:after="0" w:line="240" w:lineRule="auto"/>
              <w:jc w:val="center"/>
              <w:rPr>
                <w:rFonts w:ascii="Times New Roman" w:hAnsi="Times New Roman"/>
                <w:b/>
                <w:sz w:val="24"/>
                <w:szCs w:val="24"/>
              </w:rPr>
            </w:pPr>
            <w:r w:rsidRPr="00D87EAB">
              <w:rPr>
                <w:rFonts w:ascii="Times New Roman" w:hAnsi="Times New Roman"/>
                <w:b/>
                <w:sz w:val="24"/>
                <w:szCs w:val="24"/>
              </w:rPr>
              <w:t>0,0</w:t>
            </w:r>
          </w:p>
        </w:tc>
        <w:tc>
          <w:tcPr>
            <w:tcW w:w="850" w:type="dxa"/>
          </w:tcPr>
          <w:p w14:paraId="2375D15E" w14:textId="577324D0" w:rsidR="006F6E85" w:rsidRPr="00D87EAB" w:rsidRDefault="006F6E85" w:rsidP="006F6E85">
            <w:pPr>
              <w:spacing w:after="0" w:line="240" w:lineRule="auto"/>
              <w:jc w:val="center"/>
              <w:rPr>
                <w:rFonts w:ascii="Times New Roman" w:hAnsi="Times New Roman"/>
                <w:b/>
                <w:sz w:val="24"/>
                <w:szCs w:val="24"/>
              </w:rPr>
            </w:pPr>
            <w:r w:rsidRPr="00D87EAB">
              <w:rPr>
                <w:rFonts w:ascii="Times New Roman" w:hAnsi="Times New Roman"/>
                <w:b/>
                <w:sz w:val="24"/>
                <w:szCs w:val="24"/>
              </w:rPr>
              <w:t>0,0</w:t>
            </w:r>
          </w:p>
        </w:tc>
        <w:tc>
          <w:tcPr>
            <w:tcW w:w="851" w:type="dxa"/>
          </w:tcPr>
          <w:p w14:paraId="79EDD0D9" w14:textId="775835CC" w:rsidR="006F6E85" w:rsidRPr="00D87EAB" w:rsidRDefault="006F6E85" w:rsidP="006F6E85">
            <w:pPr>
              <w:spacing w:after="0" w:line="240" w:lineRule="auto"/>
              <w:jc w:val="center"/>
              <w:rPr>
                <w:rFonts w:ascii="Times New Roman" w:hAnsi="Times New Roman"/>
                <w:b/>
                <w:sz w:val="24"/>
                <w:szCs w:val="24"/>
              </w:rPr>
            </w:pPr>
            <w:r w:rsidRPr="00D87EAB">
              <w:rPr>
                <w:rFonts w:ascii="Times New Roman" w:hAnsi="Times New Roman"/>
                <w:b/>
                <w:sz w:val="24"/>
                <w:szCs w:val="24"/>
              </w:rPr>
              <w:t>0,0</w:t>
            </w:r>
          </w:p>
        </w:tc>
        <w:tc>
          <w:tcPr>
            <w:tcW w:w="992" w:type="dxa"/>
          </w:tcPr>
          <w:p w14:paraId="3371FC89" w14:textId="0E14C514" w:rsidR="006F6E85" w:rsidRPr="00D87EAB" w:rsidRDefault="006F6E85" w:rsidP="006F6E85">
            <w:pPr>
              <w:spacing w:after="0" w:line="240" w:lineRule="auto"/>
              <w:jc w:val="center"/>
              <w:rPr>
                <w:rFonts w:ascii="Times New Roman" w:hAnsi="Times New Roman"/>
                <w:b/>
                <w:sz w:val="24"/>
                <w:szCs w:val="24"/>
              </w:rPr>
            </w:pPr>
            <w:r w:rsidRPr="00D87EAB">
              <w:rPr>
                <w:rFonts w:ascii="Times New Roman" w:hAnsi="Times New Roman"/>
                <w:b/>
                <w:sz w:val="24"/>
                <w:szCs w:val="24"/>
              </w:rPr>
              <w:t>0,0</w:t>
            </w:r>
          </w:p>
        </w:tc>
      </w:tr>
    </w:tbl>
    <w:p w14:paraId="525CD522" w14:textId="1FF91C2D" w:rsidR="005C4AC9" w:rsidRPr="00D87EAB" w:rsidRDefault="005C4AC9" w:rsidP="005C4AC9">
      <w:pPr>
        <w:spacing w:after="0" w:line="240" w:lineRule="auto"/>
        <w:jc w:val="center"/>
        <w:rPr>
          <w:rFonts w:ascii="Times New Roman" w:hAnsi="Times New Roman"/>
          <w:b/>
          <w:sz w:val="28"/>
          <w:szCs w:val="28"/>
        </w:rPr>
      </w:pPr>
      <w:r w:rsidRPr="00D87EAB">
        <w:rPr>
          <w:rFonts w:ascii="Times New Roman" w:hAnsi="Times New Roman"/>
          <w:b/>
          <w:sz w:val="28"/>
          <w:szCs w:val="28"/>
        </w:rPr>
        <w:t>8. Техническое обслуживание АПС</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0"/>
        <w:gridCol w:w="3865"/>
        <w:gridCol w:w="1559"/>
        <w:gridCol w:w="1276"/>
        <w:gridCol w:w="850"/>
        <w:gridCol w:w="851"/>
        <w:gridCol w:w="992"/>
      </w:tblGrid>
      <w:tr w:rsidR="0099104B" w:rsidRPr="00D87EAB" w14:paraId="19723CF9" w14:textId="77777777" w:rsidTr="00312E5B">
        <w:tc>
          <w:tcPr>
            <w:tcW w:w="530" w:type="dxa"/>
            <w:shd w:val="clear" w:color="auto" w:fill="auto"/>
          </w:tcPr>
          <w:p w14:paraId="4E69652C" w14:textId="77777777" w:rsidR="0099104B" w:rsidRPr="00D87EAB" w:rsidRDefault="0099104B" w:rsidP="0099104B">
            <w:pPr>
              <w:spacing w:after="0" w:line="240" w:lineRule="auto"/>
              <w:jc w:val="center"/>
              <w:rPr>
                <w:rFonts w:ascii="Times New Roman" w:hAnsi="Times New Roman"/>
                <w:b/>
                <w:sz w:val="24"/>
                <w:szCs w:val="24"/>
              </w:rPr>
            </w:pPr>
          </w:p>
        </w:tc>
        <w:tc>
          <w:tcPr>
            <w:tcW w:w="3865" w:type="dxa"/>
            <w:shd w:val="clear" w:color="auto" w:fill="auto"/>
          </w:tcPr>
          <w:p w14:paraId="3C5B316F"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УЧРЕЖДЕНИЯ КУЛЬТУРЫ</w:t>
            </w:r>
          </w:p>
        </w:tc>
        <w:tc>
          <w:tcPr>
            <w:tcW w:w="1559" w:type="dxa"/>
            <w:shd w:val="clear" w:color="auto" w:fill="auto"/>
          </w:tcPr>
          <w:p w14:paraId="1184511C" w14:textId="77777777" w:rsidR="0099104B" w:rsidRPr="00D87EAB" w:rsidRDefault="0099104B" w:rsidP="0099104B">
            <w:pPr>
              <w:spacing w:after="0" w:line="240" w:lineRule="auto"/>
              <w:rPr>
                <w:rFonts w:ascii="Times New Roman" w:hAnsi="Times New Roman"/>
                <w:sz w:val="24"/>
                <w:szCs w:val="24"/>
              </w:rPr>
            </w:pPr>
            <w:proofErr w:type="spellStart"/>
            <w:r w:rsidRPr="00D87EAB">
              <w:rPr>
                <w:rFonts w:ascii="Times New Roman" w:hAnsi="Times New Roman"/>
                <w:sz w:val="24"/>
                <w:szCs w:val="24"/>
              </w:rPr>
              <w:t>Всего,т</w:t>
            </w:r>
            <w:proofErr w:type="spellEnd"/>
            <w:r w:rsidRPr="00D87EAB">
              <w:rPr>
                <w:rFonts w:ascii="Times New Roman" w:hAnsi="Times New Roman"/>
                <w:sz w:val="24"/>
                <w:szCs w:val="24"/>
              </w:rPr>
              <w:t>/руб.</w:t>
            </w:r>
          </w:p>
        </w:tc>
        <w:tc>
          <w:tcPr>
            <w:tcW w:w="1276" w:type="dxa"/>
          </w:tcPr>
          <w:p w14:paraId="1C285439" w14:textId="657FF0D9"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2023г</w:t>
            </w:r>
          </w:p>
        </w:tc>
        <w:tc>
          <w:tcPr>
            <w:tcW w:w="850" w:type="dxa"/>
          </w:tcPr>
          <w:p w14:paraId="5233D943" w14:textId="71CAEE02"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2024</w:t>
            </w:r>
          </w:p>
        </w:tc>
        <w:tc>
          <w:tcPr>
            <w:tcW w:w="851" w:type="dxa"/>
          </w:tcPr>
          <w:p w14:paraId="2A22AEEA" w14:textId="22AE895A"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2025</w:t>
            </w:r>
          </w:p>
        </w:tc>
        <w:tc>
          <w:tcPr>
            <w:tcW w:w="992" w:type="dxa"/>
          </w:tcPr>
          <w:p w14:paraId="0F9D1D1B" w14:textId="244A0622"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2026</w:t>
            </w:r>
          </w:p>
        </w:tc>
      </w:tr>
      <w:tr w:rsidR="0099104B" w:rsidRPr="00D87EAB" w14:paraId="7C1E1E3A" w14:textId="77777777" w:rsidTr="00312E5B">
        <w:tc>
          <w:tcPr>
            <w:tcW w:w="530" w:type="dxa"/>
            <w:shd w:val="clear" w:color="auto" w:fill="auto"/>
          </w:tcPr>
          <w:p w14:paraId="4E99DDB8" w14:textId="77777777" w:rsidR="0099104B" w:rsidRPr="00D87EAB" w:rsidRDefault="0099104B" w:rsidP="0099104B">
            <w:pPr>
              <w:spacing w:after="0" w:line="240" w:lineRule="auto"/>
              <w:jc w:val="center"/>
              <w:rPr>
                <w:rFonts w:ascii="Times New Roman" w:hAnsi="Times New Roman"/>
                <w:b/>
                <w:sz w:val="24"/>
                <w:szCs w:val="24"/>
              </w:rPr>
            </w:pPr>
          </w:p>
        </w:tc>
        <w:tc>
          <w:tcPr>
            <w:tcW w:w="3865" w:type="dxa"/>
            <w:shd w:val="clear" w:color="auto" w:fill="auto"/>
          </w:tcPr>
          <w:p w14:paraId="7FDBBDB2" w14:textId="77777777" w:rsidR="0099104B" w:rsidRPr="00D87EAB" w:rsidRDefault="0099104B" w:rsidP="0099104B">
            <w:pPr>
              <w:spacing w:after="0" w:line="240" w:lineRule="auto"/>
              <w:rPr>
                <w:rFonts w:ascii="Times New Roman" w:hAnsi="Times New Roman"/>
                <w:sz w:val="24"/>
                <w:szCs w:val="24"/>
              </w:rPr>
            </w:pPr>
            <w:r w:rsidRPr="00D87EAB">
              <w:rPr>
                <w:rFonts w:ascii="Times New Roman" w:hAnsi="Times New Roman"/>
                <w:sz w:val="24"/>
                <w:szCs w:val="24"/>
              </w:rPr>
              <w:t>Межпоселенческая центральная районная библиотека</w:t>
            </w:r>
          </w:p>
        </w:tc>
        <w:tc>
          <w:tcPr>
            <w:tcW w:w="1559" w:type="dxa"/>
            <w:shd w:val="clear" w:color="auto" w:fill="auto"/>
          </w:tcPr>
          <w:p w14:paraId="2C095E69"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Pr>
          <w:p w14:paraId="7E77A8A6"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0" w:type="dxa"/>
          </w:tcPr>
          <w:p w14:paraId="4F8DE596"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1" w:type="dxa"/>
          </w:tcPr>
          <w:p w14:paraId="11AD79F2"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992" w:type="dxa"/>
          </w:tcPr>
          <w:p w14:paraId="472BF335"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99104B" w:rsidRPr="00D87EAB" w14:paraId="7959D0C3" w14:textId="77777777" w:rsidTr="00312E5B">
        <w:tc>
          <w:tcPr>
            <w:tcW w:w="530" w:type="dxa"/>
            <w:shd w:val="clear" w:color="auto" w:fill="auto"/>
          </w:tcPr>
          <w:p w14:paraId="2A7A9F71" w14:textId="77777777" w:rsidR="0099104B" w:rsidRPr="00D87EAB" w:rsidRDefault="0099104B" w:rsidP="0099104B">
            <w:pPr>
              <w:spacing w:after="0" w:line="240" w:lineRule="auto"/>
              <w:jc w:val="center"/>
              <w:rPr>
                <w:rFonts w:ascii="Times New Roman" w:hAnsi="Times New Roman"/>
                <w:b/>
                <w:sz w:val="24"/>
                <w:szCs w:val="24"/>
              </w:rPr>
            </w:pPr>
          </w:p>
        </w:tc>
        <w:tc>
          <w:tcPr>
            <w:tcW w:w="3865" w:type="dxa"/>
            <w:shd w:val="clear" w:color="auto" w:fill="auto"/>
          </w:tcPr>
          <w:p w14:paraId="3D437C01" w14:textId="77777777" w:rsidR="0099104B" w:rsidRPr="00D87EAB" w:rsidRDefault="0099104B" w:rsidP="0099104B">
            <w:pPr>
              <w:spacing w:after="0" w:line="240" w:lineRule="auto"/>
              <w:rPr>
                <w:rFonts w:ascii="Times New Roman" w:hAnsi="Times New Roman"/>
                <w:sz w:val="24"/>
                <w:szCs w:val="24"/>
              </w:rPr>
            </w:pPr>
            <w:r w:rsidRPr="00D87EAB">
              <w:rPr>
                <w:rFonts w:ascii="Times New Roman" w:hAnsi="Times New Roman"/>
                <w:sz w:val="24"/>
                <w:szCs w:val="24"/>
              </w:rPr>
              <w:t xml:space="preserve">МУ «РМСКО», </w:t>
            </w:r>
            <w:proofErr w:type="spellStart"/>
            <w:r w:rsidRPr="00D87EAB">
              <w:rPr>
                <w:rFonts w:ascii="Times New Roman" w:hAnsi="Times New Roman"/>
                <w:sz w:val="24"/>
                <w:szCs w:val="24"/>
              </w:rPr>
              <w:t>Дм</w:t>
            </w:r>
            <w:proofErr w:type="spellEnd"/>
            <w:r w:rsidRPr="00D87EAB">
              <w:rPr>
                <w:rFonts w:ascii="Times New Roman" w:hAnsi="Times New Roman"/>
                <w:sz w:val="24"/>
                <w:szCs w:val="24"/>
              </w:rPr>
              <w:t>. Тараканова,6</w:t>
            </w:r>
          </w:p>
        </w:tc>
        <w:tc>
          <w:tcPr>
            <w:tcW w:w="1559" w:type="dxa"/>
            <w:shd w:val="clear" w:color="auto" w:fill="auto"/>
          </w:tcPr>
          <w:p w14:paraId="60F916EA" w14:textId="77DD5915" w:rsidR="0099104B" w:rsidRPr="00D87EAB" w:rsidRDefault="002F7AE7" w:rsidP="0099104B">
            <w:pPr>
              <w:spacing w:after="0" w:line="240" w:lineRule="auto"/>
              <w:jc w:val="center"/>
              <w:rPr>
                <w:rFonts w:ascii="Times New Roman" w:hAnsi="Times New Roman"/>
                <w:sz w:val="24"/>
                <w:szCs w:val="24"/>
              </w:rPr>
            </w:pPr>
            <w:r w:rsidRPr="00D87EAB">
              <w:rPr>
                <w:rFonts w:ascii="Times New Roman" w:hAnsi="Times New Roman"/>
                <w:sz w:val="24"/>
                <w:szCs w:val="24"/>
              </w:rPr>
              <w:t>72</w:t>
            </w:r>
            <w:r w:rsidR="0099104B" w:rsidRPr="00D87EAB">
              <w:rPr>
                <w:rFonts w:ascii="Times New Roman" w:hAnsi="Times New Roman"/>
                <w:sz w:val="24"/>
                <w:szCs w:val="24"/>
              </w:rPr>
              <w:t>,0</w:t>
            </w:r>
          </w:p>
        </w:tc>
        <w:tc>
          <w:tcPr>
            <w:tcW w:w="1276" w:type="dxa"/>
          </w:tcPr>
          <w:p w14:paraId="4EF10611" w14:textId="37CFFEF3"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36,0</w:t>
            </w:r>
          </w:p>
        </w:tc>
        <w:tc>
          <w:tcPr>
            <w:tcW w:w="850" w:type="dxa"/>
          </w:tcPr>
          <w:p w14:paraId="0F82AC12" w14:textId="034E4C6E" w:rsidR="0099104B" w:rsidRPr="00D87EAB" w:rsidRDefault="002F7AE7" w:rsidP="0099104B">
            <w:pPr>
              <w:spacing w:after="0" w:line="240" w:lineRule="auto"/>
              <w:jc w:val="center"/>
              <w:rPr>
                <w:rFonts w:ascii="Times New Roman" w:hAnsi="Times New Roman"/>
                <w:sz w:val="24"/>
                <w:szCs w:val="24"/>
              </w:rPr>
            </w:pPr>
            <w:r w:rsidRPr="00D87EAB">
              <w:rPr>
                <w:rFonts w:ascii="Times New Roman" w:hAnsi="Times New Roman"/>
                <w:sz w:val="24"/>
                <w:szCs w:val="24"/>
              </w:rPr>
              <w:t>36,0</w:t>
            </w:r>
          </w:p>
        </w:tc>
        <w:tc>
          <w:tcPr>
            <w:tcW w:w="851" w:type="dxa"/>
          </w:tcPr>
          <w:p w14:paraId="230FE59D"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992" w:type="dxa"/>
          </w:tcPr>
          <w:p w14:paraId="33E87EEB"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99104B" w:rsidRPr="00D87EAB" w14:paraId="39B17AC6" w14:textId="77777777" w:rsidTr="00312E5B">
        <w:tc>
          <w:tcPr>
            <w:tcW w:w="530" w:type="dxa"/>
            <w:shd w:val="clear" w:color="auto" w:fill="auto"/>
          </w:tcPr>
          <w:p w14:paraId="05AACF6A" w14:textId="77777777" w:rsidR="0099104B" w:rsidRPr="00D87EAB" w:rsidRDefault="0099104B" w:rsidP="0099104B">
            <w:pPr>
              <w:spacing w:after="0" w:line="240" w:lineRule="auto"/>
              <w:jc w:val="center"/>
              <w:rPr>
                <w:rFonts w:ascii="Times New Roman" w:hAnsi="Times New Roman"/>
                <w:b/>
                <w:sz w:val="24"/>
                <w:szCs w:val="24"/>
              </w:rPr>
            </w:pPr>
          </w:p>
        </w:tc>
        <w:tc>
          <w:tcPr>
            <w:tcW w:w="3865" w:type="dxa"/>
            <w:shd w:val="clear" w:color="auto" w:fill="auto"/>
          </w:tcPr>
          <w:p w14:paraId="04E3D1AE" w14:textId="77777777" w:rsidR="0099104B" w:rsidRPr="00D87EAB" w:rsidRDefault="0099104B" w:rsidP="0099104B">
            <w:pPr>
              <w:spacing w:after="0" w:line="240" w:lineRule="auto"/>
              <w:rPr>
                <w:rFonts w:ascii="Times New Roman" w:hAnsi="Times New Roman"/>
                <w:sz w:val="24"/>
                <w:szCs w:val="24"/>
              </w:rPr>
            </w:pPr>
            <w:r w:rsidRPr="00D87EAB">
              <w:rPr>
                <w:rFonts w:ascii="Times New Roman" w:hAnsi="Times New Roman"/>
                <w:sz w:val="24"/>
                <w:szCs w:val="24"/>
              </w:rPr>
              <w:t>МУК «Краеведческий музей»</w:t>
            </w:r>
          </w:p>
        </w:tc>
        <w:tc>
          <w:tcPr>
            <w:tcW w:w="1559" w:type="dxa"/>
            <w:shd w:val="clear" w:color="auto" w:fill="auto"/>
          </w:tcPr>
          <w:p w14:paraId="32EFAE38"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Pr>
          <w:p w14:paraId="2FFB620D"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0" w:type="dxa"/>
          </w:tcPr>
          <w:p w14:paraId="59ED600B"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1" w:type="dxa"/>
          </w:tcPr>
          <w:p w14:paraId="028A5F3D"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992" w:type="dxa"/>
          </w:tcPr>
          <w:p w14:paraId="11746774"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99104B" w:rsidRPr="00D87EAB" w14:paraId="6B9E52F4" w14:textId="77777777" w:rsidTr="00312E5B">
        <w:tc>
          <w:tcPr>
            <w:tcW w:w="530" w:type="dxa"/>
            <w:shd w:val="clear" w:color="auto" w:fill="auto"/>
          </w:tcPr>
          <w:p w14:paraId="68BFE029" w14:textId="77777777" w:rsidR="0099104B" w:rsidRPr="00D87EAB" w:rsidRDefault="0099104B" w:rsidP="0099104B">
            <w:pPr>
              <w:spacing w:after="0" w:line="240" w:lineRule="auto"/>
              <w:jc w:val="center"/>
              <w:rPr>
                <w:rFonts w:ascii="Times New Roman" w:hAnsi="Times New Roman"/>
                <w:b/>
                <w:sz w:val="24"/>
                <w:szCs w:val="24"/>
              </w:rPr>
            </w:pPr>
          </w:p>
        </w:tc>
        <w:tc>
          <w:tcPr>
            <w:tcW w:w="3865" w:type="dxa"/>
            <w:shd w:val="clear" w:color="auto" w:fill="auto"/>
          </w:tcPr>
          <w:p w14:paraId="240763C1" w14:textId="77777777" w:rsidR="0099104B" w:rsidRPr="00D87EAB" w:rsidRDefault="0099104B" w:rsidP="0099104B">
            <w:pPr>
              <w:spacing w:after="0" w:line="240" w:lineRule="auto"/>
              <w:rPr>
                <w:rFonts w:ascii="Times New Roman" w:hAnsi="Times New Roman"/>
                <w:sz w:val="24"/>
                <w:szCs w:val="24"/>
              </w:rPr>
            </w:pPr>
            <w:r w:rsidRPr="00D87EAB">
              <w:rPr>
                <w:rFonts w:ascii="Times New Roman" w:hAnsi="Times New Roman"/>
                <w:sz w:val="24"/>
                <w:szCs w:val="24"/>
              </w:rPr>
              <w:t>МКОУ ДО «Катав-Ивановская ДШИ»</w:t>
            </w:r>
          </w:p>
        </w:tc>
        <w:tc>
          <w:tcPr>
            <w:tcW w:w="1559" w:type="dxa"/>
            <w:shd w:val="clear" w:color="auto" w:fill="auto"/>
          </w:tcPr>
          <w:p w14:paraId="4A8ABB4E"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Pr>
          <w:p w14:paraId="47407128"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0" w:type="dxa"/>
          </w:tcPr>
          <w:p w14:paraId="0E41F2DC"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1" w:type="dxa"/>
          </w:tcPr>
          <w:p w14:paraId="130EA7E8"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992" w:type="dxa"/>
          </w:tcPr>
          <w:p w14:paraId="344C3BC9"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99104B" w:rsidRPr="00D87EAB" w14:paraId="719E0457" w14:textId="77777777" w:rsidTr="00312E5B">
        <w:tc>
          <w:tcPr>
            <w:tcW w:w="530" w:type="dxa"/>
            <w:shd w:val="clear" w:color="auto" w:fill="auto"/>
          </w:tcPr>
          <w:p w14:paraId="33E138AD" w14:textId="77777777" w:rsidR="0099104B" w:rsidRPr="00D87EAB" w:rsidRDefault="0099104B" w:rsidP="0099104B">
            <w:pPr>
              <w:spacing w:after="0" w:line="240" w:lineRule="auto"/>
              <w:jc w:val="center"/>
              <w:rPr>
                <w:rFonts w:ascii="Times New Roman" w:hAnsi="Times New Roman"/>
                <w:b/>
                <w:sz w:val="24"/>
                <w:szCs w:val="24"/>
              </w:rPr>
            </w:pPr>
          </w:p>
        </w:tc>
        <w:tc>
          <w:tcPr>
            <w:tcW w:w="3865" w:type="dxa"/>
            <w:shd w:val="clear" w:color="auto" w:fill="auto"/>
          </w:tcPr>
          <w:p w14:paraId="62481D30" w14:textId="77777777" w:rsidR="0099104B" w:rsidRPr="00D87EAB" w:rsidRDefault="0099104B" w:rsidP="0099104B">
            <w:pPr>
              <w:spacing w:after="0" w:line="240" w:lineRule="auto"/>
              <w:rPr>
                <w:rFonts w:ascii="Times New Roman" w:hAnsi="Times New Roman"/>
                <w:sz w:val="24"/>
                <w:szCs w:val="24"/>
              </w:rPr>
            </w:pPr>
            <w:r w:rsidRPr="00D87EAB">
              <w:rPr>
                <w:rFonts w:ascii="Times New Roman" w:hAnsi="Times New Roman"/>
                <w:sz w:val="24"/>
                <w:szCs w:val="24"/>
              </w:rPr>
              <w:t>МКОУ ДО Юрюзанская ДШИ</w:t>
            </w:r>
          </w:p>
        </w:tc>
        <w:tc>
          <w:tcPr>
            <w:tcW w:w="1559" w:type="dxa"/>
            <w:shd w:val="clear" w:color="auto" w:fill="auto"/>
          </w:tcPr>
          <w:p w14:paraId="03949A33"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1276" w:type="dxa"/>
          </w:tcPr>
          <w:p w14:paraId="76EC4F3F"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0" w:type="dxa"/>
          </w:tcPr>
          <w:p w14:paraId="62A910FB"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851" w:type="dxa"/>
          </w:tcPr>
          <w:p w14:paraId="0AFD5902"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c>
          <w:tcPr>
            <w:tcW w:w="992" w:type="dxa"/>
          </w:tcPr>
          <w:p w14:paraId="344C63D0" w14:textId="77777777" w:rsidR="0099104B" w:rsidRPr="00D87EAB" w:rsidRDefault="0099104B" w:rsidP="0099104B">
            <w:pPr>
              <w:spacing w:after="0" w:line="240" w:lineRule="auto"/>
              <w:jc w:val="center"/>
              <w:rPr>
                <w:rFonts w:ascii="Times New Roman" w:hAnsi="Times New Roman"/>
                <w:sz w:val="24"/>
                <w:szCs w:val="24"/>
              </w:rPr>
            </w:pPr>
            <w:r w:rsidRPr="00D87EAB">
              <w:rPr>
                <w:rFonts w:ascii="Times New Roman" w:hAnsi="Times New Roman"/>
                <w:sz w:val="24"/>
                <w:szCs w:val="24"/>
              </w:rPr>
              <w:t>-</w:t>
            </w:r>
          </w:p>
        </w:tc>
      </w:tr>
      <w:tr w:rsidR="0099104B" w:rsidRPr="00D87EAB" w14:paraId="33C744B4" w14:textId="77777777" w:rsidTr="00312E5B">
        <w:tc>
          <w:tcPr>
            <w:tcW w:w="4395" w:type="dxa"/>
            <w:gridSpan w:val="2"/>
            <w:shd w:val="clear" w:color="auto" w:fill="auto"/>
          </w:tcPr>
          <w:p w14:paraId="56197F61" w14:textId="77777777" w:rsidR="0099104B" w:rsidRPr="00D87EAB" w:rsidRDefault="0099104B" w:rsidP="0099104B">
            <w:pPr>
              <w:spacing w:after="0" w:line="240" w:lineRule="auto"/>
              <w:rPr>
                <w:rFonts w:ascii="Times New Roman" w:hAnsi="Times New Roman"/>
                <w:b/>
                <w:sz w:val="24"/>
                <w:szCs w:val="24"/>
              </w:rPr>
            </w:pPr>
            <w:r w:rsidRPr="00D87EAB">
              <w:rPr>
                <w:rFonts w:ascii="Times New Roman" w:hAnsi="Times New Roman"/>
                <w:sz w:val="24"/>
                <w:szCs w:val="24"/>
              </w:rPr>
              <w:t xml:space="preserve">                 </w:t>
            </w:r>
            <w:r w:rsidRPr="00D87EAB">
              <w:rPr>
                <w:rFonts w:ascii="Times New Roman" w:hAnsi="Times New Roman"/>
                <w:b/>
                <w:sz w:val="24"/>
                <w:szCs w:val="24"/>
              </w:rPr>
              <w:t>Всего:</w:t>
            </w:r>
          </w:p>
        </w:tc>
        <w:tc>
          <w:tcPr>
            <w:tcW w:w="1559" w:type="dxa"/>
            <w:shd w:val="clear" w:color="auto" w:fill="auto"/>
          </w:tcPr>
          <w:p w14:paraId="2B389D28" w14:textId="1AA53B36" w:rsidR="0099104B" w:rsidRPr="00D87EAB" w:rsidRDefault="002F7AE7" w:rsidP="0099104B">
            <w:pPr>
              <w:spacing w:after="0" w:line="240" w:lineRule="auto"/>
              <w:jc w:val="center"/>
              <w:rPr>
                <w:rFonts w:ascii="Times New Roman" w:hAnsi="Times New Roman"/>
                <w:b/>
                <w:sz w:val="24"/>
                <w:szCs w:val="24"/>
              </w:rPr>
            </w:pPr>
            <w:r w:rsidRPr="00D87EAB">
              <w:rPr>
                <w:rFonts w:ascii="Times New Roman" w:hAnsi="Times New Roman"/>
                <w:b/>
                <w:sz w:val="24"/>
                <w:szCs w:val="24"/>
              </w:rPr>
              <w:t>72</w:t>
            </w:r>
            <w:r w:rsidR="0099104B" w:rsidRPr="00D87EAB">
              <w:rPr>
                <w:rFonts w:ascii="Times New Roman" w:hAnsi="Times New Roman"/>
                <w:b/>
                <w:sz w:val="24"/>
                <w:szCs w:val="24"/>
              </w:rPr>
              <w:t>,0</w:t>
            </w:r>
          </w:p>
        </w:tc>
        <w:tc>
          <w:tcPr>
            <w:tcW w:w="1276" w:type="dxa"/>
          </w:tcPr>
          <w:p w14:paraId="35F1D71B" w14:textId="788683E1" w:rsidR="0099104B" w:rsidRPr="00D87EAB" w:rsidRDefault="0099104B" w:rsidP="0099104B">
            <w:pPr>
              <w:spacing w:after="0" w:line="240" w:lineRule="auto"/>
              <w:jc w:val="center"/>
              <w:rPr>
                <w:rFonts w:ascii="Times New Roman" w:hAnsi="Times New Roman"/>
                <w:b/>
                <w:sz w:val="24"/>
                <w:szCs w:val="24"/>
              </w:rPr>
            </w:pPr>
            <w:r w:rsidRPr="00D87EAB">
              <w:rPr>
                <w:rFonts w:ascii="Times New Roman" w:hAnsi="Times New Roman"/>
                <w:b/>
                <w:sz w:val="24"/>
                <w:szCs w:val="24"/>
              </w:rPr>
              <w:t>36,0</w:t>
            </w:r>
          </w:p>
        </w:tc>
        <w:tc>
          <w:tcPr>
            <w:tcW w:w="850" w:type="dxa"/>
          </w:tcPr>
          <w:p w14:paraId="19D5FCE7" w14:textId="26B7BB94" w:rsidR="0099104B" w:rsidRPr="00D87EAB" w:rsidRDefault="002F7AE7" w:rsidP="0099104B">
            <w:pPr>
              <w:spacing w:after="0" w:line="240" w:lineRule="auto"/>
              <w:jc w:val="center"/>
              <w:rPr>
                <w:rFonts w:ascii="Times New Roman" w:hAnsi="Times New Roman"/>
                <w:b/>
                <w:sz w:val="24"/>
                <w:szCs w:val="24"/>
              </w:rPr>
            </w:pPr>
            <w:r w:rsidRPr="00D87EAB">
              <w:rPr>
                <w:rFonts w:ascii="Times New Roman" w:hAnsi="Times New Roman"/>
                <w:b/>
                <w:sz w:val="24"/>
                <w:szCs w:val="24"/>
              </w:rPr>
              <w:t>36</w:t>
            </w:r>
            <w:r w:rsidR="0099104B" w:rsidRPr="00D87EAB">
              <w:rPr>
                <w:rFonts w:ascii="Times New Roman" w:hAnsi="Times New Roman"/>
                <w:b/>
                <w:sz w:val="24"/>
                <w:szCs w:val="24"/>
              </w:rPr>
              <w:t>,0</w:t>
            </w:r>
          </w:p>
        </w:tc>
        <w:tc>
          <w:tcPr>
            <w:tcW w:w="851" w:type="dxa"/>
          </w:tcPr>
          <w:p w14:paraId="4153F871" w14:textId="77777777" w:rsidR="0099104B" w:rsidRPr="00D87EAB" w:rsidRDefault="0099104B" w:rsidP="0099104B">
            <w:pPr>
              <w:spacing w:after="0" w:line="240" w:lineRule="auto"/>
              <w:jc w:val="center"/>
              <w:rPr>
                <w:rFonts w:ascii="Times New Roman" w:hAnsi="Times New Roman"/>
                <w:b/>
                <w:sz w:val="24"/>
                <w:szCs w:val="24"/>
              </w:rPr>
            </w:pPr>
            <w:r w:rsidRPr="00D87EAB">
              <w:rPr>
                <w:rFonts w:ascii="Times New Roman" w:hAnsi="Times New Roman"/>
                <w:b/>
                <w:sz w:val="24"/>
                <w:szCs w:val="24"/>
              </w:rPr>
              <w:t>0,0</w:t>
            </w:r>
          </w:p>
        </w:tc>
        <w:tc>
          <w:tcPr>
            <w:tcW w:w="992" w:type="dxa"/>
          </w:tcPr>
          <w:p w14:paraId="4D6EEEAD" w14:textId="77777777" w:rsidR="0099104B" w:rsidRPr="00D87EAB" w:rsidRDefault="0099104B" w:rsidP="0099104B">
            <w:pPr>
              <w:spacing w:after="0" w:line="240" w:lineRule="auto"/>
              <w:jc w:val="center"/>
              <w:rPr>
                <w:rFonts w:ascii="Times New Roman" w:hAnsi="Times New Roman"/>
                <w:b/>
                <w:sz w:val="24"/>
                <w:szCs w:val="24"/>
              </w:rPr>
            </w:pPr>
            <w:r w:rsidRPr="00D87EAB">
              <w:rPr>
                <w:rFonts w:ascii="Times New Roman" w:hAnsi="Times New Roman"/>
                <w:b/>
                <w:sz w:val="24"/>
                <w:szCs w:val="24"/>
              </w:rPr>
              <w:t>0,0</w:t>
            </w:r>
          </w:p>
        </w:tc>
      </w:tr>
      <w:tr w:rsidR="0099104B" w:rsidRPr="00D87EAB" w14:paraId="21FC6687" w14:textId="77777777" w:rsidTr="00312E5B">
        <w:tc>
          <w:tcPr>
            <w:tcW w:w="4395" w:type="dxa"/>
            <w:gridSpan w:val="2"/>
            <w:shd w:val="clear" w:color="auto" w:fill="auto"/>
          </w:tcPr>
          <w:p w14:paraId="7EA38FC5" w14:textId="77777777" w:rsidR="0099104B" w:rsidRPr="00D87EAB" w:rsidRDefault="0099104B" w:rsidP="0099104B">
            <w:pPr>
              <w:spacing w:after="0" w:line="240" w:lineRule="auto"/>
              <w:rPr>
                <w:rFonts w:ascii="Times New Roman" w:hAnsi="Times New Roman"/>
                <w:b/>
                <w:sz w:val="24"/>
                <w:szCs w:val="24"/>
              </w:rPr>
            </w:pPr>
          </w:p>
          <w:p w14:paraId="63CF655C" w14:textId="77777777" w:rsidR="0099104B" w:rsidRPr="00D87EAB" w:rsidRDefault="0099104B" w:rsidP="0099104B">
            <w:pPr>
              <w:spacing w:after="0" w:line="240" w:lineRule="auto"/>
              <w:rPr>
                <w:rFonts w:ascii="Times New Roman" w:hAnsi="Times New Roman"/>
                <w:b/>
                <w:sz w:val="24"/>
                <w:szCs w:val="24"/>
              </w:rPr>
            </w:pPr>
            <w:r w:rsidRPr="00D87EAB">
              <w:rPr>
                <w:rFonts w:ascii="Times New Roman" w:hAnsi="Times New Roman"/>
                <w:b/>
                <w:sz w:val="24"/>
                <w:szCs w:val="24"/>
              </w:rPr>
              <w:t>ИТОГО:</w:t>
            </w:r>
          </w:p>
        </w:tc>
        <w:tc>
          <w:tcPr>
            <w:tcW w:w="1559" w:type="dxa"/>
            <w:shd w:val="clear" w:color="auto" w:fill="auto"/>
          </w:tcPr>
          <w:p w14:paraId="267070BC" w14:textId="77777777" w:rsidR="0099104B" w:rsidRPr="00D87EAB" w:rsidRDefault="0099104B" w:rsidP="0099104B">
            <w:pPr>
              <w:spacing w:after="0" w:line="240" w:lineRule="auto"/>
              <w:jc w:val="center"/>
              <w:rPr>
                <w:rFonts w:ascii="Times New Roman" w:hAnsi="Times New Roman"/>
                <w:b/>
                <w:sz w:val="24"/>
                <w:szCs w:val="24"/>
              </w:rPr>
            </w:pPr>
          </w:p>
          <w:p w14:paraId="42A1AEDE" w14:textId="7D5FF261" w:rsidR="0099104B" w:rsidRPr="00D87EAB" w:rsidRDefault="002F7AE7" w:rsidP="0099104B">
            <w:pPr>
              <w:spacing w:after="0" w:line="240" w:lineRule="auto"/>
              <w:jc w:val="center"/>
              <w:rPr>
                <w:rFonts w:ascii="Times New Roman" w:hAnsi="Times New Roman"/>
                <w:b/>
                <w:sz w:val="24"/>
                <w:szCs w:val="24"/>
              </w:rPr>
            </w:pPr>
            <w:r w:rsidRPr="00D87EAB">
              <w:rPr>
                <w:rFonts w:ascii="Times New Roman" w:hAnsi="Times New Roman"/>
                <w:b/>
                <w:sz w:val="24"/>
                <w:szCs w:val="24"/>
              </w:rPr>
              <w:t>72</w:t>
            </w:r>
            <w:r w:rsidR="0099104B" w:rsidRPr="00D87EAB">
              <w:rPr>
                <w:rFonts w:ascii="Times New Roman" w:hAnsi="Times New Roman"/>
                <w:b/>
                <w:sz w:val="24"/>
                <w:szCs w:val="24"/>
              </w:rPr>
              <w:t>,0</w:t>
            </w:r>
          </w:p>
        </w:tc>
        <w:tc>
          <w:tcPr>
            <w:tcW w:w="1276" w:type="dxa"/>
          </w:tcPr>
          <w:p w14:paraId="4FBE5AEE" w14:textId="77777777" w:rsidR="0099104B" w:rsidRPr="00D87EAB" w:rsidRDefault="0099104B" w:rsidP="0099104B">
            <w:pPr>
              <w:spacing w:after="0" w:line="240" w:lineRule="auto"/>
              <w:jc w:val="center"/>
              <w:rPr>
                <w:rFonts w:ascii="Times New Roman" w:hAnsi="Times New Roman"/>
                <w:b/>
                <w:sz w:val="24"/>
                <w:szCs w:val="24"/>
              </w:rPr>
            </w:pPr>
          </w:p>
          <w:p w14:paraId="54B345F6" w14:textId="49D66167" w:rsidR="0099104B" w:rsidRPr="00D87EAB" w:rsidRDefault="0099104B" w:rsidP="0099104B">
            <w:pPr>
              <w:spacing w:after="0" w:line="240" w:lineRule="auto"/>
              <w:jc w:val="center"/>
              <w:rPr>
                <w:rFonts w:ascii="Times New Roman" w:hAnsi="Times New Roman"/>
                <w:b/>
                <w:sz w:val="24"/>
                <w:szCs w:val="24"/>
              </w:rPr>
            </w:pPr>
            <w:r w:rsidRPr="00D87EAB">
              <w:rPr>
                <w:rFonts w:ascii="Times New Roman" w:hAnsi="Times New Roman"/>
                <w:b/>
                <w:sz w:val="24"/>
                <w:szCs w:val="24"/>
              </w:rPr>
              <w:t>36,0</w:t>
            </w:r>
          </w:p>
        </w:tc>
        <w:tc>
          <w:tcPr>
            <w:tcW w:w="850" w:type="dxa"/>
          </w:tcPr>
          <w:p w14:paraId="7C8FBE9D" w14:textId="77777777" w:rsidR="0099104B" w:rsidRPr="00D87EAB" w:rsidRDefault="0099104B" w:rsidP="0099104B">
            <w:pPr>
              <w:spacing w:after="0" w:line="240" w:lineRule="auto"/>
              <w:jc w:val="center"/>
              <w:rPr>
                <w:rFonts w:ascii="Times New Roman" w:hAnsi="Times New Roman"/>
                <w:b/>
                <w:sz w:val="24"/>
                <w:szCs w:val="24"/>
              </w:rPr>
            </w:pPr>
          </w:p>
          <w:p w14:paraId="31907B7B" w14:textId="59340DB6" w:rsidR="0099104B" w:rsidRPr="00D87EAB" w:rsidRDefault="002F7AE7" w:rsidP="0099104B">
            <w:pPr>
              <w:spacing w:after="0" w:line="240" w:lineRule="auto"/>
              <w:jc w:val="center"/>
              <w:rPr>
                <w:rFonts w:ascii="Times New Roman" w:hAnsi="Times New Roman"/>
                <w:b/>
                <w:sz w:val="24"/>
                <w:szCs w:val="24"/>
              </w:rPr>
            </w:pPr>
            <w:r w:rsidRPr="00D87EAB">
              <w:rPr>
                <w:rFonts w:ascii="Times New Roman" w:hAnsi="Times New Roman"/>
                <w:b/>
                <w:sz w:val="24"/>
                <w:szCs w:val="24"/>
              </w:rPr>
              <w:t>36</w:t>
            </w:r>
            <w:r w:rsidR="0099104B" w:rsidRPr="00D87EAB">
              <w:rPr>
                <w:rFonts w:ascii="Times New Roman" w:hAnsi="Times New Roman"/>
                <w:b/>
                <w:sz w:val="24"/>
                <w:szCs w:val="24"/>
              </w:rPr>
              <w:t>,0</w:t>
            </w:r>
          </w:p>
        </w:tc>
        <w:tc>
          <w:tcPr>
            <w:tcW w:w="851" w:type="dxa"/>
          </w:tcPr>
          <w:p w14:paraId="0EDDEDA3" w14:textId="77777777" w:rsidR="0099104B" w:rsidRPr="00D87EAB" w:rsidRDefault="0099104B" w:rsidP="0099104B">
            <w:pPr>
              <w:spacing w:after="0" w:line="240" w:lineRule="auto"/>
              <w:jc w:val="center"/>
              <w:rPr>
                <w:rFonts w:ascii="Times New Roman" w:hAnsi="Times New Roman"/>
                <w:b/>
                <w:sz w:val="24"/>
                <w:szCs w:val="24"/>
              </w:rPr>
            </w:pPr>
          </w:p>
          <w:p w14:paraId="72F2326B" w14:textId="77777777" w:rsidR="0099104B" w:rsidRPr="00D87EAB" w:rsidRDefault="0099104B" w:rsidP="0099104B">
            <w:pPr>
              <w:spacing w:after="0" w:line="240" w:lineRule="auto"/>
              <w:jc w:val="center"/>
              <w:rPr>
                <w:rFonts w:ascii="Times New Roman" w:hAnsi="Times New Roman"/>
                <w:b/>
                <w:sz w:val="24"/>
                <w:szCs w:val="24"/>
              </w:rPr>
            </w:pPr>
            <w:r w:rsidRPr="00D87EAB">
              <w:rPr>
                <w:rFonts w:ascii="Times New Roman" w:hAnsi="Times New Roman"/>
                <w:b/>
                <w:sz w:val="24"/>
                <w:szCs w:val="24"/>
              </w:rPr>
              <w:t>0,0</w:t>
            </w:r>
          </w:p>
        </w:tc>
        <w:tc>
          <w:tcPr>
            <w:tcW w:w="992" w:type="dxa"/>
            <w:vAlign w:val="bottom"/>
          </w:tcPr>
          <w:p w14:paraId="50853984" w14:textId="77777777" w:rsidR="0099104B" w:rsidRPr="00D87EAB" w:rsidRDefault="0099104B" w:rsidP="0099104B">
            <w:pPr>
              <w:spacing w:after="0" w:line="240" w:lineRule="auto"/>
              <w:jc w:val="center"/>
              <w:rPr>
                <w:rFonts w:ascii="Times New Roman" w:hAnsi="Times New Roman"/>
                <w:b/>
                <w:sz w:val="24"/>
                <w:szCs w:val="24"/>
              </w:rPr>
            </w:pPr>
            <w:r w:rsidRPr="00D87EAB">
              <w:rPr>
                <w:rFonts w:ascii="Times New Roman" w:hAnsi="Times New Roman"/>
                <w:b/>
                <w:sz w:val="24"/>
                <w:szCs w:val="24"/>
              </w:rPr>
              <w:t>0,0</w:t>
            </w:r>
          </w:p>
        </w:tc>
      </w:tr>
    </w:tbl>
    <w:p w14:paraId="2A781B50" w14:textId="455644A1" w:rsidR="008014F8" w:rsidRPr="00D87EAB" w:rsidRDefault="008014F8" w:rsidP="008014F8">
      <w:pPr>
        <w:spacing w:after="0" w:line="240" w:lineRule="auto"/>
        <w:jc w:val="center"/>
        <w:rPr>
          <w:rFonts w:ascii="Times New Roman" w:hAnsi="Times New Roman"/>
          <w:b/>
          <w:sz w:val="28"/>
          <w:szCs w:val="28"/>
        </w:rPr>
      </w:pPr>
      <w:r w:rsidRPr="00D87EAB">
        <w:rPr>
          <w:rFonts w:ascii="Times New Roman" w:hAnsi="Times New Roman"/>
          <w:b/>
          <w:sz w:val="28"/>
          <w:szCs w:val="28"/>
        </w:rPr>
        <w:lastRenderedPageBreak/>
        <w:t>Раздел 4.1. «Система подпрограммных мероприятий».</w:t>
      </w:r>
    </w:p>
    <w:p w14:paraId="5CBC8C6D" w14:textId="77777777" w:rsidR="008014F8" w:rsidRPr="00D87EAB" w:rsidRDefault="008014F8" w:rsidP="008014F8">
      <w:pPr>
        <w:spacing w:after="0" w:line="240" w:lineRule="auto"/>
        <w:jc w:val="center"/>
        <w:rPr>
          <w:rFonts w:ascii="Times New Roman" w:hAnsi="Times New Roman"/>
          <w:b/>
          <w:sz w:val="28"/>
          <w:szCs w:val="28"/>
        </w:rPr>
      </w:pPr>
    </w:p>
    <w:tbl>
      <w:tblPr>
        <w:tblW w:w="11227"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17"/>
        <w:gridCol w:w="1568"/>
        <w:gridCol w:w="553"/>
        <w:gridCol w:w="293"/>
        <w:gridCol w:w="729"/>
        <w:gridCol w:w="709"/>
        <w:gridCol w:w="708"/>
        <w:gridCol w:w="146"/>
        <w:gridCol w:w="707"/>
        <w:gridCol w:w="713"/>
        <w:gridCol w:w="18"/>
        <w:gridCol w:w="678"/>
        <w:gridCol w:w="155"/>
        <w:gridCol w:w="556"/>
        <w:gridCol w:w="155"/>
        <w:gridCol w:w="554"/>
        <w:gridCol w:w="155"/>
        <w:gridCol w:w="554"/>
        <w:gridCol w:w="155"/>
        <w:gridCol w:w="533"/>
        <w:gridCol w:w="35"/>
        <w:gridCol w:w="11"/>
        <w:gridCol w:w="1125"/>
      </w:tblGrid>
      <w:tr w:rsidR="00DE11B3" w:rsidRPr="00D87EAB" w14:paraId="0976455E" w14:textId="77777777" w:rsidTr="00330678">
        <w:tc>
          <w:tcPr>
            <w:tcW w:w="417" w:type="dxa"/>
            <w:vMerge w:val="restart"/>
            <w:shd w:val="clear" w:color="auto" w:fill="auto"/>
          </w:tcPr>
          <w:p w14:paraId="48640C8F" w14:textId="77777777" w:rsidR="008014F8" w:rsidRPr="00D87EAB" w:rsidRDefault="008014F8" w:rsidP="008014F8">
            <w:pPr>
              <w:spacing w:after="0" w:line="240" w:lineRule="auto"/>
              <w:rPr>
                <w:rFonts w:ascii="Times New Roman" w:hAnsi="Times New Roman"/>
                <w:sz w:val="20"/>
                <w:szCs w:val="20"/>
              </w:rPr>
            </w:pPr>
            <w:bookmarkStart w:id="8" w:name="OLE_LINK1"/>
            <w:bookmarkStart w:id="9" w:name="OLE_LINK2"/>
            <w:r w:rsidRPr="00D87EAB">
              <w:rPr>
                <w:rFonts w:ascii="Times New Roman" w:hAnsi="Times New Roman"/>
                <w:color w:val="000000"/>
                <w:sz w:val="20"/>
                <w:szCs w:val="20"/>
              </w:rPr>
              <w:t>№ п/п</w:t>
            </w:r>
          </w:p>
        </w:tc>
        <w:tc>
          <w:tcPr>
            <w:tcW w:w="1568" w:type="dxa"/>
            <w:vMerge w:val="restart"/>
            <w:shd w:val="clear" w:color="auto" w:fill="auto"/>
          </w:tcPr>
          <w:p w14:paraId="4142B76B" w14:textId="77777777" w:rsidR="008014F8" w:rsidRPr="00D87EAB" w:rsidRDefault="008014F8" w:rsidP="008014F8">
            <w:pPr>
              <w:spacing w:after="0" w:line="240" w:lineRule="auto"/>
              <w:jc w:val="both"/>
              <w:rPr>
                <w:rFonts w:ascii="Times New Roman" w:hAnsi="Times New Roman"/>
                <w:sz w:val="20"/>
                <w:szCs w:val="20"/>
              </w:rPr>
            </w:pPr>
            <w:r w:rsidRPr="00D87EAB">
              <w:rPr>
                <w:rFonts w:ascii="Times New Roman" w:hAnsi="Times New Roman"/>
                <w:color w:val="000000"/>
                <w:sz w:val="20"/>
                <w:szCs w:val="20"/>
              </w:rPr>
              <w:t>Наименования целей, задач, мероприятий муниципальной программы</w:t>
            </w:r>
          </w:p>
        </w:tc>
        <w:tc>
          <w:tcPr>
            <w:tcW w:w="553" w:type="dxa"/>
            <w:vMerge w:val="restart"/>
            <w:shd w:val="clear" w:color="auto" w:fill="auto"/>
          </w:tcPr>
          <w:p w14:paraId="37836C2C" w14:textId="77777777" w:rsidR="008014F8" w:rsidRPr="00D87EAB" w:rsidRDefault="008014F8" w:rsidP="008014F8">
            <w:pPr>
              <w:spacing w:after="0" w:line="240" w:lineRule="auto"/>
              <w:jc w:val="both"/>
              <w:rPr>
                <w:rFonts w:ascii="Times New Roman" w:hAnsi="Times New Roman"/>
                <w:sz w:val="20"/>
                <w:szCs w:val="20"/>
              </w:rPr>
            </w:pPr>
            <w:r w:rsidRPr="00D87EAB">
              <w:rPr>
                <w:rFonts w:ascii="Times New Roman" w:hAnsi="Times New Roman"/>
                <w:sz w:val="20"/>
                <w:szCs w:val="20"/>
              </w:rPr>
              <w:t>Источник финансирования</w:t>
            </w:r>
          </w:p>
        </w:tc>
        <w:tc>
          <w:tcPr>
            <w:tcW w:w="4023" w:type="dxa"/>
            <w:gridSpan w:val="8"/>
          </w:tcPr>
          <w:p w14:paraId="47D9A7D4" w14:textId="77777777" w:rsidR="008014F8" w:rsidRPr="00D87EAB" w:rsidRDefault="008014F8" w:rsidP="008014F8">
            <w:pPr>
              <w:spacing w:after="0" w:line="240" w:lineRule="auto"/>
              <w:jc w:val="center"/>
              <w:rPr>
                <w:rFonts w:ascii="Times New Roman" w:hAnsi="Times New Roman"/>
                <w:sz w:val="20"/>
                <w:szCs w:val="20"/>
              </w:rPr>
            </w:pPr>
          </w:p>
          <w:p w14:paraId="040853AD" w14:textId="77777777" w:rsidR="008014F8" w:rsidRPr="00D87EAB" w:rsidRDefault="008014F8" w:rsidP="008014F8">
            <w:pPr>
              <w:spacing w:after="0" w:line="240" w:lineRule="auto"/>
              <w:jc w:val="center"/>
              <w:rPr>
                <w:rFonts w:ascii="Times New Roman" w:hAnsi="Times New Roman"/>
                <w:sz w:val="20"/>
                <w:szCs w:val="20"/>
              </w:rPr>
            </w:pPr>
            <w:r w:rsidRPr="00D87EAB">
              <w:rPr>
                <w:rFonts w:ascii="Times New Roman" w:hAnsi="Times New Roman"/>
                <w:sz w:val="20"/>
                <w:szCs w:val="20"/>
              </w:rPr>
              <w:t>Объемы финансирования, тыс. руб.</w:t>
            </w:r>
          </w:p>
          <w:p w14:paraId="4E7EB74A" w14:textId="77777777" w:rsidR="008014F8" w:rsidRPr="00D87EAB" w:rsidRDefault="008014F8" w:rsidP="008014F8">
            <w:pPr>
              <w:spacing w:after="0" w:line="240" w:lineRule="auto"/>
              <w:jc w:val="center"/>
              <w:rPr>
                <w:rFonts w:ascii="Times New Roman" w:hAnsi="Times New Roman"/>
                <w:sz w:val="20"/>
                <w:szCs w:val="20"/>
              </w:rPr>
            </w:pPr>
          </w:p>
        </w:tc>
        <w:tc>
          <w:tcPr>
            <w:tcW w:w="3541" w:type="dxa"/>
            <w:gridSpan w:val="11"/>
          </w:tcPr>
          <w:p w14:paraId="6E4A687F" w14:textId="77777777" w:rsidR="008014F8" w:rsidRPr="00D87EAB" w:rsidRDefault="008014F8" w:rsidP="008014F8">
            <w:pPr>
              <w:spacing w:after="0" w:line="240" w:lineRule="auto"/>
              <w:jc w:val="center"/>
              <w:rPr>
                <w:rFonts w:ascii="Times New Roman" w:hAnsi="Times New Roman"/>
                <w:sz w:val="20"/>
                <w:szCs w:val="20"/>
              </w:rPr>
            </w:pPr>
          </w:p>
          <w:p w14:paraId="3797CF71" w14:textId="77777777" w:rsidR="008014F8" w:rsidRPr="00D87EAB" w:rsidRDefault="008014F8" w:rsidP="008014F8">
            <w:pPr>
              <w:spacing w:after="0" w:line="240" w:lineRule="auto"/>
              <w:jc w:val="both"/>
              <w:rPr>
                <w:rFonts w:ascii="Times New Roman" w:hAnsi="Times New Roman"/>
                <w:i/>
                <w:sz w:val="20"/>
                <w:szCs w:val="20"/>
              </w:rPr>
            </w:pPr>
            <w:r w:rsidRPr="00D87EAB">
              <w:rPr>
                <w:rFonts w:ascii="Times New Roman" w:hAnsi="Times New Roman"/>
                <w:sz w:val="20"/>
                <w:szCs w:val="20"/>
              </w:rPr>
              <w:t>Показатели (индикаторы) результативности выполнения задач</w:t>
            </w:r>
          </w:p>
        </w:tc>
        <w:tc>
          <w:tcPr>
            <w:tcW w:w="1125" w:type="dxa"/>
          </w:tcPr>
          <w:p w14:paraId="55FDECE7" w14:textId="6FFDDA5A" w:rsidR="008014F8" w:rsidRPr="00D87EAB" w:rsidRDefault="008014F8" w:rsidP="008014F8">
            <w:pPr>
              <w:spacing w:after="0" w:line="240" w:lineRule="auto"/>
              <w:jc w:val="both"/>
              <w:rPr>
                <w:rFonts w:ascii="Times New Roman" w:hAnsi="Times New Roman"/>
                <w:i/>
                <w:sz w:val="20"/>
                <w:szCs w:val="20"/>
              </w:rPr>
            </w:pPr>
            <w:r w:rsidRPr="00D87EAB">
              <w:rPr>
                <w:rFonts w:ascii="Times New Roman" w:hAnsi="Times New Roman"/>
                <w:i/>
                <w:sz w:val="20"/>
                <w:szCs w:val="20"/>
              </w:rPr>
              <w:t xml:space="preserve">Исполнители, перечень организаций, участвующих в реализации </w:t>
            </w:r>
            <w:proofErr w:type="spellStart"/>
            <w:r w:rsidRPr="00D87EAB">
              <w:rPr>
                <w:rFonts w:ascii="Times New Roman" w:hAnsi="Times New Roman"/>
                <w:i/>
                <w:sz w:val="20"/>
                <w:szCs w:val="20"/>
              </w:rPr>
              <w:t>основныхмероприятий</w:t>
            </w:r>
            <w:proofErr w:type="spellEnd"/>
          </w:p>
        </w:tc>
      </w:tr>
      <w:tr w:rsidR="0099104B" w:rsidRPr="00D87EAB" w14:paraId="50011E59" w14:textId="77777777" w:rsidTr="00330678">
        <w:tc>
          <w:tcPr>
            <w:tcW w:w="417" w:type="dxa"/>
            <w:vMerge/>
            <w:shd w:val="clear" w:color="auto" w:fill="auto"/>
          </w:tcPr>
          <w:p w14:paraId="194FECC2" w14:textId="77777777" w:rsidR="0099104B" w:rsidRPr="00D87EAB" w:rsidRDefault="0099104B" w:rsidP="0099104B">
            <w:pPr>
              <w:spacing w:after="0" w:line="240" w:lineRule="auto"/>
              <w:jc w:val="both"/>
              <w:rPr>
                <w:rFonts w:ascii="Times New Roman" w:hAnsi="Times New Roman"/>
                <w:sz w:val="20"/>
                <w:szCs w:val="20"/>
              </w:rPr>
            </w:pPr>
          </w:p>
        </w:tc>
        <w:tc>
          <w:tcPr>
            <w:tcW w:w="1568" w:type="dxa"/>
            <w:vMerge/>
            <w:shd w:val="clear" w:color="auto" w:fill="auto"/>
          </w:tcPr>
          <w:p w14:paraId="2A3A9E80" w14:textId="77777777" w:rsidR="0099104B" w:rsidRPr="00D87EAB" w:rsidRDefault="0099104B" w:rsidP="0099104B">
            <w:pPr>
              <w:spacing w:after="0" w:line="240" w:lineRule="auto"/>
              <w:jc w:val="both"/>
              <w:rPr>
                <w:rFonts w:ascii="Times New Roman" w:hAnsi="Times New Roman"/>
                <w:sz w:val="20"/>
                <w:szCs w:val="20"/>
              </w:rPr>
            </w:pPr>
          </w:p>
        </w:tc>
        <w:tc>
          <w:tcPr>
            <w:tcW w:w="553" w:type="dxa"/>
            <w:vMerge/>
            <w:shd w:val="clear" w:color="auto" w:fill="auto"/>
          </w:tcPr>
          <w:p w14:paraId="25DF6E0B" w14:textId="77777777" w:rsidR="0099104B" w:rsidRPr="00D87EAB" w:rsidRDefault="0099104B" w:rsidP="0099104B">
            <w:pPr>
              <w:spacing w:after="0" w:line="240" w:lineRule="auto"/>
              <w:jc w:val="both"/>
              <w:rPr>
                <w:rFonts w:ascii="Times New Roman" w:hAnsi="Times New Roman"/>
                <w:sz w:val="20"/>
                <w:szCs w:val="20"/>
              </w:rPr>
            </w:pPr>
          </w:p>
        </w:tc>
        <w:tc>
          <w:tcPr>
            <w:tcW w:w="1022" w:type="dxa"/>
            <w:gridSpan w:val="2"/>
            <w:shd w:val="clear" w:color="auto" w:fill="auto"/>
          </w:tcPr>
          <w:p w14:paraId="078D51CC" w14:textId="77777777" w:rsidR="0099104B" w:rsidRPr="00D87EAB" w:rsidRDefault="0099104B" w:rsidP="0099104B">
            <w:pPr>
              <w:spacing w:after="0" w:line="240" w:lineRule="auto"/>
              <w:jc w:val="center"/>
              <w:rPr>
                <w:rFonts w:ascii="Times New Roman" w:hAnsi="Times New Roman"/>
                <w:sz w:val="20"/>
                <w:szCs w:val="20"/>
              </w:rPr>
            </w:pPr>
            <w:r w:rsidRPr="00D87EAB">
              <w:rPr>
                <w:rFonts w:ascii="Times New Roman" w:hAnsi="Times New Roman"/>
                <w:sz w:val="20"/>
                <w:szCs w:val="20"/>
              </w:rPr>
              <w:t>всего</w:t>
            </w:r>
          </w:p>
        </w:tc>
        <w:tc>
          <w:tcPr>
            <w:tcW w:w="709" w:type="dxa"/>
          </w:tcPr>
          <w:p w14:paraId="5387C29E" w14:textId="24B896BA" w:rsidR="0099104B" w:rsidRPr="00D87EAB" w:rsidRDefault="0099104B" w:rsidP="0099104B">
            <w:pPr>
              <w:spacing w:after="0" w:line="240" w:lineRule="auto"/>
              <w:jc w:val="center"/>
              <w:rPr>
                <w:rFonts w:ascii="Times New Roman" w:hAnsi="Times New Roman"/>
                <w:sz w:val="20"/>
                <w:szCs w:val="20"/>
              </w:rPr>
            </w:pPr>
            <w:r w:rsidRPr="00D87EAB">
              <w:rPr>
                <w:rFonts w:ascii="Times New Roman" w:hAnsi="Times New Roman"/>
                <w:sz w:val="20"/>
                <w:szCs w:val="20"/>
              </w:rPr>
              <w:t>2023г</w:t>
            </w:r>
          </w:p>
        </w:tc>
        <w:tc>
          <w:tcPr>
            <w:tcW w:w="708" w:type="dxa"/>
            <w:shd w:val="clear" w:color="auto" w:fill="auto"/>
          </w:tcPr>
          <w:p w14:paraId="1A421A7E" w14:textId="07EA4143" w:rsidR="0099104B" w:rsidRPr="00D87EAB" w:rsidRDefault="0099104B" w:rsidP="0099104B">
            <w:pPr>
              <w:spacing w:after="0" w:line="240" w:lineRule="auto"/>
              <w:jc w:val="center"/>
              <w:rPr>
                <w:rFonts w:ascii="Times New Roman" w:hAnsi="Times New Roman"/>
                <w:sz w:val="20"/>
                <w:szCs w:val="20"/>
              </w:rPr>
            </w:pPr>
            <w:r w:rsidRPr="00D87EAB">
              <w:rPr>
                <w:rFonts w:ascii="Times New Roman" w:hAnsi="Times New Roman"/>
                <w:sz w:val="20"/>
                <w:szCs w:val="20"/>
              </w:rPr>
              <w:t>2024</w:t>
            </w:r>
          </w:p>
        </w:tc>
        <w:tc>
          <w:tcPr>
            <w:tcW w:w="853" w:type="dxa"/>
            <w:gridSpan w:val="2"/>
            <w:tcBorders>
              <w:right w:val="single" w:sz="4" w:space="0" w:color="auto"/>
            </w:tcBorders>
          </w:tcPr>
          <w:p w14:paraId="74FF073F" w14:textId="7C132253" w:rsidR="0099104B" w:rsidRPr="00D87EAB" w:rsidRDefault="0099104B" w:rsidP="0099104B">
            <w:pPr>
              <w:spacing w:after="0" w:line="240" w:lineRule="auto"/>
              <w:jc w:val="both"/>
              <w:rPr>
                <w:rFonts w:ascii="Times New Roman" w:eastAsia="Calibri" w:hAnsi="Times New Roman"/>
                <w:sz w:val="20"/>
                <w:szCs w:val="20"/>
                <w:lang w:eastAsia="en-US"/>
              </w:rPr>
            </w:pPr>
            <w:r w:rsidRPr="00D87EAB">
              <w:rPr>
                <w:rFonts w:ascii="Times New Roman" w:hAnsi="Times New Roman"/>
                <w:sz w:val="20"/>
                <w:szCs w:val="20"/>
              </w:rPr>
              <w:t>2025</w:t>
            </w:r>
          </w:p>
        </w:tc>
        <w:tc>
          <w:tcPr>
            <w:tcW w:w="713" w:type="dxa"/>
            <w:tcBorders>
              <w:left w:val="single" w:sz="4" w:space="0" w:color="auto"/>
            </w:tcBorders>
          </w:tcPr>
          <w:p w14:paraId="76C5F3EB" w14:textId="22FDF80C" w:rsidR="0099104B" w:rsidRPr="00D87EAB" w:rsidRDefault="0099104B" w:rsidP="0099104B">
            <w:pPr>
              <w:spacing w:after="0" w:line="240" w:lineRule="auto"/>
              <w:jc w:val="both"/>
              <w:rPr>
                <w:rFonts w:ascii="Times New Roman" w:eastAsia="Calibri" w:hAnsi="Times New Roman"/>
                <w:sz w:val="20"/>
                <w:szCs w:val="20"/>
                <w:lang w:eastAsia="en-US"/>
              </w:rPr>
            </w:pPr>
            <w:r w:rsidRPr="00D87EAB">
              <w:rPr>
                <w:rFonts w:ascii="Times New Roman" w:hAnsi="Times New Roman"/>
                <w:sz w:val="20"/>
                <w:szCs w:val="20"/>
              </w:rPr>
              <w:t>2026</w:t>
            </w:r>
          </w:p>
        </w:tc>
        <w:tc>
          <w:tcPr>
            <w:tcW w:w="696" w:type="dxa"/>
            <w:gridSpan w:val="2"/>
            <w:shd w:val="clear" w:color="auto" w:fill="auto"/>
          </w:tcPr>
          <w:p w14:paraId="56981FAA" w14:textId="77777777" w:rsidR="0099104B" w:rsidRPr="00D87EAB" w:rsidRDefault="0099104B" w:rsidP="0099104B">
            <w:pPr>
              <w:spacing w:after="0" w:line="240" w:lineRule="auto"/>
              <w:jc w:val="both"/>
              <w:rPr>
                <w:rFonts w:ascii="Times New Roman" w:eastAsia="Calibri" w:hAnsi="Times New Roman"/>
                <w:sz w:val="20"/>
                <w:szCs w:val="20"/>
                <w:lang w:eastAsia="en-US"/>
              </w:rPr>
            </w:pPr>
            <w:r w:rsidRPr="00D87EAB">
              <w:rPr>
                <w:rFonts w:ascii="Times New Roman" w:eastAsia="Calibri" w:hAnsi="Times New Roman"/>
                <w:sz w:val="20"/>
                <w:szCs w:val="20"/>
                <w:lang w:eastAsia="en-US"/>
              </w:rPr>
              <w:t>наименование показателя/</w:t>
            </w:r>
          </w:p>
          <w:p w14:paraId="2503AD9A" w14:textId="77777777" w:rsidR="0099104B" w:rsidRPr="00D87EAB" w:rsidRDefault="0099104B" w:rsidP="0099104B">
            <w:pPr>
              <w:spacing w:after="0" w:line="240" w:lineRule="auto"/>
              <w:jc w:val="both"/>
              <w:rPr>
                <w:rFonts w:ascii="Times New Roman" w:hAnsi="Times New Roman"/>
                <w:sz w:val="20"/>
                <w:szCs w:val="20"/>
              </w:rPr>
            </w:pPr>
            <w:r w:rsidRPr="00D87EAB">
              <w:rPr>
                <w:rFonts w:ascii="Times New Roman" w:eastAsia="Calibri" w:hAnsi="Times New Roman"/>
                <w:sz w:val="20"/>
                <w:szCs w:val="20"/>
                <w:lang w:eastAsia="en-US"/>
              </w:rPr>
              <w:t xml:space="preserve">(ед. </w:t>
            </w:r>
            <w:proofErr w:type="spellStart"/>
            <w:r w:rsidRPr="00D87EAB">
              <w:rPr>
                <w:rFonts w:ascii="Times New Roman" w:eastAsia="Calibri" w:hAnsi="Times New Roman"/>
                <w:sz w:val="20"/>
                <w:szCs w:val="20"/>
                <w:lang w:eastAsia="en-US"/>
              </w:rPr>
              <w:t>измер</w:t>
            </w:r>
            <w:proofErr w:type="spellEnd"/>
            <w:r w:rsidRPr="00D87EAB">
              <w:rPr>
                <w:rFonts w:ascii="Times New Roman" w:eastAsia="Calibri" w:hAnsi="Times New Roman"/>
                <w:sz w:val="20"/>
                <w:szCs w:val="20"/>
                <w:lang w:eastAsia="en-US"/>
              </w:rPr>
              <w:t>)</w:t>
            </w:r>
          </w:p>
        </w:tc>
        <w:tc>
          <w:tcPr>
            <w:tcW w:w="711" w:type="dxa"/>
            <w:gridSpan w:val="2"/>
          </w:tcPr>
          <w:p w14:paraId="1927B58E" w14:textId="27525BBB" w:rsidR="0099104B" w:rsidRPr="00D87EAB" w:rsidRDefault="0099104B" w:rsidP="0099104B">
            <w:pPr>
              <w:spacing w:after="0" w:line="240" w:lineRule="auto"/>
              <w:jc w:val="center"/>
              <w:rPr>
                <w:rFonts w:ascii="Times New Roman" w:hAnsi="Times New Roman"/>
                <w:sz w:val="20"/>
                <w:szCs w:val="20"/>
              </w:rPr>
            </w:pPr>
            <w:r w:rsidRPr="00D87EAB">
              <w:rPr>
                <w:rFonts w:ascii="Times New Roman" w:hAnsi="Times New Roman"/>
                <w:sz w:val="20"/>
                <w:szCs w:val="20"/>
              </w:rPr>
              <w:t>2023г</w:t>
            </w:r>
          </w:p>
        </w:tc>
        <w:tc>
          <w:tcPr>
            <w:tcW w:w="709" w:type="dxa"/>
            <w:gridSpan w:val="2"/>
          </w:tcPr>
          <w:p w14:paraId="236CBC70" w14:textId="1AB12238" w:rsidR="0099104B" w:rsidRPr="00D87EAB" w:rsidRDefault="0099104B" w:rsidP="0099104B">
            <w:pPr>
              <w:spacing w:after="0" w:line="240" w:lineRule="auto"/>
              <w:jc w:val="center"/>
              <w:rPr>
                <w:rFonts w:ascii="Times New Roman" w:hAnsi="Times New Roman"/>
                <w:sz w:val="20"/>
                <w:szCs w:val="20"/>
              </w:rPr>
            </w:pPr>
            <w:r w:rsidRPr="00D87EAB">
              <w:rPr>
                <w:rFonts w:ascii="Times New Roman" w:hAnsi="Times New Roman"/>
                <w:sz w:val="20"/>
                <w:szCs w:val="20"/>
              </w:rPr>
              <w:t>2024</w:t>
            </w:r>
          </w:p>
        </w:tc>
        <w:tc>
          <w:tcPr>
            <w:tcW w:w="709" w:type="dxa"/>
            <w:gridSpan w:val="2"/>
            <w:tcBorders>
              <w:right w:val="single" w:sz="4" w:space="0" w:color="auto"/>
            </w:tcBorders>
          </w:tcPr>
          <w:p w14:paraId="1D85E2D7" w14:textId="2D282E8E" w:rsidR="0099104B" w:rsidRPr="00D87EAB" w:rsidRDefault="0099104B" w:rsidP="0099104B">
            <w:pPr>
              <w:spacing w:after="0" w:line="240" w:lineRule="auto"/>
              <w:jc w:val="both"/>
              <w:rPr>
                <w:rFonts w:ascii="Times New Roman" w:hAnsi="Times New Roman"/>
                <w:sz w:val="20"/>
                <w:szCs w:val="20"/>
              </w:rPr>
            </w:pPr>
            <w:r w:rsidRPr="00D87EAB">
              <w:rPr>
                <w:rFonts w:ascii="Times New Roman" w:hAnsi="Times New Roman"/>
                <w:sz w:val="20"/>
                <w:szCs w:val="20"/>
              </w:rPr>
              <w:t>2025</w:t>
            </w:r>
          </w:p>
        </w:tc>
        <w:tc>
          <w:tcPr>
            <w:tcW w:w="688" w:type="dxa"/>
            <w:gridSpan w:val="2"/>
            <w:tcBorders>
              <w:left w:val="single" w:sz="4" w:space="0" w:color="auto"/>
            </w:tcBorders>
          </w:tcPr>
          <w:p w14:paraId="345C16E4" w14:textId="77F3E1E1" w:rsidR="0099104B" w:rsidRPr="00D87EAB" w:rsidRDefault="0099104B" w:rsidP="0099104B">
            <w:pPr>
              <w:spacing w:after="0" w:line="240" w:lineRule="auto"/>
              <w:jc w:val="both"/>
              <w:rPr>
                <w:rFonts w:ascii="Times New Roman" w:hAnsi="Times New Roman"/>
                <w:sz w:val="20"/>
                <w:szCs w:val="20"/>
              </w:rPr>
            </w:pPr>
            <w:r w:rsidRPr="00D87EAB">
              <w:rPr>
                <w:rFonts w:ascii="Times New Roman" w:hAnsi="Times New Roman"/>
                <w:sz w:val="20"/>
                <w:szCs w:val="20"/>
              </w:rPr>
              <w:t>2026</w:t>
            </w:r>
          </w:p>
        </w:tc>
        <w:tc>
          <w:tcPr>
            <w:tcW w:w="1171" w:type="dxa"/>
            <w:gridSpan w:val="3"/>
          </w:tcPr>
          <w:p w14:paraId="76E87C9A" w14:textId="77777777" w:rsidR="0099104B" w:rsidRPr="00D87EAB" w:rsidRDefault="0099104B" w:rsidP="0099104B">
            <w:pPr>
              <w:spacing w:after="0" w:line="240" w:lineRule="auto"/>
              <w:jc w:val="both"/>
              <w:rPr>
                <w:rFonts w:ascii="Times New Roman" w:hAnsi="Times New Roman"/>
                <w:sz w:val="20"/>
                <w:szCs w:val="20"/>
              </w:rPr>
            </w:pPr>
          </w:p>
        </w:tc>
      </w:tr>
      <w:tr w:rsidR="00DE11B3" w:rsidRPr="00D87EAB" w14:paraId="776748BC" w14:textId="77777777" w:rsidTr="00330678">
        <w:tc>
          <w:tcPr>
            <w:tcW w:w="417" w:type="dxa"/>
            <w:shd w:val="clear" w:color="auto" w:fill="auto"/>
          </w:tcPr>
          <w:p w14:paraId="55F626A7" w14:textId="77777777" w:rsidR="00205E7A" w:rsidRPr="00D87EAB" w:rsidRDefault="00205E7A" w:rsidP="008014F8">
            <w:pPr>
              <w:spacing w:after="0" w:line="240" w:lineRule="auto"/>
              <w:jc w:val="center"/>
              <w:rPr>
                <w:rFonts w:ascii="Times New Roman" w:hAnsi="Times New Roman"/>
                <w:sz w:val="20"/>
                <w:szCs w:val="20"/>
              </w:rPr>
            </w:pPr>
            <w:r w:rsidRPr="00D87EAB">
              <w:rPr>
                <w:rFonts w:ascii="Times New Roman" w:hAnsi="Times New Roman"/>
                <w:sz w:val="20"/>
                <w:szCs w:val="20"/>
              </w:rPr>
              <w:t>1</w:t>
            </w:r>
          </w:p>
        </w:tc>
        <w:tc>
          <w:tcPr>
            <w:tcW w:w="1568" w:type="dxa"/>
            <w:shd w:val="clear" w:color="auto" w:fill="auto"/>
          </w:tcPr>
          <w:p w14:paraId="5F35CB34" w14:textId="77777777" w:rsidR="00205E7A" w:rsidRPr="00D87EAB" w:rsidRDefault="00205E7A" w:rsidP="008014F8">
            <w:pPr>
              <w:spacing w:after="0" w:line="240" w:lineRule="auto"/>
              <w:jc w:val="center"/>
              <w:rPr>
                <w:rFonts w:ascii="Times New Roman" w:hAnsi="Times New Roman"/>
                <w:sz w:val="20"/>
                <w:szCs w:val="20"/>
              </w:rPr>
            </w:pPr>
            <w:r w:rsidRPr="00D87EAB">
              <w:rPr>
                <w:rFonts w:ascii="Times New Roman" w:hAnsi="Times New Roman"/>
                <w:sz w:val="20"/>
                <w:szCs w:val="20"/>
              </w:rPr>
              <w:t>2</w:t>
            </w:r>
          </w:p>
        </w:tc>
        <w:tc>
          <w:tcPr>
            <w:tcW w:w="553" w:type="dxa"/>
            <w:shd w:val="clear" w:color="auto" w:fill="auto"/>
          </w:tcPr>
          <w:p w14:paraId="2DC1715E" w14:textId="77777777" w:rsidR="00205E7A" w:rsidRPr="00D87EAB" w:rsidRDefault="00205E7A" w:rsidP="008014F8">
            <w:pPr>
              <w:spacing w:after="0" w:line="240" w:lineRule="auto"/>
              <w:jc w:val="center"/>
              <w:rPr>
                <w:rFonts w:ascii="Times New Roman" w:hAnsi="Times New Roman"/>
                <w:sz w:val="20"/>
                <w:szCs w:val="20"/>
              </w:rPr>
            </w:pPr>
            <w:r w:rsidRPr="00D87EAB">
              <w:rPr>
                <w:rFonts w:ascii="Times New Roman" w:hAnsi="Times New Roman"/>
                <w:sz w:val="20"/>
                <w:szCs w:val="20"/>
              </w:rPr>
              <w:t>3</w:t>
            </w:r>
          </w:p>
        </w:tc>
        <w:tc>
          <w:tcPr>
            <w:tcW w:w="1022" w:type="dxa"/>
            <w:gridSpan w:val="2"/>
            <w:shd w:val="clear" w:color="auto" w:fill="auto"/>
          </w:tcPr>
          <w:p w14:paraId="7126F711" w14:textId="77777777" w:rsidR="00205E7A" w:rsidRPr="00D87EAB" w:rsidRDefault="00205E7A" w:rsidP="008014F8">
            <w:pPr>
              <w:spacing w:after="0" w:line="240" w:lineRule="auto"/>
              <w:jc w:val="center"/>
              <w:rPr>
                <w:rFonts w:ascii="Times New Roman" w:hAnsi="Times New Roman"/>
                <w:sz w:val="20"/>
                <w:szCs w:val="20"/>
              </w:rPr>
            </w:pPr>
            <w:r w:rsidRPr="00D87EAB">
              <w:rPr>
                <w:rFonts w:ascii="Times New Roman" w:hAnsi="Times New Roman"/>
                <w:sz w:val="20"/>
                <w:szCs w:val="20"/>
              </w:rPr>
              <w:t>4</w:t>
            </w:r>
          </w:p>
        </w:tc>
        <w:tc>
          <w:tcPr>
            <w:tcW w:w="709" w:type="dxa"/>
          </w:tcPr>
          <w:p w14:paraId="7EE131CC" w14:textId="77777777" w:rsidR="00205E7A" w:rsidRPr="00D87EAB" w:rsidRDefault="00205E7A" w:rsidP="008014F8">
            <w:pPr>
              <w:spacing w:after="0" w:line="240" w:lineRule="auto"/>
              <w:jc w:val="center"/>
              <w:rPr>
                <w:rFonts w:ascii="Times New Roman" w:hAnsi="Times New Roman"/>
                <w:sz w:val="20"/>
                <w:szCs w:val="20"/>
              </w:rPr>
            </w:pPr>
            <w:r w:rsidRPr="00D87EAB">
              <w:rPr>
                <w:rFonts w:ascii="Times New Roman" w:hAnsi="Times New Roman"/>
                <w:sz w:val="20"/>
                <w:szCs w:val="20"/>
              </w:rPr>
              <w:t>5</w:t>
            </w:r>
          </w:p>
        </w:tc>
        <w:tc>
          <w:tcPr>
            <w:tcW w:w="708" w:type="dxa"/>
            <w:shd w:val="clear" w:color="auto" w:fill="auto"/>
          </w:tcPr>
          <w:p w14:paraId="20404B3C" w14:textId="77777777" w:rsidR="00205E7A" w:rsidRPr="00D87EAB" w:rsidRDefault="00205E7A" w:rsidP="008014F8">
            <w:pPr>
              <w:spacing w:after="0" w:line="240" w:lineRule="auto"/>
              <w:jc w:val="center"/>
              <w:rPr>
                <w:rFonts w:ascii="Times New Roman" w:hAnsi="Times New Roman"/>
                <w:sz w:val="20"/>
                <w:szCs w:val="20"/>
              </w:rPr>
            </w:pPr>
            <w:r w:rsidRPr="00D87EAB">
              <w:rPr>
                <w:rFonts w:ascii="Times New Roman" w:hAnsi="Times New Roman"/>
                <w:sz w:val="20"/>
                <w:szCs w:val="20"/>
              </w:rPr>
              <w:t>6</w:t>
            </w:r>
          </w:p>
        </w:tc>
        <w:tc>
          <w:tcPr>
            <w:tcW w:w="853" w:type="dxa"/>
            <w:gridSpan w:val="2"/>
            <w:tcBorders>
              <w:bottom w:val="single" w:sz="4" w:space="0" w:color="auto"/>
              <w:right w:val="single" w:sz="4" w:space="0" w:color="auto"/>
            </w:tcBorders>
          </w:tcPr>
          <w:p w14:paraId="5D92F478" w14:textId="77777777" w:rsidR="00205E7A" w:rsidRPr="00D87EAB" w:rsidRDefault="00205E7A" w:rsidP="00A1145F">
            <w:pPr>
              <w:spacing w:after="0" w:line="240" w:lineRule="auto"/>
              <w:rPr>
                <w:rFonts w:ascii="Times New Roman" w:hAnsi="Times New Roman"/>
                <w:sz w:val="20"/>
                <w:szCs w:val="20"/>
              </w:rPr>
            </w:pPr>
            <w:r w:rsidRPr="00D87EAB">
              <w:rPr>
                <w:rFonts w:ascii="Times New Roman" w:hAnsi="Times New Roman"/>
                <w:sz w:val="20"/>
                <w:szCs w:val="20"/>
              </w:rPr>
              <w:t>7</w:t>
            </w:r>
          </w:p>
        </w:tc>
        <w:tc>
          <w:tcPr>
            <w:tcW w:w="713" w:type="dxa"/>
            <w:tcBorders>
              <w:left w:val="single" w:sz="4" w:space="0" w:color="auto"/>
              <w:bottom w:val="single" w:sz="4" w:space="0" w:color="auto"/>
            </w:tcBorders>
          </w:tcPr>
          <w:p w14:paraId="69B977DB" w14:textId="77777777" w:rsidR="00205E7A" w:rsidRPr="00D87EAB" w:rsidRDefault="00205E7A" w:rsidP="00A1145F">
            <w:pPr>
              <w:spacing w:after="0" w:line="240" w:lineRule="auto"/>
              <w:rPr>
                <w:rFonts w:ascii="Times New Roman" w:hAnsi="Times New Roman"/>
                <w:sz w:val="20"/>
                <w:szCs w:val="20"/>
              </w:rPr>
            </w:pPr>
            <w:r w:rsidRPr="00D87EAB">
              <w:rPr>
                <w:rFonts w:ascii="Times New Roman" w:hAnsi="Times New Roman"/>
                <w:sz w:val="20"/>
                <w:szCs w:val="20"/>
              </w:rPr>
              <w:t>8</w:t>
            </w:r>
          </w:p>
        </w:tc>
        <w:tc>
          <w:tcPr>
            <w:tcW w:w="696" w:type="dxa"/>
            <w:gridSpan w:val="2"/>
            <w:shd w:val="clear" w:color="auto" w:fill="auto"/>
          </w:tcPr>
          <w:p w14:paraId="00262854" w14:textId="77777777" w:rsidR="00205E7A" w:rsidRPr="00D87EAB" w:rsidRDefault="00205E7A" w:rsidP="00CF5C37">
            <w:pPr>
              <w:spacing w:after="0" w:line="240" w:lineRule="auto"/>
              <w:jc w:val="center"/>
              <w:rPr>
                <w:rFonts w:ascii="Times New Roman" w:hAnsi="Times New Roman"/>
                <w:sz w:val="20"/>
                <w:szCs w:val="20"/>
              </w:rPr>
            </w:pPr>
            <w:r w:rsidRPr="00D87EAB">
              <w:rPr>
                <w:rFonts w:ascii="Times New Roman" w:hAnsi="Times New Roman"/>
                <w:sz w:val="20"/>
                <w:szCs w:val="20"/>
              </w:rPr>
              <w:t>10</w:t>
            </w:r>
          </w:p>
        </w:tc>
        <w:tc>
          <w:tcPr>
            <w:tcW w:w="711" w:type="dxa"/>
            <w:gridSpan w:val="2"/>
          </w:tcPr>
          <w:p w14:paraId="52E5BE82" w14:textId="77777777" w:rsidR="00205E7A" w:rsidRPr="00D87EAB" w:rsidRDefault="00205E7A" w:rsidP="00CF5C37">
            <w:pPr>
              <w:spacing w:after="0" w:line="240" w:lineRule="auto"/>
              <w:jc w:val="center"/>
              <w:rPr>
                <w:rFonts w:ascii="Times New Roman" w:hAnsi="Times New Roman"/>
                <w:sz w:val="20"/>
                <w:szCs w:val="20"/>
              </w:rPr>
            </w:pPr>
            <w:r w:rsidRPr="00D87EAB">
              <w:rPr>
                <w:rFonts w:ascii="Times New Roman" w:hAnsi="Times New Roman"/>
                <w:sz w:val="20"/>
                <w:szCs w:val="20"/>
              </w:rPr>
              <w:t>11</w:t>
            </w:r>
          </w:p>
        </w:tc>
        <w:tc>
          <w:tcPr>
            <w:tcW w:w="709" w:type="dxa"/>
            <w:gridSpan w:val="2"/>
          </w:tcPr>
          <w:p w14:paraId="52CA7092" w14:textId="77777777" w:rsidR="00205E7A" w:rsidRPr="00D87EAB" w:rsidRDefault="00205E7A" w:rsidP="00CF5C37">
            <w:pPr>
              <w:spacing w:after="0" w:line="240" w:lineRule="auto"/>
              <w:jc w:val="center"/>
              <w:rPr>
                <w:rFonts w:ascii="Times New Roman" w:hAnsi="Times New Roman"/>
                <w:sz w:val="20"/>
                <w:szCs w:val="20"/>
              </w:rPr>
            </w:pPr>
            <w:r w:rsidRPr="00D87EAB">
              <w:rPr>
                <w:rFonts w:ascii="Times New Roman" w:hAnsi="Times New Roman"/>
                <w:sz w:val="20"/>
                <w:szCs w:val="20"/>
              </w:rPr>
              <w:t>12</w:t>
            </w:r>
          </w:p>
        </w:tc>
        <w:tc>
          <w:tcPr>
            <w:tcW w:w="709" w:type="dxa"/>
            <w:gridSpan w:val="2"/>
            <w:tcBorders>
              <w:right w:val="single" w:sz="4" w:space="0" w:color="auto"/>
            </w:tcBorders>
          </w:tcPr>
          <w:p w14:paraId="3B4D761E" w14:textId="77777777" w:rsidR="00205E7A" w:rsidRPr="00D87EAB" w:rsidRDefault="00205E7A" w:rsidP="00CF5C37">
            <w:pPr>
              <w:spacing w:after="0" w:line="240" w:lineRule="auto"/>
              <w:rPr>
                <w:rFonts w:ascii="Times New Roman" w:hAnsi="Times New Roman"/>
                <w:sz w:val="20"/>
                <w:szCs w:val="20"/>
              </w:rPr>
            </w:pPr>
            <w:r w:rsidRPr="00D87EAB">
              <w:rPr>
                <w:rFonts w:ascii="Times New Roman" w:hAnsi="Times New Roman"/>
                <w:sz w:val="20"/>
                <w:szCs w:val="20"/>
              </w:rPr>
              <w:t>13</w:t>
            </w:r>
          </w:p>
        </w:tc>
        <w:tc>
          <w:tcPr>
            <w:tcW w:w="688" w:type="dxa"/>
            <w:gridSpan w:val="2"/>
            <w:tcBorders>
              <w:left w:val="single" w:sz="4" w:space="0" w:color="auto"/>
            </w:tcBorders>
          </w:tcPr>
          <w:p w14:paraId="25B93803" w14:textId="77777777" w:rsidR="00205E7A" w:rsidRPr="00D87EAB" w:rsidRDefault="00205E7A" w:rsidP="00CF5C37">
            <w:pPr>
              <w:spacing w:after="0" w:line="240" w:lineRule="auto"/>
              <w:rPr>
                <w:rFonts w:ascii="Times New Roman" w:hAnsi="Times New Roman"/>
                <w:sz w:val="20"/>
                <w:szCs w:val="20"/>
              </w:rPr>
            </w:pPr>
            <w:r w:rsidRPr="00D87EAB">
              <w:rPr>
                <w:rFonts w:ascii="Times New Roman" w:hAnsi="Times New Roman"/>
                <w:sz w:val="20"/>
                <w:szCs w:val="20"/>
              </w:rPr>
              <w:t>14</w:t>
            </w:r>
          </w:p>
        </w:tc>
        <w:tc>
          <w:tcPr>
            <w:tcW w:w="1171" w:type="dxa"/>
            <w:gridSpan w:val="3"/>
          </w:tcPr>
          <w:p w14:paraId="0C5A186A" w14:textId="77777777" w:rsidR="00205E7A" w:rsidRPr="00D87EAB" w:rsidRDefault="00205E7A" w:rsidP="00CF5C37">
            <w:pPr>
              <w:spacing w:after="0" w:line="240" w:lineRule="auto"/>
              <w:rPr>
                <w:rFonts w:ascii="Times New Roman" w:hAnsi="Times New Roman"/>
                <w:sz w:val="20"/>
                <w:szCs w:val="20"/>
              </w:rPr>
            </w:pPr>
            <w:r w:rsidRPr="00D87EAB">
              <w:rPr>
                <w:rFonts w:ascii="Times New Roman" w:hAnsi="Times New Roman"/>
                <w:sz w:val="20"/>
                <w:szCs w:val="20"/>
              </w:rPr>
              <w:t>16</w:t>
            </w:r>
          </w:p>
        </w:tc>
      </w:tr>
      <w:tr w:rsidR="008014F8" w:rsidRPr="00D87EAB" w14:paraId="4E46DF63" w14:textId="77777777" w:rsidTr="00330678">
        <w:tc>
          <w:tcPr>
            <w:tcW w:w="11227" w:type="dxa"/>
            <w:gridSpan w:val="23"/>
            <w:shd w:val="clear" w:color="auto" w:fill="auto"/>
          </w:tcPr>
          <w:p w14:paraId="505E5745" w14:textId="77777777" w:rsidR="008014F8" w:rsidRPr="00D87EAB" w:rsidRDefault="008014F8" w:rsidP="008014F8">
            <w:pPr>
              <w:spacing w:after="0" w:line="240" w:lineRule="auto"/>
              <w:jc w:val="center"/>
              <w:rPr>
                <w:rFonts w:ascii="Times New Roman" w:hAnsi="Times New Roman"/>
                <w:b/>
                <w:color w:val="000000"/>
                <w:sz w:val="20"/>
                <w:szCs w:val="20"/>
              </w:rPr>
            </w:pPr>
            <w:r w:rsidRPr="00D87EAB">
              <w:rPr>
                <w:rFonts w:ascii="Times New Roman" w:hAnsi="Times New Roman"/>
                <w:b/>
                <w:color w:val="000000"/>
                <w:sz w:val="20"/>
                <w:szCs w:val="20"/>
              </w:rPr>
              <w:t>Цель подпрограммы</w:t>
            </w:r>
            <w:r w:rsidRPr="00D87EAB">
              <w:rPr>
                <w:rFonts w:ascii="Times New Roman" w:hAnsi="Times New Roman"/>
                <w:b/>
                <w:color w:val="000000"/>
              </w:rPr>
              <w:t>:</w:t>
            </w:r>
            <w:r w:rsidRPr="00D87EAB">
              <w:rPr>
                <w:rFonts w:ascii="Times New Roman" w:hAnsi="Times New Roman"/>
                <w:color w:val="000000"/>
              </w:rPr>
              <w:t xml:space="preserve"> </w:t>
            </w:r>
            <w:r w:rsidRPr="00D87EAB">
              <w:rPr>
                <w:rFonts w:ascii="Times New Roman" w:hAnsi="Times New Roman"/>
                <w:b/>
                <w:color w:val="000000"/>
                <w:sz w:val="20"/>
                <w:szCs w:val="20"/>
              </w:rPr>
              <w:t>-</w:t>
            </w:r>
            <w:r w:rsidRPr="00D87EAB">
              <w:rPr>
                <w:rFonts w:ascii="Times New Roman" w:hAnsi="Times New Roman"/>
                <w:sz w:val="20"/>
                <w:szCs w:val="20"/>
              </w:rPr>
              <w:t xml:space="preserve"> </w:t>
            </w:r>
            <w:r w:rsidRPr="00D87EAB">
              <w:rPr>
                <w:rFonts w:ascii="Times New Roman" w:hAnsi="Times New Roman"/>
                <w:spacing w:val="-2"/>
                <w:sz w:val="20"/>
                <w:szCs w:val="20"/>
              </w:rPr>
              <w:t xml:space="preserve"> Создание высокого уровня противопожарной безопасности в учреждениях культуры Катав-Ивановского муниципального района</w:t>
            </w:r>
          </w:p>
        </w:tc>
      </w:tr>
      <w:tr w:rsidR="008014F8" w:rsidRPr="00D87EAB" w14:paraId="3990799A" w14:textId="77777777" w:rsidTr="00330678">
        <w:tc>
          <w:tcPr>
            <w:tcW w:w="11227" w:type="dxa"/>
            <w:gridSpan w:val="23"/>
            <w:shd w:val="clear" w:color="auto" w:fill="auto"/>
          </w:tcPr>
          <w:p w14:paraId="0FF4B355" w14:textId="77777777" w:rsidR="008014F8" w:rsidRPr="00D87EAB" w:rsidRDefault="008014F8" w:rsidP="008014F8">
            <w:pPr>
              <w:spacing w:after="0" w:line="240" w:lineRule="auto"/>
              <w:jc w:val="center"/>
              <w:rPr>
                <w:rFonts w:ascii="Times New Roman" w:hAnsi="Times New Roman"/>
                <w:b/>
                <w:color w:val="000000"/>
                <w:sz w:val="20"/>
                <w:szCs w:val="20"/>
              </w:rPr>
            </w:pPr>
            <w:r w:rsidRPr="00D87EAB">
              <w:rPr>
                <w:rFonts w:ascii="Times New Roman" w:hAnsi="Times New Roman"/>
                <w:b/>
                <w:color w:val="000000"/>
                <w:sz w:val="20"/>
                <w:szCs w:val="20"/>
              </w:rPr>
              <w:t xml:space="preserve">Задача 1 подпрограммы </w:t>
            </w:r>
            <w:r w:rsidRPr="00D87EAB">
              <w:rPr>
                <w:rFonts w:ascii="Times New Roman" w:hAnsi="Times New Roman"/>
                <w:sz w:val="28"/>
                <w:szCs w:val="28"/>
              </w:rPr>
              <w:t xml:space="preserve">- </w:t>
            </w:r>
            <w:r w:rsidRPr="00D87EAB">
              <w:rPr>
                <w:rFonts w:ascii="Times New Roman" w:hAnsi="Times New Roman"/>
                <w:sz w:val="20"/>
                <w:szCs w:val="20"/>
              </w:rPr>
              <w:t>добиться в полном объеме выполнения плана противопожарных мероприятий учреждений культуры Катав-Ивановского муниципального района.</w:t>
            </w:r>
          </w:p>
        </w:tc>
      </w:tr>
      <w:tr w:rsidR="00B23932" w:rsidRPr="00D87EAB" w14:paraId="2B96EF0C" w14:textId="77777777" w:rsidTr="00330678">
        <w:tc>
          <w:tcPr>
            <w:tcW w:w="417" w:type="dxa"/>
            <w:vMerge w:val="restart"/>
            <w:shd w:val="clear" w:color="auto" w:fill="auto"/>
          </w:tcPr>
          <w:p w14:paraId="7695EBD9" w14:textId="77777777" w:rsidR="00B23932" w:rsidRPr="00D87EAB" w:rsidRDefault="00B23932" w:rsidP="008014F8">
            <w:pPr>
              <w:spacing w:after="0" w:line="240" w:lineRule="auto"/>
              <w:jc w:val="both"/>
              <w:rPr>
                <w:rFonts w:ascii="Times New Roman" w:hAnsi="Times New Roman"/>
                <w:sz w:val="20"/>
                <w:szCs w:val="20"/>
              </w:rPr>
            </w:pPr>
          </w:p>
        </w:tc>
        <w:tc>
          <w:tcPr>
            <w:tcW w:w="1568" w:type="dxa"/>
            <w:vMerge w:val="restart"/>
            <w:shd w:val="clear" w:color="auto" w:fill="auto"/>
          </w:tcPr>
          <w:p w14:paraId="5A310E89" w14:textId="629A2316" w:rsidR="00B23932" w:rsidRPr="00D87EAB" w:rsidRDefault="00B23932" w:rsidP="008014F8">
            <w:pPr>
              <w:spacing w:after="0" w:line="240" w:lineRule="auto"/>
              <w:jc w:val="both"/>
              <w:rPr>
                <w:rFonts w:ascii="Times New Roman" w:hAnsi="Times New Roman"/>
                <w:b/>
                <w:spacing w:val="-2"/>
                <w:sz w:val="20"/>
                <w:szCs w:val="20"/>
              </w:rPr>
            </w:pPr>
            <w:r w:rsidRPr="00D87EAB">
              <w:rPr>
                <w:rFonts w:ascii="Times New Roman" w:hAnsi="Times New Roman"/>
                <w:b/>
                <w:spacing w:val="-2"/>
                <w:sz w:val="20"/>
                <w:szCs w:val="20"/>
              </w:rPr>
              <w:t xml:space="preserve">Разработка проектно-сметной документации, установка автоматической охранно-пожарной сигнализации, монтаж аварийного освещения  </w:t>
            </w:r>
          </w:p>
        </w:tc>
        <w:tc>
          <w:tcPr>
            <w:tcW w:w="846" w:type="dxa"/>
            <w:gridSpan w:val="2"/>
            <w:shd w:val="clear" w:color="auto" w:fill="auto"/>
          </w:tcPr>
          <w:p w14:paraId="27077A02" w14:textId="77777777" w:rsidR="00B23932" w:rsidRPr="00D87EAB" w:rsidRDefault="00B23932" w:rsidP="008014F8">
            <w:pPr>
              <w:spacing w:after="0" w:line="240" w:lineRule="auto"/>
              <w:jc w:val="both"/>
              <w:rPr>
                <w:rFonts w:ascii="Times New Roman" w:hAnsi="Times New Roman"/>
                <w:sz w:val="20"/>
                <w:szCs w:val="20"/>
              </w:rPr>
            </w:pPr>
            <w:r w:rsidRPr="00D87EAB">
              <w:rPr>
                <w:rFonts w:ascii="Times New Roman" w:hAnsi="Times New Roman"/>
                <w:sz w:val="20"/>
                <w:szCs w:val="20"/>
              </w:rPr>
              <w:t>ФБ</w:t>
            </w:r>
          </w:p>
        </w:tc>
        <w:tc>
          <w:tcPr>
            <w:tcW w:w="729" w:type="dxa"/>
            <w:shd w:val="clear" w:color="auto" w:fill="auto"/>
          </w:tcPr>
          <w:p w14:paraId="64E06934" w14:textId="77777777" w:rsidR="00B23932" w:rsidRPr="00D87EAB" w:rsidRDefault="00B23932" w:rsidP="008014F8">
            <w:pPr>
              <w:spacing w:after="0" w:line="240" w:lineRule="auto"/>
              <w:jc w:val="both"/>
              <w:rPr>
                <w:rFonts w:ascii="Times New Roman" w:hAnsi="Times New Roman"/>
                <w:sz w:val="20"/>
                <w:szCs w:val="20"/>
              </w:rPr>
            </w:pPr>
          </w:p>
        </w:tc>
        <w:tc>
          <w:tcPr>
            <w:tcW w:w="709" w:type="dxa"/>
          </w:tcPr>
          <w:p w14:paraId="1030DEDD" w14:textId="77777777" w:rsidR="00B23932" w:rsidRPr="00D87EAB" w:rsidRDefault="00B23932" w:rsidP="008014F8">
            <w:pPr>
              <w:spacing w:after="0" w:line="240" w:lineRule="auto"/>
              <w:jc w:val="both"/>
              <w:rPr>
                <w:rFonts w:ascii="Times New Roman" w:hAnsi="Times New Roman"/>
                <w:sz w:val="20"/>
                <w:szCs w:val="20"/>
              </w:rPr>
            </w:pPr>
          </w:p>
        </w:tc>
        <w:tc>
          <w:tcPr>
            <w:tcW w:w="854" w:type="dxa"/>
            <w:gridSpan w:val="2"/>
            <w:shd w:val="clear" w:color="auto" w:fill="auto"/>
          </w:tcPr>
          <w:p w14:paraId="3DE27823" w14:textId="77777777" w:rsidR="00B23932" w:rsidRPr="00D87EAB" w:rsidRDefault="00B23932" w:rsidP="008014F8">
            <w:pPr>
              <w:spacing w:after="0" w:line="240" w:lineRule="auto"/>
              <w:jc w:val="both"/>
              <w:rPr>
                <w:rFonts w:ascii="Times New Roman" w:hAnsi="Times New Roman"/>
                <w:sz w:val="20"/>
                <w:szCs w:val="20"/>
              </w:rPr>
            </w:pPr>
          </w:p>
        </w:tc>
        <w:tc>
          <w:tcPr>
            <w:tcW w:w="707" w:type="dxa"/>
            <w:tcBorders>
              <w:right w:val="single" w:sz="4" w:space="0" w:color="auto"/>
            </w:tcBorders>
          </w:tcPr>
          <w:p w14:paraId="3427A4DE" w14:textId="77777777" w:rsidR="00B23932" w:rsidRPr="00D87EAB" w:rsidRDefault="00B23932" w:rsidP="008014F8">
            <w:pPr>
              <w:spacing w:after="0" w:line="240" w:lineRule="auto"/>
              <w:jc w:val="center"/>
              <w:rPr>
                <w:rFonts w:ascii="Times New Roman" w:hAnsi="Times New Roman"/>
                <w:sz w:val="20"/>
                <w:szCs w:val="20"/>
              </w:rPr>
            </w:pPr>
          </w:p>
        </w:tc>
        <w:tc>
          <w:tcPr>
            <w:tcW w:w="713" w:type="dxa"/>
            <w:tcBorders>
              <w:left w:val="single" w:sz="4" w:space="0" w:color="auto"/>
            </w:tcBorders>
          </w:tcPr>
          <w:p w14:paraId="6FEC9D6E" w14:textId="77777777" w:rsidR="00B23932" w:rsidRPr="00D87EAB" w:rsidRDefault="00B23932" w:rsidP="008014F8">
            <w:pPr>
              <w:spacing w:after="0" w:line="240" w:lineRule="auto"/>
              <w:jc w:val="center"/>
              <w:rPr>
                <w:rFonts w:ascii="Times New Roman" w:hAnsi="Times New Roman"/>
                <w:sz w:val="20"/>
                <w:szCs w:val="20"/>
              </w:rPr>
            </w:pPr>
          </w:p>
        </w:tc>
        <w:tc>
          <w:tcPr>
            <w:tcW w:w="851" w:type="dxa"/>
            <w:gridSpan w:val="3"/>
            <w:vMerge w:val="restart"/>
            <w:shd w:val="clear" w:color="auto" w:fill="auto"/>
          </w:tcPr>
          <w:p w14:paraId="076BBED2" w14:textId="77777777" w:rsidR="00B23932" w:rsidRPr="00D87EAB" w:rsidRDefault="00B23932" w:rsidP="008014F8">
            <w:pPr>
              <w:spacing w:after="0" w:line="240" w:lineRule="auto"/>
              <w:jc w:val="center"/>
              <w:rPr>
                <w:rFonts w:ascii="Times New Roman" w:hAnsi="Times New Roman"/>
              </w:rPr>
            </w:pPr>
            <w:r w:rsidRPr="00D87EAB">
              <w:rPr>
                <w:rFonts w:ascii="Times New Roman" w:hAnsi="Times New Roman"/>
                <w:sz w:val="20"/>
                <w:szCs w:val="20"/>
              </w:rPr>
              <w:t>доля учреждений, имеющих удовлетворительные пожарно-технические характеристики от общего числа учреждений, подведомственных Управлению культуры</w:t>
            </w:r>
          </w:p>
        </w:tc>
        <w:tc>
          <w:tcPr>
            <w:tcW w:w="711" w:type="dxa"/>
            <w:gridSpan w:val="2"/>
            <w:vMerge w:val="restart"/>
          </w:tcPr>
          <w:p w14:paraId="4B8436EF" w14:textId="77777777" w:rsidR="00B23932" w:rsidRPr="00D87EAB" w:rsidRDefault="00B23932" w:rsidP="008014F8">
            <w:pPr>
              <w:spacing w:after="0" w:line="240" w:lineRule="auto"/>
              <w:jc w:val="center"/>
              <w:rPr>
                <w:rFonts w:ascii="Times New Roman" w:hAnsi="Times New Roman"/>
                <w:sz w:val="20"/>
                <w:szCs w:val="20"/>
              </w:rPr>
            </w:pPr>
            <w:r w:rsidRPr="00D87EAB">
              <w:rPr>
                <w:rFonts w:ascii="Times New Roman" w:hAnsi="Times New Roman"/>
                <w:sz w:val="20"/>
                <w:szCs w:val="20"/>
              </w:rPr>
              <w:t>28</w:t>
            </w:r>
          </w:p>
        </w:tc>
        <w:tc>
          <w:tcPr>
            <w:tcW w:w="709" w:type="dxa"/>
            <w:gridSpan w:val="2"/>
            <w:vMerge w:val="restart"/>
          </w:tcPr>
          <w:p w14:paraId="2A3C54F4" w14:textId="77777777" w:rsidR="00B23932" w:rsidRPr="00D87EAB" w:rsidRDefault="00B23932" w:rsidP="008014F8">
            <w:pPr>
              <w:spacing w:after="0" w:line="240" w:lineRule="auto"/>
              <w:jc w:val="center"/>
              <w:rPr>
                <w:rFonts w:ascii="Times New Roman" w:hAnsi="Times New Roman"/>
                <w:sz w:val="20"/>
                <w:szCs w:val="20"/>
              </w:rPr>
            </w:pPr>
            <w:r w:rsidRPr="00D87EAB">
              <w:rPr>
                <w:rFonts w:ascii="Times New Roman" w:hAnsi="Times New Roman"/>
                <w:sz w:val="20"/>
                <w:szCs w:val="20"/>
              </w:rPr>
              <w:t>28</w:t>
            </w:r>
          </w:p>
        </w:tc>
        <w:tc>
          <w:tcPr>
            <w:tcW w:w="709" w:type="dxa"/>
            <w:gridSpan w:val="2"/>
            <w:vMerge w:val="restart"/>
            <w:tcBorders>
              <w:right w:val="single" w:sz="4" w:space="0" w:color="auto"/>
            </w:tcBorders>
          </w:tcPr>
          <w:p w14:paraId="6793DE38" w14:textId="77777777" w:rsidR="00B23932" w:rsidRPr="00D87EAB" w:rsidRDefault="00B23932" w:rsidP="00A1145F">
            <w:pPr>
              <w:spacing w:after="0" w:line="240" w:lineRule="auto"/>
              <w:rPr>
                <w:rFonts w:ascii="Times New Roman" w:hAnsi="Times New Roman"/>
                <w:sz w:val="20"/>
                <w:szCs w:val="20"/>
              </w:rPr>
            </w:pPr>
            <w:r w:rsidRPr="00D87EAB">
              <w:rPr>
                <w:rFonts w:ascii="Times New Roman" w:hAnsi="Times New Roman"/>
                <w:sz w:val="20"/>
                <w:szCs w:val="20"/>
              </w:rPr>
              <w:t>28</w:t>
            </w:r>
          </w:p>
        </w:tc>
        <w:tc>
          <w:tcPr>
            <w:tcW w:w="568" w:type="dxa"/>
            <w:gridSpan w:val="2"/>
            <w:vMerge w:val="restart"/>
            <w:tcBorders>
              <w:left w:val="single" w:sz="4" w:space="0" w:color="auto"/>
            </w:tcBorders>
          </w:tcPr>
          <w:p w14:paraId="2EC0F26C" w14:textId="77777777" w:rsidR="00B23932" w:rsidRPr="00D87EAB" w:rsidRDefault="00B23932" w:rsidP="00A1145F">
            <w:pPr>
              <w:spacing w:after="0" w:line="240" w:lineRule="auto"/>
              <w:rPr>
                <w:rFonts w:ascii="Times New Roman" w:hAnsi="Times New Roman"/>
                <w:sz w:val="20"/>
                <w:szCs w:val="20"/>
              </w:rPr>
            </w:pPr>
            <w:r w:rsidRPr="00D87EAB">
              <w:rPr>
                <w:rFonts w:ascii="Times New Roman" w:hAnsi="Times New Roman"/>
                <w:sz w:val="20"/>
                <w:szCs w:val="20"/>
              </w:rPr>
              <w:t>28</w:t>
            </w:r>
          </w:p>
        </w:tc>
        <w:tc>
          <w:tcPr>
            <w:tcW w:w="1136" w:type="dxa"/>
            <w:gridSpan w:val="2"/>
            <w:vMerge w:val="restart"/>
          </w:tcPr>
          <w:p w14:paraId="76120000" w14:textId="77777777" w:rsidR="00B23932" w:rsidRPr="00D87EAB" w:rsidRDefault="00B23932" w:rsidP="008014F8">
            <w:pPr>
              <w:spacing w:after="0" w:line="240" w:lineRule="auto"/>
              <w:jc w:val="both"/>
              <w:rPr>
                <w:rFonts w:ascii="Times New Roman" w:hAnsi="Times New Roman"/>
                <w:sz w:val="20"/>
                <w:szCs w:val="20"/>
              </w:rPr>
            </w:pPr>
            <w:r w:rsidRPr="00D87EAB">
              <w:rPr>
                <w:rFonts w:ascii="Times New Roman" w:hAnsi="Times New Roman"/>
                <w:sz w:val="20"/>
                <w:szCs w:val="20"/>
              </w:rPr>
              <w:t xml:space="preserve">МУК «Краеведческий музей КИМР», МУК «Муниципальное объединение библиотек КИМР», МУ «Районное межпоселенческое социальное культурное объединение», МКОУДО «Катав-Ивановская детская школа искусств КИМР», МКОУДО «Юрюзанская </w:t>
            </w:r>
            <w:r w:rsidRPr="00D87EAB">
              <w:rPr>
                <w:rFonts w:ascii="Times New Roman" w:hAnsi="Times New Roman"/>
                <w:sz w:val="20"/>
                <w:szCs w:val="20"/>
              </w:rPr>
              <w:lastRenderedPageBreak/>
              <w:t>детская школа искусств КИМР»</w:t>
            </w:r>
          </w:p>
        </w:tc>
      </w:tr>
      <w:tr w:rsidR="00B23932" w:rsidRPr="00D87EAB" w14:paraId="74C880E0" w14:textId="77777777" w:rsidTr="00330678">
        <w:tc>
          <w:tcPr>
            <w:tcW w:w="417" w:type="dxa"/>
            <w:vMerge/>
            <w:shd w:val="clear" w:color="auto" w:fill="auto"/>
          </w:tcPr>
          <w:p w14:paraId="585D5A54" w14:textId="77777777" w:rsidR="00B23932" w:rsidRPr="00D87EAB" w:rsidRDefault="00B23932" w:rsidP="008014F8">
            <w:pPr>
              <w:spacing w:after="0" w:line="240" w:lineRule="auto"/>
              <w:jc w:val="both"/>
              <w:rPr>
                <w:rFonts w:ascii="Times New Roman" w:hAnsi="Times New Roman"/>
                <w:sz w:val="20"/>
                <w:szCs w:val="20"/>
              </w:rPr>
            </w:pPr>
          </w:p>
        </w:tc>
        <w:tc>
          <w:tcPr>
            <w:tcW w:w="1568" w:type="dxa"/>
            <w:vMerge/>
            <w:shd w:val="clear" w:color="auto" w:fill="auto"/>
          </w:tcPr>
          <w:p w14:paraId="105F207C" w14:textId="77777777" w:rsidR="00B23932" w:rsidRPr="00D87EAB"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2C6DF1F7" w14:textId="77777777" w:rsidR="00B23932" w:rsidRPr="00D87EAB" w:rsidRDefault="00B23932" w:rsidP="008014F8">
            <w:pPr>
              <w:spacing w:after="0" w:line="240" w:lineRule="auto"/>
              <w:jc w:val="both"/>
              <w:rPr>
                <w:rFonts w:ascii="Times New Roman" w:hAnsi="Times New Roman"/>
                <w:sz w:val="20"/>
                <w:szCs w:val="20"/>
              </w:rPr>
            </w:pPr>
            <w:r w:rsidRPr="00D87EAB">
              <w:rPr>
                <w:rFonts w:ascii="Times New Roman" w:hAnsi="Times New Roman"/>
                <w:sz w:val="20"/>
                <w:szCs w:val="20"/>
              </w:rPr>
              <w:t>ОБ</w:t>
            </w:r>
          </w:p>
        </w:tc>
        <w:tc>
          <w:tcPr>
            <w:tcW w:w="729" w:type="dxa"/>
            <w:shd w:val="clear" w:color="auto" w:fill="auto"/>
          </w:tcPr>
          <w:p w14:paraId="10E85E0F" w14:textId="77777777" w:rsidR="00B23932" w:rsidRPr="00D87EAB" w:rsidRDefault="00B23932" w:rsidP="008014F8">
            <w:pPr>
              <w:spacing w:after="0" w:line="240" w:lineRule="auto"/>
              <w:jc w:val="both"/>
              <w:rPr>
                <w:rFonts w:ascii="Times New Roman" w:hAnsi="Times New Roman"/>
                <w:sz w:val="20"/>
                <w:szCs w:val="20"/>
              </w:rPr>
            </w:pPr>
          </w:p>
        </w:tc>
        <w:tc>
          <w:tcPr>
            <w:tcW w:w="709" w:type="dxa"/>
          </w:tcPr>
          <w:p w14:paraId="3D6D2A4F" w14:textId="77777777" w:rsidR="00B23932" w:rsidRPr="00D87EAB" w:rsidRDefault="00B23932" w:rsidP="008014F8">
            <w:pPr>
              <w:spacing w:after="0" w:line="240" w:lineRule="auto"/>
              <w:jc w:val="both"/>
              <w:rPr>
                <w:rFonts w:ascii="Times New Roman" w:hAnsi="Times New Roman"/>
                <w:sz w:val="20"/>
                <w:szCs w:val="20"/>
              </w:rPr>
            </w:pPr>
          </w:p>
        </w:tc>
        <w:tc>
          <w:tcPr>
            <w:tcW w:w="854" w:type="dxa"/>
            <w:gridSpan w:val="2"/>
            <w:shd w:val="clear" w:color="auto" w:fill="auto"/>
          </w:tcPr>
          <w:p w14:paraId="1FFCEFC5" w14:textId="77777777" w:rsidR="00B23932" w:rsidRPr="00D87EAB" w:rsidRDefault="00B23932" w:rsidP="008014F8">
            <w:pPr>
              <w:spacing w:after="0" w:line="240" w:lineRule="auto"/>
              <w:jc w:val="both"/>
              <w:rPr>
                <w:rFonts w:ascii="Times New Roman" w:hAnsi="Times New Roman"/>
                <w:sz w:val="20"/>
                <w:szCs w:val="20"/>
              </w:rPr>
            </w:pPr>
          </w:p>
        </w:tc>
        <w:tc>
          <w:tcPr>
            <w:tcW w:w="707" w:type="dxa"/>
            <w:tcBorders>
              <w:right w:val="single" w:sz="4" w:space="0" w:color="auto"/>
            </w:tcBorders>
          </w:tcPr>
          <w:p w14:paraId="45870E97" w14:textId="77777777" w:rsidR="00B23932" w:rsidRPr="00D87EAB" w:rsidRDefault="00B23932" w:rsidP="008014F8">
            <w:pPr>
              <w:spacing w:after="0" w:line="240" w:lineRule="auto"/>
              <w:jc w:val="both"/>
              <w:rPr>
                <w:rFonts w:ascii="Times New Roman" w:hAnsi="Times New Roman"/>
                <w:sz w:val="20"/>
                <w:szCs w:val="20"/>
              </w:rPr>
            </w:pPr>
          </w:p>
        </w:tc>
        <w:tc>
          <w:tcPr>
            <w:tcW w:w="713" w:type="dxa"/>
            <w:tcBorders>
              <w:left w:val="single" w:sz="4" w:space="0" w:color="auto"/>
            </w:tcBorders>
          </w:tcPr>
          <w:p w14:paraId="69478F45" w14:textId="77777777" w:rsidR="00B23932" w:rsidRPr="00D87EAB" w:rsidRDefault="00B23932" w:rsidP="008014F8">
            <w:pPr>
              <w:spacing w:after="0" w:line="240" w:lineRule="auto"/>
              <w:jc w:val="both"/>
              <w:rPr>
                <w:rFonts w:ascii="Times New Roman" w:hAnsi="Times New Roman"/>
                <w:sz w:val="20"/>
                <w:szCs w:val="20"/>
              </w:rPr>
            </w:pPr>
          </w:p>
        </w:tc>
        <w:tc>
          <w:tcPr>
            <w:tcW w:w="851" w:type="dxa"/>
            <w:gridSpan w:val="3"/>
            <w:vMerge/>
            <w:shd w:val="clear" w:color="auto" w:fill="auto"/>
          </w:tcPr>
          <w:p w14:paraId="146CB6B6" w14:textId="77777777" w:rsidR="00B23932" w:rsidRPr="00D87EAB" w:rsidRDefault="00B23932" w:rsidP="008014F8">
            <w:pPr>
              <w:spacing w:after="0" w:line="240" w:lineRule="auto"/>
              <w:jc w:val="both"/>
              <w:rPr>
                <w:rFonts w:ascii="Times New Roman" w:hAnsi="Times New Roman"/>
                <w:sz w:val="20"/>
                <w:szCs w:val="20"/>
              </w:rPr>
            </w:pPr>
          </w:p>
        </w:tc>
        <w:tc>
          <w:tcPr>
            <w:tcW w:w="711" w:type="dxa"/>
            <w:gridSpan w:val="2"/>
            <w:vMerge/>
          </w:tcPr>
          <w:p w14:paraId="29AA2B60" w14:textId="77777777" w:rsidR="00B23932" w:rsidRPr="00D87EAB" w:rsidRDefault="00B23932" w:rsidP="008014F8">
            <w:pPr>
              <w:spacing w:after="0" w:line="240" w:lineRule="auto"/>
              <w:jc w:val="both"/>
              <w:rPr>
                <w:rFonts w:ascii="Times New Roman" w:hAnsi="Times New Roman"/>
                <w:sz w:val="20"/>
                <w:szCs w:val="20"/>
              </w:rPr>
            </w:pPr>
          </w:p>
        </w:tc>
        <w:tc>
          <w:tcPr>
            <w:tcW w:w="709" w:type="dxa"/>
            <w:gridSpan w:val="2"/>
            <w:vMerge/>
          </w:tcPr>
          <w:p w14:paraId="004ED1C1" w14:textId="77777777" w:rsidR="00B23932" w:rsidRPr="00D87EAB"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6AD17E5A" w14:textId="77777777" w:rsidR="00B23932" w:rsidRPr="00D87EAB"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01E9271B" w14:textId="77777777" w:rsidR="00B23932" w:rsidRPr="00D87EAB" w:rsidRDefault="00B23932" w:rsidP="008014F8">
            <w:pPr>
              <w:spacing w:after="0" w:line="240" w:lineRule="auto"/>
              <w:jc w:val="both"/>
              <w:rPr>
                <w:rFonts w:ascii="Times New Roman" w:hAnsi="Times New Roman"/>
                <w:sz w:val="20"/>
                <w:szCs w:val="20"/>
              </w:rPr>
            </w:pPr>
          </w:p>
        </w:tc>
        <w:tc>
          <w:tcPr>
            <w:tcW w:w="1136" w:type="dxa"/>
            <w:gridSpan w:val="2"/>
            <w:vMerge/>
          </w:tcPr>
          <w:p w14:paraId="26145333" w14:textId="77777777" w:rsidR="00B23932" w:rsidRPr="00D87EAB" w:rsidRDefault="00B23932" w:rsidP="008014F8">
            <w:pPr>
              <w:spacing w:after="0" w:line="240" w:lineRule="auto"/>
              <w:jc w:val="both"/>
              <w:rPr>
                <w:rFonts w:ascii="Times New Roman" w:hAnsi="Times New Roman"/>
                <w:sz w:val="20"/>
                <w:szCs w:val="20"/>
              </w:rPr>
            </w:pPr>
          </w:p>
        </w:tc>
      </w:tr>
      <w:tr w:rsidR="00B23932" w:rsidRPr="00D87EAB" w14:paraId="7C805426" w14:textId="77777777" w:rsidTr="00330678">
        <w:tc>
          <w:tcPr>
            <w:tcW w:w="417" w:type="dxa"/>
            <w:vMerge/>
            <w:shd w:val="clear" w:color="auto" w:fill="auto"/>
          </w:tcPr>
          <w:p w14:paraId="4B04F7CD" w14:textId="77777777" w:rsidR="00B23932" w:rsidRPr="00D87EAB" w:rsidRDefault="00B23932" w:rsidP="008014F8">
            <w:pPr>
              <w:spacing w:after="0" w:line="240" w:lineRule="auto"/>
              <w:jc w:val="both"/>
              <w:rPr>
                <w:rFonts w:ascii="Times New Roman" w:hAnsi="Times New Roman"/>
                <w:sz w:val="20"/>
                <w:szCs w:val="20"/>
              </w:rPr>
            </w:pPr>
          </w:p>
        </w:tc>
        <w:tc>
          <w:tcPr>
            <w:tcW w:w="1568" w:type="dxa"/>
            <w:vMerge/>
            <w:shd w:val="clear" w:color="auto" w:fill="auto"/>
          </w:tcPr>
          <w:p w14:paraId="18A35901" w14:textId="77777777" w:rsidR="00B23932" w:rsidRPr="00D87EAB"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4D9A338F" w14:textId="77777777" w:rsidR="00B23932" w:rsidRPr="00D87EAB" w:rsidRDefault="00B23932" w:rsidP="008014F8">
            <w:pPr>
              <w:spacing w:after="0" w:line="240" w:lineRule="auto"/>
              <w:jc w:val="both"/>
              <w:rPr>
                <w:rFonts w:ascii="Times New Roman" w:hAnsi="Times New Roman"/>
                <w:sz w:val="20"/>
                <w:szCs w:val="20"/>
              </w:rPr>
            </w:pPr>
            <w:r w:rsidRPr="00D87EAB">
              <w:rPr>
                <w:rFonts w:ascii="Times New Roman" w:hAnsi="Times New Roman"/>
                <w:sz w:val="20"/>
                <w:szCs w:val="20"/>
              </w:rPr>
              <w:t>МБ</w:t>
            </w:r>
          </w:p>
        </w:tc>
        <w:tc>
          <w:tcPr>
            <w:tcW w:w="729" w:type="dxa"/>
            <w:shd w:val="clear" w:color="auto" w:fill="auto"/>
          </w:tcPr>
          <w:p w14:paraId="2FB8D7A2" w14:textId="77777777" w:rsidR="00B23932" w:rsidRPr="00D87EAB" w:rsidRDefault="00B23932" w:rsidP="008014F8">
            <w:pPr>
              <w:spacing w:after="0" w:line="240" w:lineRule="auto"/>
              <w:jc w:val="both"/>
              <w:rPr>
                <w:rFonts w:ascii="Times New Roman" w:hAnsi="Times New Roman"/>
                <w:sz w:val="20"/>
                <w:szCs w:val="20"/>
              </w:rPr>
            </w:pPr>
            <w:r w:rsidRPr="00D87EAB">
              <w:rPr>
                <w:rFonts w:ascii="Times New Roman" w:hAnsi="Times New Roman"/>
                <w:sz w:val="20"/>
                <w:szCs w:val="20"/>
              </w:rPr>
              <w:t>0,0</w:t>
            </w:r>
          </w:p>
        </w:tc>
        <w:tc>
          <w:tcPr>
            <w:tcW w:w="709" w:type="dxa"/>
          </w:tcPr>
          <w:p w14:paraId="61351DCB" w14:textId="77777777" w:rsidR="00B23932" w:rsidRPr="00D87EAB" w:rsidRDefault="00B23932" w:rsidP="008014F8">
            <w:pPr>
              <w:spacing w:after="0" w:line="240" w:lineRule="auto"/>
              <w:jc w:val="both"/>
              <w:rPr>
                <w:rFonts w:ascii="Times New Roman" w:hAnsi="Times New Roman"/>
                <w:sz w:val="20"/>
                <w:szCs w:val="20"/>
              </w:rPr>
            </w:pPr>
            <w:r w:rsidRPr="00D87EAB">
              <w:rPr>
                <w:rFonts w:ascii="Times New Roman" w:hAnsi="Times New Roman"/>
                <w:sz w:val="20"/>
                <w:szCs w:val="20"/>
              </w:rPr>
              <w:t>0,0</w:t>
            </w:r>
          </w:p>
        </w:tc>
        <w:tc>
          <w:tcPr>
            <w:tcW w:w="854" w:type="dxa"/>
            <w:gridSpan w:val="2"/>
            <w:shd w:val="clear" w:color="auto" w:fill="auto"/>
          </w:tcPr>
          <w:p w14:paraId="4DC4DA93" w14:textId="77777777" w:rsidR="00B23932" w:rsidRPr="00D87EAB" w:rsidRDefault="00B23932" w:rsidP="008014F8">
            <w:pPr>
              <w:spacing w:after="0" w:line="240" w:lineRule="auto"/>
              <w:jc w:val="both"/>
              <w:rPr>
                <w:rFonts w:ascii="Times New Roman" w:hAnsi="Times New Roman"/>
                <w:sz w:val="20"/>
                <w:szCs w:val="20"/>
              </w:rPr>
            </w:pPr>
            <w:r w:rsidRPr="00D87EAB">
              <w:rPr>
                <w:rFonts w:ascii="Times New Roman" w:hAnsi="Times New Roman"/>
                <w:sz w:val="20"/>
                <w:szCs w:val="20"/>
              </w:rPr>
              <w:t>0,0</w:t>
            </w:r>
          </w:p>
        </w:tc>
        <w:tc>
          <w:tcPr>
            <w:tcW w:w="707" w:type="dxa"/>
            <w:tcBorders>
              <w:right w:val="single" w:sz="4" w:space="0" w:color="auto"/>
            </w:tcBorders>
          </w:tcPr>
          <w:p w14:paraId="14020D7A" w14:textId="77777777" w:rsidR="00B23932" w:rsidRPr="00D87EAB" w:rsidRDefault="00B23932" w:rsidP="008014F8">
            <w:pPr>
              <w:spacing w:after="0" w:line="240" w:lineRule="auto"/>
              <w:jc w:val="both"/>
              <w:rPr>
                <w:rFonts w:ascii="Times New Roman" w:hAnsi="Times New Roman"/>
                <w:sz w:val="20"/>
                <w:szCs w:val="20"/>
              </w:rPr>
            </w:pPr>
            <w:r w:rsidRPr="00D87EAB">
              <w:rPr>
                <w:rFonts w:ascii="Times New Roman" w:hAnsi="Times New Roman"/>
                <w:sz w:val="20"/>
                <w:szCs w:val="20"/>
              </w:rPr>
              <w:t>0,0</w:t>
            </w:r>
          </w:p>
        </w:tc>
        <w:tc>
          <w:tcPr>
            <w:tcW w:w="713" w:type="dxa"/>
            <w:tcBorders>
              <w:left w:val="single" w:sz="4" w:space="0" w:color="auto"/>
            </w:tcBorders>
          </w:tcPr>
          <w:p w14:paraId="2DCBAD28" w14:textId="77777777" w:rsidR="00B23932" w:rsidRPr="00D87EAB" w:rsidRDefault="00B23932" w:rsidP="0026277C">
            <w:pPr>
              <w:spacing w:after="0" w:line="240" w:lineRule="auto"/>
              <w:jc w:val="both"/>
              <w:rPr>
                <w:rFonts w:ascii="Times New Roman" w:hAnsi="Times New Roman"/>
                <w:sz w:val="20"/>
                <w:szCs w:val="20"/>
              </w:rPr>
            </w:pPr>
            <w:r w:rsidRPr="00D87EAB">
              <w:rPr>
                <w:rFonts w:ascii="Times New Roman" w:hAnsi="Times New Roman"/>
                <w:sz w:val="20"/>
                <w:szCs w:val="20"/>
              </w:rPr>
              <w:t>0,0</w:t>
            </w:r>
          </w:p>
        </w:tc>
        <w:tc>
          <w:tcPr>
            <w:tcW w:w="851" w:type="dxa"/>
            <w:gridSpan w:val="3"/>
            <w:vMerge/>
          </w:tcPr>
          <w:p w14:paraId="1F65EC33" w14:textId="77777777" w:rsidR="00B23932" w:rsidRPr="00D87EAB" w:rsidRDefault="00B23932" w:rsidP="00A1145F">
            <w:pPr>
              <w:spacing w:after="0" w:line="240" w:lineRule="auto"/>
              <w:jc w:val="both"/>
              <w:rPr>
                <w:rFonts w:ascii="Times New Roman" w:hAnsi="Times New Roman"/>
                <w:sz w:val="20"/>
                <w:szCs w:val="20"/>
              </w:rPr>
            </w:pPr>
          </w:p>
        </w:tc>
        <w:tc>
          <w:tcPr>
            <w:tcW w:w="711" w:type="dxa"/>
            <w:gridSpan w:val="2"/>
            <w:vMerge w:val="restart"/>
            <w:shd w:val="clear" w:color="auto" w:fill="auto"/>
          </w:tcPr>
          <w:p w14:paraId="24232EFB" w14:textId="77777777" w:rsidR="00B23932" w:rsidRPr="00D87EAB" w:rsidRDefault="00B23932" w:rsidP="008014F8">
            <w:pPr>
              <w:spacing w:after="0" w:line="240" w:lineRule="auto"/>
              <w:jc w:val="both"/>
              <w:rPr>
                <w:rFonts w:ascii="Times New Roman" w:hAnsi="Times New Roman"/>
                <w:sz w:val="20"/>
                <w:szCs w:val="20"/>
              </w:rPr>
            </w:pPr>
          </w:p>
        </w:tc>
        <w:tc>
          <w:tcPr>
            <w:tcW w:w="709" w:type="dxa"/>
            <w:gridSpan w:val="2"/>
            <w:vMerge w:val="restart"/>
          </w:tcPr>
          <w:p w14:paraId="74CE0D7A" w14:textId="77777777" w:rsidR="00B23932" w:rsidRPr="00D87EAB" w:rsidRDefault="00B23932" w:rsidP="008014F8">
            <w:pPr>
              <w:spacing w:after="0" w:line="240" w:lineRule="auto"/>
              <w:jc w:val="both"/>
              <w:rPr>
                <w:rFonts w:ascii="Times New Roman" w:hAnsi="Times New Roman"/>
                <w:sz w:val="20"/>
                <w:szCs w:val="20"/>
              </w:rPr>
            </w:pPr>
          </w:p>
        </w:tc>
        <w:tc>
          <w:tcPr>
            <w:tcW w:w="709" w:type="dxa"/>
            <w:gridSpan w:val="2"/>
            <w:vMerge w:val="restart"/>
            <w:tcBorders>
              <w:right w:val="single" w:sz="4" w:space="0" w:color="auto"/>
            </w:tcBorders>
          </w:tcPr>
          <w:p w14:paraId="1FE7E74D" w14:textId="77777777" w:rsidR="00B23932" w:rsidRPr="00D87EAB" w:rsidRDefault="00B23932" w:rsidP="008014F8">
            <w:pPr>
              <w:spacing w:after="0" w:line="240" w:lineRule="auto"/>
              <w:jc w:val="both"/>
              <w:rPr>
                <w:rFonts w:ascii="Times New Roman" w:hAnsi="Times New Roman"/>
                <w:sz w:val="20"/>
                <w:szCs w:val="20"/>
              </w:rPr>
            </w:pPr>
          </w:p>
        </w:tc>
        <w:tc>
          <w:tcPr>
            <w:tcW w:w="568" w:type="dxa"/>
            <w:gridSpan w:val="2"/>
            <w:vMerge w:val="restart"/>
            <w:tcBorders>
              <w:left w:val="single" w:sz="4" w:space="0" w:color="auto"/>
            </w:tcBorders>
          </w:tcPr>
          <w:p w14:paraId="1EA130B1" w14:textId="77777777" w:rsidR="00B23932" w:rsidRPr="00D87EAB" w:rsidRDefault="00B23932" w:rsidP="008014F8">
            <w:pPr>
              <w:spacing w:after="0" w:line="240" w:lineRule="auto"/>
              <w:jc w:val="both"/>
              <w:rPr>
                <w:rFonts w:ascii="Times New Roman" w:hAnsi="Times New Roman"/>
                <w:sz w:val="20"/>
                <w:szCs w:val="20"/>
              </w:rPr>
            </w:pPr>
          </w:p>
        </w:tc>
        <w:tc>
          <w:tcPr>
            <w:tcW w:w="1136" w:type="dxa"/>
            <w:gridSpan w:val="2"/>
            <w:vMerge/>
          </w:tcPr>
          <w:p w14:paraId="2C48B624" w14:textId="77777777" w:rsidR="00B23932" w:rsidRPr="00D87EAB" w:rsidRDefault="00B23932" w:rsidP="008014F8">
            <w:pPr>
              <w:spacing w:after="0" w:line="240" w:lineRule="auto"/>
              <w:jc w:val="both"/>
              <w:rPr>
                <w:rFonts w:ascii="Times New Roman" w:hAnsi="Times New Roman"/>
                <w:sz w:val="20"/>
                <w:szCs w:val="20"/>
              </w:rPr>
            </w:pPr>
          </w:p>
        </w:tc>
      </w:tr>
      <w:tr w:rsidR="00B23932" w:rsidRPr="00D87EAB" w14:paraId="5ED3E581" w14:textId="77777777" w:rsidTr="00330678">
        <w:tc>
          <w:tcPr>
            <w:tcW w:w="417" w:type="dxa"/>
            <w:vMerge/>
            <w:shd w:val="clear" w:color="auto" w:fill="auto"/>
          </w:tcPr>
          <w:p w14:paraId="6229242C" w14:textId="77777777" w:rsidR="00B23932" w:rsidRPr="00D87EAB" w:rsidRDefault="00B23932" w:rsidP="008014F8">
            <w:pPr>
              <w:spacing w:after="0" w:line="240" w:lineRule="auto"/>
              <w:jc w:val="both"/>
              <w:rPr>
                <w:rFonts w:ascii="Times New Roman" w:hAnsi="Times New Roman"/>
                <w:sz w:val="20"/>
                <w:szCs w:val="20"/>
              </w:rPr>
            </w:pPr>
          </w:p>
        </w:tc>
        <w:tc>
          <w:tcPr>
            <w:tcW w:w="1568" w:type="dxa"/>
            <w:vMerge/>
            <w:shd w:val="clear" w:color="auto" w:fill="auto"/>
          </w:tcPr>
          <w:p w14:paraId="5F5D9B40" w14:textId="77777777" w:rsidR="00B23932" w:rsidRPr="00D87EAB"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2519DC57" w14:textId="77777777" w:rsidR="00B23932" w:rsidRPr="00D87EAB" w:rsidRDefault="00B23932" w:rsidP="008014F8">
            <w:pPr>
              <w:spacing w:after="0" w:line="240" w:lineRule="auto"/>
              <w:jc w:val="both"/>
              <w:rPr>
                <w:rFonts w:ascii="Times New Roman" w:hAnsi="Times New Roman"/>
                <w:b/>
                <w:sz w:val="20"/>
                <w:szCs w:val="20"/>
              </w:rPr>
            </w:pPr>
            <w:r w:rsidRPr="00D87EAB">
              <w:rPr>
                <w:rFonts w:ascii="Times New Roman" w:hAnsi="Times New Roman"/>
                <w:b/>
                <w:sz w:val="20"/>
                <w:szCs w:val="20"/>
              </w:rPr>
              <w:t>Всего</w:t>
            </w:r>
          </w:p>
        </w:tc>
        <w:tc>
          <w:tcPr>
            <w:tcW w:w="729" w:type="dxa"/>
            <w:shd w:val="clear" w:color="auto" w:fill="auto"/>
          </w:tcPr>
          <w:p w14:paraId="6C26B345" w14:textId="77777777" w:rsidR="00B23932" w:rsidRPr="00D87EAB" w:rsidRDefault="00B23932" w:rsidP="008014F8">
            <w:pPr>
              <w:spacing w:after="0" w:line="240" w:lineRule="auto"/>
              <w:jc w:val="both"/>
              <w:rPr>
                <w:rFonts w:ascii="Times New Roman" w:hAnsi="Times New Roman"/>
                <w:b/>
                <w:sz w:val="20"/>
                <w:szCs w:val="20"/>
              </w:rPr>
            </w:pPr>
            <w:r w:rsidRPr="00D87EAB">
              <w:rPr>
                <w:rFonts w:ascii="Times New Roman" w:hAnsi="Times New Roman"/>
                <w:b/>
                <w:sz w:val="20"/>
                <w:szCs w:val="20"/>
              </w:rPr>
              <w:t>0,0</w:t>
            </w:r>
          </w:p>
        </w:tc>
        <w:tc>
          <w:tcPr>
            <w:tcW w:w="709" w:type="dxa"/>
          </w:tcPr>
          <w:p w14:paraId="23B84AB7" w14:textId="77777777" w:rsidR="00B23932" w:rsidRPr="00D87EAB" w:rsidRDefault="00B23932" w:rsidP="008014F8">
            <w:pPr>
              <w:spacing w:after="0" w:line="240" w:lineRule="auto"/>
              <w:jc w:val="both"/>
              <w:rPr>
                <w:rFonts w:ascii="Times New Roman" w:hAnsi="Times New Roman"/>
                <w:b/>
                <w:sz w:val="20"/>
                <w:szCs w:val="20"/>
              </w:rPr>
            </w:pPr>
            <w:r w:rsidRPr="00D87EAB">
              <w:rPr>
                <w:rFonts w:ascii="Times New Roman" w:hAnsi="Times New Roman"/>
                <w:b/>
                <w:sz w:val="20"/>
                <w:szCs w:val="20"/>
              </w:rPr>
              <w:t>0,0</w:t>
            </w:r>
          </w:p>
        </w:tc>
        <w:tc>
          <w:tcPr>
            <w:tcW w:w="854" w:type="dxa"/>
            <w:gridSpan w:val="2"/>
            <w:shd w:val="clear" w:color="auto" w:fill="auto"/>
          </w:tcPr>
          <w:p w14:paraId="701710A4" w14:textId="77777777" w:rsidR="00B23932" w:rsidRPr="00D87EAB" w:rsidRDefault="00B23932" w:rsidP="008014F8">
            <w:pPr>
              <w:spacing w:after="0" w:line="240" w:lineRule="auto"/>
              <w:jc w:val="both"/>
              <w:rPr>
                <w:rFonts w:ascii="Times New Roman" w:hAnsi="Times New Roman"/>
                <w:b/>
                <w:sz w:val="20"/>
                <w:szCs w:val="20"/>
              </w:rPr>
            </w:pPr>
            <w:r w:rsidRPr="00D87EAB">
              <w:rPr>
                <w:rFonts w:ascii="Times New Roman" w:hAnsi="Times New Roman"/>
                <w:b/>
                <w:sz w:val="20"/>
                <w:szCs w:val="20"/>
              </w:rPr>
              <w:t>0,0</w:t>
            </w:r>
          </w:p>
        </w:tc>
        <w:tc>
          <w:tcPr>
            <w:tcW w:w="707" w:type="dxa"/>
            <w:tcBorders>
              <w:right w:val="single" w:sz="4" w:space="0" w:color="auto"/>
            </w:tcBorders>
          </w:tcPr>
          <w:p w14:paraId="3FE64C54" w14:textId="77777777" w:rsidR="00B23932" w:rsidRPr="00D87EAB" w:rsidRDefault="00B23932" w:rsidP="008014F8">
            <w:pPr>
              <w:spacing w:after="0" w:line="240" w:lineRule="auto"/>
              <w:jc w:val="both"/>
              <w:rPr>
                <w:rFonts w:ascii="Times New Roman" w:hAnsi="Times New Roman"/>
                <w:b/>
                <w:sz w:val="20"/>
                <w:szCs w:val="20"/>
              </w:rPr>
            </w:pPr>
            <w:r w:rsidRPr="00D87EAB">
              <w:rPr>
                <w:rFonts w:ascii="Times New Roman" w:hAnsi="Times New Roman"/>
                <w:b/>
                <w:sz w:val="20"/>
                <w:szCs w:val="20"/>
              </w:rPr>
              <w:t>0,0</w:t>
            </w:r>
          </w:p>
        </w:tc>
        <w:tc>
          <w:tcPr>
            <w:tcW w:w="713" w:type="dxa"/>
            <w:tcBorders>
              <w:left w:val="single" w:sz="4" w:space="0" w:color="auto"/>
            </w:tcBorders>
          </w:tcPr>
          <w:p w14:paraId="010B09F6" w14:textId="77777777" w:rsidR="00B23932" w:rsidRPr="00D87EAB" w:rsidRDefault="00B23932" w:rsidP="0026277C">
            <w:pPr>
              <w:spacing w:after="0" w:line="240" w:lineRule="auto"/>
              <w:jc w:val="both"/>
              <w:rPr>
                <w:rFonts w:ascii="Times New Roman" w:hAnsi="Times New Roman"/>
                <w:b/>
                <w:sz w:val="20"/>
                <w:szCs w:val="20"/>
              </w:rPr>
            </w:pPr>
            <w:r w:rsidRPr="00D87EAB">
              <w:rPr>
                <w:rFonts w:ascii="Times New Roman" w:hAnsi="Times New Roman"/>
                <w:b/>
                <w:sz w:val="20"/>
                <w:szCs w:val="20"/>
              </w:rPr>
              <w:t>0,0</w:t>
            </w:r>
          </w:p>
        </w:tc>
        <w:tc>
          <w:tcPr>
            <w:tcW w:w="851" w:type="dxa"/>
            <w:gridSpan w:val="3"/>
            <w:vMerge/>
          </w:tcPr>
          <w:p w14:paraId="05B832D4" w14:textId="77777777" w:rsidR="00B23932" w:rsidRPr="00D87EAB" w:rsidRDefault="00B23932" w:rsidP="000D6B55">
            <w:pPr>
              <w:spacing w:after="0" w:line="240" w:lineRule="auto"/>
              <w:jc w:val="both"/>
              <w:rPr>
                <w:rFonts w:ascii="Times New Roman" w:hAnsi="Times New Roman"/>
                <w:b/>
                <w:sz w:val="20"/>
                <w:szCs w:val="20"/>
              </w:rPr>
            </w:pPr>
          </w:p>
        </w:tc>
        <w:tc>
          <w:tcPr>
            <w:tcW w:w="711" w:type="dxa"/>
            <w:gridSpan w:val="2"/>
            <w:vMerge/>
            <w:shd w:val="clear" w:color="auto" w:fill="auto"/>
          </w:tcPr>
          <w:p w14:paraId="06829665" w14:textId="77777777" w:rsidR="00B23932" w:rsidRPr="00D87EAB" w:rsidRDefault="00B23932" w:rsidP="008014F8">
            <w:pPr>
              <w:spacing w:after="0" w:line="240" w:lineRule="auto"/>
              <w:jc w:val="both"/>
              <w:rPr>
                <w:rFonts w:ascii="Times New Roman" w:hAnsi="Times New Roman"/>
                <w:sz w:val="20"/>
                <w:szCs w:val="20"/>
              </w:rPr>
            </w:pPr>
          </w:p>
        </w:tc>
        <w:tc>
          <w:tcPr>
            <w:tcW w:w="709" w:type="dxa"/>
            <w:gridSpan w:val="2"/>
            <w:vMerge/>
          </w:tcPr>
          <w:p w14:paraId="5AD05255" w14:textId="77777777" w:rsidR="00B23932" w:rsidRPr="00D87EAB"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04F35A77" w14:textId="77777777" w:rsidR="00B23932" w:rsidRPr="00D87EAB"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06E23F48" w14:textId="77777777" w:rsidR="00B23932" w:rsidRPr="00D87EAB" w:rsidRDefault="00B23932" w:rsidP="008014F8">
            <w:pPr>
              <w:spacing w:after="0" w:line="240" w:lineRule="auto"/>
              <w:jc w:val="both"/>
              <w:rPr>
                <w:rFonts w:ascii="Times New Roman" w:hAnsi="Times New Roman"/>
                <w:sz w:val="20"/>
                <w:szCs w:val="20"/>
              </w:rPr>
            </w:pPr>
          </w:p>
        </w:tc>
        <w:tc>
          <w:tcPr>
            <w:tcW w:w="1136" w:type="dxa"/>
            <w:gridSpan w:val="2"/>
            <w:vMerge/>
          </w:tcPr>
          <w:p w14:paraId="5F9E8151" w14:textId="77777777" w:rsidR="00B23932" w:rsidRPr="00D87EAB" w:rsidRDefault="00B23932" w:rsidP="008014F8">
            <w:pPr>
              <w:spacing w:after="0" w:line="240" w:lineRule="auto"/>
              <w:jc w:val="both"/>
              <w:rPr>
                <w:rFonts w:ascii="Times New Roman" w:hAnsi="Times New Roman"/>
                <w:sz w:val="20"/>
                <w:szCs w:val="20"/>
              </w:rPr>
            </w:pPr>
          </w:p>
        </w:tc>
      </w:tr>
      <w:tr w:rsidR="00B23932" w:rsidRPr="00D87EAB" w14:paraId="20BA1460" w14:textId="77777777" w:rsidTr="00330678">
        <w:tc>
          <w:tcPr>
            <w:tcW w:w="417" w:type="dxa"/>
            <w:vMerge w:val="restart"/>
            <w:shd w:val="clear" w:color="auto" w:fill="auto"/>
          </w:tcPr>
          <w:p w14:paraId="021860FB" w14:textId="77777777" w:rsidR="00B23932" w:rsidRPr="00D87EAB" w:rsidRDefault="00B23932" w:rsidP="008014F8">
            <w:pPr>
              <w:spacing w:after="0" w:line="240" w:lineRule="auto"/>
              <w:jc w:val="both"/>
              <w:rPr>
                <w:rFonts w:ascii="Times New Roman" w:hAnsi="Times New Roman"/>
                <w:sz w:val="20"/>
                <w:szCs w:val="20"/>
              </w:rPr>
            </w:pPr>
          </w:p>
        </w:tc>
        <w:tc>
          <w:tcPr>
            <w:tcW w:w="1568" w:type="dxa"/>
            <w:vMerge w:val="restart"/>
            <w:shd w:val="clear" w:color="auto" w:fill="auto"/>
          </w:tcPr>
          <w:p w14:paraId="37989D59" w14:textId="560D9857" w:rsidR="00B23932" w:rsidRPr="00D87EAB" w:rsidRDefault="00B23932" w:rsidP="008014F8">
            <w:pPr>
              <w:spacing w:after="0" w:line="240" w:lineRule="auto"/>
              <w:jc w:val="both"/>
              <w:rPr>
                <w:rFonts w:ascii="Times New Roman" w:hAnsi="Times New Roman"/>
                <w:b/>
                <w:spacing w:val="-2"/>
                <w:sz w:val="20"/>
                <w:szCs w:val="20"/>
              </w:rPr>
            </w:pPr>
            <w:r w:rsidRPr="00D87EAB">
              <w:rPr>
                <w:rFonts w:ascii="Times New Roman" w:hAnsi="Times New Roman"/>
                <w:b/>
                <w:spacing w:val="-2"/>
                <w:sz w:val="20"/>
                <w:szCs w:val="20"/>
              </w:rPr>
              <w:t xml:space="preserve">Огнезащитная обработка деревянных конструкций </w:t>
            </w:r>
          </w:p>
        </w:tc>
        <w:tc>
          <w:tcPr>
            <w:tcW w:w="846" w:type="dxa"/>
            <w:gridSpan w:val="2"/>
            <w:shd w:val="clear" w:color="auto" w:fill="auto"/>
          </w:tcPr>
          <w:p w14:paraId="74D924A3" w14:textId="77777777" w:rsidR="00B23932" w:rsidRPr="00D87EAB" w:rsidRDefault="00B23932" w:rsidP="008014F8">
            <w:pPr>
              <w:spacing w:after="0" w:line="240" w:lineRule="auto"/>
              <w:jc w:val="both"/>
              <w:rPr>
                <w:rFonts w:ascii="Times New Roman" w:hAnsi="Times New Roman"/>
                <w:sz w:val="20"/>
                <w:szCs w:val="20"/>
              </w:rPr>
            </w:pPr>
            <w:r w:rsidRPr="00D87EAB">
              <w:rPr>
                <w:rFonts w:ascii="Times New Roman" w:hAnsi="Times New Roman"/>
                <w:sz w:val="20"/>
                <w:szCs w:val="20"/>
              </w:rPr>
              <w:t>ФБ</w:t>
            </w:r>
          </w:p>
        </w:tc>
        <w:tc>
          <w:tcPr>
            <w:tcW w:w="729" w:type="dxa"/>
            <w:shd w:val="clear" w:color="auto" w:fill="auto"/>
          </w:tcPr>
          <w:p w14:paraId="495F8217" w14:textId="77777777" w:rsidR="00B23932" w:rsidRPr="00D87EAB" w:rsidRDefault="00B23932" w:rsidP="008014F8">
            <w:pPr>
              <w:spacing w:after="0" w:line="240" w:lineRule="auto"/>
              <w:jc w:val="both"/>
              <w:rPr>
                <w:rFonts w:ascii="Times New Roman" w:hAnsi="Times New Roman"/>
                <w:sz w:val="20"/>
                <w:szCs w:val="20"/>
              </w:rPr>
            </w:pPr>
          </w:p>
        </w:tc>
        <w:tc>
          <w:tcPr>
            <w:tcW w:w="709" w:type="dxa"/>
          </w:tcPr>
          <w:p w14:paraId="700E9660" w14:textId="77777777" w:rsidR="00B23932" w:rsidRPr="00D87EAB" w:rsidRDefault="00B23932" w:rsidP="008014F8">
            <w:pPr>
              <w:spacing w:after="0" w:line="240" w:lineRule="auto"/>
              <w:jc w:val="both"/>
              <w:rPr>
                <w:rFonts w:ascii="Times New Roman" w:hAnsi="Times New Roman"/>
                <w:sz w:val="20"/>
                <w:szCs w:val="20"/>
              </w:rPr>
            </w:pPr>
          </w:p>
        </w:tc>
        <w:tc>
          <w:tcPr>
            <w:tcW w:w="854" w:type="dxa"/>
            <w:gridSpan w:val="2"/>
            <w:shd w:val="clear" w:color="auto" w:fill="auto"/>
          </w:tcPr>
          <w:p w14:paraId="7AABE1E6" w14:textId="77777777" w:rsidR="00B23932" w:rsidRPr="00D87EAB" w:rsidRDefault="00B23932" w:rsidP="008014F8">
            <w:pPr>
              <w:spacing w:after="0" w:line="240" w:lineRule="auto"/>
              <w:jc w:val="both"/>
              <w:rPr>
                <w:rFonts w:ascii="Times New Roman" w:hAnsi="Times New Roman"/>
                <w:sz w:val="20"/>
                <w:szCs w:val="20"/>
              </w:rPr>
            </w:pPr>
          </w:p>
        </w:tc>
        <w:tc>
          <w:tcPr>
            <w:tcW w:w="707" w:type="dxa"/>
            <w:tcBorders>
              <w:right w:val="single" w:sz="4" w:space="0" w:color="auto"/>
            </w:tcBorders>
          </w:tcPr>
          <w:p w14:paraId="2F062CAB" w14:textId="77777777" w:rsidR="00B23932" w:rsidRPr="00D87EAB" w:rsidRDefault="00B23932" w:rsidP="008014F8">
            <w:pPr>
              <w:spacing w:after="0" w:line="240" w:lineRule="auto"/>
              <w:jc w:val="both"/>
              <w:rPr>
                <w:rFonts w:ascii="Times New Roman" w:hAnsi="Times New Roman"/>
                <w:sz w:val="20"/>
                <w:szCs w:val="20"/>
              </w:rPr>
            </w:pPr>
          </w:p>
        </w:tc>
        <w:tc>
          <w:tcPr>
            <w:tcW w:w="713" w:type="dxa"/>
            <w:tcBorders>
              <w:left w:val="single" w:sz="4" w:space="0" w:color="auto"/>
            </w:tcBorders>
          </w:tcPr>
          <w:p w14:paraId="1AEC5631" w14:textId="77777777" w:rsidR="00B23932" w:rsidRPr="00D87EAB" w:rsidRDefault="00B23932" w:rsidP="0026277C">
            <w:pPr>
              <w:spacing w:after="0" w:line="240" w:lineRule="auto"/>
              <w:jc w:val="both"/>
              <w:rPr>
                <w:rFonts w:ascii="Times New Roman" w:hAnsi="Times New Roman"/>
                <w:sz w:val="20"/>
                <w:szCs w:val="20"/>
              </w:rPr>
            </w:pPr>
          </w:p>
        </w:tc>
        <w:tc>
          <w:tcPr>
            <w:tcW w:w="851" w:type="dxa"/>
            <w:gridSpan w:val="3"/>
            <w:vMerge/>
          </w:tcPr>
          <w:p w14:paraId="387E6762" w14:textId="77777777" w:rsidR="00B23932" w:rsidRPr="00D87EAB"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6450E381" w14:textId="77777777" w:rsidR="00B23932" w:rsidRPr="00D87EAB" w:rsidRDefault="00B23932" w:rsidP="008014F8">
            <w:pPr>
              <w:spacing w:after="0" w:line="240" w:lineRule="auto"/>
              <w:jc w:val="both"/>
              <w:rPr>
                <w:rFonts w:ascii="Times New Roman" w:hAnsi="Times New Roman"/>
                <w:sz w:val="20"/>
                <w:szCs w:val="20"/>
              </w:rPr>
            </w:pPr>
          </w:p>
        </w:tc>
        <w:tc>
          <w:tcPr>
            <w:tcW w:w="709" w:type="dxa"/>
            <w:gridSpan w:val="2"/>
            <w:vMerge/>
          </w:tcPr>
          <w:p w14:paraId="0E34C1F4" w14:textId="77777777" w:rsidR="00B23932" w:rsidRPr="00D87EAB"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19016B4F" w14:textId="77777777" w:rsidR="00B23932" w:rsidRPr="00D87EAB"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667E7BFB" w14:textId="77777777" w:rsidR="00B23932" w:rsidRPr="00D87EAB" w:rsidRDefault="00B23932" w:rsidP="008014F8">
            <w:pPr>
              <w:spacing w:after="0" w:line="240" w:lineRule="auto"/>
              <w:jc w:val="both"/>
              <w:rPr>
                <w:rFonts w:ascii="Times New Roman" w:hAnsi="Times New Roman"/>
                <w:sz w:val="20"/>
                <w:szCs w:val="20"/>
              </w:rPr>
            </w:pPr>
          </w:p>
        </w:tc>
        <w:tc>
          <w:tcPr>
            <w:tcW w:w="1136" w:type="dxa"/>
            <w:gridSpan w:val="2"/>
            <w:vMerge/>
          </w:tcPr>
          <w:p w14:paraId="1B582CC4" w14:textId="77777777" w:rsidR="00B23932" w:rsidRPr="00D87EAB" w:rsidRDefault="00B23932" w:rsidP="008014F8">
            <w:pPr>
              <w:spacing w:after="0" w:line="240" w:lineRule="auto"/>
              <w:jc w:val="both"/>
              <w:rPr>
                <w:rFonts w:ascii="Times New Roman" w:hAnsi="Times New Roman"/>
                <w:sz w:val="20"/>
                <w:szCs w:val="20"/>
              </w:rPr>
            </w:pPr>
          </w:p>
        </w:tc>
      </w:tr>
      <w:tr w:rsidR="00B23932" w:rsidRPr="00D87EAB" w14:paraId="4125AEBE" w14:textId="77777777" w:rsidTr="00330678">
        <w:tc>
          <w:tcPr>
            <w:tcW w:w="417" w:type="dxa"/>
            <w:vMerge/>
            <w:shd w:val="clear" w:color="auto" w:fill="auto"/>
          </w:tcPr>
          <w:p w14:paraId="1DAC710E" w14:textId="77777777" w:rsidR="00B23932" w:rsidRPr="00D87EAB" w:rsidRDefault="00B23932" w:rsidP="008014F8">
            <w:pPr>
              <w:spacing w:after="0" w:line="240" w:lineRule="auto"/>
              <w:jc w:val="both"/>
              <w:rPr>
                <w:rFonts w:ascii="Times New Roman" w:hAnsi="Times New Roman"/>
                <w:sz w:val="20"/>
                <w:szCs w:val="20"/>
              </w:rPr>
            </w:pPr>
          </w:p>
        </w:tc>
        <w:tc>
          <w:tcPr>
            <w:tcW w:w="1568" w:type="dxa"/>
            <w:vMerge/>
            <w:shd w:val="clear" w:color="auto" w:fill="auto"/>
          </w:tcPr>
          <w:p w14:paraId="7B79F92E" w14:textId="77777777" w:rsidR="00B23932" w:rsidRPr="00D87EAB"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11594469" w14:textId="77777777" w:rsidR="00B23932" w:rsidRPr="00D87EAB" w:rsidRDefault="00B23932" w:rsidP="008014F8">
            <w:pPr>
              <w:spacing w:after="0" w:line="240" w:lineRule="auto"/>
              <w:jc w:val="both"/>
              <w:rPr>
                <w:rFonts w:ascii="Times New Roman" w:hAnsi="Times New Roman"/>
                <w:sz w:val="20"/>
                <w:szCs w:val="20"/>
              </w:rPr>
            </w:pPr>
            <w:r w:rsidRPr="00D87EAB">
              <w:rPr>
                <w:rFonts w:ascii="Times New Roman" w:hAnsi="Times New Roman"/>
                <w:sz w:val="20"/>
                <w:szCs w:val="20"/>
              </w:rPr>
              <w:t>ОБ</w:t>
            </w:r>
          </w:p>
        </w:tc>
        <w:tc>
          <w:tcPr>
            <w:tcW w:w="729" w:type="dxa"/>
            <w:shd w:val="clear" w:color="auto" w:fill="auto"/>
          </w:tcPr>
          <w:p w14:paraId="28A23CCC" w14:textId="77777777" w:rsidR="00B23932" w:rsidRPr="00D87EAB" w:rsidRDefault="00B23932" w:rsidP="008014F8">
            <w:pPr>
              <w:spacing w:after="0" w:line="240" w:lineRule="auto"/>
              <w:jc w:val="both"/>
              <w:rPr>
                <w:rFonts w:ascii="Times New Roman" w:hAnsi="Times New Roman"/>
                <w:sz w:val="20"/>
                <w:szCs w:val="20"/>
              </w:rPr>
            </w:pPr>
          </w:p>
        </w:tc>
        <w:tc>
          <w:tcPr>
            <w:tcW w:w="709" w:type="dxa"/>
          </w:tcPr>
          <w:p w14:paraId="730330FA" w14:textId="77777777" w:rsidR="00B23932" w:rsidRPr="00D87EAB" w:rsidRDefault="00B23932" w:rsidP="008014F8">
            <w:pPr>
              <w:spacing w:after="0" w:line="240" w:lineRule="auto"/>
              <w:jc w:val="both"/>
              <w:rPr>
                <w:rFonts w:ascii="Times New Roman" w:hAnsi="Times New Roman"/>
                <w:sz w:val="20"/>
                <w:szCs w:val="20"/>
              </w:rPr>
            </w:pPr>
          </w:p>
        </w:tc>
        <w:tc>
          <w:tcPr>
            <w:tcW w:w="854" w:type="dxa"/>
            <w:gridSpan w:val="2"/>
            <w:shd w:val="clear" w:color="auto" w:fill="auto"/>
          </w:tcPr>
          <w:p w14:paraId="5C7AE2FA" w14:textId="77777777" w:rsidR="00B23932" w:rsidRPr="00D87EAB" w:rsidRDefault="00B23932" w:rsidP="008014F8">
            <w:pPr>
              <w:spacing w:after="0" w:line="240" w:lineRule="auto"/>
              <w:jc w:val="both"/>
              <w:rPr>
                <w:rFonts w:ascii="Times New Roman" w:hAnsi="Times New Roman"/>
                <w:sz w:val="20"/>
                <w:szCs w:val="20"/>
              </w:rPr>
            </w:pPr>
          </w:p>
        </w:tc>
        <w:tc>
          <w:tcPr>
            <w:tcW w:w="707" w:type="dxa"/>
            <w:tcBorders>
              <w:right w:val="single" w:sz="4" w:space="0" w:color="auto"/>
            </w:tcBorders>
          </w:tcPr>
          <w:p w14:paraId="716269E8" w14:textId="77777777" w:rsidR="00B23932" w:rsidRPr="00D87EAB" w:rsidRDefault="00B23932" w:rsidP="008014F8">
            <w:pPr>
              <w:spacing w:after="0" w:line="240" w:lineRule="auto"/>
              <w:jc w:val="both"/>
              <w:rPr>
                <w:rFonts w:ascii="Times New Roman" w:hAnsi="Times New Roman"/>
                <w:sz w:val="20"/>
                <w:szCs w:val="20"/>
              </w:rPr>
            </w:pPr>
          </w:p>
        </w:tc>
        <w:tc>
          <w:tcPr>
            <w:tcW w:w="713" w:type="dxa"/>
            <w:tcBorders>
              <w:left w:val="single" w:sz="4" w:space="0" w:color="auto"/>
            </w:tcBorders>
          </w:tcPr>
          <w:p w14:paraId="6785E85C" w14:textId="77777777" w:rsidR="00B23932" w:rsidRPr="00D87EAB" w:rsidRDefault="00B23932" w:rsidP="0026277C">
            <w:pPr>
              <w:spacing w:after="0" w:line="240" w:lineRule="auto"/>
              <w:jc w:val="both"/>
              <w:rPr>
                <w:rFonts w:ascii="Times New Roman" w:hAnsi="Times New Roman"/>
                <w:sz w:val="20"/>
                <w:szCs w:val="20"/>
              </w:rPr>
            </w:pPr>
          </w:p>
        </w:tc>
        <w:tc>
          <w:tcPr>
            <w:tcW w:w="851" w:type="dxa"/>
            <w:gridSpan w:val="3"/>
            <w:vMerge/>
          </w:tcPr>
          <w:p w14:paraId="24BD36E0" w14:textId="77777777" w:rsidR="00B23932" w:rsidRPr="00D87EAB"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09EEF7FC" w14:textId="77777777" w:rsidR="00B23932" w:rsidRPr="00D87EAB" w:rsidRDefault="00B23932" w:rsidP="008014F8">
            <w:pPr>
              <w:spacing w:after="0" w:line="240" w:lineRule="auto"/>
              <w:jc w:val="both"/>
              <w:rPr>
                <w:rFonts w:ascii="Times New Roman" w:hAnsi="Times New Roman"/>
                <w:sz w:val="20"/>
                <w:szCs w:val="20"/>
              </w:rPr>
            </w:pPr>
          </w:p>
        </w:tc>
        <w:tc>
          <w:tcPr>
            <w:tcW w:w="709" w:type="dxa"/>
            <w:gridSpan w:val="2"/>
            <w:vMerge/>
          </w:tcPr>
          <w:p w14:paraId="2FAC3266" w14:textId="77777777" w:rsidR="00B23932" w:rsidRPr="00D87EAB"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7C164134" w14:textId="77777777" w:rsidR="00B23932" w:rsidRPr="00D87EAB"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7CD05309" w14:textId="77777777" w:rsidR="00B23932" w:rsidRPr="00D87EAB" w:rsidRDefault="00B23932" w:rsidP="008014F8">
            <w:pPr>
              <w:spacing w:after="0" w:line="240" w:lineRule="auto"/>
              <w:jc w:val="both"/>
              <w:rPr>
                <w:rFonts w:ascii="Times New Roman" w:hAnsi="Times New Roman"/>
                <w:sz w:val="20"/>
                <w:szCs w:val="20"/>
              </w:rPr>
            </w:pPr>
          </w:p>
        </w:tc>
        <w:tc>
          <w:tcPr>
            <w:tcW w:w="1136" w:type="dxa"/>
            <w:gridSpan w:val="2"/>
            <w:vMerge/>
          </w:tcPr>
          <w:p w14:paraId="48F38442" w14:textId="77777777" w:rsidR="00B23932" w:rsidRPr="00D87EAB" w:rsidRDefault="00B23932" w:rsidP="008014F8">
            <w:pPr>
              <w:spacing w:after="0" w:line="240" w:lineRule="auto"/>
              <w:jc w:val="both"/>
              <w:rPr>
                <w:rFonts w:ascii="Times New Roman" w:hAnsi="Times New Roman"/>
                <w:sz w:val="20"/>
                <w:szCs w:val="20"/>
              </w:rPr>
            </w:pPr>
          </w:p>
        </w:tc>
      </w:tr>
      <w:tr w:rsidR="00B23932" w:rsidRPr="00D87EAB" w14:paraId="79677101" w14:textId="77777777" w:rsidTr="00330678">
        <w:tc>
          <w:tcPr>
            <w:tcW w:w="417" w:type="dxa"/>
            <w:vMerge/>
            <w:shd w:val="clear" w:color="auto" w:fill="auto"/>
          </w:tcPr>
          <w:p w14:paraId="5DAD95E6" w14:textId="77777777" w:rsidR="00B23932" w:rsidRPr="00D87EAB" w:rsidRDefault="00B23932" w:rsidP="008014F8">
            <w:pPr>
              <w:spacing w:after="0" w:line="240" w:lineRule="auto"/>
              <w:jc w:val="both"/>
              <w:rPr>
                <w:rFonts w:ascii="Times New Roman" w:hAnsi="Times New Roman"/>
                <w:sz w:val="20"/>
                <w:szCs w:val="20"/>
              </w:rPr>
            </w:pPr>
          </w:p>
        </w:tc>
        <w:tc>
          <w:tcPr>
            <w:tcW w:w="1568" w:type="dxa"/>
            <w:vMerge/>
            <w:shd w:val="clear" w:color="auto" w:fill="auto"/>
          </w:tcPr>
          <w:p w14:paraId="675C8174" w14:textId="77777777" w:rsidR="00B23932" w:rsidRPr="00D87EAB"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62DF245E" w14:textId="77777777" w:rsidR="00B23932" w:rsidRPr="00D87EAB" w:rsidRDefault="00B23932" w:rsidP="008014F8">
            <w:pPr>
              <w:spacing w:after="0" w:line="240" w:lineRule="auto"/>
              <w:jc w:val="both"/>
              <w:rPr>
                <w:rFonts w:ascii="Times New Roman" w:hAnsi="Times New Roman"/>
                <w:sz w:val="20"/>
                <w:szCs w:val="20"/>
              </w:rPr>
            </w:pPr>
            <w:r w:rsidRPr="00D87EAB">
              <w:rPr>
                <w:rFonts w:ascii="Times New Roman" w:hAnsi="Times New Roman"/>
                <w:sz w:val="20"/>
                <w:szCs w:val="20"/>
              </w:rPr>
              <w:t>МБ</w:t>
            </w:r>
          </w:p>
        </w:tc>
        <w:tc>
          <w:tcPr>
            <w:tcW w:w="729" w:type="dxa"/>
            <w:shd w:val="clear" w:color="auto" w:fill="auto"/>
          </w:tcPr>
          <w:p w14:paraId="25831333" w14:textId="77777777" w:rsidR="00B23932" w:rsidRPr="00D87EAB" w:rsidRDefault="00B23932" w:rsidP="008014F8">
            <w:pPr>
              <w:spacing w:after="0" w:line="240" w:lineRule="auto"/>
              <w:jc w:val="both"/>
              <w:rPr>
                <w:rFonts w:ascii="Times New Roman" w:hAnsi="Times New Roman"/>
                <w:sz w:val="20"/>
                <w:szCs w:val="20"/>
              </w:rPr>
            </w:pPr>
            <w:r w:rsidRPr="00D87EAB">
              <w:rPr>
                <w:rFonts w:ascii="Times New Roman" w:hAnsi="Times New Roman"/>
                <w:sz w:val="20"/>
                <w:szCs w:val="20"/>
              </w:rPr>
              <w:t>0,0</w:t>
            </w:r>
          </w:p>
        </w:tc>
        <w:tc>
          <w:tcPr>
            <w:tcW w:w="709" w:type="dxa"/>
          </w:tcPr>
          <w:p w14:paraId="30845855" w14:textId="77777777" w:rsidR="00B23932" w:rsidRPr="00D87EAB" w:rsidRDefault="00B23932" w:rsidP="008014F8">
            <w:pPr>
              <w:spacing w:after="0" w:line="240" w:lineRule="auto"/>
              <w:jc w:val="both"/>
              <w:rPr>
                <w:rFonts w:ascii="Times New Roman" w:hAnsi="Times New Roman"/>
                <w:sz w:val="20"/>
                <w:szCs w:val="20"/>
              </w:rPr>
            </w:pPr>
            <w:r w:rsidRPr="00D87EAB">
              <w:rPr>
                <w:rFonts w:ascii="Times New Roman" w:hAnsi="Times New Roman"/>
                <w:sz w:val="20"/>
                <w:szCs w:val="20"/>
              </w:rPr>
              <w:t>0,0</w:t>
            </w:r>
          </w:p>
        </w:tc>
        <w:tc>
          <w:tcPr>
            <w:tcW w:w="854" w:type="dxa"/>
            <w:gridSpan w:val="2"/>
            <w:shd w:val="clear" w:color="auto" w:fill="auto"/>
          </w:tcPr>
          <w:p w14:paraId="603D6F52" w14:textId="77777777" w:rsidR="00B23932" w:rsidRPr="00D87EAB" w:rsidRDefault="00B23932" w:rsidP="008014F8">
            <w:pPr>
              <w:spacing w:after="0" w:line="240" w:lineRule="auto"/>
              <w:jc w:val="both"/>
              <w:rPr>
                <w:rFonts w:ascii="Times New Roman" w:hAnsi="Times New Roman"/>
                <w:sz w:val="20"/>
                <w:szCs w:val="20"/>
              </w:rPr>
            </w:pPr>
            <w:r w:rsidRPr="00D87EAB">
              <w:rPr>
                <w:rFonts w:ascii="Times New Roman" w:hAnsi="Times New Roman"/>
                <w:sz w:val="20"/>
                <w:szCs w:val="20"/>
              </w:rPr>
              <w:t>0,0</w:t>
            </w:r>
          </w:p>
        </w:tc>
        <w:tc>
          <w:tcPr>
            <w:tcW w:w="707" w:type="dxa"/>
            <w:tcBorders>
              <w:right w:val="single" w:sz="4" w:space="0" w:color="auto"/>
            </w:tcBorders>
          </w:tcPr>
          <w:p w14:paraId="2FE490B4" w14:textId="77777777" w:rsidR="00B23932" w:rsidRPr="00D87EAB" w:rsidRDefault="00B23932" w:rsidP="008014F8">
            <w:pPr>
              <w:spacing w:after="0" w:line="240" w:lineRule="auto"/>
              <w:jc w:val="both"/>
              <w:rPr>
                <w:rFonts w:ascii="Times New Roman" w:hAnsi="Times New Roman"/>
                <w:sz w:val="20"/>
                <w:szCs w:val="20"/>
              </w:rPr>
            </w:pPr>
            <w:r w:rsidRPr="00D87EAB">
              <w:rPr>
                <w:rFonts w:ascii="Times New Roman" w:hAnsi="Times New Roman"/>
                <w:sz w:val="20"/>
                <w:szCs w:val="20"/>
              </w:rPr>
              <w:t>0,0</w:t>
            </w:r>
          </w:p>
        </w:tc>
        <w:tc>
          <w:tcPr>
            <w:tcW w:w="713" w:type="dxa"/>
            <w:tcBorders>
              <w:left w:val="single" w:sz="4" w:space="0" w:color="auto"/>
            </w:tcBorders>
          </w:tcPr>
          <w:p w14:paraId="6E902327" w14:textId="77777777" w:rsidR="00B23932" w:rsidRPr="00D87EAB" w:rsidRDefault="00B23932" w:rsidP="0026277C">
            <w:pPr>
              <w:spacing w:after="0" w:line="240" w:lineRule="auto"/>
              <w:jc w:val="both"/>
              <w:rPr>
                <w:rFonts w:ascii="Times New Roman" w:hAnsi="Times New Roman"/>
                <w:sz w:val="20"/>
                <w:szCs w:val="20"/>
              </w:rPr>
            </w:pPr>
            <w:r w:rsidRPr="00D87EAB">
              <w:rPr>
                <w:rFonts w:ascii="Times New Roman" w:hAnsi="Times New Roman"/>
                <w:sz w:val="20"/>
                <w:szCs w:val="20"/>
              </w:rPr>
              <w:t>0,0</w:t>
            </w:r>
          </w:p>
        </w:tc>
        <w:tc>
          <w:tcPr>
            <w:tcW w:w="851" w:type="dxa"/>
            <w:gridSpan w:val="3"/>
            <w:vMerge/>
          </w:tcPr>
          <w:p w14:paraId="10C15B63" w14:textId="77777777" w:rsidR="00B23932" w:rsidRPr="00D87EAB"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64DB936B" w14:textId="77777777" w:rsidR="00B23932" w:rsidRPr="00D87EAB" w:rsidRDefault="00B23932" w:rsidP="008014F8">
            <w:pPr>
              <w:spacing w:after="0" w:line="240" w:lineRule="auto"/>
              <w:jc w:val="both"/>
              <w:rPr>
                <w:rFonts w:ascii="Times New Roman" w:hAnsi="Times New Roman"/>
                <w:sz w:val="20"/>
                <w:szCs w:val="20"/>
              </w:rPr>
            </w:pPr>
          </w:p>
        </w:tc>
        <w:tc>
          <w:tcPr>
            <w:tcW w:w="709" w:type="dxa"/>
            <w:gridSpan w:val="2"/>
            <w:vMerge/>
          </w:tcPr>
          <w:p w14:paraId="56B36163" w14:textId="77777777" w:rsidR="00B23932" w:rsidRPr="00D87EAB"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3AABF3EC" w14:textId="77777777" w:rsidR="00B23932" w:rsidRPr="00D87EAB"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71B98038" w14:textId="77777777" w:rsidR="00B23932" w:rsidRPr="00D87EAB" w:rsidRDefault="00B23932" w:rsidP="008014F8">
            <w:pPr>
              <w:spacing w:after="0" w:line="240" w:lineRule="auto"/>
              <w:jc w:val="both"/>
              <w:rPr>
                <w:rFonts w:ascii="Times New Roman" w:hAnsi="Times New Roman"/>
                <w:sz w:val="20"/>
                <w:szCs w:val="20"/>
              </w:rPr>
            </w:pPr>
          </w:p>
        </w:tc>
        <w:tc>
          <w:tcPr>
            <w:tcW w:w="1136" w:type="dxa"/>
            <w:gridSpan w:val="2"/>
            <w:vMerge/>
          </w:tcPr>
          <w:p w14:paraId="5BA58EE3" w14:textId="77777777" w:rsidR="00B23932" w:rsidRPr="00D87EAB" w:rsidRDefault="00B23932" w:rsidP="008014F8">
            <w:pPr>
              <w:spacing w:after="0" w:line="240" w:lineRule="auto"/>
              <w:jc w:val="both"/>
              <w:rPr>
                <w:rFonts w:ascii="Times New Roman" w:hAnsi="Times New Roman"/>
                <w:sz w:val="20"/>
                <w:szCs w:val="20"/>
              </w:rPr>
            </w:pPr>
          </w:p>
        </w:tc>
      </w:tr>
      <w:tr w:rsidR="00B23932" w:rsidRPr="00D87EAB" w14:paraId="4C9ABB89" w14:textId="77777777" w:rsidTr="00330678">
        <w:tc>
          <w:tcPr>
            <w:tcW w:w="417" w:type="dxa"/>
            <w:vMerge/>
            <w:shd w:val="clear" w:color="auto" w:fill="auto"/>
          </w:tcPr>
          <w:p w14:paraId="10672BB4" w14:textId="77777777" w:rsidR="00B23932" w:rsidRPr="00D87EAB" w:rsidRDefault="00B23932" w:rsidP="008014F8">
            <w:pPr>
              <w:spacing w:after="0" w:line="240" w:lineRule="auto"/>
              <w:jc w:val="both"/>
              <w:rPr>
                <w:rFonts w:ascii="Times New Roman" w:hAnsi="Times New Roman"/>
                <w:sz w:val="20"/>
                <w:szCs w:val="20"/>
              </w:rPr>
            </w:pPr>
          </w:p>
        </w:tc>
        <w:tc>
          <w:tcPr>
            <w:tcW w:w="1568" w:type="dxa"/>
            <w:vMerge/>
            <w:shd w:val="clear" w:color="auto" w:fill="auto"/>
          </w:tcPr>
          <w:p w14:paraId="61044113" w14:textId="77777777" w:rsidR="00B23932" w:rsidRPr="00D87EAB"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7B4167F1" w14:textId="77777777" w:rsidR="00B23932" w:rsidRPr="00D87EAB" w:rsidRDefault="00B23932" w:rsidP="008014F8">
            <w:pPr>
              <w:spacing w:after="0" w:line="240" w:lineRule="auto"/>
              <w:jc w:val="both"/>
              <w:rPr>
                <w:rFonts w:ascii="Times New Roman" w:hAnsi="Times New Roman"/>
                <w:b/>
                <w:sz w:val="20"/>
                <w:szCs w:val="20"/>
              </w:rPr>
            </w:pPr>
            <w:r w:rsidRPr="00D87EAB">
              <w:rPr>
                <w:rFonts w:ascii="Times New Roman" w:hAnsi="Times New Roman"/>
                <w:b/>
                <w:sz w:val="20"/>
                <w:szCs w:val="20"/>
              </w:rPr>
              <w:t>Всего</w:t>
            </w:r>
          </w:p>
        </w:tc>
        <w:tc>
          <w:tcPr>
            <w:tcW w:w="729" w:type="dxa"/>
            <w:shd w:val="clear" w:color="auto" w:fill="auto"/>
          </w:tcPr>
          <w:p w14:paraId="173D73ED" w14:textId="77777777" w:rsidR="00B23932" w:rsidRPr="00D87EAB" w:rsidRDefault="00B23932" w:rsidP="008014F8">
            <w:pPr>
              <w:spacing w:after="0" w:line="240" w:lineRule="auto"/>
              <w:jc w:val="both"/>
              <w:rPr>
                <w:rFonts w:ascii="Times New Roman" w:hAnsi="Times New Roman"/>
                <w:b/>
                <w:sz w:val="20"/>
                <w:szCs w:val="20"/>
              </w:rPr>
            </w:pPr>
            <w:r w:rsidRPr="00D87EAB">
              <w:rPr>
                <w:rFonts w:ascii="Times New Roman" w:hAnsi="Times New Roman"/>
                <w:b/>
                <w:sz w:val="20"/>
                <w:szCs w:val="20"/>
              </w:rPr>
              <w:t>0,0</w:t>
            </w:r>
          </w:p>
        </w:tc>
        <w:tc>
          <w:tcPr>
            <w:tcW w:w="709" w:type="dxa"/>
          </w:tcPr>
          <w:p w14:paraId="2B9509D0" w14:textId="77777777" w:rsidR="00B23932" w:rsidRPr="00D87EAB" w:rsidRDefault="00B23932" w:rsidP="008014F8">
            <w:pPr>
              <w:spacing w:after="0" w:line="240" w:lineRule="auto"/>
              <w:jc w:val="both"/>
              <w:rPr>
                <w:rFonts w:ascii="Times New Roman" w:hAnsi="Times New Roman"/>
                <w:b/>
                <w:sz w:val="20"/>
                <w:szCs w:val="20"/>
              </w:rPr>
            </w:pPr>
            <w:r w:rsidRPr="00D87EAB">
              <w:rPr>
                <w:rFonts w:ascii="Times New Roman" w:hAnsi="Times New Roman"/>
                <w:b/>
                <w:sz w:val="20"/>
                <w:szCs w:val="20"/>
              </w:rPr>
              <w:t>0,0</w:t>
            </w:r>
          </w:p>
        </w:tc>
        <w:tc>
          <w:tcPr>
            <w:tcW w:w="854" w:type="dxa"/>
            <w:gridSpan w:val="2"/>
            <w:shd w:val="clear" w:color="auto" w:fill="auto"/>
          </w:tcPr>
          <w:p w14:paraId="0FA64BAE" w14:textId="77777777" w:rsidR="00B23932" w:rsidRPr="00D87EAB" w:rsidRDefault="00B23932" w:rsidP="008014F8">
            <w:pPr>
              <w:spacing w:after="0" w:line="240" w:lineRule="auto"/>
              <w:jc w:val="both"/>
              <w:rPr>
                <w:rFonts w:ascii="Times New Roman" w:hAnsi="Times New Roman"/>
                <w:b/>
                <w:sz w:val="20"/>
                <w:szCs w:val="20"/>
              </w:rPr>
            </w:pPr>
            <w:r w:rsidRPr="00D87EAB">
              <w:rPr>
                <w:rFonts w:ascii="Times New Roman" w:hAnsi="Times New Roman"/>
                <w:b/>
                <w:sz w:val="20"/>
                <w:szCs w:val="20"/>
              </w:rPr>
              <w:t>0,0</w:t>
            </w:r>
          </w:p>
        </w:tc>
        <w:tc>
          <w:tcPr>
            <w:tcW w:w="707" w:type="dxa"/>
            <w:tcBorders>
              <w:right w:val="single" w:sz="4" w:space="0" w:color="auto"/>
            </w:tcBorders>
          </w:tcPr>
          <w:p w14:paraId="79B200E3" w14:textId="77777777" w:rsidR="00B23932" w:rsidRPr="00D87EAB" w:rsidRDefault="00B23932" w:rsidP="008014F8">
            <w:pPr>
              <w:spacing w:after="0" w:line="240" w:lineRule="auto"/>
              <w:jc w:val="both"/>
              <w:rPr>
                <w:rFonts w:ascii="Times New Roman" w:hAnsi="Times New Roman"/>
                <w:b/>
                <w:sz w:val="20"/>
                <w:szCs w:val="20"/>
              </w:rPr>
            </w:pPr>
            <w:r w:rsidRPr="00D87EAB">
              <w:rPr>
                <w:rFonts w:ascii="Times New Roman" w:hAnsi="Times New Roman"/>
                <w:b/>
                <w:sz w:val="20"/>
                <w:szCs w:val="20"/>
              </w:rPr>
              <w:t>0,0</w:t>
            </w:r>
          </w:p>
        </w:tc>
        <w:tc>
          <w:tcPr>
            <w:tcW w:w="713" w:type="dxa"/>
            <w:tcBorders>
              <w:left w:val="single" w:sz="4" w:space="0" w:color="auto"/>
            </w:tcBorders>
          </w:tcPr>
          <w:p w14:paraId="3CD90AE3" w14:textId="77777777" w:rsidR="00B23932" w:rsidRPr="00D87EAB" w:rsidRDefault="00B23932" w:rsidP="0026277C">
            <w:pPr>
              <w:spacing w:after="0" w:line="240" w:lineRule="auto"/>
              <w:jc w:val="both"/>
              <w:rPr>
                <w:rFonts w:ascii="Times New Roman" w:hAnsi="Times New Roman"/>
                <w:b/>
                <w:sz w:val="20"/>
                <w:szCs w:val="20"/>
              </w:rPr>
            </w:pPr>
            <w:r w:rsidRPr="00D87EAB">
              <w:rPr>
                <w:rFonts w:ascii="Times New Roman" w:hAnsi="Times New Roman"/>
                <w:b/>
                <w:sz w:val="20"/>
                <w:szCs w:val="20"/>
              </w:rPr>
              <w:t>0,0</w:t>
            </w:r>
          </w:p>
        </w:tc>
        <w:tc>
          <w:tcPr>
            <w:tcW w:w="851" w:type="dxa"/>
            <w:gridSpan w:val="3"/>
            <w:vMerge/>
          </w:tcPr>
          <w:p w14:paraId="681A8ACD" w14:textId="77777777" w:rsidR="00B23932" w:rsidRPr="00D87EAB" w:rsidRDefault="00B23932" w:rsidP="000D6B55">
            <w:pPr>
              <w:spacing w:after="0" w:line="240" w:lineRule="auto"/>
              <w:jc w:val="both"/>
              <w:rPr>
                <w:rFonts w:ascii="Times New Roman" w:hAnsi="Times New Roman"/>
                <w:b/>
                <w:sz w:val="20"/>
                <w:szCs w:val="20"/>
              </w:rPr>
            </w:pPr>
          </w:p>
        </w:tc>
        <w:tc>
          <w:tcPr>
            <w:tcW w:w="711" w:type="dxa"/>
            <w:gridSpan w:val="2"/>
            <w:vMerge/>
            <w:shd w:val="clear" w:color="auto" w:fill="auto"/>
          </w:tcPr>
          <w:p w14:paraId="5D4BBFB3" w14:textId="77777777" w:rsidR="00B23932" w:rsidRPr="00D87EAB" w:rsidRDefault="00B23932" w:rsidP="008014F8">
            <w:pPr>
              <w:spacing w:after="0" w:line="240" w:lineRule="auto"/>
              <w:jc w:val="both"/>
              <w:rPr>
                <w:rFonts w:ascii="Times New Roman" w:hAnsi="Times New Roman"/>
                <w:sz w:val="20"/>
                <w:szCs w:val="20"/>
              </w:rPr>
            </w:pPr>
          </w:p>
        </w:tc>
        <w:tc>
          <w:tcPr>
            <w:tcW w:w="709" w:type="dxa"/>
            <w:gridSpan w:val="2"/>
            <w:vMerge/>
          </w:tcPr>
          <w:p w14:paraId="3E061F14" w14:textId="77777777" w:rsidR="00B23932" w:rsidRPr="00D87EAB"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0BE30F12" w14:textId="77777777" w:rsidR="00B23932" w:rsidRPr="00D87EAB"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20C5DFFC" w14:textId="77777777" w:rsidR="00B23932" w:rsidRPr="00D87EAB" w:rsidRDefault="00B23932" w:rsidP="008014F8">
            <w:pPr>
              <w:spacing w:after="0" w:line="240" w:lineRule="auto"/>
              <w:jc w:val="both"/>
              <w:rPr>
                <w:rFonts w:ascii="Times New Roman" w:hAnsi="Times New Roman"/>
                <w:sz w:val="20"/>
                <w:szCs w:val="20"/>
              </w:rPr>
            </w:pPr>
          </w:p>
        </w:tc>
        <w:tc>
          <w:tcPr>
            <w:tcW w:w="1136" w:type="dxa"/>
            <w:gridSpan w:val="2"/>
            <w:vMerge/>
          </w:tcPr>
          <w:p w14:paraId="2FF45CD9" w14:textId="77777777" w:rsidR="00B23932" w:rsidRPr="00D87EAB" w:rsidRDefault="00B23932" w:rsidP="008014F8">
            <w:pPr>
              <w:spacing w:after="0" w:line="240" w:lineRule="auto"/>
              <w:jc w:val="both"/>
              <w:rPr>
                <w:rFonts w:ascii="Times New Roman" w:hAnsi="Times New Roman"/>
                <w:sz w:val="20"/>
                <w:szCs w:val="20"/>
              </w:rPr>
            </w:pPr>
          </w:p>
        </w:tc>
      </w:tr>
      <w:tr w:rsidR="00B23932" w:rsidRPr="00D87EAB" w14:paraId="43172DA7" w14:textId="77777777" w:rsidTr="00330678">
        <w:tc>
          <w:tcPr>
            <w:tcW w:w="417" w:type="dxa"/>
            <w:vMerge w:val="restart"/>
            <w:shd w:val="clear" w:color="auto" w:fill="auto"/>
          </w:tcPr>
          <w:p w14:paraId="67195447" w14:textId="77777777" w:rsidR="00B23932" w:rsidRPr="00D87EAB" w:rsidRDefault="00B23932" w:rsidP="008014F8">
            <w:pPr>
              <w:spacing w:after="0" w:line="240" w:lineRule="auto"/>
              <w:jc w:val="both"/>
              <w:rPr>
                <w:rFonts w:ascii="Times New Roman" w:hAnsi="Times New Roman"/>
                <w:sz w:val="20"/>
                <w:szCs w:val="20"/>
              </w:rPr>
            </w:pPr>
          </w:p>
        </w:tc>
        <w:tc>
          <w:tcPr>
            <w:tcW w:w="1568" w:type="dxa"/>
            <w:vMerge w:val="restart"/>
            <w:shd w:val="clear" w:color="auto" w:fill="auto"/>
          </w:tcPr>
          <w:p w14:paraId="45164800" w14:textId="063C6579" w:rsidR="00B23932" w:rsidRPr="00D87EAB" w:rsidRDefault="00B23932" w:rsidP="008014F8">
            <w:pPr>
              <w:spacing w:after="0" w:line="240" w:lineRule="auto"/>
              <w:jc w:val="both"/>
              <w:rPr>
                <w:rFonts w:ascii="Times New Roman" w:hAnsi="Times New Roman"/>
                <w:b/>
                <w:spacing w:val="-2"/>
                <w:sz w:val="20"/>
                <w:szCs w:val="20"/>
              </w:rPr>
            </w:pPr>
            <w:r w:rsidRPr="00D87EAB">
              <w:rPr>
                <w:rFonts w:ascii="Times New Roman" w:hAnsi="Times New Roman"/>
                <w:b/>
                <w:spacing w:val="-2"/>
                <w:sz w:val="20"/>
                <w:szCs w:val="20"/>
              </w:rPr>
              <w:t>Приобретение  первичных средств пожаротушения</w:t>
            </w:r>
          </w:p>
        </w:tc>
        <w:tc>
          <w:tcPr>
            <w:tcW w:w="846" w:type="dxa"/>
            <w:gridSpan w:val="2"/>
            <w:shd w:val="clear" w:color="auto" w:fill="auto"/>
          </w:tcPr>
          <w:p w14:paraId="02D50896" w14:textId="77777777" w:rsidR="00B23932" w:rsidRPr="00D87EAB" w:rsidRDefault="00B23932" w:rsidP="008014F8">
            <w:pPr>
              <w:spacing w:after="0" w:line="240" w:lineRule="auto"/>
              <w:jc w:val="both"/>
              <w:rPr>
                <w:rFonts w:ascii="Times New Roman" w:hAnsi="Times New Roman"/>
                <w:sz w:val="20"/>
                <w:szCs w:val="20"/>
              </w:rPr>
            </w:pPr>
            <w:r w:rsidRPr="00D87EAB">
              <w:rPr>
                <w:rFonts w:ascii="Times New Roman" w:hAnsi="Times New Roman"/>
                <w:sz w:val="20"/>
                <w:szCs w:val="20"/>
              </w:rPr>
              <w:t>ФБ</w:t>
            </w:r>
          </w:p>
        </w:tc>
        <w:tc>
          <w:tcPr>
            <w:tcW w:w="729" w:type="dxa"/>
          </w:tcPr>
          <w:p w14:paraId="41B71B23" w14:textId="77777777" w:rsidR="00B23932" w:rsidRPr="00D87EAB" w:rsidRDefault="00B23932" w:rsidP="008014F8">
            <w:pPr>
              <w:spacing w:after="0" w:line="240" w:lineRule="auto"/>
              <w:jc w:val="both"/>
              <w:rPr>
                <w:rFonts w:ascii="Times New Roman" w:hAnsi="Times New Roman"/>
                <w:sz w:val="20"/>
                <w:szCs w:val="20"/>
              </w:rPr>
            </w:pPr>
          </w:p>
        </w:tc>
        <w:tc>
          <w:tcPr>
            <w:tcW w:w="709" w:type="dxa"/>
          </w:tcPr>
          <w:p w14:paraId="2898F3D9" w14:textId="77777777" w:rsidR="00B23932" w:rsidRPr="00D87EAB" w:rsidRDefault="00B23932" w:rsidP="008014F8">
            <w:pPr>
              <w:spacing w:after="0" w:line="240" w:lineRule="auto"/>
              <w:jc w:val="both"/>
              <w:rPr>
                <w:rFonts w:ascii="Times New Roman" w:hAnsi="Times New Roman"/>
                <w:sz w:val="20"/>
                <w:szCs w:val="20"/>
              </w:rPr>
            </w:pPr>
          </w:p>
        </w:tc>
        <w:tc>
          <w:tcPr>
            <w:tcW w:w="854" w:type="dxa"/>
            <w:gridSpan w:val="2"/>
            <w:shd w:val="clear" w:color="auto" w:fill="auto"/>
          </w:tcPr>
          <w:p w14:paraId="0ECF860E" w14:textId="77777777" w:rsidR="00B23932" w:rsidRPr="00D87EAB" w:rsidRDefault="00B23932" w:rsidP="008014F8">
            <w:pPr>
              <w:spacing w:after="0" w:line="240" w:lineRule="auto"/>
              <w:jc w:val="both"/>
              <w:rPr>
                <w:rFonts w:ascii="Times New Roman" w:hAnsi="Times New Roman"/>
                <w:sz w:val="20"/>
                <w:szCs w:val="20"/>
              </w:rPr>
            </w:pPr>
          </w:p>
        </w:tc>
        <w:tc>
          <w:tcPr>
            <w:tcW w:w="707" w:type="dxa"/>
            <w:tcBorders>
              <w:right w:val="single" w:sz="4" w:space="0" w:color="auto"/>
            </w:tcBorders>
          </w:tcPr>
          <w:p w14:paraId="4A567FBB" w14:textId="77777777" w:rsidR="00B23932" w:rsidRPr="00D87EAB" w:rsidRDefault="00B23932" w:rsidP="008014F8">
            <w:pPr>
              <w:spacing w:after="0" w:line="240" w:lineRule="auto"/>
              <w:jc w:val="both"/>
              <w:rPr>
                <w:rFonts w:ascii="Times New Roman" w:hAnsi="Times New Roman"/>
                <w:sz w:val="20"/>
                <w:szCs w:val="20"/>
              </w:rPr>
            </w:pPr>
          </w:p>
        </w:tc>
        <w:tc>
          <w:tcPr>
            <w:tcW w:w="713" w:type="dxa"/>
            <w:tcBorders>
              <w:left w:val="single" w:sz="4" w:space="0" w:color="auto"/>
            </w:tcBorders>
          </w:tcPr>
          <w:p w14:paraId="736F0F0F" w14:textId="77777777" w:rsidR="00B23932" w:rsidRPr="00D87EAB" w:rsidRDefault="00B23932" w:rsidP="0026277C">
            <w:pPr>
              <w:spacing w:after="0" w:line="240" w:lineRule="auto"/>
              <w:jc w:val="both"/>
              <w:rPr>
                <w:rFonts w:ascii="Times New Roman" w:hAnsi="Times New Roman"/>
                <w:sz w:val="20"/>
                <w:szCs w:val="20"/>
              </w:rPr>
            </w:pPr>
          </w:p>
        </w:tc>
        <w:tc>
          <w:tcPr>
            <w:tcW w:w="851" w:type="dxa"/>
            <w:gridSpan w:val="3"/>
            <w:vMerge/>
          </w:tcPr>
          <w:p w14:paraId="01DFBE8F" w14:textId="77777777" w:rsidR="00B23932" w:rsidRPr="00D87EAB"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7F9E1A75" w14:textId="77777777" w:rsidR="00B23932" w:rsidRPr="00D87EAB" w:rsidRDefault="00B23932" w:rsidP="008014F8">
            <w:pPr>
              <w:spacing w:after="0" w:line="240" w:lineRule="auto"/>
              <w:jc w:val="both"/>
              <w:rPr>
                <w:rFonts w:ascii="Times New Roman" w:hAnsi="Times New Roman"/>
                <w:sz w:val="20"/>
                <w:szCs w:val="20"/>
              </w:rPr>
            </w:pPr>
          </w:p>
        </w:tc>
        <w:tc>
          <w:tcPr>
            <w:tcW w:w="709" w:type="dxa"/>
            <w:gridSpan w:val="2"/>
            <w:vMerge/>
          </w:tcPr>
          <w:p w14:paraId="6F6A08A5" w14:textId="77777777" w:rsidR="00B23932" w:rsidRPr="00D87EAB"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51DA8260" w14:textId="77777777" w:rsidR="00B23932" w:rsidRPr="00D87EAB"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46C86E06" w14:textId="77777777" w:rsidR="00B23932" w:rsidRPr="00D87EAB" w:rsidRDefault="00B23932" w:rsidP="008014F8">
            <w:pPr>
              <w:spacing w:after="0" w:line="240" w:lineRule="auto"/>
              <w:jc w:val="both"/>
              <w:rPr>
                <w:rFonts w:ascii="Times New Roman" w:hAnsi="Times New Roman"/>
                <w:sz w:val="20"/>
                <w:szCs w:val="20"/>
              </w:rPr>
            </w:pPr>
          </w:p>
        </w:tc>
        <w:tc>
          <w:tcPr>
            <w:tcW w:w="1136" w:type="dxa"/>
            <w:gridSpan w:val="2"/>
            <w:vMerge/>
          </w:tcPr>
          <w:p w14:paraId="167FE23E" w14:textId="77777777" w:rsidR="00B23932" w:rsidRPr="00D87EAB" w:rsidRDefault="00B23932" w:rsidP="008014F8">
            <w:pPr>
              <w:spacing w:after="0" w:line="240" w:lineRule="auto"/>
              <w:jc w:val="both"/>
              <w:rPr>
                <w:rFonts w:ascii="Times New Roman" w:hAnsi="Times New Roman"/>
                <w:sz w:val="20"/>
                <w:szCs w:val="20"/>
              </w:rPr>
            </w:pPr>
          </w:p>
        </w:tc>
      </w:tr>
      <w:tr w:rsidR="00B23932" w:rsidRPr="00D87EAB" w14:paraId="489FE11D" w14:textId="77777777" w:rsidTr="00330678">
        <w:tc>
          <w:tcPr>
            <w:tcW w:w="417" w:type="dxa"/>
            <w:vMerge/>
            <w:shd w:val="clear" w:color="auto" w:fill="auto"/>
          </w:tcPr>
          <w:p w14:paraId="6B3F444B" w14:textId="77777777" w:rsidR="00B23932" w:rsidRPr="00D87EAB" w:rsidRDefault="00B23932" w:rsidP="008014F8">
            <w:pPr>
              <w:spacing w:after="0" w:line="240" w:lineRule="auto"/>
              <w:jc w:val="both"/>
              <w:rPr>
                <w:rFonts w:ascii="Times New Roman" w:hAnsi="Times New Roman"/>
                <w:sz w:val="20"/>
                <w:szCs w:val="20"/>
              </w:rPr>
            </w:pPr>
          </w:p>
        </w:tc>
        <w:tc>
          <w:tcPr>
            <w:tcW w:w="1568" w:type="dxa"/>
            <w:vMerge/>
            <w:shd w:val="clear" w:color="auto" w:fill="auto"/>
          </w:tcPr>
          <w:p w14:paraId="752BEF46" w14:textId="77777777" w:rsidR="00B23932" w:rsidRPr="00D87EAB"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31873E5A" w14:textId="77777777" w:rsidR="00B23932" w:rsidRPr="00D87EAB" w:rsidRDefault="00B23932" w:rsidP="008014F8">
            <w:pPr>
              <w:spacing w:after="0" w:line="240" w:lineRule="auto"/>
              <w:jc w:val="both"/>
              <w:rPr>
                <w:rFonts w:ascii="Times New Roman" w:hAnsi="Times New Roman"/>
                <w:sz w:val="20"/>
                <w:szCs w:val="20"/>
              </w:rPr>
            </w:pPr>
            <w:r w:rsidRPr="00D87EAB">
              <w:rPr>
                <w:rFonts w:ascii="Times New Roman" w:hAnsi="Times New Roman"/>
                <w:sz w:val="20"/>
                <w:szCs w:val="20"/>
              </w:rPr>
              <w:t>ОБ</w:t>
            </w:r>
          </w:p>
        </w:tc>
        <w:tc>
          <w:tcPr>
            <w:tcW w:w="729" w:type="dxa"/>
          </w:tcPr>
          <w:p w14:paraId="2C6FC828" w14:textId="77777777" w:rsidR="00B23932" w:rsidRPr="00D87EAB" w:rsidRDefault="00B23932" w:rsidP="008014F8">
            <w:pPr>
              <w:spacing w:after="0" w:line="240" w:lineRule="auto"/>
              <w:jc w:val="both"/>
              <w:rPr>
                <w:rFonts w:ascii="Times New Roman" w:hAnsi="Times New Roman"/>
                <w:sz w:val="20"/>
                <w:szCs w:val="20"/>
              </w:rPr>
            </w:pPr>
          </w:p>
        </w:tc>
        <w:tc>
          <w:tcPr>
            <w:tcW w:w="709" w:type="dxa"/>
          </w:tcPr>
          <w:p w14:paraId="575E689E" w14:textId="77777777" w:rsidR="00B23932" w:rsidRPr="00D87EAB" w:rsidRDefault="00B23932" w:rsidP="008014F8">
            <w:pPr>
              <w:spacing w:after="0" w:line="240" w:lineRule="auto"/>
              <w:jc w:val="both"/>
              <w:rPr>
                <w:rFonts w:ascii="Times New Roman" w:hAnsi="Times New Roman"/>
                <w:sz w:val="20"/>
                <w:szCs w:val="20"/>
              </w:rPr>
            </w:pPr>
          </w:p>
        </w:tc>
        <w:tc>
          <w:tcPr>
            <w:tcW w:w="854" w:type="dxa"/>
            <w:gridSpan w:val="2"/>
            <w:shd w:val="clear" w:color="auto" w:fill="auto"/>
          </w:tcPr>
          <w:p w14:paraId="5BE0572E" w14:textId="77777777" w:rsidR="00B23932" w:rsidRPr="00D87EAB" w:rsidRDefault="00B23932" w:rsidP="008014F8">
            <w:pPr>
              <w:spacing w:after="0" w:line="240" w:lineRule="auto"/>
              <w:jc w:val="both"/>
              <w:rPr>
                <w:rFonts w:ascii="Times New Roman" w:hAnsi="Times New Roman"/>
                <w:sz w:val="20"/>
                <w:szCs w:val="20"/>
              </w:rPr>
            </w:pPr>
          </w:p>
        </w:tc>
        <w:tc>
          <w:tcPr>
            <w:tcW w:w="707" w:type="dxa"/>
            <w:tcBorders>
              <w:right w:val="single" w:sz="4" w:space="0" w:color="auto"/>
            </w:tcBorders>
          </w:tcPr>
          <w:p w14:paraId="487D5B20" w14:textId="77777777" w:rsidR="00B23932" w:rsidRPr="00D87EAB" w:rsidRDefault="00B23932" w:rsidP="008014F8">
            <w:pPr>
              <w:spacing w:after="0" w:line="240" w:lineRule="auto"/>
              <w:jc w:val="both"/>
              <w:rPr>
                <w:rFonts w:ascii="Times New Roman" w:hAnsi="Times New Roman"/>
                <w:sz w:val="20"/>
                <w:szCs w:val="20"/>
              </w:rPr>
            </w:pPr>
          </w:p>
        </w:tc>
        <w:tc>
          <w:tcPr>
            <w:tcW w:w="713" w:type="dxa"/>
            <w:tcBorders>
              <w:left w:val="single" w:sz="4" w:space="0" w:color="auto"/>
            </w:tcBorders>
          </w:tcPr>
          <w:p w14:paraId="0C1DA52F" w14:textId="77777777" w:rsidR="00B23932" w:rsidRPr="00D87EAB" w:rsidRDefault="00B23932" w:rsidP="0026277C">
            <w:pPr>
              <w:spacing w:after="0" w:line="240" w:lineRule="auto"/>
              <w:jc w:val="both"/>
              <w:rPr>
                <w:rFonts w:ascii="Times New Roman" w:hAnsi="Times New Roman"/>
                <w:sz w:val="20"/>
                <w:szCs w:val="20"/>
              </w:rPr>
            </w:pPr>
          </w:p>
        </w:tc>
        <w:tc>
          <w:tcPr>
            <w:tcW w:w="851" w:type="dxa"/>
            <w:gridSpan w:val="3"/>
            <w:vMerge/>
          </w:tcPr>
          <w:p w14:paraId="5F0FB79C" w14:textId="77777777" w:rsidR="00B23932" w:rsidRPr="00D87EAB"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7903D08F" w14:textId="77777777" w:rsidR="00B23932" w:rsidRPr="00D87EAB" w:rsidRDefault="00B23932" w:rsidP="008014F8">
            <w:pPr>
              <w:spacing w:after="0" w:line="240" w:lineRule="auto"/>
              <w:jc w:val="both"/>
              <w:rPr>
                <w:rFonts w:ascii="Times New Roman" w:hAnsi="Times New Roman"/>
                <w:sz w:val="20"/>
                <w:szCs w:val="20"/>
              </w:rPr>
            </w:pPr>
          </w:p>
        </w:tc>
        <w:tc>
          <w:tcPr>
            <w:tcW w:w="709" w:type="dxa"/>
            <w:gridSpan w:val="2"/>
            <w:vMerge/>
          </w:tcPr>
          <w:p w14:paraId="2264E594" w14:textId="77777777" w:rsidR="00B23932" w:rsidRPr="00D87EAB"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13C81A56" w14:textId="77777777" w:rsidR="00B23932" w:rsidRPr="00D87EAB"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7EA71839" w14:textId="77777777" w:rsidR="00B23932" w:rsidRPr="00D87EAB" w:rsidRDefault="00B23932" w:rsidP="008014F8">
            <w:pPr>
              <w:spacing w:after="0" w:line="240" w:lineRule="auto"/>
              <w:jc w:val="both"/>
              <w:rPr>
                <w:rFonts w:ascii="Times New Roman" w:hAnsi="Times New Roman"/>
                <w:sz w:val="20"/>
                <w:szCs w:val="20"/>
              </w:rPr>
            </w:pPr>
          </w:p>
        </w:tc>
        <w:tc>
          <w:tcPr>
            <w:tcW w:w="1136" w:type="dxa"/>
            <w:gridSpan w:val="2"/>
            <w:vMerge/>
          </w:tcPr>
          <w:p w14:paraId="5CA1DCC9" w14:textId="77777777" w:rsidR="00B23932" w:rsidRPr="00D87EAB" w:rsidRDefault="00B23932" w:rsidP="008014F8">
            <w:pPr>
              <w:spacing w:after="0" w:line="240" w:lineRule="auto"/>
              <w:jc w:val="both"/>
              <w:rPr>
                <w:rFonts w:ascii="Times New Roman" w:hAnsi="Times New Roman"/>
                <w:sz w:val="20"/>
                <w:szCs w:val="20"/>
              </w:rPr>
            </w:pPr>
          </w:p>
        </w:tc>
      </w:tr>
      <w:tr w:rsidR="00B23932" w:rsidRPr="00D87EAB" w14:paraId="057CF52E" w14:textId="77777777" w:rsidTr="00330678">
        <w:tc>
          <w:tcPr>
            <w:tcW w:w="417" w:type="dxa"/>
            <w:vMerge/>
            <w:shd w:val="clear" w:color="auto" w:fill="auto"/>
          </w:tcPr>
          <w:p w14:paraId="388BE410" w14:textId="77777777" w:rsidR="00B23932" w:rsidRPr="00D87EAB" w:rsidRDefault="00B23932" w:rsidP="008014F8">
            <w:pPr>
              <w:spacing w:after="0" w:line="240" w:lineRule="auto"/>
              <w:jc w:val="both"/>
              <w:rPr>
                <w:rFonts w:ascii="Times New Roman" w:hAnsi="Times New Roman"/>
                <w:sz w:val="20"/>
                <w:szCs w:val="20"/>
              </w:rPr>
            </w:pPr>
          </w:p>
        </w:tc>
        <w:tc>
          <w:tcPr>
            <w:tcW w:w="1568" w:type="dxa"/>
            <w:vMerge/>
            <w:shd w:val="clear" w:color="auto" w:fill="auto"/>
          </w:tcPr>
          <w:p w14:paraId="69B8FB13" w14:textId="77777777" w:rsidR="00B23932" w:rsidRPr="00D87EAB"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7884E9C1" w14:textId="77777777" w:rsidR="00B23932" w:rsidRPr="00D87EAB" w:rsidRDefault="00B23932" w:rsidP="008014F8">
            <w:pPr>
              <w:spacing w:after="0" w:line="240" w:lineRule="auto"/>
              <w:jc w:val="both"/>
              <w:rPr>
                <w:rFonts w:ascii="Times New Roman" w:hAnsi="Times New Roman"/>
                <w:sz w:val="20"/>
                <w:szCs w:val="20"/>
              </w:rPr>
            </w:pPr>
            <w:r w:rsidRPr="00D87EAB">
              <w:rPr>
                <w:rFonts w:ascii="Times New Roman" w:hAnsi="Times New Roman"/>
                <w:sz w:val="20"/>
                <w:szCs w:val="20"/>
              </w:rPr>
              <w:t>МБ</w:t>
            </w:r>
          </w:p>
        </w:tc>
        <w:tc>
          <w:tcPr>
            <w:tcW w:w="729" w:type="dxa"/>
          </w:tcPr>
          <w:p w14:paraId="1E0899DC" w14:textId="3B0BCDA9" w:rsidR="00B23932" w:rsidRPr="00D87EAB" w:rsidRDefault="00B23932" w:rsidP="008014F8">
            <w:pPr>
              <w:spacing w:after="0" w:line="240" w:lineRule="auto"/>
              <w:jc w:val="both"/>
              <w:rPr>
                <w:rFonts w:ascii="Times New Roman" w:hAnsi="Times New Roman"/>
                <w:sz w:val="20"/>
                <w:szCs w:val="20"/>
              </w:rPr>
            </w:pPr>
            <w:r w:rsidRPr="00D87EAB">
              <w:rPr>
                <w:rFonts w:ascii="Times New Roman" w:hAnsi="Times New Roman"/>
                <w:sz w:val="20"/>
                <w:szCs w:val="20"/>
              </w:rPr>
              <w:t>0,0</w:t>
            </w:r>
          </w:p>
        </w:tc>
        <w:tc>
          <w:tcPr>
            <w:tcW w:w="709" w:type="dxa"/>
          </w:tcPr>
          <w:p w14:paraId="4B03536E" w14:textId="6D584822" w:rsidR="00B23932" w:rsidRPr="00D87EAB" w:rsidRDefault="00B23932" w:rsidP="008014F8">
            <w:pPr>
              <w:spacing w:after="0" w:line="240" w:lineRule="auto"/>
              <w:jc w:val="both"/>
              <w:rPr>
                <w:rFonts w:ascii="Times New Roman" w:hAnsi="Times New Roman"/>
                <w:sz w:val="20"/>
                <w:szCs w:val="20"/>
              </w:rPr>
            </w:pPr>
            <w:r w:rsidRPr="00D87EAB">
              <w:rPr>
                <w:rFonts w:ascii="Times New Roman" w:hAnsi="Times New Roman"/>
                <w:sz w:val="20"/>
                <w:szCs w:val="20"/>
              </w:rPr>
              <w:t>0,0</w:t>
            </w:r>
          </w:p>
        </w:tc>
        <w:tc>
          <w:tcPr>
            <w:tcW w:w="854" w:type="dxa"/>
            <w:gridSpan w:val="2"/>
            <w:shd w:val="clear" w:color="auto" w:fill="auto"/>
          </w:tcPr>
          <w:p w14:paraId="59A479E0" w14:textId="77777777" w:rsidR="00B23932" w:rsidRPr="00D87EAB" w:rsidRDefault="00B23932" w:rsidP="008014F8">
            <w:pPr>
              <w:spacing w:after="0" w:line="240" w:lineRule="auto"/>
              <w:jc w:val="both"/>
              <w:rPr>
                <w:rFonts w:ascii="Times New Roman" w:hAnsi="Times New Roman"/>
                <w:sz w:val="20"/>
                <w:szCs w:val="20"/>
              </w:rPr>
            </w:pPr>
            <w:r w:rsidRPr="00D87EAB">
              <w:rPr>
                <w:rFonts w:ascii="Times New Roman" w:hAnsi="Times New Roman"/>
                <w:sz w:val="20"/>
                <w:szCs w:val="20"/>
              </w:rPr>
              <w:t>0,0</w:t>
            </w:r>
          </w:p>
        </w:tc>
        <w:tc>
          <w:tcPr>
            <w:tcW w:w="707" w:type="dxa"/>
            <w:tcBorders>
              <w:right w:val="single" w:sz="4" w:space="0" w:color="auto"/>
            </w:tcBorders>
          </w:tcPr>
          <w:p w14:paraId="15E47B31" w14:textId="77777777" w:rsidR="00B23932" w:rsidRPr="00D87EAB" w:rsidRDefault="00B23932" w:rsidP="008014F8">
            <w:pPr>
              <w:spacing w:after="0" w:line="240" w:lineRule="auto"/>
              <w:jc w:val="both"/>
              <w:rPr>
                <w:rFonts w:ascii="Times New Roman" w:hAnsi="Times New Roman"/>
                <w:sz w:val="20"/>
                <w:szCs w:val="20"/>
              </w:rPr>
            </w:pPr>
            <w:r w:rsidRPr="00D87EAB">
              <w:rPr>
                <w:rFonts w:ascii="Times New Roman" w:hAnsi="Times New Roman"/>
                <w:sz w:val="20"/>
                <w:szCs w:val="20"/>
              </w:rPr>
              <w:t>0,0</w:t>
            </w:r>
          </w:p>
        </w:tc>
        <w:tc>
          <w:tcPr>
            <w:tcW w:w="713" w:type="dxa"/>
            <w:tcBorders>
              <w:left w:val="single" w:sz="4" w:space="0" w:color="auto"/>
            </w:tcBorders>
          </w:tcPr>
          <w:p w14:paraId="7956C118" w14:textId="77777777" w:rsidR="00B23932" w:rsidRPr="00D87EAB" w:rsidRDefault="00B23932" w:rsidP="0026277C">
            <w:pPr>
              <w:spacing w:after="0" w:line="240" w:lineRule="auto"/>
              <w:jc w:val="both"/>
              <w:rPr>
                <w:rFonts w:ascii="Times New Roman" w:hAnsi="Times New Roman"/>
                <w:sz w:val="20"/>
                <w:szCs w:val="20"/>
              </w:rPr>
            </w:pPr>
            <w:r w:rsidRPr="00D87EAB">
              <w:rPr>
                <w:rFonts w:ascii="Times New Roman" w:hAnsi="Times New Roman"/>
                <w:sz w:val="20"/>
                <w:szCs w:val="20"/>
              </w:rPr>
              <w:t>0,0</w:t>
            </w:r>
          </w:p>
        </w:tc>
        <w:tc>
          <w:tcPr>
            <w:tcW w:w="851" w:type="dxa"/>
            <w:gridSpan w:val="3"/>
            <w:vMerge/>
          </w:tcPr>
          <w:p w14:paraId="3373DDBF" w14:textId="77777777" w:rsidR="00B23932" w:rsidRPr="00D87EAB"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7F0EB94E" w14:textId="77777777" w:rsidR="00B23932" w:rsidRPr="00D87EAB" w:rsidRDefault="00B23932" w:rsidP="008014F8">
            <w:pPr>
              <w:spacing w:after="0" w:line="240" w:lineRule="auto"/>
              <w:jc w:val="both"/>
              <w:rPr>
                <w:rFonts w:ascii="Times New Roman" w:hAnsi="Times New Roman"/>
                <w:sz w:val="20"/>
                <w:szCs w:val="20"/>
              </w:rPr>
            </w:pPr>
          </w:p>
        </w:tc>
        <w:tc>
          <w:tcPr>
            <w:tcW w:w="709" w:type="dxa"/>
            <w:gridSpan w:val="2"/>
            <w:vMerge/>
          </w:tcPr>
          <w:p w14:paraId="72E7EC21" w14:textId="77777777" w:rsidR="00B23932" w:rsidRPr="00D87EAB"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465AA580" w14:textId="77777777" w:rsidR="00B23932" w:rsidRPr="00D87EAB"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1E8BEE8D" w14:textId="77777777" w:rsidR="00B23932" w:rsidRPr="00D87EAB" w:rsidRDefault="00B23932" w:rsidP="008014F8">
            <w:pPr>
              <w:spacing w:after="0" w:line="240" w:lineRule="auto"/>
              <w:jc w:val="both"/>
              <w:rPr>
                <w:rFonts w:ascii="Times New Roman" w:hAnsi="Times New Roman"/>
                <w:sz w:val="20"/>
                <w:szCs w:val="20"/>
              </w:rPr>
            </w:pPr>
          </w:p>
        </w:tc>
        <w:tc>
          <w:tcPr>
            <w:tcW w:w="1136" w:type="dxa"/>
            <w:gridSpan w:val="2"/>
            <w:vMerge/>
          </w:tcPr>
          <w:p w14:paraId="5C1DFCED" w14:textId="77777777" w:rsidR="00B23932" w:rsidRPr="00D87EAB" w:rsidRDefault="00B23932" w:rsidP="008014F8">
            <w:pPr>
              <w:spacing w:after="0" w:line="240" w:lineRule="auto"/>
              <w:jc w:val="both"/>
              <w:rPr>
                <w:rFonts w:ascii="Times New Roman" w:hAnsi="Times New Roman"/>
                <w:sz w:val="20"/>
                <w:szCs w:val="20"/>
              </w:rPr>
            </w:pPr>
          </w:p>
        </w:tc>
      </w:tr>
      <w:tr w:rsidR="00B23932" w:rsidRPr="00D87EAB" w14:paraId="35F77777" w14:textId="77777777" w:rsidTr="00330678">
        <w:tc>
          <w:tcPr>
            <w:tcW w:w="417" w:type="dxa"/>
            <w:vMerge/>
            <w:shd w:val="clear" w:color="auto" w:fill="auto"/>
          </w:tcPr>
          <w:p w14:paraId="25D69A76" w14:textId="77777777" w:rsidR="00B23932" w:rsidRPr="00D87EAB" w:rsidRDefault="00B23932" w:rsidP="008014F8">
            <w:pPr>
              <w:spacing w:after="0" w:line="240" w:lineRule="auto"/>
              <w:jc w:val="both"/>
              <w:rPr>
                <w:rFonts w:ascii="Times New Roman" w:hAnsi="Times New Roman"/>
                <w:sz w:val="20"/>
                <w:szCs w:val="20"/>
              </w:rPr>
            </w:pPr>
          </w:p>
        </w:tc>
        <w:tc>
          <w:tcPr>
            <w:tcW w:w="1568" w:type="dxa"/>
            <w:vMerge/>
            <w:shd w:val="clear" w:color="auto" w:fill="auto"/>
          </w:tcPr>
          <w:p w14:paraId="34F075E9" w14:textId="77777777" w:rsidR="00B23932" w:rsidRPr="00D87EAB"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07E84BB5" w14:textId="77777777" w:rsidR="00B23932" w:rsidRPr="00D87EAB" w:rsidRDefault="00B23932" w:rsidP="008014F8">
            <w:pPr>
              <w:spacing w:after="0" w:line="240" w:lineRule="auto"/>
              <w:jc w:val="both"/>
              <w:rPr>
                <w:rFonts w:ascii="Times New Roman" w:hAnsi="Times New Roman"/>
                <w:b/>
                <w:sz w:val="20"/>
                <w:szCs w:val="20"/>
              </w:rPr>
            </w:pPr>
            <w:r w:rsidRPr="00D87EAB">
              <w:rPr>
                <w:rFonts w:ascii="Times New Roman" w:hAnsi="Times New Roman"/>
                <w:b/>
                <w:sz w:val="20"/>
                <w:szCs w:val="20"/>
              </w:rPr>
              <w:t>Всего</w:t>
            </w:r>
          </w:p>
        </w:tc>
        <w:tc>
          <w:tcPr>
            <w:tcW w:w="729" w:type="dxa"/>
          </w:tcPr>
          <w:p w14:paraId="75AD0CFB" w14:textId="4DD2BF77" w:rsidR="00B23932" w:rsidRPr="00D87EAB" w:rsidRDefault="00B23932" w:rsidP="008014F8">
            <w:pPr>
              <w:spacing w:after="0" w:line="240" w:lineRule="auto"/>
              <w:jc w:val="both"/>
              <w:rPr>
                <w:rFonts w:ascii="Times New Roman" w:hAnsi="Times New Roman"/>
                <w:b/>
                <w:sz w:val="20"/>
                <w:szCs w:val="20"/>
              </w:rPr>
            </w:pPr>
            <w:r w:rsidRPr="00D87EAB">
              <w:rPr>
                <w:rFonts w:ascii="Times New Roman" w:hAnsi="Times New Roman"/>
                <w:b/>
                <w:sz w:val="20"/>
                <w:szCs w:val="20"/>
              </w:rPr>
              <w:t>0,0</w:t>
            </w:r>
          </w:p>
        </w:tc>
        <w:tc>
          <w:tcPr>
            <w:tcW w:w="709" w:type="dxa"/>
          </w:tcPr>
          <w:p w14:paraId="0AD7FC29" w14:textId="17A97306" w:rsidR="00B23932" w:rsidRPr="00D87EAB" w:rsidRDefault="00B23932" w:rsidP="008014F8">
            <w:pPr>
              <w:spacing w:after="0" w:line="240" w:lineRule="auto"/>
              <w:jc w:val="both"/>
              <w:rPr>
                <w:rFonts w:ascii="Times New Roman" w:hAnsi="Times New Roman"/>
                <w:b/>
                <w:sz w:val="20"/>
                <w:szCs w:val="20"/>
              </w:rPr>
            </w:pPr>
            <w:r w:rsidRPr="00D87EAB">
              <w:rPr>
                <w:rFonts w:ascii="Times New Roman" w:hAnsi="Times New Roman"/>
                <w:b/>
                <w:sz w:val="20"/>
                <w:szCs w:val="20"/>
              </w:rPr>
              <w:t>0,0</w:t>
            </w:r>
          </w:p>
        </w:tc>
        <w:tc>
          <w:tcPr>
            <w:tcW w:w="854" w:type="dxa"/>
            <w:gridSpan w:val="2"/>
            <w:shd w:val="clear" w:color="auto" w:fill="auto"/>
          </w:tcPr>
          <w:p w14:paraId="1AF177DB" w14:textId="77777777" w:rsidR="00B23932" w:rsidRPr="00D87EAB" w:rsidRDefault="00B23932" w:rsidP="008014F8">
            <w:pPr>
              <w:spacing w:after="0" w:line="240" w:lineRule="auto"/>
              <w:jc w:val="both"/>
              <w:rPr>
                <w:rFonts w:ascii="Times New Roman" w:hAnsi="Times New Roman"/>
                <w:b/>
                <w:sz w:val="20"/>
                <w:szCs w:val="20"/>
              </w:rPr>
            </w:pPr>
            <w:r w:rsidRPr="00D87EAB">
              <w:rPr>
                <w:rFonts w:ascii="Times New Roman" w:hAnsi="Times New Roman"/>
                <w:b/>
                <w:sz w:val="20"/>
                <w:szCs w:val="20"/>
              </w:rPr>
              <w:t>0,0</w:t>
            </w:r>
          </w:p>
        </w:tc>
        <w:tc>
          <w:tcPr>
            <w:tcW w:w="707" w:type="dxa"/>
            <w:tcBorders>
              <w:right w:val="single" w:sz="4" w:space="0" w:color="auto"/>
            </w:tcBorders>
          </w:tcPr>
          <w:p w14:paraId="3C8FC08F" w14:textId="77777777" w:rsidR="00B23932" w:rsidRPr="00D87EAB" w:rsidRDefault="00B23932" w:rsidP="008014F8">
            <w:pPr>
              <w:spacing w:after="0" w:line="240" w:lineRule="auto"/>
              <w:jc w:val="both"/>
              <w:rPr>
                <w:rFonts w:ascii="Times New Roman" w:hAnsi="Times New Roman"/>
                <w:b/>
                <w:sz w:val="20"/>
                <w:szCs w:val="20"/>
              </w:rPr>
            </w:pPr>
            <w:r w:rsidRPr="00D87EAB">
              <w:rPr>
                <w:rFonts w:ascii="Times New Roman" w:hAnsi="Times New Roman"/>
                <w:b/>
                <w:sz w:val="20"/>
                <w:szCs w:val="20"/>
              </w:rPr>
              <w:t>0,0</w:t>
            </w:r>
          </w:p>
        </w:tc>
        <w:tc>
          <w:tcPr>
            <w:tcW w:w="713" w:type="dxa"/>
            <w:tcBorders>
              <w:left w:val="single" w:sz="4" w:space="0" w:color="auto"/>
            </w:tcBorders>
          </w:tcPr>
          <w:p w14:paraId="71DB0A09" w14:textId="77777777" w:rsidR="00B23932" w:rsidRPr="00D87EAB" w:rsidRDefault="00B23932" w:rsidP="0026277C">
            <w:pPr>
              <w:spacing w:after="0" w:line="240" w:lineRule="auto"/>
              <w:jc w:val="both"/>
              <w:rPr>
                <w:rFonts w:ascii="Times New Roman" w:hAnsi="Times New Roman"/>
                <w:b/>
                <w:sz w:val="20"/>
                <w:szCs w:val="20"/>
              </w:rPr>
            </w:pPr>
            <w:r w:rsidRPr="00D87EAB">
              <w:rPr>
                <w:rFonts w:ascii="Times New Roman" w:hAnsi="Times New Roman"/>
                <w:b/>
                <w:sz w:val="20"/>
                <w:szCs w:val="20"/>
              </w:rPr>
              <w:t>0,0</w:t>
            </w:r>
          </w:p>
        </w:tc>
        <w:tc>
          <w:tcPr>
            <w:tcW w:w="851" w:type="dxa"/>
            <w:gridSpan w:val="3"/>
            <w:vMerge/>
          </w:tcPr>
          <w:p w14:paraId="1D843533" w14:textId="77777777" w:rsidR="00B23932" w:rsidRPr="00D87EAB" w:rsidRDefault="00B23932" w:rsidP="000D6B55">
            <w:pPr>
              <w:spacing w:after="0" w:line="240" w:lineRule="auto"/>
              <w:jc w:val="both"/>
              <w:rPr>
                <w:rFonts w:ascii="Times New Roman" w:hAnsi="Times New Roman"/>
                <w:b/>
                <w:sz w:val="20"/>
                <w:szCs w:val="20"/>
              </w:rPr>
            </w:pPr>
          </w:p>
        </w:tc>
        <w:tc>
          <w:tcPr>
            <w:tcW w:w="711" w:type="dxa"/>
            <w:gridSpan w:val="2"/>
            <w:vMerge/>
            <w:shd w:val="clear" w:color="auto" w:fill="auto"/>
          </w:tcPr>
          <w:p w14:paraId="73F998B3" w14:textId="77777777" w:rsidR="00B23932" w:rsidRPr="00D87EAB" w:rsidRDefault="00B23932" w:rsidP="008014F8">
            <w:pPr>
              <w:spacing w:after="0" w:line="240" w:lineRule="auto"/>
              <w:jc w:val="both"/>
              <w:rPr>
                <w:rFonts w:ascii="Times New Roman" w:hAnsi="Times New Roman"/>
                <w:sz w:val="20"/>
                <w:szCs w:val="20"/>
              </w:rPr>
            </w:pPr>
          </w:p>
        </w:tc>
        <w:tc>
          <w:tcPr>
            <w:tcW w:w="709" w:type="dxa"/>
            <w:gridSpan w:val="2"/>
            <w:vMerge/>
          </w:tcPr>
          <w:p w14:paraId="49640D8D" w14:textId="77777777" w:rsidR="00B23932" w:rsidRPr="00D87EAB"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1E68C440" w14:textId="77777777" w:rsidR="00B23932" w:rsidRPr="00D87EAB"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343D7F8D" w14:textId="77777777" w:rsidR="00B23932" w:rsidRPr="00D87EAB" w:rsidRDefault="00B23932" w:rsidP="008014F8">
            <w:pPr>
              <w:spacing w:after="0" w:line="240" w:lineRule="auto"/>
              <w:jc w:val="both"/>
              <w:rPr>
                <w:rFonts w:ascii="Times New Roman" w:hAnsi="Times New Roman"/>
                <w:sz w:val="20"/>
                <w:szCs w:val="20"/>
              </w:rPr>
            </w:pPr>
          </w:p>
        </w:tc>
        <w:tc>
          <w:tcPr>
            <w:tcW w:w="1136" w:type="dxa"/>
            <w:gridSpan w:val="2"/>
            <w:vMerge/>
          </w:tcPr>
          <w:p w14:paraId="2C78EBB6" w14:textId="77777777" w:rsidR="00B23932" w:rsidRPr="00D87EAB" w:rsidRDefault="00B23932" w:rsidP="008014F8">
            <w:pPr>
              <w:spacing w:after="0" w:line="240" w:lineRule="auto"/>
              <w:jc w:val="both"/>
              <w:rPr>
                <w:rFonts w:ascii="Times New Roman" w:hAnsi="Times New Roman"/>
                <w:sz w:val="20"/>
                <w:szCs w:val="20"/>
              </w:rPr>
            </w:pPr>
          </w:p>
        </w:tc>
      </w:tr>
      <w:tr w:rsidR="00B23932" w:rsidRPr="00D87EAB" w14:paraId="7116BC80" w14:textId="77777777" w:rsidTr="00330678">
        <w:tc>
          <w:tcPr>
            <w:tcW w:w="417" w:type="dxa"/>
            <w:vMerge w:val="restart"/>
            <w:shd w:val="clear" w:color="auto" w:fill="auto"/>
          </w:tcPr>
          <w:p w14:paraId="71AEDB9B" w14:textId="77777777" w:rsidR="00B23932" w:rsidRPr="00D87EAB" w:rsidRDefault="00B23932" w:rsidP="008014F8">
            <w:pPr>
              <w:spacing w:after="0" w:line="240" w:lineRule="auto"/>
              <w:jc w:val="both"/>
              <w:rPr>
                <w:rFonts w:ascii="Times New Roman" w:hAnsi="Times New Roman"/>
                <w:sz w:val="20"/>
                <w:szCs w:val="20"/>
              </w:rPr>
            </w:pPr>
          </w:p>
        </w:tc>
        <w:tc>
          <w:tcPr>
            <w:tcW w:w="1568" w:type="dxa"/>
            <w:vMerge w:val="restart"/>
            <w:shd w:val="clear" w:color="auto" w:fill="auto"/>
          </w:tcPr>
          <w:p w14:paraId="7DC646AF" w14:textId="588F22F1" w:rsidR="00B23932" w:rsidRPr="00D87EAB" w:rsidRDefault="00B23932" w:rsidP="005C4AC9">
            <w:pPr>
              <w:spacing w:after="0" w:line="240" w:lineRule="auto"/>
              <w:jc w:val="both"/>
              <w:rPr>
                <w:rFonts w:ascii="Times New Roman" w:hAnsi="Times New Roman"/>
                <w:b/>
                <w:spacing w:val="-2"/>
                <w:sz w:val="20"/>
                <w:szCs w:val="20"/>
              </w:rPr>
            </w:pPr>
            <w:r w:rsidRPr="00D87EAB">
              <w:rPr>
                <w:rFonts w:ascii="Times New Roman" w:hAnsi="Times New Roman"/>
                <w:b/>
                <w:spacing w:val="-2"/>
                <w:sz w:val="20"/>
                <w:szCs w:val="20"/>
              </w:rPr>
              <w:t>Монтаж электропроводки, установка автономного освещения</w:t>
            </w:r>
          </w:p>
        </w:tc>
        <w:tc>
          <w:tcPr>
            <w:tcW w:w="846" w:type="dxa"/>
            <w:gridSpan w:val="2"/>
            <w:shd w:val="clear" w:color="auto" w:fill="auto"/>
          </w:tcPr>
          <w:p w14:paraId="3A92B111" w14:textId="77777777" w:rsidR="00B23932" w:rsidRPr="00D87EAB" w:rsidRDefault="00B23932" w:rsidP="008014F8">
            <w:pPr>
              <w:spacing w:after="0" w:line="240" w:lineRule="auto"/>
              <w:jc w:val="both"/>
              <w:rPr>
                <w:rFonts w:ascii="Times New Roman" w:hAnsi="Times New Roman"/>
                <w:sz w:val="20"/>
                <w:szCs w:val="20"/>
              </w:rPr>
            </w:pPr>
            <w:r w:rsidRPr="00D87EAB">
              <w:rPr>
                <w:rFonts w:ascii="Times New Roman" w:hAnsi="Times New Roman"/>
                <w:sz w:val="20"/>
                <w:szCs w:val="20"/>
              </w:rPr>
              <w:t>ФБ</w:t>
            </w:r>
          </w:p>
        </w:tc>
        <w:tc>
          <w:tcPr>
            <w:tcW w:w="729" w:type="dxa"/>
          </w:tcPr>
          <w:p w14:paraId="289FBF01" w14:textId="77777777" w:rsidR="00B23932" w:rsidRPr="00D87EAB" w:rsidRDefault="00B23932" w:rsidP="008014F8">
            <w:pPr>
              <w:spacing w:after="0" w:line="240" w:lineRule="auto"/>
              <w:jc w:val="both"/>
              <w:rPr>
                <w:rFonts w:ascii="Times New Roman" w:hAnsi="Times New Roman"/>
                <w:sz w:val="20"/>
                <w:szCs w:val="20"/>
              </w:rPr>
            </w:pPr>
          </w:p>
        </w:tc>
        <w:tc>
          <w:tcPr>
            <w:tcW w:w="709" w:type="dxa"/>
          </w:tcPr>
          <w:p w14:paraId="136F5D70" w14:textId="77777777" w:rsidR="00B23932" w:rsidRPr="00D87EAB" w:rsidRDefault="00B23932" w:rsidP="008014F8">
            <w:pPr>
              <w:spacing w:after="0" w:line="240" w:lineRule="auto"/>
              <w:jc w:val="both"/>
              <w:rPr>
                <w:rFonts w:ascii="Times New Roman" w:hAnsi="Times New Roman"/>
                <w:sz w:val="20"/>
                <w:szCs w:val="20"/>
              </w:rPr>
            </w:pPr>
          </w:p>
        </w:tc>
        <w:tc>
          <w:tcPr>
            <w:tcW w:w="854" w:type="dxa"/>
            <w:gridSpan w:val="2"/>
            <w:shd w:val="clear" w:color="auto" w:fill="auto"/>
          </w:tcPr>
          <w:p w14:paraId="32603D86" w14:textId="77777777" w:rsidR="00B23932" w:rsidRPr="00D87EAB" w:rsidRDefault="00B23932" w:rsidP="008014F8">
            <w:pPr>
              <w:spacing w:after="0" w:line="240" w:lineRule="auto"/>
              <w:jc w:val="both"/>
              <w:rPr>
                <w:rFonts w:ascii="Times New Roman" w:hAnsi="Times New Roman"/>
                <w:sz w:val="20"/>
                <w:szCs w:val="20"/>
              </w:rPr>
            </w:pPr>
          </w:p>
        </w:tc>
        <w:tc>
          <w:tcPr>
            <w:tcW w:w="707" w:type="dxa"/>
            <w:tcBorders>
              <w:right w:val="single" w:sz="4" w:space="0" w:color="auto"/>
            </w:tcBorders>
          </w:tcPr>
          <w:p w14:paraId="3124FB1F" w14:textId="77777777" w:rsidR="00B23932" w:rsidRPr="00D87EAB" w:rsidRDefault="00B23932" w:rsidP="008014F8">
            <w:pPr>
              <w:spacing w:after="0" w:line="240" w:lineRule="auto"/>
              <w:jc w:val="both"/>
              <w:rPr>
                <w:rFonts w:ascii="Times New Roman" w:hAnsi="Times New Roman"/>
                <w:sz w:val="20"/>
                <w:szCs w:val="20"/>
              </w:rPr>
            </w:pPr>
          </w:p>
        </w:tc>
        <w:tc>
          <w:tcPr>
            <w:tcW w:w="713" w:type="dxa"/>
            <w:tcBorders>
              <w:left w:val="single" w:sz="4" w:space="0" w:color="auto"/>
            </w:tcBorders>
          </w:tcPr>
          <w:p w14:paraId="72C2AC00" w14:textId="77777777" w:rsidR="00B23932" w:rsidRPr="00D87EAB" w:rsidRDefault="00B23932" w:rsidP="0026277C">
            <w:pPr>
              <w:spacing w:after="0" w:line="240" w:lineRule="auto"/>
              <w:jc w:val="both"/>
              <w:rPr>
                <w:rFonts w:ascii="Times New Roman" w:hAnsi="Times New Roman"/>
                <w:sz w:val="20"/>
                <w:szCs w:val="20"/>
              </w:rPr>
            </w:pPr>
          </w:p>
        </w:tc>
        <w:tc>
          <w:tcPr>
            <w:tcW w:w="851" w:type="dxa"/>
            <w:gridSpan w:val="3"/>
            <w:vMerge/>
          </w:tcPr>
          <w:p w14:paraId="02EADC81" w14:textId="77777777" w:rsidR="00B23932" w:rsidRPr="00D87EAB"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0719EC2D" w14:textId="77777777" w:rsidR="00B23932" w:rsidRPr="00D87EAB" w:rsidRDefault="00B23932" w:rsidP="008014F8">
            <w:pPr>
              <w:spacing w:after="0" w:line="240" w:lineRule="auto"/>
              <w:jc w:val="both"/>
              <w:rPr>
                <w:rFonts w:ascii="Times New Roman" w:hAnsi="Times New Roman"/>
                <w:sz w:val="20"/>
                <w:szCs w:val="20"/>
              </w:rPr>
            </w:pPr>
          </w:p>
        </w:tc>
        <w:tc>
          <w:tcPr>
            <w:tcW w:w="709" w:type="dxa"/>
            <w:gridSpan w:val="2"/>
            <w:vMerge/>
          </w:tcPr>
          <w:p w14:paraId="08862D61" w14:textId="77777777" w:rsidR="00B23932" w:rsidRPr="00D87EAB"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1E87A119" w14:textId="77777777" w:rsidR="00B23932" w:rsidRPr="00D87EAB"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543BEF83" w14:textId="77777777" w:rsidR="00B23932" w:rsidRPr="00D87EAB" w:rsidRDefault="00B23932" w:rsidP="008014F8">
            <w:pPr>
              <w:spacing w:after="0" w:line="240" w:lineRule="auto"/>
              <w:jc w:val="both"/>
              <w:rPr>
                <w:rFonts w:ascii="Times New Roman" w:hAnsi="Times New Roman"/>
                <w:sz w:val="20"/>
                <w:szCs w:val="20"/>
              </w:rPr>
            </w:pPr>
          </w:p>
        </w:tc>
        <w:tc>
          <w:tcPr>
            <w:tcW w:w="1136" w:type="dxa"/>
            <w:gridSpan w:val="2"/>
            <w:vMerge/>
          </w:tcPr>
          <w:p w14:paraId="7A8590F3" w14:textId="77777777" w:rsidR="00B23932" w:rsidRPr="00D87EAB" w:rsidRDefault="00B23932" w:rsidP="008014F8">
            <w:pPr>
              <w:spacing w:after="0" w:line="240" w:lineRule="auto"/>
              <w:jc w:val="both"/>
              <w:rPr>
                <w:rFonts w:ascii="Times New Roman" w:hAnsi="Times New Roman"/>
                <w:sz w:val="20"/>
                <w:szCs w:val="20"/>
              </w:rPr>
            </w:pPr>
          </w:p>
        </w:tc>
      </w:tr>
      <w:tr w:rsidR="00B23932" w:rsidRPr="00D87EAB" w14:paraId="7969C57B" w14:textId="77777777" w:rsidTr="00330678">
        <w:tc>
          <w:tcPr>
            <w:tcW w:w="417" w:type="dxa"/>
            <w:vMerge/>
            <w:shd w:val="clear" w:color="auto" w:fill="auto"/>
          </w:tcPr>
          <w:p w14:paraId="104A6F04" w14:textId="77777777" w:rsidR="00B23932" w:rsidRPr="00D87EAB" w:rsidRDefault="00B23932" w:rsidP="008014F8">
            <w:pPr>
              <w:spacing w:after="0" w:line="240" w:lineRule="auto"/>
              <w:jc w:val="both"/>
              <w:rPr>
                <w:rFonts w:ascii="Times New Roman" w:hAnsi="Times New Roman"/>
                <w:sz w:val="20"/>
                <w:szCs w:val="20"/>
              </w:rPr>
            </w:pPr>
          </w:p>
        </w:tc>
        <w:tc>
          <w:tcPr>
            <w:tcW w:w="1568" w:type="dxa"/>
            <w:vMerge/>
            <w:shd w:val="clear" w:color="auto" w:fill="auto"/>
          </w:tcPr>
          <w:p w14:paraId="1291B151" w14:textId="77777777" w:rsidR="00B23932" w:rsidRPr="00D87EAB"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7A4C2120" w14:textId="77777777" w:rsidR="00B23932" w:rsidRPr="00D87EAB" w:rsidRDefault="00B23932" w:rsidP="008014F8">
            <w:pPr>
              <w:spacing w:after="0" w:line="240" w:lineRule="auto"/>
              <w:jc w:val="both"/>
              <w:rPr>
                <w:rFonts w:ascii="Times New Roman" w:hAnsi="Times New Roman"/>
                <w:sz w:val="20"/>
                <w:szCs w:val="20"/>
              </w:rPr>
            </w:pPr>
            <w:r w:rsidRPr="00D87EAB">
              <w:rPr>
                <w:rFonts w:ascii="Times New Roman" w:hAnsi="Times New Roman"/>
                <w:sz w:val="20"/>
                <w:szCs w:val="20"/>
              </w:rPr>
              <w:t>ОБ</w:t>
            </w:r>
          </w:p>
        </w:tc>
        <w:tc>
          <w:tcPr>
            <w:tcW w:w="729" w:type="dxa"/>
          </w:tcPr>
          <w:p w14:paraId="559FCB60" w14:textId="77777777" w:rsidR="00B23932" w:rsidRPr="00D87EAB" w:rsidRDefault="00B23932" w:rsidP="008014F8">
            <w:pPr>
              <w:spacing w:after="0" w:line="240" w:lineRule="auto"/>
              <w:jc w:val="both"/>
              <w:rPr>
                <w:rFonts w:ascii="Times New Roman" w:hAnsi="Times New Roman"/>
                <w:sz w:val="20"/>
                <w:szCs w:val="20"/>
              </w:rPr>
            </w:pPr>
          </w:p>
        </w:tc>
        <w:tc>
          <w:tcPr>
            <w:tcW w:w="709" w:type="dxa"/>
          </w:tcPr>
          <w:p w14:paraId="6E49FA5D" w14:textId="77777777" w:rsidR="00B23932" w:rsidRPr="00D87EAB" w:rsidRDefault="00B23932" w:rsidP="008014F8">
            <w:pPr>
              <w:spacing w:after="0" w:line="240" w:lineRule="auto"/>
              <w:jc w:val="both"/>
              <w:rPr>
                <w:rFonts w:ascii="Times New Roman" w:hAnsi="Times New Roman"/>
                <w:sz w:val="20"/>
                <w:szCs w:val="20"/>
              </w:rPr>
            </w:pPr>
          </w:p>
        </w:tc>
        <w:tc>
          <w:tcPr>
            <w:tcW w:w="854" w:type="dxa"/>
            <w:gridSpan w:val="2"/>
            <w:shd w:val="clear" w:color="auto" w:fill="auto"/>
          </w:tcPr>
          <w:p w14:paraId="2716AF7B" w14:textId="77777777" w:rsidR="00B23932" w:rsidRPr="00D87EAB" w:rsidRDefault="00B23932" w:rsidP="008014F8">
            <w:pPr>
              <w:spacing w:after="0" w:line="240" w:lineRule="auto"/>
              <w:jc w:val="both"/>
              <w:rPr>
                <w:rFonts w:ascii="Times New Roman" w:hAnsi="Times New Roman"/>
                <w:sz w:val="20"/>
                <w:szCs w:val="20"/>
              </w:rPr>
            </w:pPr>
          </w:p>
        </w:tc>
        <w:tc>
          <w:tcPr>
            <w:tcW w:w="707" w:type="dxa"/>
            <w:tcBorders>
              <w:right w:val="single" w:sz="4" w:space="0" w:color="auto"/>
            </w:tcBorders>
          </w:tcPr>
          <w:p w14:paraId="2C56D887" w14:textId="77777777" w:rsidR="00B23932" w:rsidRPr="00D87EAB" w:rsidRDefault="00B23932" w:rsidP="008014F8">
            <w:pPr>
              <w:spacing w:after="0" w:line="240" w:lineRule="auto"/>
              <w:jc w:val="both"/>
              <w:rPr>
                <w:rFonts w:ascii="Times New Roman" w:hAnsi="Times New Roman"/>
                <w:sz w:val="20"/>
                <w:szCs w:val="20"/>
              </w:rPr>
            </w:pPr>
          </w:p>
        </w:tc>
        <w:tc>
          <w:tcPr>
            <w:tcW w:w="713" w:type="dxa"/>
            <w:tcBorders>
              <w:left w:val="single" w:sz="4" w:space="0" w:color="auto"/>
            </w:tcBorders>
          </w:tcPr>
          <w:p w14:paraId="1ABD7A87" w14:textId="77777777" w:rsidR="00B23932" w:rsidRPr="00D87EAB" w:rsidRDefault="00B23932" w:rsidP="0026277C">
            <w:pPr>
              <w:spacing w:after="0" w:line="240" w:lineRule="auto"/>
              <w:jc w:val="both"/>
              <w:rPr>
                <w:rFonts w:ascii="Times New Roman" w:hAnsi="Times New Roman"/>
                <w:sz w:val="20"/>
                <w:szCs w:val="20"/>
              </w:rPr>
            </w:pPr>
          </w:p>
        </w:tc>
        <w:tc>
          <w:tcPr>
            <w:tcW w:w="851" w:type="dxa"/>
            <w:gridSpan w:val="3"/>
            <w:vMerge/>
          </w:tcPr>
          <w:p w14:paraId="42E5AD1B" w14:textId="77777777" w:rsidR="00B23932" w:rsidRPr="00D87EAB"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002ECA57" w14:textId="77777777" w:rsidR="00B23932" w:rsidRPr="00D87EAB" w:rsidRDefault="00B23932" w:rsidP="008014F8">
            <w:pPr>
              <w:spacing w:after="0" w:line="240" w:lineRule="auto"/>
              <w:jc w:val="both"/>
              <w:rPr>
                <w:rFonts w:ascii="Times New Roman" w:hAnsi="Times New Roman"/>
                <w:sz w:val="20"/>
                <w:szCs w:val="20"/>
              </w:rPr>
            </w:pPr>
          </w:p>
        </w:tc>
        <w:tc>
          <w:tcPr>
            <w:tcW w:w="709" w:type="dxa"/>
            <w:gridSpan w:val="2"/>
            <w:vMerge/>
          </w:tcPr>
          <w:p w14:paraId="1E1523CE" w14:textId="77777777" w:rsidR="00B23932" w:rsidRPr="00D87EAB"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2C0B5228" w14:textId="77777777" w:rsidR="00B23932" w:rsidRPr="00D87EAB"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495B92DC" w14:textId="77777777" w:rsidR="00B23932" w:rsidRPr="00D87EAB" w:rsidRDefault="00B23932" w:rsidP="008014F8">
            <w:pPr>
              <w:spacing w:after="0" w:line="240" w:lineRule="auto"/>
              <w:jc w:val="both"/>
              <w:rPr>
                <w:rFonts w:ascii="Times New Roman" w:hAnsi="Times New Roman"/>
                <w:sz w:val="20"/>
                <w:szCs w:val="20"/>
              </w:rPr>
            </w:pPr>
          </w:p>
        </w:tc>
        <w:tc>
          <w:tcPr>
            <w:tcW w:w="1136" w:type="dxa"/>
            <w:gridSpan w:val="2"/>
            <w:vMerge/>
          </w:tcPr>
          <w:p w14:paraId="6A988D18" w14:textId="77777777" w:rsidR="00B23932" w:rsidRPr="00D87EAB" w:rsidRDefault="00B23932" w:rsidP="008014F8">
            <w:pPr>
              <w:spacing w:after="0" w:line="240" w:lineRule="auto"/>
              <w:jc w:val="both"/>
              <w:rPr>
                <w:rFonts w:ascii="Times New Roman" w:hAnsi="Times New Roman"/>
                <w:sz w:val="20"/>
                <w:szCs w:val="20"/>
              </w:rPr>
            </w:pPr>
          </w:p>
        </w:tc>
      </w:tr>
      <w:tr w:rsidR="00B23932" w:rsidRPr="00D87EAB" w14:paraId="2A6DC98E" w14:textId="77777777" w:rsidTr="00330678">
        <w:tc>
          <w:tcPr>
            <w:tcW w:w="417" w:type="dxa"/>
            <w:vMerge/>
            <w:shd w:val="clear" w:color="auto" w:fill="auto"/>
          </w:tcPr>
          <w:p w14:paraId="69C9F1DF" w14:textId="77777777" w:rsidR="00B23932" w:rsidRPr="00D87EAB" w:rsidRDefault="00B23932" w:rsidP="008014F8">
            <w:pPr>
              <w:spacing w:after="0" w:line="240" w:lineRule="auto"/>
              <w:jc w:val="both"/>
              <w:rPr>
                <w:rFonts w:ascii="Times New Roman" w:hAnsi="Times New Roman"/>
                <w:sz w:val="20"/>
                <w:szCs w:val="20"/>
              </w:rPr>
            </w:pPr>
          </w:p>
        </w:tc>
        <w:tc>
          <w:tcPr>
            <w:tcW w:w="1568" w:type="dxa"/>
            <w:vMerge/>
            <w:shd w:val="clear" w:color="auto" w:fill="auto"/>
          </w:tcPr>
          <w:p w14:paraId="0350F153" w14:textId="77777777" w:rsidR="00B23932" w:rsidRPr="00D87EAB"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5346B38D" w14:textId="77777777" w:rsidR="00B23932" w:rsidRPr="00D87EAB" w:rsidRDefault="00B23932" w:rsidP="008014F8">
            <w:pPr>
              <w:spacing w:after="0" w:line="240" w:lineRule="auto"/>
              <w:jc w:val="both"/>
              <w:rPr>
                <w:rFonts w:ascii="Times New Roman" w:hAnsi="Times New Roman"/>
                <w:sz w:val="20"/>
                <w:szCs w:val="20"/>
              </w:rPr>
            </w:pPr>
            <w:r w:rsidRPr="00D87EAB">
              <w:rPr>
                <w:rFonts w:ascii="Times New Roman" w:hAnsi="Times New Roman"/>
                <w:sz w:val="20"/>
                <w:szCs w:val="20"/>
              </w:rPr>
              <w:t>МБ</w:t>
            </w:r>
          </w:p>
        </w:tc>
        <w:tc>
          <w:tcPr>
            <w:tcW w:w="729" w:type="dxa"/>
          </w:tcPr>
          <w:p w14:paraId="5A62FD1E" w14:textId="77777777" w:rsidR="00B23932" w:rsidRPr="00D87EAB" w:rsidRDefault="00B23932" w:rsidP="008014F8">
            <w:pPr>
              <w:spacing w:after="0" w:line="240" w:lineRule="auto"/>
              <w:jc w:val="both"/>
              <w:rPr>
                <w:rFonts w:ascii="Times New Roman" w:hAnsi="Times New Roman"/>
                <w:sz w:val="20"/>
                <w:szCs w:val="20"/>
              </w:rPr>
            </w:pPr>
            <w:r w:rsidRPr="00D87EAB">
              <w:rPr>
                <w:rFonts w:ascii="Times New Roman" w:hAnsi="Times New Roman"/>
                <w:sz w:val="20"/>
                <w:szCs w:val="20"/>
              </w:rPr>
              <w:t>0,0</w:t>
            </w:r>
          </w:p>
        </w:tc>
        <w:tc>
          <w:tcPr>
            <w:tcW w:w="709" w:type="dxa"/>
          </w:tcPr>
          <w:p w14:paraId="22955106" w14:textId="77777777" w:rsidR="00B23932" w:rsidRPr="00D87EAB" w:rsidRDefault="00B23932" w:rsidP="008014F8">
            <w:pPr>
              <w:spacing w:after="0" w:line="240" w:lineRule="auto"/>
              <w:jc w:val="both"/>
              <w:rPr>
                <w:rFonts w:ascii="Times New Roman" w:hAnsi="Times New Roman"/>
                <w:sz w:val="20"/>
                <w:szCs w:val="20"/>
              </w:rPr>
            </w:pPr>
            <w:r w:rsidRPr="00D87EAB">
              <w:rPr>
                <w:rFonts w:ascii="Times New Roman" w:hAnsi="Times New Roman"/>
                <w:sz w:val="20"/>
                <w:szCs w:val="20"/>
              </w:rPr>
              <w:t>0,0</w:t>
            </w:r>
          </w:p>
        </w:tc>
        <w:tc>
          <w:tcPr>
            <w:tcW w:w="854" w:type="dxa"/>
            <w:gridSpan w:val="2"/>
            <w:shd w:val="clear" w:color="auto" w:fill="auto"/>
          </w:tcPr>
          <w:p w14:paraId="555226F3" w14:textId="77777777" w:rsidR="00B23932" w:rsidRPr="00D87EAB" w:rsidRDefault="00B23932" w:rsidP="008014F8">
            <w:pPr>
              <w:spacing w:after="0" w:line="240" w:lineRule="auto"/>
              <w:jc w:val="both"/>
              <w:rPr>
                <w:rFonts w:ascii="Times New Roman" w:hAnsi="Times New Roman"/>
                <w:sz w:val="20"/>
                <w:szCs w:val="20"/>
              </w:rPr>
            </w:pPr>
            <w:r w:rsidRPr="00D87EAB">
              <w:rPr>
                <w:rFonts w:ascii="Times New Roman" w:hAnsi="Times New Roman"/>
                <w:sz w:val="20"/>
                <w:szCs w:val="20"/>
              </w:rPr>
              <w:t>0,0</w:t>
            </w:r>
          </w:p>
        </w:tc>
        <w:tc>
          <w:tcPr>
            <w:tcW w:w="707" w:type="dxa"/>
            <w:tcBorders>
              <w:right w:val="single" w:sz="4" w:space="0" w:color="auto"/>
            </w:tcBorders>
          </w:tcPr>
          <w:p w14:paraId="4BAD14F7" w14:textId="77777777" w:rsidR="00B23932" w:rsidRPr="00D87EAB" w:rsidRDefault="00B23932" w:rsidP="008014F8">
            <w:pPr>
              <w:spacing w:after="0" w:line="240" w:lineRule="auto"/>
              <w:jc w:val="both"/>
              <w:rPr>
                <w:rFonts w:ascii="Times New Roman" w:hAnsi="Times New Roman"/>
                <w:sz w:val="20"/>
                <w:szCs w:val="20"/>
              </w:rPr>
            </w:pPr>
            <w:r w:rsidRPr="00D87EAB">
              <w:rPr>
                <w:rFonts w:ascii="Times New Roman" w:hAnsi="Times New Roman"/>
                <w:sz w:val="20"/>
                <w:szCs w:val="20"/>
              </w:rPr>
              <w:t>0,0</w:t>
            </w:r>
          </w:p>
        </w:tc>
        <w:tc>
          <w:tcPr>
            <w:tcW w:w="713" w:type="dxa"/>
            <w:tcBorders>
              <w:left w:val="single" w:sz="4" w:space="0" w:color="auto"/>
            </w:tcBorders>
          </w:tcPr>
          <w:p w14:paraId="4A0A15A8" w14:textId="77777777" w:rsidR="00B23932" w:rsidRPr="00D87EAB" w:rsidRDefault="00B23932" w:rsidP="0026277C">
            <w:pPr>
              <w:spacing w:after="0" w:line="240" w:lineRule="auto"/>
              <w:jc w:val="both"/>
              <w:rPr>
                <w:rFonts w:ascii="Times New Roman" w:hAnsi="Times New Roman"/>
                <w:sz w:val="20"/>
                <w:szCs w:val="20"/>
              </w:rPr>
            </w:pPr>
            <w:r w:rsidRPr="00D87EAB">
              <w:rPr>
                <w:rFonts w:ascii="Times New Roman" w:hAnsi="Times New Roman"/>
                <w:sz w:val="20"/>
                <w:szCs w:val="20"/>
              </w:rPr>
              <w:t>0,0</w:t>
            </w:r>
          </w:p>
        </w:tc>
        <w:tc>
          <w:tcPr>
            <w:tcW w:w="851" w:type="dxa"/>
            <w:gridSpan w:val="3"/>
            <w:vMerge/>
          </w:tcPr>
          <w:p w14:paraId="5AC3EDE4" w14:textId="77777777" w:rsidR="00B23932" w:rsidRPr="00D87EAB"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298A235D" w14:textId="77777777" w:rsidR="00B23932" w:rsidRPr="00D87EAB" w:rsidRDefault="00B23932" w:rsidP="008014F8">
            <w:pPr>
              <w:spacing w:after="0" w:line="240" w:lineRule="auto"/>
              <w:jc w:val="both"/>
              <w:rPr>
                <w:rFonts w:ascii="Times New Roman" w:hAnsi="Times New Roman"/>
                <w:sz w:val="20"/>
                <w:szCs w:val="20"/>
              </w:rPr>
            </w:pPr>
          </w:p>
        </w:tc>
        <w:tc>
          <w:tcPr>
            <w:tcW w:w="709" w:type="dxa"/>
            <w:gridSpan w:val="2"/>
            <w:vMerge/>
          </w:tcPr>
          <w:p w14:paraId="337B70F7" w14:textId="77777777" w:rsidR="00B23932" w:rsidRPr="00D87EAB"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21A986D4" w14:textId="77777777" w:rsidR="00B23932" w:rsidRPr="00D87EAB"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7FA63759" w14:textId="77777777" w:rsidR="00B23932" w:rsidRPr="00D87EAB" w:rsidRDefault="00B23932" w:rsidP="008014F8">
            <w:pPr>
              <w:spacing w:after="0" w:line="240" w:lineRule="auto"/>
              <w:jc w:val="both"/>
              <w:rPr>
                <w:rFonts w:ascii="Times New Roman" w:hAnsi="Times New Roman"/>
                <w:sz w:val="20"/>
                <w:szCs w:val="20"/>
              </w:rPr>
            </w:pPr>
          </w:p>
        </w:tc>
        <w:tc>
          <w:tcPr>
            <w:tcW w:w="1136" w:type="dxa"/>
            <w:gridSpan w:val="2"/>
            <w:vMerge/>
          </w:tcPr>
          <w:p w14:paraId="5398DD47" w14:textId="77777777" w:rsidR="00B23932" w:rsidRPr="00D87EAB" w:rsidRDefault="00B23932" w:rsidP="008014F8">
            <w:pPr>
              <w:spacing w:after="0" w:line="240" w:lineRule="auto"/>
              <w:jc w:val="both"/>
              <w:rPr>
                <w:rFonts w:ascii="Times New Roman" w:hAnsi="Times New Roman"/>
                <w:sz w:val="20"/>
                <w:szCs w:val="20"/>
              </w:rPr>
            </w:pPr>
          </w:p>
        </w:tc>
      </w:tr>
      <w:tr w:rsidR="00B23932" w:rsidRPr="00D87EAB" w14:paraId="5231816C" w14:textId="77777777" w:rsidTr="00330678">
        <w:trPr>
          <w:trHeight w:val="407"/>
        </w:trPr>
        <w:tc>
          <w:tcPr>
            <w:tcW w:w="417" w:type="dxa"/>
            <w:vMerge/>
            <w:shd w:val="clear" w:color="auto" w:fill="auto"/>
          </w:tcPr>
          <w:p w14:paraId="50DA217B" w14:textId="77777777" w:rsidR="00B23932" w:rsidRPr="00D87EAB" w:rsidRDefault="00B23932" w:rsidP="008014F8">
            <w:pPr>
              <w:spacing w:after="0" w:line="240" w:lineRule="auto"/>
              <w:jc w:val="both"/>
              <w:rPr>
                <w:rFonts w:ascii="Times New Roman" w:hAnsi="Times New Roman"/>
                <w:sz w:val="20"/>
                <w:szCs w:val="20"/>
              </w:rPr>
            </w:pPr>
          </w:p>
        </w:tc>
        <w:tc>
          <w:tcPr>
            <w:tcW w:w="1568" w:type="dxa"/>
            <w:vMerge/>
            <w:shd w:val="clear" w:color="auto" w:fill="auto"/>
          </w:tcPr>
          <w:p w14:paraId="5B433DCE" w14:textId="77777777" w:rsidR="00B23932" w:rsidRPr="00D87EAB"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3DA6E4AC" w14:textId="77777777" w:rsidR="00B23932" w:rsidRPr="00D87EAB" w:rsidRDefault="00B23932" w:rsidP="008014F8">
            <w:pPr>
              <w:spacing w:after="0" w:line="240" w:lineRule="auto"/>
              <w:jc w:val="both"/>
              <w:rPr>
                <w:rFonts w:ascii="Times New Roman" w:hAnsi="Times New Roman"/>
                <w:b/>
                <w:sz w:val="20"/>
                <w:szCs w:val="20"/>
              </w:rPr>
            </w:pPr>
            <w:r w:rsidRPr="00D87EAB">
              <w:rPr>
                <w:rFonts w:ascii="Times New Roman" w:hAnsi="Times New Roman"/>
                <w:b/>
                <w:sz w:val="20"/>
                <w:szCs w:val="20"/>
              </w:rPr>
              <w:t>Всего</w:t>
            </w:r>
          </w:p>
        </w:tc>
        <w:tc>
          <w:tcPr>
            <w:tcW w:w="729" w:type="dxa"/>
          </w:tcPr>
          <w:p w14:paraId="469F7659" w14:textId="77777777" w:rsidR="00B23932" w:rsidRPr="00D87EAB" w:rsidRDefault="00B23932" w:rsidP="008014F8">
            <w:pPr>
              <w:spacing w:after="0" w:line="240" w:lineRule="auto"/>
              <w:jc w:val="both"/>
              <w:rPr>
                <w:rFonts w:ascii="Times New Roman" w:hAnsi="Times New Roman"/>
                <w:b/>
                <w:sz w:val="20"/>
                <w:szCs w:val="20"/>
              </w:rPr>
            </w:pPr>
            <w:r w:rsidRPr="00D87EAB">
              <w:rPr>
                <w:rFonts w:ascii="Times New Roman" w:hAnsi="Times New Roman"/>
                <w:b/>
                <w:sz w:val="20"/>
                <w:szCs w:val="20"/>
              </w:rPr>
              <w:t>0,0</w:t>
            </w:r>
          </w:p>
        </w:tc>
        <w:tc>
          <w:tcPr>
            <w:tcW w:w="709" w:type="dxa"/>
          </w:tcPr>
          <w:p w14:paraId="6E8C0254" w14:textId="77777777" w:rsidR="00B23932" w:rsidRPr="00D87EAB" w:rsidRDefault="00B23932" w:rsidP="008014F8">
            <w:pPr>
              <w:spacing w:after="0" w:line="240" w:lineRule="auto"/>
              <w:jc w:val="both"/>
              <w:rPr>
                <w:rFonts w:ascii="Times New Roman" w:hAnsi="Times New Roman"/>
                <w:b/>
                <w:sz w:val="20"/>
                <w:szCs w:val="20"/>
              </w:rPr>
            </w:pPr>
            <w:r w:rsidRPr="00D87EAB">
              <w:rPr>
                <w:rFonts w:ascii="Times New Roman" w:hAnsi="Times New Roman"/>
                <w:b/>
                <w:sz w:val="20"/>
                <w:szCs w:val="20"/>
              </w:rPr>
              <w:t>0,0</w:t>
            </w:r>
          </w:p>
        </w:tc>
        <w:tc>
          <w:tcPr>
            <w:tcW w:w="854" w:type="dxa"/>
            <w:gridSpan w:val="2"/>
            <w:shd w:val="clear" w:color="auto" w:fill="auto"/>
          </w:tcPr>
          <w:p w14:paraId="0C425418" w14:textId="77777777" w:rsidR="00B23932" w:rsidRPr="00D87EAB" w:rsidRDefault="00B23932" w:rsidP="008014F8">
            <w:pPr>
              <w:spacing w:after="0" w:line="240" w:lineRule="auto"/>
              <w:jc w:val="both"/>
              <w:rPr>
                <w:rFonts w:ascii="Times New Roman" w:hAnsi="Times New Roman"/>
                <w:b/>
                <w:sz w:val="20"/>
                <w:szCs w:val="20"/>
              </w:rPr>
            </w:pPr>
            <w:r w:rsidRPr="00D87EAB">
              <w:rPr>
                <w:rFonts w:ascii="Times New Roman" w:hAnsi="Times New Roman"/>
                <w:b/>
                <w:sz w:val="20"/>
                <w:szCs w:val="20"/>
              </w:rPr>
              <w:t>0,0</w:t>
            </w:r>
          </w:p>
        </w:tc>
        <w:tc>
          <w:tcPr>
            <w:tcW w:w="707" w:type="dxa"/>
            <w:tcBorders>
              <w:right w:val="single" w:sz="4" w:space="0" w:color="auto"/>
            </w:tcBorders>
          </w:tcPr>
          <w:p w14:paraId="67A0CEB2" w14:textId="77777777" w:rsidR="00B23932" w:rsidRPr="00D87EAB" w:rsidRDefault="00B23932" w:rsidP="008014F8">
            <w:pPr>
              <w:spacing w:after="0" w:line="240" w:lineRule="auto"/>
              <w:jc w:val="both"/>
              <w:rPr>
                <w:rFonts w:ascii="Times New Roman" w:hAnsi="Times New Roman"/>
                <w:b/>
                <w:sz w:val="20"/>
                <w:szCs w:val="20"/>
              </w:rPr>
            </w:pPr>
            <w:r w:rsidRPr="00D87EAB">
              <w:rPr>
                <w:rFonts w:ascii="Times New Roman" w:hAnsi="Times New Roman"/>
                <w:b/>
                <w:sz w:val="20"/>
                <w:szCs w:val="20"/>
              </w:rPr>
              <w:t>0,0</w:t>
            </w:r>
          </w:p>
        </w:tc>
        <w:tc>
          <w:tcPr>
            <w:tcW w:w="713" w:type="dxa"/>
            <w:tcBorders>
              <w:left w:val="single" w:sz="4" w:space="0" w:color="auto"/>
            </w:tcBorders>
          </w:tcPr>
          <w:p w14:paraId="1F26626D" w14:textId="77777777" w:rsidR="00B23932" w:rsidRPr="00D87EAB" w:rsidRDefault="00B23932" w:rsidP="0026277C">
            <w:pPr>
              <w:spacing w:after="0" w:line="240" w:lineRule="auto"/>
              <w:jc w:val="both"/>
              <w:rPr>
                <w:rFonts w:ascii="Times New Roman" w:hAnsi="Times New Roman"/>
                <w:b/>
                <w:sz w:val="20"/>
                <w:szCs w:val="20"/>
              </w:rPr>
            </w:pPr>
            <w:r w:rsidRPr="00D87EAB">
              <w:rPr>
                <w:rFonts w:ascii="Times New Roman" w:hAnsi="Times New Roman"/>
                <w:b/>
                <w:sz w:val="20"/>
                <w:szCs w:val="20"/>
              </w:rPr>
              <w:t>0,0</w:t>
            </w:r>
          </w:p>
        </w:tc>
        <w:tc>
          <w:tcPr>
            <w:tcW w:w="851" w:type="dxa"/>
            <w:gridSpan w:val="3"/>
            <w:vMerge/>
          </w:tcPr>
          <w:p w14:paraId="2E381886" w14:textId="77777777" w:rsidR="00B23932" w:rsidRPr="00D87EAB" w:rsidRDefault="00B23932" w:rsidP="000D6B55">
            <w:pPr>
              <w:spacing w:after="0" w:line="240" w:lineRule="auto"/>
              <w:jc w:val="both"/>
              <w:rPr>
                <w:rFonts w:ascii="Times New Roman" w:hAnsi="Times New Roman"/>
                <w:b/>
                <w:sz w:val="20"/>
                <w:szCs w:val="20"/>
              </w:rPr>
            </w:pPr>
          </w:p>
        </w:tc>
        <w:tc>
          <w:tcPr>
            <w:tcW w:w="711" w:type="dxa"/>
            <w:gridSpan w:val="2"/>
            <w:vMerge/>
            <w:shd w:val="clear" w:color="auto" w:fill="auto"/>
          </w:tcPr>
          <w:p w14:paraId="39119224" w14:textId="77777777" w:rsidR="00B23932" w:rsidRPr="00D87EAB" w:rsidRDefault="00B23932" w:rsidP="008014F8">
            <w:pPr>
              <w:spacing w:after="0" w:line="240" w:lineRule="auto"/>
              <w:jc w:val="both"/>
              <w:rPr>
                <w:rFonts w:ascii="Times New Roman" w:hAnsi="Times New Roman"/>
                <w:sz w:val="20"/>
                <w:szCs w:val="20"/>
              </w:rPr>
            </w:pPr>
          </w:p>
        </w:tc>
        <w:tc>
          <w:tcPr>
            <w:tcW w:w="709" w:type="dxa"/>
            <w:gridSpan w:val="2"/>
            <w:vMerge/>
          </w:tcPr>
          <w:p w14:paraId="7220312A" w14:textId="77777777" w:rsidR="00B23932" w:rsidRPr="00D87EAB"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580AFA0A" w14:textId="77777777" w:rsidR="00B23932" w:rsidRPr="00D87EAB"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38272D1F" w14:textId="77777777" w:rsidR="00B23932" w:rsidRPr="00D87EAB" w:rsidRDefault="00B23932" w:rsidP="008014F8">
            <w:pPr>
              <w:spacing w:after="0" w:line="240" w:lineRule="auto"/>
              <w:jc w:val="both"/>
              <w:rPr>
                <w:rFonts w:ascii="Times New Roman" w:hAnsi="Times New Roman"/>
                <w:sz w:val="20"/>
                <w:szCs w:val="20"/>
              </w:rPr>
            </w:pPr>
          </w:p>
        </w:tc>
        <w:tc>
          <w:tcPr>
            <w:tcW w:w="1136" w:type="dxa"/>
            <w:gridSpan w:val="2"/>
            <w:vMerge/>
          </w:tcPr>
          <w:p w14:paraId="1E021D7A" w14:textId="77777777" w:rsidR="00B23932" w:rsidRPr="00D87EAB" w:rsidRDefault="00B23932" w:rsidP="008014F8">
            <w:pPr>
              <w:spacing w:after="0" w:line="240" w:lineRule="auto"/>
              <w:jc w:val="both"/>
              <w:rPr>
                <w:rFonts w:ascii="Times New Roman" w:hAnsi="Times New Roman"/>
                <w:sz w:val="20"/>
                <w:szCs w:val="20"/>
              </w:rPr>
            </w:pPr>
          </w:p>
        </w:tc>
      </w:tr>
      <w:tr w:rsidR="00B23932" w:rsidRPr="00D87EAB" w14:paraId="67516542" w14:textId="77777777" w:rsidTr="00330678">
        <w:tc>
          <w:tcPr>
            <w:tcW w:w="417" w:type="dxa"/>
            <w:vMerge w:val="restart"/>
            <w:shd w:val="clear" w:color="auto" w:fill="auto"/>
          </w:tcPr>
          <w:p w14:paraId="503EFD9A" w14:textId="77777777" w:rsidR="00B23932" w:rsidRPr="00D87EAB" w:rsidRDefault="00B23932" w:rsidP="008014F8">
            <w:pPr>
              <w:spacing w:after="0" w:line="240" w:lineRule="auto"/>
              <w:jc w:val="both"/>
              <w:rPr>
                <w:rFonts w:ascii="Times New Roman" w:hAnsi="Times New Roman"/>
                <w:sz w:val="20"/>
                <w:szCs w:val="20"/>
              </w:rPr>
            </w:pPr>
          </w:p>
        </w:tc>
        <w:tc>
          <w:tcPr>
            <w:tcW w:w="1568" w:type="dxa"/>
            <w:vMerge w:val="restart"/>
            <w:shd w:val="clear" w:color="auto" w:fill="auto"/>
          </w:tcPr>
          <w:p w14:paraId="109E1A77" w14:textId="4D6937D1" w:rsidR="00B23932" w:rsidRPr="00D87EAB" w:rsidRDefault="00B23932" w:rsidP="005C4AC9">
            <w:pPr>
              <w:spacing w:after="0" w:line="240" w:lineRule="auto"/>
              <w:jc w:val="both"/>
              <w:rPr>
                <w:rFonts w:ascii="Times New Roman" w:hAnsi="Times New Roman"/>
                <w:b/>
                <w:spacing w:val="-2"/>
                <w:sz w:val="20"/>
                <w:szCs w:val="20"/>
              </w:rPr>
            </w:pPr>
            <w:r w:rsidRPr="00D87EAB">
              <w:rPr>
                <w:rFonts w:ascii="Times New Roman" w:hAnsi="Times New Roman"/>
                <w:b/>
                <w:spacing w:val="-2"/>
                <w:sz w:val="20"/>
                <w:szCs w:val="20"/>
              </w:rPr>
              <w:t>Электрозамеры</w:t>
            </w:r>
          </w:p>
        </w:tc>
        <w:tc>
          <w:tcPr>
            <w:tcW w:w="846" w:type="dxa"/>
            <w:gridSpan w:val="2"/>
            <w:shd w:val="clear" w:color="auto" w:fill="auto"/>
          </w:tcPr>
          <w:p w14:paraId="1C69F1A4" w14:textId="77777777" w:rsidR="00B23932" w:rsidRPr="00D87EAB" w:rsidRDefault="00B23932" w:rsidP="008014F8">
            <w:pPr>
              <w:spacing w:after="0" w:line="240" w:lineRule="auto"/>
              <w:jc w:val="both"/>
              <w:rPr>
                <w:rFonts w:ascii="Times New Roman" w:hAnsi="Times New Roman"/>
                <w:sz w:val="20"/>
                <w:szCs w:val="20"/>
              </w:rPr>
            </w:pPr>
            <w:r w:rsidRPr="00D87EAB">
              <w:rPr>
                <w:rFonts w:ascii="Times New Roman" w:hAnsi="Times New Roman"/>
                <w:sz w:val="20"/>
                <w:szCs w:val="20"/>
              </w:rPr>
              <w:t>ФБ</w:t>
            </w:r>
          </w:p>
        </w:tc>
        <w:tc>
          <w:tcPr>
            <w:tcW w:w="729" w:type="dxa"/>
          </w:tcPr>
          <w:p w14:paraId="2767F313" w14:textId="77777777" w:rsidR="00B23932" w:rsidRPr="00D87EAB" w:rsidRDefault="00B23932" w:rsidP="008014F8">
            <w:pPr>
              <w:spacing w:after="0" w:line="240" w:lineRule="auto"/>
              <w:jc w:val="both"/>
              <w:rPr>
                <w:rFonts w:ascii="Times New Roman" w:hAnsi="Times New Roman"/>
                <w:sz w:val="20"/>
                <w:szCs w:val="20"/>
              </w:rPr>
            </w:pPr>
          </w:p>
        </w:tc>
        <w:tc>
          <w:tcPr>
            <w:tcW w:w="709" w:type="dxa"/>
          </w:tcPr>
          <w:p w14:paraId="59E4F937" w14:textId="77777777" w:rsidR="00B23932" w:rsidRPr="00D87EAB" w:rsidRDefault="00B23932" w:rsidP="008014F8">
            <w:pPr>
              <w:spacing w:after="0" w:line="240" w:lineRule="auto"/>
              <w:jc w:val="both"/>
              <w:rPr>
                <w:rFonts w:ascii="Times New Roman" w:hAnsi="Times New Roman"/>
                <w:sz w:val="20"/>
                <w:szCs w:val="20"/>
              </w:rPr>
            </w:pPr>
          </w:p>
        </w:tc>
        <w:tc>
          <w:tcPr>
            <w:tcW w:w="854" w:type="dxa"/>
            <w:gridSpan w:val="2"/>
            <w:shd w:val="clear" w:color="auto" w:fill="auto"/>
          </w:tcPr>
          <w:p w14:paraId="4039A09A" w14:textId="77777777" w:rsidR="00B23932" w:rsidRPr="00D87EAB" w:rsidRDefault="00B23932" w:rsidP="008014F8">
            <w:pPr>
              <w:spacing w:after="0" w:line="240" w:lineRule="auto"/>
              <w:jc w:val="both"/>
              <w:rPr>
                <w:rFonts w:ascii="Times New Roman" w:hAnsi="Times New Roman"/>
                <w:sz w:val="20"/>
                <w:szCs w:val="20"/>
              </w:rPr>
            </w:pPr>
          </w:p>
        </w:tc>
        <w:tc>
          <w:tcPr>
            <w:tcW w:w="707" w:type="dxa"/>
            <w:tcBorders>
              <w:right w:val="single" w:sz="4" w:space="0" w:color="auto"/>
            </w:tcBorders>
          </w:tcPr>
          <w:p w14:paraId="7DD303D1" w14:textId="77777777" w:rsidR="00B23932" w:rsidRPr="00D87EAB" w:rsidRDefault="00B23932" w:rsidP="008014F8">
            <w:pPr>
              <w:spacing w:after="0" w:line="240" w:lineRule="auto"/>
              <w:jc w:val="both"/>
              <w:rPr>
                <w:rFonts w:ascii="Times New Roman" w:hAnsi="Times New Roman"/>
                <w:sz w:val="20"/>
                <w:szCs w:val="20"/>
              </w:rPr>
            </w:pPr>
          </w:p>
        </w:tc>
        <w:tc>
          <w:tcPr>
            <w:tcW w:w="713" w:type="dxa"/>
            <w:tcBorders>
              <w:left w:val="single" w:sz="4" w:space="0" w:color="auto"/>
            </w:tcBorders>
          </w:tcPr>
          <w:p w14:paraId="23465AE5" w14:textId="77777777" w:rsidR="00B23932" w:rsidRPr="00D87EAB" w:rsidRDefault="00B23932" w:rsidP="0026277C">
            <w:pPr>
              <w:spacing w:after="0" w:line="240" w:lineRule="auto"/>
              <w:jc w:val="both"/>
              <w:rPr>
                <w:rFonts w:ascii="Times New Roman" w:hAnsi="Times New Roman"/>
                <w:sz w:val="20"/>
                <w:szCs w:val="20"/>
              </w:rPr>
            </w:pPr>
          </w:p>
        </w:tc>
        <w:tc>
          <w:tcPr>
            <w:tcW w:w="851" w:type="dxa"/>
            <w:gridSpan w:val="3"/>
            <w:vMerge/>
          </w:tcPr>
          <w:p w14:paraId="4019BD6E" w14:textId="77777777" w:rsidR="00B23932" w:rsidRPr="00D87EAB"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3684F49C" w14:textId="77777777" w:rsidR="00B23932" w:rsidRPr="00D87EAB" w:rsidRDefault="00B23932" w:rsidP="008014F8">
            <w:pPr>
              <w:spacing w:after="0" w:line="240" w:lineRule="auto"/>
              <w:jc w:val="both"/>
              <w:rPr>
                <w:rFonts w:ascii="Times New Roman" w:hAnsi="Times New Roman"/>
                <w:sz w:val="20"/>
                <w:szCs w:val="20"/>
              </w:rPr>
            </w:pPr>
          </w:p>
        </w:tc>
        <w:tc>
          <w:tcPr>
            <w:tcW w:w="709" w:type="dxa"/>
            <w:gridSpan w:val="2"/>
            <w:vMerge/>
          </w:tcPr>
          <w:p w14:paraId="25A8E1BC" w14:textId="77777777" w:rsidR="00B23932" w:rsidRPr="00D87EAB"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5AE8B3B3" w14:textId="77777777" w:rsidR="00B23932" w:rsidRPr="00D87EAB"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2C42C208" w14:textId="77777777" w:rsidR="00B23932" w:rsidRPr="00D87EAB" w:rsidRDefault="00B23932" w:rsidP="008014F8">
            <w:pPr>
              <w:spacing w:after="0" w:line="240" w:lineRule="auto"/>
              <w:jc w:val="both"/>
              <w:rPr>
                <w:rFonts w:ascii="Times New Roman" w:hAnsi="Times New Roman"/>
                <w:sz w:val="20"/>
                <w:szCs w:val="20"/>
              </w:rPr>
            </w:pPr>
          </w:p>
        </w:tc>
        <w:tc>
          <w:tcPr>
            <w:tcW w:w="1136" w:type="dxa"/>
            <w:gridSpan w:val="2"/>
            <w:vMerge/>
          </w:tcPr>
          <w:p w14:paraId="479CD984" w14:textId="77777777" w:rsidR="00B23932" w:rsidRPr="00D87EAB" w:rsidRDefault="00B23932" w:rsidP="008014F8">
            <w:pPr>
              <w:spacing w:after="0" w:line="240" w:lineRule="auto"/>
              <w:jc w:val="both"/>
              <w:rPr>
                <w:rFonts w:ascii="Times New Roman" w:hAnsi="Times New Roman"/>
                <w:sz w:val="20"/>
                <w:szCs w:val="20"/>
              </w:rPr>
            </w:pPr>
          </w:p>
        </w:tc>
      </w:tr>
      <w:tr w:rsidR="00B23932" w:rsidRPr="00D87EAB" w14:paraId="4687F8A9" w14:textId="77777777" w:rsidTr="00330678">
        <w:tc>
          <w:tcPr>
            <w:tcW w:w="417" w:type="dxa"/>
            <w:vMerge/>
            <w:shd w:val="clear" w:color="auto" w:fill="auto"/>
          </w:tcPr>
          <w:p w14:paraId="38A679AE" w14:textId="77777777" w:rsidR="00B23932" w:rsidRPr="00D87EAB" w:rsidRDefault="00B23932" w:rsidP="008014F8">
            <w:pPr>
              <w:spacing w:after="0" w:line="240" w:lineRule="auto"/>
              <w:jc w:val="both"/>
              <w:rPr>
                <w:rFonts w:ascii="Times New Roman" w:hAnsi="Times New Roman"/>
                <w:sz w:val="20"/>
                <w:szCs w:val="20"/>
              </w:rPr>
            </w:pPr>
          </w:p>
        </w:tc>
        <w:tc>
          <w:tcPr>
            <w:tcW w:w="1568" w:type="dxa"/>
            <w:vMerge/>
            <w:shd w:val="clear" w:color="auto" w:fill="auto"/>
          </w:tcPr>
          <w:p w14:paraId="6596E6D8" w14:textId="77777777" w:rsidR="00B23932" w:rsidRPr="00D87EAB"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6922D61E" w14:textId="77777777" w:rsidR="00B23932" w:rsidRPr="00D87EAB" w:rsidRDefault="00B23932" w:rsidP="008014F8">
            <w:pPr>
              <w:spacing w:after="0" w:line="240" w:lineRule="auto"/>
              <w:jc w:val="both"/>
              <w:rPr>
                <w:rFonts w:ascii="Times New Roman" w:hAnsi="Times New Roman"/>
                <w:sz w:val="20"/>
                <w:szCs w:val="20"/>
              </w:rPr>
            </w:pPr>
            <w:r w:rsidRPr="00D87EAB">
              <w:rPr>
                <w:rFonts w:ascii="Times New Roman" w:hAnsi="Times New Roman"/>
                <w:sz w:val="20"/>
                <w:szCs w:val="20"/>
              </w:rPr>
              <w:t>ОБ</w:t>
            </w:r>
          </w:p>
        </w:tc>
        <w:tc>
          <w:tcPr>
            <w:tcW w:w="729" w:type="dxa"/>
          </w:tcPr>
          <w:p w14:paraId="787D1B15" w14:textId="77777777" w:rsidR="00B23932" w:rsidRPr="00D87EAB" w:rsidRDefault="00B23932" w:rsidP="008014F8">
            <w:pPr>
              <w:spacing w:after="0" w:line="240" w:lineRule="auto"/>
              <w:jc w:val="both"/>
              <w:rPr>
                <w:rFonts w:ascii="Times New Roman" w:hAnsi="Times New Roman"/>
                <w:sz w:val="20"/>
                <w:szCs w:val="20"/>
              </w:rPr>
            </w:pPr>
          </w:p>
        </w:tc>
        <w:tc>
          <w:tcPr>
            <w:tcW w:w="709" w:type="dxa"/>
          </w:tcPr>
          <w:p w14:paraId="7284DAD4" w14:textId="77777777" w:rsidR="00B23932" w:rsidRPr="00D87EAB" w:rsidRDefault="00B23932" w:rsidP="008014F8">
            <w:pPr>
              <w:spacing w:after="0" w:line="240" w:lineRule="auto"/>
              <w:jc w:val="both"/>
              <w:rPr>
                <w:rFonts w:ascii="Times New Roman" w:hAnsi="Times New Roman"/>
                <w:sz w:val="20"/>
                <w:szCs w:val="20"/>
              </w:rPr>
            </w:pPr>
          </w:p>
        </w:tc>
        <w:tc>
          <w:tcPr>
            <w:tcW w:w="854" w:type="dxa"/>
            <w:gridSpan w:val="2"/>
            <w:shd w:val="clear" w:color="auto" w:fill="auto"/>
          </w:tcPr>
          <w:p w14:paraId="6DCBEDED" w14:textId="77777777" w:rsidR="00B23932" w:rsidRPr="00D87EAB" w:rsidRDefault="00B23932" w:rsidP="008014F8">
            <w:pPr>
              <w:spacing w:after="0" w:line="240" w:lineRule="auto"/>
              <w:jc w:val="both"/>
              <w:rPr>
                <w:rFonts w:ascii="Times New Roman" w:hAnsi="Times New Roman"/>
                <w:sz w:val="20"/>
                <w:szCs w:val="20"/>
              </w:rPr>
            </w:pPr>
          </w:p>
        </w:tc>
        <w:tc>
          <w:tcPr>
            <w:tcW w:w="707" w:type="dxa"/>
            <w:tcBorders>
              <w:right w:val="single" w:sz="4" w:space="0" w:color="auto"/>
            </w:tcBorders>
          </w:tcPr>
          <w:p w14:paraId="43738121" w14:textId="77777777" w:rsidR="00B23932" w:rsidRPr="00D87EAB" w:rsidRDefault="00B23932" w:rsidP="008014F8">
            <w:pPr>
              <w:spacing w:after="0" w:line="240" w:lineRule="auto"/>
              <w:jc w:val="both"/>
              <w:rPr>
                <w:rFonts w:ascii="Times New Roman" w:hAnsi="Times New Roman"/>
                <w:sz w:val="20"/>
                <w:szCs w:val="20"/>
              </w:rPr>
            </w:pPr>
          </w:p>
        </w:tc>
        <w:tc>
          <w:tcPr>
            <w:tcW w:w="713" w:type="dxa"/>
            <w:tcBorders>
              <w:left w:val="single" w:sz="4" w:space="0" w:color="auto"/>
            </w:tcBorders>
          </w:tcPr>
          <w:p w14:paraId="412D9559" w14:textId="77777777" w:rsidR="00B23932" w:rsidRPr="00D87EAB" w:rsidRDefault="00B23932" w:rsidP="0026277C">
            <w:pPr>
              <w:spacing w:after="0" w:line="240" w:lineRule="auto"/>
              <w:jc w:val="both"/>
              <w:rPr>
                <w:rFonts w:ascii="Times New Roman" w:hAnsi="Times New Roman"/>
                <w:sz w:val="20"/>
                <w:szCs w:val="20"/>
              </w:rPr>
            </w:pPr>
          </w:p>
        </w:tc>
        <w:tc>
          <w:tcPr>
            <w:tcW w:w="851" w:type="dxa"/>
            <w:gridSpan w:val="3"/>
            <w:vMerge/>
          </w:tcPr>
          <w:p w14:paraId="52FB13C1" w14:textId="77777777" w:rsidR="00B23932" w:rsidRPr="00D87EAB"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0531B307" w14:textId="77777777" w:rsidR="00B23932" w:rsidRPr="00D87EAB" w:rsidRDefault="00B23932" w:rsidP="008014F8">
            <w:pPr>
              <w:spacing w:after="0" w:line="240" w:lineRule="auto"/>
              <w:jc w:val="both"/>
              <w:rPr>
                <w:rFonts w:ascii="Times New Roman" w:hAnsi="Times New Roman"/>
                <w:sz w:val="20"/>
                <w:szCs w:val="20"/>
              </w:rPr>
            </w:pPr>
          </w:p>
        </w:tc>
        <w:tc>
          <w:tcPr>
            <w:tcW w:w="709" w:type="dxa"/>
            <w:gridSpan w:val="2"/>
            <w:vMerge/>
          </w:tcPr>
          <w:p w14:paraId="5EADB3D6" w14:textId="77777777" w:rsidR="00B23932" w:rsidRPr="00D87EAB"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48D8FD98" w14:textId="77777777" w:rsidR="00B23932" w:rsidRPr="00D87EAB"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47859CCA" w14:textId="77777777" w:rsidR="00B23932" w:rsidRPr="00D87EAB" w:rsidRDefault="00B23932" w:rsidP="008014F8">
            <w:pPr>
              <w:spacing w:after="0" w:line="240" w:lineRule="auto"/>
              <w:jc w:val="both"/>
              <w:rPr>
                <w:rFonts w:ascii="Times New Roman" w:hAnsi="Times New Roman"/>
                <w:sz w:val="20"/>
                <w:szCs w:val="20"/>
              </w:rPr>
            </w:pPr>
          </w:p>
        </w:tc>
        <w:tc>
          <w:tcPr>
            <w:tcW w:w="1136" w:type="dxa"/>
            <w:gridSpan w:val="2"/>
            <w:vMerge/>
          </w:tcPr>
          <w:p w14:paraId="118F6E52" w14:textId="77777777" w:rsidR="00B23932" w:rsidRPr="00D87EAB" w:rsidRDefault="00B23932" w:rsidP="008014F8">
            <w:pPr>
              <w:spacing w:after="0" w:line="240" w:lineRule="auto"/>
              <w:jc w:val="both"/>
              <w:rPr>
                <w:rFonts w:ascii="Times New Roman" w:hAnsi="Times New Roman"/>
                <w:sz w:val="20"/>
                <w:szCs w:val="20"/>
              </w:rPr>
            </w:pPr>
          </w:p>
        </w:tc>
      </w:tr>
      <w:tr w:rsidR="00B23932" w:rsidRPr="00D87EAB" w14:paraId="62861C61" w14:textId="77777777" w:rsidTr="00330678">
        <w:tc>
          <w:tcPr>
            <w:tcW w:w="417" w:type="dxa"/>
            <w:vMerge/>
            <w:shd w:val="clear" w:color="auto" w:fill="auto"/>
          </w:tcPr>
          <w:p w14:paraId="695B4010" w14:textId="77777777" w:rsidR="00B23932" w:rsidRPr="00D87EAB" w:rsidRDefault="00B23932" w:rsidP="008014F8">
            <w:pPr>
              <w:spacing w:after="0" w:line="240" w:lineRule="auto"/>
              <w:jc w:val="both"/>
              <w:rPr>
                <w:rFonts w:ascii="Times New Roman" w:hAnsi="Times New Roman"/>
                <w:sz w:val="20"/>
                <w:szCs w:val="20"/>
              </w:rPr>
            </w:pPr>
          </w:p>
        </w:tc>
        <w:tc>
          <w:tcPr>
            <w:tcW w:w="1568" w:type="dxa"/>
            <w:vMerge/>
            <w:shd w:val="clear" w:color="auto" w:fill="auto"/>
          </w:tcPr>
          <w:p w14:paraId="6CB58964" w14:textId="77777777" w:rsidR="00B23932" w:rsidRPr="00D87EAB"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0B64AA88" w14:textId="77777777" w:rsidR="00B23932" w:rsidRPr="00D87EAB" w:rsidRDefault="00B23932" w:rsidP="008014F8">
            <w:pPr>
              <w:spacing w:after="0" w:line="240" w:lineRule="auto"/>
              <w:jc w:val="both"/>
              <w:rPr>
                <w:rFonts w:ascii="Times New Roman" w:hAnsi="Times New Roman"/>
                <w:sz w:val="20"/>
                <w:szCs w:val="20"/>
              </w:rPr>
            </w:pPr>
            <w:r w:rsidRPr="00D87EAB">
              <w:rPr>
                <w:rFonts w:ascii="Times New Roman" w:hAnsi="Times New Roman"/>
                <w:sz w:val="20"/>
                <w:szCs w:val="20"/>
              </w:rPr>
              <w:t>МБ</w:t>
            </w:r>
          </w:p>
        </w:tc>
        <w:tc>
          <w:tcPr>
            <w:tcW w:w="729" w:type="dxa"/>
          </w:tcPr>
          <w:p w14:paraId="2FEED7C8" w14:textId="77777777" w:rsidR="00B23932" w:rsidRPr="00D87EAB" w:rsidRDefault="00B23932" w:rsidP="008014F8">
            <w:pPr>
              <w:spacing w:after="0" w:line="240" w:lineRule="auto"/>
              <w:jc w:val="both"/>
              <w:rPr>
                <w:rFonts w:ascii="Times New Roman" w:hAnsi="Times New Roman"/>
                <w:sz w:val="20"/>
                <w:szCs w:val="20"/>
              </w:rPr>
            </w:pPr>
            <w:r w:rsidRPr="00D87EAB">
              <w:rPr>
                <w:rFonts w:ascii="Times New Roman" w:hAnsi="Times New Roman"/>
                <w:sz w:val="20"/>
                <w:szCs w:val="20"/>
              </w:rPr>
              <w:t>0,0</w:t>
            </w:r>
          </w:p>
        </w:tc>
        <w:tc>
          <w:tcPr>
            <w:tcW w:w="709" w:type="dxa"/>
          </w:tcPr>
          <w:p w14:paraId="78D8EC38" w14:textId="77777777" w:rsidR="00B23932" w:rsidRPr="00D87EAB" w:rsidRDefault="00B23932" w:rsidP="008014F8">
            <w:pPr>
              <w:spacing w:after="0" w:line="240" w:lineRule="auto"/>
              <w:jc w:val="both"/>
              <w:rPr>
                <w:rFonts w:ascii="Times New Roman" w:hAnsi="Times New Roman"/>
                <w:sz w:val="20"/>
                <w:szCs w:val="20"/>
              </w:rPr>
            </w:pPr>
            <w:r w:rsidRPr="00D87EAB">
              <w:rPr>
                <w:rFonts w:ascii="Times New Roman" w:hAnsi="Times New Roman"/>
                <w:sz w:val="20"/>
                <w:szCs w:val="20"/>
              </w:rPr>
              <w:t>0,0</w:t>
            </w:r>
          </w:p>
        </w:tc>
        <w:tc>
          <w:tcPr>
            <w:tcW w:w="854" w:type="dxa"/>
            <w:gridSpan w:val="2"/>
            <w:shd w:val="clear" w:color="auto" w:fill="auto"/>
          </w:tcPr>
          <w:p w14:paraId="34EB1502" w14:textId="77777777" w:rsidR="00B23932" w:rsidRPr="00D87EAB" w:rsidRDefault="00B23932" w:rsidP="008014F8">
            <w:pPr>
              <w:spacing w:after="0" w:line="240" w:lineRule="auto"/>
              <w:jc w:val="both"/>
              <w:rPr>
                <w:rFonts w:ascii="Times New Roman" w:hAnsi="Times New Roman"/>
                <w:sz w:val="20"/>
                <w:szCs w:val="20"/>
              </w:rPr>
            </w:pPr>
            <w:r w:rsidRPr="00D87EAB">
              <w:rPr>
                <w:rFonts w:ascii="Times New Roman" w:hAnsi="Times New Roman"/>
                <w:sz w:val="20"/>
                <w:szCs w:val="20"/>
              </w:rPr>
              <w:t>0,0</w:t>
            </w:r>
          </w:p>
        </w:tc>
        <w:tc>
          <w:tcPr>
            <w:tcW w:w="707" w:type="dxa"/>
            <w:tcBorders>
              <w:right w:val="single" w:sz="4" w:space="0" w:color="auto"/>
            </w:tcBorders>
          </w:tcPr>
          <w:p w14:paraId="3991C086" w14:textId="77777777" w:rsidR="00B23932" w:rsidRPr="00D87EAB" w:rsidRDefault="00B23932" w:rsidP="008014F8">
            <w:pPr>
              <w:spacing w:after="0" w:line="240" w:lineRule="auto"/>
              <w:jc w:val="both"/>
              <w:rPr>
                <w:rFonts w:ascii="Times New Roman" w:hAnsi="Times New Roman"/>
                <w:sz w:val="20"/>
                <w:szCs w:val="20"/>
              </w:rPr>
            </w:pPr>
            <w:r w:rsidRPr="00D87EAB">
              <w:rPr>
                <w:rFonts w:ascii="Times New Roman" w:hAnsi="Times New Roman"/>
                <w:sz w:val="20"/>
                <w:szCs w:val="20"/>
              </w:rPr>
              <w:t>0,0</w:t>
            </w:r>
          </w:p>
        </w:tc>
        <w:tc>
          <w:tcPr>
            <w:tcW w:w="713" w:type="dxa"/>
            <w:tcBorders>
              <w:left w:val="single" w:sz="4" w:space="0" w:color="auto"/>
            </w:tcBorders>
          </w:tcPr>
          <w:p w14:paraId="2793A382" w14:textId="77777777" w:rsidR="00B23932" w:rsidRPr="00D87EAB" w:rsidRDefault="00B23932" w:rsidP="0026277C">
            <w:pPr>
              <w:spacing w:after="0" w:line="240" w:lineRule="auto"/>
              <w:jc w:val="both"/>
              <w:rPr>
                <w:rFonts w:ascii="Times New Roman" w:hAnsi="Times New Roman"/>
                <w:sz w:val="20"/>
                <w:szCs w:val="20"/>
              </w:rPr>
            </w:pPr>
            <w:r w:rsidRPr="00D87EAB">
              <w:rPr>
                <w:rFonts w:ascii="Times New Roman" w:hAnsi="Times New Roman"/>
                <w:sz w:val="20"/>
                <w:szCs w:val="20"/>
              </w:rPr>
              <w:t>0,0</w:t>
            </w:r>
          </w:p>
        </w:tc>
        <w:tc>
          <w:tcPr>
            <w:tcW w:w="851" w:type="dxa"/>
            <w:gridSpan w:val="3"/>
            <w:vMerge/>
          </w:tcPr>
          <w:p w14:paraId="6C6CF65F" w14:textId="77777777" w:rsidR="00B23932" w:rsidRPr="00D87EAB"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2B347E65" w14:textId="77777777" w:rsidR="00B23932" w:rsidRPr="00D87EAB" w:rsidRDefault="00B23932" w:rsidP="008014F8">
            <w:pPr>
              <w:spacing w:after="0" w:line="240" w:lineRule="auto"/>
              <w:jc w:val="both"/>
              <w:rPr>
                <w:rFonts w:ascii="Times New Roman" w:hAnsi="Times New Roman"/>
                <w:sz w:val="20"/>
                <w:szCs w:val="20"/>
              </w:rPr>
            </w:pPr>
          </w:p>
        </w:tc>
        <w:tc>
          <w:tcPr>
            <w:tcW w:w="709" w:type="dxa"/>
            <w:gridSpan w:val="2"/>
            <w:vMerge/>
          </w:tcPr>
          <w:p w14:paraId="17E1A11D" w14:textId="77777777" w:rsidR="00B23932" w:rsidRPr="00D87EAB"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45EEA6C2" w14:textId="77777777" w:rsidR="00B23932" w:rsidRPr="00D87EAB"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6F80366B" w14:textId="77777777" w:rsidR="00B23932" w:rsidRPr="00D87EAB" w:rsidRDefault="00B23932" w:rsidP="008014F8">
            <w:pPr>
              <w:spacing w:after="0" w:line="240" w:lineRule="auto"/>
              <w:jc w:val="both"/>
              <w:rPr>
                <w:rFonts w:ascii="Times New Roman" w:hAnsi="Times New Roman"/>
                <w:sz w:val="20"/>
                <w:szCs w:val="20"/>
              </w:rPr>
            </w:pPr>
          </w:p>
        </w:tc>
        <w:tc>
          <w:tcPr>
            <w:tcW w:w="1136" w:type="dxa"/>
            <w:gridSpan w:val="2"/>
            <w:vMerge/>
          </w:tcPr>
          <w:p w14:paraId="3DB1A14F" w14:textId="77777777" w:rsidR="00B23932" w:rsidRPr="00D87EAB" w:rsidRDefault="00B23932" w:rsidP="008014F8">
            <w:pPr>
              <w:spacing w:after="0" w:line="240" w:lineRule="auto"/>
              <w:jc w:val="both"/>
              <w:rPr>
                <w:rFonts w:ascii="Times New Roman" w:hAnsi="Times New Roman"/>
                <w:sz w:val="20"/>
                <w:szCs w:val="20"/>
              </w:rPr>
            </w:pPr>
          </w:p>
        </w:tc>
      </w:tr>
      <w:tr w:rsidR="00B23932" w:rsidRPr="00D87EAB" w14:paraId="5A21B6EE" w14:textId="77777777" w:rsidTr="00330678">
        <w:tc>
          <w:tcPr>
            <w:tcW w:w="417" w:type="dxa"/>
            <w:vMerge/>
            <w:shd w:val="clear" w:color="auto" w:fill="auto"/>
          </w:tcPr>
          <w:p w14:paraId="4DFB966B" w14:textId="77777777" w:rsidR="00B23932" w:rsidRPr="00D87EAB" w:rsidRDefault="00B23932" w:rsidP="008014F8">
            <w:pPr>
              <w:spacing w:after="0" w:line="240" w:lineRule="auto"/>
              <w:jc w:val="both"/>
              <w:rPr>
                <w:rFonts w:ascii="Times New Roman" w:hAnsi="Times New Roman"/>
                <w:sz w:val="20"/>
                <w:szCs w:val="20"/>
              </w:rPr>
            </w:pPr>
          </w:p>
        </w:tc>
        <w:tc>
          <w:tcPr>
            <w:tcW w:w="1568" w:type="dxa"/>
            <w:vMerge/>
            <w:shd w:val="clear" w:color="auto" w:fill="auto"/>
          </w:tcPr>
          <w:p w14:paraId="47C67743" w14:textId="77777777" w:rsidR="00B23932" w:rsidRPr="00D87EAB"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23DA30DD" w14:textId="77777777" w:rsidR="00B23932" w:rsidRPr="00D87EAB" w:rsidRDefault="00B23932" w:rsidP="008014F8">
            <w:pPr>
              <w:spacing w:after="0" w:line="240" w:lineRule="auto"/>
              <w:jc w:val="both"/>
              <w:rPr>
                <w:rFonts w:ascii="Times New Roman" w:hAnsi="Times New Roman"/>
                <w:b/>
                <w:sz w:val="20"/>
                <w:szCs w:val="20"/>
              </w:rPr>
            </w:pPr>
            <w:r w:rsidRPr="00D87EAB">
              <w:rPr>
                <w:rFonts w:ascii="Times New Roman" w:hAnsi="Times New Roman"/>
                <w:b/>
                <w:sz w:val="20"/>
                <w:szCs w:val="20"/>
              </w:rPr>
              <w:t>Всего</w:t>
            </w:r>
          </w:p>
        </w:tc>
        <w:tc>
          <w:tcPr>
            <w:tcW w:w="729" w:type="dxa"/>
          </w:tcPr>
          <w:p w14:paraId="04915ADE" w14:textId="77777777" w:rsidR="00B23932" w:rsidRPr="00D87EAB" w:rsidRDefault="00B23932" w:rsidP="008014F8">
            <w:pPr>
              <w:spacing w:after="0" w:line="240" w:lineRule="auto"/>
              <w:jc w:val="both"/>
              <w:rPr>
                <w:rFonts w:ascii="Times New Roman" w:hAnsi="Times New Roman"/>
                <w:b/>
                <w:sz w:val="20"/>
                <w:szCs w:val="20"/>
              </w:rPr>
            </w:pPr>
            <w:r w:rsidRPr="00D87EAB">
              <w:rPr>
                <w:rFonts w:ascii="Times New Roman" w:hAnsi="Times New Roman"/>
                <w:b/>
                <w:sz w:val="20"/>
                <w:szCs w:val="20"/>
              </w:rPr>
              <w:t>0,0</w:t>
            </w:r>
          </w:p>
        </w:tc>
        <w:tc>
          <w:tcPr>
            <w:tcW w:w="709" w:type="dxa"/>
          </w:tcPr>
          <w:p w14:paraId="57579C30" w14:textId="77777777" w:rsidR="00B23932" w:rsidRPr="00D87EAB" w:rsidRDefault="00B23932" w:rsidP="008014F8">
            <w:pPr>
              <w:spacing w:after="0" w:line="240" w:lineRule="auto"/>
              <w:jc w:val="both"/>
              <w:rPr>
                <w:rFonts w:ascii="Times New Roman" w:hAnsi="Times New Roman"/>
                <w:b/>
                <w:sz w:val="20"/>
                <w:szCs w:val="20"/>
              </w:rPr>
            </w:pPr>
            <w:r w:rsidRPr="00D87EAB">
              <w:rPr>
                <w:rFonts w:ascii="Times New Roman" w:hAnsi="Times New Roman"/>
                <w:b/>
                <w:sz w:val="20"/>
                <w:szCs w:val="20"/>
              </w:rPr>
              <w:t>0,0</w:t>
            </w:r>
          </w:p>
        </w:tc>
        <w:tc>
          <w:tcPr>
            <w:tcW w:w="854" w:type="dxa"/>
            <w:gridSpan w:val="2"/>
            <w:shd w:val="clear" w:color="auto" w:fill="auto"/>
          </w:tcPr>
          <w:p w14:paraId="570FB75A" w14:textId="77777777" w:rsidR="00B23932" w:rsidRPr="00D87EAB" w:rsidRDefault="00B23932" w:rsidP="008014F8">
            <w:pPr>
              <w:spacing w:after="0" w:line="240" w:lineRule="auto"/>
              <w:jc w:val="both"/>
              <w:rPr>
                <w:rFonts w:ascii="Times New Roman" w:hAnsi="Times New Roman"/>
                <w:b/>
                <w:sz w:val="20"/>
                <w:szCs w:val="20"/>
              </w:rPr>
            </w:pPr>
            <w:r w:rsidRPr="00D87EAB">
              <w:rPr>
                <w:rFonts w:ascii="Times New Roman" w:hAnsi="Times New Roman"/>
                <w:b/>
                <w:sz w:val="20"/>
                <w:szCs w:val="20"/>
              </w:rPr>
              <w:t>0,0</w:t>
            </w:r>
          </w:p>
        </w:tc>
        <w:tc>
          <w:tcPr>
            <w:tcW w:w="707" w:type="dxa"/>
            <w:tcBorders>
              <w:right w:val="single" w:sz="4" w:space="0" w:color="auto"/>
            </w:tcBorders>
          </w:tcPr>
          <w:p w14:paraId="10F9D057" w14:textId="77777777" w:rsidR="00B23932" w:rsidRPr="00D87EAB" w:rsidRDefault="00B23932" w:rsidP="008014F8">
            <w:pPr>
              <w:spacing w:after="0" w:line="240" w:lineRule="auto"/>
              <w:jc w:val="both"/>
              <w:rPr>
                <w:rFonts w:ascii="Times New Roman" w:hAnsi="Times New Roman"/>
                <w:b/>
                <w:sz w:val="20"/>
                <w:szCs w:val="20"/>
              </w:rPr>
            </w:pPr>
            <w:r w:rsidRPr="00D87EAB">
              <w:rPr>
                <w:rFonts w:ascii="Times New Roman" w:hAnsi="Times New Roman"/>
                <w:b/>
                <w:sz w:val="20"/>
                <w:szCs w:val="20"/>
              </w:rPr>
              <w:t>0,0</w:t>
            </w:r>
          </w:p>
        </w:tc>
        <w:tc>
          <w:tcPr>
            <w:tcW w:w="713" w:type="dxa"/>
            <w:tcBorders>
              <w:left w:val="single" w:sz="4" w:space="0" w:color="auto"/>
            </w:tcBorders>
          </w:tcPr>
          <w:p w14:paraId="5ABA4882" w14:textId="77777777" w:rsidR="00B23932" w:rsidRPr="00D87EAB" w:rsidRDefault="00B23932" w:rsidP="0026277C">
            <w:pPr>
              <w:spacing w:after="0" w:line="240" w:lineRule="auto"/>
              <w:jc w:val="both"/>
              <w:rPr>
                <w:rFonts w:ascii="Times New Roman" w:hAnsi="Times New Roman"/>
                <w:b/>
                <w:sz w:val="20"/>
                <w:szCs w:val="20"/>
              </w:rPr>
            </w:pPr>
            <w:r w:rsidRPr="00D87EAB">
              <w:rPr>
                <w:rFonts w:ascii="Times New Roman" w:hAnsi="Times New Roman"/>
                <w:b/>
                <w:sz w:val="20"/>
                <w:szCs w:val="20"/>
              </w:rPr>
              <w:t>0,0</w:t>
            </w:r>
          </w:p>
        </w:tc>
        <w:tc>
          <w:tcPr>
            <w:tcW w:w="851" w:type="dxa"/>
            <w:gridSpan w:val="3"/>
            <w:vMerge/>
          </w:tcPr>
          <w:p w14:paraId="41E75808" w14:textId="77777777" w:rsidR="00B23932" w:rsidRPr="00D87EAB" w:rsidRDefault="00B23932" w:rsidP="000D6B55">
            <w:pPr>
              <w:spacing w:after="0" w:line="240" w:lineRule="auto"/>
              <w:jc w:val="both"/>
              <w:rPr>
                <w:rFonts w:ascii="Times New Roman" w:hAnsi="Times New Roman"/>
                <w:b/>
                <w:sz w:val="20"/>
                <w:szCs w:val="20"/>
              </w:rPr>
            </w:pPr>
          </w:p>
        </w:tc>
        <w:tc>
          <w:tcPr>
            <w:tcW w:w="711" w:type="dxa"/>
            <w:gridSpan w:val="2"/>
            <w:vMerge/>
            <w:shd w:val="clear" w:color="auto" w:fill="auto"/>
          </w:tcPr>
          <w:p w14:paraId="632908A4" w14:textId="77777777" w:rsidR="00B23932" w:rsidRPr="00D87EAB" w:rsidRDefault="00B23932" w:rsidP="008014F8">
            <w:pPr>
              <w:spacing w:after="0" w:line="240" w:lineRule="auto"/>
              <w:jc w:val="both"/>
              <w:rPr>
                <w:rFonts w:ascii="Times New Roman" w:hAnsi="Times New Roman"/>
                <w:sz w:val="20"/>
                <w:szCs w:val="20"/>
              </w:rPr>
            </w:pPr>
          </w:p>
        </w:tc>
        <w:tc>
          <w:tcPr>
            <w:tcW w:w="709" w:type="dxa"/>
            <w:gridSpan w:val="2"/>
            <w:vMerge/>
          </w:tcPr>
          <w:p w14:paraId="383D5E56" w14:textId="77777777" w:rsidR="00B23932" w:rsidRPr="00D87EAB"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2558CC28" w14:textId="77777777" w:rsidR="00B23932" w:rsidRPr="00D87EAB"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5A9CD5E0" w14:textId="77777777" w:rsidR="00B23932" w:rsidRPr="00D87EAB" w:rsidRDefault="00B23932" w:rsidP="008014F8">
            <w:pPr>
              <w:spacing w:after="0" w:line="240" w:lineRule="auto"/>
              <w:jc w:val="both"/>
              <w:rPr>
                <w:rFonts w:ascii="Times New Roman" w:hAnsi="Times New Roman"/>
                <w:sz w:val="20"/>
                <w:szCs w:val="20"/>
              </w:rPr>
            </w:pPr>
          </w:p>
        </w:tc>
        <w:tc>
          <w:tcPr>
            <w:tcW w:w="1136" w:type="dxa"/>
            <w:gridSpan w:val="2"/>
            <w:vMerge/>
          </w:tcPr>
          <w:p w14:paraId="376934F7" w14:textId="77777777" w:rsidR="00B23932" w:rsidRPr="00D87EAB" w:rsidRDefault="00B23932" w:rsidP="008014F8">
            <w:pPr>
              <w:spacing w:after="0" w:line="240" w:lineRule="auto"/>
              <w:jc w:val="both"/>
              <w:rPr>
                <w:rFonts w:ascii="Times New Roman" w:hAnsi="Times New Roman"/>
                <w:sz w:val="20"/>
                <w:szCs w:val="20"/>
              </w:rPr>
            </w:pPr>
          </w:p>
        </w:tc>
      </w:tr>
      <w:tr w:rsidR="00B23932" w:rsidRPr="00D87EAB" w14:paraId="38B9AB35" w14:textId="77777777" w:rsidTr="00330678">
        <w:tc>
          <w:tcPr>
            <w:tcW w:w="417" w:type="dxa"/>
            <w:vMerge w:val="restart"/>
            <w:shd w:val="clear" w:color="auto" w:fill="auto"/>
          </w:tcPr>
          <w:p w14:paraId="5A73A213" w14:textId="77777777" w:rsidR="00B23932" w:rsidRPr="00D87EAB" w:rsidRDefault="00B23932" w:rsidP="008014F8">
            <w:pPr>
              <w:spacing w:after="0" w:line="240" w:lineRule="auto"/>
              <w:jc w:val="both"/>
              <w:rPr>
                <w:rFonts w:ascii="Times New Roman" w:hAnsi="Times New Roman"/>
                <w:sz w:val="20"/>
                <w:szCs w:val="20"/>
              </w:rPr>
            </w:pPr>
          </w:p>
        </w:tc>
        <w:tc>
          <w:tcPr>
            <w:tcW w:w="1568" w:type="dxa"/>
            <w:vMerge w:val="restart"/>
            <w:shd w:val="clear" w:color="auto" w:fill="auto"/>
          </w:tcPr>
          <w:p w14:paraId="071196AA" w14:textId="2EC66FF2" w:rsidR="00B23932" w:rsidRPr="00D87EAB" w:rsidRDefault="00B23932" w:rsidP="008014F8">
            <w:pPr>
              <w:spacing w:after="0" w:line="240" w:lineRule="auto"/>
              <w:jc w:val="both"/>
              <w:rPr>
                <w:rFonts w:ascii="Times New Roman" w:hAnsi="Times New Roman"/>
                <w:b/>
                <w:spacing w:val="-2"/>
                <w:sz w:val="20"/>
                <w:szCs w:val="20"/>
              </w:rPr>
            </w:pPr>
            <w:r w:rsidRPr="00D87EAB">
              <w:rPr>
                <w:rFonts w:ascii="Times New Roman" w:hAnsi="Times New Roman"/>
                <w:b/>
                <w:spacing w:val="-2"/>
                <w:sz w:val="20"/>
                <w:szCs w:val="20"/>
              </w:rPr>
              <w:t>Ремонт окон, путей</w:t>
            </w:r>
            <w:r w:rsidR="005C4AC9" w:rsidRPr="00D87EAB">
              <w:rPr>
                <w:rFonts w:ascii="Times New Roman" w:hAnsi="Times New Roman"/>
                <w:b/>
                <w:spacing w:val="-2"/>
                <w:sz w:val="20"/>
                <w:szCs w:val="20"/>
              </w:rPr>
              <w:t xml:space="preserve"> </w:t>
            </w:r>
            <w:r w:rsidR="005C4AC9" w:rsidRPr="00D87EAB">
              <w:rPr>
                <w:rFonts w:ascii="Times New Roman" w:hAnsi="Times New Roman"/>
                <w:b/>
                <w:spacing w:val="-2"/>
                <w:sz w:val="20"/>
                <w:szCs w:val="20"/>
              </w:rPr>
              <w:lastRenderedPageBreak/>
              <w:t>э</w:t>
            </w:r>
            <w:r w:rsidRPr="00D87EAB">
              <w:rPr>
                <w:rFonts w:ascii="Times New Roman" w:hAnsi="Times New Roman"/>
                <w:b/>
                <w:spacing w:val="-2"/>
                <w:sz w:val="20"/>
                <w:szCs w:val="20"/>
              </w:rPr>
              <w:t>вакуации, установка дверей сертифицированным пределом огнестойкости с устройствами самозакрывания и уплотнения</w:t>
            </w:r>
          </w:p>
        </w:tc>
        <w:tc>
          <w:tcPr>
            <w:tcW w:w="846" w:type="dxa"/>
            <w:gridSpan w:val="2"/>
            <w:shd w:val="clear" w:color="auto" w:fill="auto"/>
          </w:tcPr>
          <w:p w14:paraId="48CD9E7F" w14:textId="77777777" w:rsidR="00B23932" w:rsidRPr="00D87EAB" w:rsidRDefault="00B23932" w:rsidP="008014F8">
            <w:pPr>
              <w:spacing w:after="0" w:line="240" w:lineRule="auto"/>
              <w:jc w:val="both"/>
              <w:rPr>
                <w:rFonts w:ascii="Times New Roman" w:hAnsi="Times New Roman"/>
                <w:sz w:val="20"/>
                <w:szCs w:val="20"/>
              </w:rPr>
            </w:pPr>
            <w:r w:rsidRPr="00D87EAB">
              <w:rPr>
                <w:rFonts w:ascii="Times New Roman" w:hAnsi="Times New Roman"/>
                <w:sz w:val="20"/>
                <w:szCs w:val="20"/>
              </w:rPr>
              <w:lastRenderedPageBreak/>
              <w:t>ФБ</w:t>
            </w:r>
          </w:p>
        </w:tc>
        <w:tc>
          <w:tcPr>
            <w:tcW w:w="729" w:type="dxa"/>
          </w:tcPr>
          <w:p w14:paraId="13464475" w14:textId="77777777" w:rsidR="00B23932" w:rsidRPr="00D87EAB" w:rsidRDefault="00B23932" w:rsidP="008014F8">
            <w:pPr>
              <w:spacing w:after="0" w:line="240" w:lineRule="auto"/>
              <w:jc w:val="both"/>
              <w:rPr>
                <w:rFonts w:ascii="Times New Roman" w:hAnsi="Times New Roman"/>
                <w:sz w:val="20"/>
                <w:szCs w:val="20"/>
              </w:rPr>
            </w:pPr>
          </w:p>
        </w:tc>
        <w:tc>
          <w:tcPr>
            <w:tcW w:w="709" w:type="dxa"/>
          </w:tcPr>
          <w:p w14:paraId="09BCF993" w14:textId="77777777" w:rsidR="00B23932" w:rsidRPr="00D87EAB" w:rsidRDefault="00B23932" w:rsidP="008014F8">
            <w:pPr>
              <w:spacing w:after="0" w:line="240" w:lineRule="auto"/>
              <w:jc w:val="both"/>
              <w:rPr>
                <w:rFonts w:ascii="Times New Roman" w:hAnsi="Times New Roman"/>
                <w:sz w:val="20"/>
                <w:szCs w:val="20"/>
              </w:rPr>
            </w:pPr>
          </w:p>
        </w:tc>
        <w:tc>
          <w:tcPr>
            <w:tcW w:w="854" w:type="dxa"/>
            <w:gridSpan w:val="2"/>
            <w:shd w:val="clear" w:color="auto" w:fill="auto"/>
          </w:tcPr>
          <w:p w14:paraId="31BF314E" w14:textId="77777777" w:rsidR="00B23932" w:rsidRPr="00D87EAB" w:rsidRDefault="00B23932" w:rsidP="008014F8">
            <w:pPr>
              <w:spacing w:after="0" w:line="240" w:lineRule="auto"/>
              <w:jc w:val="both"/>
              <w:rPr>
                <w:rFonts w:ascii="Times New Roman" w:hAnsi="Times New Roman"/>
                <w:sz w:val="20"/>
                <w:szCs w:val="20"/>
              </w:rPr>
            </w:pPr>
          </w:p>
        </w:tc>
        <w:tc>
          <w:tcPr>
            <w:tcW w:w="707" w:type="dxa"/>
            <w:tcBorders>
              <w:right w:val="single" w:sz="4" w:space="0" w:color="auto"/>
            </w:tcBorders>
          </w:tcPr>
          <w:p w14:paraId="0ED339F5" w14:textId="77777777" w:rsidR="00B23932" w:rsidRPr="00D87EAB" w:rsidRDefault="00B23932" w:rsidP="008014F8">
            <w:pPr>
              <w:spacing w:after="0" w:line="240" w:lineRule="auto"/>
              <w:jc w:val="both"/>
              <w:rPr>
                <w:rFonts w:ascii="Times New Roman" w:hAnsi="Times New Roman"/>
                <w:sz w:val="20"/>
                <w:szCs w:val="20"/>
              </w:rPr>
            </w:pPr>
          </w:p>
        </w:tc>
        <w:tc>
          <w:tcPr>
            <w:tcW w:w="713" w:type="dxa"/>
            <w:tcBorders>
              <w:left w:val="single" w:sz="4" w:space="0" w:color="auto"/>
            </w:tcBorders>
          </w:tcPr>
          <w:p w14:paraId="58631D75" w14:textId="77777777" w:rsidR="00B23932" w:rsidRPr="00D87EAB" w:rsidRDefault="00B23932" w:rsidP="0026277C">
            <w:pPr>
              <w:spacing w:after="0" w:line="240" w:lineRule="auto"/>
              <w:jc w:val="both"/>
              <w:rPr>
                <w:rFonts w:ascii="Times New Roman" w:hAnsi="Times New Roman"/>
                <w:sz w:val="20"/>
                <w:szCs w:val="20"/>
              </w:rPr>
            </w:pPr>
          </w:p>
        </w:tc>
        <w:tc>
          <w:tcPr>
            <w:tcW w:w="851" w:type="dxa"/>
            <w:gridSpan w:val="3"/>
            <w:vMerge/>
          </w:tcPr>
          <w:p w14:paraId="2C3DE867" w14:textId="77777777" w:rsidR="00B23932" w:rsidRPr="00D87EAB"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5E097BAD" w14:textId="77777777" w:rsidR="00B23932" w:rsidRPr="00D87EAB" w:rsidRDefault="00B23932" w:rsidP="008014F8">
            <w:pPr>
              <w:spacing w:after="0" w:line="240" w:lineRule="auto"/>
              <w:jc w:val="both"/>
              <w:rPr>
                <w:rFonts w:ascii="Times New Roman" w:hAnsi="Times New Roman"/>
                <w:sz w:val="20"/>
                <w:szCs w:val="20"/>
              </w:rPr>
            </w:pPr>
          </w:p>
        </w:tc>
        <w:tc>
          <w:tcPr>
            <w:tcW w:w="709" w:type="dxa"/>
            <w:gridSpan w:val="2"/>
            <w:vMerge/>
          </w:tcPr>
          <w:p w14:paraId="2CDA87E5" w14:textId="77777777" w:rsidR="00B23932" w:rsidRPr="00D87EAB"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569C332F" w14:textId="77777777" w:rsidR="00B23932" w:rsidRPr="00D87EAB"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4164677E" w14:textId="77777777" w:rsidR="00B23932" w:rsidRPr="00D87EAB" w:rsidRDefault="00B23932" w:rsidP="008014F8">
            <w:pPr>
              <w:spacing w:after="0" w:line="240" w:lineRule="auto"/>
              <w:jc w:val="both"/>
              <w:rPr>
                <w:rFonts w:ascii="Times New Roman" w:hAnsi="Times New Roman"/>
                <w:sz w:val="20"/>
                <w:szCs w:val="20"/>
              </w:rPr>
            </w:pPr>
          </w:p>
        </w:tc>
        <w:tc>
          <w:tcPr>
            <w:tcW w:w="1136" w:type="dxa"/>
            <w:gridSpan w:val="2"/>
            <w:vMerge/>
          </w:tcPr>
          <w:p w14:paraId="7CB4A20C" w14:textId="77777777" w:rsidR="00B23932" w:rsidRPr="00D87EAB" w:rsidRDefault="00B23932" w:rsidP="008014F8">
            <w:pPr>
              <w:spacing w:after="0" w:line="240" w:lineRule="auto"/>
              <w:jc w:val="both"/>
              <w:rPr>
                <w:rFonts w:ascii="Times New Roman" w:hAnsi="Times New Roman"/>
                <w:sz w:val="20"/>
                <w:szCs w:val="20"/>
              </w:rPr>
            </w:pPr>
          </w:p>
        </w:tc>
      </w:tr>
      <w:tr w:rsidR="00B23932" w:rsidRPr="00D87EAB" w14:paraId="79DC221D" w14:textId="77777777" w:rsidTr="00330678">
        <w:tc>
          <w:tcPr>
            <w:tcW w:w="417" w:type="dxa"/>
            <w:vMerge/>
            <w:shd w:val="clear" w:color="auto" w:fill="auto"/>
          </w:tcPr>
          <w:p w14:paraId="45E9EC0B" w14:textId="77777777" w:rsidR="00B23932" w:rsidRPr="00D87EAB" w:rsidRDefault="00B23932" w:rsidP="008014F8">
            <w:pPr>
              <w:spacing w:after="0" w:line="240" w:lineRule="auto"/>
              <w:jc w:val="both"/>
              <w:rPr>
                <w:rFonts w:ascii="Times New Roman" w:hAnsi="Times New Roman"/>
                <w:sz w:val="20"/>
                <w:szCs w:val="20"/>
              </w:rPr>
            </w:pPr>
          </w:p>
        </w:tc>
        <w:tc>
          <w:tcPr>
            <w:tcW w:w="1568" w:type="dxa"/>
            <w:vMerge/>
            <w:shd w:val="clear" w:color="auto" w:fill="auto"/>
          </w:tcPr>
          <w:p w14:paraId="3A112907" w14:textId="77777777" w:rsidR="00B23932" w:rsidRPr="00D87EAB"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3F5FD2E0" w14:textId="77777777" w:rsidR="00B23932" w:rsidRPr="00D87EAB" w:rsidRDefault="00B23932" w:rsidP="008014F8">
            <w:pPr>
              <w:spacing w:after="0" w:line="240" w:lineRule="auto"/>
              <w:jc w:val="both"/>
              <w:rPr>
                <w:rFonts w:ascii="Times New Roman" w:hAnsi="Times New Roman"/>
                <w:sz w:val="20"/>
                <w:szCs w:val="20"/>
              </w:rPr>
            </w:pPr>
            <w:r w:rsidRPr="00D87EAB">
              <w:rPr>
                <w:rFonts w:ascii="Times New Roman" w:hAnsi="Times New Roman"/>
                <w:sz w:val="20"/>
                <w:szCs w:val="20"/>
              </w:rPr>
              <w:t>ОБ</w:t>
            </w:r>
          </w:p>
        </w:tc>
        <w:tc>
          <w:tcPr>
            <w:tcW w:w="729" w:type="dxa"/>
          </w:tcPr>
          <w:p w14:paraId="5A29B357" w14:textId="77777777" w:rsidR="00B23932" w:rsidRPr="00D87EAB" w:rsidRDefault="00B23932" w:rsidP="008014F8">
            <w:pPr>
              <w:spacing w:after="0" w:line="240" w:lineRule="auto"/>
              <w:jc w:val="both"/>
              <w:rPr>
                <w:rFonts w:ascii="Times New Roman" w:hAnsi="Times New Roman"/>
                <w:sz w:val="20"/>
                <w:szCs w:val="20"/>
              </w:rPr>
            </w:pPr>
          </w:p>
        </w:tc>
        <w:tc>
          <w:tcPr>
            <w:tcW w:w="709" w:type="dxa"/>
          </w:tcPr>
          <w:p w14:paraId="0CD1F3E4" w14:textId="77777777" w:rsidR="00B23932" w:rsidRPr="00D87EAB" w:rsidRDefault="00B23932" w:rsidP="008014F8">
            <w:pPr>
              <w:spacing w:after="0" w:line="240" w:lineRule="auto"/>
              <w:jc w:val="both"/>
              <w:rPr>
                <w:rFonts w:ascii="Times New Roman" w:hAnsi="Times New Roman"/>
                <w:sz w:val="20"/>
                <w:szCs w:val="20"/>
              </w:rPr>
            </w:pPr>
          </w:p>
        </w:tc>
        <w:tc>
          <w:tcPr>
            <w:tcW w:w="854" w:type="dxa"/>
            <w:gridSpan w:val="2"/>
            <w:shd w:val="clear" w:color="auto" w:fill="auto"/>
          </w:tcPr>
          <w:p w14:paraId="6D8618CA" w14:textId="77777777" w:rsidR="00B23932" w:rsidRPr="00D87EAB" w:rsidRDefault="00B23932" w:rsidP="008014F8">
            <w:pPr>
              <w:spacing w:after="0" w:line="240" w:lineRule="auto"/>
              <w:jc w:val="both"/>
              <w:rPr>
                <w:rFonts w:ascii="Times New Roman" w:hAnsi="Times New Roman"/>
                <w:sz w:val="20"/>
                <w:szCs w:val="20"/>
              </w:rPr>
            </w:pPr>
          </w:p>
        </w:tc>
        <w:tc>
          <w:tcPr>
            <w:tcW w:w="707" w:type="dxa"/>
            <w:tcBorders>
              <w:right w:val="single" w:sz="4" w:space="0" w:color="auto"/>
            </w:tcBorders>
          </w:tcPr>
          <w:p w14:paraId="4C71E89B" w14:textId="77777777" w:rsidR="00B23932" w:rsidRPr="00D87EAB" w:rsidRDefault="00B23932" w:rsidP="008014F8">
            <w:pPr>
              <w:spacing w:after="0" w:line="240" w:lineRule="auto"/>
              <w:jc w:val="both"/>
              <w:rPr>
                <w:rFonts w:ascii="Times New Roman" w:hAnsi="Times New Roman"/>
                <w:sz w:val="20"/>
                <w:szCs w:val="20"/>
              </w:rPr>
            </w:pPr>
          </w:p>
        </w:tc>
        <w:tc>
          <w:tcPr>
            <w:tcW w:w="713" w:type="dxa"/>
            <w:tcBorders>
              <w:left w:val="single" w:sz="4" w:space="0" w:color="auto"/>
            </w:tcBorders>
          </w:tcPr>
          <w:p w14:paraId="48F55973" w14:textId="77777777" w:rsidR="00B23932" w:rsidRPr="00D87EAB" w:rsidRDefault="00B23932" w:rsidP="0026277C">
            <w:pPr>
              <w:spacing w:after="0" w:line="240" w:lineRule="auto"/>
              <w:jc w:val="both"/>
              <w:rPr>
                <w:rFonts w:ascii="Times New Roman" w:hAnsi="Times New Roman"/>
                <w:sz w:val="20"/>
                <w:szCs w:val="20"/>
              </w:rPr>
            </w:pPr>
          </w:p>
        </w:tc>
        <w:tc>
          <w:tcPr>
            <w:tcW w:w="851" w:type="dxa"/>
            <w:gridSpan w:val="3"/>
            <w:vMerge/>
          </w:tcPr>
          <w:p w14:paraId="3FF510A5" w14:textId="77777777" w:rsidR="00B23932" w:rsidRPr="00D87EAB"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378C710B" w14:textId="77777777" w:rsidR="00B23932" w:rsidRPr="00D87EAB" w:rsidRDefault="00B23932" w:rsidP="008014F8">
            <w:pPr>
              <w:spacing w:after="0" w:line="240" w:lineRule="auto"/>
              <w:jc w:val="both"/>
              <w:rPr>
                <w:rFonts w:ascii="Times New Roman" w:hAnsi="Times New Roman"/>
                <w:sz w:val="20"/>
                <w:szCs w:val="20"/>
              </w:rPr>
            </w:pPr>
          </w:p>
        </w:tc>
        <w:tc>
          <w:tcPr>
            <w:tcW w:w="709" w:type="dxa"/>
            <w:gridSpan w:val="2"/>
            <w:vMerge/>
          </w:tcPr>
          <w:p w14:paraId="21D98A71" w14:textId="77777777" w:rsidR="00B23932" w:rsidRPr="00D87EAB"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31A0C38E" w14:textId="77777777" w:rsidR="00B23932" w:rsidRPr="00D87EAB"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7F7AE264" w14:textId="77777777" w:rsidR="00B23932" w:rsidRPr="00D87EAB" w:rsidRDefault="00B23932" w:rsidP="008014F8">
            <w:pPr>
              <w:spacing w:after="0" w:line="240" w:lineRule="auto"/>
              <w:jc w:val="both"/>
              <w:rPr>
                <w:rFonts w:ascii="Times New Roman" w:hAnsi="Times New Roman"/>
                <w:sz w:val="20"/>
                <w:szCs w:val="20"/>
              </w:rPr>
            </w:pPr>
          </w:p>
        </w:tc>
        <w:tc>
          <w:tcPr>
            <w:tcW w:w="1136" w:type="dxa"/>
            <w:gridSpan w:val="2"/>
            <w:vMerge/>
          </w:tcPr>
          <w:p w14:paraId="0C3F779B" w14:textId="77777777" w:rsidR="00B23932" w:rsidRPr="00D87EAB" w:rsidRDefault="00B23932" w:rsidP="008014F8">
            <w:pPr>
              <w:spacing w:after="0" w:line="240" w:lineRule="auto"/>
              <w:jc w:val="both"/>
              <w:rPr>
                <w:rFonts w:ascii="Times New Roman" w:hAnsi="Times New Roman"/>
                <w:sz w:val="20"/>
                <w:szCs w:val="20"/>
              </w:rPr>
            </w:pPr>
          </w:p>
        </w:tc>
      </w:tr>
      <w:tr w:rsidR="00B23932" w:rsidRPr="00D87EAB" w14:paraId="2086D7DD" w14:textId="77777777" w:rsidTr="00330678">
        <w:tc>
          <w:tcPr>
            <w:tcW w:w="417" w:type="dxa"/>
            <w:vMerge/>
            <w:shd w:val="clear" w:color="auto" w:fill="auto"/>
          </w:tcPr>
          <w:p w14:paraId="0D15A434" w14:textId="77777777" w:rsidR="00B23932" w:rsidRPr="00D87EAB" w:rsidRDefault="00B23932" w:rsidP="008014F8">
            <w:pPr>
              <w:spacing w:after="0" w:line="240" w:lineRule="auto"/>
              <w:jc w:val="both"/>
              <w:rPr>
                <w:rFonts w:ascii="Times New Roman" w:hAnsi="Times New Roman"/>
                <w:sz w:val="20"/>
                <w:szCs w:val="20"/>
              </w:rPr>
            </w:pPr>
          </w:p>
        </w:tc>
        <w:tc>
          <w:tcPr>
            <w:tcW w:w="1568" w:type="dxa"/>
            <w:vMerge/>
            <w:shd w:val="clear" w:color="auto" w:fill="auto"/>
          </w:tcPr>
          <w:p w14:paraId="12492780" w14:textId="77777777" w:rsidR="00B23932" w:rsidRPr="00D87EAB"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1B7D0D5A" w14:textId="77777777" w:rsidR="00B23932" w:rsidRPr="00D87EAB" w:rsidRDefault="00B23932" w:rsidP="008014F8">
            <w:pPr>
              <w:spacing w:after="0" w:line="240" w:lineRule="auto"/>
              <w:jc w:val="both"/>
              <w:rPr>
                <w:rFonts w:ascii="Times New Roman" w:hAnsi="Times New Roman"/>
                <w:sz w:val="20"/>
                <w:szCs w:val="20"/>
              </w:rPr>
            </w:pPr>
            <w:r w:rsidRPr="00D87EAB">
              <w:rPr>
                <w:rFonts w:ascii="Times New Roman" w:hAnsi="Times New Roman"/>
                <w:sz w:val="20"/>
                <w:szCs w:val="20"/>
              </w:rPr>
              <w:t>МБ</w:t>
            </w:r>
          </w:p>
        </w:tc>
        <w:tc>
          <w:tcPr>
            <w:tcW w:w="729" w:type="dxa"/>
          </w:tcPr>
          <w:p w14:paraId="277603D9" w14:textId="675FC7D1" w:rsidR="00B23932" w:rsidRPr="00D87EAB" w:rsidRDefault="00352B18" w:rsidP="008014F8">
            <w:pPr>
              <w:spacing w:after="0" w:line="240" w:lineRule="auto"/>
              <w:jc w:val="both"/>
              <w:rPr>
                <w:rFonts w:ascii="Times New Roman" w:hAnsi="Times New Roman"/>
                <w:sz w:val="20"/>
                <w:szCs w:val="20"/>
              </w:rPr>
            </w:pPr>
            <w:r w:rsidRPr="00D87EAB">
              <w:rPr>
                <w:rFonts w:ascii="Times New Roman" w:hAnsi="Times New Roman"/>
                <w:sz w:val="20"/>
                <w:szCs w:val="20"/>
              </w:rPr>
              <w:t>0,0</w:t>
            </w:r>
          </w:p>
        </w:tc>
        <w:tc>
          <w:tcPr>
            <w:tcW w:w="709" w:type="dxa"/>
          </w:tcPr>
          <w:p w14:paraId="757E609D" w14:textId="1C597E6D" w:rsidR="00B23932" w:rsidRPr="00D87EAB" w:rsidRDefault="00352B18" w:rsidP="008014F8">
            <w:pPr>
              <w:spacing w:after="0" w:line="240" w:lineRule="auto"/>
              <w:jc w:val="both"/>
              <w:rPr>
                <w:rFonts w:ascii="Times New Roman" w:hAnsi="Times New Roman"/>
                <w:sz w:val="20"/>
                <w:szCs w:val="20"/>
              </w:rPr>
            </w:pPr>
            <w:r w:rsidRPr="00D87EAB">
              <w:rPr>
                <w:rFonts w:ascii="Times New Roman" w:hAnsi="Times New Roman"/>
                <w:sz w:val="20"/>
                <w:szCs w:val="20"/>
              </w:rPr>
              <w:t>0,0</w:t>
            </w:r>
          </w:p>
        </w:tc>
        <w:tc>
          <w:tcPr>
            <w:tcW w:w="854" w:type="dxa"/>
            <w:gridSpan w:val="2"/>
            <w:shd w:val="clear" w:color="auto" w:fill="auto"/>
          </w:tcPr>
          <w:p w14:paraId="0C4D5D80" w14:textId="77777777" w:rsidR="00B23932" w:rsidRPr="00D87EAB" w:rsidRDefault="00B23932" w:rsidP="008014F8">
            <w:pPr>
              <w:spacing w:after="0" w:line="240" w:lineRule="auto"/>
              <w:jc w:val="both"/>
              <w:rPr>
                <w:rFonts w:ascii="Times New Roman" w:hAnsi="Times New Roman"/>
                <w:sz w:val="20"/>
                <w:szCs w:val="20"/>
              </w:rPr>
            </w:pPr>
            <w:r w:rsidRPr="00D87EAB">
              <w:rPr>
                <w:rFonts w:ascii="Times New Roman" w:hAnsi="Times New Roman"/>
                <w:sz w:val="20"/>
                <w:szCs w:val="20"/>
              </w:rPr>
              <w:t>0,0</w:t>
            </w:r>
          </w:p>
        </w:tc>
        <w:tc>
          <w:tcPr>
            <w:tcW w:w="707" w:type="dxa"/>
            <w:tcBorders>
              <w:right w:val="single" w:sz="4" w:space="0" w:color="auto"/>
            </w:tcBorders>
          </w:tcPr>
          <w:p w14:paraId="0F08B1B9" w14:textId="71143DFE" w:rsidR="00B23932" w:rsidRPr="00D87EAB" w:rsidRDefault="00B23932" w:rsidP="008014F8">
            <w:pPr>
              <w:spacing w:after="0" w:line="240" w:lineRule="auto"/>
              <w:jc w:val="both"/>
              <w:rPr>
                <w:rFonts w:ascii="Times New Roman" w:hAnsi="Times New Roman"/>
                <w:sz w:val="20"/>
                <w:szCs w:val="20"/>
              </w:rPr>
            </w:pPr>
            <w:r w:rsidRPr="00D87EAB">
              <w:rPr>
                <w:rFonts w:ascii="Times New Roman" w:hAnsi="Times New Roman"/>
                <w:sz w:val="20"/>
                <w:szCs w:val="20"/>
              </w:rPr>
              <w:t>0,0</w:t>
            </w:r>
          </w:p>
        </w:tc>
        <w:tc>
          <w:tcPr>
            <w:tcW w:w="713" w:type="dxa"/>
            <w:tcBorders>
              <w:left w:val="single" w:sz="4" w:space="0" w:color="auto"/>
            </w:tcBorders>
          </w:tcPr>
          <w:p w14:paraId="5B96BEDA" w14:textId="77777777" w:rsidR="00B23932" w:rsidRPr="00D87EAB" w:rsidRDefault="00B23932" w:rsidP="0026277C">
            <w:pPr>
              <w:spacing w:after="0" w:line="240" w:lineRule="auto"/>
              <w:jc w:val="both"/>
              <w:rPr>
                <w:rFonts w:ascii="Times New Roman" w:hAnsi="Times New Roman"/>
                <w:sz w:val="20"/>
                <w:szCs w:val="20"/>
              </w:rPr>
            </w:pPr>
            <w:r w:rsidRPr="00D87EAB">
              <w:rPr>
                <w:rFonts w:ascii="Times New Roman" w:hAnsi="Times New Roman"/>
                <w:sz w:val="20"/>
                <w:szCs w:val="20"/>
              </w:rPr>
              <w:t>0,0</w:t>
            </w:r>
          </w:p>
        </w:tc>
        <w:tc>
          <w:tcPr>
            <w:tcW w:w="851" w:type="dxa"/>
            <w:gridSpan w:val="3"/>
            <w:vMerge/>
          </w:tcPr>
          <w:p w14:paraId="33CE14BC" w14:textId="77777777" w:rsidR="00B23932" w:rsidRPr="00D87EAB"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03FE3203" w14:textId="77777777" w:rsidR="00B23932" w:rsidRPr="00D87EAB" w:rsidRDefault="00B23932" w:rsidP="008014F8">
            <w:pPr>
              <w:spacing w:after="0" w:line="240" w:lineRule="auto"/>
              <w:jc w:val="both"/>
              <w:rPr>
                <w:rFonts w:ascii="Times New Roman" w:hAnsi="Times New Roman"/>
                <w:sz w:val="20"/>
                <w:szCs w:val="20"/>
              </w:rPr>
            </w:pPr>
          </w:p>
        </w:tc>
        <w:tc>
          <w:tcPr>
            <w:tcW w:w="709" w:type="dxa"/>
            <w:gridSpan w:val="2"/>
            <w:vMerge/>
          </w:tcPr>
          <w:p w14:paraId="49D15C08" w14:textId="77777777" w:rsidR="00B23932" w:rsidRPr="00D87EAB"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7FC4688F" w14:textId="77777777" w:rsidR="00B23932" w:rsidRPr="00D87EAB"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2CEC24FF" w14:textId="77777777" w:rsidR="00B23932" w:rsidRPr="00D87EAB" w:rsidRDefault="00B23932" w:rsidP="008014F8">
            <w:pPr>
              <w:spacing w:after="0" w:line="240" w:lineRule="auto"/>
              <w:jc w:val="both"/>
              <w:rPr>
                <w:rFonts w:ascii="Times New Roman" w:hAnsi="Times New Roman"/>
                <w:sz w:val="20"/>
                <w:szCs w:val="20"/>
              </w:rPr>
            </w:pPr>
          </w:p>
        </w:tc>
        <w:tc>
          <w:tcPr>
            <w:tcW w:w="1136" w:type="dxa"/>
            <w:gridSpan w:val="2"/>
            <w:vMerge/>
          </w:tcPr>
          <w:p w14:paraId="0467E347" w14:textId="77777777" w:rsidR="00B23932" w:rsidRPr="00D87EAB" w:rsidRDefault="00B23932" w:rsidP="008014F8">
            <w:pPr>
              <w:spacing w:after="0" w:line="240" w:lineRule="auto"/>
              <w:jc w:val="both"/>
              <w:rPr>
                <w:rFonts w:ascii="Times New Roman" w:hAnsi="Times New Roman"/>
                <w:sz w:val="20"/>
                <w:szCs w:val="20"/>
              </w:rPr>
            </w:pPr>
          </w:p>
        </w:tc>
      </w:tr>
      <w:tr w:rsidR="00B23932" w:rsidRPr="00D87EAB" w14:paraId="720B4E18" w14:textId="77777777" w:rsidTr="00330678">
        <w:tc>
          <w:tcPr>
            <w:tcW w:w="417" w:type="dxa"/>
            <w:vMerge/>
            <w:shd w:val="clear" w:color="auto" w:fill="auto"/>
          </w:tcPr>
          <w:p w14:paraId="7013EE2F" w14:textId="77777777" w:rsidR="00B23932" w:rsidRPr="00D87EAB" w:rsidRDefault="00B23932" w:rsidP="008014F8">
            <w:pPr>
              <w:spacing w:after="0" w:line="240" w:lineRule="auto"/>
              <w:jc w:val="both"/>
              <w:rPr>
                <w:rFonts w:ascii="Times New Roman" w:hAnsi="Times New Roman"/>
                <w:sz w:val="20"/>
                <w:szCs w:val="20"/>
              </w:rPr>
            </w:pPr>
          </w:p>
        </w:tc>
        <w:tc>
          <w:tcPr>
            <w:tcW w:w="1568" w:type="dxa"/>
            <w:vMerge/>
            <w:shd w:val="clear" w:color="auto" w:fill="auto"/>
          </w:tcPr>
          <w:p w14:paraId="47A5640E" w14:textId="77777777" w:rsidR="00B23932" w:rsidRPr="00D87EAB"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2EFC44FA" w14:textId="77777777" w:rsidR="00B23932" w:rsidRPr="00D87EAB" w:rsidRDefault="00B23932" w:rsidP="008014F8">
            <w:pPr>
              <w:spacing w:after="0" w:line="240" w:lineRule="auto"/>
              <w:jc w:val="both"/>
              <w:rPr>
                <w:rFonts w:ascii="Times New Roman" w:hAnsi="Times New Roman"/>
                <w:b/>
                <w:sz w:val="20"/>
                <w:szCs w:val="20"/>
              </w:rPr>
            </w:pPr>
            <w:r w:rsidRPr="00D87EAB">
              <w:rPr>
                <w:rFonts w:ascii="Times New Roman" w:hAnsi="Times New Roman"/>
                <w:b/>
                <w:sz w:val="20"/>
                <w:szCs w:val="20"/>
              </w:rPr>
              <w:t>Всего</w:t>
            </w:r>
          </w:p>
        </w:tc>
        <w:tc>
          <w:tcPr>
            <w:tcW w:w="729" w:type="dxa"/>
          </w:tcPr>
          <w:p w14:paraId="1EEF0722" w14:textId="30A8F3BB" w:rsidR="00B23932" w:rsidRPr="00D87EAB" w:rsidRDefault="0099104B" w:rsidP="008014F8">
            <w:pPr>
              <w:spacing w:after="0" w:line="240" w:lineRule="auto"/>
              <w:jc w:val="both"/>
              <w:rPr>
                <w:rFonts w:ascii="Times New Roman" w:hAnsi="Times New Roman"/>
                <w:b/>
                <w:sz w:val="20"/>
                <w:szCs w:val="20"/>
              </w:rPr>
            </w:pPr>
            <w:r w:rsidRPr="00D87EAB">
              <w:rPr>
                <w:rFonts w:ascii="Times New Roman" w:hAnsi="Times New Roman"/>
                <w:b/>
                <w:sz w:val="20"/>
                <w:szCs w:val="20"/>
              </w:rPr>
              <w:t>0,0</w:t>
            </w:r>
          </w:p>
        </w:tc>
        <w:tc>
          <w:tcPr>
            <w:tcW w:w="709" w:type="dxa"/>
          </w:tcPr>
          <w:p w14:paraId="52F174CC" w14:textId="17713DA8" w:rsidR="00B23932" w:rsidRPr="00D87EAB" w:rsidRDefault="0099104B" w:rsidP="008014F8">
            <w:pPr>
              <w:spacing w:after="0" w:line="240" w:lineRule="auto"/>
              <w:jc w:val="both"/>
              <w:rPr>
                <w:rFonts w:ascii="Times New Roman" w:hAnsi="Times New Roman"/>
                <w:b/>
                <w:sz w:val="20"/>
                <w:szCs w:val="20"/>
              </w:rPr>
            </w:pPr>
            <w:r w:rsidRPr="00D87EAB">
              <w:rPr>
                <w:rFonts w:ascii="Times New Roman" w:hAnsi="Times New Roman"/>
                <w:b/>
                <w:sz w:val="20"/>
                <w:szCs w:val="20"/>
              </w:rPr>
              <w:t>0,0</w:t>
            </w:r>
          </w:p>
        </w:tc>
        <w:tc>
          <w:tcPr>
            <w:tcW w:w="854" w:type="dxa"/>
            <w:gridSpan w:val="2"/>
            <w:shd w:val="clear" w:color="auto" w:fill="auto"/>
          </w:tcPr>
          <w:p w14:paraId="141AA0F6" w14:textId="77777777" w:rsidR="00B23932" w:rsidRPr="00D87EAB" w:rsidRDefault="00B23932" w:rsidP="008014F8">
            <w:pPr>
              <w:spacing w:after="0" w:line="240" w:lineRule="auto"/>
              <w:jc w:val="both"/>
              <w:rPr>
                <w:rFonts w:ascii="Times New Roman" w:hAnsi="Times New Roman"/>
                <w:b/>
                <w:sz w:val="20"/>
                <w:szCs w:val="20"/>
              </w:rPr>
            </w:pPr>
            <w:r w:rsidRPr="00D87EAB">
              <w:rPr>
                <w:rFonts w:ascii="Times New Roman" w:hAnsi="Times New Roman"/>
                <w:b/>
                <w:sz w:val="20"/>
                <w:szCs w:val="20"/>
              </w:rPr>
              <w:t>0,0</w:t>
            </w:r>
          </w:p>
        </w:tc>
        <w:tc>
          <w:tcPr>
            <w:tcW w:w="707" w:type="dxa"/>
            <w:tcBorders>
              <w:right w:val="single" w:sz="4" w:space="0" w:color="auto"/>
            </w:tcBorders>
          </w:tcPr>
          <w:p w14:paraId="5C9DB197" w14:textId="4A021CCB" w:rsidR="00B23932" w:rsidRPr="00D87EAB" w:rsidRDefault="00B23932" w:rsidP="008014F8">
            <w:pPr>
              <w:spacing w:after="0" w:line="240" w:lineRule="auto"/>
              <w:jc w:val="both"/>
              <w:rPr>
                <w:rFonts w:ascii="Times New Roman" w:hAnsi="Times New Roman"/>
                <w:b/>
                <w:sz w:val="20"/>
                <w:szCs w:val="20"/>
              </w:rPr>
            </w:pPr>
            <w:r w:rsidRPr="00D87EAB">
              <w:rPr>
                <w:rFonts w:ascii="Times New Roman" w:hAnsi="Times New Roman"/>
                <w:b/>
                <w:sz w:val="20"/>
                <w:szCs w:val="20"/>
              </w:rPr>
              <w:t>0,0</w:t>
            </w:r>
          </w:p>
        </w:tc>
        <w:tc>
          <w:tcPr>
            <w:tcW w:w="713" w:type="dxa"/>
            <w:tcBorders>
              <w:left w:val="single" w:sz="4" w:space="0" w:color="auto"/>
            </w:tcBorders>
          </w:tcPr>
          <w:p w14:paraId="28B2DED9" w14:textId="77777777" w:rsidR="00B23932" w:rsidRPr="00D87EAB" w:rsidRDefault="00B23932" w:rsidP="0026277C">
            <w:pPr>
              <w:spacing w:after="0" w:line="240" w:lineRule="auto"/>
              <w:jc w:val="both"/>
              <w:rPr>
                <w:rFonts w:ascii="Times New Roman" w:hAnsi="Times New Roman"/>
                <w:b/>
                <w:sz w:val="20"/>
                <w:szCs w:val="20"/>
              </w:rPr>
            </w:pPr>
            <w:r w:rsidRPr="00D87EAB">
              <w:rPr>
                <w:rFonts w:ascii="Times New Roman" w:hAnsi="Times New Roman"/>
                <w:b/>
                <w:sz w:val="20"/>
                <w:szCs w:val="20"/>
              </w:rPr>
              <w:t>0,0</w:t>
            </w:r>
          </w:p>
        </w:tc>
        <w:tc>
          <w:tcPr>
            <w:tcW w:w="851" w:type="dxa"/>
            <w:gridSpan w:val="3"/>
            <w:vMerge/>
          </w:tcPr>
          <w:p w14:paraId="5A6D91D8" w14:textId="77777777" w:rsidR="00B23932" w:rsidRPr="00D87EAB" w:rsidRDefault="00B23932" w:rsidP="000D6B55">
            <w:pPr>
              <w:spacing w:after="0" w:line="240" w:lineRule="auto"/>
              <w:jc w:val="both"/>
              <w:rPr>
                <w:rFonts w:ascii="Times New Roman" w:hAnsi="Times New Roman"/>
                <w:b/>
                <w:sz w:val="20"/>
                <w:szCs w:val="20"/>
              </w:rPr>
            </w:pPr>
          </w:p>
        </w:tc>
        <w:tc>
          <w:tcPr>
            <w:tcW w:w="711" w:type="dxa"/>
            <w:gridSpan w:val="2"/>
            <w:vMerge/>
            <w:shd w:val="clear" w:color="auto" w:fill="auto"/>
          </w:tcPr>
          <w:p w14:paraId="388100E2" w14:textId="77777777" w:rsidR="00B23932" w:rsidRPr="00D87EAB" w:rsidRDefault="00B23932" w:rsidP="008014F8">
            <w:pPr>
              <w:spacing w:after="0" w:line="240" w:lineRule="auto"/>
              <w:jc w:val="both"/>
              <w:rPr>
                <w:rFonts w:ascii="Times New Roman" w:hAnsi="Times New Roman"/>
                <w:sz w:val="20"/>
                <w:szCs w:val="20"/>
              </w:rPr>
            </w:pPr>
          </w:p>
        </w:tc>
        <w:tc>
          <w:tcPr>
            <w:tcW w:w="709" w:type="dxa"/>
            <w:gridSpan w:val="2"/>
            <w:vMerge/>
          </w:tcPr>
          <w:p w14:paraId="480BA9C7" w14:textId="77777777" w:rsidR="00B23932" w:rsidRPr="00D87EAB"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027D22AB" w14:textId="77777777" w:rsidR="00B23932" w:rsidRPr="00D87EAB"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15A7B8C4" w14:textId="77777777" w:rsidR="00B23932" w:rsidRPr="00D87EAB" w:rsidRDefault="00B23932" w:rsidP="008014F8">
            <w:pPr>
              <w:spacing w:after="0" w:line="240" w:lineRule="auto"/>
              <w:jc w:val="both"/>
              <w:rPr>
                <w:rFonts w:ascii="Times New Roman" w:hAnsi="Times New Roman"/>
                <w:sz w:val="20"/>
                <w:szCs w:val="20"/>
              </w:rPr>
            </w:pPr>
          </w:p>
        </w:tc>
        <w:tc>
          <w:tcPr>
            <w:tcW w:w="1136" w:type="dxa"/>
            <w:gridSpan w:val="2"/>
            <w:vMerge/>
          </w:tcPr>
          <w:p w14:paraId="52C887B7" w14:textId="77777777" w:rsidR="00B23932" w:rsidRPr="00D87EAB" w:rsidRDefault="00B23932" w:rsidP="008014F8">
            <w:pPr>
              <w:spacing w:after="0" w:line="240" w:lineRule="auto"/>
              <w:jc w:val="both"/>
              <w:rPr>
                <w:rFonts w:ascii="Times New Roman" w:hAnsi="Times New Roman"/>
                <w:sz w:val="20"/>
                <w:szCs w:val="20"/>
              </w:rPr>
            </w:pPr>
          </w:p>
        </w:tc>
      </w:tr>
      <w:tr w:rsidR="00B23932" w:rsidRPr="00D87EAB" w14:paraId="144AC66B" w14:textId="77777777" w:rsidTr="00330678">
        <w:tc>
          <w:tcPr>
            <w:tcW w:w="417" w:type="dxa"/>
            <w:vMerge w:val="restart"/>
            <w:shd w:val="clear" w:color="auto" w:fill="auto"/>
          </w:tcPr>
          <w:p w14:paraId="36BFEE06" w14:textId="77777777" w:rsidR="00B23932" w:rsidRPr="00D87EAB" w:rsidRDefault="00B23932" w:rsidP="008014F8">
            <w:pPr>
              <w:spacing w:after="0" w:line="240" w:lineRule="auto"/>
              <w:jc w:val="both"/>
              <w:rPr>
                <w:rFonts w:ascii="Times New Roman" w:hAnsi="Times New Roman"/>
                <w:sz w:val="20"/>
                <w:szCs w:val="20"/>
              </w:rPr>
            </w:pPr>
          </w:p>
        </w:tc>
        <w:tc>
          <w:tcPr>
            <w:tcW w:w="1568" w:type="dxa"/>
            <w:vMerge w:val="restart"/>
            <w:shd w:val="clear" w:color="auto" w:fill="auto"/>
          </w:tcPr>
          <w:p w14:paraId="38B5495B" w14:textId="0DC15868" w:rsidR="00B23932" w:rsidRPr="00D87EAB" w:rsidRDefault="00B23932" w:rsidP="005C4AC9">
            <w:pPr>
              <w:spacing w:after="0" w:line="240" w:lineRule="auto"/>
              <w:jc w:val="both"/>
              <w:rPr>
                <w:rFonts w:ascii="Times New Roman" w:hAnsi="Times New Roman"/>
                <w:b/>
                <w:spacing w:val="-2"/>
                <w:sz w:val="20"/>
                <w:szCs w:val="20"/>
              </w:rPr>
            </w:pPr>
            <w:r w:rsidRPr="00D87EAB">
              <w:rPr>
                <w:rFonts w:ascii="Times New Roman" w:hAnsi="Times New Roman"/>
                <w:b/>
                <w:spacing w:val="-2"/>
                <w:sz w:val="20"/>
                <w:szCs w:val="20"/>
              </w:rPr>
              <w:t xml:space="preserve">Установка оборудования на кровле (ограждение кровли) </w:t>
            </w:r>
          </w:p>
        </w:tc>
        <w:tc>
          <w:tcPr>
            <w:tcW w:w="846" w:type="dxa"/>
            <w:gridSpan w:val="2"/>
            <w:shd w:val="clear" w:color="auto" w:fill="auto"/>
          </w:tcPr>
          <w:p w14:paraId="1DCBEDD2" w14:textId="77777777" w:rsidR="00B23932" w:rsidRPr="00D87EAB" w:rsidRDefault="00B23932" w:rsidP="008014F8">
            <w:pPr>
              <w:spacing w:after="0" w:line="240" w:lineRule="auto"/>
              <w:jc w:val="both"/>
              <w:rPr>
                <w:rFonts w:ascii="Times New Roman" w:hAnsi="Times New Roman"/>
                <w:sz w:val="20"/>
                <w:szCs w:val="20"/>
              </w:rPr>
            </w:pPr>
            <w:r w:rsidRPr="00D87EAB">
              <w:rPr>
                <w:rFonts w:ascii="Times New Roman" w:hAnsi="Times New Roman"/>
                <w:sz w:val="20"/>
                <w:szCs w:val="20"/>
              </w:rPr>
              <w:t>ФБ</w:t>
            </w:r>
          </w:p>
        </w:tc>
        <w:tc>
          <w:tcPr>
            <w:tcW w:w="729" w:type="dxa"/>
          </w:tcPr>
          <w:p w14:paraId="336F48E3" w14:textId="688F491E" w:rsidR="00B23932" w:rsidRPr="00D87EAB" w:rsidRDefault="005C4AC9" w:rsidP="008014F8">
            <w:pPr>
              <w:spacing w:after="0" w:line="240" w:lineRule="auto"/>
              <w:jc w:val="both"/>
              <w:rPr>
                <w:rFonts w:ascii="Times New Roman" w:hAnsi="Times New Roman"/>
                <w:sz w:val="20"/>
                <w:szCs w:val="20"/>
              </w:rPr>
            </w:pPr>
            <w:r w:rsidRPr="00D87EAB">
              <w:rPr>
                <w:rFonts w:ascii="Times New Roman" w:hAnsi="Times New Roman"/>
                <w:sz w:val="20"/>
                <w:szCs w:val="20"/>
              </w:rPr>
              <w:t>0,0</w:t>
            </w:r>
          </w:p>
        </w:tc>
        <w:tc>
          <w:tcPr>
            <w:tcW w:w="709" w:type="dxa"/>
          </w:tcPr>
          <w:p w14:paraId="4F4BFDC3" w14:textId="0A68A6FF" w:rsidR="00B23932" w:rsidRPr="00D87EAB" w:rsidRDefault="005C4AC9" w:rsidP="008014F8">
            <w:pPr>
              <w:spacing w:after="0" w:line="240" w:lineRule="auto"/>
              <w:jc w:val="both"/>
              <w:rPr>
                <w:rFonts w:ascii="Times New Roman" w:hAnsi="Times New Roman"/>
                <w:sz w:val="20"/>
                <w:szCs w:val="20"/>
              </w:rPr>
            </w:pPr>
            <w:r w:rsidRPr="00D87EAB">
              <w:rPr>
                <w:rFonts w:ascii="Times New Roman" w:hAnsi="Times New Roman"/>
                <w:sz w:val="20"/>
                <w:szCs w:val="20"/>
              </w:rPr>
              <w:t>0,0</w:t>
            </w:r>
          </w:p>
        </w:tc>
        <w:tc>
          <w:tcPr>
            <w:tcW w:w="854" w:type="dxa"/>
            <w:gridSpan w:val="2"/>
            <w:shd w:val="clear" w:color="auto" w:fill="auto"/>
          </w:tcPr>
          <w:p w14:paraId="3152FEC1" w14:textId="4243561C" w:rsidR="00B23932" w:rsidRPr="00D87EAB" w:rsidRDefault="005C4AC9" w:rsidP="008014F8">
            <w:pPr>
              <w:spacing w:after="0" w:line="240" w:lineRule="auto"/>
              <w:jc w:val="both"/>
              <w:rPr>
                <w:rFonts w:ascii="Times New Roman" w:hAnsi="Times New Roman"/>
                <w:sz w:val="20"/>
                <w:szCs w:val="20"/>
              </w:rPr>
            </w:pPr>
            <w:r w:rsidRPr="00D87EAB">
              <w:rPr>
                <w:rFonts w:ascii="Times New Roman" w:hAnsi="Times New Roman"/>
                <w:sz w:val="20"/>
                <w:szCs w:val="20"/>
              </w:rPr>
              <w:t>0,0</w:t>
            </w:r>
          </w:p>
        </w:tc>
        <w:tc>
          <w:tcPr>
            <w:tcW w:w="707" w:type="dxa"/>
            <w:tcBorders>
              <w:right w:val="single" w:sz="4" w:space="0" w:color="auto"/>
            </w:tcBorders>
          </w:tcPr>
          <w:p w14:paraId="5803EE94" w14:textId="11412289" w:rsidR="00B23932" w:rsidRPr="00D87EAB" w:rsidRDefault="005C4AC9" w:rsidP="008014F8">
            <w:pPr>
              <w:spacing w:after="0" w:line="240" w:lineRule="auto"/>
              <w:jc w:val="both"/>
              <w:rPr>
                <w:rFonts w:ascii="Times New Roman" w:hAnsi="Times New Roman"/>
                <w:sz w:val="20"/>
                <w:szCs w:val="20"/>
              </w:rPr>
            </w:pPr>
            <w:r w:rsidRPr="00D87EAB">
              <w:rPr>
                <w:rFonts w:ascii="Times New Roman" w:hAnsi="Times New Roman"/>
                <w:sz w:val="20"/>
                <w:szCs w:val="20"/>
              </w:rPr>
              <w:t>0,0</w:t>
            </w:r>
          </w:p>
        </w:tc>
        <w:tc>
          <w:tcPr>
            <w:tcW w:w="713" w:type="dxa"/>
            <w:tcBorders>
              <w:left w:val="single" w:sz="4" w:space="0" w:color="auto"/>
            </w:tcBorders>
          </w:tcPr>
          <w:p w14:paraId="29E49403" w14:textId="7D31A4C5" w:rsidR="00B23932" w:rsidRPr="00D87EAB" w:rsidRDefault="005C4AC9" w:rsidP="0026277C">
            <w:pPr>
              <w:spacing w:after="0" w:line="240" w:lineRule="auto"/>
              <w:jc w:val="both"/>
              <w:rPr>
                <w:rFonts w:ascii="Times New Roman" w:hAnsi="Times New Roman"/>
                <w:sz w:val="20"/>
                <w:szCs w:val="20"/>
              </w:rPr>
            </w:pPr>
            <w:r w:rsidRPr="00D87EAB">
              <w:rPr>
                <w:rFonts w:ascii="Times New Roman" w:hAnsi="Times New Roman"/>
                <w:sz w:val="20"/>
                <w:szCs w:val="20"/>
              </w:rPr>
              <w:t>0,0</w:t>
            </w:r>
          </w:p>
        </w:tc>
        <w:tc>
          <w:tcPr>
            <w:tcW w:w="851" w:type="dxa"/>
            <w:gridSpan w:val="3"/>
            <w:vMerge/>
          </w:tcPr>
          <w:p w14:paraId="74D947E1" w14:textId="77777777" w:rsidR="00B23932" w:rsidRPr="00D87EAB"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4EA77441" w14:textId="77777777" w:rsidR="00B23932" w:rsidRPr="00D87EAB" w:rsidRDefault="00B23932" w:rsidP="008014F8">
            <w:pPr>
              <w:spacing w:after="0" w:line="240" w:lineRule="auto"/>
              <w:jc w:val="both"/>
              <w:rPr>
                <w:rFonts w:ascii="Times New Roman" w:hAnsi="Times New Roman"/>
                <w:sz w:val="20"/>
                <w:szCs w:val="20"/>
              </w:rPr>
            </w:pPr>
          </w:p>
        </w:tc>
        <w:tc>
          <w:tcPr>
            <w:tcW w:w="709" w:type="dxa"/>
            <w:gridSpan w:val="2"/>
            <w:vMerge/>
          </w:tcPr>
          <w:p w14:paraId="0923C2A6" w14:textId="77777777" w:rsidR="00B23932" w:rsidRPr="00D87EAB"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3BEF1666" w14:textId="77777777" w:rsidR="00B23932" w:rsidRPr="00D87EAB"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5E3B1474" w14:textId="77777777" w:rsidR="00B23932" w:rsidRPr="00D87EAB" w:rsidRDefault="00B23932" w:rsidP="008014F8">
            <w:pPr>
              <w:spacing w:after="0" w:line="240" w:lineRule="auto"/>
              <w:jc w:val="both"/>
              <w:rPr>
                <w:rFonts w:ascii="Times New Roman" w:hAnsi="Times New Roman"/>
                <w:sz w:val="20"/>
                <w:szCs w:val="20"/>
              </w:rPr>
            </w:pPr>
          </w:p>
        </w:tc>
        <w:tc>
          <w:tcPr>
            <w:tcW w:w="1136" w:type="dxa"/>
            <w:gridSpan w:val="2"/>
            <w:vMerge/>
          </w:tcPr>
          <w:p w14:paraId="7BBCC7D2" w14:textId="77777777" w:rsidR="00B23932" w:rsidRPr="00D87EAB" w:rsidRDefault="00B23932" w:rsidP="008014F8">
            <w:pPr>
              <w:spacing w:after="0" w:line="240" w:lineRule="auto"/>
              <w:jc w:val="both"/>
              <w:rPr>
                <w:rFonts w:ascii="Times New Roman" w:hAnsi="Times New Roman"/>
                <w:sz w:val="20"/>
                <w:szCs w:val="20"/>
              </w:rPr>
            </w:pPr>
          </w:p>
        </w:tc>
      </w:tr>
      <w:tr w:rsidR="00B23932" w:rsidRPr="00D87EAB" w14:paraId="5965DD97" w14:textId="77777777" w:rsidTr="00330678">
        <w:tc>
          <w:tcPr>
            <w:tcW w:w="417" w:type="dxa"/>
            <w:vMerge/>
            <w:shd w:val="clear" w:color="auto" w:fill="auto"/>
          </w:tcPr>
          <w:p w14:paraId="13AAA58E" w14:textId="77777777" w:rsidR="00B23932" w:rsidRPr="00D87EAB" w:rsidRDefault="00B23932" w:rsidP="008014F8">
            <w:pPr>
              <w:spacing w:after="0" w:line="240" w:lineRule="auto"/>
              <w:jc w:val="both"/>
              <w:rPr>
                <w:rFonts w:ascii="Times New Roman" w:hAnsi="Times New Roman"/>
                <w:sz w:val="20"/>
                <w:szCs w:val="20"/>
              </w:rPr>
            </w:pPr>
          </w:p>
        </w:tc>
        <w:tc>
          <w:tcPr>
            <w:tcW w:w="1568" w:type="dxa"/>
            <w:vMerge/>
            <w:shd w:val="clear" w:color="auto" w:fill="auto"/>
          </w:tcPr>
          <w:p w14:paraId="149DF249" w14:textId="77777777" w:rsidR="00B23932" w:rsidRPr="00D87EAB"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0A6488C1" w14:textId="77777777" w:rsidR="00B23932" w:rsidRPr="00D87EAB" w:rsidRDefault="00B23932" w:rsidP="008014F8">
            <w:pPr>
              <w:spacing w:after="0" w:line="240" w:lineRule="auto"/>
              <w:jc w:val="both"/>
              <w:rPr>
                <w:rFonts w:ascii="Times New Roman" w:hAnsi="Times New Roman"/>
                <w:sz w:val="20"/>
                <w:szCs w:val="20"/>
              </w:rPr>
            </w:pPr>
            <w:r w:rsidRPr="00D87EAB">
              <w:rPr>
                <w:rFonts w:ascii="Times New Roman" w:hAnsi="Times New Roman"/>
                <w:sz w:val="20"/>
                <w:szCs w:val="20"/>
              </w:rPr>
              <w:t>ОБ</w:t>
            </w:r>
          </w:p>
        </w:tc>
        <w:tc>
          <w:tcPr>
            <w:tcW w:w="729" w:type="dxa"/>
          </w:tcPr>
          <w:p w14:paraId="4DDF0A5C" w14:textId="16B5E4C2" w:rsidR="00B23932" w:rsidRPr="00D87EAB" w:rsidRDefault="005C4AC9" w:rsidP="008014F8">
            <w:pPr>
              <w:spacing w:after="0" w:line="240" w:lineRule="auto"/>
              <w:jc w:val="both"/>
              <w:rPr>
                <w:rFonts w:ascii="Times New Roman" w:hAnsi="Times New Roman"/>
                <w:sz w:val="20"/>
                <w:szCs w:val="20"/>
              </w:rPr>
            </w:pPr>
            <w:r w:rsidRPr="00D87EAB">
              <w:rPr>
                <w:rFonts w:ascii="Times New Roman" w:hAnsi="Times New Roman"/>
                <w:sz w:val="20"/>
                <w:szCs w:val="20"/>
              </w:rPr>
              <w:t>0,0</w:t>
            </w:r>
          </w:p>
        </w:tc>
        <w:tc>
          <w:tcPr>
            <w:tcW w:w="709" w:type="dxa"/>
          </w:tcPr>
          <w:p w14:paraId="009D58BF" w14:textId="44389BEF" w:rsidR="00B23932" w:rsidRPr="00D87EAB" w:rsidRDefault="005C4AC9" w:rsidP="008014F8">
            <w:pPr>
              <w:spacing w:after="0" w:line="240" w:lineRule="auto"/>
              <w:jc w:val="both"/>
              <w:rPr>
                <w:rFonts w:ascii="Times New Roman" w:hAnsi="Times New Roman"/>
                <w:sz w:val="20"/>
                <w:szCs w:val="20"/>
              </w:rPr>
            </w:pPr>
            <w:r w:rsidRPr="00D87EAB">
              <w:rPr>
                <w:rFonts w:ascii="Times New Roman" w:hAnsi="Times New Roman"/>
                <w:sz w:val="20"/>
                <w:szCs w:val="20"/>
              </w:rPr>
              <w:t>0,0</w:t>
            </w:r>
          </w:p>
        </w:tc>
        <w:tc>
          <w:tcPr>
            <w:tcW w:w="854" w:type="dxa"/>
            <w:gridSpan w:val="2"/>
            <w:shd w:val="clear" w:color="auto" w:fill="auto"/>
          </w:tcPr>
          <w:p w14:paraId="2F624B63" w14:textId="0CE1F4BC" w:rsidR="00B23932" w:rsidRPr="00D87EAB" w:rsidRDefault="005C4AC9" w:rsidP="008014F8">
            <w:pPr>
              <w:spacing w:after="0" w:line="240" w:lineRule="auto"/>
              <w:jc w:val="both"/>
              <w:rPr>
                <w:rFonts w:ascii="Times New Roman" w:hAnsi="Times New Roman"/>
                <w:sz w:val="20"/>
                <w:szCs w:val="20"/>
              </w:rPr>
            </w:pPr>
            <w:r w:rsidRPr="00D87EAB">
              <w:rPr>
                <w:rFonts w:ascii="Times New Roman" w:hAnsi="Times New Roman"/>
                <w:sz w:val="20"/>
                <w:szCs w:val="20"/>
              </w:rPr>
              <w:t>0,0</w:t>
            </w:r>
          </w:p>
        </w:tc>
        <w:tc>
          <w:tcPr>
            <w:tcW w:w="707" w:type="dxa"/>
            <w:tcBorders>
              <w:right w:val="single" w:sz="4" w:space="0" w:color="auto"/>
            </w:tcBorders>
          </w:tcPr>
          <w:p w14:paraId="68F2F10D" w14:textId="1B79A92B" w:rsidR="00B23932" w:rsidRPr="00D87EAB" w:rsidRDefault="005C4AC9" w:rsidP="008014F8">
            <w:pPr>
              <w:spacing w:after="0" w:line="240" w:lineRule="auto"/>
              <w:jc w:val="both"/>
              <w:rPr>
                <w:rFonts w:ascii="Times New Roman" w:hAnsi="Times New Roman"/>
                <w:sz w:val="20"/>
                <w:szCs w:val="20"/>
              </w:rPr>
            </w:pPr>
            <w:r w:rsidRPr="00D87EAB">
              <w:rPr>
                <w:rFonts w:ascii="Times New Roman" w:hAnsi="Times New Roman"/>
                <w:sz w:val="20"/>
                <w:szCs w:val="20"/>
              </w:rPr>
              <w:t>0,0</w:t>
            </w:r>
          </w:p>
        </w:tc>
        <w:tc>
          <w:tcPr>
            <w:tcW w:w="713" w:type="dxa"/>
            <w:tcBorders>
              <w:left w:val="single" w:sz="4" w:space="0" w:color="auto"/>
            </w:tcBorders>
          </w:tcPr>
          <w:p w14:paraId="4B166E21" w14:textId="4E93A99C" w:rsidR="00B23932" w:rsidRPr="00D87EAB" w:rsidRDefault="005C4AC9" w:rsidP="0026277C">
            <w:pPr>
              <w:spacing w:after="0" w:line="240" w:lineRule="auto"/>
              <w:jc w:val="both"/>
              <w:rPr>
                <w:rFonts w:ascii="Times New Roman" w:hAnsi="Times New Roman"/>
                <w:sz w:val="20"/>
                <w:szCs w:val="20"/>
              </w:rPr>
            </w:pPr>
            <w:r w:rsidRPr="00D87EAB">
              <w:rPr>
                <w:rFonts w:ascii="Times New Roman" w:hAnsi="Times New Roman"/>
                <w:sz w:val="20"/>
                <w:szCs w:val="20"/>
              </w:rPr>
              <w:t>0,0</w:t>
            </w:r>
          </w:p>
        </w:tc>
        <w:tc>
          <w:tcPr>
            <w:tcW w:w="851" w:type="dxa"/>
            <w:gridSpan w:val="3"/>
            <w:vMerge/>
          </w:tcPr>
          <w:p w14:paraId="2B6F49FD" w14:textId="77777777" w:rsidR="00B23932" w:rsidRPr="00D87EAB"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67764620" w14:textId="77777777" w:rsidR="00B23932" w:rsidRPr="00D87EAB" w:rsidRDefault="00B23932" w:rsidP="008014F8">
            <w:pPr>
              <w:spacing w:after="0" w:line="240" w:lineRule="auto"/>
              <w:jc w:val="both"/>
              <w:rPr>
                <w:rFonts w:ascii="Times New Roman" w:hAnsi="Times New Roman"/>
                <w:sz w:val="20"/>
                <w:szCs w:val="20"/>
              </w:rPr>
            </w:pPr>
          </w:p>
        </w:tc>
        <w:tc>
          <w:tcPr>
            <w:tcW w:w="709" w:type="dxa"/>
            <w:gridSpan w:val="2"/>
            <w:vMerge/>
          </w:tcPr>
          <w:p w14:paraId="3F6D23F3" w14:textId="77777777" w:rsidR="00B23932" w:rsidRPr="00D87EAB"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5908F173" w14:textId="77777777" w:rsidR="00B23932" w:rsidRPr="00D87EAB"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4723B041" w14:textId="77777777" w:rsidR="00B23932" w:rsidRPr="00D87EAB" w:rsidRDefault="00B23932" w:rsidP="008014F8">
            <w:pPr>
              <w:spacing w:after="0" w:line="240" w:lineRule="auto"/>
              <w:jc w:val="both"/>
              <w:rPr>
                <w:rFonts w:ascii="Times New Roman" w:hAnsi="Times New Roman"/>
                <w:sz w:val="20"/>
                <w:szCs w:val="20"/>
              </w:rPr>
            </w:pPr>
          </w:p>
        </w:tc>
        <w:tc>
          <w:tcPr>
            <w:tcW w:w="1136" w:type="dxa"/>
            <w:gridSpan w:val="2"/>
            <w:vMerge/>
          </w:tcPr>
          <w:p w14:paraId="4FCF2907" w14:textId="77777777" w:rsidR="00B23932" w:rsidRPr="00D87EAB" w:rsidRDefault="00B23932" w:rsidP="008014F8">
            <w:pPr>
              <w:spacing w:after="0" w:line="240" w:lineRule="auto"/>
              <w:jc w:val="both"/>
              <w:rPr>
                <w:rFonts w:ascii="Times New Roman" w:hAnsi="Times New Roman"/>
                <w:sz w:val="20"/>
                <w:szCs w:val="20"/>
              </w:rPr>
            </w:pPr>
          </w:p>
        </w:tc>
      </w:tr>
      <w:tr w:rsidR="00B23932" w:rsidRPr="00D87EAB" w14:paraId="05375607" w14:textId="77777777" w:rsidTr="00330678">
        <w:tc>
          <w:tcPr>
            <w:tcW w:w="417" w:type="dxa"/>
            <w:vMerge/>
            <w:shd w:val="clear" w:color="auto" w:fill="auto"/>
          </w:tcPr>
          <w:p w14:paraId="33F2C0D9" w14:textId="77777777" w:rsidR="00B23932" w:rsidRPr="00D87EAB" w:rsidRDefault="00B23932" w:rsidP="008014F8">
            <w:pPr>
              <w:spacing w:after="0" w:line="240" w:lineRule="auto"/>
              <w:jc w:val="both"/>
              <w:rPr>
                <w:rFonts w:ascii="Times New Roman" w:hAnsi="Times New Roman"/>
                <w:sz w:val="20"/>
                <w:szCs w:val="20"/>
              </w:rPr>
            </w:pPr>
          </w:p>
        </w:tc>
        <w:tc>
          <w:tcPr>
            <w:tcW w:w="1568" w:type="dxa"/>
            <w:vMerge/>
            <w:shd w:val="clear" w:color="auto" w:fill="auto"/>
          </w:tcPr>
          <w:p w14:paraId="02DD1A41" w14:textId="77777777" w:rsidR="00B23932" w:rsidRPr="00D87EAB"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7744E5C9" w14:textId="77777777" w:rsidR="00B23932" w:rsidRPr="00D87EAB" w:rsidRDefault="00B23932" w:rsidP="008014F8">
            <w:pPr>
              <w:spacing w:after="0" w:line="240" w:lineRule="auto"/>
              <w:jc w:val="both"/>
              <w:rPr>
                <w:rFonts w:ascii="Times New Roman" w:hAnsi="Times New Roman"/>
                <w:sz w:val="20"/>
                <w:szCs w:val="20"/>
              </w:rPr>
            </w:pPr>
            <w:r w:rsidRPr="00D87EAB">
              <w:rPr>
                <w:rFonts w:ascii="Times New Roman" w:hAnsi="Times New Roman"/>
                <w:sz w:val="20"/>
                <w:szCs w:val="20"/>
              </w:rPr>
              <w:t>МБ</w:t>
            </w:r>
          </w:p>
        </w:tc>
        <w:tc>
          <w:tcPr>
            <w:tcW w:w="729" w:type="dxa"/>
          </w:tcPr>
          <w:p w14:paraId="29303660" w14:textId="77777777" w:rsidR="00B23932" w:rsidRPr="00D87EAB" w:rsidRDefault="00B23932" w:rsidP="008014F8">
            <w:pPr>
              <w:spacing w:after="0" w:line="240" w:lineRule="auto"/>
              <w:jc w:val="both"/>
              <w:rPr>
                <w:rFonts w:ascii="Times New Roman" w:hAnsi="Times New Roman"/>
                <w:sz w:val="20"/>
                <w:szCs w:val="20"/>
              </w:rPr>
            </w:pPr>
            <w:r w:rsidRPr="00D87EAB">
              <w:rPr>
                <w:rFonts w:ascii="Times New Roman" w:hAnsi="Times New Roman"/>
                <w:sz w:val="20"/>
                <w:szCs w:val="20"/>
              </w:rPr>
              <w:t>0,0</w:t>
            </w:r>
          </w:p>
        </w:tc>
        <w:tc>
          <w:tcPr>
            <w:tcW w:w="709" w:type="dxa"/>
          </w:tcPr>
          <w:p w14:paraId="39A2D013" w14:textId="77777777" w:rsidR="00B23932" w:rsidRPr="00D87EAB" w:rsidRDefault="00B23932" w:rsidP="008014F8">
            <w:pPr>
              <w:spacing w:after="0" w:line="240" w:lineRule="auto"/>
              <w:jc w:val="both"/>
              <w:rPr>
                <w:rFonts w:ascii="Times New Roman" w:hAnsi="Times New Roman"/>
                <w:sz w:val="20"/>
                <w:szCs w:val="20"/>
              </w:rPr>
            </w:pPr>
            <w:r w:rsidRPr="00D87EAB">
              <w:rPr>
                <w:rFonts w:ascii="Times New Roman" w:hAnsi="Times New Roman"/>
                <w:sz w:val="20"/>
                <w:szCs w:val="20"/>
              </w:rPr>
              <w:t>0,0</w:t>
            </w:r>
          </w:p>
        </w:tc>
        <w:tc>
          <w:tcPr>
            <w:tcW w:w="854" w:type="dxa"/>
            <w:gridSpan w:val="2"/>
            <w:shd w:val="clear" w:color="auto" w:fill="auto"/>
          </w:tcPr>
          <w:p w14:paraId="36154284" w14:textId="77777777" w:rsidR="00B23932" w:rsidRPr="00D87EAB" w:rsidRDefault="00B23932" w:rsidP="008014F8">
            <w:pPr>
              <w:spacing w:after="0" w:line="240" w:lineRule="auto"/>
              <w:jc w:val="both"/>
              <w:rPr>
                <w:rFonts w:ascii="Times New Roman" w:hAnsi="Times New Roman"/>
                <w:sz w:val="20"/>
                <w:szCs w:val="20"/>
              </w:rPr>
            </w:pPr>
            <w:r w:rsidRPr="00D87EAB">
              <w:rPr>
                <w:rFonts w:ascii="Times New Roman" w:hAnsi="Times New Roman"/>
                <w:sz w:val="20"/>
                <w:szCs w:val="20"/>
              </w:rPr>
              <w:t>0,0</w:t>
            </w:r>
          </w:p>
        </w:tc>
        <w:tc>
          <w:tcPr>
            <w:tcW w:w="707" w:type="dxa"/>
            <w:tcBorders>
              <w:right w:val="single" w:sz="4" w:space="0" w:color="auto"/>
            </w:tcBorders>
          </w:tcPr>
          <w:p w14:paraId="68A5A515" w14:textId="77777777" w:rsidR="00B23932" w:rsidRPr="00D87EAB" w:rsidRDefault="00B23932" w:rsidP="008014F8">
            <w:pPr>
              <w:spacing w:after="0" w:line="240" w:lineRule="auto"/>
              <w:jc w:val="both"/>
              <w:rPr>
                <w:rFonts w:ascii="Times New Roman" w:hAnsi="Times New Roman"/>
                <w:sz w:val="20"/>
                <w:szCs w:val="20"/>
              </w:rPr>
            </w:pPr>
            <w:r w:rsidRPr="00D87EAB">
              <w:rPr>
                <w:rFonts w:ascii="Times New Roman" w:hAnsi="Times New Roman"/>
                <w:sz w:val="20"/>
                <w:szCs w:val="20"/>
              </w:rPr>
              <w:t>0,0</w:t>
            </w:r>
          </w:p>
        </w:tc>
        <w:tc>
          <w:tcPr>
            <w:tcW w:w="713" w:type="dxa"/>
            <w:tcBorders>
              <w:left w:val="single" w:sz="4" w:space="0" w:color="auto"/>
            </w:tcBorders>
          </w:tcPr>
          <w:p w14:paraId="35BAFC62" w14:textId="77777777" w:rsidR="00B23932" w:rsidRPr="00D87EAB" w:rsidRDefault="00B23932" w:rsidP="0026277C">
            <w:pPr>
              <w:spacing w:after="0" w:line="240" w:lineRule="auto"/>
              <w:jc w:val="both"/>
              <w:rPr>
                <w:rFonts w:ascii="Times New Roman" w:hAnsi="Times New Roman"/>
                <w:sz w:val="20"/>
                <w:szCs w:val="20"/>
              </w:rPr>
            </w:pPr>
            <w:r w:rsidRPr="00D87EAB">
              <w:rPr>
                <w:rFonts w:ascii="Times New Roman" w:hAnsi="Times New Roman"/>
                <w:sz w:val="20"/>
                <w:szCs w:val="20"/>
              </w:rPr>
              <w:t>0,0</w:t>
            </w:r>
          </w:p>
        </w:tc>
        <w:tc>
          <w:tcPr>
            <w:tcW w:w="851" w:type="dxa"/>
            <w:gridSpan w:val="3"/>
            <w:vMerge/>
          </w:tcPr>
          <w:p w14:paraId="4867B7B5" w14:textId="77777777" w:rsidR="00B23932" w:rsidRPr="00D87EAB"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4DFF7E2F" w14:textId="77777777" w:rsidR="00B23932" w:rsidRPr="00D87EAB" w:rsidRDefault="00B23932" w:rsidP="008014F8">
            <w:pPr>
              <w:spacing w:after="0" w:line="240" w:lineRule="auto"/>
              <w:jc w:val="both"/>
              <w:rPr>
                <w:rFonts w:ascii="Times New Roman" w:hAnsi="Times New Roman"/>
                <w:sz w:val="20"/>
                <w:szCs w:val="20"/>
              </w:rPr>
            </w:pPr>
          </w:p>
        </w:tc>
        <w:tc>
          <w:tcPr>
            <w:tcW w:w="709" w:type="dxa"/>
            <w:gridSpan w:val="2"/>
            <w:vMerge/>
          </w:tcPr>
          <w:p w14:paraId="5D98AC56" w14:textId="77777777" w:rsidR="00B23932" w:rsidRPr="00D87EAB" w:rsidRDefault="00B23932" w:rsidP="008014F8">
            <w:pPr>
              <w:spacing w:after="0" w:line="240" w:lineRule="auto"/>
              <w:jc w:val="both"/>
              <w:rPr>
                <w:rFonts w:ascii="Times New Roman" w:hAnsi="Times New Roman"/>
                <w:sz w:val="20"/>
                <w:szCs w:val="20"/>
              </w:rPr>
            </w:pPr>
          </w:p>
        </w:tc>
        <w:tc>
          <w:tcPr>
            <w:tcW w:w="1277" w:type="dxa"/>
            <w:gridSpan w:val="4"/>
            <w:vMerge w:val="restart"/>
          </w:tcPr>
          <w:p w14:paraId="45184239" w14:textId="77777777" w:rsidR="00B23932" w:rsidRPr="00D87EAB" w:rsidRDefault="00B23932" w:rsidP="008014F8">
            <w:pPr>
              <w:spacing w:after="0" w:line="240" w:lineRule="auto"/>
              <w:jc w:val="both"/>
              <w:rPr>
                <w:rFonts w:ascii="Times New Roman" w:hAnsi="Times New Roman"/>
                <w:sz w:val="20"/>
                <w:szCs w:val="20"/>
              </w:rPr>
            </w:pPr>
          </w:p>
        </w:tc>
        <w:tc>
          <w:tcPr>
            <w:tcW w:w="1136" w:type="dxa"/>
            <w:gridSpan w:val="2"/>
            <w:vMerge w:val="restart"/>
          </w:tcPr>
          <w:p w14:paraId="4EB15C86" w14:textId="77777777" w:rsidR="00B23932" w:rsidRPr="00D87EAB" w:rsidRDefault="00B23932" w:rsidP="008014F8">
            <w:pPr>
              <w:spacing w:after="0" w:line="240" w:lineRule="auto"/>
              <w:jc w:val="both"/>
              <w:rPr>
                <w:rFonts w:ascii="Times New Roman" w:hAnsi="Times New Roman"/>
                <w:sz w:val="20"/>
                <w:szCs w:val="20"/>
              </w:rPr>
            </w:pPr>
          </w:p>
        </w:tc>
      </w:tr>
      <w:tr w:rsidR="00B23932" w:rsidRPr="00D87EAB" w14:paraId="2DE222E0" w14:textId="77777777" w:rsidTr="00330678">
        <w:tc>
          <w:tcPr>
            <w:tcW w:w="417" w:type="dxa"/>
            <w:vMerge/>
            <w:shd w:val="clear" w:color="auto" w:fill="auto"/>
          </w:tcPr>
          <w:p w14:paraId="36EBF9C0" w14:textId="77777777" w:rsidR="00B23932" w:rsidRPr="00D87EAB" w:rsidRDefault="00B23932" w:rsidP="008014F8">
            <w:pPr>
              <w:spacing w:after="0" w:line="240" w:lineRule="auto"/>
              <w:jc w:val="both"/>
              <w:rPr>
                <w:rFonts w:ascii="Times New Roman" w:hAnsi="Times New Roman"/>
                <w:sz w:val="20"/>
                <w:szCs w:val="20"/>
              </w:rPr>
            </w:pPr>
          </w:p>
        </w:tc>
        <w:tc>
          <w:tcPr>
            <w:tcW w:w="1568" w:type="dxa"/>
            <w:vMerge/>
            <w:shd w:val="clear" w:color="auto" w:fill="auto"/>
          </w:tcPr>
          <w:p w14:paraId="15D8FEDD" w14:textId="77777777" w:rsidR="00B23932" w:rsidRPr="00D87EAB"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40B61C08" w14:textId="77777777" w:rsidR="00B23932" w:rsidRPr="00D87EAB" w:rsidRDefault="00B23932" w:rsidP="008014F8">
            <w:pPr>
              <w:spacing w:after="0" w:line="240" w:lineRule="auto"/>
              <w:jc w:val="both"/>
              <w:rPr>
                <w:rFonts w:ascii="Times New Roman" w:hAnsi="Times New Roman"/>
                <w:b/>
                <w:sz w:val="20"/>
                <w:szCs w:val="20"/>
              </w:rPr>
            </w:pPr>
            <w:r w:rsidRPr="00D87EAB">
              <w:rPr>
                <w:rFonts w:ascii="Times New Roman" w:hAnsi="Times New Roman"/>
                <w:b/>
                <w:sz w:val="20"/>
                <w:szCs w:val="20"/>
              </w:rPr>
              <w:t>Всего</w:t>
            </w:r>
          </w:p>
        </w:tc>
        <w:tc>
          <w:tcPr>
            <w:tcW w:w="729" w:type="dxa"/>
          </w:tcPr>
          <w:p w14:paraId="255E3E24" w14:textId="77777777" w:rsidR="00B23932" w:rsidRPr="00D87EAB" w:rsidRDefault="00B23932" w:rsidP="008014F8">
            <w:pPr>
              <w:spacing w:after="0" w:line="240" w:lineRule="auto"/>
              <w:jc w:val="both"/>
              <w:rPr>
                <w:rFonts w:ascii="Times New Roman" w:hAnsi="Times New Roman"/>
                <w:b/>
                <w:sz w:val="20"/>
                <w:szCs w:val="20"/>
              </w:rPr>
            </w:pPr>
            <w:r w:rsidRPr="00D87EAB">
              <w:rPr>
                <w:rFonts w:ascii="Times New Roman" w:hAnsi="Times New Roman"/>
                <w:b/>
                <w:sz w:val="20"/>
                <w:szCs w:val="20"/>
              </w:rPr>
              <w:t>0,0</w:t>
            </w:r>
          </w:p>
        </w:tc>
        <w:tc>
          <w:tcPr>
            <w:tcW w:w="709" w:type="dxa"/>
          </w:tcPr>
          <w:p w14:paraId="2B82BFC0" w14:textId="77777777" w:rsidR="00B23932" w:rsidRPr="00D87EAB" w:rsidRDefault="00B23932" w:rsidP="008014F8">
            <w:pPr>
              <w:spacing w:after="0" w:line="240" w:lineRule="auto"/>
              <w:jc w:val="both"/>
              <w:rPr>
                <w:rFonts w:ascii="Times New Roman" w:hAnsi="Times New Roman"/>
                <w:b/>
                <w:sz w:val="20"/>
                <w:szCs w:val="20"/>
              </w:rPr>
            </w:pPr>
            <w:r w:rsidRPr="00D87EAB">
              <w:rPr>
                <w:rFonts w:ascii="Times New Roman" w:hAnsi="Times New Roman"/>
                <w:b/>
                <w:sz w:val="20"/>
                <w:szCs w:val="20"/>
              </w:rPr>
              <w:t>0,0</w:t>
            </w:r>
          </w:p>
        </w:tc>
        <w:tc>
          <w:tcPr>
            <w:tcW w:w="854" w:type="dxa"/>
            <w:gridSpan w:val="2"/>
            <w:shd w:val="clear" w:color="auto" w:fill="auto"/>
          </w:tcPr>
          <w:p w14:paraId="5202E5F7" w14:textId="77777777" w:rsidR="00B23932" w:rsidRPr="00D87EAB" w:rsidRDefault="00B23932" w:rsidP="008014F8">
            <w:pPr>
              <w:spacing w:after="0" w:line="240" w:lineRule="auto"/>
              <w:jc w:val="both"/>
              <w:rPr>
                <w:rFonts w:ascii="Times New Roman" w:hAnsi="Times New Roman"/>
                <w:b/>
                <w:sz w:val="20"/>
                <w:szCs w:val="20"/>
              </w:rPr>
            </w:pPr>
            <w:r w:rsidRPr="00D87EAB">
              <w:rPr>
                <w:rFonts w:ascii="Times New Roman" w:hAnsi="Times New Roman"/>
                <w:b/>
                <w:sz w:val="20"/>
                <w:szCs w:val="20"/>
              </w:rPr>
              <w:t>0,0</w:t>
            </w:r>
          </w:p>
        </w:tc>
        <w:tc>
          <w:tcPr>
            <w:tcW w:w="707" w:type="dxa"/>
            <w:tcBorders>
              <w:right w:val="single" w:sz="4" w:space="0" w:color="auto"/>
            </w:tcBorders>
          </w:tcPr>
          <w:p w14:paraId="543D1DEE" w14:textId="77777777" w:rsidR="00B23932" w:rsidRPr="00D87EAB" w:rsidRDefault="00B23932" w:rsidP="008014F8">
            <w:pPr>
              <w:spacing w:after="0" w:line="240" w:lineRule="auto"/>
              <w:jc w:val="both"/>
              <w:rPr>
                <w:rFonts w:ascii="Times New Roman" w:hAnsi="Times New Roman"/>
                <w:b/>
                <w:sz w:val="20"/>
                <w:szCs w:val="20"/>
              </w:rPr>
            </w:pPr>
            <w:r w:rsidRPr="00D87EAB">
              <w:rPr>
                <w:rFonts w:ascii="Times New Roman" w:hAnsi="Times New Roman"/>
                <w:b/>
                <w:sz w:val="20"/>
                <w:szCs w:val="20"/>
              </w:rPr>
              <w:t>0,0</w:t>
            </w:r>
          </w:p>
        </w:tc>
        <w:tc>
          <w:tcPr>
            <w:tcW w:w="713" w:type="dxa"/>
            <w:tcBorders>
              <w:left w:val="single" w:sz="4" w:space="0" w:color="auto"/>
            </w:tcBorders>
          </w:tcPr>
          <w:p w14:paraId="47B20E33" w14:textId="77777777" w:rsidR="00B23932" w:rsidRPr="00D87EAB" w:rsidRDefault="00B23932" w:rsidP="0026277C">
            <w:pPr>
              <w:spacing w:after="0" w:line="240" w:lineRule="auto"/>
              <w:jc w:val="both"/>
              <w:rPr>
                <w:rFonts w:ascii="Times New Roman" w:hAnsi="Times New Roman"/>
                <w:b/>
                <w:sz w:val="20"/>
                <w:szCs w:val="20"/>
              </w:rPr>
            </w:pPr>
            <w:r w:rsidRPr="00D87EAB">
              <w:rPr>
                <w:rFonts w:ascii="Times New Roman" w:hAnsi="Times New Roman"/>
                <w:b/>
                <w:sz w:val="20"/>
                <w:szCs w:val="20"/>
              </w:rPr>
              <w:t>0,0</w:t>
            </w:r>
          </w:p>
        </w:tc>
        <w:tc>
          <w:tcPr>
            <w:tcW w:w="851" w:type="dxa"/>
            <w:gridSpan w:val="3"/>
            <w:vMerge/>
          </w:tcPr>
          <w:p w14:paraId="2D32CE05" w14:textId="77777777" w:rsidR="00B23932" w:rsidRPr="00D87EAB" w:rsidRDefault="00B23932" w:rsidP="000D6B55">
            <w:pPr>
              <w:spacing w:after="0" w:line="240" w:lineRule="auto"/>
              <w:jc w:val="both"/>
              <w:rPr>
                <w:rFonts w:ascii="Times New Roman" w:hAnsi="Times New Roman"/>
                <w:b/>
                <w:sz w:val="20"/>
                <w:szCs w:val="20"/>
              </w:rPr>
            </w:pPr>
          </w:p>
        </w:tc>
        <w:tc>
          <w:tcPr>
            <w:tcW w:w="711" w:type="dxa"/>
            <w:gridSpan w:val="2"/>
            <w:vMerge/>
            <w:shd w:val="clear" w:color="auto" w:fill="auto"/>
          </w:tcPr>
          <w:p w14:paraId="1116688A" w14:textId="77777777" w:rsidR="00B23932" w:rsidRPr="00D87EAB" w:rsidRDefault="00B23932" w:rsidP="008014F8">
            <w:pPr>
              <w:spacing w:after="0" w:line="240" w:lineRule="auto"/>
              <w:jc w:val="both"/>
              <w:rPr>
                <w:rFonts w:ascii="Times New Roman" w:hAnsi="Times New Roman"/>
                <w:sz w:val="20"/>
                <w:szCs w:val="20"/>
              </w:rPr>
            </w:pPr>
          </w:p>
        </w:tc>
        <w:tc>
          <w:tcPr>
            <w:tcW w:w="709" w:type="dxa"/>
            <w:gridSpan w:val="2"/>
            <w:vMerge/>
          </w:tcPr>
          <w:p w14:paraId="23B53DFE" w14:textId="77777777" w:rsidR="00B23932" w:rsidRPr="00D87EAB" w:rsidRDefault="00B23932" w:rsidP="008014F8">
            <w:pPr>
              <w:spacing w:after="0" w:line="240" w:lineRule="auto"/>
              <w:jc w:val="both"/>
              <w:rPr>
                <w:rFonts w:ascii="Times New Roman" w:hAnsi="Times New Roman"/>
                <w:sz w:val="20"/>
                <w:szCs w:val="20"/>
              </w:rPr>
            </w:pPr>
          </w:p>
        </w:tc>
        <w:tc>
          <w:tcPr>
            <w:tcW w:w="1277" w:type="dxa"/>
            <w:gridSpan w:val="4"/>
            <w:vMerge/>
          </w:tcPr>
          <w:p w14:paraId="7B17F42A" w14:textId="77777777" w:rsidR="00B23932" w:rsidRPr="00D87EAB" w:rsidRDefault="00B23932" w:rsidP="008014F8">
            <w:pPr>
              <w:spacing w:after="0" w:line="240" w:lineRule="auto"/>
              <w:jc w:val="both"/>
              <w:rPr>
                <w:rFonts w:ascii="Times New Roman" w:hAnsi="Times New Roman"/>
                <w:sz w:val="20"/>
                <w:szCs w:val="20"/>
              </w:rPr>
            </w:pPr>
          </w:p>
        </w:tc>
        <w:tc>
          <w:tcPr>
            <w:tcW w:w="1136" w:type="dxa"/>
            <w:gridSpan w:val="2"/>
            <w:vMerge/>
          </w:tcPr>
          <w:p w14:paraId="60FEE69E" w14:textId="77777777" w:rsidR="00B23932" w:rsidRPr="00D87EAB" w:rsidRDefault="00B23932" w:rsidP="008014F8">
            <w:pPr>
              <w:spacing w:after="0" w:line="240" w:lineRule="auto"/>
              <w:jc w:val="both"/>
              <w:rPr>
                <w:rFonts w:ascii="Times New Roman" w:hAnsi="Times New Roman"/>
                <w:sz w:val="20"/>
                <w:szCs w:val="20"/>
              </w:rPr>
            </w:pPr>
          </w:p>
        </w:tc>
      </w:tr>
      <w:tr w:rsidR="005C4AC9" w:rsidRPr="00D87EAB" w14:paraId="0B824C90" w14:textId="77777777" w:rsidTr="00330678">
        <w:tc>
          <w:tcPr>
            <w:tcW w:w="417" w:type="dxa"/>
            <w:vMerge w:val="restart"/>
            <w:shd w:val="clear" w:color="auto" w:fill="auto"/>
          </w:tcPr>
          <w:p w14:paraId="56F7E4C6" w14:textId="77777777" w:rsidR="005C4AC9" w:rsidRPr="00D87EAB" w:rsidRDefault="005C4AC9" w:rsidP="008014F8">
            <w:pPr>
              <w:spacing w:after="0" w:line="240" w:lineRule="auto"/>
              <w:jc w:val="both"/>
              <w:rPr>
                <w:rFonts w:ascii="Times New Roman" w:hAnsi="Times New Roman"/>
                <w:sz w:val="20"/>
                <w:szCs w:val="20"/>
              </w:rPr>
            </w:pPr>
          </w:p>
        </w:tc>
        <w:tc>
          <w:tcPr>
            <w:tcW w:w="1568" w:type="dxa"/>
            <w:vMerge w:val="restart"/>
            <w:shd w:val="clear" w:color="auto" w:fill="auto"/>
          </w:tcPr>
          <w:p w14:paraId="7F105DA9" w14:textId="31D390CA" w:rsidR="005C4AC9" w:rsidRPr="00D87EAB" w:rsidRDefault="005C4AC9" w:rsidP="008014F8">
            <w:pPr>
              <w:spacing w:after="0" w:line="240" w:lineRule="auto"/>
              <w:jc w:val="both"/>
              <w:rPr>
                <w:rFonts w:ascii="Times New Roman" w:hAnsi="Times New Roman"/>
                <w:b/>
                <w:spacing w:val="-2"/>
                <w:sz w:val="20"/>
                <w:szCs w:val="20"/>
              </w:rPr>
            </w:pPr>
            <w:r w:rsidRPr="00D87EAB">
              <w:rPr>
                <w:rFonts w:ascii="Times New Roman" w:hAnsi="Times New Roman"/>
                <w:b/>
                <w:spacing w:val="-2"/>
                <w:sz w:val="20"/>
                <w:szCs w:val="20"/>
              </w:rPr>
              <w:t>Техническое обслуживание АПС</w:t>
            </w:r>
          </w:p>
        </w:tc>
        <w:tc>
          <w:tcPr>
            <w:tcW w:w="846" w:type="dxa"/>
            <w:gridSpan w:val="2"/>
            <w:shd w:val="clear" w:color="auto" w:fill="auto"/>
          </w:tcPr>
          <w:p w14:paraId="31E62584" w14:textId="19CB7B62" w:rsidR="005C4AC9" w:rsidRPr="00D87EAB" w:rsidRDefault="005C4AC9" w:rsidP="008014F8">
            <w:pPr>
              <w:spacing w:after="0" w:line="240" w:lineRule="auto"/>
              <w:jc w:val="both"/>
              <w:rPr>
                <w:rFonts w:ascii="Times New Roman" w:hAnsi="Times New Roman"/>
                <w:sz w:val="20"/>
                <w:szCs w:val="20"/>
              </w:rPr>
            </w:pPr>
            <w:proofErr w:type="spellStart"/>
            <w:r w:rsidRPr="00D87EAB">
              <w:rPr>
                <w:rFonts w:ascii="Times New Roman" w:hAnsi="Times New Roman"/>
                <w:sz w:val="20"/>
                <w:szCs w:val="20"/>
              </w:rPr>
              <w:t>Фб</w:t>
            </w:r>
            <w:proofErr w:type="spellEnd"/>
          </w:p>
        </w:tc>
        <w:tc>
          <w:tcPr>
            <w:tcW w:w="729" w:type="dxa"/>
          </w:tcPr>
          <w:p w14:paraId="6539FC03" w14:textId="4B44B999" w:rsidR="005C4AC9" w:rsidRPr="00D87EAB" w:rsidRDefault="005C4AC9" w:rsidP="008014F8">
            <w:pPr>
              <w:spacing w:after="0" w:line="240" w:lineRule="auto"/>
              <w:jc w:val="both"/>
              <w:rPr>
                <w:rFonts w:ascii="Times New Roman" w:hAnsi="Times New Roman"/>
                <w:sz w:val="20"/>
                <w:szCs w:val="20"/>
              </w:rPr>
            </w:pPr>
            <w:r w:rsidRPr="00D87EAB">
              <w:rPr>
                <w:rFonts w:ascii="Times New Roman" w:hAnsi="Times New Roman"/>
                <w:sz w:val="20"/>
                <w:szCs w:val="20"/>
              </w:rPr>
              <w:t>0,0</w:t>
            </w:r>
          </w:p>
        </w:tc>
        <w:tc>
          <w:tcPr>
            <w:tcW w:w="709" w:type="dxa"/>
          </w:tcPr>
          <w:p w14:paraId="7C85EEBB" w14:textId="16D2B2B7" w:rsidR="005C4AC9" w:rsidRPr="00D87EAB" w:rsidRDefault="005C4AC9" w:rsidP="008014F8">
            <w:pPr>
              <w:spacing w:after="0" w:line="240" w:lineRule="auto"/>
              <w:jc w:val="both"/>
              <w:rPr>
                <w:rFonts w:ascii="Times New Roman" w:hAnsi="Times New Roman"/>
                <w:sz w:val="20"/>
                <w:szCs w:val="20"/>
              </w:rPr>
            </w:pPr>
            <w:r w:rsidRPr="00D87EAB">
              <w:rPr>
                <w:rFonts w:ascii="Times New Roman" w:hAnsi="Times New Roman"/>
                <w:sz w:val="20"/>
                <w:szCs w:val="20"/>
              </w:rPr>
              <w:t>0,0</w:t>
            </w:r>
          </w:p>
        </w:tc>
        <w:tc>
          <w:tcPr>
            <w:tcW w:w="854" w:type="dxa"/>
            <w:gridSpan w:val="2"/>
            <w:shd w:val="clear" w:color="auto" w:fill="auto"/>
          </w:tcPr>
          <w:p w14:paraId="39246E80" w14:textId="78048F6F" w:rsidR="005C4AC9" w:rsidRPr="00D87EAB" w:rsidRDefault="005C4AC9" w:rsidP="008014F8">
            <w:pPr>
              <w:spacing w:after="0" w:line="240" w:lineRule="auto"/>
              <w:jc w:val="both"/>
              <w:rPr>
                <w:rFonts w:ascii="Times New Roman" w:hAnsi="Times New Roman"/>
                <w:sz w:val="20"/>
                <w:szCs w:val="20"/>
              </w:rPr>
            </w:pPr>
            <w:r w:rsidRPr="00D87EAB">
              <w:rPr>
                <w:rFonts w:ascii="Times New Roman" w:hAnsi="Times New Roman"/>
                <w:sz w:val="20"/>
                <w:szCs w:val="20"/>
              </w:rPr>
              <w:t>0,0</w:t>
            </w:r>
          </w:p>
        </w:tc>
        <w:tc>
          <w:tcPr>
            <w:tcW w:w="707" w:type="dxa"/>
            <w:tcBorders>
              <w:right w:val="single" w:sz="4" w:space="0" w:color="auto"/>
            </w:tcBorders>
          </w:tcPr>
          <w:p w14:paraId="45AFF400" w14:textId="3D19FAC4" w:rsidR="005C4AC9" w:rsidRPr="00D87EAB" w:rsidRDefault="005C4AC9" w:rsidP="008014F8">
            <w:pPr>
              <w:spacing w:after="0" w:line="240" w:lineRule="auto"/>
              <w:jc w:val="both"/>
              <w:rPr>
                <w:rFonts w:ascii="Times New Roman" w:hAnsi="Times New Roman"/>
                <w:sz w:val="20"/>
                <w:szCs w:val="20"/>
              </w:rPr>
            </w:pPr>
            <w:r w:rsidRPr="00D87EAB">
              <w:rPr>
                <w:rFonts w:ascii="Times New Roman" w:hAnsi="Times New Roman"/>
                <w:sz w:val="20"/>
                <w:szCs w:val="20"/>
              </w:rPr>
              <w:t>0,0</w:t>
            </w:r>
          </w:p>
        </w:tc>
        <w:tc>
          <w:tcPr>
            <w:tcW w:w="713" w:type="dxa"/>
            <w:tcBorders>
              <w:left w:val="single" w:sz="4" w:space="0" w:color="auto"/>
            </w:tcBorders>
          </w:tcPr>
          <w:p w14:paraId="0A307321" w14:textId="2D123DEB" w:rsidR="005C4AC9" w:rsidRPr="00D87EAB" w:rsidRDefault="005C4AC9" w:rsidP="0026277C">
            <w:pPr>
              <w:spacing w:after="0" w:line="240" w:lineRule="auto"/>
              <w:jc w:val="both"/>
              <w:rPr>
                <w:rFonts w:ascii="Times New Roman" w:hAnsi="Times New Roman"/>
                <w:sz w:val="20"/>
                <w:szCs w:val="20"/>
              </w:rPr>
            </w:pPr>
            <w:r w:rsidRPr="00D87EAB">
              <w:rPr>
                <w:rFonts w:ascii="Times New Roman" w:hAnsi="Times New Roman"/>
                <w:sz w:val="20"/>
                <w:szCs w:val="20"/>
              </w:rPr>
              <w:t>0,0</w:t>
            </w:r>
          </w:p>
        </w:tc>
        <w:tc>
          <w:tcPr>
            <w:tcW w:w="851" w:type="dxa"/>
            <w:gridSpan w:val="3"/>
            <w:vMerge/>
          </w:tcPr>
          <w:p w14:paraId="7FBD6544" w14:textId="77777777" w:rsidR="005C4AC9" w:rsidRPr="00D87EAB" w:rsidRDefault="005C4AC9"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1FE2EF52" w14:textId="77777777" w:rsidR="005C4AC9" w:rsidRPr="00D87EAB" w:rsidRDefault="005C4AC9" w:rsidP="008014F8">
            <w:pPr>
              <w:spacing w:after="0" w:line="240" w:lineRule="auto"/>
              <w:jc w:val="both"/>
              <w:rPr>
                <w:rFonts w:ascii="Times New Roman" w:hAnsi="Times New Roman"/>
                <w:sz w:val="20"/>
                <w:szCs w:val="20"/>
              </w:rPr>
            </w:pPr>
          </w:p>
        </w:tc>
        <w:tc>
          <w:tcPr>
            <w:tcW w:w="709" w:type="dxa"/>
            <w:gridSpan w:val="2"/>
            <w:vMerge/>
          </w:tcPr>
          <w:p w14:paraId="6003DBF4" w14:textId="77777777" w:rsidR="005C4AC9" w:rsidRPr="00D87EAB" w:rsidRDefault="005C4AC9" w:rsidP="008014F8">
            <w:pPr>
              <w:spacing w:after="0" w:line="240" w:lineRule="auto"/>
              <w:jc w:val="both"/>
              <w:rPr>
                <w:rFonts w:ascii="Times New Roman" w:hAnsi="Times New Roman"/>
                <w:sz w:val="20"/>
                <w:szCs w:val="20"/>
              </w:rPr>
            </w:pPr>
          </w:p>
        </w:tc>
        <w:tc>
          <w:tcPr>
            <w:tcW w:w="1277" w:type="dxa"/>
            <w:gridSpan w:val="4"/>
            <w:vMerge/>
          </w:tcPr>
          <w:p w14:paraId="0F19FE34" w14:textId="77777777" w:rsidR="005C4AC9" w:rsidRPr="00D87EAB" w:rsidRDefault="005C4AC9" w:rsidP="008014F8">
            <w:pPr>
              <w:spacing w:after="0" w:line="240" w:lineRule="auto"/>
              <w:jc w:val="both"/>
              <w:rPr>
                <w:rFonts w:ascii="Times New Roman" w:hAnsi="Times New Roman"/>
                <w:sz w:val="20"/>
                <w:szCs w:val="20"/>
              </w:rPr>
            </w:pPr>
          </w:p>
        </w:tc>
        <w:tc>
          <w:tcPr>
            <w:tcW w:w="1136" w:type="dxa"/>
            <w:gridSpan w:val="2"/>
            <w:vMerge/>
          </w:tcPr>
          <w:p w14:paraId="7339CD35" w14:textId="77777777" w:rsidR="005C4AC9" w:rsidRPr="00D87EAB" w:rsidRDefault="005C4AC9" w:rsidP="008014F8">
            <w:pPr>
              <w:spacing w:after="0" w:line="240" w:lineRule="auto"/>
              <w:jc w:val="both"/>
              <w:rPr>
                <w:rFonts w:ascii="Times New Roman" w:hAnsi="Times New Roman"/>
                <w:sz w:val="20"/>
                <w:szCs w:val="20"/>
              </w:rPr>
            </w:pPr>
          </w:p>
        </w:tc>
      </w:tr>
      <w:tr w:rsidR="005C4AC9" w:rsidRPr="00D87EAB" w14:paraId="141A55DC" w14:textId="77777777" w:rsidTr="00330678">
        <w:tc>
          <w:tcPr>
            <w:tcW w:w="417" w:type="dxa"/>
            <w:vMerge/>
            <w:shd w:val="clear" w:color="auto" w:fill="auto"/>
          </w:tcPr>
          <w:p w14:paraId="3225A20F" w14:textId="77777777" w:rsidR="005C4AC9" w:rsidRPr="00D87EAB" w:rsidRDefault="005C4AC9" w:rsidP="008014F8">
            <w:pPr>
              <w:spacing w:after="0" w:line="240" w:lineRule="auto"/>
              <w:jc w:val="both"/>
              <w:rPr>
                <w:rFonts w:ascii="Times New Roman" w:hAnsi="Times New Roman"/>
                <w:sz w:val="20"/>
                <w:szCs w:val="20"/>
              </w:rPr>
            </w:pPr>
          </w:p>
        </w:tc>
        <w:tc>
          <w:tcPr>
            <w:tcW w:w="1568" w:type="dxa"/>
            <w:vMerge/>
            <w:shd w:val="clear" w:color="auto" w:fill="auto"/>
          </w:tcPr>
          <w:p w14:paraId="68C6D936" w14:textId="77777777" w:rsidR="005C4AC9" w:rsidRPr="00D87EAB" w:rsidRDefault="005C4AC9"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2F87DC90" w14:textId="487D4A71" w:rsidR="005C4AC9" w:rsidRPr="00D87EAB" w:rsidRDefault="005C4AC9" w:rsidP="008014F8">
            <w:pPr>
              <w:spacing w:after="0" w:line="240" w:lineRule="auto"/>
              <w:jc w:val="both"/>
              <w:rPr>
                <w:rFonts w:ascii="Times New Roman" w:hAnsi="Times New Roman"/>
                <w:sz w:val="20"/>
                <w:szCs w:val="20"/>
              </w:rPr>
            </w:pPr>
            <w:r w:rsidRPr="00D87EAB">
              <w:rPr>
                <w:rFonts w:ascii="Times New Roman" w:hAnsi="Times New Roman"/>
                <w:sz w:val="20"/>
                <w:szCs w:val="20"/>
              </w:rPr>
              <w:t>МБ</w:t>
            </w:r>
          </w:p>
        </w:tc>
        <w:tc>
          <w:tcPr>
            <w:tcW w:w="729" w:type="dxa"/>
          </w:tcPr>
          <w:p w14:paraId="0A254207" w14:textId="30F23C6C" w:rsidR="005C4AC9" w:rsidRPr="00D87EAB" w:rsidRDefault="002F7AE7" w:rsidP="008014F8">
            <w:pPr>
              <w:spacing w:after="0" w:line="240" w:lineRule="auto"/>
              <w:jc w:val="both"/>
              <w:rPr>
                <w:rFonts w:ascii="Times New Roman" w:hAnsi="Times New Roman"/>
                <w:sz w:val="20"/>
                <w:szCs w:val="20"/>
              </w:rPr>
            </w:pPr>
            <w:r w:rsidRPr="00D87EAB">
              <w:rPr>
                <w:rFonts w:ascii="Times New Roman" w:hAnsi="Times New Roman"/>
                <w:sz w:val="20"/>
                <w:szCs w:val="20"/>
              </w:rPr>
              <w:t>72</w:t>
            </w:r>
            <w:r w:rsidR="00A7506A" w:rsidRPr="00D87EAB">
              <w:rPr>
                <w:rFonts w:ascii="Times New Roman" w:hAnsi="Times New Roman"/>
                <w:sz w:val="20"/>
                <w:szCs w:val="20"/>
              </w:rPr>
              <w:t>,0</w:t>
            </w:r>
          </w:p>
        </w:tc>
        <w:tc>
          <w:tcPr>
            <w:tcW w:w="709" w:type="dxa"/>
          </w:tcPr>
          <w:p w14:paraId="5262C57B" w14:textId="70BAA198" w:rsidR="005C4AC9" w:rsidRPr="00D87EAB" w:rsidRDefault="0099104B" w:rsidP="008014F8">
            <w:pPr>
              <w:spacing w:after="0" w:line="240" w:lineRule="auto"/>
              <w:jc w:val="both"/>
              <w:rPr>
                <w:rFonts w:ascii="Times New Roman" w:hAnsi="Times New Roman"/>
                <w:sz w:val="20"/>
                <w:szCs w:val="20"/>
              </w:rPr>
            </w:pPr>
            <w:r w:rsidRPr="00D87EAB">
              <w:rPr>
                <w:rFonts w:ascii="Times New Roman" w:hAnsi="Times New Roman"/>
                <w:sz w:val="20"/>
                <w:szCs w:val="20"/>
              </w:rPr>
              <w:t>36,0</w:t>
            </w:r>
          </w:p>
        </w:tc>
        <w:tc>
          <w:tcPr>
            <w:tcW w:w="854" w:type="dxa"/>
            <w:gridSpan w:val="2"/>
            <w:shd w:val="clear" w:color="auto" w:fill="auto"/>
          </w:tcPr>
          <w:p w14:paraId="323EEFB4" w14:textId="1B08CBFC" w:rsidR="005C4AC9" w:rsidRPr="00D87EAB" w:rsidRDefault="002F7AE7" w:rsidP="008014F8">
            <w:pPr>
              <w:spacing w:after="0" w:line="240" w:lineRule="auto"/>
              <w:jc w:val="both"/>
              <w:rPr>
                <w:rFonts w:ascii="Times New Roman" w:hAnsi="Times New Roman"/>
                <w:sz w:val="20"/>
                <w:szCs w:val="20"/>
              </w:rPr>
            </w:pPr>
            <w:r w:rsidRPr="00D87EAB">
              <w:rPr>
                <w:rFonts w:ascii="Times New Roman" w:hAnsi="Times New Roman"/>
                <w:sz w:val="20"/>
                <w:szCs w:val="20"/>
              </w:rPr>
              <w:t>36</w:t>
            </w:r>
            <w:r w:rsidR="0099104B" w:rsidRPr="00D87EAB">
              <w:rPr>
                <w:rFonts w:ascii="Times New Roman" w:hAnsi="Times New Roman"/>
                <w:sz w:val="20"/>
                <w:szCs w:val="20"/>
              </w:rPr>
              <w:t>,0</w:t>
            </w:r>
          </w:p>
        </w:tc>
        <w:tc>
          <w:tcPr>
            <w:tcW w:w="707" w:type="dxa"/>
            <w:tcBorders>
              <w:right w:val="single" w:sz="4" w:space="0" w:color="auto"/>
            </w:tcBorders>
          </w:tcPr>
          <w:p w14:paraId="337E9512" w14:textId="741B041F" w:rsidR="005C4AC9" w:rsidRPr="00D87EAB" w:rsidRDefault="005C4AC9" w:rsidP="008014F8">
            <w:pPr>
              <w:spacing w:after="0" w:line="240" w:lineRule="auto"/>
              <w:jc w:val="both"/>
              <w:rPr>
                <w:rFonts w:ascii="Times New Roman" w:hAnsi="Times New Roman"/>
                <w:sz w:val="20"/>
                <w:szCs w:val="20"/>
              </w:rPr>
            </w:pPr>
            <w:r w:rsidRPr="00D87EAB">
              <w:rPr>
                <w:rFonts w:ascii="Times New Roman" w:hAnsi="Times New Roman"/>
                <w:sz w:val="20"/>
                <w:szCs w:val="20"/>
              </w:rPr>
              <w:t>0,0</w:t>
            </w:r>
          </w:p>
        </w:tc>
        <w:tc>
          <w:tcPr>
            <w:tcW w:w="713" w:type="dxa"/>
            <w:tcBorders>
              <w:left w:val="single" w:sz="4" w:space="0" w:color="auto"/>
            </w:tcBorders>
          </w:tcPr>
          <w:p w14:paraId="1A29B4B9" w14:textId="51B0823F" w:rsidR="005C4AC9" w:rsidRPr="00D87EAB" w:rsidRDefault="005C4AC9" w:rsidP="0026277C">
            <w:pPr>
              <w:spacing w:after="0" w:line="240" w:lineRule="auto"/>
              <w:jc w:val="both"/>
              <w:rPr>
                <w:rFonts w:ascii="Times New Roman" w:hAnsi="Times New Roman"/>
                <w:sz w:val="20"/>
                <w:szCs w:val="20"/>
              </w:rPr>
            </w:pPr>
            <w:r w:rsidRPr="00D87EAB">
              <w:rPr>
                <w:rFonts w:ascii="Times New Roman" w:hAnsi="Times New Roman"/>
                <w:sz w:val="20"/>
                <w:szCs w:val="20"/>
              </w:rPr>
              <w:t>0,0</w:t>
            </w:r>
          </w:p>
        </w:tc>
        <w:tc>
          <w:tcPr>
            <w:tcW w:w="851" w:type="dxa"/>
            <w:gridSpan w:val="3"/>
            <w:vMerge/>
          </w:tcPr>
          <w:p w14:paraId="4D06E73C" w14:textId="77777777" w:rsidR="005C4AC9" w:rsidRPr="00D87EAB" w:rsidRDefault="005C4AC9"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1CE1D452" w14:textId="77777777" w:rsidR="005C4AC9" w:rsidRPr="00D87EAB" w:rsidRDefault="005C4AC9" w:rsidP="008014F8">
            <w:pPr>
              <w:spacing w:after="0" w:line="240" w:lineRule="auto"/>
              <w:jc w:val="both"/>
              <w:rPr>
                <w:rFonts w:ascii="Times New Roman" w:hAnsi="Times New Roman"/>
                <w:sz w:val="20"/>
                <w:szCs w:val="20"/>
              </w:rPr>
            </w:pPr>
          </w:p>
        </w:tc>
        <w:tc>
          <w:tcPr>
            <w:tcW w:w="709" w:type="dxa"/>
            <w:gridSpan w:val="2"/>
            <w:vMerge/>
          </w:tcPr>
          <w:p w14:paraId="1E9B1A5E" w14:textId="77777777" w:rsidR="005C4AC9" w:rsidRPr="00D87EAB" w:rsidRDefault="005C4AC9" w:rsidP="008014F8">
            <w:pPr>
              <w:spacing w:after="0" w:line="240" w:lineRule="auto"/>
              <w:jc w:val="both"/>
              <w:rPr>
                <w:rFonts w:ascii="Times New Roman" w:hAnsi="Times New Roman"/>
                <w:sz w:val="20"/>
                <w:szCs w:val="20"/>
              </w:rPr>
            </w:pPr>
          </w:p>
        </w:tc>
        <w:tc>
          <w:tcPr>
            <w:tcW w:w="1277" w:type="dxa"/>
            <w:gridSpan w:val="4"/>
            <w:vMerge/>
          </w:tcPr>
          <w:p w14:paraId="3F4F540D" w14:textId="77777777" w:rsidR="005C4AC9" w:rsidRPr="00D87EAB" w:rsidRDefault="005C4AC9" w:rsidP="008014F8">
            <w:pPr>
              <w:spacing w:after="0" w:line="240" w:lineRule="auto"/>
              <w:jc w:val="both"/>
              <w:rPr>
                <w:rFonts w:ascii="Times New Roman" w:hAnsi="Times New Roman"/>
                <w:sz w:val="20"/>
                <w:szCs w:val="20"/>
              </w:rPr>
            </w:pPr>
          </w:p>
        </w:tc>
        <w:tc>
          <w:tcPr>
            <w:tcW w:w="1136" w:type="dxa"/>
            <w:gridSpan w:val="2"/>
            <w:vMerge/>
          </w:tcPr>
          <w:p w14:paraId="615850A3" w14:textId="77777777" w:rsidR="005C4AC9" w:rsidRPr="00D87EAB" w:rsidRDefault="005C4AC9" w:rsidP="008014F8">
            <w:pPr>
              <w:spacing w:after="0" w:line="240" w:lineRule="auto"/>
              <w:jc w:val="both"/>
              <w:rPr>
                <w:rFonts w:ascii="Times New Roman" w:hAnsi="Times New Roman"/>
                <w:sz w:val="20"/>
                <w:szCs w:val="20"/>
              </w:rPr>
            </w:pPr>
          </w:p>
        </w:tc>
      </w:tr>
      <w:tr w:rsidR="005C4AC9" w:rsidRPr="00D87EAB" w14:paraId="3E2381D2" w14:textId="77777777" w:rsidTr="00330678">
        <w:tc>
          <w:tcPr>
            <w:tcW w:w="417" w:type="dxa"/>
            <w:vMerge/>
            <w:shd w:val="clear" w:color="auto" w:fill="auto"/>
          </w:tcPr>
          <w:p w14:paraId="553C3FF0" w14:textId="77777777" w:rsidR="005C4AC9" w:rsidRPr="00D87EAB" w:rsidRDefault="005C4AC9" w:rsidP="008014F8">
            <w:pPr>
              <w:spacing w:after="0" w:line="240" w:lineRule="auto"/>
              <w:jc w:val="both"/>
              <w:rPr>
                <w:rFonts w:ascii="Times New Roman" w:hAnsi="Times New Roman"/>
                <w:sz w:val="20"/>
                <w:szCs w:val="20"/>
              </w:rPr>
            </w:pPr>
          </w:p>
        </w:tc>
        <w:tc>
          <w:tcPr>
            <w:tcW w:w="1568" w:type="dxa"/>
            <w:vMerge/>
            <w:shd w:val="clear" w:color="auto" w:fill="auto"/>
          </w:tcPr>
          <w:p w14:paraId="036DBD66" w14:textId="77777777" w:rsidR="005C4AC9" w:rsidRPr="00D87EAB" w:rsidRDefault="005C4AC9"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2407920D" w14:textId="4105F6FE" w:rsidR="005C4AC9" w:rsidRPr="00D87EAB" w:rsidRDefault="005C4AC9" w:rsidP="008014F8">
            <w:pPr>
              <w:spacing w:after="0" w:line="240" w:lineRule="auto"/>
              <w:jc w:val="both"/>
              <w:rPr>
                <w:rFonts w:ascii="Times New Roman" w:hAnsi="Times New Roman"/>
                <w:sz w:val="20"/>
                <w:szCs w:val="20"/>
              </w:rPr>
            </w:pPr>
            <w:r w:rsidRPr="00D87EAB">
              <w:rPr>
                <w:rFonts w:ascii="Times New Roman" w:hAnsi="Times New Roman"/>
                <w:sz w:val="20"/>
                <w:szCs w:val="20"/>
              </w:rPr>
              <w:t xml:space="preserve">Всего </w:t>
            </w:r>
          </w:p>
        </w:tc>
        <w:tc>
          <w:tcPr>
            <w:tcW w:w="729" w:type="dxa"/>
          </w:tcPr>
          <w:p w14:paraId="517AC5B4" w14:textId="2BE4F26E" w:rsidR="005C4AC9" w:rsidRPr="00D87EAB" w:rsidRDefault="002F7AE7" w:rsidP="008014F8">
            <w:pPr>
              <w:spacing w:after="0" w:line="240" w:lineRule="auto"/>
              <w:jc w:val="both"/>
              <w:rPr>
                <w:rFonts w:ascii="Times New Roman" w:hAnsi="Times New Roman"/>
                <w:b/>
                <w:bCs/>
                <w:sz w:val="20"/>
                <w:szCs w:val="20"/>
              </w:rPr>
            </w:pPr>
            <w:r w:rsidRPr="00D87EAB">
              <w:rPr>
                <w:rFonts w:ascii="Times New Roman" w:hAnsi="Times New Roman"/>
                <w:b/>
                <w:bCs/>
                <w:sz w:val="20"/>
                <w:szCs w:val="20"/>
              </w:rPr>
              <w:t>72</w:t>
            </w:r>
            <w:r w:rsidR="00445557" w:rsidRPr="00D87EAB">
              <w:rPr>
                <w:rFonts w:ascii="Times New Roman" w:hAnsi="Times New Roman"/>
                <w:b/>
                <w:bCs/>
                <w:sz w:val="20"/>
                <w:szCs w:val="20"/>
              </w:rPr>
              <w:t>,0</w:t>
            </w:r>
          </w:p>
        </w:tc>
        <w:tc>
          <w:tcPr>
            <w:tcW w:w="709" w:type="dxa"/>
          </w:tcPr>
          <w:p w14:paraId="6DFF6115" w14:textId="1CDD32B8" w:rsidR="005C4AC9" w:rsidRPr="00D87EAB" w:rsidRDefault="0099104B" w:rsidP="008014F8">
            <w:pPr>
              <w:spacing w:after="0" w:line="240" w:lineRule="auto"/>
              <w:jc w:val="both"/>
              <w:rPr>
                <w:rFonts w:ascii="Times New Roman" w:hAnsi="Times New Roman"/>
                <w:b/>
                <w:bCs/>
                <w:sz w:val="20"/>
                <w:szCs w:val="20"/>
              </w:rPr>
            </w:pPr>
            <w:r w:rsidRPr="00D87EAB">
              <w:rPr>
                <w:rFonts w:ascii="Times New Roman" w:hAnsi="Times New Roman"/>
                <w:b/>
                <w:bCs/>
                <w:sz w:val="20"/>
                <w:szCs w:val="20"/>
              </w:rPr>
              <w:t>36,0</w:t>
            </w:r>
          </w:p>
        </w:tc>
        <w:tc>
          <w:tcPr>
            <w:tcW w:w="854" w:type="dxa"/>
            <w:gridSpan w:val="2"/>
            <w:shd w:val="clear" w:color="auto" w:fill="auto"/>
          </w:tcPr>
          <w:p w14:paraId="793C4289" w14:textId="15FBD539" w:rsidR="005C4AC9" w:rsidRPr="00D87EAB" w:rsidRDefault="002F7AE7" w:rsidP="008014F8">
            <w:pPr>
              <w:spacing w:after="0" w:line="240" w:lineRule="auto"/>
              <w:jc w:val="both"/>
              <w:rPr>
                <w:rFonts w:ascii="Times New Roman" w:hAnsi="Times New Roman"/>
                <w:b/>
                <w:bCs/>
                <w:sz w:val="20"/>
                <w:szCs w:val="20"/>
              </w:rPr>
            </w:pPr>
            <w:r w:rsidRPr="00D87EAB">
              <w:rPr>
                <w:rFonts w:ascii="Times New Roman" w:hAnsi="Times New Roman"/>
                <w:b/>
                <w:bCs/>
                <w:sz w:val="20"/>
                <w:szCs w:val="20"/>
              </w:rPr>
              <w:t>36</w:t>
            </w:r>
            <w:r w:rsidR="0099104B" w:rsidRPr="00D87EAB">
              <w:rPr>
                <w:rFonts w:ascii="Times New Roman" w:hAnsi="Times New Roman"/>
                <w:b/>
                <w:bCs/>
                <w:sz w:val="20"/>
                <w:szCs w:val="20"/>
              </w:rPr>
              <w:t>,0</w:t>
            </w:r>
          </w:p>
        </w:tc>
        <w:tc>
          <w:tcPr>
            <w:tcW w:w="707" w:type="dxa"/>
            <w:tcBorders>
              <w:right w:val="single" w:sz="4" w:space="0" w:color="auto"/>
            </w:tcBorders>
          </w:tcPr>
          <w:p w14:paraId="17D16ECB" w14:textId="550C8056" w:rsidR="005C4AC9" w:rsidRPr="00D87EAB" w:rsidRDefault="005C4AC9" w:rsidP="008014F8">
            <w:pPr>
              <w:spacing w:after="0" w:line="240" w:lineRule="auto"/>
              <w:jc w:val="both"/>
              <w:rPr>
                <w:rFonts w:ascii="Times New Roman" w:hAnsi="Times New Roman"/>
                <w:b/>
                <w:bCs/>
                <w:sz w:val="20"/>
                <w:szCs w:val="20"/>
              </w:rPr>
            </w:pPr>
            <w:r w:rsidRPr="00D87EAB">
              <w:rPr>
                <w:rFonts w:ascii="Times New Roman" w:hAnsi="Times New Roman"/>
                <w:b/>
                <w:bCs/>
                <w:sz w:val="20"/>
                <w:szCs w:val="20"/>
              </w:rPr>
              <w:t>0,0</w:t>
            </w:r>
          </w:p>
        </w:tc>
        <w:tc>
          <w:tcPr>
            <w:tcW w:w="713" w:type="dxa"/>
            <w:tcBorders>
              <w:left w:val="single" w:sz="4" w:space="0" w:color="auto"/>
            </w:tcBorders>
          </w:tcPr>
          <w:p w14:paraId="5894204F" w14:textId="599FC046" w:rsidR="005C4AC9" w:rsidRPr="00D87EAB" w:rsidRDefault="005C4AC9" w:rsidP="0026277C">
            <w:pPr>
              <w:spacing w:after="0" w:line="240" w:lineRule="auto"/>
              <w:jc w:val="both"/>
              <w:rPr>
                <w:rFonts w:ascii="Times New Roman" w:hAnsi="Times New Roman"/>
                <w:b/>
                <w:bCs/>
                <w:sz w:val="20"/>
                <w:szCs w:val="20"/>
              </w:rPr>
            </w:pPr>
            <w:r w:rsidRPr="00D87EAB">
              <w:rPr>
                <w:rFonts w:ascii="Times New Roman" w:hAnsi="Times New Roman"/>
                <w:b/>
                <w:bCs/>
                <w:sz w:val="20"/>
                <w:szCs w:val="20"/>
              </w:rPr>
              <w:t>0,0</w:t>
            </w:r>
          </w:p>
        </w:tc>
        <w:tc>
          <w:tcPr>
            <w:tcW w:w="851" w:type="dxa"/>
            <w:gridSpan w:val="3"/>
            <w:vMerge/>
          </w:tcPr>
          <w:p w14:paraId="45A86A3D" w14:textId="77777777" w:rsidR="005C4AC9" w:rsidRPr="00D87EAB" w:rsidRDefault="005C4AC9"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69008372" w14:textId="77777777" w:rsidR="005C4AC9" w:rsidRPr="00D87EAB" w:rsidRDefault="005C4AC9" w:rsidP="008014F8">
            <w:pPr>
              <w:spacing w:after="0" w:line="240" w:lineRule="auto"/>
              <w:jc w:val="both"/>
              <w:rPr>
                <w:rFonts w:ascii="Times New Roman" w:hAnsi="Times New Roman"/>
                <w:sz w:val="20"/>
                <w:szCs w:val="20"/>
              </w:rPr>
            </w:pPr>
          </w:p>
        </w:tc>
        <w:tc>
          <w:tcPr>
            <w:tcW w:w="709" w:type="dxa"/>
            <w:gridSpan w:val="2"/>
            <w:vMerge/>
          </w:tcPr>
          <w:p w14:paraId="53BF8BB9" w14:textId="77777777" w:rsidR="005C4AC9" w:rsidRPr="00D87EAB" w:rsidRDefault="005C4AC9" w:rsidP="008014F8">
            <w:pPr>
              <w:spacing w:after="0" w:line="240" w:lineRule="auto"/>
              <w:jc w:val="both"/>
              <w:rPr>
                <w:rFonts w:ascii="Times New Roman" w:hAnsi="Times New Roman"/>
                <w:sz w:val="20"/>
                <w:szCs w:val="20"/>
              </w:rPr>
            </w:pPr>
          </w:p>
        </w:tc>
        <w:tc>
          <w:tcPr>
            <w:tcW w:w="1277" w:type="dxa"/>
            <w:gridSpan w:val="4"/>
            <w:vMerge/>
          </w:tcPr>
          <w:p w14:paraId="766013D7" w14:textId="77777777" w:rsidR="005C4AC9" w:rsidRPr="00D87EAB" w:rsidRDefault="005C4AC9" w:rsidP="008014F8">
            <w:pPr>
              <w:spacing w:after="0" w:line="240" w:lineRule="auto"/>
              <w:jc w:val="both"/>
              <w:rPr>
                <w:rFonts w:ascii="Times New Roman" w:hAnsi="Times New Roman"/>
                <w:sz w:val="20"/>
                <w:szCs w:val="20"/>
              </w:rPr>
            </w:pPr>
          </w:p>
        </w:tc>
        <w:tc>
          <w:tcPr>
            <w:tcW w:w="1136" w:type="dxa"/>
            <w:gridSpan w:val="2"/>
            <w:vMerge/>
          </w:tcPr>
          <w:p w14:paraId="5EE624ED" w14:textId="77777777" w:rsidR="005C4AC9" w:rsidRPr="00D87EAB" w:rsidRDefault="005C4AC9" w:rsidP="008014F8">
            <w:pPr>
              <w:spacing w:after="0" w:line="240" w:lineRule="auto"/>
              <w:jc w:val="both"/>
              <w:rPr>
                <w:rFonts w:ascii="Times New Roman" w:hAnsi="Times New Roman"/>
                <w:sz w:val="20"/>
                <w:szCs w:val="20"/>
              </w:rPr>
            </w:pPr>
          </w:p>
        </w:tc>
      </w:tr>
      <w:tr w:rsidR="00B23932" w:rsidRPr="00D87EAB" w14:paraId="5381C0DC" w14:textId="77777777" w:rsidTr="00330678">
        <w:tc>
          <w:tcPr>
            <w:tcW w:w="417" w:type="dxa"/>
            <w:shd w:val="clear" w:color="auto" w:fill="auto"/>
          </w:tcPr>
          <w:p w14:paraId="5760BF4B" w14:textId="77777777" w:rsidR="00B23932" w:rsidRPr="00D87EAB" w:rsidRDefault="00B23932" w:rsidP="008014F8">
            <w:pPr>
              <w:spacing w:after="0" w:line="240" w:lineRule="auto"/>
              <w:jc w:val="both"/>
              <w:rPr>
                <w:rFonts w:ascii="Times New Roman" w:hAnsi="Times New Roman"/>
                <w:sz w:val="20"/>
                <w:szCs w:val="20"/>
              </w:rPr>
            </w:pPr>
          </w:p>
        </w:tc>
        <w:tc>
          <w:tcPr>
            <w:tcW w:w="1568" w:type="dxa"/>
            <w:shd w:val="clear" w:color="auto" w:fill="auto"/>
          </w:tcPr>
          <w:p w14:paraId="35978ADF" w14:textId="77777777" w:rsidR="00B23932" w:rsidRPr="00D87EAB" w:rsidRDefault="00B23932" w:rsidP="008014F8">
            <w:pPr>
              <w:spacing w:after="0" w:line="240" w:lineRule="auto"/>
              <w:jc w:val="both"/>
              <w:rPr>
                <w:rFonts w:ascii="Times New Roman" w:hAnsi="Times New Roman"/>
                <w:b/>
                <w:spacing w:val="-2"/>
                <w:sz w:val="20"/>
                <w:szCs w:val="20"/>
              </w:rPr>
            </w:pPr>
            <w:r w:rsidRPr="00D87EAB">
              <w:rPr>
                <w:rFonts w:ascii="Times New Roman" w:hAnsi="Times New Roman"/>
                <w:b/>
                <w:spacing w:val="-2"/>
                <w:sz w:val="20"/>
                <w:szCs w:val="20"/>
              </w:rPr>
              <w:t>Всего по программе</w:t>
            </w:r>
          </w:p>
        </w:tc>
        <w:tc>
          <w:tcPr>
            <w:tcW w:w="846" w:type="dxa"/>
            <w:gridSpan w:val="2"/>
            <w:shd w:val="clear" w:color="auto" w:fill="auto"/>
          </w:tcPr>
          <w:p w14:paraId="11B752B3" w14:textId="77777777" w:rsidR="00B23932" w:rsidRPr="00D87EAB" w:rsidRDefault="00B23932" w:rsidP="008014F8">
            <w:pPr>
              <w:spacing w:after="0" w:line="240" w:lineRule="auto"/>
              <w:jc w:val="both"/>
              <w:rPr>
                <w:rFonts w:ascii="Times New Roman" w:hAnsi="Times New Roman"/>
                <w:sz w:val="20"/>
                <w:szCs w:val="20"/>
              </w:rPr>
            </w:pPr>
            <w:r w:rsidRPr="00D87EAB">
              <w:rPr>
                <w:rFonts w:ascii="Times New Roman" w:hAnsi="Times New Roman"/>
                <w:sz w:val="20"/>
                <w:szCs w:val="20"/>
              </w:rPr>
              <w:t>ФБ</w:t>
            </w:r>
          </w:p>
        </w:tc>
        <w:tc>
          <w:tcPr>
            <w:tcW w:w="729" w:type="dxa"/>
          </w:tcPr>
          <w:p w14:paraId="40EC4DA8" w14:textId="77777777" w:rsidR="00B23932" w:rsidRPr="00D87EAB" w:rsidRDefault="00B23932" w:rsidP="008014F8">
            <w:pPr>
              <w:spacing w:after="0" w:line="240" w:lineRule="auto"/>
              <w:jc w:val="both"/>
              <w:rPr>
                <w:rFonts w:ascii="Times New Roman" w:hAnsi="Times New Roman"/>
                <w:sz w:val="20"/>
                <w:szCs w:val="20"/>
              </w:rPr>
            </w:pPr>
          </w:p>
        </w:tc>
        <w:tc>
          <w:tcPr>
            <w:tcW w:w="709" w:type="dxa"/>
          </w:tcPr>
          <w:p w14:paraId="446BFB73" w14:textId="77777777" w:rsidR="00B23932" w:rsidRPr="00D87EAB" w:rsidRDefault="00B23932" w:rsidP="008014F8">
            <w:pPr>
              <w:spacing w:after="0" w:line="240" w:lineRule="auto"/>
              <w:jc w:val="both"/>
              <w:rPr>
                <w:rFonts w:ascii="Times New Roman" w:hAnsi="Times New Roman"/>
                <w:sz w:val="20"/>
                <w:szCs w:val="20"/>
              </w:rPr>
            </w:pPr>
          </w:p>
        </w:tc>
        <w:tc>
          <w:tcPr>
            <w:tcW w:w="854" w:type="dxa"/>
            <w:gridSpan w:val="2"/>
            <w:shd w:val="clear" w:color="auto" w:fill="auto"/>
          </w:tcPr>
          <w:p w14:paraId="7D9A474F" w14:textId="77777777" w:rsidR="00B23932" w:rsidRPr="00D87EAB" w:rsidRDefault="00B23932" w:rsidP="008014F8">
            <w:pPr>
              <w:spacing w:after="0" w:line="240" w:lineRule="auto"/>
              <w:jc w:val="both"/>
              <w:rPr>
                <w:rFonts w:ascii="Times New Roman" w:hAnsi="Times New Roman"/>
                <w:sz w:val="20"/>
                <w:szCs w:val="20"/>
              </w:rPr>
            </w:pPr>
          </w:p>
        </w:tc>
        <w:tc>
          <w:tcPr>
            <w:tcW w:w="707" w:type="dxa"/>
            <w:tcBorders>
              <w:right w:val="single" w:sz="4" w:space="0" w:color="auto"/>
            </w:tcBorders>
          </w:tcPr>
          <w:p w14:paraId="22AEAE6B" w14:textId="77777777" w:rsidR="00B23932" w:rsidRPr="00D87EAB" w:rsidRDefault="00B23932" w:rsidP="008014F8">
            <w:pPr>
              <w:spacing w:after="0" w:line="240" w:lineRule="auto"/>
              <w:jc w:val="both"/>
              <w:rPr>
                <w:rFonts w:ascii="Times New Roman" w:hAnsi="Times New Roman"/>
                <w:sz w:val="20"/>
                <w:szCs w:val="20"/>
              </w:rPr>
            </w:pPr>
          </w:p>
        </w:tc>
        <w:tc>
          <w:tcPr>
            <w:tcW w:w="713" w:type="dxa"/>
            <w:tcBorders>
              <w:left w:val="single" w:sz="4" w:space="0" w:color="auto"/>
            </w:tcBorders>
          </w:tcPr>
          <w:p w14:paraId="2265F725" w14:textId="77777777" w:rsidR="00B23932" w:rsidRPr="00D87EAB" w:rsidRDefault="00B23932" w:rsidP="0026277C">
            <w:pPr>
              <w:spacing w:after="0" w:line="240" w:lineRule="auto"/>
              <w:jc w:val="both"/>
              <w:rPr>
                <w:rFonts w:ascii="Times New Roman" w:hAnsi="Times New Roman"/>
                <w:sz w:val="20"/>
                <w:szCs w:val="20"/>
              </w:rPr>
            </w:pPr>
          </w:p>
        </w:tc>
        <w:tc>
          <w:tcPr>
            <w:tcW w:w="851" w:type="dxa"/>
            <w:gridSpan w:val="3"/>
            <w:vMerge/>
          </w:tcPr>
          <w:p w14:paraId="3ACD02C1" w14:textId="77777777" w:rsidR="00B23932" w:rsidRPr="00D87EAB"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65EF8C50" w14:textId="77777777" w:rsidR="00B23932" w:rsidRPr="00D87EAB" w:rsidRDefault="00B23932" w:rsidP="008014F8">
            <w:pPr>
              <w:spacing w:after="0" w:line="240" w:lineRule="auto"/>
              <w:jc w:val="both"/>
              <w:rPr>
                <w:rFonts w:ascii="Times New Roman" w:hAnsi="Times New Roman"/>
                <w:sz w:val="20"/>
                <w:szCs w:val="20"/>
              </w:rPr>
            </w:pPr>
          </w:p>
        </w:tc>
        <w:tc>
          <w:tcPr>
            <w:tcW w:w="709" w:type="dxa"/>
            <w:gridSpan w:val="2"/>
            <w:vMerge/>
          </w:tcPr>
          <w:p w14:paraId="31E6CFFA" w14:textId="77777777" w:rsidR="00B23932" w:rsidRPr="00D87EAB" w:rsidRDefault="00B23932" w:rsidP="008014F8">
            <w:pPr>
              <w:spacing w:after="0" w:line="240" w:lineRule="auto"/>
              <w:jc w:val="both"/>
              <w:rPr>
                <w:rFonts w:ascii="Times New Roman" w:hAnsi="Times New Roman"/>
                <w:sz w:val="20"/>
                <w:szCs w:val="20"/>
              </w:rPr>
            </w:pPr>
          </w:p>
        </w:tc>
        <w:tc>
          <w:tcPr>
            <w:tcW w:w="1277" w:type="dxa"/>
            <w:gridSpan w:val="4"/>
            <w:vMerge/>
          </w:tcPr>
          <w:p w14:paraId="7EC56768" w14:textId="77777777" w:rsidR="00B23932" w:rsidRPr="00D87EAB" w:rsidRDefault="00B23932" w:rsidP="008014F8">
            <w:pPr>
              <w:spacing w:after="0" w:line="240" w:lineRule="auto"/>
              <w:jc w:val="both"/>
              <w:rPr>
                <w:rFonts w:ascii="Times New Roman" w:hAnsi="Times New Roman"/>
                <w:sz w:val="20"/>
                <w:szCs w:val="20"/>
              </w:rPr>
            </w:pPr>
          </w:p>
        </w:tc>
        <w:tc>
          <w:tcPr>
            <w:tcW w:w="1136" w:type="dxa"/>
            <w:gridSpan w:val="2"/>
            <w:vMerge/>
          </w:tcPr>
          <w:p w14:paraId="761D0CD2" w14:textId="77777777" w:rsidR="00B23932" w:rsidRPr="00D87EAB" w:rsidRDefault="00B23932" w:rsidP="008014F8">
            <w:pPr>
              <w:spacing w:after="0" w:line="240" w:lineRule="auto"/>
              <w:jc w:val="both"/>
              <w:rPr>
                <w:rFonts w:ascii="Times New Roman" w:hAnsi="Times New Roman"/>
                <w:sz w:val="20"/>
                <w:szCs w:val="20"/>
              </w:rPr>
            </w:pPr>
          </w:p>
        </w:tc>
      </w:tr>
      <w:tr w:rsidR="00B23932" w:rsidRPr="00D87EAB" w14:paraId="1688158E" w14:textId="77777777" w:rsidTr="00330678">
        <w:tc>
          <w:tcPr>
            <w:tcW w:w="417" w:type="dxa"/>
            <w:shd w:val="clear" w:color="auto" w:fill="auto"/>
          </w:tcPr>
          <w:p w14:paraId="33D09968" w14:textId="77777777" w:rsidR="00B23932" w:rsidRPr="00D87EAB" w:rsidRDefault="00B23932" w:rsidP="008014F8">
            <w:pPr>
              <w:spacing w:after="0" w:line="240" w:lineRule="auto"/>
              <w:jc w:val="both"/>
              <w:rPr>
                <w:rFonts w:ascii="Times New Roman" w:hAnsi="Times New Roman"/>
                <w:sz w:val="20"/>
                <w:szCs w:val="20"/>
              </w:rPr>
            </w:pPr>
          </w:p>
        </w:tc>
        <w:tc>
          <w:tcPr>
            <w:tcW w:w="1568" w:type="dxa"/>
            <w:shd w:val="clear" w:color="auto" w:fill="auto"/>
          </w:tcPr>
          <w:p w14:paraId="6499EA52" w14:textId="77777777" w:rsidR="00B23932" w:rsidRPr="00D87EAB" w:rsidRDefault="00B23932" w:rsidP="008014F8">
            <w:pPr>
              <w:spacing w:after="0" w:line="240" w:lineRule="auto"/>
              <w:jc w:val="both"/>
              <w:rPr>
                <w:rFonts w:ascii="Times New Roman" w:hAnsi="Times New Roman"/>
                <w:color w:val="000000"/>
                <w:sz w:val="20"/>
                <w:szCs w:val="20"/>
              </w:rPr>
            </w:pPr>
          </w:p>
        </w:tc>
        <w:tc>
          <w:tcPr>
            <w:tcW w:w="846" w:type="dxa"/>
            <w:gridSpan w:val="2"/>
            <w:shd w:val="clear" w:color="auto" w:fill="auto"/>
          </w:tcPr>
          <w:p w14:paraId="7FBF26D3" w14:textId="77777777" w:rsidR="00B23932" w:rsidRPr="00D87EAB" w:rsidRDefault="00B23932" w:rsidP="008014F8">
            <w:pPr>
              <w:spacing w:after="0" w:line="240" w:lineRule="auto"/>
              <w:jc w:val="both"/>
              <w:rPr>
                <w:rFonts w:ascii="Times New Roman" w:hAnsi="Times New Roman"/>
                <w:sz w:val="20"/>
                <w:szCs w:val="20"/>
              </w:rPr>
            </w:pPr>
            <w:r w:rsidRPr="00D87EAB">
              <w:rPr>
                <w:rFonts w:ascii="Times New Roman" w:hAnsi="Times New Roman"/>
                <w:sz w:val="20"/>
                <w:szCs w:val="20"/>
              </w:rPr>
              <w:t>ОБ</w:t>
            </w:r>
          </w:p>
        </w:tc>
        <w:tc>
          <w:tcPr>
            <w:tcW w:w="729" w:type="dxa"/>
          </w:tcPr>
          <w:p w14:paraId="63416117" w14:textId="77777777" w:rsidR="00B23932" w:rsidRPr="00D87EAB" w:rsidRDefault="00B23932" w:rsidP="008014F8">
            <w:pPr>
              <w:spacing w:after="0" w:line="240" w:lineRule="auto"/>
              <w:jc w:val="both"/>
              <w:rPr>
                <w:rFonts w:ascii="Times New Roman" w:hAnsi="Times New Roman"/>
                <w:sz w:val="20"/>
                <w:szCs w:val="20"/>
              </w:rPr>
            </w:pPr>
          </w:p>
        </w:tc>
        <w:tc>
          <w:tcPr>
            <w:tcW w:w="709" w:type="dxa"/>
          </w:tcPr>
          <w:p w14:paraId="5E3693AF" w14:textId="77777777" w:rsidR="00B23932" w:rsidRPr="00D87EAB" w:rsidRDefault="00B23932" w:rsidP="008014F8">
            <w:pPr>
              <w:spacing w:after="0" w:line="240" w:lineRule="auto"/>
              <w:jc w:val="both"/>
              <w:rPr>
                <w:rFonts w:ascii="Times New Roman" w:hAnsi="Times New Roman"/>
                <w:sz w:val="20"/>
                <w:szCs w:val="20"/>
              </w:rPr>
            </w:pPr>
          </w:p>
        </w:tc>
        <w:tc>
          <w:tcPr>
            <w:tcW w:w="854" w:type="dxa"/>
            <w:gridSpan w:val="2"/>
            <w:shd w:val="clear" w:color="auto" w:fill="auto"/>
          </w:tcPr>
          <w:p w14:paraId="6ECC82BA" w14:textId="77777777" w:rsidR="00B23932" w:rsidRPr="00D87EAB" w:rsidRDefault="00B23932" w:rsidP="008014F8">
            <w:pPr>
              <w:spacing w:after="0" w:line="240" w:lineRule="auto"/>
              <w:jc w:val="both"/>
              <w:rPr>
                <w:rFonts w:ascii="Times New Roman" w:hAnsi="Times New Roman"/>
                <w:sz w:val="20"/>
                <w:szCs w:val="20"/>
              </w:rPr>
            </w:pPr>
          </w:p>
        </w:tc>
        <w:tc>
          <w:tcPr>
            <w:tcW w:w="707" w:type="dxa"/>
            <w:tcBorders>
              <w:right w:val="single" w:sz="4" w:space="0" w:color="auto"/>
            </w:tcBorders>
          </w:tcPr>
          <w:p w14:paraId="36C017D3" w14:textId="77777777" w:rsidR="00B23932" w:rsidRPr="00D87EAB" w:rsidRDefault="00B23932" w:rsidP="008014F8">
            <w:pPr>
              <w:spacing w:after="0" w:line="240" w:lineRule="auto"/>
              <w:jc w:val="both"/>
              <w:rPr>
                <w:rFonts w:ascii="Times New Roman" w:hAnsi="Times New Roman"/>
                <w:sz w:val="20"/>
                <w:szCs w:val="20"/>
              </w:rPr>
            </w:pPr>
          </w:p>
        </w:tc>
        <w:tc>
          <w:tcPr>
            <w:tcW w:w="713" w:type="dxa"/>
            <w:tcBorders>
              <w:left w:val="single" w:sz="4" w:space="0" w:color="auto"/>
            </w:tcBorders>
          </w:tcPr>
          <w:p w14:paraId="025ED60B" w14:textId="77777777" w:rsidR="00B23932" w:rsidRPr="00D87EAB" w:rsidRDefault="00B23932" w:rsidP="0026277C">
            <w:pPr>
              <w:spacing w:after="0" w:line="240" w:lineRule="auto"/>
              <w:jc w:val="both"/>
              <w:rPr>
                <w:rFonts w:ascii="Times New Roman" w:hAnsi="Times New Roman"/>
                <w:sz w:val="20"/>
                <w:szCs w:val="20"/>
              </w:rPr>
            </w:pPr>
          </w:p>
        </w:tc>
        <w:tc>
          <w:tcPr>
            <w:tcW w:w="851" w:type="dxa"/>
            <w:gridSpan w:val="3"/>
            <w:vMerge/>
          </w:tcPr>
          <w:p w14:paraId="1AC8B117" w14:textId="77777777" w:rsidR="00B23932" w:rsidRPr="00D87EAB"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203E8AF3" w14:textId="77777777" w:rsidR="00B23932" w:rsidRPr="00D87EAB" w:rsidRDefault="00B23932" w:rsidP="008014F8">
            <w:pPr>
              <w:spacing w:after="0" w:line="240" w:lineRule="auto"/>
              <w:jc w:val="both"/>
              <w:rPr>
                <w:rFonts w:ascii="Times New Roman" w:hAnsi="Times New Roman"/>
                <w:sz w:val="20"/>
                <w:szCs w:val="20"/>
              </w:rPr>
            </w:pPr>
          </w:p>
        </w:tc>
        <w:tc>
          <w:tcPr>
            <w:tcW w:w="709" w:type="dxa"/>
            <w:gridSpan w:val="2"/>
            <w:vMerge/>
          </w:tcPr>
          <w:p w14:paraId="1A656170" w14:textId="77777777" w:rsidR="00B23932" w:rsidRPr="00D87EAB" w:rsidRDefault="00B23932" w:rsidP="008014F8">
            <w:pPr>
              <w:spacing w:after="0" w:line="240" w:lineRule="auto"/>
              <w:jc w:val="both"/>
              <w:rPr>
                <w:rFonts w:ascii="Times New Roman" w:hAnsi="Times New Roman"/>
                <w:sz w:val="20"/>
                <w:szCs w:val="20"/>
              </w:rPr>
            </w:pPr>
          </w:p>
        </w:tc>
        <w:tc>
          <w:tcPr>
            <w:tcW w:w="1277" w:type="dxa"/>
            <w:gridSpan w:val="4"/>
            <w:vMerge/>
          </w:tcPr>
          <w:p w14:paraId="3E57B6A7" w14:textId="77777777" w:rsidR="00B23932" w:rsidRPr="00D87EAB" w:rsidRDefault="00B23932" w:rsidP="008014F8">
            <w:pPr>
              <w:spacing w:after="0" w:line="240" w:lineRule="auto"/>
              <w:jc w:val="both"/>
              <w:rPr>
                <w:rFonts w:ascii="Times New Roman" w:hAnsi="Times New Roman"/>
                <w:sz w:val="20"/>
                <w:szCs w:val="20"/>
              </w:rPr>
            </w:pPr>
          </w:p>
        </w:tc>
        <w:tc>
          <w:tcPr>
            <w:tcW w:w="1136" w:type="dxa"/>
            <w:gridSpan w:val="2"/>
            <w:vMerge/>
          </w:tcPr>
          <w:p w14:paraId="46070643" w14:textId="77777777" w:rsidR="00B23932" w:rsidRPr="00D87EAB" w:rsidRDefault="00B23932" w:rsidP="008014F8">
            <w:pPr>
              <w:spacing w:after="0" w:line="240" w:lineRule="auto"/>
              <w:jc w:val="both"/>
              <w:rPr>
                <w:rFonts w:ascii="Times New Roman" w:hAnsi="Times New Roman"/>
                <w:sz w:val="20"/>
                <w:szCs w:val="20"/>
              </w:rPr>
            </w:pPr>
          </w:p>
        </w:tc>
      </w:tr>
      <w:tr w:rsidR="00B23932" w:rsidRPr="00D87EAB" w14:paraId="6BB0CC35" w14:textId="77777777" w:rsidTr="00330678">
        <w:tc>
          <w:tcPr>
            <w:tcW w:w="417" w:type="dxa"/>
            <w:shd w:val="clear" w:color="auto" w:fill="auto"/>
          </w:tcPr>
          <w:p w14:paraId="7DAF9A8F" w14:textId="77777777" w:rsidR="00B23932" w:rsidRPr="00D87EAB" w:rsidRDefault="00B23932" w:rsidP="008014F8">
            <w:pPr>
              <w:spacing w:after="0" w:line="240" w:lineRule="auto"/>
              <w:jc w:val="both"/>
              <w:rPr>
                <w:rFonts w:ascii="Times New Roman" w:hAnsi="Times New Roman"/>
                <w:sz w:val="20"/>
                <w:szCs w:val="20"/>
              </w:rPr>
            </w:pPr>
          </w:p>
        </w:tc>
        <w:tc>
          <w:tcPr>
            <w:tcW w:w="1568" w:type="dxa"/>
            <w:shd w:val="clear" w:color="auto" w:fill="auto"/>
          </w:tcPr>
          <w:p w14:paraId="54C96612" w14:textId="77777777" w:rsidR="00B23932" w:rsidRPr="00D87EAB" w:rsidRDefault="00B23932" w:rsidP="008014F8">
            <w:pPr>
              <w:spacing w:after="0" w:line="240" w:lineRule="auto"/>
              <w:jc w:val="both"/>
              <w:rPr>
                <w:rFonts w:ascii="Times New Roman" w:hAnsi="Times New Roman"/>
                <w:color w:val="000000"/>
                <w:sz w:val="20"/>
                <w:szCs w:val="20"/>
              </w:rPr>
            </w:pPr>
          </w:p>
        </w:tc>
        <w:tc>
          <w:tcPr>
            <w:tcW w:w="846" w:type="dxa"/>
            <w:gridSpan w:val="2"/>
            <w:shd w:val="clear" w:color="auto" w:fill="auto"/>
          </w:tcPr>
          <w:p w14:paraId="4D5D9FC6" w14:textId="77777777" w:rsidR="00B23932" w:rsidRPr="00D87EAB" w:rsidRDefault="00B23932" w:rsidP="008014F8">
            <w:pPr>
              <w:spacing w:after="0" w:line="240" w:lineRule="auto"/>
              <w:jc w:val="both"/>
              <w:rPr>
                <w:rFonts w:ascii="Times New Roman" w:hAnsi="Times New Roman"/>
                <w:sz w:val="20"/>
                <w:szCs w:val="20"/>
              </w:rPr>
            </w:pPr>
            <w:r w:rsidRPr="00D87EAB">
              <w:rPr>
                <w:rFonts w:ascii="Times New Roman" w:hAnsi="Times New Roman"/>
                <w:sz w:val="20"/>
                <w:szCs w:val="20"/>
              </w:rPr>
              <w:t>МБ</w:t>
            </w:r>
          </w:p>
        </w:tc>
        <w:tc>
          <w:tcPr>
            <w:tcW w:w="729" w:type="dxa"/>
          </w:tcPr>
          <w:p w14:paraId="1BC7439A" w14:textId="656764F6" w:rsidR="00B23932" w:rsidRPr="00D87EAB" w:rsidRDefault="002F7AE7" w:rsidP="008014F8">
            <w:pPr>
              <w:spacing w:after="0" w:line="240" w:lineRule="auto"/>
              <w:jc w:val="both"/>
              <w:rPr>
                <w:rFonts w:ascii="Times New Roman" w:hAnsi="Times New Roman"/>
                <w:sz w:val="20"/>
                <w:szCs w:val="20"/>
              </w:rPr>
            </w:pPr>
            <w:r w:rsidRPr="00D87EAB">
              <w:rPr>
                <w:rFonts w:ascii="Times New Roman" w:hAnsi="Times New Roman"/>
                <w:sz w:val="20"/>
                <w:szCs w:val="20"/>
              </w:rPr>
              <w:t>72</w:t>
            </w:r>
            <w:r w:rsidR="0099104B" w:rsidRPr="00D87EAB">
              <w:rPr>
                <w:rFonts w:ascii="Times New Roman" w:hAnsi="Times New Roman"/>
                <w:sz w:val="20"/>
                <w:szCs w:val="20"/>
              </w:rPr>
              <w:t>,0</w:t>
            </w:r>
          </w:p>
        </w:tc>
        <w:tc>
          <w:tcPr>
            <w:tcW w:w="709" w:type="dxa"/>
          </w:tcPr>
          <w:p w14:paraId="46792829" w14:textId="0B056D01" w:rsidR="00B23932" w:rsidRPr="00D87EAB" w:rsidRDefault="0099104B" w:rsidP="008014F8">
            <w:pPr>
              <w:spacing w:after="0" w:line="240" w:lineRule="auto"/>
              <w:jc w:val="both"/>
              <w:rPr>
                <w:rFonts w:ascii="Times New Roman" w:hAnsi="Times New Roman"/>
                <w:sz w:val="20"/>
                <w:szCs w:val="20"/>
              </w:rPr>
            </w:pPr>
            <w:r w:rsidRPr="00D87EAB">
              <w:rPr>
                <w:rFonts w:ascii="Times New Roman" w:hAnsi="Times New Roman"/>
                <w:sz w:val="20"/>
                <w:szCs w:val="20"/>
              </w:rPr>
              <w:t>36,0</w:t>
            </w:r>
          </w:p>
        </w:tc>
        <w:tc>
          <w:tcPr>
            <w:tcW w:w="854" w:type="dxa"/>
            <w:gridSpan w:val="2"/>
            <w:shd w:val="clear" w:color="auto" w:fill="auto"/>
          </w:tcPr>
          <w:p w14:paraId="31069618" w14:textId="56BA8BDD" w:rsidR="00B23932" w:rsidRPr="00D87EAB" w:rsidRDefault="002F7AE7" w:rsidP="008014F8">
            <w:pPr>
              <w:spacing w:after="0" w:line="240" w:lineRule="auto"/>
              <w:jc w:val="both"/>
              <w:rPr>
                <w:rFonts w:ascii="Times New Roman" w:hAnsi="Times New Roman"/>
                <w:sz w:val="20"/>
                <w:szCs w:val="20"/>
              </w:rPr>
            </w:pPr>
            <w:r w:rsidRPr="00D87EAB">
              <w:rPr>
                <w:rFonts w:ascii="Times New Roman" w:hAnsi="Times New Roman"/>
                <w:sz w:val="20"/>
                <w:szCs w:val="20"/>
              </w:rPr>
              <w:t>36,0</w:t>
            </w:r>
          </w:p>
        </w:tc>
        <w:tc>
          <w:tcPr>
            <w:tcW w:w="707" w:type="dxa"/>
            <w:tcBorders>
              <w:right w:val="single" w:sz="4" w:space="0" w:color="auto"/>
            </w:tcBorders>
          </w:tcPr>
          <w:p w14:paraId="64B8F174" w14:textId="1E140E6D" w:rsidR="00B23932" w:rsidRPr="00D87EAB" w:rsidRDefault="00B23932" w:rsidP="00607C28">
            <w:pPr>
              <w:spacing w:after="0" w:line="240" w:lineRule="auto"/>
              <w:jc w:val="both"/>
              <w:rPr>
                <w:rFonts w:ascii="Times New Roman" w:hAnsi="Times New Roman"/>
                <w:sz w:val="20"/>
                <w:szCs w:val="20"/>
              </w:rPr>
            </w:pPr>
            <w:r w:rsidRPr="00D87EAB">
              <w:rPr>
                <w:rFonts w:ascii="Times New Roman" w:hAnsi="Times New Roman"/>
                <w:sz w:val="20"/>
                <w:szCs w:val="20"/>
              </w:rPr>
              <w:t>0,0</w:t>
            </w:r>
          </w:p>
        </w:tc>
        <w:tc>
          <w:tcPr>
            <w:tcW w:w="713" w:type="dxa"/>
            <w:tcBorders>
              <w:left w:val="single" w:sz="4" w:space="0" w:color="auto"/>
            </w:tcBorders>
          </w:tcPr>
          <w:p w14:paraId="2613EE12" w14:textId="77777777" w:rsidR="00B23932" w:rsidRPr="00D87EAB" w:rsidRDefault="00B23932" w:rsidP="0026277C">
            <w:pPr>
              <w:spacing w:after="0" w:line="240" w:lineRule="auto"/>
              <w:jc w:val="both"/>
              <w:rPr>
                <w:rFonts w:ascii="Times New Roman" w:hAnsi="Times New Roman"/>
                <w:sz w:val="20"/>
                <w:szCs w:val="20"/>
              </w:rPr>
            </w:pPr>
            <w:r w:rsidRPr="00D87EAB">
              <w:rPr>
                <w:rFonts w:ascii="Times New Roman" w:hAnsi="Times New Roman"/>
                <w:sz w:val="20"/>
                <w:szCs w:val="20"/>
              </w:rPr>
              <w:t>0,0</w:t>
            </w:r>
          </w:p>
        </w:tc>
        <w:tc>
          <w:tcPr>
            <w:tcW w:w="851" w:type="dxa"/>
            <w:gridSpan w:val="3"/>
            <w:vMerge/>
          </w:tcPr>
          <w:p w14:paraId="6B2A68D3" w14:textId="77777777" w:rsidR="00B23932" w:rsidRPr="00D87EAB"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550454DF" w14:textId="77777777" w:rsidR="00B23932" w:rsidRPr="00D87EAB" w:rsidRDefault="00B23932" w:rsidP="008014F8">
            <w:pPr>
              <w:spacing w:after="0" w:line="240" w:lineRule="auto"/>
              <w:jc w:val="both"/>
              <w:rPr>
                <w:rFonts w:ascii="Times New Roman" w:hAnsi="Times New Roman"/>
                <w:sz w:val="20"/>
                <w:szCs w:val="20"/>
              </w:rPr>
            </w:pPr>
          </w:p>
        </w:tc>
        <w:tc>
          <w:tcPr>
            <w:tcW w:w="709" w:type="dxa"/>
            <w:gridSpan w:val="2"/>
            <w:vMerge/>
          </w:tcPr>
          <w:p w14:paraId="2238D059" w14:textId="77777777" w:rsidR="00B23932" w:rsidRPr="00D87EAB" w:rsidRDefault="00B23932" w:rsidP="008014F8">
            <w:pPr>
              <w:spacing w:after="0" w:line="240" w:lineRule="auto"/>
              <w:jc w:val="both"/>
              <w:rPr>
                <w:rFonts w:ascii="Times New Roman" w:hAnsi="Times New Roman"/>
                <w:sz w:val="20"/>
                <w:szCs w:val="20"/>
              </w:rPr>
            </w:pPr>
          </w:p>
        </w:tc>
        <w:tc>
          <w:tcPr>
            <w:tcW w:w="1277" w:type="dxa"/>
            <w:gridSpan w:val="4"/>
            <w:vMerge/>
          </w:tcPr>
          <w:p w14:paraId="789D97EE" w14:textId="77777777" w:rsidR="00B23932" w:rsidRPr="00D87EAB" w:rsidRDefault="00B23932" w:rsidP="008014F8">
            <w:pPr>
              <w:spacing w:after="0" w:line="240" w:lineRule="auto"/>
              <w:jc w:val="both"/>
              <w:rPr>
                <w:rFonts w:ascii="Times New Roman" w:hAnsi="Times New Roman"/>
                <w:sz w:val="20"/>
                <w:szCs w:val="20"/>
              </w:rPr>
            </w:pPr>
          </w:p>
        </w:tc>
        <w:tc>
          <w:tcPr>
            <w:tcW w:w="1136" w:type="dxa"/>
            <w:gridSpan w:val="2"/>
            <w:vMerge/>
          </w:tcPr>
          <w:p w14:paraId="50DA8F1A" w14:textId="77777777" w:rsidR="00B23932" w:rsidRPr="00D87EAB" w:rsidRDefault="00B23932" w:rsidP="008014F8">
            <w:pPr>
              <w:spacing w:after="0" w:line="240" w:lineRule="auto"/>
              <w:jc w:val="both"/>
              <w:rPr>
                <w:rFonts w:ascii="Times New Roman" w:hAnsi="Times New Roman"/>
                <w:sz w:val="20"/>
                <w:szCs w:val="20"/>
              </w:rPr>
            </w:pPr>
          </w:p>
        </w:tc>
      </w:tr>
      <w:tr w:rsidR="00B23932" w:rsidRPr="00D87EAB" w14:paraId="46543E12" w14:textId="77777777" w:rsidTr="00330678">
        <w:tc>
          <w:tcPr>
            <w:tcW w:w="417" w:type="dxa"/>
            <w:shd w:val="clear" w:color="auto" w:fill="auto"/>
          </w:tcPr>
          <w:p w14:paraId="7896FF71" w14:textId="77777777" w:rsidR="00B23932" w:rsidRPr="00D87EAB" w:rsidRDefault="00B23932" w:rsidP="008014F8">
            <w:pPr>
              <w:spacing w:after="0" w:line="240" w:lineRule="auto"/>
              <w:jc w:val="both"/>
              <w:rPr>
                <w:rFonts w:ascii="Times New Roman" w:hAnsi="Times New Roman"/>
                <w:sz w:val="20"/>
                <w:szCs w:val="20"/>
              </w:rPr>
            </w:pPr>
          </w:p>
        </w:tc>
        <w:tc>
          <w:tcPr>
            <w:tcW w:w="1568" w:type="dxa"/>
            <w:shd w:val="clear" w:color="auto" w:fill="auto"/>
          </w:tcPr>
          <w:p w14:paraId="53D28B5C" w14:textId="77777777" w:rsidR="00B23932" w:rsidRPr="00D87EAB" w:rsidRDefault="00B23932" w:rsidP="008014F8">
            <w:pPr>
              <w:spacing w:after="0" w:line="240" w:lineRule="auto"/>
              <w:jc w:val="both"/>
              <w:rPr>
                <w:rFonts w:ascii="Times New Roman" w:hAnsi="Times New Roman"/>
                <w:color w:val="000000"/>
                <w:sz w:val="20"/>
                <w:szCs w:val="20"/>
              </w:rPr>
            </w:pPr>
          </w:p>
        </w:tc>
        <w:tc>
          <w:tcPr>
            <w:tcW w:w="846" w:type="dxa"/>
            <w:gridSpan w:val="2"/>
            <w:shd w:val="clear" w:color="auto" w:fill="auto"/>
          </w:tcPr>
          <w:p w14:paraId="4F392542" w14:textId="77777777" w:rsidR="00B23932" w:rsidRPr="00D87EAB" w:rsidRDefault="00B23932" w:rsidP="008014F8">
            <w:pPr>
              <w:spacing w:after="0" w:line="240" w:lineRule="auto"/>
              <w:jc w:val="both"/>
              <w:rPr>
                <w:rFonts w:ascii="Times New Roman" w:hAnsi="Times New Roman"/>
                <w:b/>
                <w:sz w:val="20"/>
                <w:szCs w:val="20"/>
              </w:rPr>
            </w:pPr>
            <w:r w:rsidRPr="00D87EAB">
              <w:rPr>
                <w:rFonts w:ascii="Times New Roman" w:hAnsi="Times New Roman"/>
                <w:b/>
                <w:sz w:val="20"/>
                <w:szCs w:val="20"/>
              </w:rPr>
              <w:t>Всего</w:t>
            </w:r>
          </w:p>
        </w:tc>
        <w:tc>
          <w:tcPr>
            <w:tcW w:w="729" w:type="dxa"/>
          </w:tcPr>
          <w:p w14:paraId="5E5730D6" w14:textId="22E153AD" w:rsidR="00B23932" w:rsidRPr="00D87EAB" w:rsidRDefault="002F7AE7" w:rsidP="008014F8">
            <w:pPr>
              <w:spacing w:after="0" w:line="240" w:lineRule="auto"/>
              <w:jc w:val="both"/>
              <w:rPr>
                <w:rFonts w:ascii="Times New Roman" w:hAnsi="Times New Roman"/>
                <w:b/>
                <w:sz w:val="20"/>
                <w:szCs w:val="20"/>
              </w:rPr>
            </w:pPr>
            <w:r w:rsidRPr="00D87EAB">
              <w:rPr>
                <w:rFonts w:ascii="Times New Roman" w:hAnsi="Times New Roman"/>
                <w:b/>
                <w:sz w:val="20"/>
                <w:szCs w:val="20"/>
              </w:rPr>
              <w:t>72</w:t>
            </w:r>
            <w:r w:rsidR="0099104B" w:rsidRPr="00D87EAB">
              <w:rPr>
                <w:rFonts w:ascii="Times New Roman" w:hAnsi="Times New Roman"/>
                <w:b/>
                <w:sz w:val="20"/>
                <w:szCs w:val="20"/>
              </w:rPr>
              <w:t>,0</w:t>
            </w:r>
          </w:p>
        </w:tc>
        <w:tc>
          <w:tcPr>
            <w:tcW w:w="709" w:type="dxa"/>
          </w:tcPr>
          <w:p w14:paraId="51F9761B" w14:textId="06D4EF43" w:rsidR="00B23932" w:rsidRPr="00D87EAB" w:rsidRDefault="0099104B" w:rsidP="008014F8">
            <w:pPr>
              <w:spacing w:after="0" w:line="240" w:lineRule="auto"/>
              <w:jc w:val="both"/>
              <w:rPr>
                <w:rFonts w:ascii="Times New Roman" w:hAnsi="Times New Roman"/>
                <w:b/>
                <w:sz w:val="20"/>
                <w:szCs w:val="20"/>
              </w:rPr>
            </w:pPr>
            <w:r w:rsidRPr="00D87EAB">
              <w:rPr>
                <w:rFonts w:ascii="Times New Roman" w:hAnsi="Times New Roman"/>
                <w:b/>
                <w:sz w:val="20"/>
                <w:szCs w:val="20"/>
              </w:rPr>
              <w:t>36,0</w:t>
            </w:r>
          </w:p>
        </w:tc>
        <w:tc>
          <w:tcPr>
            <w:tcW w:w="854" w:type="dxa"/>
            <w:gridSpan w:val="2"/>
            <w:shd w:val="clear" w:color="auto" w:fill="auto"/>
          </w:tcPr>
          <w:p w14:paraId="6A34C704" w14:textId="458BA0AE" w:rsidR="00B23932" w:rsidRPr="00D87EAB" w:rsidRDefault="002F7AE7" w:rsidP="008014F8">
            <w:pPr>
              <w:spacing w:after="0" w:line="240" w:lineRule="auto"/>
              <w:jc w:val="both"/>
              <w:rPr>
                <w:rFonts w:ascii="Times New Roman" w:hAnsi="Times New Roman"/>
                <w:b/>
                <w:sz w:val="20"/>
                <w:szCs w:val="20"/>
              </w:rPr>
            </w:pPr>
            <w:r w:rsidRPr="00D87EAB">
              <w:rPr>
                <w:rFonts w:ascii="Times New Roman" w:hAnsi="Times New Roman"/>
                <w:b/>
                <w:sz w:val="20"/>
                <w:szCs w:val="20"/>
              </w:rPr>
              <w:t>36,0</w:t>
            </w:r>
          </w:p>
        </w:tc>
        <w:tc>
          <w:tcPr>
            <w:tcW w:w="707" w:type="dxa"/>
            <w:tcBorders>
              <w:right w:val="single" w:sz="4" w:space="0" w:color="auto"/>
            </w:tcBorders>
          </w:tcPr>
          <w:p w14:paraId="05C3E329" w14:textId="455C24D0" w:rsidR="00B23932" w:rsidRPr="00D87EAB" w:rsidRDefault="00B23932" w:rsidP="008014F8">
            <w:pPr>
              <w:spacing w:after="0" w:line="240" w:lineRule="auto"/>
              <w:jc w:val="both"/>
              <w:rPr>
                <w:rFonts w:ascii="Times New Roman" w:hAnsi="Times New Roman"/>
                <w:b/>
                <w:sz w:val="20"/>
                <w:szCs w:val="20"/>
              </w:rPr>
            </w:pPr>
            <w:r w:rsidRPr="00D87EAB">
              <w:rPr>
                <w:rFonts w:ascii="Times New Roman" w:hAnsi="Times New Roman"/>
                <w:b/>
                <w:sz w:val="20"/>
                <w:szCs w:val="20"/>
              </w:rPr>
              <w:t>0,0</w:t>
            </w:r>
          </w:p>
        </w:tc>
        <w:tc>
          <w:tcPr>
            <w:tcW w:w="713" w:type="dxa"/>
            <w:tcBorders>
              <w:left w:val="single" w:sz="4" w:space="0" w:color="auto"/>
            </w:tcBorders>
          </w:tcPr>
          <w:p w14:paraId="46EE554A" w14:textId="77777777" w:rsidR="00B23932" w:rsidRPr="00D87EAB" w:rsidRDefault="00B23932" w:rsidP="0026277C">
            <w:pPr>
              <w:spacing w:after="0" w:line="240" w:lineRule="auto"/>
              <w:jc w:val="both"/>
              <w:rPr>
                <w:rFonts w:ascii="Times New Roman" w:hAnsi="Times New Roman"/>
                <w:b/>
                <w:sz w:val="20"/>
                <w:szCs w:val="20"/>
              </w:rPr>
            </w:pPr>
            <w:r w:rsidRPr="00D87EAB">
              <w:rPr>
                <w:rFonts w:ascii="Times New Roman" w:hAnsi="Times New Roman"/>
                <w:b/>
                <w:sz w:val="20"/>
                <w:szCs w:val="20"/>
              </w:rPr>
              <w:t>0,0</w:t>
            </w:r>
          </w:p>
        </w:tc>
        <w:tc>
          <w:tcPr>
            <w:tcW w:w="851" w:type="dxa"/>
            <w:gridSpan w:val="3"/>
            <w:vMerge/>
          </w:tcPr>
          <w:p w14:paraId="1225AED4" w14:textId="77777777" w:rsidR="00B23932" w:rsidRPr="00D87EAB" w:rsidRDefault="00B23932" w:rsidP="000D6B55">
            <w:pPr>
              <w:spacing w:after="0" w:line="240" w:lineRule="auto"/>
              <w:jc w:val="both"/>
              <w:rPr>
                <w:rFonts w:ascii="Times New Roman" w:hAnsi="Times New Roman"/>
                <w:b/>
                <w:sz w:val="20"/>
                <w:szCs w:val="20"/>
              </w:rPr>
            </w:pPr>
          </w:p>
        </w:tc>
        <w:tc>
          <w:tcPr>
            <w:tcW w:w="711" w:type="dxa"/>
            <w:gridSpan w:val="2"/>
            <w:vMerge/>
            <w:shd w:val="clear" w:color="auto" w:fill="auto"/>
          </w:tcPr>
          <w:p w14:paraId="4AB0C079" w14:textId="77777777" w:rsidR="00B23932" w:rsidRPr="00D87EAB" w:rsidRDefault="00B23932" w:rsidP="008014F8">
            <w:pPr>
              <w:spacing w:after="0" w:line="240" w:lineRule="auto"/>
              <w:jc w:val="both"/>
              <w:rPr>
                <w:rFonts w:ascii="Times New Roman" w:hAnsi="Times New Roman"/>
                <w:sz w:val="20"/>
                <w:szCs w:val="20"/>
              </w:rPr>
            </w:pPr>
          </w:p>
        </w:tc>
        <w:tc>
          <w:tcPr>
            <w:tcW w:w="709" w:type="dxa"/>
            <w:gridSpan w:val="2"/>
            <w:vMerge/>
          </w:tcPr>
          <w:p w14:paraId="79D4CA67" w14:textId="77777777" w:rsidR="00B23932" w:rsidRPr="00D87EAB" w:rsidRDefault="00B23932" w:rsidP="008014F8">
            <w:pPr>
              <w:spacing w:after="0" w:line="240" w:lineRule="auto"/>
              <w:jc w:val="both"/>
              <w:rPr>
                <w:rFonts w:ascii="Times New Roman" w:hAnsi="Times New Roman"/>
                <w:sz w:val="20"/>
                <w:szCs w:val="20"/>
              </w:rPr>
            </w:pPr>
          </w:p>
        </w:tc>
        <w:tc>
          <w:tcPr>
            <w:tcW w:w="1277" w:type="dxa"/>
            <w:gridSpan w:val="4"/>
            <w:vMerge/>
          </w:tcPr>
          <w:p w14:paraId="7365D98F" w14:textId="77777777" w:rsidR="00B23932" w:rsidRPr="00D87EAB" w:rsidRDefault="00B23932" w:rsidP="008014F8">
            <w:pPr>
              <w:spacing w:after="0" w:line="240" w:lineRule="auto"/>
              <w:jc w:val="both"/>
              <w:rPr>
                <w:rFonts w:ascii="Times New Roman" w:hAnsi="Times New Roman"/>
                <w:sz w:val="20"/>
                <w:szCs w:val="20"/>
              </w:rPr>
            </w:pPr>
          </w:p>
        </w:tc>
        <w:tc>
          <w:tcPr>
            <w:tcW w:w="1136" w:type="dxa"/>
            <w:gridSpan w:val="2"/>
            <w:vMerge/>
          </w:tcPr>
          <w:p w14:paraId="255844CD" w14:textId="77777777" w:rsidR="00B23932" w:rsidRPr="00D87EAB" w:rsidRDefault="00B23932" w:rsidP="008014F8">
            <w:pPr>
              <w:spacing w:after="0" w:line="240" w:lineRule="auto"/>
              <w:jc w:val="both"/>
              <w:rPr>
                <w:rFonts w:ascii="Times New Roman" w:hAnsi="Times New Roman"/>
                <w:sz w:val="20"/>
                <w:szCs w:val="20"/>
              </w:rPr>
            </w:pPr>
          </w:p>
        </w:tc>
      </w:tr>
      <w:bookmarkEnd w:id="8"/>
      <w:bookmarkEnd w:id="9"/>
    </w:tbl>
    <w:p w14:paraId="28DE0AF6" w14:textId="77777777" w:rsidR="008014F8" w:rsidRPr="00D87EAB" w:rsidRDefault="008014F8" w:rsidP="008014F8">
      <w:pPr>
        <w:spacing w:after="0" w:line="240" w:lineRule="auto"/>
        <w:jc w:val="center"/>
        <w:rPr>
          <w:rFonts w:ascii="Times New Roman" w:hAnsi="Times New Roman"/>
          <w:b/>
          <w:sz w:val="28"/>
          <w:szCs w:val="28"/>
        </w:rPr>
      </w:pPr>
    </w:p>
    <w:p w14:paraId="695751B6" w14:textId="5AAE60E1" w:rsidR="008014F8" w:rsidRPr="00D87EAB" w:rsidRDefault="008014F8" w:rsidP="008014F8">
      <w:pPr>
        <w:spacing w:after="0" w:line="240" w:lineRule="auto"/>
        <w:jc w:val="center"/>
        <w:rPr>
          <w:rFonts w:ascii="Times New Roman" w:hAnsi="Times New Roman"/>
          <w:b/>
          <w:sz w:val="28"/>
          <w:szCs w:val="28"/>
        </w:rPr>
      </w:pPr>
      <w:r w:rsidRPr="00D87EAB">
        <w:rPr>
          <w:rFonts w:ascii="Times New Roman" w:hAnsi="Times New Roman"/>
          <w:b/>
          <w:sz w:val="28"/>
          <w:szCs w:val="28"/>
        </w:rPr>
        <w:t>Раздел 5. «Ресурсное обеспечение программы».</w:t>
      </w:r>
    </w:p>
    <w:p w14:paraId="55E6A4DB" w14:textId="77777777" w:rsidR="008014F8" w:rsidRPr="00D87EAB" w:rsidRDefault="008014F8" w:rsidP="008014F8">
      <w:pPr>
        <w:spacing w:after="0" w:line="240" w:lineRule="auto"/>
        <w:jc w:val="center"/>
        <w:rPr>
          <w:rFonts w:ascii="Times New Roman" w:hAnsi="Times New Roman"/>
          <w:b/>
          <w:sz w:val="28"/>
          <w:szCs w:val="28"/>
        </w:rPr>
      </w:pPr>
    </w:p>
    <w:p w14:paraId="57D0546D" w14:textId="706BB16D" w:rsidR="008014F8" w:rsidRPr="00D87EAB" w:rsidRDefault="008014F8" w:rsidP="008014F8">
      <w:pPr>
        <w:spacing w:after="0" w:line="240" w:lineRule="auto"/>
        <w:rPr>
          <w:rFonts w:ascii="Times New Roman" w:hAnsi="Times New Roman"/>
          <w:color w:val="000000"/>
          <w:sz w:val="28"/>
          <w:szCs w:val="28"/>
        </w:rPr>
      </w:pPr>
      <w:r w:rsidRPr="00D87EAB">
        <w:rPr>
          <w:rFonts w:ascii="Times New Roman" w:hAnsi="Times New Roman"/>
          <w:color w:val="000000"/>
          <w:sz w:val="28"/>
          <w:szCs w:val="28"/>
        </w:rPr>
        <w:t>Финансирование подпрограммы осуществляется за счет средств местного бюджета по согласованию:</w:t>
      </w:r>
    </w:p>
    <w:p w14:paraId="6E43BEF9" w14:textId="0E582F26" w:rsidR="00BB7F7C" w:rsidRPr="00D87EAB" w:rsidRDefault="00BB7F7C" w:rsidP="00BB7F7C">
      <w:pPr>
        <w:spacing w:after="0" w:line="240" w:lineRule="auto"/>
        <w:rPr>
          <w:rFonts w:ascii="Times New Roman" w:hAnsi="Times New Roman"/>
          <w:color w:val="000000"/>
          <w:sz w:val="28"/>
          <w:szCs w:val="28"/>
        </w:rPr>
      </w:pPr>
      <w:r w:rsidRPr="00D87EAB">
        <w:rPr>
          <w:rFonts w:ascii="Times New Roman" w:hAnsi="Times New Roman"/>
          <w:color w:val="000000"/>
          <w:sz w:val="28"/>
          <w:szCs w:val="28"/>
        </w:rPr>
        <w:t xml:space="preserve">2023г. – </w:t>
      </w:r>
      <w:r w:rsidR="005C4AC9" w:rsidRPr="00D87EAB">
        <w:rPr>
          <w:rFonts w:ascii="Times New Roman" w:hAnsi="Times New Roman"/>
          <w:color w:val="000000"/>
          <w:sz w:val="28"/>
          <w:szCs w:val="28"/>
        </w:rPr>
        <w:t>36</w:t>
      </w:r>
      <w:r w:rsidRPr="00D87EAB">
        <w:rPr>
          <w:rFonts w:ascii="Times New Roman" w:hAnsi="Times New Roman"/>
          <w:color w:val="000000"/>
          <w:sz w:val="28"/>
          <w:szCs w:val="28"/>
        </w:rPr>
        <w:t>,0 /</w:t>
      </w:r>
      <w:proofErr w:type="spellStart"/>
      <w:r w:rsidRPr="00D87EAB">
        <w:rPr>
          <w:rFonts w:ascii="Times New Roman" w:hAnsi="Times New Roman"/>
          <w:color w:val="000000"/>
          <w:sz w:val="28"/>
          <w:szCs w:val="28"/>
        </w:rPr>
        <w:t>тыс.руб</w:t>
      </w:r>
      <w:proofErr w:type="spellEnd"/>
      <w:r w:rsidRPr="00D87EAB">
        <w:rPr>
          <w:rFonts w:ascii="Times New Roman" w:hAnsi="Times New Roman"/>
          <w:color w:val="000000"/>
          <w:sz w:val="28"/>
          <w:szCs w:val="28"/>
        </w:rPr>
        <w:t>./</w:t>
      </w:r>
    </w:p>
    <w:p w14:paraId="38024D72" w14:textId="41590930" w:rsidR="008B2E27" w:rsidRPr="00D87EAB" w:rsidRDefault="008B2E27" w:rsidP="00BB7F7C">
      <w:pPr>
        <w:spacing w:after="0" w:line="240" w:lineRule="auto"/>
        <w:rPr>
          <w:rFonts w:ascii="Times New Roman" w:hAnsi="Times New Roman"/>
          <w:color w:val="000000"/>
          <w:sz w:val="28"/>
          <w:szCs w:val="28"/>
        </w:rPr>
      </w:pPr>
      <w:r w:rsidRPr="00D87EAB">
        <w:rPr>
          <w:rFonts w:ascii="Times New Roman" w:hAnsi="Times New Roman"/>
          <w:color w:val="000000"/>
          <w:sz w:val="28"/>
          <w:szCs w:val="28"/>
        </w:rPr>
        <w:t xml:space="preserve">2024г – </w:t>
      </w:r>
      <w:r w:rsidR="002F7AE7" w:rsidRPr="00D87EAB">
        <w:rPr>
          <w:rFonts w:ascii="Times New Roman" w:hAnsi="Times New Roman"/>
          <w:color w:val="000000"/>
          <w:sz w:val="28"/>
          <w:szCs w:val="28"/>
        </w:rPr>
        <w:t>36</w:t>
      </w:r>
      <w:r w:rsidRPr="00D87EAB">
        <w:rPr>
          <w:rFonts w:ascii="Times New Roman" w:hAnsi="Times New Roman"/>
          <w:color w:val="000000"/>
          <w:sz w:val="28"/>
          <w:szCs w:val="28"/>
        </w:rPr>
        <w:t>,0/</w:t>
      </w:r>
      <w:proofErr w:type="spellStart"/>
      <w:r w:rsidRPr="00D87EAB">
        <w:rPr>
          <w:rFonts w:ascii="Times New Roman" w:hAnsi="Times New Roman"/>
          <w:color w:val="000000"/>
          <w:sz w:val="28"/>
          <w:szCs w:val="28"/>
        </w:rPr>
        <w:t>тыс.руб</w:t>
      </w:r>
      <w:proofErr w:type="spellEnd"/>
      <w:r w:rsidRPr="00D87EAB">
        <w:rPr>
          <w:rFonts w:ascii="Times New Roman" w:hAnsi="Times New Roman"/>
          <w:color w:val="000000"/>
          <w:sz w:val="28"/>
          <w:szCs w:val="28"/>
        </w:rPr>
        <w:t>./</w:t>
      </w:r>
    </w:p>
    <w:p w14:paraId="6B754F7D" w14:textId="23423484" w:rsidR="00B23932" w:rsidRPr="00D87EAB" w:rsidRDefault="00B23932" w:rsidP="00BB7F7C">
      <w:pPr>
        <w:spacing w:after="0" w:line="240" w:lineRule="auto"/>
        <w:rPr>
          <w:rFonts w:ascii="Times New Roman" w:hAnsi="Times New Roman"/>
          <w:color w:val="000000"/>
          <w:sz w:val="28"/>
          <w:szCs w:val="28"/>
        </w:rPr>
      </w:pPr>
      <w:r w:rsidRPr="00D87EAB">
        <w:rPr>
          <w:rFonts w:ascii="Times New Roman" w:hAnsi="Times New Roman"/>
          <w:color w:val="000000"/>
          <w:sz w:val="28"/>
          <w:szCs w:val="28"/>
        </w:rPr>
        <w:t>2025г – 0,0/</w:t>
      </w:r>
      <w:proofErr w:type="spellStart"/>
      <w:r w:rsidRPr="00D87EAB">
        <w:rPr>
          <w:rFonts w:ascii="Times New Roman" w:hAnsi="Times New Roman"/>
          <w:color w:val="000000"/>
          <w:sz w:val="28"/>
          <w:szCs w:val="28"/>
        </w:rPr>
        <w:t>тыс.руб</w:t>
      </w:r>
      <w:proofErr w:type="spellEnd"/>
      <w:r w:rsidRPr="00D87EAB">
        <w:rPr>
          <w:rFonts w:ascii="Times New Roman" w:hAnsi="Times New Roman"/>
          <w:color w:val="000000"/>
          <w:sz w:val="28"/>
          <w:szCs w:val="28"/>
        </w:rPr>
        <w:t>/</w:t>
      </w:r>
    </w:p>
    <w:p w14:paraId="3DE57A8E" w14:textId="462D0514" w:rsidR="0099104B" w:rsidRPr="00D87EAB" w:rsidRDefault="0099104B" w:rsidP="00BB7F7C">
      <w:pPr>
        <w:spacing w:after="0" w:line="240" w:lineRule="auto"/>
        <w:rPr>
          <w:rFonts w:ascii="Times New Roman" w:hAnsi="Times New Roman"/>
          <w:color w:val="000000"/>
          <w:sz w:val="28"/>
          <w:szCs w:val="28"/>
        </w:rPr>
      </w:pPr>
      <w:r w:rsidRPr="00D87EAB">
        <w:rPr>
          <w:rFonts w:ascii="Times New Roman" w:hAnsi="Times New Roman"/>
          <w:color w:val="000000"/>
          <w:sz w:val="28"/>
          <w:szCs w:val="28"/>
        </w:rPr>
        <w:t>2026г – 0,0/</w:t>
      </w:r>
      <w:proofErr w:type="spellStart"/>
      <w:r w:rsidRPr="00D87EAB">
        <w:rPr>
          <w:rFonts w:ascii="Times New Roman" w:hAnsi="Times New Roman"/>
          <w:color w:val="000000"/>
          <w:sz w:val="28"/>
          <w:szCs w:val="28"/>
        </w:rPr>
        <w:t>тыс.руб</w:t>
      </w:r>
      <w:proofErr w:type="spellEnd"/>
      <w:r w:rsidRPr="00D87EAB">
        <w:rPr>
          <w:rFonts w:ascii="Times New Roman" w:hAnsi="Times New Roman"/>
          <w:color w:val="000000"/>
          <w:sz w:val="28"/>
          <w:szCs w:val="28"/>
        </w:rPr>
        <w:t>/</w:t>
      </w:r>
    </w:p>
    <w:p w14:paraId="02E77C05" w14:textId="566B8B6B" w:rsidR="008014F8" w:rsidRPr="00D87EAB" w:rsidRDefault="008014F8" w:rsidP="008014F8">
      <w:pPr>
        <w:spacing w:line="264" w:lineRule="auto"/>
        <w:jc w:val="both"/>
        <w:rPr>
          <w:rFonts w:ascii="Times New Roman" w:hAnsi="Times New Roman"/>
          <w:color w:val="000000"/>
          <w:sz w:val="28"/>
          <w:szCs w:val="28"/>
        </w:rPr>
      </w:pPr>
      <w:r w:rsidRPr="00D87EAB">
        <w:rPr>
          <w:rFonts w:ascii="Times New Roman" w:hAnsi="Times New Roman"/>
          <w:color w:val="000000"/>
          <w:sz w:val="28"/>
          <w:szCs w:val="28"/>
        </w:rPr>
        <w:t>Объемы финансир</w:t>
      </w:r>
      <w:r w:rsidR="008B2E27" w:rsidRPr="00D87EAB">
        <w:rPr>
          <w:rFonts w:ascii="Times New Roman" w:hAnsi="Times New Roman"/>
          <w:color w:val="000000"/>
          <w:sz w:val="28"/>
          <w:szCs w:val="28"/>
        </w:rPr>
        <w:t>ования подпрограммы на 202</w:t>
      </w:r>
      <w:r w:rsidR="0099104B" w:rsidRPr="00D87EAB">
        <w:rPr>
          <w:rFonts w:ascii="Times New Roman" w:hAnsi="Times New Roman"/>
          <w:color w:val="000000"/>
          <w:sz w:val="28"/>
          <w:szCs w:val="28"/>
        </w:rPr>
        <w:t>3</w:t>
      </w:r>
      <w:r w:rsidR="008B2E27" w:rsidRPr="00D87EAB">
        <w:rPr>
          <w:rFonts w:ascii="Times New Roman" w:hAnsi="Times New Roman"/>
          <w:color w:val="000000"/>
          <w:sz w:val="28"/>
          <w:szCs w:val="28"/>
        </w:rPr>
        <w:t>-202</w:t>
      </w:r>
      <w:r w:rsidR="0099104B" w:rsidRPr="00D87EAB">
        <w:rPr>
          <w:rFonts w:ascii="Times New Roman" w:hAnsi="Times New Roman"/>
          <w:color w:val="000000"/>
          <w:sz w:val="28"/>
          <w:szCs w:val="28"/>
        </w:rPr>
        <w:t>6</w:t>
      </w:r>
      <w:r w:rsidRPr="00D87EAB">
        <w:rPr>
          <w:rFonts w:ascii="Times New Roman" w:hAnsi="Times New Roman"/>
          <w:color w:val="000000"/>
          <w:sz w:val="28"/>
          <w:szCs w:val="28"/>
        </w:rPr>
        <w:t>г.г. за счет средств местного бюджета подлежат ежегодному уточнению в установленном порядке при формировании проекта бюджета на соответствующий год.</w:t>
      </w:r>
    </w:p>
    <w:p w14:paraId="455413D6" w14:textId="77777777" w:rsidR="00AD4636" w:rsidRPr="00D87EAB" w:rsidRDefault="00AD4636" w:rsidP="008014F8">
      <w:pPr>
        <w:spacing w:after="0" w:line="240" w:lineRule="auto"/>
        <w:jc w:val="center"/>
        <w:rPr>
          <w:rFonts w:ascii="Times New Roman" w:hAnsi="Times New Roman"/>
          <w:b/>
          <w:sz w:val="28"/>
          <w:szCs w:val="28"/>
        </w:rPr>
      </w:pPr>
    </w:p>
    <w:p w14:paraId="50C2ADEF" w14:textId="77777777" w:rsidR="00AD4636" w:rsidRPr="00D87EAB" w:rsidRDefault="00AD4636" w:rsidP="008014F8">
      <w:pPr>
        <w:spacing w:after="0" w:line="240" w:lineRule="auto"/>
        <w:jc w:val="center"/>
        <w:rPr>
          <w:rFonts w:ascii="Times New Roman" w:hAnsi="Times New Roman"/>
          <w:b/>
          <w:sz w:val="28"/>
          <w:szCs w:val="28"/>
        </w:rPr>
      </w:pPr>
    </w:p>
    <w:p w14:paraId="058D6BF7" w14:textId="4589C11F" w:rsidR="008014F8" w:rsidRPr="00D87EAB" w:rsidRDefault="008014F8" w:rsidP="008014F8">
      <w:pPr>
        <w:spacing w:after="0" w:line="240" w:lineRule="auto"/>
        <w:jc w:val="center"/>
        <w:rPr>
          <w:rFonts w:ascii="Times New Roman" w:hAnsi="Times New Roman"/>
          <w:b/>
          <w:sz w:val="28"/>
          <w:szCs w:val="28"/>
        </w:rPr>
      </w:pPr>
      <w:r w:rsidRPr="00D87EAB">
        <w:rPr>
          <w:rFonts w:ascii="Times New Roman" w:hAnsi="Times New Roman"/>
          <w:b/>
          <w:sz w:val="28"/>
          <w:szCs w:val="28"/>
        </w:rPr>
        <w:t>Раздел 6.</w:t>
      </w:r>
    </w:p>
    <w:p w14:paraId="1D73934A" w14:textId="77777777" w:rsidR="008014F8" w:rsidRPr="00D87EAB" w:rsidRDefault="008014F8" w:rsidP="008014F8">
      <w:pPr>
        <w:spacing w:after="0" w:line="240" w:lineRule="auto"/>
        <w:jc w:val="center"/>
        <w:rPr>
          <w:rFonts w:ascii="Times New Roman" w:hAnsi="Times New Roman"/>
          <w:b/>
          <w:sz w:val="28"/>
          <w:szCs w:val="28"/>
        </w:rPr>
      </w:pPr>
      <w:r w:rsidRPr="00D87EAB">
        <w:rPr>
          <w:rFonts w:ascii="Times New Roman" w:hAnsi="Times New Roman"/>
          <w:b/>
          <w:sz w:val="28"/>
          <w:szCs w:val="28"/>
        </w:rPr>
        <w:t xml:space="preserve"> «Организация управления и механизм реализации подпрограммы».</w:t>
      </w:r>
    </w:p>
    <w:p w14:paraId="75E63CF6" w14:textId="77777777" w:rsidR="008014F8" w:rsidRPr="00D87EAB" w:rsidRDefault="008014F8" w:rsidP="008014F8">
      <w:pPr>
        <w:shd w:val="clear" w:color="auto" w:fill="FFFFFF"/>
        <w:autoSpaceDE w:val="0"/>
        <w:autoSpaceDN w:val="0"/>
        <w:adjustRightInd w:val="0"/>
        <w:spacing w:after="0" w:line="240" w:lineRule="auto"/>
        <w:rPr>
          <w:rFonts w:ascii="Times New Roman" w:hAnsi="Times New Roman"/>
          <w:b/>
          <w:color w:val="000000"/>
          <w:sz w:val="28"/>
          <w:szCs w:val="28"/>
        </w:rPr>
      </w:pPr>
    </w:p>
    <w:p w14:paraId="1CBD9814" w14:textId="77777777" w:rsidR="008014F8" w:rsidRPr="00D87EAB" w:rsidRDefault="008014F8" w:rsidP="008014F8">
      <w:pPr>
        <w:shd w:val="clear" w:color="auto" w:fill="FFFFFF"/>
        <w:suppressAutoHyphens/>
        <w:autoSpaceDE w:val="0"/>
        <w:autoSpaceDN w:val="0"/>
        <w:adjustRightInd w:val="0"/>
        <w:spacing w:after="0" w:line="240" w:lineRule="auto"/>
        <w:jc w:val="both"/>
        <w:rPr>
          <w:rFonts w:ascii="Times New Roman" w:hAnsi="Times New Roman"/>
          <w:sz w:val="28"/>
          <w:szCs w:val="28"/>
        </w:rPr>
      </w:pPr>
      <w:r w:rsidRPr="00D87EAB">
        <w:rPr>
          <w:rFonts w:ascii="Times New Roman" w:hAnsi="Times New Roman"/>
          <w:color w:val="000000"/>
          <w:sz w:val="28"/>
          <w:szCs w:val="28"/>
        </w:rPr>
        <w:t>1. Управление культуры Катав-Ивановского муниципального района Челябинской области осуществляет управление реализацией подпрограммы, несет ответственность за своевременное и качественное выполнение мероприятий подпрограммы, целевое и эффективное использование средств бюджета района, выделяемых на ее реализацию.</w:t>
      </w:r>
    </w:p>
    <w:p w14:paraId="307FE5F2" w14:textId="77777777" w:rsidR="008014F8" w:rsidRPr="00D87EAB" w:rsidRDefault="008014F8" w:rsidP="008014F8">
      <w:pPr>
        <w:shd w:val="clear" w:color="auto" w:fill="FFFFFF"/>
        <w:suppressAutoHyphens/>
        <w:autoSpaceDE w:val="0"/>
        <w:autoSpaceDN w:val="0"/>
        <w:adjustRightInd w:val="0"/>
        <w:spacing w:after="0" w:line="240" w:lineRule="auto"/>
        <w:jc w:val="both"/>
        <w:rPr>
          <w:rFonts w:ascii="Times New Roman" w:hAnsi="Times New Roman"/>
          <w:sz w:val="28"/>
          <w:szCs w:val="28"/>
        </w:rPr>
      </w:pPr>
      <w:r w:rsidRPr="00D87EAB">
        <w:rPr>
          <w:rFonts w:ascii="Times New Roman" w:hAnsi="Times New Roman"/>
          <w:color w:val="000000"/>
          <w:sz w:val="28"/>
          <w:szCs w:val="28"/>
        </w:rPr>
        <w:t>2. При необходимости внесения изменений в подпрограмму Управление культуры Катав-Ивановского муниципального района Челябинской области организует работу в порядке, установленном законодательством.</w:t>
      </w:r>
    </w:p>
    <w:p w14:paraId="35A554F9" w14:textId="77777777" w:rsidR="008014F8" w:rsidRPr="00D87EAB" w:rsidRDefault="008014F8" w:rsidP="008014F8">
      <w:pPr>
        <w:suppressAutoHyphens/>
        <w:autoSpaceDE w:val="0"/>
        <w:autoSpaceDN w:val="0"/>
        <w:adjustRightInd w:val="0"/>
        <w:spacing w:after="0" w:line="240" w:lineRule="auto"/>
        <w:jc w:val="both"/>
        <w:rPr>
          <w:rFonts w:ascii="Times New Roman" w:hAnsi="Times New Roman"/>
          <w:color w:val="000000"/>
          <w:sz w:val="28"/>
          <w:szCs w:val="28"/>
        </w:rPr>
      </w:pPr>
      <w:r w:rsidRPr="00D87EAB">
        <w:rPr>
          <w:rFonts w:ascii="Times New Roman" w:hAnsi="Times New Roman"/>
          <w:color w:val="000000"/>
          <w:sz w:val="28"/>
          <w:szCs w:val="28"/>
        </w:rPr>
        <w:lastRenderedPageBreak/>
        <w:t xml:space="preserve">3. Управление культуры Катав-Ивановского муниципального района ежегодно подготавливает бюджетную заявку на финансирование Программы из бюджета района на очередной </w:t>
      </w:r>
      <w:r w:rsidRPr="00D87EAB">
        <w:rPr>
          <w:rFonts w:ascii="Times New Roman" w:hAnsi="Times New Roman"/>
          <w:bCs/>
          <w:color w:val="000000"/>
          <w:sz w:val="28"/>
          <w:szCs w:val="28"/>
        </w:rPr>
        <w:t>финансовый год,</w:t>
      </w:r>
      <w:r w:rsidRPr="00D87EAB">
        <w:rPr>
          <w:rFonts w:ascii="Times New Roman" w:hAnsi="Times New Roman"/>
          <w:b/>
          <w:bCs/>
          <w:color w:val="000000"/>
          <w:sz w:val="28"/>
          <w:szCs w:val="28"/>
        </w:rPr>
        <w:t xml:space="preserve"> </w:t>
      </w:r>
      <w:r w:rsidRPr="00D87EAB">
        <w:rPr>
          <w:rFonts w:ascii="Times New Roman" w:hAnsi="Times New Roman"/>
          <w:color w:val="000000"/>
          <w:sz w:val="28"/>
          <w:szCs w:val="28"/>
        </w:rPr>
        <w:t xml:space="preserve">а также </w:t>
      </w:r>
      <w:r w:rsidRPr="00D87EAB">
        <w:rPr>
          <w:rFonts w:ascii="Times New Roman" w:hAnsi="Times New Roman"/>
          <w:bCs/>
          <w:color w:val="000000"/>
          <w:sz w:val="28"/>
          <w:szCs w:val="28"/>
        </w:rPr>
        <w:t>уточняет затраты по программным</w:t>
      </w:r>
      <w:r w:rsidRPr="00D87EAB">
        <w:rPr>
          <w:rFonts w:ascii="Times New Roman" w:hAnsi="Times New Roman"/>
          <w:b/>
          <w:bCs/>
          <w:color w:val="000000"/>
          <w:sz w:val="28"/>
          <w:szCs w:val="28"/>
        </w:rPr>
        <w:t xml:space="preserve"> </w:t>
      </w:r>
      <w:r w:rsidRPr="00D87EAB">
        <w:rPr>
          <w:rFonts w:ascii="Times New Roman" w:hAnsi="Times New Roman"/>
          <w:color w:val="000000"/>
          <w:sz w:val="28"/>
          <w:szCs w:val="28"/>
        </w:rPr>
        <w:t>мероприятиям.</w:t>
      </w:r>
    </w:p>
    <w:p w14:paraId="22B9A90E" w14:textId="77777777" w:rsidR="008014F8" w:rsidRPr="00D87EAB" w:rsidRDefault="008014F8" w:rsidP="008014F8">
      <w:pPr>
        <w:suppressAutoHyphens/>
        <w:autoSpaceDE w:val="0"/>
        <w:autoSpaceDN w:val="0"/>
        <w:adjustRightInd w:val="0"/>
        <w:spacing w:after="0" w:line="240" w:lineRule="auto"/>
        <w:jc w:val="both"/>
        <w:rPr>
          <w:rFonts w:ascii="Times New Roman" w:hAnsi="Times New Roman"/>
          <w:color w:val="000000"/>
          <w:sz w:val="28"/>
          <w:szCs w:val="28"/>
        </w:rPr>
      </w:pPr>
      <w:r w:rsidRPr="00D87EAB">
        <w:rPr>
          <w:rFonts w:ascii="Times New Roman" w:hAnsi="Times New Roman"/>
          <w:color w:val="000000"/>
          <w:sz w:val="28"/>
          <w:szCs w:val="28"/>
        </w:rPr>
        <w:t xml:space="preserve">4. Контроль за целевым использованием выделенных средств осуществляется Управлением культуры администрации Катав-Ивановского муниципального района. </w:t>
      </w:r>
    </w:p>
    <w:p w14:paraId="47973455" w14:textId="77777777" w:rsidR="008014F8" w:rsidRPr="00D87EAB" w:rsidRDefault="008014F8" w:rsidP="008014F8">
      <w:pPr>
        <w:jc w:val="both"/>
        <w:rPr>
          <w:rFonts w:ascii="Times New Roman" w:hAnsi="Times New Roman"/>
          <w:sz w:val="28"/>
          <w:szCs w:val="28"/>
        </w:rPr>
      </w:pPr>
      <w:r w:rsidRPr="00D87EAB">
        <w:rPr>
          <w:rFonts w:ascii="Times New Roman" w:hAnsi="Times New Roman"/>
          <w:spacing w:val="-2"/>
          <w:sz w:val="28"/>
          <w:szCs w:val="28"/>
        </w:rPr>
        <w:t xml:space="preserve">5. </w:t>
      </w:r>
      <w:r w:rsidRPr="00D87EAB">
        <w:rPr>
          <w:rFonts w:ascii="Times New Roman" w:hAnsi="Times New Roman"/>
          <w:sz w:val="28"/>
          <w:szCs w:val="28"/>
        </w:rPr>
        <w:t>Сроки предоставления отчетов в ходе реализации подпрограммы - в соответствии с установленным сроком (до 1 февраля)</w:t>
      </w:r>
      <w:r w:rsidR="005878FA" w:rsidRPr="00D87EAB">
        <w:rPr>
          <w:rFonts w:ascii="Times New Roman" w:hAnsi="Times New Roman"/>
          <w:sz w:val="28"/>
          <w:szCs w:val="28"/>
        </w:rPr>
        <w:t>.</w:t>
      </w:r>
    </w:p>
    <w:p w14:paraId="0EBF8E34" w14:textId="77777777" w:rsidR="008014F8" w:rsidRPr="00D87EAB" w:rsidRDefault="008014F8" w:rsidP="008014F8">
      <w:pPr>
        <w:spacing w:after="0" w:line="240" w:lineRule="auto"/>
        <w:jc w:val="center"/>
        <w:rPr>
          <w:rFonts w:ascii="Times New Roman" w:hAnsi="Times New Roman"/>
          <w:b/>
          <w:sz w:val="28"/>
          <w:szCs w:val="28"/>
        </w:rPr>
      </w:pPr>
      <w:r w:rsidRPr="00D87EAB">
        <w:rPr>
          <w:rFonts w:ascii="Times New Roman" w:hAnsi="Times New Roman"/>
          <w:b/>
          <w:spacing w:val="-2"/>
          <w:sz w:val="28"/>
          <w:szCs w:val="28"/>
        </w:rPr>
        <w:t>Раздел 7. «</w:t>
      </w:r>
      <w:r w:rsidRPr="00D87EAB">
        <w:rPr>
          <w:rFonts w:ascii="Times New Roman" w:hAnsi="Times New Roman"/>
          <w:b/>
          <w:sz w:val="28"/>
          <w:szCs w:val="28"/>
        </w:rPr>
        <w:t xml:space="preserve">Ожидаемые конечные результаты реализации </w:t>
      </w:r>
    </w:p>
    <w:p w14:paraId="65BF14E4" w14:textId="77777777" w:rsidR="008014F8" w:rsidRPr="00D87EAB" w:rsidRDefault="008014F8" w:rsidP="008014F8">
      <w:pPr>
        <w:spacing w:after="0" w:line="240" w:lineRule="auto"/>
        <w:jc w:val="center"/>
        <w:rPr>
          <w:rFonts w:ascii="Times New Roman" w:hAnsi="Times New Roman"/>
          <w:b/>
          <w:sz w:val="28"/>
          <w:szCs w:val="28"/>
        </w:rPr>
      </w:pPr>
      <w:r w:rsidRPr="00D87EAB">
        <w:rPr>
          <w:rFonts w:ascii="Times New Roman" w:hAnsi="Times New Roman"/>
          <w:b/>
          <w:sz w:val="28"/>
          <w:szCs w:val="28"/>
        </w:rPr>
        <w:t>подпрограммы и оценка ее эффективности»</w:t>
      </w:r>
    </w:p>
    <w:p w14:paraId="6E914AEA" w14:textId="77777777" w:rsidR="008014F8" w:rsidRPr="00D87EAB" w:rsidRDefault="008014F8" w:rsidP="008014F8">
      <w:pPr>
        <w:spacing w:after="0" w:line="240" w:lineRule="auto"/>
        <w:jc w:val="center"/>
        <w:rPr>
          <w:rFonts w:ascii="Times New Roman" w:hAnsi="Times New Roman"/>
          <w:b/>
          <w:sz w:val="28"/>
          <w:szCs w:val="28"/>
        </w:rPr>
      </w:pPr>
    </w:p>
    <w:p w14:paraId="56F3D5E9" w14:textId="2D60404B" w:rsidR="008014F8" w:rsidRPr="00D87EAB" w:rsidRDefault="008014F8" w:rsidP="008014F8">
      <w:pPr>
        <w:shd w:val="clear" w:color="auto" w:fill="FFFFFF"/>
        <w:autoSpaceDE w:val="0"/>
        <w:autoSpaceDN w:val="0"/>
        <w:adjustRightInd w:val="0"/>
        <w:spacing w:after="0" w:line="240" w:lineRule="auto"/>
        <w:jc w:val="both"/>
        <w:rPr>
          <w:rFonts w:ascii="Times New Roman" w:hAnsi="Times New Roman"/>
          <w:sz w:val="28"/>
          <w:szCs w:val="28"/>
        </w:rPr>
      </w:pPr>
      <w:r w:rsidRPr="00D87EAB">
        <w:rPr>
          <w:rFonts w:ascii="Times New Roman" w:hAnsi="Times New Roman"/>
          <w:color w:val="000000"/>
          <w:sz w:val="28"/>
          <w:szCs w:val="28"/>
        </w:rPr>
        <w:t xml:space="preserve">  В результате реализации</w:t>
      </w:r>
      <w:r w:rsidR="004D1318" w:rsidRPr="00D87EAB">
        <w:rPr>
          <w:rFonts w:ascii="Times New Roman" w:hAnsi="Times New Roman"/>
          <w:color w:val="000000"/>
          <w:sz w:val="28"/>
          <w:szCs w:val="28"/>
        </w:rPr>
        <w:t xml:space="preserve"> </w:t>
      </w:r>
      <w:r w:rsidRPr="00D87EAB">
        <w:rPr>
          <w:rFonts w:ascii="Times New Roman" w:hAnsi="Times New Roman"/>
          <w:color w:val="000000"/>
          <w:sz w:val="28"/>
          <w:szCs w:val="28"/>
        </w:rPr>
        <w:t>мероприятий</w:t>
      </w:r>
      <w:r w:rsidR="004D1318" w:rsidRPr="00D87EAB">
        <w:rPr>
          <w:rFonts w:ascii="Times New Roman" w:hAnsi="Times New Roman"/>
          <w:color w:val="000000"/>
          <w:sz w:val="28"/>
          <w:szCs w:val="28"/>
        </w:rPr>
        <w:t xml:space="preserve"> </w:t>
      </w:r>
      <w:r w:rsidRPr="00D87EAB">
        <w:rPr>
          <w:rFonts w:ascii="Times New Roman" w:hAnsi="Times New Roman"/>
          <w:color w:val="000000"/>
          <w:sz w:val="28"/>
          <w:szCs w:val="28"/>
        </w:rPr>
        <w:t>подпрограммы</w:t>
      </w:r>
      <w:r w:rsidR="004D1318" w:rsidRPr="00D87EAB">
        <w:rPr>
          <w:rFonts w:ascii="Times New Roman" w:hAnsi="Times New Roman"/>
          <w:color w:val="000000"/>
          <w:sz w:val="28"/>
          <w:szCs w:val="28"/>
        </w:rPr>
        <w:t xml:space="preserve"> </w:t>
      </w:r>
      <w:r w:rsidRPr="00D87EAB">
        <w:rPr>
          <w:rFonts w:ascii="Times New Roman" w:hAnsi="Times New Roman"/>
          <w:color w:val="000000"/>
          <w:sz w:val="28"/>
          <w:szCs w:val="28"/>
        </w:rPr>
        <w:t xml:space="preserve">будут достигнуты следующие показатели развития учреждений Управление культуры Катав-Ивановского муниципального района Челябинской    области:  </w:t>
      </w:r>
    </w:p>
    <w:p w14:paraId="636242DB" w14:textId="608F37D7" w:rsidR="008014F8" w:rsidRPr="00D87EAB" w:rsidRDefault="008014F8" w:rsidP="008014F8">
      <w:pPr>
        <w:spacing w:after="0" w:line="240" w:lineRule="auto"/>
        <w:jc w:val="both"/>
        <w:rPr>
          <w:rFonts w:ascii="Times New Roman" w:hAnsi="Times New Roman"/>
          <w:sz w:val="28"/>
          <w:szCs w:val="28"/>
        </w:rPr>
      </w:pPr>
      <w:r w:rsidRPr="00D87EAB">
        <w:rPr>
          <w:rFonts w:ascii="Times New Roman" w:hAnsi="Times New Roman"/>
          <w:sz w:val="28"/>
          <w:szCs w:val="28"/>
        </w:rPr>
        <w:t>-Высокий уровень противопожарной безопасности при проведении организации культурно-массовых мероприятий для всех слоев населения;</w:t>
      </w:r>
    </w:p>
    <w:p w14:paraId="4BABA506" w14:textId="77777777" w:rsidR="008014F8" w:rsidRPr="00D87EAB" w:rsidRDefault="008014F8" w:rsidP="008014F8">
      <w:pPr>
        <w:spacing w:after="0" w:line="240" w:lineRule="auto"/>
        <w:jc w:val="both"/>
        <w:rPr>
          <w:rFonts w:ascii="Times New Roman" w:hAnsi="Times New Roman"/>
          <w:sz w:val="28"/>
          <w:szCs w:val="28"/>
        </w:rPr>
      </w:pPr>
      <w:r w:rsidRPr="00D87EAB">
        <w:rPr>
          <w:rFonts w:ascii="Times New Roman" w:hAnsi="Times New Roman"/>
          <w:sz w:val="28"/>
          <w:szCs w:val="28"/>
        </w:rPr>
        <w:t>- Повышение устойчивости зданий, сооружений и оборудования к воздействию пожароопасных факторов природного и техногенного характера;</w:t>
      </w:r>
    </w:p>
    <w:p w14:paraId="12E6AC60" w14:textId="1E1AB9E8" w:rsidR="008014F8" w:rsidRPr="00D87EAB" w:rsidRDefault="008014F8" w:rsidP="008014F8">
      <w:pPr>
        <w:spacing w:after="0" w:line="240" w:lineRule="auto"/>
        <w:jc w:val="both"/>
        <w:rPr>
          <w:rFonts w:ascii="Times New Roman" w:hAnsi="Times New Roman"/>
          <w:sz w:val="28"/>
          <w:szCs w:val="28"/>
        </w:rPr>
      </w:pPr>
      <w:r w:rsidRPr="00D87EAB">
        <w:rPr>
          <w:rFonts w:ascii="Times New Roman" w:hAnsi="Times New Roman"/>
          <w:sz w:val="28"/>
          <w:szCs w:val="28"/>
        </w:rPr>
        <w:t>- Исключение случаев травматизма, гибели людей в</w:t>
      </w:r>
      <w:r w:rsidR="004D1318" w:rsidRPr="00D87EAB">
        <w:rPr>
          <w:rFonts w:ascii="Times New Roman" w:hAnsi="Times New Roman"/>
          <w:sz w:val="28"/>
          <w:szCs w:val="28"/>
        </w:rPr>
        <w:t xml:space="preserve"> </w:t>
      </w:r>
      <w:r w:rsidRPr="00D87EAB">
        <w:rPr>
          <w:rFonts w:ascii="Times New Roman" w:hAnsi="Times New Roman"/>
          <w:sz w:val="28"/>
          <w:szCs w:val="28"/>
        </w:rPr>
        <w:t>учреждениях с массовым пребыванием всех слоев населения.</w:t>
      </w:r>
    </w:p>
    <w:p w14:paraId="366FA682" w14:textId="77777777" w:rsidR="008014F8" w:rsidRPr="00D87EAB" w:rsidRDefault="008014F8" w:rsidP="008014F8">
      <w:pPr>
        <w:shd w:val="clear" w:color="auto" w:fill="FFFFFF"/>
        <w:autoSpaceDE w:val="0"/>
        <w:autoSpaceDN w:val="0"/>
        <w:adjustRightInd w:val="0"/>
        <w:spacing w:after="0" w:line="240" w:lineRule="auto"/>
        <w:jc w:val="both"/>
        <w:rPr>
          <w:rFonts w:ascii="Times New Roman" w:hAnsi="Times New Roman"/>
          <w:color w:val="000000"/>
          <w:sz w:val="28"/>
          <w:szCs w:val="28"/>
        </w:rPr>
      </w:pPr>
      <w:r w:rsidRPr="00D87EAB">
        <w:rPr>
          <w:rFonts w:ascii="Times New Roman" w:hAnsi="Times New Roman"/>
          <w:color w:val="000000"/>
          <w:sz w:val="28"/>
          <w:szCs w:val="28"/>
        </w:rPr>
        <w:t>Оценка результатов подпрограммы проводится на основе целевых индикаторов программы.</w:t>
      </w:r>
    </w:p>
    <w:p w14:paraId="7D8C84CE" w14:textId="18656B5B" w:rsidR="00AD4636" w:rsidRPr="00D87EAB" w:rsidRDefault="008014F8" w:rsidP="008014F8">
      <w:pPr>
        <w:shd w:val="clear" w:color="auto" w:fill="FFFFFF"/>
        <w:autoSpaceDE w:val="0"/>
        <w:autoSpaceDN w:val="0"/>
        <w:adjustRightInd w:val="0"/>
        <w:spacing w:after="0" w:line="240" w:lineRule="auto"/>
        <w:jc w:val="both"/>
        <w:rPr>
          <w:rFonts w:ascii="Times New Roman" w:hAnsi="Times New Roman"/>
          <w:color w:val="000000"/>
          <w:sz w:val="28"/>
          <w:szCs w:val="28"/>
        </w:rPr>
      </w:pPr>
      <w:r w:rsidRPr="00D87EAB">
        <w:rPr>
          <w:rFonts w:ascii="Times New Roman" w:hAnsi="Times New Roman"/>
          <w:color w:val="000000"/>
          <w:sz w:val="28"/>
          <w:szCs w:val="28"/>
        </w:rPr>
        <w:t>Реализация мероприятий подпрограммы позволит достичь следующих показателей и целевых индикаторов:</w:t>
      </w:r>
    </w:p>
    <w:tbl>
      <w:tblPr>
        <w:tblpPr w:leftFromText="180" w:rightFromText="180" w:vertAnchor="text" w:horzAnchor="margin" w:tblpXSpec="center" w:tblpY="564"/>
        <w:tblW w:w="114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992"/>
        <w:gridCol w:w="1134"/>
        <w:gridCol w:w="992"/>
        <w:gridCol w:w="2694"/>
        <w:gridCol w:w="1134"/>
        <w:gridCol w:w="1134"/>
        <w:gridCol w:w="708"/>
        <w:gridCol w:w="851"/>
        <w:gridCol w:w="709"/>
        <w:gridCol w:w="709"/>
      </w:tblGrid>
      <w:tr w:rsidR="002602C1" w:rsidRPr="00D87EAB" w14:paraId="5A55BE36" w14:textId="77777777" w:rsidTr="0026277C">
        <w:trPr>
          <w:trHeight w:val="1194"/>
        </w:trPr>
        <w:tc>
          <w:tcPr>
            <w:tcW w:w="392" w:type="dxa"/>
            <w:vMerge w:val="restart"/>
          </w:tcPr>
          <w:p w14:paraId="600FAE0D" w14:textId="77777777" w:rsidR="002602C1" w:rsidRPr="00D87EAB" w:rsidRDefault="002602C1"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 п/п</w:t>
            </w:r>
          </w:p>
        </w:tc>
        <w:tc>
          <w:tcPr>
            <w:tcW w:w="992" w:type="dxa"/>
            <w:vMerge w:val="restart"/>
          </w:tcPr>
          <w:p w14:paraId="54950E2D" w14:textId="77777777" w:rsidR="002602C1" w:rsidRPr="00D87EAB" w:rsidRDefault="002602C1"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Задачи, направленные на</w:t>
            </w:r>
          </w:p>
          <w:p w14:paraId="754DABF0" w14:textId="77777777" w:rsidR="002602C1" w:rsidRPr="00D87EAB" w:rsidRDefault="002602C1"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достижение цели</w:t>
            </w:r>
          </w:p>
        </w:tc>
        <w:tc>
          <w:tcPr>
            <w:tcW w:w="2126" w:type="dxa"/>
            <w:gridSpan w:val="2"/>
          </w:tcPr>
          <w:p w14:paraId="3FC9FCFD" w14:textId="77777777" w:rsidR="002602C1" w:rsidRPr="00D87EAB" w:rsidRDefault="002602C1"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Планируемый объем финансирования</w:t>
            </w:r>
          </w:p>
          <w:p w14:paraId="42FB57D7" w14:textId="77777777" w:rsidR="002602C1" w:rsidRPr="00D87EAB" w:rsidRDefault="002602C1"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на решение</w:t>
            </w:r>
          </w:p>
          <w:p w14:paraId="3F65BC74" w14:textId="77777777" w:rsidR="002602C1" w:rsidRPr="00D87EAB" w:rsidRDefault="002602C1"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данной задачи</w:t>
            </w:r>
          </w:p>
          <w:p w14:paraId="3CFB96D1" w14:textId="77777777" w:rsidR="002602C1" w:rsidRPr="00D87EAB" w:rsidRDefault="002602C1"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(тыс. руб.)</w:t>
            </w:r>
          </w:p>
        </w:tc>
        <w:tc>
          <w:tcPr>
            <w:tcW w:w="2694" w:type="dxa"/>
            <w:vMerge w:val="restart"/>
          </w:tcPr>
          <w:p w14:paraId="1AD5A040" w14:textId="77777777" w:rsidR="002602C1" w:rsidRPr="00D87EAB" w:rsidRDefault="002602C1"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Показатель реализации мероприятий муниципальной программы (подпрограммы)</w:t>
            </w:r>
          </w:p>
        </w:tc>
        <w:tc>
          <w:tcPr>
            <w:tcW w:w="1134" w:type="dxa"/>
            <w:vMerge w:val="restart"/>
          </w:tcPr>
          <w:p w14:paraId="1071864D" w14:textId="77777777" w:rsidR="002602C1" w:rsidRPr="00D87EAB" w:rsidRDefault="002602C1"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Единица измерения</w:t>
            </w:r>
          </w:p>
        </w:tc>
        <w:tc>
          <w:tcPr>
            <w:tcW w:w="1134" w:type="dxa"/>
            <w:vMerge w:val="restart"/>
          </w:tcPr>
          <w:p w14:paraId="6E3A03A6" w14:textId="77777777" w:rsidR="002602C1" w:rsidRPr="00D87EAB" w:rsidRDefault="002602C1"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 xml:space="preserve">Базовое значение показателя </w:t>
            </w:r>
          </w:p>
          <w:p w14:paraId="42AAE2AD" w14:textId="77777777" w:rsidR="002602C1" w:rsidRPr="00D87EAB" w:rsidRDefault="002602C1"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(на начало реализации подпрограммы)</w:t>
            </w:r>
          </w:p>
        </w:tc>
        <w:tc>
          <w:tcPr>
            <w:tcW w:w="2977" w:type="dxa"/>
            <w:gridSpan w:val="4"/>
          </w:tcPr>
          <w:p w14:paraId="30C6EBED" w14:textId="77777777" w:rsidR="002602C1" w:rsidRPr="00D87EAB" w:rsidRDefault="002602C1"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Планируемое значение показателя по годам реализации</w:t>
            </w:r>
          </w:p>
        </w:tc>
      </w:tr>
      <w:tr w:rsidR="0099104B" w:rsidRPr="00D87EAB" w14:paraId="1265B20F" w14:textId="77777777" w:rsidTr="003B7EA6">
        <w:trPr>
          <w:trHeight w:val="1497"/>
        </w:trPr>
        <w:tc>
          <w:tcPr>
            <w:tcW w:w="392" w:type="dxa"/>
            <w:vMerge/>
          </w:tcPr>
          <w:p w14:paraId="266EF2AA" w14:textId="77777777" w:rsidR="0099104B" w:rsidRPr="00D87EAB" w:rsidRDefault="0099104B" w:rsidP="0099104B">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992" w:type="dxa"/>
            <w:vMerge/>
          </w:tcPr>
          <w:p w14:paraId="09601D75" w14:textId="77777777" w:rsidR="0099104B" w:rsidRPr="00D87EAB" w:rsidRDefault="0099104B" w:rsidP="0099104B">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134" w:type="dxa"/>
          </w:tcPr>
          <w:p w14:paraId="4756BFBC" w14:textId="77777777" w:rsidR="0099104B" w:rsidRPr="00D87EAB" w:rsidRDefault="0099104B" w:rsidP="0099104B">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p>
          <w:p w14:paraId="66066BE8" w14:textId="77777777" w:rsidR="0099104B" w:rsidRPr="00D87EAB" w:rsidRDefault="0099104B" w:rsidP="0099104B">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87EAB">
              <w:rPr>
                <w:rFonts w:ascii="Times New Roman" w:eastAsia="Calibri" w:hAnsi="Times New Roman"/>
                <w:sz w:val="20"/>
                <w:szCs w:val="20"/>
              </w:rPr>
              <w:t xml:space="preserve">Средства бюджета </w:t>
            </w:r>
          </w:p>
        </w:tc>
        <w:tc>
          <w:tcPr>
            <w:tcW w:w="992" w:type="dxa"/>
            <w:vAlign w:val="center"/>
          </w:tcPr>
          <w:p w14:paraId="1F66909B" w14:textId="77777777" w:rsidR="0099104B" w:rsidRPr="00D87EAB" w:rsidRDefault="0099104B" w:rsidP="0099104B">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87EAB">
              <w:rPr>
                <w:rFonts w:ascii="Times New Roman" w:eastAsia="Calibri" w:hAnsi="Times New Roman"/>
                <w:sz w:val="20"/>
                <w:szCs w:val="20"/>
              </w:rPr>
              <w:t xml:space="preserve">Другие      </w:t>
            </w:r>
            <w:r w:rsidRPr="00D87EAB">
              <w:rPr>
                <w:rFonts w:ascii="Times New Roman" w:eastAsia="Calibri" w:hAnsi="Times New Roman"/>
                <w:sz w:val="20"/>
                <w:szCs w:val="20"/>
              </w:rPr>
              <w:br/>
              <w:t>источники</w:t>
            </w:r>
          </w:p>
          <w:p w14:paraId="3CC63E4F" w14:textId="77777777" w:rsidR="0099104B" w:rsidRPr="00D87EAB" w:rsidRDefault="0099104B" w:rsidP="0099104B">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87EAB">
              <w:rPr>
                <w:rFonts w:ascii="Times New Roman" w:eastAsia="Calibri" w:hAnsi="Times New Roman"/>
                <w:sz w:val="20"/>
                <w:szCs w:val="20"/>
              </w:rPr>
              <w:t xml:space="preserve"> (в разрезе)</w:t>
            </w:r>
          </w:p>
        </w:tc>
        <w:tc>
          <w:tcPr>
            <w:tcW w:w="2694" w:type="dxa"/>
            <w:vMerge/>
          </w:tcPr>
          <w:p w14:paraId="1C5138CA" w14:textId="77777777" w:rsidR="0099104B" w:rsidRPr="00D87EAB" w:rsidRDefault="0099104B" w:rsidP="0099104B">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134" w:type="dxa"/>
            <w:vMerge/>
          </w:tcPr>
          <w:p w14:paraId="72FC59EC" w14:textId="77777777" w:rsidR="0099104B" w:rsidRPr="00D87EAB" w:rsidRDefault="0099104B" w:rsidP="0099104B">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134" w:type="dxa"/>
            <w:vMerge/>
          </w:tcPr>
          <w:p w14:paraId="5612A9F2" w14:textId="77777777" w:rsidR="0099104B" w:rsidRPr="00D87EAB" w:rsidRDefault="0099104B" w:rsidP="0099104B">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708" w:type="dxa"/>
          </w:tcPr>
          <w:p w14:paraId="250E8275" w14:textId="4F8ECA65" w:rsidR="0099104B" w:rsidRPr="00D87EAB" w:rsidRDefault="0099104B" w:rsidP="0099104B">
            <w:pPr>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2023</w:t>
            </w:r>
          </w:p>
        </w:tc>
        <w:tc>
          <w:tcPr>
            <w:tcW w:w="851" w:type="dxa"/>
          </w:tcPr>
          <w:p w14:paraId="38AF784E" w14:textId="33F7582A" w:rsidR="0099104B" w:rsidRPr="00D87EAB" w:rsidRDefault="0099104B" w:rsidP="0099104B">
            <w:pPr>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2024</w:t>
            </w:r>
          </w:p>
        </w:tc>
        <w:tc>
          <w:tcPr>
            <w:tcW w:w="709" w:type="dxa"/>
          </w:tcPr>
          <w:p w14:paraId="3EA70BD9" w14:textId="32FE0412" w:rsidR="0099104B" w:rsidRPr="00D87EAB" w:rsidRDefault="0099104B" w:rsidP="0099104B">
            <w:pPr>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2025</w:t>
            </w:r>
          </w:p>
        </w:tc>
        <w:tc>
          <w:tcPr>
            <w:tcW w:w="709" w:type="dxa"/>
          </w:tcPr>
          <w:p w14:paraId="6DE557C9" w14:textId="614621DD" w:rsidR="0099104B" w:rsidRPr="00D87EAB" w:rsidRDefault="0099104B" w:rsidP="0099104B">
            <w:pPr>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2026</w:t>
            </w:r>
          </w:p>
        </w:tc>
      </w:tr>
      <w:tr w:rsidR="0099104B" w:rsidRPr="00D87EAB" w14:paraId="7BC73A06" w14:textId="77777777" w:rsidTr="003B7EA6">
        <w:tc>
          <w:tcPr>
            <w:tcW w:w="392" w:type="dxa"/>
          </w:tcPr>
          <w:p w14:paraId="626C9CA0" w14:textId="77777777" w:rsidR="0099104B" w:rsidRPr="00D87EAB" w:rsidRDefault="0099104B" w:rsidP="0099104B">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1</w:t>
            </w:r>
          </w:p>
        </w:tc>
        <w:tc>
          <w:tcPr>
            <w:tcW w:w="992" w:type="dxa"/>
          </w:tcPr>
          <w:p w14:paraId="7BC18249" w14:textId="77777777" w:rsidR="0099104B" w:rsidRPr="00D87EAB" w:rsidRDefault="0099104B" w:rsidP="0099104B">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2</w:t>
            </w:r>
          </w:p>
        </w:tc>
        <w:tc>
          <w:tcPr>
            <w:tcW w:w="1134" w:type="dxa"/>
          </w:tcPr>
          <w:p w14:paraId="49B01465" w14:textId="77777777" w:rsidR="0099104B" w:rsidRPr="00D87EAB" w:rsidRDefault="0099104B" w:rsidP="0099104B">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3</w:t>
            </w:r>
          </w:p>
        </w:tc>
        <w:tc>
          <w:tcPr>
            <w:tcW w:w="992" w:type="dxa"/>
          </w:tcPr>
          <w:p w14:paraId="030B337F" w14:textId="77777777" w:rsidR="0099104B" w:rsidRPr="00D87EAB" w:rsidRDefault="0099104B" w:rsidP="0099104B">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4</w:t>
            </w:r>
          </w:p>
        </w:tc>
        <w:tc>
          <w:tcPr>
            <w:tcW w:w="2694" w:type="dxa"/>
          </w:tcPr>
          <w:p w14:paraId="5FC34994" w14:textId="77777777" w:rsidR="0099104B" w:rsidRPr="00D87EAB" w:rsidRDefault="0099104B" w:rsidP="0099104B">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5</w:t>
            </w:r>
          </w:p>
        </w:tc>
        <w:tc>
          <w:tcPr>
            <w:tcW w:w="1134" w:type="dxa"/>
          </w:tcPr>
          <w:p w14:paraId="61EAA6AE" w14:textId="77777777" w:rsidR="0099104B" w:rsidRPr="00D87EAB" w:rsidRDefault="0099104B" w:rsidP="0099104B">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6</w:t>
            </w:r>
          </w:p>
        </w:tc>
        <w:tc>
          <w:tcPr>
            <w:tcW w:w="1134" w:type="dxa"/>
          </w:tcPr>
          <w:p w14:paraId="020951FB" w14:textId="77777777" w:rsidR="0099104B" w:rsidRPr="00D87EAB" w:rsidRDefault="0099104B" w:rsidP="0099104B">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7</w:t>
            </w:r>
          </w:p>
        </w:tc>
        <w:tc>
          <w:tcPr>
            <w:tcW w:w="708" w:type="dxa"/>
          </w:tcPr>
          <w:p w14:paraId="3A9ACBD2" w14:textId="77777777" w:rsidR="0099104B" w:rsidRPr="00D87EAB" w:rsidRDefault="0099104B" w:rsidP="0099104B">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8</w:t>
            </w:r>
          </w:p>
        </w:tc>
        <w:tc>
          <w:tcPr>
            <w:tcW w:w="851" w:type="dxa"/>
          </w:tcPr>
          <w:p w14:paraId="5F8A15A0" w14:textId="77777777" w:rsidR="0099104B" w:rsidRPr="00D87EAB" w:rsidRDefault="0099104B" w:rsidP="0099104B">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9</w:t>
            </w:r>
          </w:p>
        </w:tc>
        <w:tc>
          <w:tcPr>
            <w:tcW w:w="709" w:type="dxa"/>
          </w:tcPr>
          <w:p w14:paraId="4F6C7FE7" w14:textId="77777777" w:rsidR="0099104B" w:rsidRPr="00D87EAB" w:rsidRDefault="0099104B" w:rsidP="0099104B">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10</w:t>
            </w:r>
          </w:p>
        </w:tc>
        <w:tc>
          <w:tcPr>
            <w:tcW w:w="709" w:type="dxa"/>
          </w:tcPr>
          <w:p w14:paraId="3FC821D8" w14:textId="41D93FF1" w:rsidR="0099104B" w:rsidRPr="00D87EAB" w:rsidRDefault="0099104B" w:rsidP="0099104B">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11</w:t>
            </w:r>
          </w:p>
        </w:tc>
      </w:tr>
      <w:tr w:rsidR="0099104B" w:rsidRPr="00D87EAB" w14:paraId="569E9AC9" w14:textId="77777777" w:rsidTr="0026277C">
        <w:tc>
          <w:tcPr>
            <w:tcW w:w="392" w:type="dxa"/>
          </w:tcPr>
          <w:p w14:paraId="250A013A" w14:textId="77777777" w:rsidR="0099104B" w:rsidRPr="00D87EAB" w:rsidRDefault="0099104B" w:rsidP="0099104B">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1057" w:type="dxa"/>
            <w:gridSpan w:val="10"/>
          </w:tcPr>
          <w:p w14:paraId="0BDDCA17" w14:textId="77777777" w:rsidR="0099104B" w:rsidRPr="00D87EAB" w:rsidRDefault="0099104B" w:rsidP="0099104B">
            <w:pPr>
              <w:widowControl w:val="0"/>
              <w:tabs>
                <w:tab w:val="center" w:pos="4677"/>
                <w:tab w:val="right" w:pos="9355"/>
              </w:tabs>
              <w:autoSpaceDE w:val="0"/>
              <w:autoSpaceDN w:val="0"/>
              <w:adjustRightInd w:val="0"/>
              <w:spacing w:after="0" w:line="240" w:lineRule="auto"/>
              <w:rPr>
                <w:rFonts w:ascii="Times New Roman" w:hAnsi="Times New Roman"/>
                <w:b/>
                <w:color w:val="000000"/>
                <w:sz w:val="20"/>
                <w:szCs w:val="20"/>
              </w:rPr>
            </w:pPr>
            <w:r w:rsidRPr="00D87EAB">
              <w:rPr>
                <w:rFonts w:ascii="Times New Roman" w:hAnsi="Times New Roman"/>
                <w:b/>
                <w:color w:val="000000"/>
                <w:sz w:val="20"/>
                <w:szCs w:val="20"/>
              </w:rPr>
              <w:t>Цель подпрограммы -</w:t>
            </w:r>
            <w:r w:rsidRPr="00D87EAB">
              <w:rPr>
                <w:rFonts w:ascii="Times New Roman" w:hAnsi="Times New Roman"/>
                <w:sz w:val="20"/>
                <w:szCs w:val="20"/>
              </w:rPr>
              <w:t xml:space="preserve"> </w:t>
            </w:r>
            <w:r w:rsidRPr="00D87EAB">
              <w:rPr>
                <w:rFonts w:ascii="Times New Roman" w:hAnsi="Times New Roman"/>
                <w:spacing w:val="-2"/>
                <w:sz w:val="20"/>
                <w:szCs w:val="20"/>
              </w:rPr>
              <w:t xml:space="preserve"> Создание высокого уровня противопожарной безопасности в учреждениях культуры Катав-Ивановского муниципального района</w:t>
            </w:r>
          </w:p>
        </w:tc>
      </w:tr>
      <w:tr w:rsidR="0099104B" w:rsidRPr="00D87EAB" w14:paraId="145E8E10" w14:textId="77777777" w:rsidTr="0026277C">
        <w:tc>
          <w:tcPr>
            <w:tcW w:w="392" w:type="dxa"/>
            <w:vAlign w:val="center"/>
          </w:tcPr>
          <w:p w14:paraId="1DA50755" w14:textId="77777777" w:rsidR="0099104B" w:rsidRPr="00D87EAB" w:rsidRDefault="0099104B" w:rsidP="0099104B">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1.</w:t>
            </w:r>
          </w:p>
        </w:tc>
        <w:tc>
          <w:tcPr>
            <w:tcW w:w="11057" w:type="dxa"/>
            <w:gridSpan w:val="10"/>
            <w:vAlign w:val="center"/>
          </w:tcPr>
          <w:p w14:paraId="5F171A73" w14:textId="77777777" w:rsidR="0099104B" w:rsidRPr="00D87EAB" w:rsidRDefault="0099104B" w:rsidP="0099104B">
            <w:pPr>
              <w:widowControl w:val="0"/>
              <w:tabs>
                <w:tab w:val="center" w:pos="4677"/>
                <w:tab w:val="right" w:pos="9355"/>
              </w:tabs>
              <w:autoSpaceDE w:val="0"/>
              <w:autoSpaceDN w:val="0"/>
              <w:adjustRightInd w:val="0"/>
              <w:spacing w:after="0" w:line="240" w:lineRule="auto"/>
              <w:jc w:val="center"/>
              <w:rPr>
                <w:rFonts w:ascii="Times New Roman" w:hAnsi="Times New Roman"/>
                <w:b/>
                <w:color w:val="000000"/>
                <w:sz w:val="20"/>
                <w:szCs w:val="20"/>
              </w:rPr>
            </w:pPr>
            <w:r w:rsidRPr="00D87EAB">
              <w:rPr>
                <w:rFonts w:ascii="Times New Roman" w:hAnsi="Times New Roman"/>
                <w:b/>
                <w:color w:val="000000"/>
                <w:sz w:val="20"/>
                <w:szCs w:val="20"/>
              </w:rPr>
              <w:t>Задача 1 подпрограммы</w:t>
            </w:r>
            <w:r w:rsidRPr="00D87EAB">
              <w:rPr>
                <w:rFonts w:ascii="Times New Roman" w:hAnsi="Times New Roman"/>
                <w:color w:val="000000"/>
                <w:sz w:val="20"/>
                <w:szCs w:val="20"/>
              </w:rPr>
              <w:t xml:space="preserve"> </w:t>
            </w:r>
            <w:r w:rsidRPr="00D87EAB">
              <w:rPr>
                <w:rFonts w:ascii="Times New Roman" w:hAnsi="Times New Roman"/>
                <w:sz w:val="28"/>
                <w:szCs w:val="28"/>
              </w:rPr>
              <w:t xml:space="preserve">- </w:t>
            </w:r>
            <w:r w:rsidRPr="00D87EAB">
              <w:rPr>
                <w:rFonts w:ascii="Times New Roman" w:hAnsi="Times New Roman"/>
                <w:sz w:val="20"/>
                <w:szCs w:val="20"/>
              </w:rPr>
              <w:t>добиться в полном объеме выполнения плана противопожарных мероприятий учреждений культуры Катав-Ивановского муниципального района.</w:t>
            </w:r>
          </w:p>
        </w:tc>
      </w:tr>
      <w:tr w:rsidR="0099104B" w:rsidRPr="00D87EAB" w14:paraId="787CD406" w14:textId="77777777" w:rsidTr="003B7EA6">
        <w:trPr>
          <w:trHeight w:val="1426"/>
        </w:trPr>
        <w:tc>
          <w:tcPr>
            <w:tcW w:w="392" w:type="dxa"/>
            <w:vAlign w:val="center"/>
          </w:tcPr>
          <w:p w14:paraId="0A7CBEF4" w14:textId="77777777" w:rsidR="0099104B" w:rsidRPr="00D87EAB" w:rsidRDefault="0099104B" w:rsidP="0099104B">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992" w:type="dxa"/>
            <w:vAlign w:val="center"/>
          </w:tcPr>
          <w:p w14:paraId="6EB64086" w14:textId="77777777" w:rsidR="0099104B" w:rsidRPr="00D87EAB" w:rsidRDefault="0099104B" w:rsidP="0099104B">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134" w:type="dxa"/>
          </w:tcPr>
          <w:p w14:paraId="60D6431F" w14:textId="3C5B0A97" w:rsidR="0099104B" w:rsidRPr="00D87EAB" w:rsidRDefault="002F7AE7" w:rsidP="0099104B">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72</w:t>
            </w:r>
            <w:r w:rsidR="0099104B" w:rsidRPr="00D87EAB">
              <w:rPr>
                <w:rFonts w:ascii="Times New Roman" w:eastAsia="Calibri" w:hAnsi="Times New Roman"/>
                <w:sz w:val="20"/>
                <w:szCs w:val="20"/>
                <w:lang w:eastAsia="en-US"/>
              </w:rPr>
              <w:t>,0</w:t>
            </w:r>
          </w:p>
        </w:tc>
        <w:tc>
          <w:tcPr>
            <w:tcW w:w="992" w:type="dxa"/>
          </w:tcPr>
          <w:p w14:paraId="16D9F294" w14:textId="77777777" w:rsidR="0099104B" w:rsidRPr="00D87EAB" w:rsidRDefault="0099104B" w:rsidP="0099104B">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0,00</w:t>
            </w:r>
          </w:p>
        </w:tc>
        <w:tc>
          <w:tcPr>
            <w:tcW w:w="2694" w:type="dxa"/>
            <w:vAlign w:val="center"/>
          </w:tcPr>
          <w:p w14:paraId="423BC3F9" w14:textId="77777777" w:rsidR="0099104B" w:rsidRPr="00D87EAB" w:rsidRDefault="0099104B" w:rsidP="0099104B">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87EAB">
              <w:rPr>
                <w:rFonts w:ascii="Times New Roman" w:hAnsi="Times New Roman"/>
                <w:sz w:val="20"/>
                <w:szCs w:val="20"/>
              </w:rPr>
              <w:t xml:space="preserve">доля учреждений, имеющих удовлетворительные пожарно-технические характеристики от общего числа учреждений, подведомственных </w:t>
            </w:r>
            <w:r w:rsidRPr="00D87EAB">
              <w:rPr>
                <w:rFonts w:ascii="Times New Roman" w:hAnsi="Times New Roman"/>
                <w:sz w:val="20"/>
                <w:szCs w:val="20"/>
              </w:rPr>
              <w:lastRenderedPageBreak/>
              <w:t>Управлению культуры</w:t>
            </w:r>
          </w:p>
        </w:tc>
        <w:tc>
          <w:tcPr>
            <w:tcW w:w="1134" w:type="dxa"/>
          </w:tcPr>
          <w:p w14:paraId="09DA07BE" w14:textId="77777777" w:rsidR="0099104B" w:rsidRPr="00D87EAB" w:rsidRDefault="0099104B" w:rsidP="0099104B">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lastRenderedPageBreak/>
              <w:t>%</w:t>
            </w:r>
          </w:p>
        </w:tc>
        <w:tc>
          <w:tcPr>
            <w:tcW w:w="1134" w:type="dxa"/>
          </w:tcPr>
          <w:p w14:paraId="0C67C72A" w14:textId="77777777" w:rsidR="0099104B" w:rsidRPr="00D87EAB" w:rsidRDefault="0099104B" w:rsidP="0099104B">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27</w:t>
            </w:r>
          </w:p>
        </w:tc>
        <w:tc>
          <w:tcPr>
            <w:tcW w:w="708" w:type="dxa"/>
          </w:tcPr>
          <w:p w14:paraId="04504026" w14:textId="77777777" w:rsidR="0099104B" w:rsidRPr="00D87EAB" w:rsidRDefault="0099104B" w:rsidP="0099104B">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28</w:t>
            </w:r>
          </w:p>
        </w:tc>
        <w:tc>
          <w:tcPr>
            <w:tcW w:w="851" w:type="dxa"/>
          </w:tcPr>
          <w:p w14:paraId="15B99386" w14:textId="77777777" w:rsidR="0099104B" w:rsidRPr="00D87EAB" w:rsidRDefault="0099104B" w:rsidP="0099104B">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28</w:t>
            </w:r>
          </w:p>
        </w:tc>
        <w:tc>
          <w:tcPr>
            <w:tcW w:w="709" w:type="dxa"/>
          </w:tcPr>
          <w:p w14:paraId="0B5D4B7B" w14:textId="77777777" w:rsidR="0099104B" w:rsidRPr="00D87EAB" w:rsidRDefault="0099104B" w:rsidP="0099104B">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28</w:t>
            </w:r>
          </w:p>
        </w:tc>
        <w:tc>
          <w:tcPr>
            <w:tcW w:w="709" w:type="dxa"/>
          </w:tcPr>
          <w:p w14:paraId="589F75F3" w14:textId="589C1F68" w:rsidR="0099104B" w:rsidRPr="00D87EAB" w:rsidRDefault="0099104B" w:rsidP="0099104B">
            <w:pPr>
              <w:widowControl w:val="0"/>
              <w:tabs>
                <w:tab w:val="center" w:pos="4677"/>
                <w:tab w:val="right" w:pos="9355"/>
              </w:tabs>
              <w:autoSpaceDE w:val="0"/>
              <w:autoSpaceDN w:val="0"/>
              <w:adjustRightInd w:val="0"/>
              <w:spacing w:after="0" w:line="240" w:lineRule="auto"/>
              <w:rPr>
                <w:rFonts w:ascii="Times New Roman" w:eastAsia="Calibri" w:hAnsi="Times New Roman"/>
                <w:sz w:val="20"/>
                <w:szCs w:val="20"/>
                <w:lang w:eastAsia="en-US"/>
              </w:rPr>
            </w:pPr>
            <w:r w:rsidRPr="00D87EAB">
              <w:rPr>
                <w:rFonts w:ascii="Times New Roman" w:eastAsia="Calibri" w:hAnsi="Times New Roman"/>
                <w:sz w:val="20"/>
                <w:szCs w:val="20"/>
                <w:lang w:eastAsia="en-US"/>
              </w:rPr>
              <w:t>28</w:t>
            </w:r>
          </w:p>
        </w:tc>
      </w:tr>
    </w:tbl>
    <w:p w14:paraId="67DEE7D5" w14:textId="77777777" w:rsidR="008014F8" w:rsidRPr="00D87EAB" w:rsidRDefault="008014F8" w:rsidP="00330678">
      <w:pPr>
        <w:shd w:val="clear" w:color="auto" w:fill="FFFFFF"/>
        <w:autoSpaceDE w:val="0"/>
        <w:autoSpaceDN w:val="0"/>
        <w:adjustRightInd w:val="0"/>
        <w:spacing w:after="0" w:line="240" w:lineRule="auto"/>
        <w:rPr>
          <w:rFonts w:ascii="Times New Roman" w:hAnsi="Times New Roman"/>
          <w:color w:val="000000"/>
          <w:sz w:val="28"/>
          <w:szCs w:val="28"/>
        </w:rPr>
      </w:pPr>
    </w:p>
    <w:p w14:paraId="6D70C7BE" w14:textId="77777777" w:rsidR="008014F8" w:rsidRPr="00D87EAB" w:rsidRDefault="008014F8" w:rsidP="008014F8">
      <w:pPr>
        <w:shd w:val="clear" w:color="auto" w:fill="FFFFFF"/>
        <w:autoSpaceDE w:val="0"/>
        <w:autoSpaceDN w:val="0"/>
        <w:adjustRightInd w:val="0"/>
        <w:spacing w:after="0" w:line="240" w:lineRule="auto"/>
        <w:rPr>
          <w:rFonts w:ascii="Times New Roman" w:hAnsi="Times New Roman"/>
          <w:color w:val="000000"/>
          <w:sz w:val="28"/>
          <w:szCs w:val="28"/>
        </w:rPr>
      </w:pPr>
      <w:r w:rsidRPr="00D87EAB">
        <w:rPr>
          <w:rFonts w:ascii="Times New Roman" w:hAnsi="Times New Roman"/>
          <w:color w:val="000000"/>
          <w:sz w:val="28"/>
          <w:szCs w:val="28"/>
        </w:rPr>
        <w:t>Социально-экономическая эффективность подпрограммы заключается:</w:t>
      </w:r>
    </w:p>
    <w:p w14:paraId="1AABBD69" w14:textId="77777777" w:rsidR="008014F8" w:rsidRPr="00D87EAB" w:rsidRDefault="008014F8" w:rsidP="008014F8">
      <w:pPr>
        <w:shd w:val="clear" w:color="auto" w:fill="FFFFFF"/>
        <w:autoSpaceDE w:val="0"/>
        <w:autoSpaceDN w:val="0"/>
        <w:adjustRightInd w:val="0"/>
        <w:spacing w:after="0" w:line="240" w:lineRule="auto"/>
        <w:rPr>
          <w:rFonts w:ascii="Times New Roman" w:hAnsi="Times New Roman"/>
          <w:color w:val="000000"/>
          <w:sz w:val="28"/>
          <w:szCs w:val="28"/>
        </w:rPr>
      </w:pPr>
      <w:r w:rsidRPr="00D87EAB">
        <w:rPr>
          <w:rFonts w:ascii="Times New Roman" w:hAnsi="Times New Roman"/>
          <w:color w:val="000000"/>
          <w:sz w:val="28"/>
          <w:szCs w:val="28"/>
        </w:rPr>
        <w:t>- в сохранении материальных и культурных ценностей района;</w:t>
      </w:r>
    </w:p>
    <w:p w14:paraId="498E2283" w14:textId="77777777" w:rsidR="008014F8" w:rsidRPr="00D87EAB" w:rsidRDefault="008014F8" w:rsidP="008014F8">
      <w:pPr>
        <w:shd w:val="clear" w:color="auto" w:fill="FFFFFF"/>
        <w:autoSpaceDE w:val="0"/>
        <w:autoSpaceDN w:val="0"/>
        <w:adjustRightInd w:val="0"/>
        <w:spacing w:after="0" w:line="240" w:lineRule="auto"/>
        <w:rPr>
          <w:rFonts w:ascii="Times New Roman" w:hAnsi="Times New Roman"/>
          <w:color w:val="000000"/>
          <w:sz w:val="28"/>
          <w:szCs w:val="28"/>
        </w:rPr>
      </w:pPr>
      <w:r w:rsidRPr="00D87EAB">
        <w:rPr>
          <w:rFonts w:ascii="Times New Roman" w:hAnsi="Times New Roman"/>
          <w:color w:val="000000"/>
          <w:sz w:val="28"/>
          <w:szCs w:val="28"/>
        </w:rPr>
        <w:t>- в обеспечении безопасных условий при оказании услуг в области культуры;</w:t>
      </w:r>
    </w:p>
    <w:p w14:paraId="6CCECC5C" w14:textId="77777777" w:rsidR="008014F8" w:rsidRPr="00D87EAB" w:rsidRDefault="008014F8" w:rsidP="008014F8">
      <w:pPr>
        <w:shd w:val="clear" w:color="auto" w:fill="FFFFFF"/>
        <w:autoSpaceDE w:val="0"/>
        <w:autoSpaceDN w:val="0"/>
        <w:adjustRightInd w:val="0"/>
        <w:spacing w:after="0" w:line="240" w:lineRule="auto"/>
        <w:rPr>
          <w:rFonts w:ascii="Times New Roman" w:hAnsi="Times New Roman"/>
          <w:color w:val="000000"/>
          <w:sz w:val="28"/>
          <w:szCs w:val="28"/>
        </w:rPr>
      </w:pPr>
      <w:r w:rsidRPr="00D87EAB">
        <w:rPr>
          <w:rFonts w:ascii="Times New Roman" w:hAnsi="Times New Roman"/>
          <w:color w:val="000000"/>
          <w:sz w:val="28"/>
          <w:szCs w:val="28"/>
        </w:rPr>
        <w:t>- в создании условия для безопасного и комфортного труда работников учреждений культуры;</w:t>
      </w:r>
    </w:p>
    <w:p w14:paraId="5482DE48" w14:textId="77777777" w:rsidR="008014F8" w:rsidRPr="00D87EAB" w:rsidRDefault="008014F8" w:rsidP="008014F8">
      <w:pPr>
        <w:shd w:val="clear" w:color="auto" w:fill="FFFFFF"/>
        <w:autoSpaceDE w:val="0"/>
        <w:autoSpaceDN w:val="0"/>
        <w:adjustRightInd w:val="0"/>
        <w:spacing w:after="0" w:line="240" w:lineRule="auto"/>
        <w:rPr>
          <w:rFonts w:ascii="Times New Roman" w:hAnsi="Times New Roman"/>
          <w:color w:val="000000"/>
          <w:sz w:val="28"/>
          <w:szCs w:val="28"/>
        </w:rPr>
      </w:pPr>
      <w:r w:rsidRPr="00D87EAB">
        <w:rPr>
          <w:rFonts w:ascii="Times New Roman" w:hAnsi="Times New Roman"/>
          <w:color w:val="000000"/>
          <w:sz w:val="28"/>
          <w:szCs w:val="28"/>
        </w:rPr>
        <w:t>- в повышении безопасной и стабильной деятельности учреждений культуры.</w:t>
      </w:r>
    </w:p>
    <w:p w14:paraId="3B96498C" w14:textId="77777777" w:rsidR="008014F8" w:rsidRPr="00D87EAB" w:rsidRDefault="008014F8" w:rsidP="008014F8">
      <w:pPr>
        <w:shd w:val="clear" w:color="auto" w:fill="FFFFFF"/>
        <w:spacing w:after="0" w:line="240" w:lineRule="auto"/>
        <w:jc w:val="center"/>
        <w:rPr>
          <w:rFonts w:ascii="Times New Roman" w:hAnsi="Times New Roman"/>
          <w:b/>
          <w:spacing w:val="-2"/>
          <w:sz w:val="28"/>
          <w:szCs w:val="28"/>
        </w:rPr>
      </w:pPr>
    </w:p>
    <w:p w14:paraId="0F904E16" w14:textId="77777777" w:rsidR="008014F8" w:rsidRPr="00D87EAB" w:rsidRDefault="008014F8" w:rsidP="008014F8">
      <w:pPr>
        <w:shd w:val="clear" w:color="auto" w:fill="FFFFFF"/>
        <w:spacing w:after="0" w:line="240" w:lineRule="auto"/>
        <w:jc w:val="center"/>
        <w:rPr>
          <w:rFonts w:ascii="Times New Roman" w:hAnsi="Times New Roman"/>
          <w:b/>
          <w:spacing w:val="-2"/>
          <w:sz w:val="28"/>
          <w:szCs w:val="28"/>
        </w:rPr>
      </w:pPr>
      <w:r w:rsidRPr="00D87EAB">
        <w:rPr>
          <w:rFonts w:ascii="Times New Roman" w:hAnsi="Times New Roman"/>
          <w:b/>
          <w:spacing w:val="-2"/>
          <w:sz w:val="28"/>
          <w:szCs w:val="28"/>
        </w:rPr>
        <w:t>Раздел 8 «Финансово-экономическое обоснование подпрограммы»</w:t>
      </w:r>
    </w:p>
    <w:p w14:paraId="2E106DBF" w14:textId="77777777" w:rsidR="008014F8" w:rsidRPr="00D87EAB" w:rsidRDefault="008014F8" w:rsidP="008014F8">
      <w:pPr>
        <w:shd w:val="clear" w:color="auto" w:fill="FFFFFF"/>
        <w:spacing w:after="0" w:line="240" w:lineRule="auto"/>
        <w:jc w:val="center"/>
        <w:rPr>
          <w:rFonts w:ascii="Times New Roman" w:hAnsi="Times New Roman"/>
          <w:b/>
          <w:spacing w:val="-2"/>
          <w:sz w:val="28"/>
          <w:szCs w:val="28"/>
        </w:rPr>
      </w:pPr>
    </w:p>
    <w:p w14:paraId="474F045D" w14:textId="77777777" w:rsidR="008014F8" w:rsidRPr="00D87EAB" w:rsidRDefault="008014F8" w:rsidP="008014F8">
      <w:pPr>
        <w:spacing w:after="0" w:line="240" w:lineRule="auto"/>
        <w:rPr>
          <w:rFonts w:ascii="Times New Roman" w:hAnsi="Times New Roman"/>
          <w:sz w:val="28"/>
          <w:szCs w:val="28"/>
        </w:rPr>
      </w:pPr>
      <w:r w:rsidRPr="00D87EAB">
        <w:rPr>
          <w:rFonts w:ascii="Times New Roman" w:hAnsi="Times New Roman"/>
          <w:sz w:val="28"/>
          <w:szCs w:val="28"/>
        </w:rPr>
        <w:t>Распределение прогнозируемых объемов финансирования по источникам и направлениям расходования средств:</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61"/>
        <w:gridCol w:w="1559"/>
        <w:gridCol w:w="992"/>
        <w:gridCol w:w="1134"/>
        <w:gridCol w:w="1276"/>
        <w:gridCol w:w="992"/>
      </w:tblGrid>
      <w:tr w:rsidR="0099104B" w:rsidRPr="00D87EAB" w14:paraId="3F2E1A4E" w14:textId="77777777" w:rsidTr="006042B2">
        <w:tc>
          <w:tcPr>
            <w:tcW w:w="4361" w:type="dxa"/>
          </w:tcPr>
          <w:p w14:paraId="3D6744AB" w14:textId="77777777" w:rsidR="0099104B" w:rsidRPr="00D87EAB" w:rsidRDefault="0099104B" w:rsidP="0099104B">
            <w:pPr>
              <w:spacing w:line="240" w:lineRule="auto"/>
              <w:jc w:val="center"/>
              <w:rPr>
                <w:rFonts w:ascii="Times New Roman" w:hAnsi="Times New Roman"/>
                <w:spacing w:val="-2"/>
                <w:sz w:val="24"/>
                <w:szCs w:val="24"/>
              </w:rPr>
            </w:pPr>
            <w:r w:rsidRPr="00D87EAB">
              <w:rPr>
                <w:rFonts w:ascii="Times New Roman" w:hAnsi="Times New Roman"/>
                <w:spacing w:val="-2"/>
                <w:sz w:val="24"/>
                <w:szCs w:val="24"/>
              </w:rPr>
              <w:t>Наименование мероприятий</w:t>
            </w:r>
          </w:p>
        </w:tc>
        <w:tc>
          <w:tcPr>
            <w:tcW w:w="1559" w:type="dxa"/>
          </w:tcPr>
          <w:p w14:paraId="3DC228A4" w14:textId="77777777" w:rsidR="0099104B" w:rsidRPr="00D87EAB" w:rsidRDefault="0099104B" w:rsidP="0099104B">
            <w:pPr>
              <w:spacing w:line="240" w:lineRule="auto"/>
              <w:jc w:val="center"/>
              <w:rPr>
                <w:rFonts w:ascii="Times New Roman" w:hAnsi="Times New Roman"/>
                <w:spacing w:val="-2"/>
                <w:sz w:val="24"/>
                <w:szCs w:val="24"/>
              </w:rPr>
            </w:pPr>
            <w:r w:rsidRPr="00D87EAB">
              <w:rPr>
                <w:rFonts w:ascii="Times New Roman" w:hAnsi="Times New Roman"/>
                <w:spacing w:val="-2"/>
                <w:sz w:val="24"/>
                <w:szCs w:val="24"/>
              </w:rPr>
              <w:t>Общий объем финансирования (</w:t>
            </w:r>
            <w:proofErr w:type="spellStart"/>
            <w:r w:rsidRPr="00D87EAB">
              <w:rPr>
                <w:rFonts w:ascii="Times New Roman" w:hAnsi="Times New Roman"/>
                <w:spacing w:val="-2"/>
                <w:sz w:val="24"/>
                <w:szCs w:val="24"/>
              </w:rPr>
              <w:t>тыс.руб</w:t>
            </w:r>
            <w:proofErr w:type="spellEnd"/>
            <w:r w:rsidRPr="00D87EAB">
              <w:rPr>
                <w:rFonts w:ascii="Times New Roman" w:hAnsi="Times New Roman"/>
                <w:spacing w:val="-2"/>
                <w:sz w:val="24"/>
                <w:szCs w:val="24"/>
              </w:rPr>
              <w:t>.)</w:t>
            </w:r>
          </w:p>
        </w:tc>
        <w:tc>
          <w:tcPr>
            <w:tcW w:w="992" w:type="dxa"/>
          </w:tcPr>
          <w:p w14:paraId="5C9DF138" w14:textId="00A6EC58" w:rsidR="0099104B" w:rsidRPr="00D87EAB" w:rsidRDefault="0099104B" w:rsidP="0099104B">
            <w:pPr>
              <w:spacing w:line="240" w:lineRule="auto"/>
              <w:jc w:val="center"/>
              <w:rPr>
                <w:rFonts w:ascii="Times New Roman" w:hAnsi="Times New Roman"/>
                <w:spacing w:val="-2"/>
                <w:sz w:val="24"/>
                <w:szCs w:val="24"/>
              </w:rPr>
            </w:pPr>
            <w:r w:rsidRPr="00D87EAB">
              <w:rPr>
                <w:rFonts w:ascii="Times New Roman" w:hAnsi="Times New Roman"/>
                <w:spacing w:val="-2"/>
                <w:sz w:val="24"/>
                <w:szCs w:val="24"/>
              </w:rPr>
              <w:t>2023г.</w:t>
            </w:r>
          </w:p>
        </w:tc>
        <w:tc>
          <w:tcPr>
            <w:tcW w:w="1134" w:type="dxa"/>
          </w:tcPr>
          <w:p w14:paraId="323BE2C9" w14:textId="1EC5ACA2" w:rsidR="0099104B" w:rsidRPr="00D87EAB" w:rsidRDefault="0099104B" w:rsidP="0099104B">
            <w:pPr>
              <w:spacing w:line="240" w:lineRule="auto"/>
              <w:jc w:val="center"/>
              <w:rPr>
                <w:rFonts w:ascii="Times New Roman" w:hAnsi="Times New Roman"/>
                <w:spacing w:val="-2"/>
                <w:sz w:val="24"/>
                <w:szCs w:val="24"/>
              </w:rPr>
            </w:pPr>
            <w:r w:rsidRPr="00D87EAB">
              <w:rPr>
                <w:rFonts w:ascii="Times New Roman" w:hAnsi="Times New Roman"/>
                <w:spacing w:val="-2"/>
                <w:sz w:val="24"/>
                <w:szCs w:val="24"/>
              </w:rPr>
              <w:t>2024</w:t>
            </w:r>
          </w:p>
        </w:tc>
        <w:tc>
          <w:tcPr>
            <w:tcW w:w="1276" w:type="dxa"/>
          </w:tcPr>
          <w:p w14:paraId="3E781302" w14:textId="207C9354" w:rsidR="0099104B" w:rsidRPr="00D87EAB" w:rsidRDefault="0099104B" w:rsidP="0099104B">
            <w:pPr>
              <w:spacing w:line="240" w:lineRule="auto"/>
              <w:jc w:val="center"/>
              <w:rPr>
                <w:rFonts w:ascii="Times New Roman" w:hAnsi="Times New Roman"/>
                <w:spacing w:val="-2"/>
                <w:sz w:val="24"/>
                <w:szCs w:val="24"/>
              </w:rPr>
            </w:pPr>
            <w:r w:rsidRPr="00D87EAB">
              <w:rPr>
                <w:rFonts w:ascii="Times New Roman" w:hAnsi="Times New Roman"/>
                <w:spacing w:val="-2"/>
                <w:sz w:val="24"/>
                <w:szCs w:val="24"/>
              </w:rPr>
              <w:t>2025</w:t>
            </w:r>
          </w:p>
        </w:tc>
        <w:tc>
          <w:tcPr>
            <w:tcW w:w="992" w:type="dxa"/>
          </w:tcPr>
          <w:p w14:paraId="1F7E1356" w14:textId="26490B54" w:rsidR="0099104B" w:rsidRPr="00D87EAB" w:rsidRDefault="006837B8" w:rsidP="0099104B">
            <w:pPr>
              <w:spacing w:line="240" w:lineRule="auto"/>
              <w:jc w:val="center"/>
              <w:rPr>
                <w:rFonts w:ascii="Times New Roman" w:hAnsi="Times New Roman"/>
                <w:spacing w:val="-2"/>
                <w:sz w:val="24"/>
                <w:szCs w:val="24"/>
              </w:rPr>
            </w:pPr>
            <w:r w:rsidRPr="00D87EAB">
              <w:rPr>
                <w:rFonts w:ascii="Times New Roman" w:hAnsi="Times New Roman"/>
                <w:spacing w:val="-2"/>
                <w:sz w:val="24"/>
                <w:szCs w:val="24"/>
              </w:rPr>
              <w:t>2026</w:t>
            </w:r>
          </w:p>
        </w:tc>
      </w:tr>
      <w:tr w:rsidR="0099104B" w:rsidRPr="00D87EAB" w14:paraId="384CCF41" w14:textId="77777777" w:rsidTr="006042B2">
        <w:trPr>
          <w:trHeight w:val="276"/>
        </w:trPr>
        <w:tc>
          <w:tcPr>
            <w:tcW w:w="4361" w:type="dxa"/>
          </w:tcPr>
          <w:p w14:paraId="66B3E70B" w14:textId="77777777" w:rsidR="0099104B" w:rsidRPr="00D87EAB" w:rsidRDefault="0099104B" w:rsidP="0099104B">
            <w:pPr>
              <w:spacing w:after="0" w:line="240" w:lineRule="auto"/>
              <w:jc w:val="both"/>
              <w:rPr>
                <w:rFonts w:ascii="Times New Roman" w:hAnsi="Times New Roman"/>
                <w:sz w:val="24"/>
                <w:szCs w:val="24"/>
              </w:rPr>
            </w:pPr>
            <w:r w:rsidRPr="00D87EAB">
              <w:rPr>
                <w:rFonts w:ascii="Times New Roman" w:hAnsi="Times New Roman"/>
                <w:sz w:val="24"/>
                <w:szCs w:val="24"/>
              </w:rPr>
              <w:t xml:space="preserve">Разработка проектно-сметной документации, установка автоматической охранно-пожарной сигнализации, монтаж аварийного освещения  </w:t>
            </w:r>
          </w:p>
          <w:p w14:paraId="1EB3807E" w14:textId="77777777" w:rsidR="0099104B" w:rsidRPr="00D87EAB" w:rsidRDefault="0099104B" w:rsidP="0099104B">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Всего:</w:t>
            </w:r>
          </w:p>
          <w:p w14:paraId="67552009" w14:textId="77777777" w:rsidR="0099104B" w:rsidRPr="00D87EAB" w:rsidRDefault="0099104B" w:rsidP="0099104B">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в том числе:</w:t>
            </w:r>
          </w:p>
          <w:p w14:paraId="47BAF74C" w14:textId="77777777" w:rsidR="0099104B" w:rsidRPr="00D87EAB" w:rsidRDefault="0099104B" w:rsidP="0099104B">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местный бюджет</w:t>
            </w:r>
          </w:p>
        </w:tc>
        <w:tc>
          <w:tcPr>
            <w:tcW w:w="1559" w:type="dxa"/>
          </w:tcPr>
          <w:p w14:paraId="6AAE0C61" w14:textId="77777777" w:rsidR="0099104B" w:rsidRPr="00D87EAB" w:rsidRDefault="0099104B" w:rsidP="0099104B">
            <w:pPr>
              <w:spacing w:after="0" w:line="240" w:lineRule="auto"/>
              <w:jc w:val="both"/>
              <w:rPr>
                <w:rFonts w:ascii="Times New Roman" w:hAnsi="Times New Roman"/>
                <w:spacing w:val="-2"/>
                <w:sz w:val="24"/>
                <w:szCs w:val="24"/>
              </w:rPr>
            </w:pPr>
          </w:p>
          <w:p w14:paraId="321DC30D" w14:textId="77777777" w:rsidR="0099104B" w:rsidRPr="00D87EAB" w:rsidRDefault="0099104B" w:rsidP="0099104B">
            <w:pPr>
              <w:spacing w:after="0" w:line="240" w:lineRule="auto"/>
              <w:jc w:val="both"/>
              <w:rPr>
                <w:rFonts w:ascii="Times New Roman" w:hAnsi="Times New Roman"/>
                <w:spacing w:val="-2"/>
                <w:sz w:val="24"/>
                <w:szCs w:val="24"/>
              </w:rPr>
            </w:pPr>
          </w:p>
          <w:p w14:paraId="3AD08D15" w14:textId="77777777" w:rsidR="0099104B" w:rsidRPr="00D87EAB" w:rsidRDefault="0099104B" w:rsidP="0099104B">
            <w:pPr>
              <w:spacing w:after="0" w:line="240" w:lineRule="auto"/>
              <w:jc w:val="both"/>
              <w:rPr>
                <w:rFonts w:ascii="Times New Roman" w:hAnsi="Times New Roman"/>
                <w:spacing w:val="-2"/>
                <w:sz w:val="24"/>
                <w:szCs w:val="24"/>
              </w:rPr>
            </w:pPr>
          </w:p>
          <w:p w14:paraId="6DC143C8" w14:textId="77777777" w:rsidR="0099104B" w:rsidRPr="00D87EAB" w:rsidRDefault="0099104B" w:rsidP="0099104B">
            <w:pPr>
              <w:spacing w:after="0" w:line="240" w:lineRule="auto"/>
              <w:jc w:val="both"/>
              <w:rPr>
                <w:rFonts w:ascii="Times New Roman" w:hAnsi="Times New Roman"/>
                <w:spacing w:val="-2"/>
                <w:sz w:val="24"/>
                <w:szCs w:val="24"/>
              </w:rPr>
            </w:pPr>
          </w:p>
          <w:p w14:paraId="2A5231BD" w14:textId="77777777" w:rsidR="0099104B" w:rsidRPr="00D87EAB" w:rsidRDefault="0099104B" w:rsidP="0099104B">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0,0</w:t>
            </w:r>
          </w:p>
          <w:p w14:paraId="2E4AF0A9" w14:textId="77777777" w:rsidR="0099104B" w:rsidRPr="00D87EAB" w:rsidRDefault="0099104B" w:rsidP="0099104B">
            <w:pPr>
              <w:spacing w:after="0" w:line="240" w:lineRule="auto"/>
              <w:jc w:val="both"/>
              <w:rPr>
                <w:rFonts w:ascii="Times New Roman" w:hAnsi="Times New Roman"/>
                <w:spacing w:val="-2"/>
                <w:sz w:val="24"/>
                <w:szCs w:val="24"/>
              </w:rPr>
            </w:pPr>
          </w:p>
          <w:p w14:paraId="0BFF4470" w14:textId="77777777" w:rsidR="0099104B" w:rsidRPr="00D87EAB" w:rsidRDefault="0099104B" w:rsidP="0099104B">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0,0</w:t>
            </w:r>
          </w:p>
        </w:tc>
        <w:tc>
          <w:tcPr>
            <w:tcW w:w="992" w:type="dxa"/>
          </w:tcPr>
          <w:p w14:paraId="112362C5" w14:textId="77777777" w:rsidR="0099104B" w:rsidRPr="00D87EAB" w:rsidRDefault="0099104B" w:rsidP="0099104B">
            <w:pPr>
              <w:spacing w:after="0" w:line="240" w:lineRule="auto"/>
              <w:jc w:val="both"/>
              <w:rPr>
                <w:rFonts w:ascii="Times New Roman" w:hAnsi="Times New Roman"/>
                <w:spacing w:val="-2"/>
                <w:sz w:val="24"/>
                <w:szCs w:val="24"/>
              </w:rPr>
            </w:pPr>
          </w:p>
          <w:p w14:paraId="1590E4BA" w14:textId="77777777" w:rsidR="0099104B" w:rsidRPr="00D87EAB" w:rsidRDefault="0099104B" w:rsidP="0099104B">
            <w:pPr>
              <w:spacing w:after="0" w:line="240" w:lineRule="auto"/>
              <w:jc w:val="both"/>
              <w:rPr>
                <w:rFonts w:ascii="Times New Roman" w:hAnsi="Times New Roman"/>
                <w:spacing w:val="-2"/>
                <w:sz w:val="24"/>
                <w:szCs w:val="24"/>
              </w:rPr>
            </w:pPr>
          </w:p>
          <w:p w14:paraId="72A38025" w14:textId="77777777" w:rsidR="0099104B" w:rsidRPr="00D87EAB" w:rsidRDefault="0099104B" w:rsidP="0099104B">
            <w:pPr>
              <w:spacing w:after="0" w:line="240" w:lineRule="auto"/>
              <w:jc w:val="both"/>
              <w:rPr>
                <w:rFonts w:ascii="Times New Roman" w:hAnsi="Times New Roman"/>
                <w:spacing w:val="-2"/>
                <w:sz w:val="24"/>
                <w:szCs w:val="24"/>
              </w:rPr>
            </w:pPr>
          </w:p>
          <w:p w14:paraId="0577FDB6" w14:textId="77777777" w:rsidR="0099104B" w:rsidRPr="00D87EAB" w:rsidRDefault="0099104B" w:rsidP="0099104B">
            <w:pPr>
              <w:spacing w:after="0" w:line="240" w:lineRule="auto"/>
              <w:jc w:val="both"/>
              <w:rPr>
                <w:rFonts w:ascii="Times New Roman" w:hAnsi="Times New Roman"/>
                <w:spacing w:val="-2"/>
                <w:sz w:val="24"/>
                <w:szCs w:val="24"/>
              </w:rPr>
            </w:pPr>
          </w:p>
          <w:p w14:paraId="674CE2BE" w14:textId="77777777" w:rsidR="0099104B" w:rsidRPr="00D87EAB" w:rsidRDefault="0099104B" w:rsidP="0099104B">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0,0</w:t>
            </w:r>
          </w:p>
          <w:p w14:paraId="0BA372A3" w14:textId="77777777" w:rsidR="0099104B" w:rsidRPr="00D87EAB" w:rsidRDefault="0099104B" w:rsidP="0099104B">
            <w:pPr>
              <w:spacing w:after="0" w:line="240" w:lineRule="auto"/>
              <w:jc w:val="both"/>
              <w:rPr>
                <w:rFonts w:ascii="Times New Roman" w:hAnsi="Times New Roman"/>
                <w:spacing w:val="-2"/>
                <w:sz w:val="24"/>
                <w:szCs w:val="24"/>
              </w:rPr>
            </w:pPr>
          </w:p>
          <w:p w14:paraId="41F95BD2" w14:textId="18718200" w:rsidR="0099104B" w:rsidRPr="00D87EAB" w:rsidRDefault="0099104B" w:rsidP="0099104B">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0,0</w:t>
            </w:r>
          </w:p>
        </w:tc>
        <w:tc>
          <w:tcPr>
            <w:tcW w:w="1134" w:type="dxa"/>
          </w:tcPr>
          <w:p w14:paraId="51862387" w14:textId="77777777" w:rsidR="0099104B" w:rsidRPr="00D87EAB" w:rsidRDefault="0099104B" w:rsidP="0099104B">
            <w:pPr>
              <w:spacing w:after="0" w:line="240" w:lineRule="auto"/>
              <w:jc w:val="both"/>
              <w:rPr>
                <w:rFonts w:ascii="Times New Roman" w:hAnsi="Times New Roman"/>
                <w:spacing w:val="-2"/>
                <w:sz w:val="24"/>
                <w:szCs w:val="24"/>
              </w:rPr>
            </w:pPr>
          </w:p>
          <w:p w14:paraId="220DE18A" w14:textId="77777777" w:rsidR="0099104B" w:rsidRPr="00D87EAB" w:rsidRDefault="0099104B" w:rsidP="0099104B">
            <w:pPr>
              <w:spacing w:after="0" w:line="240" w:lineRule="auto"/>
              <w:jc w:val="both"/>
              <w:rPr>
                <w:rFonts w:ascii="Times New Roman" w:hAnsi="Times New Roman"/>
                <w:spacing w:val="-2"/>
                <w:sz w:val="24"/>
                <w:szCs w:val="24"/>
              </w:rPr>
            </w:pPr>
          </w:p>
          <w:p w14:paraId="09922967" w14:textId="77777777" w:rsidR="0099104B" w:rsidRPr="00D87EAB" w:rsidRDefault="0099104B" w:rsidP="0099104B">
            <w:pPr>
              <w:spacing w:after="0" w:line="240" w:lineRule="auto"/>
              <w:jc w:val="both"/>
              <w:rPr>
                <w:rFonts w:ascii="Times New Roman" w:hAnsi="Times New Roman"/>
                <w:spacing w:val="-2"/>
                <w:sz w:val="24"/>
                <w:szCs w:val="24"/>
              </w:rPr>
            </w:pPr>
          </w:p>
          <w:p w14:paraId="474B05B8" w14:textId="77777777" w:rsidR="0099104B" w:rsidRPr="00D87EAB" w:rsidRDefault="0099104B" w:rsidP="0099104B">
            <w:pPr>
              <w:spacing w:after="0" w:line="240" w:lineRule="auto"/>
              <w:jc w:val="both"/>
              <w:rPr>
                <w:rFonts w:ascii="Times New Roman" w:hAnsi="Times New Roman"/>
                <w:spacing w:val="-2"/>
                <w:sz w:val="24"/>
                <w:szCs w:val="24"/>
              </w:rPr>
            </w:pPr>
          </w:p>
          <w:p w14:paraId="2427519E" w14:textId="77777777" w:rsidR="0099104B" w:rsidRPr="00D87EAB" w:rsidRDefault="0099104B" w:rsidP="0099104B">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0,0</w:t>
            </w:r>
          </w:p>
          <w:p w14:paraId="1372D1D9" w14:textId="77777777" w:rsidR="0099104B" w:rsidRPr="00D87EAB" w:rsidRDefault="0099104B" w:rsidP="0099104B">
            <w:pPr>
              <w:spacing w:after="0" w:line="240" w:lineRule="auto"/>
              <w:jc w:val="both"/>
              <w:rPr>
                <w:rFonts w:ascii="Times New Roman" w:hAnsi="Times New Roman"/>
                <w:spacing w:val="-2"/>
                <w:sz w:val="24"/>
                <w:szCs w:val="24"/>
              </w:rPr>
            </w:pPr>
          </w:p>
          <w:p w14:paraId="243704A3" w14:textId="36E93532" w:rsidR="0099104B" w:rsidRPr="00D87EAB" w:rsidRDefault="0099104B" w:rsidP="0099104B">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0,0</w:t>
            </w:r>
          </w:p>
        </w:tc>
        <w:tc>
          <w:tcPr>
            <w:tcW w:w="1276" w:type="dxa"/>
          </w:tcPr>
          <w:p w14:paraId="2BAA7DF5" w14:textId="77777777" w:rsidR="0099104B" w:rsidRPr="00D87EAB" w:rsidRDefault="0099104B" w:rsidP="0099104B">
            <w:pPr>
              <w:spacing w:after="0" w:line="240" w:lineRule="auto"/>
              <w:jc w:val="both"/>
              <w:rPr>
                <w:rFonts w:ascii="Times New Roman" w:hAnsi="Times New Roman"/>
                <w:spacing w:val="-2"/>
                <w:sz w:val="24"/>
                <w:szCs w:val="24"/>
              </w:rPr>
            </w:pPr>
          </w:p>
          <w:p w14:paraId="46AEDBB9" w14:textId="77777777" w:rsidR="0099104B" w:rsidRPr="00D87EAB" w:rsidRDefault="0099104B" w:rsidP="0099104B">
            <w:pPr>
              <w:spacing w:after="0" w:line="240" w:lineRule="auto"/>
              <w:jc w:val="both"/>
              <w:rPr>
                <w:rFonts w:ascii="Times New Roman" w:hAnsi="Times New Roman"/>
                <w:spacing w:val="-2"/>
                <w:sz w:val="24"/>
                <w:szCs w:val="24"/>
              </w:rPr>
            </w:pPr>
          </w:p>
          <w:p w14:paraId="3D301921" w14:textId="77777777" w:rsidR="0099104B" w:rsidRPr="00D87EAB" w:rsidRDefault="0099104B" w:rsidP="0099104B">
            <w:pPr>
              <w:spacing w:after="0" w:line="240" w:lineRule="auto"/>
              <w:jc w:val="both"/>
              <w:rPr>
                <w:rFonts w:ascii="Times New Roman" w:hAnsi="Times New Roman"/>
                <w:spacing w:val="-2"/>
                <w:sz w:val="24"/>
                <w:szCs w:val="24"/>
              </w:rPr>
            </w:pPr>
          </w:p>
          <w:p w14:paraId="7940E76B" w14:textId="77777777" w:rsidR="0099104B" w:rsidRPr="00D87EAB" w:rsidRDefault="0099104B" w:rsidP="0099104B">
            <w:pPr>
              <w:spacing w:after="0" w:line="240" w:lineRule="auto"/>
              <w:jc w:val="both"/>
              <w:rPr>
                <w:rFonts w:ascii="Times New Roman" w:hAnsi="Times New Roman"/>
                <w:spacing w:val="-2"/>
                <w:sz w:val="24"/>
                <w:szCs w:val="24"/>
              </w:rPr>
            </w:pPr>
          </w:p>
          <w:p w14:paraId="49FAEB4E" w14:textId="77777777" w:rsidR="0099104B" w:rsidRPr="00D87EAB" w:rsidRDefault="0099104B" w:rsidP="0099104B">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0,0</w:t>
            </w:r>
          </w:p>
          <w:p w14:paraId="3A21FDDB" w14:textId="77777777" w:rsidR="0099104B" w:rsidRPr="00D87EAB" w:rsidRDefault="0099104B" w:rsidP="0099104B">
            <w:pPr>
              <w:spacing w:after="0" w:line="240" w:lineRule="auto"/>
              <w:jc w:val="both"/>
              <w:rPr>
                <w:rFonts w:ascii="Times New Roman" w:hAnsi="Times New Roman"/>
                <w:spacing w:val="-2"/>
                <w:sz w:val="24"/>
                <w:szCs w:val="24"/>
              </w:rPr>
            </w:pPr>
          </w:p>
          <w:p w14:paraId="5E470579" w14:textId="45149153" w:rsidR="0099104B" w:rsidRPr="00D87EAB" w:rsidRDefault="0099104B" w:rsidP="0099104B">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0,0</w:t>
            </w:r>
          </w:p>
        </w:tc>
        <w:tc>
          <w:tcPr>
            <w:tcW w:w="992" w:type="dxa"/>
          </w:tcPr>
          <w:p w14:paraId="16528C1E" w14:textId="77777777" w:rsidR="0099104B" w:rsidRPr="00D87EAB" w:rsidRDefault="0099104B" w:rsidP="0099104B">
            <w:pPr>
              <w:spacing w:after="0" w:line="240" w:lineRule="auto"/>
              <w:jc w:val="both"/>
              <w:rPr>
                <w:rFonts w:ascii="Times New Roman" w:hAnsi="Times New Roman"/>
                <w:spacing w:val="-2"/>
                <w:sz w:val="24"/>
                <w:szCs w:val="24"/>
              </w:rPr>
            </w:pPr>
          </w:p>
          <w:p w14:paraId="77D623F3" w14:textId="77777777" w:rsidR="0099104B" w:rsidRPr="00D87EAB" w:rsidRDefault="0099104B" w:rsidP="0099104B">
            <w:pPr>
              <w:spacing w:after="0" w:line="240" w:lineRule="auto"/>
              <w:jc w:val="both"/>
              <w:rPr>
                <w:rFonts w:ascii="Times New Roman" w:hAnsi="Times New Roman"/>
                <w:spacing w:val="-2"/>
                <w:sz w:val="24"/>
                <w:szCs w:val="24"/>
              </w:rPr>
            </w:pPr>
          </w:p>
          <w:p w14:paraId="6D2E254C" w14:textId="77777777" w:rsidR="0099104B" w:rsidRPr="00D87EAB" w:rsidRDefault="0099104B" w:rsidP="0099104B">
            <w:pPr>
              <w:spacing w:after="0" w:line="240" w:lineRule="auto"/>
              <w:jc w:val="both"/>
              <w:rPr>
                <w:rFonts w:ascii="Times New Roman" w:hAnsi="Times New Roman"/>
                <w:spacing w:val="-2"/>
                <w:sz w:val="24"/>
                <w:szCs w:val="24"/>
              </w:rPr>
            </w:pPr>
          </w:p>
          <w:p w14:paraId="1E59D6E9" w14:textId="77777777" w:rsidR="0099104B" w:rsidRPr="00D87EAB" w:rsidRDefault="0099104B" w:rsidP="0099104B">
            <w:pPr>
              <w:spacing w:after="0" w:line="240" w:lineRule="auto"/>
              <w:jc w:val="both"/>
              <w:rPr>
                <w:rFonts w:ascii="Times New Roman" w:hAnsi="Times New Roman"/>
                <w:spacing w:val="-2"/>
                <w:sz w:val="24"/>
                <w:szCs w:val="24"/>
              </w:rPr>
            </w:pPr>
          </w:p>
          <w:p w14:paraId="77967DAF" w14:textId="77777777" w:rsidR="0099104B" w:rsidRPr="00D87EAB" w:rsidRDefault="0099104B" w:rsidP="0099104B">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0,0</w:t>
            </w:r>
          </w:p>
          <w:p w14:paraId="6360A8FE" w14:textId="77777777" w:rsidR="0099104B" w:rsidRPr="00D87EAB" w:rsidRDefault="0099104B" w:rsidP="0099104B">
            <w:pPr>
              <w:spacing w:after="0" w:line="240" w:lineRule="auto"/>
              <w:jc w:val="both"/>
              <w:rPr>
                <w:rFonts w:ascii="Times New Roman" w:hAnsi="Times New Roman"/>
                <w:spacing w:val="-2"/>
                <w:sz w:val="24"/>
                <w:szCs w:val="24"/>
              </w:rPr>
            </w:pPr>
          </w:p>
          <w:p w14:paraId="770808A1" w14:textId="0E401362" w:rsidR="0099104B" w:rsidRPr="00D87EAB" w:rsidRDefault="0099104B" w:rsidP="0099104B">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0,0</w:t>
            </w:r>
          </w:p>
        </w:tc>
      </w:tr>
      <w:tr w:rsidR="0099104B" w:rsidRPr="00D87EAB" w14:paraId="10B8563B" w14:textId="77777777" w:rsidTr="006042B2">
        <w:trPr>
          <w:trHeight w:val="1655"/>
        </w:trPr>
        <w:tc>
          <w:tcPr>
            <w:tcW w:w="4361" w:type="dxa"/>
          </w:tcPr>
          <w:p w14:paraId="75B7AFED" w14:textId="77777777" w:rsidR="0099104B" w:rsidRPr="00D87EAB" w:rsidRDefault="0099104B" w:rsidP="0099104B">
            <w:pPr>
              <w:spacing w:after="0" w:line="240" w:lineRule="auto"/>
              <w:jc w:val="both"/>
              <w:rPr>
                <w:rFonts w:ascii="Times New Roman" w:hAnsi="Times New Roman"/>
                <w:sz w:val="24"/>
                <w:szCs w:val="24"/>
              </w:rPr>
            </w:pPr>
            <w:r w:rsidRPr="00D87EAB">
              <w:rPr>
                <w:rFonts w:ascii="Times New Roman" w:hAnsi="Times New Roman"/>
                <w:sz w:val="24"/>
                <w:szCs w:val="24"/>
              </w:rPr>
              <w:t xml:space="preserve">Огнезащитная обработка деревянных конструкций </w:t>
            </w:r>
          </w:p>
          <w:p w14:paraId="22E50399" w14:textId="77777777" w:rsidR="0099104B" w:rsidRPr="00D87EAB" w:rsidRDefault="0099104B" w:rsidP="0099104B">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Всего:</w:t>
            </w:r>
          </w:p>
          <w:p w14:paraId="46C7B8A8" w14:textId="77777777" w:rsidR="0099104B" w:rsidRPr="00D87EAB" w:rsidRDefault="0099104B" w:rsidP="0099104B">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в том числе:</w:t>
            </w:r>
          </w:p>
          <w:p w14:paraId="7703E815" w14:textId="77777777" w:rsidR="0099104B" w:rsidRPr="00D87EAB" w:rsidRDefault="0099104B" w:rsidP="0099104B">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местный бюджет</w:t>
            </w:r>
          </w:p>
        </w:tc>
        <w:tc>
          <w:tcPr>
            <w:tcW w:w="1559" w:type="dxa"/>
          </w:tcPr>
          <w:p w14:paraId="6BEB72C6" w14:textId="77777777" w:rsidR="0099104B" w:rsidRPr="00D87EAB" w:rsidRDefault="0099104B" w:rsidP="0099104B">
            <w:pPr>
              <w:spacing w:after="0" w:line="240" w:lineRule="auto"/>
              <w:jc w:val="both"/>
              <w:rPr>
                <w:rFonts w:ascii="Times New Roman" w:hAnsi="Times New Roman"/>
                <w:spacing w:val="-2"/>
                <w:sz w:val="24"/>
                <w:szCs w:val="24"/>
              </w:rPr>
            </w:pPr>
          </w:p>
          <w:p w14:paraId="429F0D97" w14:textId="77777777" w:rsidR="0099104B" w:rsidRPr="00D87EAB" w:rsidRDefault="0099104B" w:rsidP="0099104B">
            <w:pPr>
              <w:spacing w:after="0" w:line="240" w:lineRule="auto"/>
              <w:jc w:val="both"/>
              <w:rPr>
                <w:rFonts w:ascii="Times New Roman" w:hAnsi="Times New Roman"/>
                <w:spacing w:val="-2"/>
                <w:sz w:val="24"/>
                <w:szCs w:val="24"/>
              </w:rPr>
            </w:pPr>
          </w:p>
          <w:p w14:paraId="6AD936D7" w14:textId="77777777" w:rsidR="0099104B" w:rsidRPr="00D87EAB" w:rsidRDefault="0099104B" w:rsidP="0099104B">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0,0</w:t>
            </w:r>
          </w:p>
          <w:p w14:paraId="2A19BFE8" w14:textId="77777777" w:rsidR="0099104B" w:rsidRPr="00D87EAB" w:rsidRDefault="0099104B" w:rsidP="0099104B">
            <w:pPr>
              <w:spacing w:after="0" w:line="240" w:lineRule="auto"/>
              <w:jc w:val="both"/>
              <w:rPr>
                <w:rFonts w:ascii="Times New Roman" w:hAnsi="Times New Roman"/>
                <w:spacing w:val="-2"/>
                <w:sz w:val="24"/>
                <w:szCs w:val="24"/>
              </w:rPr>
            </w:pPr>
          </w:p>
          <w:p w14:paraId="38E3ED0A" w14:textId="77777777" w:rsidR="0099104B" w:rsidRPr="00D87EAB" w:rsidRDefault="0099104B" w:rsidP="0099104B">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0,0</w:t>
            </w:r>
          </w:p>
          <w:p w14:paraId="1B097698" w14:textId="77777777" w:rsidR="0099104B" w:rsidRPr="00D87EAB" w:rsidRDefault="0099104B" w:rsidP="0099104B">
            <w:pPr>
              <w:spacing w:after="0" w:line="240" w:lineRule="auto"/>
              <w:jc w:val="both"/>
              <w:rPr>
                <w:rFonts w:ascii="Times New Roman" w:hAnsi="Times New Roman"/>
                <w:spacing w:val="-2"/>
                <w:sz w:val="24"/>
                <w:szCs w:val="24"/>
              </w:rPr>
            </w:pPr>
          </w:p>
        </w:tc>
        <w:tc>
          <w:tcPr>
            <w:tcW w:w="992" w:type="dxa"/>
          </w:tcPr>
          <w:p w14:paraId="515F6971" w14:textId="77777777" w:rsidR="0099104B" w:rsidRPr="00D87EAB" w:rsidRDefault="0099104B" w:rsidP="0099104B">
            <w:pPr>
              <w:spacing w:after="0" w:line="240" w:lineRule="auto"/>
              <w:jc w:val="both"/>
              <w:rPr>
                <w:rFonts w:ascii="Times New Roman" w:hAnsi="Times New Roman"/>
                <w:spacing w:val="-2"/>
                <w:sz w:val="24"/>
                <w:szCs w:val="24"/>
              </w:rPr>
            </w:pPr>
          </w:p>
          <w:p w14:paraId="545CF947" w14:textId="77777777" w:rsidR="0099104B" w:rsidRPr="00D87EAB" w:rsidRDefault="0099104B" w:rsidP="0099104B">
            <w:pPr>
              <w:spacing w:after="0" w:line="240" w:lineRule="auto"/>
              <w:jc w:val="both"/>
              <w:rPr>
                <w:rFonts w:ascii="Times New Roman" w:hAnsi="Times New Roman"/>
                <w:spacing w:val="-2"/>
                <w:sz w:val="24"/>
                <w:szCs w:val="24"/>
              </w:rPr>
            </w:pPr>
          </w:p>
          <w:p w14:paraId="0DD401D9" w14:textId="77777777" w:rsidR="0099104B" w:rsidRPr="00D87EAB" w:rsidRDefault="0099104B" w:rsidP="0099104B">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0,0</w:t>
            </w:r>
          </w:p>
          <w:p w14:paraId="19578846" w14:textId="77777777" w:rsidR="0099104B" w:rsidRPr="00D87EAB" w:rsidRDefault="0099104B" w:rsidP="0099104B">
            <w:pPr>
              <w:spacing w:after="0" w:line="240" w:lineRule="auto"/>
              <w:jc w:val="both"/>
              <w:rPr>
                <w:rFonts w:ascii="Times New Roman" w:hAnsi="Times New Roman"/>
                <w:spacing w:val="-2"/>
                <w:sz w:val="24"/>
                <w:szCs w:val="24"/>
              </w:rPr>
            </w:pPr>
          </w:p>
          <w:p w14:paraId="6A623943" w14:textId="4E139FE0" w:rsidR="0099104B" w:rsidRPr="00D87EAB" w:rsidRDefault="0099104B" w:rsidP="0099104B">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0,0</w:t>
            </w:r>
          </w:p>
        </w:tc>
        <w:tc>
          <w:tcPr>
            <w:tcW w:w="1134" w:type="dxa"/>
          </w:tcPr>
          <w:p w14:paraId="47C75ADD" w14:textId="77777777" w:rsidR="0099104B" w:rsidRPr="00D87EAB" w:rsidRDefault="0099104B" w:rsidP="0099104B">
            <w:pPr>
              <w:spacing w:after="0" w:line="240" w:lineRule="auto"/>
              <w:jc w:val="both"/>
              <w:rPr>
                <w:rFonts w:ascii="Times New Roman" w:hAnsi="Times New Roman"/>
                <w:spacing w:val="-2"/>
                <w:sz w:val="24"/>
                <w:szCs w:val="24"/>
              </w:rPr>
            </w:pPr>
          </w:p>
          <w:p w14:paraId="45F59AFD" w14:textId="77777777" w:rsidR="0099104B" w:rsidRPr="00D87EAB" w:rsidRDefault="0099104B" w:rsidP="0099104B">
            <w:pPr>
              <w:spacing w:after="0" w:line="240" w:lineRule="auto"/>
              <w:jc w:val="both"/>
              <w:rPr>
                <w:rFonts w:ascii="Times New Roman" w:hAnsi="Times New Roman"/>
                <w:spacing w:val="-2"/>
                <w:sz w:val="24"/>
                <w:szCs w:val="24"/>
              </w:rPr>
            </w:pPr>
          </w:p>
          <w:p w14:paraId="7A47B96B" w14:textId="77777777" w:rsidR="0099104B" w:rsidRPr="00D87EAB" w:rsidRDefault="0099104B" w:rsidP="0099104B">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0,0</w:t>
            </w:r>
          </w:p>
          <w:p w14:paraId="2CA13216" w14:textId="77777777" w:rsidR="0099104B" w:rsidRPr="00D87EAB" w:rsidRDefault="0099104B" w:rsidP="0099104B">
            <w:pPr>
              <w:spacing w:after="0" w:line="240" w:lineRule="auto"/>
              <w:jc w:val="both"/>
              <w:rPr>
                <w:rFonts w:ascii="Times New Roman" w:hAnsi="Times New Roman"/>
                <w:spacing w:val="-2"/>
                <w:sz w:val="24"/>
                <w:szCs w:val="24"/>
              </w:rPr>
            </w:pPr>
          </w:p>
          <w:p w14:paraId="1AC42695" w14:textId="3F0B4557" w:rsidR="0099104B" w:rsidRPr="00D87EAB" w:rsidRDefault="0099104B" w:rsidP="0099104B">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0,0</w:t>
            </w:r>
          </w:p>
        </w:tc>
        <w:tc>
          <w:tcPr>
            <w:tcW w:w="1276" w:type="dxa"/>
          </w:tcPr>
          <w:p w14:paraId="2E700228" w14:textId="77777777" w:rsidR="0099104B" w:rsidRPr="00D87EAB" w:rsidRDefault="0099104B" w:rsidP="0099104B">
            <w:pPr>
              <w:spacing w:after="0" w:line="240" w:lineRule="auto"/>
              <w:jc w:val="both"/>
              <w:rPr>
                <w:rFonts w:ascii="Times New Roman" w:hAnsi="Times New Roman"/>
                <w:spacing w:val="-2"/>
                <w:sz w:val="24"/>
                <w:szCs w:val="24"/>
              </w:rPr>
            </w:pPr>
          </w:p>
          <w:p w14:paraId="1A0F936C" w14:textId="77777777" w:rsidR="0099104B" w:rsidRPr="00D87EAB" w:rsidRDefault="0099104B" w:rsidP="0099104B">
            <w:pPr>
              <w:spacing w:after="0" w:line="240" w:lineRule="auto"/>
              <w:jc w:val="both"/>
              <w:rPr>
                <w:rFonts w:ascii="Times New Roman" w:hAnsi="Times New Roman"/>
                <w:spacing w:val="-2"/>
                <w:sz w:val="24"/>
                <w:szCs w:val="24"/>
              </w:rPr>
            </w:pPr>
          </w:p>
          <w:p w14:paraId="6297565F" w14:textId="77777777" w:rsidR="0099104B" w:rsidRPr="00D87EAB" w:rsidRDefault="0099104B" w:rsidP="0099104B">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0,0</w:t>
            </w:r>
          </w:p>
          <w:p w14:paraId="62D966EE" w14:textId="77777777" w:rsidR="0099104B" w:rsidRPr="00D87EAB" w:rsidRDefault="0099104B" w:rsidP="0099104B">
            <w:pPr>
              <w:spacing w:after="0" w:line="240" w:lineRule="auto"/>
              <w:jc w:val="both"/>
              <w:rPr>
                <w:rFonts w:ascii="Times New Roman" w:hAnsi="Times New Roman"/>
                <w:spacing w:val="-2"/>
                <w:sz w:val="24"/>
                <w:szCs w:val="24"/>
              </w:rPr>
            </w:pPr>
          </w:p>
          <w:p w14:paraId="38EE41BA" w14:textId="494EB24B" w:rsidR="0099104B" w:rsidRPr="00D87EAB" w:rsidRDefault="0099104B" w:rsidP="0099104B">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0,0</w:t>
            </w:r>
          </w:p>
        </w:tc>
        <w:tc>
          <w:tcPr>
            <w:tcW w:w="992" w:type="dxa"/>
          </w:tcPr>
          <w:p w14:paraId="4B345AC9" w14:textId="77777777" w:rsidR="0099104B" w:rsidRPr="00D87EAB" w:rsidRDefault="0099104B" w:rsidP="0099104B">
            <w:pPr>
              <w:spacing w:after="0" w:line="240" w:lineRule="auto"/>
              <w:jc w:val="both"/>
              <w:rPr>
                <w:rFonts w:ascii="Times New Roman" w:hAnsi="Times New Roman"/>
                <w:spacing w:val="-2"/>
                <w:sz w:val="24"/>
                <w:szCs w:val="24"/>
              </w:rPr>
            </w:pPr>
          </w:p>
          <w:p w14:paraId="328BB619" w14:textId="77777777" w:rsidR="0099104B" w:rsidRPr="00D87EAB" w:rsidRDefault="0099104B" w:rsidP="0099104B">
            <w:pPr>
              <w:spacing w:after="0" w:line="240" w:lineRule="auto"/>
              <w:jc w:val="both"/>
              <w:rPr>
                <w:rFonts w:ascii="Times New Roman" w:hAnsi="Times New Roman"/>
                <w:spacing w:val="-2"/>
                <w:sz w:val="24"/>
                <w:szCs w:val="24"/>
              </w:rPr>
            </w:pPr>
          </w:p>
          <w:p w14:paraId="34D5B832" w14:textId="77777777" w:rsidR="0099104B" w:rsidRPr="00D87EAB" w:rsidRDefault="0099104B" w:rsidP="0099104B">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0,0</w:t>
            </w:r>
          </w:p>
          <w:p w14:paraId="06082B36" w14:textId="77777777" w:rsidR="0099104B" w:rsidRPr="00D87EAB" w:rsidRDefault="0099104B" w:rsidP="0099104B">
            <w:pPr>
              <w:spacing w:after="0" w:line="240" w:lineRule="auto"/>
              <w:jc w:val="both"/>
              <w:rPr>
                <w:rFonts w:ascii="Times New Roman" w:hAnsi="Times New Roman"/>
                <w:spacing w:val="-2"/>
                <w:sz w:val="24"/>
                <w:szCs w:val="24"/>
              </w:rPr>
            </w:pPr>
          </w:p>
          <w:p w14:paraId="66C01DA7" w14:textId="026E7051" w:rsidR="0099104B" w:rsidRPr="00D87EAB" w:rsidRDefault="0099104B" w:rsidP="0099104B">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0,0</w:t>
            </w:r>
          </w:p>
        </w:tc>
      </w:tr>
      <w:tr w:rsidR="0099104B" w:rsidRPr="00D87EAB" w14:paraId="45AA26FF" w14:textId="77777777" w:rsidTr="006042B2">
        <w:trPr>
          <w:trHeight w:val="1696"/>
        </w:trPr>
        <w:tc>
          <w:tcPr>
            <w:tcW w:w="4361" w:type="dxa"/>
          </w:tcPr>
          <w:p w14:paraId="0AD0C82A" w14:textId="01FB002D" w:rsidR="0099104B" w:rsidRPr="00D87EAB" w:rsidRDefault="0099104B" w:rsidP="0099104B">
            <w:pPr>
              <w:spacing w:after="0" w:line="240" w:lineRule="auto"/>
              <w:jc w:val="both"/>
              <w:rPr>
                <w:rFonts w:ascii="Times New Roman" w:hAnsi="Times New Roman"/>
                <w:spacing w:val="-2"/>
                <w:sz w:val="24"/>
                <w:szCs w:val="24"/>
              </w:rPr>
            </w:pPr>
            <w:r w:rsidRPr="00D87EAB">
              <w:rPr>
                <w:rFonts w:ascii="Times New Roman" w:hAnsi="Times New Roman"/>
                <w:sz w:val="24"/>
                <w:szCs w:val="24"/>
              </w:rPr>
              <w:t>Приобретение первичных средств пожаротушения</w:t>
            </w:r>
          </w:p>
          <w:p w14:paraId="069BA59D" w14:textId="77777777" w:rsidR="0099104B" w:rsidRPr="00D87EAB" w:rsidRDefault="0099104B" w:rsidP="0099104B">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Всего:</w:t>
            </w:r>
          </w:p>
          <w:p w14:paraId="1C2D2DE9" w14:textId="77777777" w:rsidR="0099104B" w:rsidRPr="00D87EAB" w:rsidRDefault="0099104B" w:rsidP="0099104B">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в том числе:</w:t>
            </w:r>
          </w:p>
          <w:p w14:paraId="0C470E20" w14:textId="77777777" w:rsidR="0099104B" w:rsidRPr="00D87EAB" w:rsidRDefault="0099104B" w:rsidP="0099104B">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местный бюджет</w:t>
            </w:r>
          </w:p>
          <w:p w14:paraId="1CF5AA3C" w14:textId="77777777" w:rsidR="0099104B" w:rsidRPr="00D87EAB" w:rsidRDefault="0099104B" w:rsidP="0099104B">
            <w:pPr>
              <w:spacing w:after="0" w:line="240" w:lineRule="auto"/>
              <w:jc w:val="both"/>
              <w:rPr>
                <w:rFonts w:ascii="Times New Roman" w:hAnsi="Times New Roman"/>
                <w:spacing w:val="-2"/>
                <w:sz w:val="24"/>
                <w:szCs w:val="24"/>
              </w:rPr>
            </w:pPr>
          </w:p>
        </w:tc>
        <w:tc>
          <w:tcPr>
            <w:tcW w:w="1559" w:type="dxa"/>
          </w:tcPr>
          <w:p w14:paraId="1E2397BD" w14:textId="77777777" w:rsidR="0099104B" w:rsidRPr="00D87EAB" w:rsidRDefault="0099104B" w:rsidP="0099104B">
            <w:pPr>
              <w:spacing w:after="0" w:line="240" w:lineRule="auto"/>
              <w:jc w:val="both"/>
              <w:rPr>
                <w:rFonts w:ascii="Times New Roman" w:hAnsi="Times New Roman"/>
                <w:spacing w:val="-2"/>
                <w:sz w:val="24"/>
                <w:szCs w:val="24"/>
              </w:rPr>
            </w:pPr>
          </w:p>
          <w:p w14:paraId="2E20B5A6" w14:textId="77777777" w:rsidR="0099104B" w:rsidRPr="00D87EAB" w:rsidRDefault="0099104B" w:rsidP="0099104B">
            <w:pPr>
              <w:spacing w:after="0" w:line="240" w:lineRule="auto"/>
              <w:jc w:val="both"/>
              <w:rPr>
                <w:rFonts w:ascii="Times New Roman" w:hAnsi="Times New Roman"/>
                <w:spacing w:val="-2"/>
                <w:sz w:val="24"/>
                <w:szCs w:val="24"/>
              </w:rPr>
            </w:pPr>
          </w:p>
          <w:p w14:paraId="77E900AC" w14:textId="77777777" w:rsidR="0099104B" w:rsidRPr="00D87EAB" w:rsidRDefault="0099104B" w:rsidP="0099104B">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0,0</w:t>
            </w:r>
          </w:p>
          <w:p w14:paraId="64F6BB3B" w14:textId="77777777" w:rsidR="0099104B" w:rsidRPr="00D87EAB" w:rsidRDefault="0099104B" w:rsidP="0099104B">
            <w:pPr>
              <w:spacing w:after="0" w:line="240" w:lineRule="auto"/>
              <w:jc w:val="both"/>
              <w:rPr>
                <w:rFonts w:ascii="Times New Roman" w:hAnsi="Times New Roman"/>
                <w:spacing w:val="-2"/>
                <w:sz w:val="24"/>
                <w:szCs w:val="24"/>
              </w:rPr>
            </w:pPr>
          </w:p>
          <w:p w14:paraId="3887C9B2" w14:textId="203866B5" w:rsidR="0099104B" w:rsidRPr="00D87EAB" w:rsidRDefault="0099104B" w:rsidP="0099104B">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0,0</w:t>
            </w:r>
          </w:p>
        </w:tc>
        <w:tc>
          <w:tcPr>
            <w:tcW w:w="992" w:type="dxa"/>
          </w:tcPr>
          <w:p w14:paraId="7E6DE3A4" w14:textId="77777777" w:rsidR="0099104B" w:rsidRPr="00D87EAB" w:rsidRDefault="0099104B" w:rsidP="0099104B">
            <w:pPr>
              <w:spacing w:after="0" w:line="240" w:lineRule="auto"/>
              <w:jc w:val="both"/>
              <w:rPr>
                <w:rFonts w:ascii="Times New Roman" w:hAnsi="Times New Roman"/>
                <w:spacing w:val="-2"/>
                <w:sz w:val="24"/>
                <w:szCs w:val="24"/>
              </w:rPr>
            </w:pPr>
          </w:p>
          <w:p w14:paraId="58C305AF" w14:textId="77777777" w:rsidR="0099104B" w:rsidRPr="00D87EAB" w:rsidRDefault="0099104B" w:rsidP="0099104B">
            <w:pPr>
              <w:spacing w:after="0" w:line="240" w:lineRule="auto"/>
              <w:jc w:val="both"/>
              <w:rPr>
                <w:rFonts w:ascii="Times New Roman" w:hAnsi="Times New Roman"/>
                <w:spacing w:val="-2"/>
                <w:sz w:val="24"/>
                <w:szCs w:val="24"/>
              </w:rPr>
            </w:pPr>
          </w:p>
          <w:p w14:paraId="4CBDF532" w14:textId="77777777" w:rsidR="0099104B" w:rsidRPr="00D87EAB" w:rsidRDefault="0099104B" w:rsidP="0099104B">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0,0</w:t>
            </w:r>
          </w:p>
          <w:p w14:paraId="2E746B36" w14:textId="77777777" w:rsidR="0099104B" w:rsidRPr="00D87EAB" w:rsidRDefault="0099104B" w:rsidP="0099104B">
            <w:pPr>
              <w:spacing w:after="0" w:line="240" w:lineRule="auto"/>
              <w:jc w:val="both"/>
              <w:rPr>
                <w:rFonts w:ascii="Times New Roman" w:hAnsi="Times New Roman"/>
                <w:spacing w:val="-2"/>
                <w:sz w:val="24"/>
                <w:szCs w:val="24"/>
              </w:rPr>
            </w:pPr>
          </w:p>
          <w:p w14:paraId="372606DD" w14:textId="4341CD9C" w:rsidR="0099104B" w:rsidRPr="00D87EAB" w:rsidRDefault="0099104B" w:rsidP="0099104B">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0,0</w:t>
            </w:r>
          </w:p>
        </w:tc>
        <w:tc>
          <w:tcPr>
            <w:tcW w:w="1134" w:type="dxa"/>
          </w:tcPr>
          <w:p w14:paraId="2D3EE1E5" w14:textId="77777777" w:rsidR="0099104B" w:rsidRPr="00D87EAB" w:rsidRDefault="0099104B" w:rsidP="0099104B">
            <w:pPr>
              <w:spacing w:after="0" w:line="240" w:lineRule="auto"/>
              <w:jc w:val="both"/>
              <w:rPr>
                <w:rFonts w:ascii="Times New Roman" w:hAnsi="Times New Roman"/>
                <w:spacing w:val="-2"/>
                <w:sz w:val="24"/>
                <w:szCs w:val="24"/>
              </w:rPr>
            </w:pPr>
          </w:p>
          <w:p w14:paraId="606CCE2E" w14:textId="77777777" w:rsidR="0099104B" w:rsidRPr="00D87EAB" w:rsidRDefault="0099104B" w:rsidP="0099104B">
            <w:pPr>
              <w:spacing w:after="0" w:line="240" w:lineRule="auto"/>
              <w:jc w:val="both"/>
              <w:rPr>
                <w:rFonts w:ascii="Times New Roman" w:hAnsi="Times New Roman"/>
                <w:spacing w:val="-2"/>
                <w:sz w:val="24"/>
                <w:szCs w:val="24"/>
              </w:rPr>
            </w:pPr>
          </w:p>
          <w:p w14:paraId="492E9932" w14:textId="77777777" w:rsidR="0099104B" w:rsidRPr="00D87EAB" w:rsidRDefault="0099104B" w:rsidP="0099104B">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0,0</w:t>
            </w:r>
          </w:p>
          <w:p w14:paraId="1BB7EEE1" w14:textId="77777777" w:rsidR="0099104B" w:rsidRPr="00D87EAB" w:rsidRDefault="0099104B" w:rsidP="0099104B">
            <w:pPr>
              <w:spacing w:after="0" w:line="240" w:lineRule="auto"/>
              <w:jc w:val="both"/>
              <w:rPr>
                <w:rFonts w:ascii="Times New Roman" w:hAnsi="Times New Roman"/>
                <w:spacing w:val="-2"/>
                <w:sz w:val="24"/>
                <w:szCs w:val="24"/>
              </w:rPr>
            </w:pPr>
          </w:p>
          <w:p w14:paraId="1E316304" w14:textId="7A53EDCC" w:rsidR="0099104B" w:rsidRPr="00D87EAB" w:rsidRDefault="0099104B" w:rsidP="0099104B">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0,0</w:t>
            </w:r>
          </w:p>
        </w:tc>
        <w:tc>
          <w:tcPr>
            <w:tcW w:w="1276" w:type="dxa"/>
          </w:tcPr>
          <w:p w14:paraId="00D6B6EE" w14:textId="77777777" w:rsidR="0099104B" w:rsidRPr="00D87EAB" w:rsidRDefault="0099104B" w:rsidP="0099104B">
            <w:pPr>
              <w:spacing w:after="0" w:line="240" w:lineRule="auto"/>
              <w:jc w:val="both"/>
              <w:rPr>
                <w:rFonts w:ascii="Times New Roman" w:hAnsi="Times New Roman"/>
                <w:spacing w:val="-2"/>
                <w:sz w:val="24"/>
                <w:szCs w:val="24"/>
              </w:rPr>
            </w:pPr>
          </w:p>
          <w:p w14:paraId="483479D7" w14:textId="77777777" w:rsidR="0099104B" w:rsidRPr="00D87EAB" w:rsidRDefault="0099104B" w:rsidP="0099104B">
            <w:pPr>
              <w:spacing w:after="0" w:line="240" w:lineRule="auto"/>
              <w:jc w:val="both"/>
              <w:rPr>
                <w:rFonts w:ascii="Times New Roman" w:hAnsi="Times New Roman"/>
                <w:spacing w:val="-2"/>
                <w:sz w:val="24"/>
                <w:szCs w:val="24"/>
              </w:rPr>
            </w:pPr>
          </w:p>
          <w:p w14:paraId="2032FB7C" w14:textId="77777777" w:rsidR="0099104B" w:rsidRPr="00D87EAB" w:rsidRDefault="0099104B" w:rsidP="0099104B">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0,0</w:t>
            </w:r>
          </w:p>
          <w:p w14:paraId="5EE682D6" w14:textId="77777777" w:rsidR="0099104B" w:rsidRPr="00D87EAB" w:rsidRDefault="0099104B" w:rsidP="0099104B">
            <w:pPr>
              <w:spacing w:after="0" w:line="240" w:lineRule="auto"/>
              <w:jc w:val="both"/>
              <w:rPr>
                <w:rFonts w:ascii="Times New Roman" w:hAnsi="Times New Roman"/>
                <w:spacing w:val="-2"/>
                <w:sz w:val="24"/>
                <w:szCs w:val="24"/>
              </w:rPr>
            </w:pPr>
          </w:p>
          <w:p w14:paraId="71B81A53" w14:textId="4C362DD3" w:rsidR="0099104B" w:rsidRPr="00D87EAB" w:rsidRDefault="0099104B" w:rsidP="0099104B">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0,0</w:t>
            </w:r>
          </w:p>
        </w:tc>
        <w:tc>
          <w:tcPr>
            <w:tcW w:w="992" w:type="dxa"/>
          </w:tcPr>
          <w:p w14:paraId="61D781A8" w14:textId="77777777" w:rsidR="0099104B" w:rsidRPr="00D87EAB" w:rsidRDefault="0099104B" w:rsidP="0099104B">
            <w:pPr>
              <w:spacing w:after="0" w:line="240" w:lineRule="auto"/>
              <w:jc w:val="both"/>
              <w:rPr>
                <w:rFonts w:ascii="Times New Roman" w:hAnsi="Times New Roman"/>
                <w:spacing w:val="-2"/>
                <w:sz w:val="24"/>
                <w:szCs w:val="24"/>
              </w:rPr>
            </w:pPr>
          </w:p>
          <w:p w14:paraId="2395E6A6" w14:textId="77777777" w:rsidR="0099104B" w:rsidRPr="00D87EAB" w:rsidRDefault="0099104B" w:rsidP="0099104B">
            <w:pPr>
              <w:spacing w:after="0" w:line="240" w:lineRule="auto"/>
              <w:jc w:val="both"/>
              <w:rPr>
                <w:rFonts w:ascii="Times New Roman" w:hAnsi="Times New Roman"/>
                <w:spacing w:val="-2"/>
                <w:sz w:val="24"/>
                <w:szCs w:val="24"/>
              </w:rPr>
            </w:pPr>
          </w:p>
          <w:p w14:paraId="48BE25E7" w14:textId="77777777" w:rsidR="0099104B" w:rsidRPr="00D87EAB" w:rsidRDefault="0099104B" w:rsidP="0099104B">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0,0</w:t>
            </w:r>
          </w:p>
          <w:p w14:paraId="41C0E037" w14:textId="77777777" w:rsidR="0099104B" w:rsidRPr="00D87EAB" w:rsidRDefault="0099104B" w:rsidP="0099104B">
            <w:pPr>
              <w:spacing w:after="0" w:line="240" w:lineRule="auto"/>
              <w:jc w:val="both"/>
              <w:rPr>
                <w:rFonts w:ascii="Times New Roman" w:hAnsi="Times New Roman"/>
                <w:spacing w:val="-2"/>
                <w:sz w:val="24"/>
                <w:szCs w:val="24"/>
              </w:rPr>
            </w:pPr>
          </w:p>
          <w:p w14:paraId="35AA89D2" w14:textId="1F667AE5" w:rsidR="0099104B" w:rsidRPr="00D87EAB" w:rsidRDefault="0099104B" w:rsidP="0099104B">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0,0</w:t>
            </w:r>
          </w:p>
        </w:tc>
      </w:tr>
      <w:tr w:rsidR="0099104B" w:rsidRPr="00D87EAB" w14:paraId="2F857920" w14:textId="77777777" w:rsidTr="006042B2">
        <w:trPr>
          <w:trHeight w:val="1677"/>
        </w:trPr>
        <w:tc>
          <w:tcPr>
            <w:tcW w:w="4361" w:type="dxa"/>
          </w:tcPr>
          <w:p w14:paraId="2BA6EB84" w14:textId="77777777" w:rsidR="0099104B" w:rsidRPr="00D87EAB" w:rsidRDefault="0099104B" w:rsidP="0099104B">
            <w:pPr>
              <w:spacing w:after="0" w:line="240" w:lineRule="auto"/>
              <w:jc w:val="both"/>
              <w:rPr>
                <w:rFonts w:ascii="Times New Roman" w:hAnsi="Times New Roman"/>
                <w:sz w:val="24"/>
                <w:szCs w:val="24"/>
              </w:rPr>
            </w:pPr>
            <w:r w:rsidRPr="00D87EAB">
              <w:rPr>
                <w:rFonts w:ascii="Times New Roman" w:hAnsi="Times New Roman"/>
                <w:sz w:val="24"/>
                <w:szCs w:val="24"/>
              </w:rPr>
              <w:t>Монтаж электропроводки, установка автономного освещения</w:t>
            </w:r>
          </w:p>
          <w:p w14:paraId="3DA5E97D" w14:textId="77777777" w:rsidR="0099104B" w:rsidRPr="00D87EAB" w:rsidRDefault="0099104B" w:rsidP="0099104B">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Всего:</w:t>
            </w:r>
          </w:p>
          <w:p w14:paraId="20FB45A4" w14:textId="77777777" w:rsidR="0099104B" w:rsidRPr="00D87EAB" w:rsidRDefault="0099104B" w:rsidP="0099104B">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в том числе:</w:t>
            </w:r>
          </w:p>
          <w:p w14:paraId="62AB6743" w14:textId="77777777" w:rsidR="0099104B" w:rsidRPr="00D87EAB" w:rsidRDefault="0099104B" w:rsidP="0099104B">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местный бюджет</w:t>
            </w:r>
          </w:p>
        </w:tc>
        <w:tc>
          <w:tcPr>
            <w:tcW w:w="1559" w:type="dxa"/>
          </w:tcPr>
          <w:p w14:paraId="64A56881" w14:textId="77777777" w:rsidR="0099104B" w:rsidRPr="00D87EAB" w:rsidRDefault="0099104B" w:rsidP="0099104B">
            <w:pPr>
              <w:spacing w:after="0" w:line="240" w:lineRule="auto"/>
              <w:jc w:val="both"/>
              <w:rPr>
                <w:rFonts w:ascii="Times New Roman" w:hAnsi="Times New Roman"/>
                <w:spacing w:val="-2"/>
                <w:sz w:val="24"/>
                <w:szCs w:val="24"/>
              </w:rPr>
            </w:pPr>
          </w:p>
          <w:p w14:paraId="38A6FDAC" w14:textId="77777777" w:rsidR="0099104B" w:rsidRPr="00D87EAB" w:rsidRDefault="0099104B" w:rsidP="0099104B">
            <w:pPr>
              <w:spacing w:after="0" w:line="240" w:lineRule="auto"/>
              <w:jc w:val="both"/>
              <w:rPr>
                <w:rFonts w:ascii="Times New Roman" w:hAnsi="Times New Roman"/>
                <w:spacing w:val="-2"/>
                <w:sz w:val="24"/>
                <w:szCs w:val="24"/>
              </w:rPr>
            </w:pPr>
          </w:p>
          <w:p w14:paraId="795E7D08" w14:textId="77777777" w:rsidR="0099104B" w:rsidRPr="00D87EAB" w:rsidRDefault="0099104B" w:rsidP="0099104B">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0,0</w:t>
            </w:r>
          </w:p>
          <w:p w14:paraId="38EF9C09" w14:textId="77777777" w:rsidR="0099104B" w:rsidRPr="00D87EAB" w:rsidRDefault="0099104B" w:rsidP="0099104B">
            <w:pPr>
              <w:spacing w:after="0" w:line="240" w:lineRule="auto"/>
              <w:jc w:val="both"/>
              <w:rPr>
                <w:rFonts w:ascii="Times New Roman" w:hAnsi="Times New Roman"/>
                <w:spacing w:val="-2"/>
                <w:sz w:val="24"/>
                <w:szCs w:val="24"/>
              </w:rPr>
            </w:pPr>
          </w:p>
          <w:p w14:paraId="5B41D01F" w14:textId="77777777" w:rsidR="0099104B" w:rsidRPr="00D87EAB" w:rsidRDefault="0099104B" w:rsidP="0099104B">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0,0</w:t>
            </w:r>
          </w:p>
        </w:tc>
        <w:tc>
          <w:tcPr>
            <w:tcW w:w="992" w:type="dxa"/>
          </w:tcPr>
          <w:p w14:paraId="7B838FD5" w14:textId="77777777" w:rsidR="0099104B" w:rsidRPr="00D87EAB" w:rsidRDefault="0099104B" w:rsidP="0099104B">
            <w:pPr>
              <w:spacing w:after="0" w:line="240" w:lineRule="auto"/>
              <w:jc w:val="both"/>
              <w:rPr>
                <w:rFonts w:ascii="Times New Roman" w:hAnsi="Times New Roman"/>
                <w:spacing w:val="-2"/>
                <w:sz w:val="24"/>
                <w:szCs w:val="24"/>
              </w:rPr>
            </w:pPr>
          </w:p>
          <w:p w14:paraId="0131D5D2" w14:textId="77777777" w:rsidR="0099104B" w:rsidRPr="00D87EAB" w:rsidRDefault="0099104B" w:rsidP="0099104B">
            <w:pPr>
              <w:spacing w:after="0" w:line="240" w:lineRule="auto"/>
              <w:jc w:val="both"/>
              <w:rPr>
                <w:rFonts w:ascii="Times New Roman" w:hAnsi="Times New Roman"/>
                <w:spacing w:val="-2"/>
                <w:sz w:val="24"/>
                <w:szCs w:val="24"/>
              </w:rPr>
            </w:pPr>
          </w:p>
          <w:p w14:paraId="6FE47B14" w14:textId="77777777" w:rsidR="0099104B" w:rsidRPr="00D87EAB" w:rsidRDefault="0099104B" w:rsidP="0099104B">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0,0</w:t>
            </w:r>
          </w:p>
          <w:p w14:paraId="2B52AB66" w14:textId="77777777" w:rsidR="0099104B" w:rsidRPr="00D87EAB" w:rsidRDefault="0099104B" w:rsidP="0099104B">
            <w:pPr>
              <w:spacing w:after="0" w:line="240" w:lineRule="auto"/>
              <w:jc w:val="both"/>
              <w:rPr>
                <w:rFonts w:ascii="Times New Roman" w:hAnsi="Times New Roman"/>
                <w:spacing w:val="-2"/>
                <w:sz w:val="24"/>
                <w:szCs w:val="24"/>
              </w:rPr>
            </w:pPr>
          </w:p>
          <w:p w14:paraId="6A53CCA3" w14:textId="1D86341C" w:rsidR="0099104B" w:rsidRPr="00D87EAB" w:rsidRDefault="0099104B" w:rsidP="0099104B">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0,0</w:t>
            </w:r>
          </w:p>
        </w:tc>
        <w:tc>
          <w:tcPr>
            <w:tcW w:w="1134" w:type="dxa"/>
          </w:tcPr>
          <w:p w14:paraId="03233ECC" w14:textId="77777777" w:rsidR="0099104B" w:rsidRPr="00D87EAB" w:rsidRDefault="0099104B" w:rsidP="0099104B">
            <w:pPr>
              <w:spacing w:after="0" w:line="240" w:lineRule="auto"/>
              <w:jc w:val="both"/>
              <w:rPr>
                <w:rFonts w:ascii="Times New Roman" w:hAnsi="Times New Roman"/>
                <w:spacing w:val="-2"/>
                <w:sz w:val="24"/>
                <w:szCs w:val="24"/>
              </w:rPr>
            </w:pPr>
          </w:p>
          <w:p w14:paraId="7A2CC7C3" w14:textId="77777777" w:rsidR="0099104B" w:rsidRPr="00D87EAB" w:rsidRDefault="0099104B" w:rsidP="0099104B">
            <w:pPr>
              <w:spacing w:after="0" w:line="240" w:lineRule="auto"/>
              <w:jc w:val="both"/>
              <w:rPr>
                <w:rFonts w:ascii="Times New Roman" w:hAnsi="Times New Roman"/>
                <w:spacing w:val="-2"/>
                <w:sz w:val="24"/>
                <w:szCs w:val="24"/>
              </w:rPr>
            </w:pPr>
          </w:p>
          <w:p w14:paraId="22F871C4" w14:textId="77777777" w:rsidR="0099104B" w:rsidRPr="00D87EAB" w:rsidRDefault="0099104B" w:rsidP="0099104B">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0,0</w:t>
            </w:r>
          </w:p>
          <w:p w14:paraId="3031223A" w14:textId="77777777" w:rsidR="0099104B" w:rsidRPr="00D87EAB" w:rsidRDefault="0099104B" w:rsidP="0099104B">
            <w:pPr>
              <w:spacing w:after="0" w:line="240" w:lineRule="auto"/>
              <w:jc w:val="both"/>
              <w:rPr>
                <w:rFonts w:ascii="Times New Roman" w:hAnsi="Times New Roman"/>
                <w:spacing w:val="-2"/>
                <w:sz w:val="24"/>
                <w:szCs w:val="24"/>
              </w:rPr>
            </w:pPr>
          </w:p>
          <w:p w14:paraId="2DF1D818" w14:textId="67FAE37C" w:rsidR="0099104B" w:rsidRPr="00D87EAB" w:rsidRDefault="0099104B" w:rsidP="0099104B">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0,0</w:t>
            </w:r>
          </w:p>
        </w:tc>
        <w:tc>
          <w:tcPr>
            <w:tcW w:w="1276" w:type="dxa"/>
          </w:tcPr>
          <w:p w14:paraId="1EF5F2C7" w14:textId="77777777" w:rsidR="0099104B" w:rsidRPr="00D87EAB" w:rsidRDefault="0099104B" w:rsidP="0099104B">
            <w:pPr>
              <w:spacing w:after="0" w:line="240" w:lineRule="auto"/>
              <w:jc w:val="both"/>
              <w:rPr>
                <w:rFonts w:ascii="Times New Roman" w:hAnsi="Times New Roman"/>
                <w:spacing w:val="-2"/>
                <w:sz w:val="24"/>
                <w:szCs w:val="24"/>
              </w:rPr>
            </w:pPr>
          </w:p>
          <w:p w14:paraId="5C6F70E4" w14:textId="77777777" w:rsidR="0099104B" w:rsidRPr="00D87EAB" w:rsidRDefault="0099104B" w:rsidP="0099104B">
            <w:pPr>
              <w:spacing w:after="0" w:line="240" w:lineRule="auto"/>
              <w:jc w:val="both"/>
              <w:rPr>
                <w:rFonts w:ascii="Times New Roman" w:hAnsi="Times New Roman"/>
                <w:spacing w:val="-2"/>
                <w:sz w:val="24"/>
                <w:szCs w:val="24"/>
              </w:rPr>
            </w:pPr>
          </w:p>
          <w:p w14:paraId="3A4AC84D" w14:textId="77777777" w:rsidR="0099104B" w:rsidRPr="00D87EAB" w:rsidRDefault="0099104B" w:rsidP="0099104B">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0,0</w:t>
            </w:r>
          </w:p>
          <w:p w14:paraId="61F2F3E8" w14:textId="77777777" w:rsidR="0099104B" w:rsidRPr="00D87EAB" w:rsidRDefault="0099104B" w:rsidP="0099104B">
            <w:pPr>
              <w:spacing w:after="0" w:line="240" w:lineRule="auto"/>
              <w:jc w:val="both"/>
              <w:rPr>
                <w:rFonts w:ascii="Times New Roman" w:hAnsi="Times New Roman"/>
                <w:spacing w:val="-2"/>
                <w:sz w:val="24"/>
                <w:szCs w:val="24"/>
              </w:rPr>
            </w:pPr>
          </w:p>
          <w:p w14:paraId="4EFCC79E" w14:textId="4084057D" w:rsidR="0099104B" w:rsidRPr="00D87EAB" w:rsidRDefault="0099104B" w:rsidP="0099104B">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0,0</w:t>
            </w:r>
          </w:p>
        </w:tc>
        <w:tc>
          <w:tcPr>
            <w:tcW w:w="992" w:type="dxa"/>
          </w:tcPr>
          <w:p w14:paraId="39855FA9" w14:textId="77777777" w:rsidR="0099104B" w:rsidRPr="00D87EAB" w:rsidRDefault="0099104B" w:rsidP="0099104B">
            <w:pPr>
              <w:spacing w:after="0" w:line="240" w:lineRule="auto"/>
              <w:jc w:val="both"/>
              <w:rPr>
                <w:rFonts w:ascii="Times New Roman" w:hAnsi="Times New Roman"/>
                <w:spacing w:val="-2"/>
                <w:sz w:val="24"/>
                <w:szCs w:val="24"/>
              </w:rPr>
            </w:pPr>
          </w:p>
          <w:p w14:paraId="4CB3A046" w14:textId="77777777" w:rsidR="0099104B" w:rsidRPr="00D87EAB" w:rsidRDefault="0099104B" w:rsidP="0099104B">
            <w:pPr>
              <w:spacing w:after="0" w:line="240" w:lineRule="auto"/>
              <w:jc w:val="both"/>
              <w:rPr>
                <w:rFonts w:ascii="Times New Roman" w:hAnsi="Times New Roman"/>
                <w:spacing w:val="-2"/>
                <w:sz w:val="24"/>
                <w:szCs w:val="24"/>
              </w:rPr>
            </w:pPr>
          </w:p>
          <w:p w14:paraId="22187B04" w14:textId="77777777" w:rsidR="0099104B" w:rsidRPr="00D87EAB" w:rsidRDefault="0099104B" w:rsidP="0099104B">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0,0</w:t>
            </w:r>
          </w:p>
          <w:p w14:paraId="20341D46" w14:textId="77777777" w:rsidR="0099104B" w:rsidRPr="00D87EAB" w:rsidRDefault="0099104B" w:rsidP="0099104B">
            <w:pPr>
              <w:spacing w:after="0" w:line="240" w:lineRule="auto"/>
              <w:jc w:val="both"/>
              <w:rPr>
                <w:rFonts w:ascii="Times New Roman" w:hAnsi="Times New Roman"/>
                <w:spacing w:val="-2"/>
                <w:sz w:val="24"/>
                <w:szCs w:val="24"/>
              </w:rPr>
            </w:pPr>
          </w:p>
          <w:p w14:paraId="6D90DA4A" w14:textId="0A53D196" w:rsidR="0099104B" w:rsidRPr="00D87EAB" w:rsidRDefault="0099104B" w:rsidP="0099104B">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0,0</w:t>
            </w:r>
          </w:p>
        </w:tc>
      </w:tr>
      <w:tr w:rsidR="0099104B" w:rsidRPr="00D87EAB" w14:paraId="03565517" w14:textId="77777777" w:rsidTr="006042B2">
        <w:tc>
          <w:tcPr>
            <w:tcW w:w="4361" w:type="dxa"/>
          </w:tcPr>
          <w:p w14:paraId="2E8490CD" w14:textId="77777777" w:rsidR="0099104B" w:rsidRPr="00D87EAB" w:rsidRDefault="0099104B" w:rsidP="0099104B">
            <w:pPr>
              <w:spacing w:after="0" w:line="240" w:lineRule="auto"/>
              <w:jc w:val="both"/>
              <w:rPr>
                <w:rFonts w:ascii="Times New Roman" w:hAnsi="Times New Roman"/>
                <w:spacing w:val="-2"/>
                <w:sz w:val="24"/>
                <w:szCs w:val="24"/>
              </w:rPr>
            </w:pPr>
            <w:r w:rsidRPr="00D87EAB">
              <w:rPr>
                <w:rFonts w:ascii="Times New Roman" w:hAnsi="Times New Roman"/>
                <w:sz w:val="24"/>
                <w:szCs w:val="24"/>
              </w:rPr>
              <w:lastRenderedPageBreak/>
              <w:t>Электрозамеры</w:t>
            </w:r>
          </w:p>
          <w:p w14:paraId="2EB3C996" w14:textId="77777777" w:rsidR="0099104B" w:rsidRPr="00D87EAB" w:rsidRDefault="0099104B" w:rsidP="0099104B">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Всего:</w:t>
            </w:r>
          </w:p>
          <w:p w14:paraId="42495369" w14:textId="77777777" w:rsidR="0099104B" w:rsidRPr="00D87EAB" w:rsidRDefault="0099104B" w:rsidP="0099104B">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в том числе:</w:t>
            </w:r>
          </w:p>
          <w:p w14:paraId="1211CDC5" w14:textId="77777777" w:rsidR="0099104B" w:rsidRPr="00D87EAB" w:rsidRDefault="0099104B" w:rsidP="0099104B">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местный бюджет</w:t>
            </w:r>
          </w:p>
        </w:tc>
        <w:tc>
          <w:tcPr>
            <w:tcW w:w="1559" w:type="dxa"/>
          </w:tcPr>
          <w:p w14:paraId="500FC440" w14:textId="77777777" w:rsidR="0099104B" w:rsidRPr="00D87EAB" w:rsidRDefault="0099104B" w:rsidP="0099104B">
            <w:pPr>
              <w:spacing w:after="0" w:line="240" w:lineRule="auto"/>
              <w:jc w:val="both"/>
              <w:rPr>
                <w:rFonts w:ascii="Times New Roman" w:hAnsi="Times New Roman"/>
                <w:spacing w:val="-2"/>
                <w:sz w:val="24"/>
                <w:szCs w:val="24"/>
              </w:rPr>
            </w:pPr>
          </w:p>
          <w:p w14:paraId="07E8A23F" w14:textId="77777777" w:rsidR="0099104B" w:rsidRPr="00D87EAB" w:rsidRDefault="0099104B" w:rsidP="0099104B">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0,0</w:t>
            </w:r>
          </w:p>
          <w:p w14:paraId="02A4F9F2" w14:textId="77777777" w:rsidR="0099104B" w:rsidRPr="00D87EAB" w:rsidRDefault="0099104B" w:rsidP="0099104B">
            <w:pPr>
              <w:spacing w:after="0" w:line="240" w:lineRule="auto"/>
              <w:jc w:val="both"/>
              <w:rPr>
                <w:rFonts w:ascii="Times New Roman" w:hAnsi="Times New Roman"/>
                <w:spacing w:val="-2"/>
                <w:sz w:val="24"/>
                <w:szCs w:val="24"/>
              </w:rPr>
            </w:pPr>
          </w:p>
          <w:p w14:paraId="0E156F17" w14:textId="77777777" w:rsidR="0099104B" w:rsidRPr="00D87EAB" w:rsidRDefault="0099104B" w:rsidP="0099104B">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0,0</w:t>
            </w:r>
          </w:p>
        </w:tc>
        <w:tc>
          <w:tcPr>
            <w:tcW w:w="992" w:type="dxa"/>
          </w:tcPr>
          <w:p w14:paraId="017F05FC" w14:textId="77777777" w:rsidR="0099104B" w:rsidRPr="00D87EAB" w:rsidRDefault="0099104B" w:rsidP="0099104B">
            <w:pPr>
              <w:spacing w:after="0" w:line="240" w:lineRule="auto"/>
              <w:jc w:val="both"/>
              <w:rPr>
                <w:rFonts w:ascii="Times New Roman" w:hAnsi="Times New Roman"/>
                <w:spacing w:val="-2"/>
                <w:sz w:val="24"/>
                <w:szCs w:val="24"/>
              </w:rPr>
            </w:pPr>
          </w:p>
          <w:p w14:paraId="011544CE" w14:textId="77777777" w:rsidR="0099104B" w:rsidRPr="00D87EAB" w:rsidRDefault="0099104B" w:rsidP="0099104B">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0,0</w:t>
            </w:r>
          </w:p>
          <w:p w14:paraId="27FD456A" w14:textId="77777777" w:rsidR="0099104B" w:rsidRPr="00D87EAB" w:rsidRDefault="0099104B" w:rsidP="0099104B">
            <w:pPr>
              <w:spacing w:after="0" w:line="240" w:lineRule="auto"/>
              <w:jc w:val="both"/>
              <w:rPr>
                <w:rFonts w:ascii="Times New Roman" w:hAnsi="Times New Roman"/>
                <w:spacing w:val="-2"/>
                <w:sz w:val="24"/>
                <w:szCs w:val="24"/>
              </w:rPr>
            </w:pPr>
          </w:p>
          <w:p w14:paraId="09FD4E0F" w14:textId="3A5CC9C9" w:rsidR="0099104B" w:rsidRPr="00D87EAB" w:rsidRDefault="0099104B" w:rsidP="0099104B">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0,0</w:t>
            </w:r>
          </w:p>
        </w:tc>
        <w:tc>
          <w:tcPr>
            <w:tcW w:w="1134" w:type="dxa"/>
          </w:tcPr>
          <w:p w14:paraId="25305E9D" w14:textId="77777777" w:rsidR="0099104B" w:rsidRPr="00D87EAB" w:rsidRDefault="0099104B" w:rsidP="0099104B">
            <w:pPr>
              <w:spacing w:after="0" w:line="240" w:lineRule="auto"/>
              <w:jc w:val="both"/>
              <w:rPr>
                <w:rFonts w:ascii="Times New Roman" w:hAnsi="Times New Roman"/>
                <w:spacing w:val="-2"/>
                <w:sz w:val="24"/>
                <w:szCs w:val="24"/>
              </w:rPr>
            </w:pPr>
          </w:p>
          <w:p w14:paraId="4BAA7856" w14:textId="77777777" w:rsidR="0099104B" w:rsidRPr="00D87EAB" w:rsidRDefault="0099104B" w:rsidP="0099104B">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0,0</w:t>
            </w:r>
          </w:p>
          <w:p w14:paraId="65D76A22" w14:textId="77777777" w:rsidR="0099104B" w:rsidRPr="00D87EAB" w:rsidRDefault="0099104B" w:rsidP="0099104B">
            <w:pPr>
              <w:spacing w:after="0" w:line="240" w:lineRule="auto"/>
              <w:jc w:val="both"/>
              <w:rPr>
                <w:rFonts w:ascii="Times New Roman" w:hAnsi="Times New Roman"/>
                <w:spacing w:val="-2"/>
                <w:sz w:val="24"/>
                <w:szCs w:val="24"/>
              </w:rPr>
            </w:pPr>
          </w:p>
          <w:p w14:paraId="2EAF0F75" w14:textId="140F93F7" w:rsidR="0099104B" w:rsidRPr="00D87EAB" w:rsidRDefault="0099104B" w:rsidP="0099104B">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0,0</w:t>
            </w:r>
          </w:p>
        </w:tc>
        <w:tc>
          <w:tcPr>
            <w:tcW w:w="1276" w:type="dxa"/>
          </w:tcPr>
          <w:p w14:paraId="34AC16A4" w14:textId="77777777" w:rsidR="0099104B" w:rsidRPr="00D87EAB" w:rsidRDefault="0099104B" w:rsidP="0099104B">
            <w:pPr>
              <w:spacing w:after="0" w:line="240" w:lineRule="auto"/>
              <w:jc w:val="both"/>
              <w:rPr>
                <w:rFonts w:ascii="Times New Roman" w:hAnsi="Times New Roman"/>
                <w:spacing w:val="-2"/>
                <w:sz w:val="24"/>
                <w:szCs w:val="24"/>
              </w:rPr>
            </w:pPr>
          </w:p>
          <w:p w14:paraId="48ED55FD" w14:textId="77777777" w:rsidR="0099104B" w:rsidRPr="00D87EAB" w:rsidRDefault="0099104B" w:rsidP="0099104B">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0,0</w:t>
            </w:r>
          </w:p>
          <w:p w14:paraId="54089E87" w14:textId="77777777" w:rsidR="0099104B" w:rsidRPr="00D87EAB" w:rsidRDefault="0099104B" w:rsidP="0099104B">
            <w:pPr>
              <w:spacing w:after="0" w:line="240" w:lineRule="auto"/>
              <w:jc w:val="both"/>
              <w:rPr>
                <w:rFonts w:ascii="Times New Roman" w:hAnsi="Times New Roman"/>
                <w:spacing w:val="-2"/>
                <w:sz w:val="24"/>
                <w:szCs w:val="24"/>
              </w:rPr>
            </w:pPr>
          </w:p>
          <w:p w14:paraId="69B69627" w14:textId="77777777" w:rsidR="0099104B" w:rsidRPr="00D87EAB" w:rsidRDefault="0099104B" w:rsidP="0099104B">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0,0</w:t>
            </w:r>
          </w:p>
          <w:p w14:paraId="622D5201" w14:textId="54F62DC6" w:rsidR="0099104B" w:rsidRPr="00D87EAB" w:rsidRDefault="0099104B" w:rsidP="0099104B">
            <w:pPr>
              <w:spacing w:after="0" w:line="240" w:lineRule="auto"/>
              <w:jc w:val="both"/>
              <w:rPr>
                <w:rFonts w:ascii="Times New Roman" w:hAnsi="Times New Roman"/>
                <w:spacing w:val="-2"/>
                <w:sz w:val="24"/>
                <w:szCs w:val="24"/>
              </w:rPr>
            </w:pPr>
          </w:p>
        </w:tc>
        <w:tc>
          <w:tcPr>
            <w:tcW w:w="992" w:type="dxa"/>
          </w:tcPr>
          <w:p w14:paraId="4C9C2216" w14:textId="77777777" w:rsidR="0099104B" w:rsidRPr="00D87EAB" w:rsidRDefault="0099104B" w:rsidP="0099104B">
            <w:pPr>
              <w:spacing w:after="0" w:line="240" w:lineRule="auto"/>
              <w:jc w:val="both"/>
              <w:rPr>
                <w:rFonts w:ascii="Times New Roman" w:hAnsi="Times New Roman"/>
                <w:spacing w:val="-2"/>
                <w:sz w:val="24"/>
                <w:szCs w:val="24"/>
              </w:rPr>
            </w:pPr>
          </w:p>
          <w:p w14:paraId="1CD4817B" w14:textId="77777777" w:rsidR="0099104B" w:rsidRPr="00D87EAB" w:rsidRDefault="0099104B" w:rsidP="0099104B">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0,0</w:t>
            </w:r>
          </w:p>
          <w:p w14:paraId="1F781D35" w14:textId="77777777" w:rsidR="0099104B" w:rsidRPr="00D87EAB" w:rsidRDefault="0099104B" w:rsidP="0099104B">
            <w:pPr>
              <w:spacing w:after="0" w:line="240" w:lineRule="auto"/>
              <w:jc w:val="both"/>
              <w:rPr>
                <w:rFonts w:ascii="Times New Roman" w:hAnsi="Times New Roman"/>
                <w:spacing w:val="-2"/>
                <w:sz w:val="24"/>
                <w:szCs w:val="24"/>
              </w:rPr>
            </w:pPr>
          </w:p>
          <w:p w14:paraId="5E0545B5" w14:textId="77777777" w:rsidR="0099104B" w:rsidRPr="00D87EAB" w:rsidRDefault="0099104B" w:rsidP="0099104B">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0,0</w:t>
            </w:r>
          </w:p>
          <w:p w14:paraId="59BB8F76" w14:textId="2C8A694B" w:rsidR="0099104B" w:rsidRPr="00D87EAB" w:rsidRDefault="0099104B" w:rsidP="0099104B">
            <w:pPr>
              <w:spacing w:after="0" w:line="240" w:lineRule="auto"/>
              <w:jc w:val="both"/>
              <w:rPr>
                <w:rFonts w:ascii="Times New Roman" w:hAnsi="Times New Roman"/>
                <w:spacing w:val="-2"/>
                <w:sz w:val="24"/>
                <w:szCs w:val="24"/>
              </w:rPr>
            </w:pPr>
          </w:p>
        </w:tc>
      </w:tr>
      <w:tr w:rsidR="0099104B" w:rsidRPr="00D87EAB" w14:paraId="0EAA226E" w14:textId="77777777" w:rsidTr="006042B2">
        <w:trPr>
          <w:trHeight w:val="2039"/>
        </w:trPr>
        <w:tc>
          <w:tcPr>
            <w:tcW w:w="4361" w:type="dxa"/>
          </w:tcPr>
          <w:p w14:paraId="220AF4AA" w14:textId="77777777" w:rsidR="0099104B" w:rsidRPr="00D87EAB" w:rsidRDefault="0099104B" w:rsidP="0099104B">
            <w:pPr>
              <w:spacing w:after="0" w:line="240" w:lineRule="auto"/>
              <w:jc w:val="both"/>
              <w:rPr>
                <w:rFonts w:ascii="Times New Roman" w:hAnsi="Times New Roman"/>
                <w:sz w:val="24"/>
                <w:szCs w:val="24"/>
              </w:rPr>
            </w:pPr>
            <w:r w:rsidRPr="00D87EAB">
              <w:rPr>
                <w:rFonts w:ascii="Times New Roman" w:hAnsi="Times New Roman"/>
                <w:sz w:val="24"/>
                <w:szCs w:val="24"/>
              </w:rPr>
              <w:t>Ремонт окон, путей эвакуации, установка дверей сертифицированным пределом огнестойкости с устройствами самозакрывания и уплотнения</w:t>
            </w:r>
          </w:p>
          <w:p w14:paraId="1958DA6A" w14:textId="77777777" w:rsidR="0099104B" w:rsidRPr="00D87EAB" w:rsidRDefault="0099104B" w:rsidP="0099104B">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Всего:</w:t>
            </w:r>
          </w:p>
          <w:p w14:paraId="00BFDCA1" w14:textId="77777777" w:rsidR="0099104B" w:rsidRPr="00D87EAB" w:rsidRDefault="0099104B" w:rsidP="0099104B">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в том числе:</w:t>
            </w:r>
          </w:p>
          <w:p w14:paraId="5B7FCC97" w14:textId="77777777" w:rsidR="0099104B" w:rsidRPr="00D87EAB" w:rsidRDefault="0099104B" w:rsidP="0099104B">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местный бюджет</w:t>
            </w:r>
          </w:p>
        </w:tc>
        <w:tc>
          <w:tcPr>
            <w:tcW w:w="1559" w:type="dxa"/>
          </w:tcPr>
          <w:p w14:paraId="4EF3842D" w14:textId="77777777" w:rsidR="006837B8" w:rsidRPr="00D87EAB" w:rsidRDefault="006837B8" w:rsidP="0099104B">
            <w:pPr>
              <w:spacing w:after="0" w:line="240" w:lineRule="auto"/>
              <w:jc w:val="both"/>
              <w:rPr>
                <w:rFonts w:ascii="Times New Roman" w:hAnsi="Times New Roman"/>
                <w:spacing w:val="-2"/>
                <w:sz w:val="24"/>
                <w:szCs w:val="24"/>
              </w:rPr>
            </w:pPr>
          </w:p>
          <w:p w14:paraId="1DE70267" w14:textId="77777777" w:rsidR="006837B8" w:rsidRPr="00D87EAB" w:rsidRDefault="006837B8" w:rsidP="0099104B">
            <w:pPr>
              <w:spacing w:after="0" w:line="240" w:lineRule="auto"/>
              <w:jc w:val="both"/>
              <w:rPr>
                <w:rFonts w:ascii="Times New Roman" w:hAnsi="Times New Roman"/>
                <w:spacing w:val="-2"/>
                <w:sz w:val="24"/>
                <w:szCs w:val="24"/>
              </w:rPr>
            </w:pPr>
          </w:p>
          <w:p w14:paraId="271D058E" w14:textId="77777777" w:rsidR="006837B8" w:rsidRPr="00D87EAB" w:rsidRDefault="006837B8" w:rsidP="0099104B">
            <w:pPr>
              <w:spacing w:after="0" w:line="240" w:lineRule="auto"/>
              <w:jc w:val="both"/>
              <w:rPr>
                <w:rFonts w:ascii="Times New Roman" w:hAnsi="Times New Roman"/>
                <w:spacing w:val="-2"/>
                <w:sz w:val="24"/>
                <w:szCs w:val="24"/>
              </w:rPr>
            </w:pPr>
          </w:p>
          <w:p w14:paraId="609902AC" w14:textId="77777777" w:rsidR="006837B8" w:rsidRPr="00D87EAB" w:rsidRDefault="006837B8" w:rsidP="0099104B">
            <w:pPr>
              <w:spacing w:after="0" w:line="240" w:lineRule="auto"/>
              <w:jc w:val="both"/>
              <w:rPr>
                <w:rFonts w:ascii="Times New Roman" w:hAnsi="Times New Roman"/>
                <w:spacing w:val="-2"/>
                <w:sz w:val="24"/>
                <w:szCs w:val="24"/>
              </w:rPr>
            </w:pPr>
          </w:p>
          <w:p w14:paraId="67E499A7" w14:textId="77777777" w:rsidR="0099104B" w:rsidRPr="00D87EAB" w:rsidRDefault="006837B8" w:rsidP="0099104B">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0,0</w:t>
            </w:r>
          </w:p>
          <w:p w14:paraId="1A5AE6E9" w14:textId="77777777" w:rsidR="006837B8" w:rsidRPr="00D87EAB" w:rsidRDefault="006837B8" w:rsidP="0099104B">
            <w:pPr>
              <w:spacing w:after="0" w:line="240" w:lineRule="auto"/>
              <w:jc w:val="both"/>
              <w:rPr>
                <w:rFonts w:ascii="Times New Roman" w:hAnsi="Times New Roman"/>
                <w:spacing w:val="-2"/>
                <w:sz w:val="24"/>
                <w:szCs w:val="24"/>
              </w:rPr>
            </w:pPr>
          </w:p>
          <w:p w14:paraId="3F533F5A" w14:textId="5BCEAB70" w:rsidR="006837B8" w:rsidRPr="00D87EAB" w:rsidRDefault="006837B8" w:rsidP="0099104B">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0,0</w:t>
            </w:r>
          </w:p>
        </w:tc>
        <w:tc>
          <w:tcPr>
            <w:tcW w:w="992" w:type="dxa"/>
          </w:tcPr>
          <w:p w14:paraId="1CAB52B4" w14:textId="77777777" w:rsidR="0099104B" w:rsidRPr="00D87EAB" w:rsidRDefault="0099104B" w:rsidP="0099104B">
            <w:pPr>
              <w:spacing w:after="0" w:line="240" w:lineRule="auto"/>
              <w:jc w:val="both"/>
              <w:rPr>
                <w:rFonts w:ascii="Times New Roman" w:hAnsi="Times New Roman"/>
                <w:spacing w:val="-2"/>
                <w:sz w:val="24"/>
                <w:szCs w:val="24"/>
              </w:rPr>
            </w:pPr>
          </w:p>
          <w:p w14:paraId="73907285" w14:textId="77777777" w:rsidR="0099104B" w:rsidRPr="00D87EAB" w:rsidRDefault="0099104B" w:rsidP="0099104B">
            <w:pPr>
              <w:spacing w:after="0" w:line="240" w:lineRule="auto"/>
              <w:jc w:val="both"/>
              <w:rPr>
                <w:rFonts w:ascii="Times New Roman" w:hAnsi="Times New Roman"/>
                <w:spacing w:val="-2"/>
                <w:sz w:val="24"/>
                <w:szCs w:val="24"/>
              </w:rPr>
            </w:pPr>
          </w:p>
          <w:p w14:paraId="07863BD3" w14:textId="77777777" w:rsidR="0099104B" w:rsidRPr="00D87EAB" w:rsidRDefault="0099104B" w:rsidP="0099104B">
            <w:pPr>
              <w:spacing w:after="0" w:line="240" w:lineRule="auto"/>
              <w:jc w:val="both"/>
              <w:rPr>
                <w:rFonts w:ascii="Times New Roman" w:hAnsi="Times New Roman"/>
                <w:spacing w:val="-2"/>
                <w:sz w:val="24"/>
                <w:szCs w:val="24"/>
              </w:rPr>
            </w:pPr>
          </w:p>
          <w:p w14:paraId="43B1C985" w14:textId="77777777" w:rsidR="0099104B" w:rsidRPr="00D87EAB" w:rsidRDefault="0099104B" w:rsidP="0099104B">
            <w:pPr>
              <w:spacing w:after="0" w:line="240" w:lineRule="auto"/>
              <w:jc w:val="both"/>
              <w:rPr>
                <w:rFonts w:ascii="Times New Roman" w:hAnsi="Times New Roman"/>
                <w:spacing w:val="-2"/>
                <w:sz w:val="24"/>
                <w:szCs w:val="24"/>
              </w:rPr>
            </w:pPr>
          </w:p>
          <w:p w14:paraId="168CD22E" w14:textId="1CA484FD" w:rsidR="0099104B" w:rsidRPr="00D87EAB" w:rsidRDefault="0099104B" w:rsidP="0099104B">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0,0</w:t>
            </w:r>
          </w:p>
          <w:p w14:paraId="3367E08A" w14:textId="77777777" w:rsidR="0099104B" w:rsidRPr="00D87EAB" w:rsidRDefault="0099104B" w:rsidP="0099104B">
            <w:pPr>
              <w:spacing w:after="0" w:line="240" w:lineRule="auto"/>
              <w:jc w:val="both"/>
              <w:rPr>
                <w:rFonts w:ascii="Times New Roman" w:hAnsi="Times New Roman"/>
                <w:spacing w:val="-2"/>
                <w:sz w:val="24"/>
                <w:szCs w:val="24"/>
              </w:rPr>
            </w:pPr>
          </w:p>
          <w:p w14:paraId="29E873F1" w14:textId="04797C7E" w:rsidR="0099104B" w:rsidRPr="00D87EAB" w:rsidRDefault="006837B8" w:rsidP="0099104B">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0</w:t>
            </w:r>
            <w:r w:rsidR="0099104B" w:rsidRPr="00D87EAB">
              <w:rPr>
                <w:rFonts w:ascii="Times New Roman" w:hAnsi="Times New Roman"/>
                <w:spacing w:val="-2"/>
                <w:sz w:val="24"/>
                <w:szCs w:val="24"/>
              </w:rPr>
              <w:t>,0</w:t>
            </w:r>
          </w:p>
        </w:tc>
        <w:tc>
          <w:tcPr>
            <w:tcW w:w="1134" w:type="dxa"/>
          </w:tcPr>
          <w:p w14:paraId="1C257AF8" w14:textId="77777777" w:rsidR="0099104B" w:rsidRPr="00D87EAB" w:rsidRDefault="0099104B" w:rsidP="0099104B">
            <w:pPr>
              <w:spacing w:after="0" w:line="240" w:lineRule="auto"/>
              <w:jc w:val="both"/>
              <w:rPr>
                <w:rFonts w:ascii="Times New Roman" w:hAnsi="Times New Roman"/>
                <w:spacing w:val="-2"/>
                <w:sz w:val="24"/>
                <w:szCs w:val="24"/>
              </w:rPr>
            </w:pPr>
          </w:p>
          <w:p w14:paraId="64EB4213" w14:textId="77777777" w:rsidR="0099104B" w:rsidRPr="00D87EAB" w:rsidRDefault="0099104B" w:rsidP="0099104B">
            <w:pPr>
              <w:spacing w:after="0" w:line="240" w:lineRule="auto"/>
              <w:jc w:val="both"/>
              <w:rPr>
                <w:rFonts w:ascii="Times New Roman" w:hAnsi="Times New Roman"/>
                <w:spacing w:val="-2"/>
                <w:sz w:val="24"/>
                <w:szCs w:val="24"/>
              </w:rPr>
            </w:pPr>
          </w:p>
          <w:p w14:paraId="3052C5C5" w14:textId="77777777" w:rsidR="0099104B" w:rsidRPr="00D87EAB" w:rsidRDefault="0099104B" w:rsidP="0099104B">
            <w:pPr>
              <w:spacing w:after="0" w:line="240" w:lineRule="auto"/>
              <w:jc w:val="both"/>
              <w:rPr>
                <w:rFonts w:ascii="Times New Roman" w:hAnsi="Times New Roman"/>
                <w:spacing w:val="-2"/>
                <w:sz w:val="24"/>
                <w:szCs w:val="24"/>
              </w:rPr>
            </w:pPr>
          </w:p>
          <w:p w14:paraId="7279DB7F" w14:textId="77777777" w:rsidR="0099104B" w:rsidRPr="00D87EAB" w:rsidRDefault="0099104B" w:rsidP="0099104B">
            <w:pPr>
              <w:spacing w:after="0" w:line="240" w:lineRule="auto"/>
              <w:jc w:val="both"/>
              <w:rPr>
                <w:rFonts w:ascii="Times New Roman" w:hAnsi="Times New Roman"/>
                <w:spacing w:val="-2"/>
                <w:sz w:val="24"/>
                <w:szCs w:val="24"/>
              </w:rPr>
            </w:pPr>
          </w:p>
          <w:p w14:paraId="47E69B89" w14:textId="77777777" w:rsidR="0099104B" w:rsidRPr="00D87EAB" w:rsidRDefault="0099104B" w:rsidP="0099104B">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0,0</w:t>
            </w:r>
          </w:p>
          <w:p w14:paraId="74E9AF1B" w14:textId="77777777" w:rsidR="0099104B" w:rsidRPr="00D87EAB" w:rsidRDefault="0099104B" w:rsidP="0099104B">
            <w:pPr>
              <w:spacing w:after="0" w:line="240" w:lineRule="auto"/>
              <w:jc w:val="both"/>
              <w:rPr>
                <w:rFonts w:ascii="Times New Roman" w:hAnsi="Times New Roman"/>
                <w:spacing w:val="-2"/>
                <w:sz w:val="24"/>
                <w:szCs w:val="24"/>
              </w:rPr>
            </w:pPr>
          </w:p>
          <w:p w14:paraId="03DCA0D5" w14:textId="43EFA4EE" w:rsidR="0099104B" w:rsidRPr="00D87EAB" w:rsidRDefault="0099104B" w:rsidP="0099104B">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0,0</w:t>
            </w:r>
          </w:p>
        </w:tc>
        <w:tc>
          <w:tcPr>
            <w:tcW w:w="1276" w:type="dxa"/>
          </w:tcPr>
          <w:p w14:paraId="5B971DB2" w14:textId="77777777" w:rsidR="0099104B" w:rsidRPr="00D87EAB" w:rsidRDefault="0099104B" w:rsidP="0099104B">
            <w:pPr>
              <w:spacing w:after="0" w:line="240" w:lineRule="auto"/>
              <w:jc w:val="both"/>
              <w:rPr>
                <w:rFonts w:ascii="Times New Roman" w:hAnsi="Times New Roman"/>
                <w:spacing w:val="-2"/>
                <w:sz w:val="24"/>
                <w:szCs w:val="24"/>
              </w:rPr>
            </w:pPr>
          </w:p>
          <w:p w14:paraId="4F5B0A55" w14:textId="77777777" w:rsidR="0099104B" w:rsidRPr="00D87EAB" w:rsidRDefault="0099104B" w:rsidP="0099104B">
            <w:pPr>
              <w:spacing w:after="0" w:line="240" w:lineRule="auto"/>
              <w:jc w:val="both"/>
              <w:rPr>
                <w:rFonts w:ascii="Times New Roman" w:hAnsi="Times New Roman"/>
                <w:spacing w:val="-2"/>
                <w:sz w:val="24"/>
                <w:szCs w:val="24"/>
              </w:rPr>
            </w:pPr>
          </w:p>
          <w:p w14:paraId="72A84275" w14:textId="77777777" w:rsidR="0099104B" w:rsidRPr="00D87EAB" w:rsidRDefault="0099104B" w:rsidP="0099104B">
            <w:pPr>
              <w:spacing w:after="0" w:line="240" w:lineRule="auto"/>
              <w:jc w:val="both"/>
              <w:rPr>
                <w:rFonts w:ascii="Times New Roman" w:hAnsi="Times New Roman"/>
                <w:spacing w:val="-2"/>
                <w:sz w:val="24"/>
                <w:szCs w:val="24"/>
              </w:rPr>
            </w:pPr>
          </w:p>
          <w:p w14:paraId="3C0A6BB4" w14:textId="77777777" w:rsidR="0099104B" w:rsidRPr="00D87EAB" w:rsidRDefault="0099104B" w:rsidP="0099104B">
            <w:pPr>
              <w:spacing w:after="0" w:line="240" w:lineRule="auto"/>
              <w:jc w:val="both"/>
              <w:rPr>
                <w:rFonts w:ascii="Times New Roman" w:hAnsi="Times New Roman"/>
                <w:spacing w:val="-2"/>
                <w:sz w:val="24"/>
                <w:szCs w:val="24"/>
              </w:rPr>
            </w:pPr>
          </w:p>
          <w:p w14:paraId="76D2B320" w14:textId="77777777" w:rsidR="0099104B" w:rsidRPr="00D87EAB" w:rsidRDefault="0099104B" w:rsidP="0099104B">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0,0</w:t>
            </w:r>
          </w:p>
          <w:p w14:paraId="0C2ED18F" w14:textId="77777777" w:rsidR="0099104B" w:rsidRPr="00D87EAB" w:rsidRDefault="0099104B" w:rsidP="0099104B">
            <w:pPr>
              <w:spacing w:after="0" w:line="240" w:lineRule="auto"/>
              <w:jc w:val="both"/>
              <w:rPr>
                <w:rFonts w:ascii="Times New Roman" w:hAnsi="Times New Roman"/>
                <w:spacing w:val="-2"/>
                <w:sz w:val="24"/>
                <w:szCs w:val="24"/>
              </w:rPr>
            </w:pPr>
          </w:p>
          <w:p w14:paraId="215ED02F" w14:textId="4DC41DCE" w:rsidR="0099104B" w:rsidRPr="00D87EAB" w:rsidRDefault="0099104B" w:rsidP="0099104B">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0,0</w:t>
            </w:r>
          </w:p>
        </w:tc>
        <w:tc>
          <w:tcPr>
            <w:tcW w:w="992" w:type="dxa"/>
          </w:tcPr>
          <w:p w14:paraId="0B50073A" w14:textId="77777777" w:rsidR="0099104B" w:rsidRPr="00D87EAB" w:rsidRDefault="0099104B" w:rsidP="0099104B">
            <w:pPr>
              <w:spacing w:after="0" w:line="240" w:lineRule="auto"/>
              <w:jc w:val="both"/>
              <w:rPr>
                <w:rFonts w:ascii="Times New Roman" w:hAnsi="Times New Roman"/>
                <w:spacing w:val="-2"/>
                <w:sz w:val="24"/>
                <w:szCs w:val="24"/>
              </w:rPr>
            </w:pPr>
          </w:p>
          <w:p w14:paraId="1831E0B7" w14:textId="77777777" w:rsidR="0099104B" w:rsidRPr="00D87EAB" w:rsidRDefault="0099104B" w:rsidP="0099104B">
            <w:pPr>
              <w:spacing w:after="0" w:line="240" w:lineRule="auto"/>
              <w:jc w:val="both"/>
              <w:rPr>
                <w:rFonts w:ascii="Times New Roman" w:hAnsi="Times New Roman"/>
                <w:spacing w:val="-2"/>
                <w:sz w:val="24"/>
                <w:szCs w:val="24"/>
              </w:rPr>
            </w:pPr>
          </w:p>
          <w:p w14:paraId="4C867923" w14:textId="77777777" w:rsidR="0099104B" w:rsidRPr="00D87EAB" w:rsidRDefault="0099104B" w:rsidP="0099104B">
            <w:pPr>
              <w:spacing w:after="0" w:line="240" w:lineRule="auto"/>
              <w:jc w:val="both"/>
              <w:rPr>
                <w:rFonts w:ascii="Times New Roman" w:hAnsi="Times New Roman"/>
                <w:spacing w:val="-2"/>
                <w:sz w:val="24"/>
                <w:szCs w:val="24"/>
              </w:rPr>
            </w:pPr>
          </w:p>
          <w:p w14:paraId="5DE21771" w14:textId="77777777" w:rsidR="0099104B" w:rsidRPr="00D87EAB" w:rsidRDefault="0099104B" w:rsidP="0099104B">
            <w:pPr>
              <w:spacing w:after="0" w:line="240" w:lineRule="auto"/>
              <w:jc w:val="both"/>
              <w:rPr>
                <w:rFonts w:ascii="Times New Roman" w:hAnsi="Times New Roman"/>
                <w:spacing w:val="-2"/>
                <w:sz w:val="24"/>
                <w:szCs w:val="24"/>
              </w:rPr>
            </w:pPr>
          </w:p>
          <w:p w14:paraId="45AA4130" w14:textId="77777777" w:rsidR="0099104B" w:rsidRPr="00D87EAB" w:rsidRDefault="0099104B" w:rsidP="0099104B">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0,0</w:t>
            </w:r>
          </w:p>
          <w:p w14:paraId="2F93A0EF" w14:textId="77777777" w:rsidR="0099104B" w:rsidRPr="00D87EAB" w:rsidRDefault="0099104B" w:rsidP="0099104B">
            <w:pPr>
              <w:spacing w:after="0" w:line="240" w:lineRule="auto"/>
              <w:jc w:val="both"/>
              <w:rPr>
                <w:rFonts w:ascii="Times New Roman" w:hAnsi="Times New Roman"/>
                <w:spacing w:val="-2"/>
                <w:sz w:val="24"/>
                <w:szCs w:val="24"/>
              </w:rPr>
            </w:pPr>
          </w:p>
          <w:p w14:paraId="3B2493ED" w14:textId="77B83B14" w:rsidR="0099104B" w:rsidRPr="00D87EAB" w:rsidRDefault="0099104B" w:rsidP="0099104B">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0,0</w:t>
            </w:r>
          </w:p>
        </w:tc>
      </w:tr>
      <w:tr w:rsidR="0099104B" w:rsidRPr="00D87EAB" w14:paraId="34B574A7" w14:textId="77777777" w:rsidTr="00330678">
        <w:trPr>
          <w:trHeight w:val="1437"/>
        </w:trPr>
        <w:tc>
          <w:tcPr>
            <w:tcW w:w="4361" w:type="dxa"/>
          </w:tcPr>
          <w:p w14:paraId="2FF78072" w14:textId="77777777" w:rsidR="0099104B" w:rsidRPr="00D87EAB" w:rsidRDefault="0099104B" w:rsidP="0099104B">
            <w:pPr>
              <w:spacing w:after="0" w:line="240" w:lineRule="auto"/>
              <w:jc w:val="both"/>
              <w:rPr>
                <w:rFonts w:ascii="Times New Roman" w:hAnsi="Times New Roman"/>
                <w:spacing w:val="-2"/>
                <w:sz w:val="24"/>
                <w:szCs w:val="24"/>
              </w:rPr>
            </w:pPr>
            <w:r w:rsidRPr="00D87EAB">
              <w:rPr>
                <w:rFonts w:ascii="Times New Roman" w:hAnsi="Times New Roman"/>
                <w:sz w:val="24"/>
                <w:szCs w:val="24"/>
              </w:rPr>
              <w:t>Установка оборудования на кровле (ограждение кровли)</w:t>
            </w:r>
            <w:r w:rsidRPr="00D87EAB">
              <w:rPr>
                <w:rFonts w:ascii="Times New Roman" w:hAnsi="Times New Roman"/>
                <w:spacing w:val="-2"/>
                <w:sz w:val="24"/>
                <w:szCs w:val="24"/>
              </w:rPr>
              <w:t xml:space="preserve"> </w:t>
            </w:r>
          </w:p>
          <w:p w14:paraId="45076EE1" w14:textId="77777777" w:rsidR="0099104B" w:rsidRPr="00D87EAB" w:rsidRDefault="0099104B" w:rsidP="0099104B">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Всего:</w:t>
            </w:r>
          </w:p>
          <w:p w14:paraId="493582EE" w14:textId="77777777" w:rsidR="0099104B" w:rsidRPr="00D87EAB" w:rsidRDefault="0099104B" w:rsidP="0099104B">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в том числе:</w:t>
            </w:r>
          </w:p>
          <w:p w14:paraId="2C529EDB" w14:textId="7E705CDB" w:rsidR="0099104B" w:rsidRPr="00D87EAB" w:rsidRDefault="0099104B" w:rsidP="0099104B">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местный бюджет</w:t>
            </w:r>
          </w:p>
        </w:tc>
        <w:tc>
          <w:tcPr>
            <w:tcW w:w="1559" w:type="dxa"/>
          </w:tcPr>
          <w:p w14:paraId="78A514EB" w14:textId="77777777" w:rsidR="0099104B" w:rsidRPr="00D87EAB" w:rsidRDefault="0099104B" w:rsidP="0099104B">
            <w:pPr>
              <w:spacing w:after="0" w:line="240" w:lineRule="auto"/>
              <w:jc w:val="both"/>
              <w:rPr>
                <w:rFonts w:ascii="Times New Roman" w:hAnsi="Times New Roman"/>
                <w:spacing w:val="-2"/>
                <w:sz w:val="24"/>
                <w:szCs w:val="24"/>
              </w:rPr>
            </w:pPr>
          </w:p>
          <w:p w14:paraId="702061A5" w14:textId="77777777" w:rsidR="0099104B" w:rsidRPr="00D87EAB" w:rsidRDefault="0099104B" w:rsidP="0099104B">
            <w:pPr>
              <w:spacing w:after="0" w:line="240" w:lineRule="auto"/>
              <w:jc w:val="both"/>
              <w:rPr>
                <w:rFonts w:ascii="Times New Roman" w:hAnsi="Times New Roman"/>
                <w:spacing w:val="-2"/>
                <w:sz w:val="24"/>
                <w:szCs w:val="24"/>
              </w:rPr>
            </w:pPr>
          </w:p>
          <w:p w14:paraId="254EF4E6" w14:textId="77777777" w:rsidR="0099104B" w:rsidRPr="00D87EAB" w:rsidRDefault="0099104B" w:rsidP="0099104B">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0,0</w:t>
            </w:r>
          </w:p>
          <w:p w14:paraId="6115DC11" w14:textId="77777777" w:rsidR="0099104B" w:rsidRPr="00D87EAB" w:rsidRDefault="0099104B" w:rsidP="0099104B">
            <w:pPr>
              <w:spacing w:after="0" w:line="240" w:lineRule="auto"/>
              <w:jc w:val="both"/>
              <w:rPr>
                <w:rFonts w:ascii="Times New Roman" w:hAnsi="Times New Roman"/>
                <w:spacing w:val="-2"/>
                <w:sz w:val="24"/>
                <w:szCs w:val="24"/>
              </w:rPr>
            </w:pPr>
          </w:p>
          <w:p w14:paraId="3CA0FB22" w14:textId="37A742DB" w:rsidR="0099104B" w:rsidRPr="00D87EAB" w:rsidRDefault="0099104B" w:rsidP="0099104B">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0,0</w:t>
            </w:r>
          </w:p>
        </w:tc>
        <w:tc>
          <w:tcPr>
            <w:tcW w:w="992" w:type="dxa"/>
          </w:tcPr>
          <w:p w14:paraId="01047A3B" w14:textId="77777777" w:rsidR="0099104B" w:rsidRPr="00D87EAB" w:rsidRDefault="0099104B" w:rsidP="0099104B">
            <w:pPr>
              <w:spacing w:after="0" w:line="240" w:lineRule="auto"/>
              <w:jc w:val="both"/>
              <w:rPr>
                <w:rFonts w:ascii="Times New Roman" w:hAnsi="Times New Roman"/>
                <w:spacing w:val="-2"/>
                <w:sz w:val="24"/>
                <w:szCs w:val="24"/>
              </w:rPr>
            </w:pPr>
          </w:p>
          <w:p w14:paraId="23D1CCA7" w14:textId="77777777" w:rsidR="0099104B" w:rsidRPr="00D87EAB" w:rsidRDefault="0099104B" w:rsidP="0099104B">
            <w:pPr>
              <w:spacing w:after="0" w:line="240" w:lineRule="auto"/>
              <w:jc w:val="both"/>
              <w:rPr>
                <w:rFonts w:ascii="Times New Roman" w:hAnsi="Times New Roman"/>
                <w:spacing w:val="-2"/>
                <w:sz w:val="24"/>
                <w:szCs w:val="24"/>
              </w:rPr>
            </w:pPr>
          </w:p>
          <w:p w14:paraId="42A4E462" w14:textId="77777777" w:rsidR="0099104B" w:rsidRPr="00D87EAB" w:rsidRDefault="0099104B" w:rsidP="0099104B">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0,0</w:t>
            </w:r>
          </w:p>
          <w:p w14:paraId="4ADA4E0B" w14:textId="77777777" w:rsidR="0099104B" w:rsidRPr="00D87EAB" w:rsidRDefault="0099104B" w:rsidP="0099104B">
            <w:pPr>
              <w:spacing w:after="0" w:line="240" w:lineRule="auto"/>
              <w:jc w:val="both"/>
              <w:rPr>
                <w:rFonts w:ascii="Times New Roman" w:hAnsi="Times New Roman"/>
                <w:spacing w:val="-2"/>
                <w:sz w:val="24"/>
                <w:szCs w:val="24"/>
              </w:rPr>
            </w:pPr>
          </w:p>
          <w:p w14:paraId="5C4529AE" w14:textId="33F0D443" w:rsidR="0099104B" w:rsidRPr="00D87EAB" w:rsidRDefault="0099104B" w:rsidP="0099104B">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0,0</w:t>
            </w:r>
          </w:p>
        </w:tc>
        <w:tc>
          <w:tcPr>
            <w:tcW w:w="1134" w:type="dxa"/>
          </w:tcPr>
          <w:p w14:paraId="390BE721" w14:textId="77777777" w:rsidR="0099104B" w:rsidRPr="00D87EAB" w:rsidRDefault="0099104B" w:rsidP="0099104B">
            <w:pPr>
              <w:spacing w:after="0" w:line="240" w:lineRule="auto"/>
              <w:jc w:val="both"/>
              <w:rPr>
                <w:rFonts w:ascii="Times New Roman" w:hAnsi="Times New Roman"/>
                <w:spacing w:val="-2"/>
                <w:sz w:val="24"/>
                <w:szCs w:val="24"/>
              </w:rPr>
            </w:pPr>
          </w:p>
          <w:p w14:paraId="18AEC032" w14:textId="77777777" w:rsidR="0099104B" w:rsidRPr="00D87EAB" w:rsidRDefault="0099104B" w:rsidP="0099104B">
            <w:pPr>
              <w:spacing w:after="0" w:line="240" w:lineRule="auto"/>
              <w:jc w:val="both"/>
              <w:rPr>
                <w:rFonts w:ascii="Times New Roman" w:hAnsi="Times New Roman"/>
                <w:spacing w:val="-2"/>
                <w:sz w:val="24"/>
                <w:szCs w:val="24"/>
              </w:rPr>
            </w:pPr>
          </w:p>
          <w:p w14:paraId="03100487" w14:textId="77777777" w:rsidR="0099104B" w:rsidRPr="00D87EAB" w:rsidRDefault="0099104B" w:rsidP="0099104B">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0,0</w:t>
            </w:r>
          </w:p>
          <w:p w14:paraId="188A51AA" w14:textId="77777777" w:rsidR="0099104B" w:rsidRPr="00D87EAB" w:rsidRDefault="0099104B" w:rsidP="0099104B">
            <w:pPr>
              <w:spacing w:after="0" w:line="240" w:lineRule="auto"/>
              <w:jc w:val="both"/>
              <w:rPr>
                <w:rFonts w:ascii="Times New Roman" w:hAnsi="Times New Roman"/>
                <w:spacing w:val="-2"/>
                <w:sz w:val="24"/>
                <w:szCs w:val="24"/>
              </w:rPr>
            </w:pPr>
          </w:p>
          <w:p w14:paraId="400381DA" w14:textId="0D6B9718" w:rsidR="0099104B" w:rsidRPr="00D87EAB" w:rsidRDefault="0099104B" w:rsidP="0099104B">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0,0</w:t>
            </w:r>
          </w:p>
        </w:tc>
        <w:tc>
          <w:tcPr>
            <w:tcW w:w="1276" w:type="dxa"/>
          </w:tcPr>
          <w:p w14:paraId="73901DE7" w14:textId="77777777" w:rsidR="0099104B" w:rsidRPr="00D87EAB" w:rsidRDefault="0099104B" w:rsidP="0099104B">
            <w:pPr>
              <w:spacing w:after="0" w:line="240" w:lineRule="auto"/>
              <w:jc w:val="both"/>
              <w:rPr>
                <w:rFonts w:ascii="Times New Roman" w:hAnsi="Times New Roman"/>
                <w:spacing w:val="-2"/>
                <w:sz w:val="24"/>
                <w:szCs w:val="24"/>
              </w:rPr>
            </w:pPr>
          </w:p>
          <w:p w14:paraId="7AD80ADE" w14:textId="77777777" w:rsidR="0099104B" w:rsidRPr="00D87EAB" w:rsidRDefault="0099104B" w:rsidP="0099104B">
            <w:pPr>
              <w:spacing w:after="0" w:line="240" w:lineRule="auto"/>
              <w:jc w:val="both"/>
              <w:rPr>
                <w:rFonts w:ascii="Times New Roman" w:hAnsi="Times New Roman"/>
                <w:spacing w:val="-2"/>
                <w:sz w:val="24"/>
                <w:szCs w:val="24"/>
              </w:rPr>
            </w:pPr>
          </w:p>
          <w:p w14:paraId="4D25F2D7" w14:textId="77777777" w:rsidR="0099104B" w:rsidRPr="00D87EAB" w:rsidRDefault="0099104B" w:rsidP="0099104B">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0,0</w:t>
            </w:r>
          </w:p>
          <w:p w14:paraId="43E1F640" w14:textId="77777777" w:rsidR="0099104B" w:rsidRPr="00D87EAB" w:rsidRDefault="0099104B" w:rsidP="0099104B">
            <w:pPr>
              <w:spacing w:after="0" w:line="240" w:lineRule="auto"/>
              <w:jc w:val="both"/>
              <w:rPr>
                <w:rFonts w:ascii="Times New Roman" w:hAnsi="Times New Roman"/>
                <w:spacing w:val="-2"/>
                <w:sz w:val="24"/>
                <w:szCs w:val="24"/>
              </w:rPr>
            </w:pPr>
          </w:p>
          <w:p w14:paraId="78A5F1D2" w14:textId="26BCAACB" w:rsidR="0099104B" w:rsidRPr="00D87EAB" w:rsidRDefault="0099104B" w:rsidP="0099104B">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0,0</w:t>
            </w:r>
          </w:p>
        </w:tc>
        <w:tc>
          <w:tcPr>
            <w:tcW w:w="992" w:type="dxa"/>
          </w:tcPr>
          <w:p w14:paraId="6D048E55" w14:textId="77777777" w:rsidR="0099104B" w:rsidRPr="00D87EAB" w:rsidRDefault="0099104B" w:rsidP="0099104B">
            <w:pPr>
              <w:spacing w:after="0" w:line="240" w:lineRule="auto"/>
              <w:jc w:val="both"/>
              <w:rPr>
                <w:rFonts w:ascii="Times New Roman" w:hAnsi="Times New Roman"/>
                <w:spacing w:val="-2"/>
                <w:sz w:val="24"/>
                <w:szCs w:val="24"/>
              </w:rPr>
            </w:pPr>
          </w:p>
          <w:p w14:paraId="62D5491D" w14:textId="77777777" w:rsidR="0099104B" w:rsidRPr="00D87EAB" w:rsidRDefault="0099104B" w:rsidP="0099104B">
            <w:pPr>
              <w:spacing w:after="0" w:line="240" w:lineRule="auto"/>
              <w:jc w:val="both"/>
              <w:rPr>
                <w:rFonts w:ascii="Times New Roman" w:hAnsi="Times New Roman"/>
                <w:spacing w:val="-2"/>
                <w:sz w:val="24"/>
                <w:szCs w:val="24"/>
              </w:rPr>
            </w:pPr>
          </w:p>
          <w:p w14:paraId="2B62CFA7" w14:textId="77777777" w:rsidR="0099104B" w:rsidRPr="00D87EAB" w:rsidRDefault="0099104B" w:rsidP="0099104B">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0,0</w:t>
            </w:r>
          </w:p>
          <w:p w14:paraId="08C505A6" w14:textId="77777777" w:rsidR="0099104B" w:rsidRPr="00D87EAB" w:rsidRDefault="0099104B" w:rsidP="0099104B">
            <w:pPr>
              <w:spacing w:after="0" w:line="240" w:lineRule="auto"/>
              <w:jc w:val="both"/>
              <w:rPr>
                <w:rFonts w:ascii="Times New Roman" w:hAnsi="Times New Roman"/>
                <w:spacing w:val="-2"/>
                <w:sz w:val="24"/>
                <w:szCs w:val="24"/>
              </w:rPr>
            </w:pPr>
          </w:p>
          <w:p w14:paraId="3A2445EC" w14:textId="2EF1026B" w:rsidR="0099104B" w:rsidRPr="00D87EAB" w:rsidRDefault="0099104B" w:rsidP="0099104B">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0,0</w:t>
            </w:r>
          </w:p>
        </w:tc>
      </w:tr>
      <w:tr w:rsidR="0099104B" w:rsidRPr="00D87EAB" w14:paraId="7AB37F30" w14:textId="77777777" w:rsidTr="006E269C">
        <w:trPr>
          <w:trHeight w:val="1070"/>
        </w:trPr>
        <w:tc>
          <w:tcPr>
            <w:tcW w:w="4361" w:type="dxa"/>
          </w:tcPr>
          <w:p w14:paraId="02549E71" w14:textId="77777777" w:rsidR="0099104B" w:rsidRPr="00D87EAB" w:rsidRDefault="0099104B" w:rsidP="0099104B">
            <w:pPr>
              <w:spacing w:after="0" w:line="240" w:lineRule="auto"/>
              <w:jc w:val="both"/>
              <w:rPr>
                <w:rFonts w:ascii="Times New Roman" w:hAnsi="Times New Roman"/>
                <w:sz w:val="24"/>
                <w:szCs w:val="24"/>
              </w:rPr>
            </w:pPr>
            <w:r w:rsidRPr="00D87EAB">
              <w:rPr>
                <w:rFonts w:ascii="Times New Roman" w:hAnsi="Times New Roman"/>
                <w:sz w:val="24"/>
                <w:szCs w:val="24"/>
              </w:rPr>
              <w:t>Техническое обслуживание АПС</w:t>
            </w:r>
          </w:p>
          <w:p w14:paraId="035DC92D" w14:textId="77777777" w:rsidR="0099104B" w:rsidRPr="00D87EAB" w:rsidRDefault="0099104B" w:rsidP="0099104B">
            <w:pPr>
              <w:spacing w:after="0" w:line="240" w:lineRule="auto"/>
              <w:jc w:val="both"/>
              <w:rPr>
                <w:rFonts w:ascii="Times New Roman" w:hAnsi="Times New Roman"/>
                <w:sz w:val="24"/>
                <w:szCs w:val="24"/>
              </w:rPr>
            </w:pPr>
            <w:r w:rsidRPr="00D87EAB">
              <w:rPr>
                <w:rFonts w:ascii="Times New Roman" w:hAnsi="Times New Roman"/>
                <w:sz w:val="24"/>
                <w:szCs w:val="24"/>
              </w:rPr>
              <w:t>Всего:</w:t>
            </w:r>
          </w:p>
          <w:p w14:paraId="37C53ADA" w14:textId="77777777" w:rsidR="0099104B" w:rsidRPr="00D87EAB" w:rsidRDefault="0099104B" w:rsidP="0099104B">
            <w:pPr>
              <w:spacing w:after="0" w:line="240" w:lineRule="auto"/>
              <w:jc w:val="both"/>
              <w:rPr>
                <w:rFonts w:ascii="Times New Roman" w:hAnsi="Times New Roman"/>
                <w:sz w:val="24"/>
                <w:szCs w:val="24"/>
              </w:rPr>
            </w:pPr>
            <w:r w:rsidRPr="00D87EAB">
              <w:rPr>
                <w:rFonts w:ascii="Times New Roman" w:hAnsi="Times New Roman"/>
                <w:sz w:val="24"/>
                <w:szCs w:val="24"/>
              </w:rPr>
              <w:t>В том числе:</w:t>
            </w:r>
          </w:p>
          <w:p w14:paraId="25000608" w14:textId="5461844A" w:rsidR="0099104B" w:rsidRPr="00D87EAB" w:rsidRDefault="0099104B" w:rsidP="0099104B">
            <w:pPr>
              <w:spacing w:after="0" w:line="240" w:lineRule="auto"/>
              <w:jc w:val="both"/>
              <w:rPr>
                <w:rFonts w:ascii="Times New Roman" w:hAnsi="Times New Roman"/>
                <w:sz w:val="24"/>
                <w:szCs w:val="24"/>
              </w:rPr>
            </w:pPr>
            <w:r w:rsidRPr="00D87EAB">
              <w:rPr>
                <w:rFonts w:ascii="Times New Roman" w:hAnsi="Times New Roman"/>
                <w:sz w:val="24"/>
                <w:szCs w:val="24"/>
              </w:rPr>
              <w:t>Местный бюджет:</w:t>
            </w:r>
          </w:p>
        </w:tc>
        <w:tc>
          <w:tcPr>
            <w:tcW w:w="1559" w:type="dxa"/>
          </w:tcPr>
          <w:p w14:paraId="3F44A565" w14:textId="77777777" w:rsidR="0099104B" w:rsidRPr="00D87EAB" w:rsidRDefault="0099104B" w:rsidP="0099104B">
            <w:pPr>
              <w:spacing w:after="0" w:line="240" w:lineRule="auto"/>
              <w:jc w:val="both"/>
              <w:rPr>
                <w:rFonts w:ascii="Times New Roman" w:hAnsi="Times New Roman"/>
                <w:spacing w:val="-2"/>
                <w:sz w:val="24"/>
                <w:szCs w:val="24"/>
              </w:rPr>
            </w:pPr>
          </w:p>
          <w:p w14:paraId="4B1EBEA8" w14:textId="2C842261" w:rsidR="0099104B" w:rsidRPr="00D87EAB" w:rsidRDefault="002F7AE7" w:rsidP="0099104B">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72</w:t>
            </w:r>
            <w:r w:rsidR="0099104B" w:rsidRPr="00D87EAB">
              <w:rPr>
                <w:rFonts w:ascii="Times New Roman" w:hAnsi="Times New Roman"/>
                <w:spacing w:val="-2"/>
                <w:sz w:val="24"/>
                <w:szCs w:val="24"/>
              </w:rPr>
              <w:t>,0</w:t>
            </w:r>
          </w:p>
          <w:p w14:paraId="0D42CD91" w14:textId="77777777" w:rsidR="0099104B" w:rsidRPr="00D87EAB" w:rsidRDefault="0099104B" w:rsidP="0099104B">
            <w:pPr>
              <w:spacing w:after="0" w:line="240" w:lineRule="auto"/>
              <w:jc w:val="both"/>
              <w:rPr>
                <w:rFonts w:ascii="Times New Roman" w:hAnsi="Times New Roman"/>
                <w:spacing w:val="-2"/>
                <w:sz w:val="24"/>
                <w:szCs w:val="24"/>
              </w:rPr>
            </w:pPr>
          </w:p>
          <w:p w14:paraId="0CF4301C" w14:textId="2F9BC73E" w:rsidR="0099104B" w:rsidRPr="00D87EAB" w:rsidRDefault="002F7AE7" w:rsidP="0099104B">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72</w:t>
            </w:r>
            <w:r w:rsidR="0099104B" w:rsidRPr="00D87EAB">
              <w:rPr>
                <w:rFonts w:ascii="Times New Roman" w:hAnsi="Times New Roman"/>
                <w:spacing w:val="-2"/>
                <w:sz w:val="24"/>
                <w:szCs w:val="24"/>
              </w:rPr>
              <w:t>,0</w:t>
            </w:r>
          </w:p>
        </w:tc>
        <w:tc>
          <w:tcPr>
            <w:tcW w:w="992" w:type="dxa"/>
          </w:tcPr>
          <w:p w14:paraId="776B7630" w14:textId="77777777" w:rsidR="0099104B" w:rsidRPr="00D87EAB" w:rsidRDefault="0099104B" w:rsidP="0099104B">
            <w:pPr>
              <w:spacing w:after="0" w:line="240" w:lineRule="auto"/>
              <w:jc w:val="both"/>
              <w:rPr>
                <w:rFonts w:ascii="Times New Roman" w:hAnsi="Times New Roman"/>
                <w:spacing w:val="-2"/>
                <w:sz w:val="24"/>
                <w:szCs w:val="24"/>
              </w:rPr>
            </w:pPr>
          </w:p>
          <w:p w14:paraId="44497332" w14:textId="038BA11E" w:rsidR="0099104B" w:rsidRPr="00D87EAB" w:rsidRDefault="006837B8" w:rsidP="0099104B">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36</w:t>
            </w:r>
            <w:r w:rsidR="0099104B" w:rsidRPr="00D87EAB">
              <w:rPr>
                <w:rFonts w:ascii="Times New Roman" w:hAnsi="Times New Roman"/>
                <w:spacing w:val="-2"/>
                <w:sz w:val="24"/>
                <w:szCs w:val="24"/>
              </w:rPr>
              <w:t>,0</w:t>
            </w:r>
          </w:p>
          <w:p w14:paraId="1DC23C21" w14:textId="77777777" w:rsidR="0099104B" w:rsidRPr="00D87EAB" w:rsidRDefault="0099104B" w:rsidP="0099104B">
            <w:pPr>
              <w:spacing w:after="0" w:line="240" w:lineRule="auto"/>
              <w:jc w:val="both"/>
              <w:rPr>
                <w:rFonts w:ascii="Times New Roman" w:hAnsi="Times New Roman"/>
                <w:spacing w:val="-2"/>
                <w:sz w:val="24"/>
                <w:szCs w:val="24"/>
              </w:rPr>
            </w:pPr>
          </w:p>
          <w:p w14:paraId="0EE6556D" w14:textId="6EEC3C88" w:rsidR="0099104B" w:rsidRPr="00D87EAB" w:rsidRDefault="006837B8" w:rsidP="0099104B">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36</w:t>
            </w:r>
            <w:r w:rsidR="0099104B" w:rsidRPr="00D87EAB">
              <w:rPr>
                <w:rFonts w:ascii="Times New Roman" w:hAnsi="Times New Roman"/>
                <w:spacing w:val="-2"/>
                <w:sz w:val="24"/>
                <w:szCs w:val="24"/>
              </w:rPr>
              <w:t>,0</w:t>
            </w:r>
          </w:p>
        </w:tc>
        <w:tc>
          <w:tcPr>
            <w:tcW w:w="1134" w:type="dxa"/>
          </w:tcPr>
          <w:p w14:paraId="2C7C6982" w14:textId="77777777" w:rsidR="006837B8" w:rsidRPr="00D87EAB" w:rsidRDefault="006837B8" w:rsidP="0099104B">
            <w:pPr>
              <w:spacing w:after="0" w:line="240" w:lineRule="auto"/>
              <w:jc w:val="both"/>
              <w:rPr>
                <w:rFonts w:ascii="Times New Roman" w:hAnsi="Times New Roman"/>
                <w:spacing w:val="-2"/>
                <w:sz w:val="24"/>
                <w:szCs w:val="24"/>
              </w:rPr>
            </w:pPr>
          </w:p>
          <w:p w14:paraId="5EC5652F" w14:textId="4544C880" w:rsidR="0099104B" w:rsidRPr="00D87EAB" w:rsidRDefault="002F7AE7" w:rsidP="0099104B">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36</w:t>
            </w:r>
            <w:r w:rsidR="006837B8" w:rsidRPr="00D87EAB">
              <w:rPr>
                <w:rFonts w:ascii="Times New Roman" w:hAnsi="Times New Roman"/>
                <w:spacing w:val="-2"/>
                <w:sz w:val="24"/>
                <w:szCs w:val="24"/>
              </w:rPr>
              <w:t>,0</w:t>
            </w:r>
          </w:p>
          <w:p w14:paraId="68E83479" w14:textId="77777777" w:rsidR="006837B8" w:rsidRPr="00D87EAB" w:rsidRDefault="006837B8" w:rsidP="0099104B">
            <w:pPr>
              <w:spacing w:after="0" w:line="240" w:lineRule="auto"/>
              <w:jc w:val="both"/>
              <w:rPr>
                <w:rFonts w:ascii="Times New Roman" w:hAnsi="Times New Roman"/>
                <w:spacing w:val="-2"/>
                <w:sz w:val="24"/>
                <w:szCs w:val="24"/>
              </w:rPr>
            </w:pPr>
          </w:p>
          <w:p w14:paraId="3567F35E" w14:textId="3A50B8C6" w:rsidR="006837B8" w:rsidRPr="00D87EAB" w:rsidRDefault="002F7AE7" w:rsidP="0099104B">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36</w:t>
            </w:r>
            <w:r w:rsidR="006837B8" w:rsidRPr="00D87EAB">
              <w:rPr>
                <w:rFonts w:ascii="Times New Roman" w:hAnsi="Times New Roman"/>
                <w:spacing w:val="-2"/>
                <w:sz w:val="24"/>
                <w:szCs w:val="24"/>
              </w:rPr>
              <w:t>,0</w:t>
            </w:r>
          </w:p>
        </w:tc>
        <w:tc>
          <w:tcPr>
            <w:tcW w:w="1276" w:type="dxa"/>
          </w:tcPr>
          <w:p w14:paraId="69947DB0" w14:textId="77777777" w:rsidR="0099104B" w:rsidRPr="00D87EAB" w:rsidRDefault="0099104B" w:rsidP="0099104B">
            <w:pPr>
              <w:spacing w:after="0" w:line="240" w:lineRule="auto"/>
              <w:jc w:val="both"/>
              <w:rPr>
                <w:rFonts w:ascii="Times New Roman" w:hAnsi="Times New Roman"/>
                <w:spacing w:val="-2"/>
                <w:sz w:val="24"/>
                <w:szCs w:val="24"/>
              </w:rPr>
            </w:pPr>
          </w:p>
          <w:p w14:paraId="7014E4A7" w14:textId="77777777" w:rsidR="0099104B" w:rsidRPr="00D87EAB" w:rsidRDefault="0099104B" w:rsidP="0099104B">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0,0</w:t>
            </w:r>
          </w:p>
          <w:p w14:paraId="236FC7DA" w14:textId="77777777" w:rsidR="0099104B" w:rsidRPr="00D87EAB" w:rsidRDefault="0099104B" w:rsidP="0099104B">
            <w:pPr>
              <w:spacing w:after="0" w:line="240" w:lineRule="auto"/>
              <w:jc w:val="both"/>
              <w:rPr>
                <w:rFonts w:ascii="Times New Roman" w:hAnsi="Times New Roman"/>
                <w:spacing w:val="-2"/>
                <w:sz w:val="24"/>
                <w:szCs w:val="24"/>
              </w:rPr>
            </w:pPr>
          </w:p>
          <w:p w14:paraId="6FF01C89" w14:textId="48FA3C44" w:rsidR="0099104B" w:rsidRPr="00D87EAB" w:rsidRDefault="0099104B" w:rsidP="0099104B">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0,0</w:t>
            </w:r>
          </w:p>
        </w:tc>
        <w:tc>
          <w:tcPr>
            <w:tcW w:w="992" w:type="dxa"/>
          </w:tcPr>
          <w:p w14:paraId="2B5A1456" w14:textId="77777777" w:rsidR="0099104B" w:rsidRPr="00D87EAB" w:rsidRDefault="0099104B" w:rsidP="0099104B">
            <w:pPr>
              <w:spacing w:after="0" w:line="240" w:lineRule="auto"/>
              <w:jc w:val="both"/>
              <w:rPr>
                <w:rFonts w:ascii="Times New Roman" w:hAnsi="Times New Roman"/>
                <w:spacing w:val="-2"/>
                <w:sz w:val="24"/>
                <w:szCs w:val="24"/>
              </w:rPr>
            </w:pPr>
          </w:p>
          <w:p w14:paraId="63C41883" w14:textId="77777777" w:rsidR="0099104B" w:rsidRPr="00D87EAB" w:rsidRDefault="0099104B" w:rsidP="0099104B">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0,0</w:t>
            </w:r>
          </w:p>
          <w:p w14:paraId="4DED014D" w14:textId="77777777" w:rsidR="0099104B" w:rsidRPr="00D87EAB" w:rsidRDefault="0099104B" w:rsidP="0099104B">
            <w:pPr>
              <w:spacing w:after="0" w:line="240" w:lineRule="auto"/>
              <w:jc w:val="both"/>
              <w:rPr>
                <w:rFonts w:ascii="Times New Roman" w:hAnsi="Times New Roman"/>
                <w:spacing w:val="-2"/>
                <w:sz w:val="24"/>
                <w:szCs w:val="24"/>
              </w:rPr>
            </w:pPr>
          </w:p>
          <w:p w14:paraId="6983A73B" w14:textId="2D75A0CF" w:rsidR="0099104B" w:rsidRPr="00D87EAB" w:rsidRDefault="0099104B" w:rsidP="0099104B">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0,0</w:t>
            </w:r>
          </w:p>
        </w:tc>
      </w:tr>
      <w:tr w:rsidR="00F21CB4" w:rsidRPr="00D87EAB" w14:paraId="6575178A" w14:textId="77777777" w:rsidTr="006042B2">
        <w:trPr>
          <w:trHeight w:val="818"/>
        </w:trPr>
        <w:tc>
          <w:tcPr>
            <w:tcW w:w="4361" w:type="dxa"/>
          </w:tcPr>
          <w:p w14:paraId="30490362" w14:textId="77777777" w:rsidR="00F21CB4" w:rsidRPr="00D87EAB" w:rsidRDefault="00F21CB4" w:rsidP="00F21CB4">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Всего:</w:t>
            </w:r>
          </w:p>
          <w:p w14:paraId="7C13A2D6" w14:textId="77777777" w:rsidR="00F21CB4" w:rsidRPr="00D87EAB" w:rsidRDefault="00F21CB4" w:rsidP="00F21CB4">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в том числе:</w:t>
            </w:r>
          </w:p>
          <w:p w14:paraId="70CD2F3F" w14:textId="01320E0E" w:rsidR="00F21CB4" w:rsidRPr="00D87EAB" w:rsidRDefault="00F21CB4" w:rsidP="00F21CB4">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местный бюджет</w:t>
            </w:r>
          </w:p>
        </w:tc>
        <w:tc>
          <w:tcPr>
            <w:tcW w:w="1559" w:type="dxa"/>
          </w:tcPr>
          <w:p w14:paraId="134BF09C" w14:textId="357B7E80" w:rsidR="00F21CB4" w:rsidRPr="00D87EAB" w:rsidRDefault="002F7AE7" w:rsidP="00F21CB4">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72</w:t>
            </w:r>
            <w:r w:rsidR="00F21CB4" w:rsidRPr="00D87EAB">
              <w:rPr>
                <w:rFonts w:ascii="Times New Roman" w:hAnsi="Times New Roman"/>
                <w:spacing w:val="-2"/>
                <w:sz w:val="24"/>
                <w:szCs w:val="24"/>
              </w:rPr>
              <w:t>,0</w:t>
            </w:r>
          </w:p>
          <w:p w14:paraId="635A5215" w14:textId="77777777" w:rsidR="00F21CB4" w:rsidRPr="00D87EAB" w:rsidRDefault="00F21CB4" w:rsidP="00F21CB4">
            <w:pPr>
              <w:spacing w:after="0" w:line="240" w:lineRule="auto"/>
              <w:jc w:val="both"/>
              <w:rPr>
                <w:rFonts w:ascii="Times New Roman" w:hAnsi="Times New Roman"/>
                <w:spacing w:val="-2"/>
                <w:sz w:val="24"/>
                <w:szCs w:val="24"/>
              </w:rPr>
            </w:pPr>
          </w:p>
          <w:p w14:paraId="6F350ABD" w14:textId="169D1E1B" w:rsidR="00F21CB4" w:rsidRPr="00D87EAB" w:rsidRDefault="002F7AE7" w:rsidP="00F21CB4">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72</w:t>
            </w:r>
            <w:r w:rsidR="00F21CB4" w:rsidRPr="00D87EAB">
              <w:rPr>
                <w:rFonts w:ascii="Times New Roman" w:hAnsi="Times New Roman"/>
                <w:spacing w:val="-2"/>
                <w:sz w:val="24"/>
                <w:szCs w:val="24"/>
              </w:rPr>
              <w:t>,0</w:t>
            </w:r>
          </w:p>
        </w:tc>
        <w:tc>
          <w:tcPr>
            <w:tcW w:w="992" w:type="dxa"/>
          </w:tcPr>
          <w:p w14:paraId="070DB65C" w14:textId="77777777" w:rsidR="00F21CB4" w:rsidRPr="00D87EAB" w:rsidRDefault="00F21CB4" w:rsidP="00F21CB4">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36,0</w:t>
            </w:r>
          </w:p>
          <w:p w14:paraId="341990C9" w14:textId="77777777" w:rsidR="00F21CB4" w:rsidRPr="00D87EAB" w:rsidRDefault="00F21CB4" w:rsidP="00F21CB4">
            <w:pPr>
              <w:spacing w:after="0" w:line="240" w:lineRule="auto"/>
              <w:jc w:val="both"/>
              <w:rPr>
                <w:rFonts w:ascii="Times New Roman" w:hAnsi="Times New Roman"/>
                <w:spacing w:val="-2"/>
                <w:sz w:val="24"/>
                <w:szCs w:val="24"/>
              </w:rPr>
            </w:pPr>
          </w:p>
          <w:p w14:paraId="5E407C7C" w14:textId="53D42CAF" w:rsidR="00F21CB4" w:rsidRPr="00D87EAB" w:rsidRDefault="00F21CB4" w:rsidP="00F21CB4">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36,0</w:t>
            </w:r>
          </w:p>
        </w:tc>
        <w:tc>
          <w:tcPr>
            <w:tcW w:w="1134" w:type="dxa"/>
          </w:tcPr>
          <w:p w14:paraId="577CBBA8" w14:textId="529966E7" w:rsidR="00F21CB4" w:rsidRPr="00D87EAB" w:rsidRDefault="002F7AE7" w:rsidP="00F21CB4">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36</w:t>
            </w:r>
            <w:r w:rsidR="00F21CB4" w:rsidRPr="00D87EAB">
              <w:rPr>
                <w:rFonts w:ascii="Times New Roman" w:hAnsi="Times New Roman"/>
                <w:spacing w:val="-2"/>
                <w:sz w:val="24"/>
                <w:szCs w:val="24"/>
              </w:rPr>
              <w:t>,0</w:t>
            </w:r>
          </w:p>
          <w:p w14:paraId="6737FB90" w14:textId="77777777" w:rsidR="00F21CB4" w:rsidRPr="00D87EAB" w:rsidRDefault="00F21CB4" w:rsidP="00F21CB4">
            <w:pPr>
              <w:spacing w:after="0" w:line="240" w:lineRule="auto"/>
              <w:jc w:val="both"/>
              <w:rPr>
                <w:rFonts w:ascii="Times New Roman" w:hAnsi="Times New Roman"/>
                <w:spacing w:val="-2"/>
                <w:sz w:val="24"/>
                <w:szCs w:val="24"/>
              </w:rPr>
            </w:pPr>
          </w:p>
          <w:p w14:paraId="23E30E0E" w14:textId="7F8A2DF1" w:rsidR="00F21CB4" w:rsidRPr="00D87EAB" w:rsidRDefault="002F7AE7" w:rsidP="00F21CB4">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36</w:t>
            </w:r>
            <w:r w:rsidR="00F21CB4" w:rsidRPr="00D87EAB">
              <w:rPr>
                <w:rFonts w:ascii="Times New Roman" w:hAnsi="Times New Roman"/>
                <w:spacing w:val="-2"/>
                <w:sz w:val="24"/>
                <w:szCs w:val="24"/>
              </w:rPr>
              <w:t>,0</w:t>
            </w:r>
          </w:p>
        </w:tc>
        <w:tc>
          <w:tcPr>
            <w:tcW w:w="1276" w:type="dxa"/>
          </w:tcPr>
          <w:p w14:paraId="06B355B6" w14:textId="77777777" w:rsidR="00F21CB4" w:rsidRPr="00D87EAB" w:rsidRDefault="00F21CB4" w:rsidP="00F21CB4">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0,0</w:t>
            </w:r>
          </w:p>
          <w:p w14:paraId="28EBEAC7" w14:textId="77777777" w:rsidR="00F21CB4" w:rsidRPr="00D87EAB" w:rsidRDefault="00F21CB4" w:rsidP="00F21CB4">
            <w:pPr>
              <w:spacing w:after="0" w:line="240" w:lineRule="auto"/>
              <w:jc w:val="both"/>
              <w:rPr>
                <w:rFonts w:ascii="Times New Roman" w:hAnsi="Times New Roman"/>
                <w:spacing w:val="-2"/>
                <w:sz w:val="24"/>
                <w:szCs w:val="24"/>
              </w:rPr>
            </w:pPr>
          </w:p>
          <w:p w14:paraId="20FF1DC5" w14:textId="7D9AAEF4" w:rsidR="00F21CB4" w:rsidRPr="00D87EAB" w:rsidRDefault="00F21CB4" w:rsidP="00F21CB4">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0,0</w:t>
            </w:r>
          </w:p>
        </w:tc>
        <w:tc>
          <w:tcPr>
            <w:tcW w:w="992" w:type="dxa"/>
          </w:tcPr>
          <w:p w14:paraId="1F13522C" w14:textId="77777777" w:rsidR="00F21CB4" w:rsidRPr="00D87EAB" w:rsidRDefault="00F21CB4" w:rsidP="00F21CB4">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0,0</w:t>
            </w:r>
          </w:p>
          <w:p w14:paraId="434437A1" w14:textId="77777777" w:rsidR="00F21CB4" w:rsidRPr="00D87EAB" w:rsidRDefault="00F21CB4" w:rsidP="00F21CB4">
            <w:pPr>
              <w:spacing w:after="0" w:line="240" w:lineRule="auto"/>
              <w:jc w:val="both"/>
              <w:rPr>
                <w:rFonts w:ascii="Times New Roman" w:hAnsi="Times New Roman"/>
                <w:spacing w:val="-2"/>
                <w:sz w:val="24"/>
                <w:szCs w:val="24"/>
              </w:rPr>
            </w:pPr>
          </w:p>
          <w:p w14:paraId="1E12DDD4" w14:textId="2B16E691" w:rsidR="00F21CB4" w:rsidRPr="00D87EAB" w:rsidRDefault="00F21CB4" w:rsidP="00F21CB4">
            <w:pPr>
              <w:spacing w:after="0" w:line="240" w:lineRule="auto"/>
              <w:jc w:val="both"/>
              <w:rPr>
                <w:rFonts w:ascii="Times New Roman" w:hAnsi="Times New Roman"/>
                <w:spacing w:val="-2"/>
                <w:sz w:val="24"/>
                <w:szCs w:val="24"/>
              </w:rPr>
            </w:pPr>
            <w:r w:rsidRPr="00D87EAB">
              <w:rPr>
                <w:rFonts w:ascii="Times New Roman" w:hAnsi="Times New Roman"/>
                <w:spacing w:val="-2"/>
                <w:sz w:val="24"/>
                <w:szCs w:val="24"/>
              </w:rPr>
              <w:t>0,0</w:t>
            </w:r>
          </w:p>
        </w:tc>
      </w:tr>
    </w:tbl>
    <w:p w14:paraId="581507D6" w14:textId="77777777" w:rsidR="008014F8" w:rsidRPr="00D87EAB" w:rsidRDefault="008014F8" w:rsidP="008014F8">
      <w:pPr>
        <w:shd w:val="clear" w:color="auto" w:fill="FFFFFF"/>
        <w:spacing w:after="0" w:line="240" w:lineRule="auto"/>
        <w:jc w:val="center"/>
        <w:rPr>
          <w:rFonts w:ascii="Times New Roman" w:hAnsi="Times New Roman"/>
          <w:b/>
          <w:spacing w:val="-2"/>
          <w:sz w:val="28"/>
          <w:szCs w:val="28"/>
        </w:rPr>
      </w:pPr>
    </w:p>
    <w:p w14:paraId="0DE71996" w14:textId="77777777" w:rsidR="008014F8" w:rsidRPr="00D87EAB" w:rsidRDefault="008014F8" w:rsidP="008014F8">
      <w:pPr>
        <w:shd w:val="clear" w:color="auto" w:fill="FFFFFF"/>
        <w:spacing w:after="0" w:line="240" w:lineRule="auto"/>
        <w:jc w:val="center"/>
        <w:rPr>
          <w:rFonts w:ascii="Times New Roman" w:hAnsi="Times New Roman"/>
          <w:b/>
          <w:spacing w:val="-2"/>
          <w:sz w:val="28"/>
          <w:szCs w:val="28"/>
        </w:rPr>
      </w:pPr>
      <w:r w:rsidRPr="00D87EAB">
        <w:rPr>
          <w:rFonts w:ascii="Times New Roman" w:hAnsi="Times New Roman"/>
          <w:b/>
          <w:spacing w:val="-2"/>
          <w:sz w:val="28"/>
          <w:szCs w:val="28"/>
        </w:rPr>
        <w:t>Раздел 9. «Методика оценки эффективности подпрограммы».</w:t>
      </w:r>
    </w:p>
    <w:p w14:paraId="6171B487" w14:textId="7084C7E4" w:rsidR="008014F8" w:rsidRPr="00D87EAB" w:rsidRDefault="008014F8" w:rsidP="008014F8">
      <w:pPr>
        <w:spacing w:after="0" w:line="240" w:lineRule="auto"/>
        <w:jc w:val="both"/>
        <w:rPr>
          <w:rFonts w:ascii="Times New Roman" w:hAnsi="Times New Roman"/>
          <w:sz w:val="28"/>
          <w:szCs w:val="28"/>
        </w:rPr>
      </w:pPr>
      <w:r w:rsidRPr="00D87EAB">
        <w:rPr>
          <w:rFonts w:ascii="Times New Roman" w:hAnsi="Times New Roman"/>
          <w:sz w:val="28"/>
          <w:szCs w:val="28"/>
        </w:rPr>
        <w:t xml:space="preserve">        Оценка эффективности реализации муниципальной подпрограммы по повышению уровня пожарной безопасности учреждений культуры Катав – Ивановского муниципального района осуществляется в соответствии с «Порядком проведения и критерии ежегодной оценки эффективности реализации муниципальных подпрограмм Катав-Ивановского муниципального района». </w:t>
      </w:r>
    </w:p>
    <w:p w14:paraId="62278791" w14:textId="07E888E9" w:rsidR="008014F8" w:rsidRPr="00D87EAB" w:rsidRDefault="008014F8" w:rsidP="008014F8">
      <w:pPr>
        <w:spacing w:after="0" w:line="240" w:lineRule="auto"/>
        <w:jc w:val="both"/>
        <w:rPr>
          <w:rFonts w:ascii="Times New Roman" w:hAnsi="Times New Roman"/>
          <w:sz w:val="28"/>
          <w:szCs w:val="28"/>
        </w:rPr>
      </w:pPr>
      <w:r w:rsidRPr="00D87EAB">
        <w:rPr>
          <w:rFonts w:ascii="Times New Roman" w:hAnsi="Times New Roman"/>
          <w:sz w:val="28"/>
          <w:szCs w:val="28"/>
        </w:rPr>
        <w:t xml:space="preserve">       Оценка эффективности и результативности реализации муниципальных</w:t>
      </w:r>
      <w:r w:rsidR="004D1318" w:rsidRPr="00D87EAB">
        <w:rPr>
          <w:rFonts w:ascii="Times New Roman" w:hAnsi="Times New Roman"/>
          <w:sz w:val="28"/>
          <w:szCs w:val="28"/>
        </w:rPr>
        <w:t xml:space="preserve"> </w:t>
      </w:r>
      <w:r w:rsidRPr="00D87EAB">
        <w:rPr>
          <w:rFonts w:ascii="Times New Roman" w:hAnsi="Times New Roman"/>
          <w:sz w:val="28"/>
          <w:szCs w:val="28"/>
        </w:rPr>
        <w:t xml:space="preserve">подпрограмм проводится по итогам их реализации за отчетный финансовый год и в целом после завершения реализации муниципальных подпрограмм.   </w:t>
      </w:r>
    </w:p>
    <w:p w14:paraId="2188AE6D" w14:textId="7B06770F" w:rsidR="008014F8" w:rsidRPr="00D87EAB" w:rsidRDefault="008014F8" w:rsidP="008014F8">
      <w:pPr>
        <w:spacing w:after="0" w:line="240" w:lineRule="auto"/>
        <w:jc w:val="both"/>
        <w:rPr>
          <w:rFonts w:ascii="Times New Roman" w:hAnsi="Times New Roman"/>
          <w:sz w:val="28"/>
          <w:szCs w:val="28"/>
        </w:rPr>
      </w:pPr>
      <w:r w:rsidRPr="00D87EAB">
        <w:rPr>
          <w:rFonts w:ascii="Times New Roman" w:hAnsi="Times New Roman"/>
          <w:sz w:val="28"/>
          <w:szCs w:val="28"/>
        </w:rPr>
        <w:t xml:space="preserve">       По результатам оценки результативности реализации</w:t>
      </w:r>
      <w:r w:rsidR="004D1318" w:rsidRPr="00D87EAB">
        <w:rPr>
          <w:rFonts w:ascii="Times New Roman" w:hAnsi="Times New Roman"/>
          <w:sz w:val="28"/>
          <w:szCs w:val="28"/>
        </w:rPr>
        <w:t xml:space="preserve"> </w:t>
      </w:r>
      <w:r w:rsidRPr="00D87EAB">
        <w:rPr>
          <w:rFonts w:ascii="Times New Roman" w:hAnsi="Times New Roman"/>
          <w:sz w:val="28"/>
          <w:szCs w:val="28"/>
        </w:rPr>
        <w:t>муниципальной</w:t>
      </w:r>
      <w:r w:rsidR="004D1318" w:rsidRPr="00D87EAB">
        <w:rPr>
          <w:rFonts w:ascii="Times New Roman" w:hAnsi="Times New Roman"/>
          <w:sz w:val="28"/>
          <w:szCs w:val="28"/>
        </w:rPr>
        <w:t xml:space="preserve"> </w:t>
      </w:r>
      <w:r w:rsidRPr="00D87EAB">
        <w:rPr>
          <w:rFonts w:ascii="Times New Roman" w:hAnsi="Times New Roman"/>
          <w:sz w:val="28"/>
          <w:szCs w:val="28"/>
        </w:rPr>
        <w:t>подпрограммы могут быть сделаны следующие выводы:</w:t>
      </w:r>
    </w:p>
    <w:p w14:paraId="139862E4" w14:textId="77777777" w:rsidR="008014F8" w:rsidRPr="00D87EAB" w:rsidRDefault="008014F8" w:rsidP="008014F8">
      <w:pPr>
        <w:spacing w:after="0" w:line="240" w:lineRule="auto"/>
        <w:jc w:val="both"/>
        <w:rPr>
          <w:rFonts w:ascii="Times New Roman" w:hAnsi="Times New Roman"/>
          <w:sz w:val="28"/>
          <w:szCs w:val="28"/>
        </w:rPr>
      </w:pPr>
      <w:r w:rsidRPr="00D87EAB">
        <w:rPr>
          <w:rFonts w:ascii="Times New Roman" w:hAnsi="Times New Roman"/>
          <w:sz w:val="28"/>
          <w:szCs w:val="28"/>
        </w:rPr>
        <w:t>муниципальная подпрограмма высоко результативна;</w:t>
      </w:r>
    </w:p>
    <w:p w14:paraId="58168FC1" w14:textId="42126BF7" w:rsidR="008014F8" w:rsidRPr="00D87EAB" w:rsidRDefault="008014F8" w:rsidP="008014F8">
      <w:pPr>
        <w:spacing w:after="0" w:line="240" w:lineRule="auto"/>
        <w:jc w:val="both"/>
        <w:rPr>
          <w:rFonts w:ascii="Times New Roman" w:hAnsi="Times New Roman"/>
          <w:sz w:val="28"/>
          <w:szCs w:val="28"/>
        </w:rPr>
      </w:pPr>
      <w:r w:rsidRPr="00D87EAB">
        <w:rPr>
          <w:rFonts w:ascii="Times New Roman" w:hAnsi="Times New Roman"/>
          <w:sz w:val="28"/>
          <w:szCs w:val="28"/>
        </w:rPr>
        <w:t>муниципальная подпрограмма результативна;</w:t>
      </w:r>
    </w:p>
    <w:p w14:paraId="7495D187" w14:textId="57C4C3C3" w:rsidR="008014F8" w:rsidRPr="00D87EAB" w:rsidRDefault="008014F8" w:rsidP="008014F8">
      <w:pPr>
        <w:spacing w:after="0" w:line="240" w:lineRule="auto"/>
        <w:jc w:val="both"/>
        <w:rPr>
          <w:rFonts w:ascii="Times New Roman" w:hAnsi="Times New Roman"/>
          <w:sz w:val="28"/>
          <w:szCs w:val="28"/>
        </w:rPr>
      </w:pPr>
      <w:r w:rsidRPr="00D87EAB">
        <w:rPr>
          <w:rFonts w:ascii="Times New Roman" w:hAnsi="Times New Roman"/>
          <w:sz w:val="28"/>
          <w:szCs w:val="28"/>
        </w:rPr>
        <w:t>муниципальная подпрограмма низко результативна.»</w:t>
      </w:r>
    </w:p>
    <w:p w14:paraId="32940FE5" w14:textId="77777777" w:rsidR="008014F8" w:rsidRPr="00D87EAB" w:rsidRDefault="008014F8" w:rsidP="008014F8">
      <w:pPr>
        <w:spacing w:after="0" w:line="240" w:lineRule="auto"/>
        <w:jc w:val="both"/>
        <w:rPr>
          <w:rFonts w:ascii="Times New Roman" w:hAnsi="Times New Roman"/>
          <w:sz w:val="28"/>
          <w:szCs w:val="28"/>
        </w:rPr>
      </w:pPr>
      <w:r w:rsidRPr="00D87EAB">
        <w:rPr>
          <w:rFonts w:ascii="Times New Roman" w:hAnsi="Times New Roman"/>
          <w:sz w:val="28"/>
          <w:szCs w:val="28"/>
        </w:rPr>
        <w:t xml:space="preserve">        Реализация мероприятий программы влияет на выполнение целевых индикаторов.  </w:t>
      </w:r>
    </w:p>
    <w:p w14:paraId="753294BD" w14:textId="77777777" w:rsidR="008014F8" w:rsidRPr="00D87EAB" w:rsidRDefault="008014F8" w:rsidP="008014F8">
      <w:pPr>
        <w:spacing w:after="0" w:line="240" w:lineRule="auto"/>
        <w:jc w:val="both"/>
        <w:rPr>
          <w:rFonts w:ascii="Times New Roman" w:hAnsi="Times New Roman"/>
          <w:sz w:val="28"/>
          <w:szCs w:val="28"/>
        </w:rPr>
      </w:pPr>
      <w:r w:rsidRPr="00D87EAB">
        <w:rPr>
          <w:rFonts w:ascii="Times New Roman" w:hAnsi="Times New Roman"/>
          <w:sz w:val="28"/>
          <w:szCs w:val="28"/>
        </w:rPr>
        <w:t xml:space="preserve">Оценка эффективности реализации муниципальной программы производится путем сравнения фактически достигнутых значений целевых показателей за соответствующий год с утвержденными на год значениями целевых показателей.  </w:t>
      </w:r>
    </w:p>
    <w:p w14:paraId="3080FA9E" w14:textId="414B0DEB" w:rsidR="008014F8" w:rsidRPr="00D87EAB" w:rsidRDefault="008014F8" w:rsidP="008014F8">
      <w:pPr>
        <w:spacing w:after="0" w:line="240" w:lineRule="auto"/>
        <w:jc w:val="both"/>
        <w:rPr>
          <w:rFonts w:ascii="Times New Roman" w:hAnsi="Times New Roman"/>
          <w:sz w:val="28"/>
          <w:szCs w:val="28"/>
        </w:rPr>
      </w:pPr>
      <w:r w:rsidRPr="00D87EAB">
        <w:rPr>
          <w:rFonts w:ascii="Times New Roman" w:hAnsi="Times New Roman"/>
          <w:sz w:val="28"/>
          <w:szCs w:val="28"/>
        </w:rPr>
        <w:t>Для оценки эффективности</w:t>
      </w:r>
      <w:r w:rsidR="004D1318" w:rsidRPr="00D87EAB">
        <w:rPr>
          <w:rFonts w:ascii="Times New Roman" w:hAnsi="Times New Roman"/>
          <w:sz w:val="28"/>
          <w:szCs w:val="28"/>
        </w:rPr>
        <w:t xml:space="preserve"> </w:t>
      </w:r>
      <w:r w:rsidRPr="00D87EAB">
        <w:rPr>
          <w:rFonts w:ascii="Times New Roman" w:hAnsi="Times New Roman"/>
          <w:sz w:val="28"/>
          <w:szCs w:val="28"/>
        </w:rPr>
        <w:t xml:space="preserve">реализации программы используется целевые показатели конечного результата. </w:t>
      </w:r>
    </w:p>
    <w:p w14:paraId="5F1B3EDC" w14:textId="77777777" w:rsidR="008014F8" w:rsidRPr="00D87EAB" w:rsidRDefault="008014F8" w:rsidP="008014F8">
      <w:pPr>
        <w:spacing w:after="0" w:line="240" w:lineRule="auto"/>
        <w:jc w:val="both"/>
        <w:rPr>
          <w:rFonts w:ascii="Times New Roman" w:hAnsi="Times New Roman"/>
          <w:sz w:val="28"/>
          <w:szCs w:val="28"/>
        </w:rPr>
      </w:pPr>
      <w:r w:rsidRPr="00D87EAB">
        <w:rPr>
          <w:rFonts w:ascii="Times New Roman" w:hAnsi="Times New Roman"/>
          <w:sz w:val="28"/>
          <w:szCs w:val="28"/>
        </w:rPr>
        <w:lastRenderedPageBreak/>
        <w:t xml:space="preserve">     Оценка эффективности муниципальной программы осуществляется в соответствии с положением «О порядке проведения и критериях оценки эффективности реализации муниципальной программы Катав-Ивановского муниципального района», утвержденной постановлением Администрации Катав-Ивановского муниципального района.</w:t>
      </w:r>
    </w:p>
    <w:p w14:paraId="0948607C" w14:textId="77777777" w:rsidR="00BA57AE" w:rsidRPr="00D87EAB" w:rsidRDefault="00BA57AE" w:rsidP="001F0761">
      <w:pPr>
        <w:spacing w:after="0"/>
        <w:jc w:val="right"/>
        <w:rPr>
          <w:rFonts w:ascii="Times New Roman" w:hAnsi="Times New Roman"/>
          <w:sz w:val="28"/>
          <w:szCs w:val="28"/>
        </w:rPr>
      </w:pPr>
    </w:p>
    <w:p w14:paraId="38AA200E" w14:textId="77777777" w:rsidR="00BA57AE" w:rsidRPr="00D87EAB" w:rsidRDefault="00BA57AE" w:rsidP="001F0761">
      <w:pPr>
        <w:spacing w:after="0"/>
        <w:jc w:val="right"/>
        <w:rPr>
          <w:rFonts w:ascii="Times New Roman" w:hAnsi="Times New Roman"/>
          <w:sz w:val="28"/>
          <w:szCs w:val="28"/>
        </w:rPr>
      </w:pPr>
    </w:p>
    <w:p w14:paraId="719C9CF6" w14:textId="77777777" w:rsidR="00BA57AE" w:rsidRPr="00D87EAB" w:rsidRDefault="00BA57AE" w:rsidP="001F0761">
      <w:pPr>
        <w:spacing w:after="0"/>
        <w:jc w:val="right"/>
        <w:rPr>
          <w:rFonts w:ascii="Times New Roman" w:hAnsi="Times New Roman"/>
          <w:sz w:val="28"/>
          <w:szCs w:val="28"/>
        </w:rPr>
      </w:pPr>
    </w:p>
    <w:p w14:paraId="203E8E71" w14:textId="77777777" w:rsidR="00BA57AE" w:rsidRPr="00D87EAB" w:rsidRDefault="00BA57AE" w:rsidP="001F0761">
      <w:pPr>
        <w:spacing w:after="0"/>
        <w:jc w:val="right"/>
        <w:rPr>
          <w:rFonts w:ascii="Times New Roman" w:hAnsi="Times New Roman"/>
          <w:sz w:val="28"/>
          <w:szCs w:val="28"/>
        </w:rPr>
      </w:pPr>
    </w:p>
    <w:p w14:paraId="1AEB4F4F" w14:textId="77777777" w:rsidR="00BA57AE" w:rsidRPr="00D87EAB" w:rsidRDefault="00BA57AE" w:rsidP="001F0761">
      <w:pPr>
        <w:spacing w:after="0"/>
        <w:jc w:val="right"/>
        <w:rPr>
          <w:rFonts w:ascii="Times New Roman" w:hAnsi="Times New Roman"/>
          <w:sz w:val="28"/>
          <w:szCs w:val="28"/>
        </w:rPr>
      </w:pPr>
    </w:p>
    <w:p w14:paraId="504E3D66" w14:textId="77777777" w:rsidR="00BA57AE" w:rsidRPr="00D87EAB" w:rsidRDefault="00BA57AE" w:rsidP="001F0761">
      <w:pPr>
        <w:spacing w:after="0"/>
        <w:jc w:val="right"/>
        <w:rPr>
          <w:rFonts w:ascii="Times New Roman" w:hAnsi="Times New Roman"/>
          <w:sz w:val="28"/>
          <w:szCs w:val="28"/>
        </w:rPr>
      </w:pPr>
    </w:p>
    <w:p w14:paraId="649658A1" w14:textId="77777777" w:rsidR="00BA57AE" w:rsidRPr="00D87EAB" w:rsidRDefault="00BA57AE" w:rsidP="001F0761">
      <w:pPr>
        <w:spacing w:after="0"/>
        <w:jc w:val="right"/>
        <w:rPr>
          <w:rFonts w:ascii="Times New Roman" w:hAnsi="Times New Roman"/>
          <w:sz w:val="28"/>
          <w:szCs w:val="28"/>
        </w:rPr>
      </w:pPr>
    </w:p>
    <w:p w14:paraId="76D30BE0" w14:textId="77777777" w:rsidR="00BA57AE" w:rsidRPr="00D87EAB" w:rsidRDefault="00BA57AE" w:rsidP="001F0761">
      <w:pPr>
        <w:spacing w:after="0"/>
        <w:jc w:val="right"/>
        <w:rPr>
          <w:rFonts w:ascii="Times New Roman" w:hAnsi="Times New Roman"/>
          <w:sz w:val="28"/>
          <w:szCs w:val="28"/>
        </w:rPr>
      </w:pPr>
    </w:p>
    <w:p w14:paraId="197B8617" w14:textId="77777777" w:rsidR="00BA57AE" w:rsidRPr="00D87EAB" w:rsidRDefault="00BA57AE" w:rsidP="001F0761">
      <w:pPr>
        <w:spacing w:after="0"/>
        <w:jc w:val="right"/>
        <w:rPr>
          <w:rFonts w:ascii="Times New Roman" w:hAnsi="Times New Roman"/>
          <w:sz w:val="28"/>
          <w:szCs w:val="28"/>
        </w:rPr>
      </w:pPr>
    </w:p>
    <w:p w14:paraId="32D3E19F" w14:textId="77777777" w:rsidR="00BA57AE" w:rsidRPr="00D87EAB" w:rsidRDefault="00BA57AE" w:rsidP="001F0761">
      <w:pPr>
        <w:spacing w:after="0"/>
        <w:jc w:val="right"/>
        <w:rPr>
          <w:rFonts w:ascii="Times New Roman" w:hAnsi="Times New Roman"/>
          <w:sz w:val="28"/>
          <w:szCs w:val="28"/>
        </w:rPr>
      </w:pPr>
    </w:p>
    <w:p w14:paraId="05834C42" w14:textId="77777777" w:rsidR="00BA57AE" w:rsidRPr="00D87EAB" w:rsidRDefault="00BA57AE" w:rsidP="001F0761">
      <w:pPr>
        <w:spacing w:after="0"/>
        <w:jc w:val="right"/>
        <w:rPr>
          <w:rFonts w:ascii="Times New Roman" w:hAnsi="Times New Roman"/>
          <w:sz w:val="28"/>
          <w:szCs w:val="28"/>
        </w:rPr>
      </w:pPr>
    </w:p>
    <w:p w14:paraId="19113BFF" w14:textId="77777777" w:rsidR="00BA57AE" w:rsidRPr="00D87EAB" w:rsidRDefault="00BA57AE" w:rsidP="001F0761">
      <w:pPr>
        <w:spacing w:after="0"/>
        <w:jc w:val="right"/>
        <w:rPr>
          <w:rFonts w:ascii="Times New Roman" w:hAnsi="Times New Roman"/>
          <w:sz w:val="28"/>
          <w:szCs w:val="28"/>
        </w:rPr>
      </w:pPr>
    </w:p>
    <w:p w14:paraId="45376C12" w14:textId="77777777" w:rsidR="00BA57AE" w:rsidRPr="00D87EAB" w:rsidRDefault="00BA57AE" w:rsidP="001F0761">
      <w:pPr>
        <w:spacing w:after="0"/>
        <w:jc w:val="right"/>
        <w:rPr>
          <w:rFonts w:ascii="Times New Roman" w:hAnsi="Times New Roman"/>
          <w:sz w:val="28"/>
          <w:szCs w:val="28"/>
        </w:rPr>
      </w:pPr>
    </w:p>
    <w:p w14:paraId="7A39BE7C" w14:textId="77777777" w:rsidR="00BA57AE" w:rsidRPr="00D87EAB" w:rsidRDefault="00BA57AE" w:rsidP="001F0761">
      <w:pPr>
        <w:spacing w:after="0"/>
        <w:jc w:val="right"/>
        <w:rPr>
          <w:rFonts w:ascii="Times New Roman" w:hAnsi="Times New Roman"/>
          <w:sz w:val="28"/>
          <w:szCs w:val="28"/>
        </w:rPr>
      </w:pPr>
    </w:p>
    <w:p w14:paraId="144D93FC" w14:textId="77777777" w:rsidR="00BA57AE" w:rsidRPr="00D87EAB" w:rsidRDefault="00BA57AE" w:rsidP="001F0761">
      <w:pPr>
        <w:spacing w:after="0"/>
        <w:jc w:val="right"/>
        <w:rPr>
          <w:rFonts w:ascii="Times New Roman" w:hAnsi="Times New Roman"/>
          <w:sz w:val="28"/>
          <w:szCs w:val="28"/>
        </w:rPr>
      </w:pPr>
    </w:p>
    <w:p w14:paraId="7F32E49D" w14:textId="77777777" w:rsidR="00BA57AE" w:rsidRPr="00D87EAB" w:rsidRDefault="00BA57AE" w:rsidP="001F0761">
      <w:pPr>
        <w:spacing w:after="0"/>
        <w:jc w:val="right"/>
        <w:rPr>
          <w:rFonts w:ascii="Times New Roman" w:hAnsi="Times New Roman"/>
          <w:sz w:val="28"/>
          <w:szCs w:val="28"/>
        </w:rPr>
      </w:pPr>
    </w:p>
    <w:p w14:paraId="5E795278" w14:textId="77777777" w:rsidR="00BA57AE" w:rsidRPr="00D87EAB" w:rsidRDefault="00BA57AE" w:rsidP="001F0761">
      <w:pPr>
        <w:spacing w:after="0"/>
        <w:jc w:val="right"/>
        <w:rPr>
          <w:rFonts w:ascii="Times New Roman" w:hAnsi="Times New Roman"/>
          <w:sz w:val="28"/>
          <w:szCs w:val="28"/>
        </w:rPr>
      </w:pPr>
    </w:p>
    <w:p w14:paraId="6F5DB41C" w14:textId="77777777" w:rsidR="00BA57AE" w:rsidRPr="00D87EAB" w:rsidRDefault="00BA57AE" w:rsidP="001F0761">
      <w:pPr>
        <w:spacing w:after="0"/>
        <w:jc w:val="right"/>
        <w:rPr>
          <w:rFonts w:ascii="Times New Roman" w:hAnsi="Times New Roman"/>
          <w:sz w:val="28"/>
          <w:szCs w:val="28"/>
        </w:rPr>
      </w:pPr>
    </w:p>
    <w:p w14:paraId="78D3934D" w14:textId="77777777" w:rsidR="00BA57AE" w:rsidRPr="00D87EAB" w:rsidRDefault="00BA57AE" w:rsidP="001F0761">
      <w:pPr>
        <w:spacing w:after="0"/>
        <w:jc w:val="right"/>
        <w:rPr>
          <w:rFonts w:ascii="Times New Roman" w:hAnsi="Times New Roman"/>
          <w:sz w:val="28"/>
          <w:szCs w:val="28"/>
        </w:rPr>
      </w:pPr>
    </w:p>
    <w:p w14:paraId="67C6D7FF" w14:textId="77777777" w:rsidR="00BA57AE" w:rsidRPr="00D87EAB" w:rsidRDefault="00BA57AE" w:rsidP="001F0761">
      <w:pPr>
        <w:spacing w:after="0"/>
        <w:jc w:val="right"/>
        <w:rPr>
          <w:rFonts w:ascii="Times New Roman" w:hAnsi="Times New Roman"/>
          <w:sz w:val="28"/>
          <w:szCs w:val="28"/>
        </w:rPr>
      </w:pPr>
    </w:p>
    <w:p w14:paraId="5259488C" w14:textId="77777777" w:rsidR="00BA57AE" w:rsidRPr="00D87EAB" w:rsidRDefault="00BA57AE" w:rsidP="001F0761">
      <w:pPr>
        <w:spacing w:after="0"/>
        <w:jc w:val="right"/>
        <w:rPr>
          <w:rFonts w:ascii="Times New Roman" w:hAnsi="Times New Roman"/>
          <w:sz w:val="28"/>
          <w:szCs w:val="28"/>
        </w:rPr>
      </w:pPr>
    </w:p>
    <w:p w14:paraId="464106D0" w14:textId="77777777" w:rsidR="00BA57AE" w:rsidRPr="00D87EAB" w:rsidRDefault="00BA57AE" w:rsidP="001F0761">
      <w:pPr>
        <w:spacing w:after="0"/>
        <w:jc w:val="right"/>
        <w:rPr>
          <w:rFonts w:ascii="Times New Roman" w:hAnsi="Times New Roman"/>
          <w:sz w:val="28"/>
          <w:szCs w:val="28"/>
        </w:rPr>
      </w:pPr>
    </w:p>
    <w:p w14:paraId="47AF3F3D" w14:textId="77777777" w:rsidR="00BA57AE" w:rsidRPr="00D87EAB" w:rsidRDefault="00BA57AE" w:rsidP="001F0761">
      <w:pPr>
        <w:spacing w:after="0"/>
        <w:jc w:val="right"/>
        <w:rPr>
          <w:rFonts w:ascii="Times New Roman" w:hAnsi="Times New Roman"/>
          <w:sz w:val="28"/>
          <w:szCs w:val="28"/>
        </w:rPr>
      </w:pPr>
    </w:p>
    <w:p w14:paraId="2919F3A8" w14:textId="77777777" w:rsidR="00BA57AE" w:rsidRPr="00D87EAB" w:rsidRDefault="00BA57AE" w:rsidP="001F0761">
      <w:pPr>
        <w:spacing w:after="0"/>
        <w:jc w:val="right"/>
        <w:rPr>
          <w:rFonts w:ascii="Times New Roman" w:hAnsi="Times New Roman"/>
          <w:sz w:val="28"/>
          <w:szCs w:val="28"/>
        </w:rPr>
      </w:pPr>
    </w:p>
    <w:p w14:paraId="63A54E78" w14:textId="77777777" w:rsidR="00BA57AE" w:rsidRPr="00D87EAB" w:rsidRDefault="00BA57AE" w:rsidP="001F0761">
      <w:pPr>
        <w:spacing w:after="0"/>
        <w:jc w:val="right"/>
        <w:rPr>
          <w:rFonts w:ascii="Times New Roman" w:hAnsi="Times New Roman"/>
          <w:sz w:val="28"/>
          <w:szCs w:val="28"/>
        </w:rPr>
      </w:pPr>
    </w:p>
    <w:p w14:paraId="57C034A6" w14:textId="77777777" w:rsidR="00BA57AE" w:rsidRPr="00D87EAB" w:rsidRDefault="00BA57AE" w:rsidP="001F0761">
      <w:pPr>
        <w:spacing w:after="0"/>
        <w:jc w:val="right"/>
        <w:rPr>
          <w:rFonts w:ascii="Times New Roman" w:hAnsi="Times New Roman"/>
          <w:sz w:val="28"/>
          <w:szCs w:val="28"/>
        </w:rPr>
      </w:pPr>
    </w:p>
    <w:p w14:paraId="03B0A318" w14:textId="77777777" w:rsidR="00BA57AE" w:rsidRPr="00D87EAB" w:rsidRDefault="00BA57AE" w:rsidP="001F0761">
      <w:pPr>
        <w:spacing w:after="0"/>
        <w:jc w:val="right"/>
        <w:rPr>
          <w:rFonts w:ascii="Times New Roman" w:hAnsi="Times New Roman"/>
          <w:sz w:val="28"/>
          <w:szCs w:val="28"/>
        </w:rPr>
      </w:pPr>
    </w:p>
    <w:p w14:paraId="2A6D7A94" w14:textId="77777777" w:rsidR="00BA57AE" w:rsidRPr="00D87EAB" w:rsidRDefault="00BA57AE" w:rsidP="001F0761">
      <w:pPr>
        <w:spacing w:after="0"/>
        <w:jc w:val="right"/>
        <w:rPr>
          <w:rFonts w:ascii="Times New Roman" w:hAnsi="Times New Roman"/>
          <w:sz w:val="28"/>
          <w:szCs w:val="28"/>
        </w:rPr>
      </w:pPr>
    </w:p>
    <w:p w14:paraId="450455B5" w14:textId="77777777" w:rsidR="00BA57AE" w:rsidRPr="00D87EAB" w:rsidRDefault="00BA57AE" w:rsidP="001F0761">
      <w:pPr>
        <w:spacing w:after="0"/>
        <w:jc w:val="right"/>
        <w:rPr>
          <w:rFonts w:ascii="Times New Roman" w:hAnsi="Times New Roman"/>
          <w:sz w:val="28"/>
          <w:szCs w:val="28"/>
        </w:rPr>
      </w:pPr>
    </w:p>
    <w:p w14:paraId="5258E7B4" w14:textId="77777777" w:rsidR="00BA57AE" w:rsidRPr="00D87EAB" w:rsidRDefault="00BA57AE" w:rsidP="001F0761">
      <w:pPr>
        <w:spacing w:after="0"/>
        <w:jc w:val="right"/>
        <w:rPr>
          <w:rFonts w:ascii="Times New Roman" w:hAnsi="Times New Roman"/>
          <w:sz w:val="28"/>
          <w:szCs w:val="28"/>
        </w:rPr>
      </w:pPr>
    </w:p>
    <w:p w14:paraId="37BDD442" w14:textId="77777777" w:rsidR="00BA57AE" w:rsidRPr="00D87EAB" w:rsidRDefault="00BA57AE" w:rsidP="001F0761">
      <w:pPr>
        <w:spacing w:after="0"/>
        <w:jc w:val="right"/>
        <w:rPr>
          <w:rFonts w:ascii="Times New Roman" w:hAnsi="Times New Roman"/>
          <w:sz w:val="28"/>
          <w:szCs w:val="28"/>
        </w:rPr>
      </w:pPr>
    </w:p>
    <w:p w14:paraId="0884C916" w14:textId="77777777" w:rsidR="00BA57AE" w:rsidRPr="00D87EAB" w:rsidRDefault="00BA57AE" w:rsidP="001F0761">
      <w:pPr>
        <w:spacing w:after="0"/>
        <w:jc w:val="right"/>
        <w:rPr>
          <w:rFonts w:ascii="Times New Roman" w:hAnsi="Times New Roman"/>
          <w:sz w:val="28"/>
          <w:szCs w:val="28"/>
        </w:rPr>
      </w:pPr>
    </w:p>
    <w:p w14:paraId="6923140D" w14:textId="77777777" w:rsidR="00BA57AE" w:rsidRPr="00D87EAB" w:rsidRDefault="00BA57AE" w:rsidP="001F0761">
      <w:pPr>
        <w:spacing w:after="0"/>
        <w:jc w:val="right"/>
        <w:rPr>
          <w:rFonts w:ascii="Times New Roman" w:hAnsi="Times New Roman"/>
          <w:sz w:val="28"/>
          <w:szCs w:val="28"/>
        </w:rPr>
      </w:pPr>
    </w:p>
    <w:p w14:paraId="01C5265F" w14:textId="77777777" w:rsidR="00BA57AE" w:rsidRPr="00D87EAB" w:rsidRDefault="00BA57AE" w:rsidP="001F0761">
      <w:pPr>
        <w:spacing w:after="0"/>
        <w:jc w:val="right"/>
        <w:rPr>
          <w:rFonts w:ascii="Times New Roman" w:hAnsi="Times New Roman"/>
          <w:sz w:val="28"/>
          <w:szCs w:val="28"/>
        </w:rPr>
      </w:pPr>
    </w:p>
    <w:p w14:paraId="6A2BF8B4" w14:textId="75EA8B7F" w:rsidR="001F0761" w:rsidRPr="00D87EAB" w:rsidRDefault="001F0761" w:rsidP="001F0761">
      <w:pPr>
        <w:spacing w:after="0"/>
        <w:jc w:val="right"/>
        <w:rPr>
          <w:rFonts w:ascii="Times New Roman" w:hAnsi="Times New Roman"/>
          <w:sz w:val="28"/>
          <w:szCs w:val="28"/>
        </w:rPr>
      </w:pPr>
      <w:r w:rsidRPr="00D87EAB">
        <w:rPr>
          <w:rFonts w:ascii="Times New Roman" w:hAnsi="Times New Roman"/>
          <w:sz w:val="28"/>
          <w:szCs w:val="28"/>
        </w:rPr>
        <w:lastRenderedPageBreak/>
        <w:t>Приложение №7</w:t>
      </w:r>
    </w:p>
    <w:p w14:paraId="33F0F75E" w14:textId="77777777" w:rsidR="001F0761" w:rsidRPr="00D87EAB" w:rsidRDefault="001F0761" w:rsidP="001F0761">
      <w:pPr>
        <w:spacing w:after="0"/>
        <w:jc w:val="right"/>
        <w:rPr>
          <w:rFonts w:ascii="Times New Roman" w:hAnsi="Times New Roman"/>
          <w:sz w:val="28"/>
          <w:szCs w:val="28"/>
        </w:rPr>
      </w:pPr>
      <w:r w:rsidRPr="00D87EAB">
        <w:rPr>
          <w:rFonts w:ascii="Times New Roman" w:hAnsi="Times New Roman"/>
          <w:sz w:val="28"/>
          <w:szCs w:val="28"/>
        </w:rPr>
        <w:t xml:space="preserve">к постановлению Администрации  </w:t>
      </w:r>
    </w:p>
    <w:p w14:paraId="3E4EB328" w14:textId="77777777" w:rsidR="001F0761" w:rsidRPr="00D87EAB" w:rsidRDefault="001F0761" w:rsidP="001F0761">
      <w:pPr>
        <w:spacing w:after="0"/>
        <w:jc w:val="right"/>
        <w:rPr>
          <w:rFonts w:ascii="Times New Roman" w:hAnsi="Times New Roman"/>
          <w:sz w:val="28"/>
          <w:szCs w:val="28"/>
        </w:rPr>
      </w:pPr>
      <w:r w:rsidRPr="00D87EAB">
        <w:rPr>
          <w:rFonts w:ascii="Times New Roman" w:hAnsi="Times New Roman"/>
          <w:sz w:val="28"/>
          <w:szCs w:val="28"/>
        </w:rPr>
        <w:t>Катав-Ивановского</w:t>
      </w:r>
    </w:p>
    <w:p w14:paraId="6C3BCF7C" w14:textId="77777777" w:rsidR="001F0761" w:rsidRPr="00D87EAB" w:rsidRDefault="001F0761" w:rsidP="001F0761">
      <w:pPr>
        <w:spacing w:after="0"/>
        <w:jc w:val="right"/>
        <w:rPr>
          <w:rFonts w:ascii="Times New Roman" w:hAnsi="Times New Roman"/>
          <w:sz w:val="28"/>
          <w:szCs w:val="28"/>
        </w:rPr>
      </w:pPr>
      <w:r w:rsidRPr="00D87EAB">
        <w:rPr>
          <w:rFonts w:ascii="Times New Roman" w:hAnsi="Times New Roman"/>
          <w:sz w:val="28"/>
          <w:szCs w:val="28"/>
        </w:rPr>
        <w:t>муниципального района</w:t>
      </w:r>
    </w:p>
    <w:p w14:paraId="4D93AC9A" w14:textId="1354653D" w:rsidR="001F0761" w:rsidRPr="00D87EAB" w:rsidRDefault="001F0761" w:rsidP="001F0761">
      <w:pPr>
        <w:widowControl w:val="0"/>
        <w:autoSpaceDE w:val="0"/>
        <w:autoSpaceDN w:val="0"/>
        <w:adjustRightInd w:val="0"/>
        <w:spacing w:after="0" w:line="240" w:lineRule="auto"/>
        <w:jc w:val="right"/>
        <w:rPr>
          <w:rFonts w:ascii="Times New Roman" w:hAnsi="Times New Roman" w:cs="Calibri"/>
          <w:sz w:val="28"/>
          <w:szCs w:val="28"/>
        </w:rPr>
      </w:pPr>
      <w:r w:rsidRPr="00D87EAB">
        <w:rPr>
          <w:rFonts w:ascii="Times New Roman" w:hAnsi="Times New Roman" w:cs="Calibri"/>
          <w:sz w:val="28"/>
          <w:szCs w:val="28"/>
        </w:rPr>
        <w:t>от ______года №_____</w:t>
      </w:r>
    </w:p>
    <w:p w14:paraId="355160CB" w14:textId="77777777" w:rsidR="001F0761" w:rsidRPr="00D87EAB" w:rsidRDefault="001F0761" w:rsidP="001F0761">
      <w:pPr>
        <w:spacing w:after="0"/>
        <w:jc w:val="right"/>
        <w:rPr>
          <w:rFonts w:ascii="Times New Roman" w:hAnsi="Times New Roman"/>
          <w:sz w:val="28"/>
          <w:szCs w:val="28"/>
        </w:rPr>
      </w:pPr>
    </w:p>
    <w:p w14:paraId="0DFB2537" w14:textId="77777777" w:rsidR="001F0761" w:rsidRPr="00D87EAB" w:rsidRDefault="001F0761" w:rsidP="001F0761">
      <w:pPr>
        <w:spacing w:after="0"/>
        <w:jc w:val="center"/>
        <w:rPr>
          <w:rFonts w:ascii="Times New Roman" w:hAnsi="Times New Roman"/>
          <w:sz w:val="28"/>
          <w:szCs w:val="28"/>
        </w:rPr>
      </w:pPr>
      <w:r w:rsidRPr="00D87EAB">
        <w:rPr>
          <w:rFonts w:ascii="Times New Roman" w:hAnsi="Times New Roman"/>
          <w:sz w:val="28"/>
          <w:szCs w:val="28"/>
        </w:rPr>
        <w:t>ПАСПОРТ МУНИЦИПАЛЬНОЙ</w:t>
      </w:r>
    </w:p>
    <w:p w14:paraId="0C4EBC33" w14:textId="428D9203" w:rsidR="001F0761" w:rsidRPr="00D87EAB" w:rsidRDefault="001F0761" w:rsidP="00330678">
      <w:pPr>
        <w:spacing w:after="0"/>
        <w:jc w:val="center"/>
        <w:rPr>
          <w:rFonts w:ascii="Times New Roman" w:hAnsi="Times New Roman"/>
          <w:sz w:val="28"/>
          <w:szCs w:val="28"/>
        </w:rPr>
      </w:pPr>
      <w:r w:rsidRPr="00D87EAB">
        <w:rPr>
          <w:rFonts w:ascii="Times New Roman" w:hAnsi="Times New Roman"/>
          <w:sz w:val="28"/>
          <w:szCs w:val="28"/>
        </w:rPr>
        <w:t xml:space="preserve">ПОДПРОГРАММЫ ЭНЕРГОСБЕРЕЖЕНИЯ УПРАВЛЕНИЯ КУЛЬТУРЫ АДМИНИСТРАЦИИ КАТАВ-ИВАНОВСКОГО МУНИЦИПАЛЬНОГО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5651"/>
      </w:tblGrid>
      <w:tr w:rsidR="001F0761" w:rsidRPr="00D87EAB" w14:paraId="766C9A56" w14:textId="77777777" w:rsidTr="00764E15">
        <w:tc>
          <w:tcPr>
            <w:tcW w:w="4644" w:type="dxa"/>
          </w:tcPr>
          <w:p w14:paraId="43969684" w14:textId="77777777" w:rsidR="001F0761" w:rsidRPr="00D87EAB" w:rsidRDefault="001F0761" w:rsidP="001F0761">
            <w:pPr>
              <w:widowControl w:val="0"/>
              <w:autoSpaceDE w:val="0"/>
              <w:autoSpaceDN w:val="0"/>
              <w:adjustRightInd w:val="0"/>
              <w:rPr>
                <w:rFonts w:ascii="Times New Roman" w:hAnsi="Times New Roman" w:cs="Calibri"/>
                <w:sz w:val="28"/>
                <w:szCs w:val="28"/>
              </w:rPr>
            </w:pPr>
            <w:r w:rsidRPr="00D87EAB">
              <w:rPr>
                <w:rFonts w:ascii="Times New Roman" w:hAnsi="Times New Roman" w:cs="Calibri"/>
                <w:sz w:val="28"/>
                <w:szCs w:val="28"/>
              </w:rPr>
              <w:t>Ответственный исполнитель муниципальной подпрограммы</w:t>
            </w:r>
          </w:p>
        </w:tc>
        <w:tc>
          <w:tcPr>
            <w:tcW w:w="5651" w:type="dxa"/>
          </w:tcPr>
          <w:p w14:paraId="03192351" w14:textId="77777777" w:rsidR="001F0761" w:rsidRPr="00D87EAB" w:rsidRDefault="001F0761" w:rsidP="001F0761">
            <w:pPr>
              <w:rPr>
                <w:rFonts w:ascii="Times New Roman" w:hAnsi="Times New Roman" w:cs="Calibri"/>
                <w:spacing w:val="-2"/>
                <w:sz w:val="28"/>
                <w:szCs w:val="28"/>
              </w:rPr>
            </w:pPr>
            <w:r w:rsidRPr="00D87EAB">
              <w:rPr>
                <w:rFonts w:ascii="Times New Roman" w:hAnsi="Times New Roman" w:cs="Calibri"/>
                <w:spacing w:val="-2"/>
                <w:sz w:val="28"/>
                <w:szCs w:val="28"/>
              </w:rPr>
              <w:t>Управление культуры администрации Катав-Ивановского муниципального района</w:t>
            </w:r>
          </w:p>
        </w:tc>
      </w:tr>
      <w:tr w:rsidR="001F0761" w:rsidRPr="00D87EAB" w14:paraId="59D5432C" w14:textId="77777777" w:rsidTr="00764E15">
        <w:tc>
          <w:tcPr>
            <w:tcW w:w="10295" w:type="dxa"/>
            <w:gridSpan w:val="2"/>
          </w:tcPr>
          <w:p w14:paraId="3F69D320" w14:textId="77777777" w:rsidR="001F0761" w:rsidRPr="00D87EAB" w:rsidRDefault="001F0761" w:rsidP="001F0761">
            <w:pPr>
              <w:jc w:val="center"/>
              <w:rPr>
                <w:rFonts w:ascii="Times New Roman" w:hAnsi="Times New Roman" w:cs="Calibri"/>
                <w:spacing w:val="-2"/>
                <w:sz w:val="28"/>
                <w:szCs w:val="28"/>
              </w:rPr>
            </w:pPr>
            <w:r w:rsidRPr="00D87EAB">
              <w:rPr>
                <w:rFonts w:ascii="Times New Roman" w:hAnsi="Times New Roman" w:cs="Calibri"/>
                <w:spacing w:val="-2"/>
                <w:sz w:val="28"/>
                <w:szCs w:val="28"/>
              </w:rPr>
              <w:t>Подпрограммно-целевые инструменты муниципальной подпрограммы</w:t>
            </w:r>
          </w:p>
        </w:tc>
      </w:tr>
      <w:tr w:rsidR="001F0761" w:rsidRPr="00D87EAB" w14:paraId="3C32D8C8" w14:textId="77777777" w:rsidTr="00764E15">
        <w:tc>
          <w:tcPr>
            <w:tcW w:w="4644" w:type="dxa"/>
          </w:tcPr>
          <w:p w14:paraId="657ED2F0" w14:textId="77777777" w:rsidR="001F0761" w:rsidRPr="00D87EAB" w:rsidRDefault="001F0761" w:rsidP="001F0761">
            <w:pPr>
              <w:widowControl w:val="0"/>
              <w:autoSpaceDE w:val="0"/>
              <w:autoSpaceDN w:val="0"/>
              <w:adjustRightInd w:val="0"/>
              <w:rPr>
                <w:rFonts w:ascii="Times New Roman" w:hAnsi="Times New Roman" w:cs="Calibri"/>
                <w:spacing w:val="-2"/>
                <w:sz w:val="28"/>
                <w:szCs w:val="28"/>
              </w:rPr>
            </w:pPr>
            <w:r w:rsidRPr="00D87EAB">
              <w:rPr>
                <w:rFonts w:ascii="Times New Roman" w:hAnsi="Times New Roman" w:cs="Calibri"/>
                <w:sz w:val="28"/>
                <w:szCs w:val="28"/>
              </w:rPr>
              <w:t>Основные цели муниципальной подпрограммы</w:t>
            </w:r>
          </w:p>
        </w:tc>
        <w:tc>
          <w:tcPr>
            <w:tcW w:w="5651" w:type="dxa"/>
          </w:tcPr>
          <w:p w14:paraId="4D6F26DD" w14:textId="77777777" w:rsidR="001F0761" w:rsidRPr="00D87EAB" w:rsidRDefault="001F0761" w:rsidP="001F0761">
            <w:pPr>
              <w:jc w:val="both"/>
              <w:rPr>
                <w:rFonts w:ascii="Times New Roman" w:hAnsi="Times New Roman" w:cs="Calibri"/>
                <w:spacing w:val="-2"/>
                <w:sz w:val="28"/>
                <w:szCs w:val="28"/>
              </w:rPr>
            </w:pPr>
            <w:r w:rsidRPr="00D87EAB">
              <w:rPr>
                <w:rFonts w:ascii="Times New Roman" w:hAnsi="Times New Roman"/>
                <w:sz w:val="28"/>
                <w:szCs w:val="28"/>
              </w:rPr>
              <w:t>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 в учреждениях, подведомственных управлению культуры.</w:t>
            </w:r>
          </w:p>
        </w:tc>
      </w:tr>
      <w:tr w:rsidR="001F0761" w:rsidRPr="00D87EAB" w14:paraId="2F8E1CB7" w14:textId="77777777" w:rsidTr="00330678">
        <w:trPr>
          <w:trHeight w:val="1458"/>
        </w:trPr>
        <w:tc>
          <w:tcPr>
            <w:tcW w:w="4644" w:type="dxa"/>
          </w:tcPr>
          <w:p w14:paraId="05B34B19" w14:textId="77777777" w:rsidR="001F0761" w:rsidRPr="00D87EAB" w:rsidRDefault="001F0761" w:rsidP="001F0761">
            <w:pPr>
              <w:widowControl w:val="0"/>
              <w:autoSpaceDE w:val="0"/>
              <w:autoSpaceDN w:val="0"/>
              <w:adjustRightInd w:val="0"/>
              <w:rPr>
                <w:rFonts w:ascii="Times New Roman" w:hAnsi="Times New Roman" w:cs="Calibri"/>
                <w:sz w:val="28"/>
                <w:szCs w:val="28"/>
              </w:rPr>
            </w:pPr>
            <w:r w:rsidRPr="00D87EAB">
              <w:rPr>
                <w:rFonts w:ascii="Times New Roman" w:hAnsi="Times New Roman" w:cs="Calibri"/>
                <w:sz w:val="28"/>
                <w:szCs w:val="28"/>
              </w:rPr>
              <w:t>Основные задачи муниципальной подпрограммы</w:t>
            </w:r>
          </w:p>
        </w:tc>
        <w:tc>
          <w:tcPr>
            <w:tcW w:w="5651" w:type="dxa"/>
          </w:tcPr>
          <w:p w14:paraId="4A54BAC6" w14:textId="05BC63D9" w:rsidR="001F0761" w:rsidRPr="00D87EAB" w:rsidRDefault="001F0761" w:rsidP="001F0761">
            <w:pPr>
              <w:spacing w:line="264" w:lineRule="auto"/>
              <w:jc w:val="both"/>
              <w:rPr>
                <w:rFonts w:ascii="Times New Roman" w:hAnsi="Times New Roman" w:cs="Calibri"/>
                <w:sz w:val="28"/>
                <w:szCs w:val="28"/>
              </w:rPr>
            </w:pPr>
            <w:r w:rsidRPr="00D87EAB">
              <w:rPr>
                <w:rFonts w:ascii="Times New Roman" w:hAnsi="Times New Roman"/>
                <w:sz w:val="28"/>
                <w:szCs w:val="28"/>
              </w:rPr>
              <w:t>- энергосбережение и повышение энергетической эффективности в учреждениях, подведомственных уп</w:t>
            </w:r>
            <w:r w:rsidR="00330678" w:rsidRPr="00D87EAB">
              <w:rPr>
                <w:rFonts w:ascii="Times New Roman" w:hAnsi="Times New Roman"/>
                <w:sz w:val="28"/>
                <w:szCs w:val="28"/>
              </w:rPr>
              <w:t>р</w:t>
            </w:r>
            <w:r w:rsidRPr="00D87EAB">
              <w:rPr>
                <w:rFonts w:ascii="Times New Roman" w:hAnsi="Times New Roman"/>
                <w:sz w:val="28"/>
                <w:szCs w:val="28"/>
              </w:rPr>
              <w:t>авлению культуры.</w:t>
            </w:r>
          </w:p>
        </w:tc>
      </w:tr>
      <w:tr w:rsidR="001F0761" w:rsidRPr="00D87EAB" w14:paraId="739147E7" w14:textId="77777777" w:rsidTr="00764E15">
        <w:tc>
          <w:tcPr>
            <w:tcW w:w="4644" w:type="dxa"/>
          </w:tcPr>
          <w:p w14:paraId="79F069B3" w14:textId="77777777" w:rsidR="001F0761" w:rsidRPr="00D87EAB" w:rsidRDefault="001F0761" w:rsidP="001F0761">
            <w:pPr>
              <w:widowControl w:val="0"/>
              <w:autoSpaceDE w:val="0"/>
              <w:autoSpaceDN w:val="0"/>
              <w:adjustRightInd w:val="0"/>
              <w:rPr>
                <w:rFonts w:ascii="Times New Roman" w:hAnsi="Times New Roman" w:cs="Calibri"/>
                <w:sz w:val="28"/>
                <w:szCs w:val="28"/>
              </w:rPr>
            </w:pPr>
            <w:r w:rsidRPr="00D87EAB">
              <w:rPr>
                <w:rFonts w:ascii="Times New Roman" w:hAnsi="Times New Roman" w:cs="Calibri"/>
                <w:sz w:val="28"/>
                <w:szCs w:val="28"/>
              </w:rPr>
              <w:t>Целевые индикаторы и показатели муниципальной подпрограммы</w:t>
            </w:r>
          </w:p>
        </w:tc>
        <w:tc>
          <w:tcPr>
            <w:tcW w:w="5651" w:type="dxa"/>
          </w:tcPr>
          <w:p w14:paraId="1713F456" w14:textId="4BB14472" w:rsidR="001F0761" w:rsidRPr="00D87EAB" w:rsidRDefault="001F0761" w:rsidP="00844F13">
            <w:pPr>
              <w:keepNext/>
              <w:widowControl w:val="0"/>
              <w:suppressAutoHyphens/>
              <w:autoSpaceDE w:val="0"/>
              <w:autoSpaceDN w:val="0"/>
              <w:adjustRightInd w:val="0"/>
              <w:spacing w:after="0" w:line="240" w:lineRule="auto"/>
              <w:jc w:val="both"/>
              <w:outlineLvl w:val="2"/>
              <w:rPr>
                <w:rFonts w:ascii="Times New Roman" w:hAnsi="Times New Roman"/>
                <w:b/>
                <w:bCs/>
                <w:color w:val="000000"/>
                <w:sz w:val="28"/>
                <w:szCs w:val="28"/>
              </w:rPr>
            </w:pPr>
            <w:r w:rsidRPr="00D87EAB">
              <w:rPr>
                <w:rFonts w:ascii="Times New Roman" w:hAnsi="Times New Roman"/>
                <w:sz w:val="28"/>
                <w:szCs w:val="28"/>
              </w:rPr>
              <w:t>- процент объема потребления тепловой энергии, электроэнергии, воды к 202</w:t>
            </w:r>
            <w:r w:rsidR="00790083" w:rsidRPr="00D87EAB">
              <w:rPr>
                <w:rFonts w:ascii="Times New Roman" w:hAnsi="Times New Roman"/>
                <w:sz w:val="28"/>
                <w:szCs w:val="28"/>
              </w:rPr>
              <w:t>5</w:t>
            </w:r>
            <w:r w:rsidRPr="00D87EAB">
              <w:rPr>
                <w:rFonts w:ascii="Times New Roman" w:hAnsi="Times New Roman"/>
                <w:sz w:val="28"/>
                <w:szCs w:val="28"/>
              </w:rPr>
              <w:t xml:space="preserve"> году от уровня 2009 года</w:t>
            </w:r>
          </w:p>
        </w:tc>
      </w:tr>
      <w:tr w:rsidR="001F0761" w:rsidRPr="00D87EAB" w14:paraId="5808049F" w14:textId="77777777" w:rsidTr="00330678">
        <w:trPr>
          <w:trHeight w:val="687"/>
        </w:trPr>
        <w:tc>
          <w:tcPr>
            <w:tcW w:w="4644" w:type="dxa"/>
          </w:tcPr>
          <w:p w14:paraId="27805FC2" w14:textId="77777777" w:rsidR="001F0761" w:rsidRPr="00D87EAB" w:rsidRDefault="001F0761" w:rsidP="001F0761">
            <w:pPr>
              <w:widowControl w:val="0"/>
              <w:autoSpaceDE w:val="0"/>
              <w:autoSpaceDN w:val="0"/>
              <w:adjustRightInd w:val="0"/>
              <w:rPr>
                <w:rFonts w:ascii="Times New Roman" w:hAnsi="Times New Roman" w:cs="Calibri"/>
                <w:sz w:val="28"/>
                <w:szCs w:val="28"/>
              </w:rPr>
            </w:pPr>
            <w:r w:rsidRPr="00D87EAB">
              <w:rPr>
                <w:rFonts w:ascii="Times New Roman" w:hAnsi="Times New Roman" w:cs="Calibri"/>
                <w:sz w:val="28"/>
                <w:szCs w:val="28"/>
              </w:rPr>
              <w:t>Этапы и сроки реализации муниципальной подпрограммы</w:t>
            </w:r>
          </w:p>
        </w:tc>
        <w:tc>
          <w:tcPr>
            <w:tcW w:w="5651" w:type="dxa"/>
          </w:tcPr>
          <w:p w14:paraId="02E64C41" w14:textId="6CB091C3" w:rsidR="001F0761" w:rsidRPr="00D87EAB" w:rsidRDefault="001F0761" w:rsidP="00844F13">
            <w:pPr>
              <w:spacing w:line="264" w:lineRule="auto"/>
              <w:jc w:val="both"/>
              <w:rPr>
                <w:rFonts w:ascii="Times New Roman" w:hAnsi="Times New Roman" w:cs="Calibri"/>
                <w:sz w:val="28"/>
                <w:szCs w:val="28"/>
              </w:rPr>
            </w:pPr>
            <w:r w:rsidRPr="00D87EAB">
              <w:rPr>
                <w:rFonts w:ascii="Times New Roman" w:hAnsi="Times New Roman" w:cs="Calibri"/>
                <w:sz w:val="28"/>
                <w:szCs w:val="28"/>
              </w:rPr>
              <w:t>202</w:t>
            </w:r>
            <w:r w:rsidR="00270D6F" w:rsidRPr="00D87EAB">
              <w:rPr>
                <w:rFonts w:ascii="Times New Roman" w:hAnsi="Times New Roman" w:cs="Calibri"/>
                <w:sz w:val="28"/>
                <w:szCs w:val="28"/>
              </w:rPr>
              <w:t>3</w:t>
            </w:r>
            <w:r w:rsidRPr="00D87EAB">
              <w:rPr>
                <w:rFonts w:ascii="Times New Roman" w:hAnsi="Times New Roman" w:cs="Calibri"/>
                <w:sz w:val="28"/>
                <w:szCs w:val="28"/>
              </w:rPr>
              <w:t>-202</w:t>
            </w:r>
            <w:r w:rsidR="00730D09" w:rsidRPr="00D87EAB">
              <w:rPr>
                <w:rFonts w:ascii="Times New Roman" w:hAnsi="Times New Roman" w:cs="Calibri"/>
                <w:sz w:val="28"/>
                <w:szCs w:val="28"/>
              </w:rPr>
              <w:t>6</w:t>
            </w:r>
            <w:r w:rsidRPr="00D87EAB">
              <w:rPr>
                <w:rFonts w:ascii="Times New Roman" w:hAnsi="Times New Roman" w:cs="Calibri"/>
                <w:sz w:val="28"/>
                <w:szCs w:val="28"/>
              </w:rPr>
              <w:t xml:space="preserve"> годы</w:t>
            </w:r>
          </w:p>
        </w:tc>
      </w:tr>
      <w:tr w:rsidR="001F0761" w:rsidRPr="00D87EAB" w14:paraId="599787A6" w14:textId="77777777" w:rsidTr="00764E15">
        <w:tc>
          <w:tcPr>
            <w:tcW w:w="4644" w:type="dxa"/>
          </w:tcPr>
          <w:p w14:paraId="46A62BA5" w14:textId="77777777" w:rsidR="001F0761" w:rsidRPr="00D87EAB" w:rsidRDefault="001F0761" w:rsidP="001F0761">
            <w:pPr>
              <w:widowControl w:val="0"/>
              <w:autoSpaceDE w:val="0"/>
              <w:autoSpaceDN w:val="0"/>
              <w:adjustRightInd w:val="0"/>
              <w:rPr>
                <w:rFonts w:ascii="Times New Roman" w:hAnsi="Times New Roman" w:cs="Calibri"/>
                <w:spacing w:val="-2"/>
                <w:sz w:val="28"/>
                <w:szCs w:val="28"/>
              </w:rPr>
            </w:pPr>
            <w:r w:rsidRPr="00D87EAB">
              <w:rPr>
                <w:rFonts w:ascii="Times New Roman" w:hAnsi="Times New Roman" w:cs="Calibri"/>
                <w:sz w:val="28"/>
                <w:szCs w:val="28"/>
              </w:rPr>
              <w:t>Объемы бюджетных ассигнований муниципальной подпрограммы</w:t>
            </w:r>
          </w:p>
        </w:tc>
        <w:tc>
          <w:tcPr>
            <w:tcW w:w="5651" w:type="dxa"/>
          </w:tcPr>
          <w:p w14:paraId="6FE5284A" w14:textId="62D47ECA" w:rsidR="001F0761" w:rsidRPr="00D87EAB" w:rsidRDefault="001F0761" w:rsidP="001F0761">
            <w:pPr>
              <w:spacing w:after="0" w:line="240" w:lineRule="auto"/>
              <w:jc w:val="both"/>
              <w:rPr>
                <w:rFonts w:ascii="Times New Roman" w:hAnsi="Times New Roman" w:cs="Calibri"/>
                <w:spacing w:val="-2"/>
                <w:sz w:val="28"/>
                <w:szCs w:val="28"/>
              </w:rPr>
            </w:pPr>
            <w:r w:rsidRPr="00D87EAB">
              <w:rPr>
                <w:rFonts w:ascii="Times New Roman" w:hAnsi="Times New Roman" w:cs="Calibri"/>
                <w:spacing w:val="-2"/>
                <w:sz w:val="28"/>
                <w:szCs w:val="28"/>
              </w:rPr>
              <w:t xml:space="preserve">Общий объем финансирования составляет </w:t>
            </w:r>
            <w:r w:rsidR="00A30B66" w:rsidRPr="00D87EAB">
              <w:rPr>
                <w:rFonts w:ascii="Times New Roman" w:hAnsi="Times New Roman" w:cs="Calibri"/>
                <w:spacing w:val="-2"/>
                <w:sz w:val="28"/>
                <w:szCs w:val="28"/>
              </w:rPr>
              <w:t>83,6</w:t>
            </w:r>
            <w:r w:rsidRPr="00D87EAB">
              <w:rPr>
                <w:rFonts w:ascii="Times New Roman" w:hAnsi="Times New Roman" w:cs="Calibri"/>
                <w:spacing w:val="-2"/>
                <w:sz w:val="28"/>
                <w:szCs w:val="28"/>
              </w:rPr>
              <w:t xml:space="preserve"> тыс. руб., в том числе за счет средств местного бюджета </w:t>
            </w:r>
            <w:r w:rsidR="00A30B66" w:rsidRPr="00D87EAB">
              <w:rPr>
                <w:rFonts w:ascii="Times New Roman" w:hAnsi="Times New Roman" w:cs="Calibri"/>
                <w:spacing w:val="-2"/>
                <w:sz w:val="28"/>
                <w:szCs w:val="28"/>
              </w:rPr>
              <w:t>83,6</w:t>
            </w:r>
            <w:r w:rsidRPr="00D87EAB">
              <w:rPr>
                <w:rFonts w:ascii="Times New Roman" w:hAnsi="Times New Roman" w:cs="Calibri"/>
                <w:spacing w:val="-2"/>
                <w:sz w:val="28"/>
                <w:szCs w:val="28"/>
              </w:rPr>
              <w:t xml:space="preserve"> тыс. руб. </w:t>
            </w:r>
          </w:p>
          <w:p w14:paraId="02755CDD" w14:textId="32AFDB25" w:rsidR="001F0761" w:rsidRPr="00D87EAB" w:rsidRDefault="001F0761" w:rsidP="001F0761">
            <w:pPr>
              <w:spacing w:after="0" w:line="240" w:lineRule="auto"/>
              <w:jc w:val="both"/>
              <w:rPr>
                <w:rFonts w:ascii="Times New Roman" w:hAnsi="Times New Roman" w:cs="Calibri"/>
                <w:spacing w:val="-2"/>
                <w:sz w:val="28"/>
                <w:szCs w:val="28"/>
              </w:rPr>
            </w:pPr>
            <w:r w:rsidRPr="00D87EAB">
              <w:rPr>
                <w:rFonts w:ascii="Times New Roman" w:hAnsi="Times New Roman" w:cs="Calibri"/>
                <w:spacing w:val="-2"/>
                <w:sz w:val="28"/>
                <w:szCs w:val="28"/>
              </w:rPr>
              <w:t>- 202</w:t>
            </w:r>
            <w:r w:rsidR="00790083" w:rsidRPr="00D87EAB">
              <w:rPr>
                <w:rFonts w:ascii="Times New Roman" w:hAnsi="Times New Roman" w:cs="Calibri"/>
                <w:spacing w:val="-2"/>
                <w:sz w:val="28"/>
                <w:szCs w:val="28"/>
              </w:rPr>
              <w:t>3</w:t>
            </w:r>
            <w:r w:rsidRPr="00D87EAB">
              <w:rPr>
                <w:rFonts w:ascii="Times New Roman" w:hAnsi="Times New Roman" w:cs="Calibri"/>
                <w:spacing w:val="-2"/>
                <w:sz w:val="28"/>
                <w:szCs w:val="28"/>
              </w:rPr>
              <w:t xml:space="preserve">г. всего: </w:t>
            </w:r>
            <w:r w:rsidR="00A30B66" w:rsidRPr="00D87EAB">
              <w:rPr>
                <w:rFonts w:ascii="Times New Roman" w:hAnsi="Times New Roman" w:cs="Calibri"/>
                <w:spacing w:val="-2"/>
                <w:sz w:val="28"/>
                <w:szCs w:val="28"/>
              </w:rPr>
              <w:t>83,6</w:t>
            </w:r>
            <w:r w:rsidRPr="00D87EAB">
              <w:rPr>
                <w:rFonts w:ascii="Times New Roman" w:hAnsi="Times New Roman" w:cs="Calibri"/>
                <w:spacing w:val="-2"/>
                <w:sz w:val="28"/>
                <w:szCs w:val="28"/>
              </w:rPr>
              <w:t xml:space="preserve"> тыс. руб.</w:t>
            </w:r>
          </w:p>
          <w:p w14:paraId="6B784819" w14:textId="4585EE4C" w:rsidR="001F0761" w:rsidRPr="00D87EAB" w:rsidRDefault="001F0761" w:rsidP="001F0761">
            <w:pPr>
              <w:spacing w:after="0" w:line="240" w:lineRule="auto"/>
              <w:jc w:val="both"/>
              <w:rPr>
                <w:rFonts w:ascii="Times New Roman" w:hAnsi="Times New Roman" w:cs="Calibri"/>
                <w:spacing w:val="-2"/>
                <w:sz w:val="28"/>
                <w:szCs w:val="28"/>
              </w:rPr>
            </w:pPr>
            <w:r w:rsidRPr="00D87EAB">
              <w:rPr>
                <w:rFonts w:ascii="Times New Roman" w:hAnsi="Times New Roman" w:cs="Calibri"/>
                <w:spacing w:val="-2"/>
                <w:sz w:val="28"/>
                <w:szCs w:val="28"/>
              </w:rPr>
              <w:t>местный бюджет –</w:t>
            </w:r>
            <w:r w:rsidR="00A30B66" w:rsidRPr="00D87EAB">
              <w:rPr>
                <w:rFonts w:ascii="Times New Roman" w:hAnsi="Times New Roman" w:cs="Calibri"/>
                <w:spacing w:val="-2"/>
                <w:sz w:val="28"/>
                <w:szCs w:val="28"/>
              </w:rPr>
              <w:t>83,6</w:t>
            </w:r>
            <w:r w:rsidRPr="00D87EAB">
              <w:rPr>
                <w:rFonts w:ascii="Times New Roman" w:hAnsi="Times New Roman" w:cs="Calibri"/>
                <w:spacing w:val="-2"/>
                <w:sz w:val="28"/>
                <w:szCs w:val="28"/>
              </w:rPr>
              <w:t xml:space="preserve"> тыс. руб.</w:t>
            </w:r>
          </w:p>
          <w:p w14:paraId="0072E1AC" w14:textId="37354A86" w:rsidR="001F0761" w:rsidRPr="00D87EAB" w:rsidRDefault="001F0761" w:rsidP="001F0761">
            <w:pPr>
              <w:spacing w:after="0" w:line="240" w:lineRule="auto"/>
              <w:jc w:val="both"/>
              <w:rPr>
                <w:rFonts w:ascii="Times New Roman" w:hAnsi="Times New Roman" w:cs="Calibri"/>
                <w:spacing w:val="-2"/>
                <w:sz w:val="28"/>
                <w:szCs w:val="28"/>
              </w:rPr>
            </w:pPr>
            <w:r w:rsidRPr="00D87EAB">
              <w:rPr>
                <w:rFonts w:ascii="Times New Roman" w:hAnsi="Times New Roman" w:cs="Calibri"/>
                <w:spacing w:val="-2"/>
                <w:sz w:val="28"/>
                <w:szCs w:val="28"/>
              </w:rPr>
              <w:t>- 202</w:t>
            </w:r>
            <w:r w:rsidR="00790083" w:rsidRPr="00D87EAB">
              <w:rPr>
                <w:rFonts w:ascii="Times New Roman" w:hAnsi="Times New Roman" w:cs="Calibri"/>
                <w:spacing w:val="-2"/>
                <w:sz w:val="28"/>
                <w:szCs w:val="28"/>
              </w:rPr>
              <w:t>4</w:t>
            </w:r>
            <w:r w:rsidRPr="00D87EAB">
              <w:rPr>
                <w:rFonts w:ascii="Times New Roman" w:hAnsi="Times New Roman" w:cs="Calibri"/>
                <w:spacing w:val="-2"/>
                <w:sz w:val="28"/>
                <w:szCs w:val="28"/>
              </w:rPr>
              <w:t>г. всего: 0,0 тыс. руб.</w:t>
            </w:r>
          </w:p>
          <w:p w14:paraId="36185C8F" w14:textId="4538DBAE" w:rsidR="00436344" w:rsidRPr="00D87EAB" w:rsidRDefault="001F0761" w:rsidP="00436344">
            <w:pPr>
              <w:spacing w:after="0" w:line="240" w:lineRule="auto"/>
              <w:jc w:val="both"/>
              <w:rPr>
                <w:rFonts w:ascii="Times New Roman" w:hAnsi="Times New Roman" w:cs="Calibri"/>
                <w:spacing w:val="-2"/>
                <w:sz w:val="28"/>
                <w:szCs w:val="28"/>
              </w:rPr>
            </w:pPr>
            <w:r w:rsidRPr="00D87EAB">
              <w:rPr>
                <w:rFonts w:ascii="Times New Roman" w:hAnsi="Times New Roman" w:cs="Calibri"/>
                <w:spacing w:val="-2"/>
                <w:sz w:val="28"/>
                <w:szCs w:val="28"/>
              </w:rPr>
              <w:t>местный бюджет –0,0 тыс. руб.</w:t>
            </w:r>
          </w:p>
          <w:p w14:paraId="5FA3BA9B" w14:textId="3E2C83C7" w:rsidR="00436344" w:rsidRPr="00D87EAB" w:rsidRDefault="00436344" w:rsidP="00436344">
            <w:pPr>
              <w:spacing w:after="0" w:line="240" w:lineRule="auto"/>
              <w:jc w:val="both"/>
              <w:rPr>
                <w:rFonts w:ascii="Times New Roman" w:hAnsi="Times New Roman" w:cs="Calibri"/>
                <w:spacing w:val="-2"/>
                <w:sz w:val="28"/>
                <w:szCs w:val="28"/>
              </w:rPr>
            </w:pPr>
            <w:r w:rsidRPr="00D87EAB">
              <w:rPr>
                <w:rFonts w:ascii="Times New Roman" w:hAnsi="Times New Roman" w:cs="Calibri"/>
                <w:spacing w:val="-2"/>
                <w:sz w:val="28"/>
                <w:szCs w:val="28"/>
              </w:rPr>
              <w:t>- 202</w:t>
            </w:r>
            <w:r w:rsidR="00790083" w:rsidRPr="00D87EAB">
              <w:rPr>
                <w:rFonts w:ascii="Times New Roman" w:hAnsi="Times New Roman" w:cs="Calibri"/>
                <w:spacing w:val="-2"/>
                <w:sz w:val="28"/>
                <w:szCs w:val="28"/>
              </w:rPr>
              <w:t>5</w:t>
            </w:r>
            <w:r w:rsidRPr="00D87EAB">
              <w:rPr>
                <w:rFonts w:ascii="Times New Roman" w:hAnsi="Times New Roman" w:cs="Calibri"/>
                <w:spacing w:val="-2"/>
                <w:sz w:val="28"/>
                <w:szCs w:val="28"/>
              </w:rPr>
              <w:t>г. всего: 0,0 тыс. руб.</w:t>
            </w:r>
          </w:p>
          <w:p w14:paraId="0F81091F" w14:textId="77777777" w:rsidR="00436344" w:rsidRPr="00D87EAB" w:rsidRDefault="00436344" w:rsidP="00790083">
            <w:pPr>
              <w:spacing w:after="0" w:line="240" w:lineRule="auto"/>
              <w:jc w:val="both"/>
              <w:rPr>
                <w:rFonts w:ascii="Times New Roman" w:hAnsi="Times New Roman" w:cs="Calibri"/>
                <w:spacing w:val="-2"/>
                <w:sz w:val="28"/>
                <w:szCs w:val="28"/>
              </w:rPr>
            </w:pPr>
            <w:r w:rsidRPr="00D87EAB">
              <w:rPr>
                <w:rFonts w:ascii="Times New Roman" w:hAnsi="Times New Roman" w:cs="Calibri"/>
                <w:spacing w:val="-2"/>
                <w:sz w:val="28"/>
                <w:szCs w:val="28"/>
              </w:rPr>
              <w:t>местный бюджет –0,0 тыс. руб.</w:t>
            </w:r>
          </w:p>
          <w:p w14:paraId="6447A6BA" w14:textId="77777777" w:rsidR="00730D09" w:rsidRPr="00D87EAB" w:rsidRDefault="00730D09" w:rsidP="00730D09">
            <w:pPr>
              <w:spacing w:after="0" w:line="240" w:lineRule="auto"/>
              <w:jc w:val="both"/>
              <w:rPr>
                <w:rFonts w:ascii="Times New Roman" w:hAnsi="Times New Roman" w:cs="Calibri"/>
                <w:spacing w:val="-2"/>
                <w:sz w:val="28"/>
                <w:szCs w:val="28"/>
              </w:rPr>
            </w:pPr>
            <w:r w:rsidRPr="00D87EAB">
              <w:rPr>
                <w:rFonts w:ascii="Times New Roman" w:hAnsi="Times New Roman" w:cs="Calibri"/>
                <w:spacing w:val="-2"/>
                <w:sz w:val="28"/>
                <w:szCs w:val="28"/>
              </w:rPr>
              <w:t>- 2025г. всего: 0,0 тыс. руб.</w:t>
            </w:r>
          </w:p>
          <w:p w14:paraId="3BBCEB31" w14:textId="2BD41DD0" w:rsidR="00730D09" w:rsidRPr="00D87EAB" w:rsidRDefault="00730D09" w:rsidP="00730D09">
            <w:pPr>
              <w:spacing w:after="0" w:line="240" w:lineRule="auto"/>
              <w:jc w:val="both"/>
              <w:rPr>
                <w:rFonts w:ascii="Times New Roman" w:hAnsi="Times New Roman" w:cs="Calibri"/>
                <w:spacing w:val="-2"/>
                <w:sz w:val="28"/>
                <w:szCs w:val="28"/>
              </w:rPr>
            </w:pPr>
            <w:r w:rsidRPr="00D87EAB">
              <w:rPr>
                <w:rFonts w:ascii="Times New Roman" w:hAnsi="Times New Roman" w:cs="Calibri"/>
                <w:spacing w:val="-2"/>
                <w:sz w:val="28"/>
                <w:szCs w:val="28"/>
              </w:rPr>
              <w:t>местный бюджет –0,0 тыс. руб.</w:t>
            </w:r>
          </w:p>
        </w:tc>
      </w:tr>
      <w:tr w:rsidR="001F0761" w:rsidRPr="00D87EAB" w14:paraId="5A899678" w14:textId="77777777" w:rsidTr="00764E15">
        <w:tc>
          <w:tcPr>
            <w:tcW w:w="4644" w:type="dxa"/>
          </w:tcPr>
          <w:p w14:paraId="253BC4C5" w14:textId="77777777" w:rsidR="001F0761" w:rsidRPr="00D87EAB" w:rsidRDefault="001F0761" w:rsidP="001F0761">
            <w:pPr>
              <w:rPr>
                <w:rFonts w:ascii="Times New Roman" w:hAnsi="Times New Roman" w:cs="Calibri"/>
                <w:spacing w:val="-2"/>
                <w:sz w:val="28"/>
                <w:szCs w:val="28"/>
              </w:rPr>
            </w:pPr>
            <w:r w:rsidRPr="00D87EAB">
              <w:rPr>
                <w:rFonts w:ascii="Times New Roman" w:hAnsi="Times New Roman" w:cs="Calibri"/>
                <w:spacing w:val="-2"/>
                <w:sz w:val="28"/>
                <w:szCs w:val="28"/>
              </w:rPr>
              <w:lastRenderedPageBreak/>
              <w:t xml:space="preserve">Ожидаемые результаты реализации муниципальной подпрограммы: </w:t>
            </w:r>
          </w:p>
        </w:tc>
        <w:tc>
          <w:tcPr>
            <w:tcW w:w="5651" w:type="dxa"/>
          </w:tcPr>
          <w:p w14:paraId="00F88EC4" w14:textId="295B90A0" w:rsidR="001F0761" w:rsidRPr="00D87EAB" w:rsidRDefault="001F0761" w:rsidP="00844F13">
            <w:pPr>
              <w:spacing w:after="0" w:line="240" w:lineRule="auto"/>
              <w:jc w:val="both"/>
              <w:rPr>
                <w:rFonts w:ascii="Times New Roman" w:hAnsi="Times New Roman" w:cs="Calibri"/>
                <w:spacing w:val="-2"/>
                <w:sz w:val="28"/>
                <w:szCs w:val="28"/>
              </w:rPr>
            </w:pPr>
            <w:r w:rsidRPr="00D87EAB">
              <w:rPr>
                <w:rFonts w:ascii="Times New Roman" w:hAnsi="Times New Roman"/>
                <w:sz w:val="28"/>
                <w:szCs w:val="28"/>
              </w:rPr>
              <w:t>Снижение потребления электрической, тепловой энергии и воды к 202</w:t>
            </w:r>
            <w:r w:rsidR="00730D09" w:rsidRPr="00D87EAB">
              <w:rPr>
                <w:rFonts w:ascii="Times New Roman" w:hAnsi="Times New Roman"/>
                <w:sz w:val="28"/>
                <w:szCs w:val="28"/>
              </w:rPr>
              <w:t>6</w:t>
            </w:r>
            <w:r w:rsidRPr="00D87EAB">
              <w:rPr>
                <w:rFonts w:ascii="Times New Roman" w:hAnsi="Times New Roman"/>
                <w:sz w:val="28"/>
                <w:szCs w:val="28"/>
              </w:rPr>
              <w:t xml:space="preserve"> году на 30% к уровню 2009 года</w:t>
            </w:r>
          </w:p>
        </w:tc>
      </w:tr>
    </w:tbl>
    <w:p w14:paraId="6B5E6C4F" w14:textId="77777777" w:rsidR="001F0761" w:rsidRPr="00D87EAB" w:rsidRDefault="001F0761" w:rsidP="001F0761">
      <w:pPr>
        <w:rPr>
          <w:rFonts w:ascii="Times New Roman" w:hAnsi="Times New Roman"/>
          <w:sz w:val="28"/>
          <w:szCs w:val="28"/>
        </w:rPr>
      </w:pPr>
    </w:p>
    <w:p w14:paraId="206DFB87" w14:textId="77777777" w:rsidR="001F0761" w:rsidRPr="00D87EAB" w:rsidRDefault="001F0761" w:rsidP="001F0761">
      <w:pPr>
        <w:spacing w:after="0"/>
        <w:jc w:val="center"/>
        <w:rPr>
          <w:rFonts w:ascii="Times New Roman" w:hAnsi="Times New Roman"/>
          <w:b/>
          <w:bCs/>
          <w:sz w:val="28"/>
          <w:szCs w:val="28"/>
        </w:rPr>
      </w:pPr>
      <w:r w:rsidRPr="00D87EAB">
        <w:rPr>
          <w:rFonts w:ascii="Times New Roman" w:hAnsi="Times New Roman"/>
          <w:b/>
          <w:bCs/>
          <w:sz w:val="28"/>
          <w:szCs w:val="28"/>
        </w:rPr>
        <w:t xml:space="preserve">Раздел 1. «Содержание проблемы и обоснование необходимости </w:t>
      </w:r>
    </w:p>
    <w:p w14:paraId="36572204" w14:textId="77777777" w:rsidR="001F0761" w:rsidRPr="00D87EAB" w:rsidRDefault="001F0761" w:rsidP="001F0761">
      <w:pPr>
        <w:spacing w:after="0"/>
        <w:jc w:val="center"/>
        <w:rPr>
          <w:rFonts w:ascii="Times New Roman" w:hAnsi="Times New Roman"/>
          <w:b/>
          <w:bCs/>
          <w:sz w:val="28"/>
          <w:szCs w:val="28"/>
        </w:rPr>
      </w:pPr>
      <w:r w:rsidRPr="00D87EAB">
        <w:rPr>
          <w:rFonts w:ascii="Times New Roman" w:hAnsi="Times New Roman"/>
          <w:b/>
          <w:bCs/>
          <w:sz w:val="28"/>
          <w:szCs w:val="28"/>
        </w:rPr>
        <w:t>ее решения подпрограммными методами».</w:t>
      </w:r>
    </w:p>
    <w:p w14:paraId="47C0C13B" w14:textId="77777777" w:rsidR="001F0761" w:rsidRPr="00D87EAB" w:rsidRDefault="001F0761" w:rsidP="001F0761">
      <w:pPr>
        <w:spacing w:after="0"/>
        <w:jc w:val="center"/>
        <w:rPr>
          <w:rFonts w:ascii="Times New Roman" w:hAnsi="Times New Roman"/>
          <w:b/>
          <w:bCs/>
          <w:sz w:val="28"/>
          <w:szCs w:val="28"/>
        </w:rPr>
      </w:pPr>
    </w:p>
    <w:p w14:paraId="48C1BCBD" w14:textId="77777777" w:rsidR="001F0761" w:rsidRPr="00D87EAB" w:rsidRDefault="001F0761" w:rsidP="001F0761">
      <w:pPr>
        <w:spacing w:after="0"/>
        <w:jc w:val="both"/>
        <w:rPr>
          <w:rFonts w:ascii="Times New Roman" w:hAnsi="Times New Roman"/>
          <w:sz w:val="28"/>
          <w:szCs w:val="28"/>
        </w:rPr>
      </w:pPr>
      <w:r w:rsidRPr="00D87EAB">
        <w:rPr>
          <w:rFonts w:ascii="Times New Roman" w:hAnsi="Times New Roman"/>
          <w:sz w:val="28"/>
          <w:szCs w:val="28"/>
        </w:rPr>
        <w:t xml:space="preserve">      Подпрограмма разработана в соответствии с Федеральным законом от 23.11.2009 № 261-ФЗ «Об энергосбережении и повышении энергетической эффективности и о внесении изменений в отдельные законодательные акты Российской Федерации» (далее – Закон № 261-ФЗ), Постановлением Правительства Российской Федерации от 31.12.2009 года №1225 «О требованиях к региональным и муниципальным программам в области энергосбережения и повышения энергетической эффективности».</w:t>
      </w:r>
    </w:p>
    <w:p w14:paraId="4B72835D" w14:textId="77777777" w:rsidR="001F0761" w:rsidRPr="00D87EAB" w:rsidRDefault="001F0761" w:rsidP="001F0761">
      <w:pPr>
        <w:spacing w:after="0"/>
        <w:jc w:val="both"/>
        <w:rPr>
          <w:rFonts w:ascii="Times New Roman" w:hAnsi="Times New Roman"/>
          <w:sz w:val="28"/>
          <w:szCs w:val="28"/>
        </w:rPr>
      </w:pPr>
      <w:r w:rsidRPr="00D87EAB">
        <w:rPr>
          <w:rFonts w:ascii="Times New Roman" w:hAnsi="Times New Roman"/>
          <w:sz w:val="28"/>
          <w:szCs w:val="28"/>
        </w:rPr>
        <w:t xml:space="preserve">     Проблема высоких платежей Управления культуры администрации Катав-Ивановского муниципального района за потребляемые топливно-энергетические ресурсы (далее именуется – ТЭР) актуальна для многих учреждений, занимающих как отдельно стоящие здания и сооружения, так и выделенные в зданиях отдельные помещения. Высокие платежи негативно влияют на экономические показатели деятельности, увеличивают расходы и требуют значительных затрат средств. В то же время высокие платежи за ТЭР не гарантируют комфортные условия пребывания в помещениях для осуществления своей профильной деятельности. </w:t>
      </w:r>
    </w:p>
    <w:p w14:paraId="0326656C" w14:textId="77777777" w:rsidR="001F0761" w:rsidRPr="00D87EAB" w:rsidRDefault="001F0761" w:rsidP="001F0761">
      <w:pPr>
        <w:spacing w:after="0"/>
        <w:jc w:val="both"/>
        <w:rPr>
          <w:rFonts w:ascii="Times New Roman" w:hAnsi="Times New Roman"/>
          <w:sz w:val="28"/>
          <w:szCs w:val="28"/>
        </w:rPr>
      </w:pPr>
      <w:r w:rsidRPr="00D87EAB">
        <w:rPr>
          <w:rFonts w:ascii="Times New Roman" w:hAnsi="Times New Roman"/>
          <w:sz w:val="28"/>
          <w:szCs w:val="28"/>
        </w:rPr>
        <w:t xml:space="preserve">      Настоящая подпрограмма содержит целевые показатели энергосбережения и повышения энергетической эффективности, достижение которых должно быть обеспечено в результате ее реализации и мероприятия по энергосбережению и повышению энергетической эффективности, ожидаемые результаты (в натуральном и стоимостном выражении), включая экономический эффект от проведения мероприятий.</w:t>
      </w:r>
    </w:p>
    <w:p w14:paraId="730DA384" w14:textId="77777777" w:rsidR="001F0761" w:rsidRPr="00D87EAB" w:rsidRDefault="001F0761" w:rsidP="001F0761">
      <w:pPr>
        <w:spacing w:after="0"/>
        <w:jc w:val="both"/>
        <w:rPr>
          <w:rFonts w:ascii="Times New Roman" w:hAnsi="Times New Roman"/>
          <w:sz w:val="28"/>
          <w:szCs w:val="28"/>
        </w:rPr>
      </w:pPr>
      <w:r w:rsidRPr="00D87EAB">
        <w:rPr>
          <w:rFonts w:ascii="Times New Roman" w:hAnsi="Times New Roman"/>
          <w:sz w:val="28"/>
          <w:szCs w:val="28"/>
        </w:rPr>
        <w:t xml:space="preserve">       Подпрограмма устанавливает цели и задачи повышения эффективности использования ТЭР при осуществлении своей профильной деятельности и требует мобилизации ресурсов и оптимизации их использования. В подпрограмме определяются технико-экономические мероприятия, необходимые для ее реализации, устанавливаются источники и механизмы финансирования.</w:t>
      </w:r>
    </w:p>
    <w:p w14:paraId="6D470380" w14:textId="77777777" w:rsidR="001F0761" w:rsidRPr="00D87EAB" w:rsidRDefault="001F0761" w:rsidP="001F0761">
      <w:pPr>
        <w:spacing w:after="0"/>
        <w:jc w:val="both"/>
        <w:rPr>
          <w:rFonts w:ascii="Times New Roman" w:hAnsi="Times New Roman"/>
          <w:sz w:val="28"/>
          <w:szCs w:val="28"/>
        </w:rPr>
      </w:pPr>
      <w:r w:rsidRPr="00D87EAB">
        <w:rPr>
          <w:rFonts w:ascii="Times New Roman" w:hAnsi="Times New Roman"/>
          <w:sz w:val="28"/>
          <w:szCs w:val="28"/>
        </w:rPr>
        <w:t xml:space="preserve">       Основным способом решения поставленных в программе задач является стимулирование энергосбережения, т.е. предложение участникам (сотрудникам учреждений) экономически выгодных для них правил поведения в сфере энергопотребления, обеспечивающих эффективное использование энергетических ресурсов. Внедрение энергосберегающих мероприятий непосредственно в </w:t>
      </w:r>
      <w:r w:rsidRPr="00D87EAB">
        <w:rPr>
          <w:rFonts w:ascii="Times New Roman" w:hAnsi="Times New Roman"/>
          <w:sz w:val="28"/>
          <w:szCs w:val="28"/>
        </w:rPr>
        <w:lastRenderedPageBreak/>
        <w:t>муниципальных учреждениях является составляющей решения поставленных в подпрограмме задач.</w:t>
      </w:r>
    </w:p>
    <w:p w14:paraId="585E42B4" w14:textId="77777777" w:rsidR="001F0761" w:rsidRPr="00D87EAB" w:rsidRDefault="001F0761" w:rsidP="001F0761">
      <w:pPr>
        <w:spacing w:after="0"/>
        <w:jc w:val="both"/>
        <w:rPr>
          <w:rFonts w:ascii="Times New Roman" w:hAnsi="Times New Roman"/>
          <w:sz w:val="28"/>
          <w:szCs w:val="28"/>
        </w:rPr>
      </w:pPr>
      <w:r w:rsidRPr="00D87EAB">
        <w:rPr>
          <w:rFonts w:ascii="Times New Roman" w:hAnsi="Times New Roman"/>
          <w:sz w:val="28"/>
          <w:szCs w:val="28"/>
        </w:rPr>
        <w:t xml:space="preserve">       Реализация подпрограммы будет осуществляться на основе выполнения мероприятий, взаимоувязанных по целям, задачам и срокам исполнения. </w:t>
      </w:r>
    </w:p>
    <w:p w14:paraId="3331E150" w14:textId="77777777" w:rsidR="001F0761" w:rsidRPr="00D87EAB" w:rsidRDefault="001F0761" w:rsidP="001F0761">
      <w:pPr>
        <w:jc w:val="both"/>
        <w:rPr>
          <w:rFonts w:ascii="Times New Roman" w:hAnsi="Times New Roman"/>
          <w:b/>
          <w:bCs/>
          <w:sz w:val="28"/>
          <w:szCs w:val="28"/>
        </w:rPr>
      </w:pPr>
    </w:p>
    <w:p w14:paraId="042F19E6" w14:textId="19F46B85" w:rsidR="001F0761" w:rsidRPr="00D87EAB" w:rsidRDefault="00330678" w:rsidP="001F0761">
      <w:pPr>
        <w:jc w:val="center"/>
        <w:rPr>
          <w:rFonts w:ascii="Times New Roman" w:hAnsi="Times New Roman"/>
          <w:b/>
          <w:bCs/>
          <w:sz w:val="28"/>
          <w:szCs w:val="28"/>
        </w:rPr>
      </w:pPr>
      <w:r w:rsidRPr="00D87EAB">
        <w:rPr>
          <w:rFonts w:ascii="Times New Roman" w:hAnsi="Times New Roman"/>
          <w:b/>
          <w:bCs/>
          <w:sz w:val="28"/>
          <w:szCs w:val="28"/>
        </w:rPr>
        <w:t>Р</w:t>
      </w:r>
      <w:r w:rsidR="001F0761" w:rsidRPr="00D87EAB">
        <w:rPr>
          <w:rFonts w:ascii="Times New Roman" w:hAnsi="Times New Roman"/>
          <w:b/>
          <w:bCs/>
          <w:sz w:val="28"/>
          <w:szCs w:val="28"/>
        </w:rPr>
        <w:t>аздел 2. «Основные цели и задачи подпрограммы».</w:t>
      </w:r>
    </w:p>
    <w:p w14:paraId="1E014C19" w14:textId="77777777" w:rsidR="001F0761" w:rsidRPr="00D87EAB" w:rsidRDefault="001F0761" w:rsidP="001F0761">
      <w:pPr>
        <w:jc w:val="both"/>
        <w:rPr>
          <w:rFonts w:ascii="Times New Roman" w:hAnsi="Times New Roman"/>
          <w:sz w:val="28"/>
          <w:szCs w:val="28"/>
        </w:rPr>
      </w:pPr>
      <w:r w:rsidRPr="00D87EAB">
        <w:rPr>
          <w:rFonts w:ascii="Times New Roman" w:hAnsi="Times New Roman"/>
          <w:sz w:val="28"/>
          <w:szCs w:val="28"/>
        </w:rPr>
        <w:t xml:space="preserve">        Основной целью подпрограммы является:</w:t>
      </w:r>
    </w:p>
    <w:p w14:paraId="32D10FC2" w14:textId="77777777" w:rsidR="001F0761" w:rsidRPr="00D87EAB" w:rsidRDefault="001F0761" w:rsidP="001F0761">
      <w:pPr>
        <w:jc w:val="both"/>
        <w:rPr>
          <w:rFonts w:ascii="Times New Roman" w:hAnsi="Times New Roman"/>
          <w:sz w:val="28"/>
          <w:szCs w:val="28"/>
        </w:rPr>
      </w:pPr>
      <w:r w:rsidRPr="00D87EAB">
        <w:rPr>
          <w:rFonts w:ascii="Times New Roman" w:hAnsi="Times New Roman"/>
          <w:sz w:val="28"/>
          <w:szCs w:val="28"/>
        </w:rPr>
        <w:t xml:space="preserve">   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 в учреждениях, подведомственных управлению культуры.</w:t>
      </w:r>
    </w:p>
    <w:p w14:paraId="1956538E" w14:textId="77777777" w:rsidR="001F0761" w:rsidRPr="00D87EAB" w:rsidRDefault="001F0761" w:rsidP="001F0761">
      <w:pPr>
        <w:jc w:val="both"/>
        <w:rPr>
          <w:rFonts w:ascii="Times New Roman" w:hAnsi="Times New Roman"/>
          <w:sz w:val="28"/>
          <w:szCs w:val="28"/>
        </w:rPr>
      </w:pPr>
      <w:r w:rsidRPr="00D87EAB">
        <w:rPr>
          <w:rFonts w:ascii="Times New Roman" w:hAnsi="Times New Roman"/>
          <w:sz w:val="28"/>
          <w:szCs w:val="28"/>
        </w:rPr>
        <w:t xml:space="preserve">        Для достижения поставленных целей в ходе реализации подпрограммы необходимо решить следующие основные задачи:</w:t>
      </w:r>
    </w:p>
    <w:p w14:paraId="1FD02C67" w14:textId="77777777" w:rsidR="001F0761" w:rsidRPr="00D87EAB" w:rsidRDefault="001F0761" w:rsidP="001F0761">
      <w:pPr>
        <w:jc w:val="both"/>
        <w:rPr>
          <w:rFonts w:ascii="Times New Roman" w:hAnsi="Times New Roman"/>
          <w:sz w:val="28"/>
          <w:szCs w:val="28"/>
        </w:rPr>
      </w:pPr>
      <w:r w:rsidRPr="00D87EAB">
        <w:rPr>
          <w:rFonts w:ascii="Times New Roman" w:hAnsi="Times New Roman"/>
          <w:sz w:val="28"/>
          <w:szCs w:val="28"/>
        </w:rPr>
        <w:t>- энергосбережение и повышение энергетической эффективности в учреждениях, подведомственных управлению культуры.</w:t>
      </w:r>
    </w:p>
    <w:p w14:paraId="10443FA4" w14:textId="77777777" w:rsidR="001F0761" w:rsidRPr="00D87EAB" w:rsidRDefault="001F0761" w:rsidP="001F0761">
      <w:pPr>
        <w:jc w:val="both"/>
        <w:rPr>
          <w:rFonts w:ascii="Times New Roman" w:hAnsi="Times New Roman"/>
          <w:sz w:val="28"/>
          <w:szCs w:val="28"/>
        </w:rPr>
      </w:pPr>
      <w:r w:rsidRPr="00D87EAB">
        <w:rPr>
          <w:rFonts w:ascii="Times New Roman" w:hAnsi="Times New Roman"/>
          <w:sz w:val="28"/>
          <w:szCs w:val="28"/>
        </w:rPr>
        <w:t xml:space="preserve">        Перечень целевых показателей энергосбережения и повышения энергетической эффективности для мониторинга реализации подпрограммных мероприятий приведен в приложении №1.</w:t>
      </w:r>
    </w:p>
    <w:p w14:paraId="254A305A" w14:textId="77777777" w:rsidR="001F0761" w:rsidRPr="00D87EAB" w:rsidRDefault="001F0761" w:rsidP="001F0761">
      <w:pPr>
        <w:spacing w:after="0"/>
        <w:jc w:val="both"/>
        <w:rPr>
          <w:rFonts w:ascii="Times New Roman" w:hAnsi="Times New Roman"/>
          <w:sz w:val="28"/>
          <w:szCs w:val="28"/>
        </w:rPr>
      </w:pPr>
      <w:r w:rsidRPr="00D87EAB">
        <w:rPr>
          <w:rFonts w:ascii="Times New Roman" w:hAnsi="Times New Roman"/>
          <w:sz w:val="28"/>
          <w:szCs w:val="28"/>
        </w:rPr>
        <w:t xml:space="preserve">      Общие целевые показатели в сфере энергосбережения и повышения энергетической эффективности рассчитываются как отношение удельного потребления ТЭР и воды в стоимостном выражении (приведенном к базовому периоду) за расчетный период к удельному потреблению в базовом периоде (за базовый период принят 2009 год) по формулам:</w:t>
      </w:r>
    </w:p>
    <w:p w14:paraId="2A2DA1E5" w14:textId="77777777" w:rsidR="001F0761" w:rsidRPr="00D87EAB" w:rsidRDefault="001F0761" w:rsidP="001F0761">
      <w:pPr>
        <w:spacing w:after="0"/>
        <w:jc w:val="both"/>
        <w:rPr>
          <w:rFonts w:ascii="Times New Roman" w:hAnsi="Times New Roman"/>
          <w:b/>
          <w:bCs/>
          <w:sz w:val="28"/>
          <w:szCs w:val="28"/>
        </w:rPr>
      </w:pPr>
    </w:p>
    <w:p w14:paraId="33A8A6AF" w14:textId="77777777" w:rsidR="001F0761" w:rsidRPr="00D87EAB" w:rsidRDefault="00636504" w:rsidP="001F0761">
      <w:pPr>
        <w:spacing w:after="0"/>
        <w:jc w:val="both"/>
        <w:rPr>
          <w:rFonts w:ascii="Times New Roman" w:hAnsi="Times New Roman"/>
          <w:sz w:val="28"/>
          <w:szCs w:val="28"/>
        </w:rPr>
      </w:pPr>
      <w:r w:rsidRPr="00D87EAB">
        <w:rPr>
          <w:rFonts w:ascii="Times New Roman" w:hAnsi="Times New Roman"/>
          <w:b/>
          <w:bCs/>
          <w:sz w:val="32"/>
          <w:szCs w:val="32"/>
        </w:rPr>
        <w:fldChar w:fldCharType="begin"/>
      </w:r>
      <w:r w:rsidR="001F0761" w:rsidRPr="00D87EAB">
        <w:rPr>
          <w:rFonts w:ascii="Times New Roman" w:hAnsi="Times New Roman"/>
          <w:b/>
          <w:bCs/>
          <w:sz w:val="32"/>
          <w:szCs w:val="32"/>
        </w:rPr>
        <w:instrText xml:space="preserve"> QUOTE </w:instrText>
      </w:r>
      <w:r w:rsidR="001F0761" w:rsidRPr="00D87EAB">
        <w:rPr>
          <w:rFonts w:cs="Calibri"/>
          <w:noProof/>
        </w:rPr>
        <w:drawing>
          <wp:inline distT="0" distB="0" distL="0" distR="0" wp14:anchorId="38F90F29" wp14:editId="45C75D5A">
            <wp:extent cx="1971675" cy="628650"/>
            <wp:effectExtent l="0" t="0" r="952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971675" cy="628650"/>
                    </a:xfrm>
                    <a:prstGeom prst="rect">
                      <a:avLst/>
                    </a:prstGeom>
                    <a:noFill/>
                    <a:ln>
                      <a:noFill/>
                    </a:ln>
                  </pic:spPr>
                </pic:pic>
              </a:graphicData>
            </a:graphic>
          </wp:inline>
        </w:drawing>
      </w:r>
      <w:r w:rsidR="001F0761" w:rsidRPr="00D87EAB">
        <w:rPr>
          <w:rFonts w:ascii="Times New Roman" w:hAnsi="Times New Roman"/>
          <w:b/>
          <w:bCs/>
          <w:sz w:val="32"/>
          <w:szCs w:val="32"/>
        </w:rPr>
        <w:instrText xml:space="preserve"> </w:instrText>
      </w:r>
      <w:r w:rsidRPr="00D87EAB">
        <w:rPr>
          <w:rFonts w:ascii="Times New Roman" w:hAnsi="Times New Roman"/>
          <w:b/>
          <w:bCs/>
          <w:sz w:val="32"/>
          <w:szCs w:val="32"/>
        </w:rPr>
        <w:fldChar w:fldCharType="separate"/>
      </w:r>
      <w:r w:rsidR="001F0761" w:rsidRPr="00D87EAB">
        <w:rPr>
          <w:rFonts w:cs="Calibri"/>
          <w:noProof/>
        </w:rPr>
        <w:drawing>
          <wp:inline distT="0" distB="0" distL="0" distR="0" wp14:anchorId="0C552E26" wp14:editId="3AD82339">
            <wp:extent cx="1971675" cy="628650"/>
            <wp:effectExtent l="0" t="0" r="952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971675" cy="628650"/>
                    </a:xfrm>
                    <a:prstGeom prst="rect">
                      <a:avLst/>
                    </a:prstGeom>
                    <a:noFill/>
                    <a:ln>
                      <a:noFill/>
                    </a:ln>
                  </pic:spPr>
                </pic:pic>
              </a:graphicData>
            </a:graphic>
          </wp:inline>
        </w:drawing>
      </w:r>
      <w:r w:rsidRPr="00D87EAB">
        <w:rPr>
          <w:rFonts w:ascii="Times New Roman" w:hAnsi="Times New Roman"/>
          <w:b/>
          <w:bCs/>
          <w:sz w:val="32"/>
          <w:szCs w:val="32"/>
        </w:rPr>
        <w:fldChar w:fldCharType="end"/>
      </w:r>
      <w:r w:rsidR="001F0761" w:rsidRPr="00D87EAB">
        <w:rPr>
          <w:rFonts w:ascii="Times New Roman" w:hAnsi="Times New Roman"/>
          <w:b/>
          <w:bCs/>
          <w:sz w:val="32"/>
          <w:szCs w:val="32"/>
        </w:rPr>
        <w:t xml:space="preserve">, </w:t>
      </w:r>
      <w:r w:rsidR="001F0761" w:rsidRPr="00D87EAB">
        <w:rPr>
          <w:rFonts w:ascii="Times New Roman" w:hAnsi="Times New Roman"/>
          <w:sz w:val="28"/>
          <w:szCs w:val="28"/>
        </w:rPr>
        <w:t>где:</w:t>
      </w:r>
    </w:p>
    <w:p w14:paraId="680F4EE7" w14:textId="77777777" w:rsidR="001F0761" w:rsidRPr="00D87EAB" w:rsidRDefault="001F0761" w:rsidP="001F0761">
      <w:pPr>
        <w:spacing w:after="0"/>
        <w:jc w:val="both"/>
        <w:rPr>
          <w:rFonts w:ascii="Times New Roman" w:hAnsi="Times New Roman"/>
          <w:sz w:val="28"/>
          <w:szCs w:val="28"/>
        </w:rPr>
      </w:pPr>
    </w:p>
    <w:p w14:paraId="2E52F120" w14:textId="77777777" w:rsidR="001F0761" w:rsidRPr="00D87EAB" w:rsidRDefault="00636504" w:rsidP="001F0761">
      <w:pPr>
        <w:spacing w:after="0"/>
        <w:jc w:val="both"/>
        <w:rPr>
          <w:rFonts w:ascii="Times New Roman" w:hAnsi="Times New Roman"/>
          <w:sz w:val="28"/>
          <w:szCs w:val="28"/>
        </w:rPr>
      </w:pPr>
      <w:r w:rsidRPr="00D87EAB">
        <w:rPr>
          <w:rFonts w:ascii="Times New Roman" w:hAnsi="Times New Roman"/>
          <w:sz w:val="32"/>
          <w:szCs w:val="32"/>
        </w:rPr>
        <w:fldChar w:fldCharType="begin"/>
      </w:r>
      <w:r w:rsidR="001F0761" w:rsidRPr="00D87EAB">
        <w:rPr>
          <w:rFonts w:ascii="Times New Roman" w:hAnsi="Times New Roman"/>
          <w:sz w:val="32"/>
          <w:szCs w:val="32"/>
        </w:rPr>
        <w:instrText xml:space="preserve"> QUOTE </w:instrText>
      </w:r>
      <w:r w:rsidR="001F0761" w:rsidRPr="00D87EAB">
        <w:rPr>
          <w:rFonts w:cs="Calibri"/>
          <w:noProof/>
        </w:rPr>
        <w:drawing>
          <wp:inline distT="0" distB="0" distL="0" distR="0" wp14:anchorId="10CC1D1F" wp14:editId="0185F8D2">
            <wp:extent cx="657225" cy="23812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57225" cy="238125"/>
                    </a:xfrm>
                    <a:prstGeom prst="rect">
                      <a:avLst/>
                    </a:prstGeom>
                    <a:noFill/>
                    <a:ln>
                      <a:noFill/>
                    </a:ln>
                  </pic:spPr>
                </pic:pic>
              </a:graphicData>
            </a:graphic>
          </wp:inline>
        </w:drawing>
      </w:r>
      <w:r w:rsidR="001F0761" w:rsidRPr="00D87EAB">
        <w:rPr>
          <w:rFonts w:ascii="Times New Roman" w:hAnsi="Times New Roman"/>
          <w:sz w:val="32"/>
          <w:szCs w:val="32"/>
        </w:rPr>
        <w:instrText xml:space="preserve"> </w:instrText>
      </w:r>
      <w:r w:rsidRPr="00D87EAB">
        <w:rPr>
          <w:rFonts w:ascii="Times New Roman" w:hAnsi="Times New Roman"/>
          <w:sz w:val="32"/>
          <w:szCs w:val="32"/>
        </w:rPr>
        <w:fldChar w:fldCharType="separate"/>
      </w:r>
      <w:r w:rsidR="001F0761" w:rsidRPr="00D87EAB">
        <w:rPr>
          <w:rFonts w:cs="Calibri"/>
          <w:noProof/>
        </w:rPr>
        <w:drawing>
          <wp:inline distT="0" distB="0" distL="0" distR="0" wp14:anchorId="0BA73981" wp14:editId="2955B998">
            <wp:extent cx="657225" cy="23812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57225" cy="238125"/>
                    </a:xfrm>
                    <a:prstGeom prst="rect">
                      <a:avLst/>
                    </a:prstGeom>
                    <a:noFill/>
                    <a:ln>
                      <a:noFill/>
                    </a:ln>
                  </pic:spPr>
                </pic:pic>
              </a:graphicData>
            </a:graphic>
          </wp:inline>
        </w:drawing>
      </w:r>
      <w:r w:rsidRPr="00D87EAB">
        <w:rPr>
          <w:rFonts w:ascii="Times New Roman" w:hAnsi="Times New Roman"/>
          <w:sz w:val="32"/>
          <w:szCs w:val="32"/>
        </w:rPr>
        <w:fldChar w:fldCharType="end"/>
      </w:r>
      <w:r w:rsidR="001F0761" w:rsidRPr="00D87EAB">
        <w:rPr>
          <w:rFonts w:ascii="Times New Roman" w:hAnsi="Times New Roman"/>
          <w:sz w:val="32"/>
          <w:szCs w:val="32"/>
        </w:rPr>
        <w:t xml:space="preserve"> – </w:t>
      </w:r>
      <w:r w:rsidR="001F0761" w:rsidRPr="00D87EAB">
        <w:rPr>
          <w:rFonts w:ascii="Times New Roman" w:hAnsi="Times New Roman"/>
          <w:sz w:val="28"/>
          <w:szCs w:val="28"/>
        </w:rPr>
        <w:t>стоимость ТЭР и воды, приобретенных для нужд учреждений культуры Катав-Ивановского муниципального района в базовом периоде (тыс. рублей);</w:t>
      </w:r>
    </w:p>
    <w:p w14:paraId="3EF9201B" w14:textId="77777777" w:rsidR="001F0761" w:rsidRPr="00D87EAB" w:rsidRDefault="00636504" w:rsidP="001F0761">
      <w:pPr>
        <w:spacing w:after="0"/>
        <w:jc w:val="both"/>
        <w:rPr>
          <w:rFonts w:ascii="Times New Roman" w:hAnsi="Times New Roman"/>
          <w:sz w:val="28"/>
          <w:szCs w:val="28"/>
        </w:rPr>
      </w:pPr>
      <w:r w:rsidRPr="00D87EAB">
        <w:rPr>
          <w:rFonts w:ascii="Times New Roman" w:hAnsi="Times New Roman"/>
          <w:sz w:val="32"/>
          <w:szCs w:val="32"/>
        </w:rPr>
        <w:fldChar w:fldCharType="begin"/>
      </w:r>
      <w:r w:rsidR="001F0761" w:rsidRPr="00D87EAB">
        <w:rPr>
          <w:rFonts w:ascii="Times New Roman" w:hAnsi="Times New Roman"/>
          <w:sz w:val="32"/>
          <w:szCs w:val="32"/>
        </w:rPr>
        <w:instrText xml:space="preserve"> QUOTE </w:instrText>
      </w:r>
      <w:r w:rsidR="001F0761" w:rsidRPr="00D87EAB">
        <w:rPr>
          <w:rFonts w:cs="Calibri"/>
          <w:noProof/>
        </w:rPr>
        <w:drawing>
          <wp:inline distT="0" distB="0" distL="0" distR="0" wp14:anchorId="58BDD63E" wp14:editId="05D0FECD">
            <wp:extent cx="695325" cy="23812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95325" cy="238125"/>
                    </a:xfrm>
                    <a:prstGeom prst="rect">
                      <a:avLst/>
                    </a:prstGeom>
                    <a:noFill/>
                    <a:ln>
                      <a:noFill/>
                    </a:ln>
                  </pic:spPr>
                </pic:pic>
              </a:graphicData>
            </a:graphic>
          </wp:inline>
        </w:drawing>
      </w:r>
      <w:r w:rsidR="001F0761" w:rsidRPr="00D87EAB">
        <w:rPr>
          <w:rFonts w:ascii="Times New Roman" w:hAnsi="Times New Roman"/>
          <w:sz w:val="32"/>
          <w:szCs w:val="32"/>
        </w:rPr>
        <w:instrText xml:space="preserve"> </w:instrText>
      </w:r>
      <w:r w:rsidRPr="00D87EAB">
        <w:rPr>
          <w:rFonts w:ascii="Times New Roman" w:hAnsi="Times New Roman"/>
          <w:sz w:val="32"/>
          <w:szCs w:val="32"/>
        </w:rPr>
        <w:fldChar w:fldCharType="separate"/>
      </w:r>
      <w:r w:rsidR="001F0761" w:rsidRPr="00D87EAB">
        <w:rPr>
          <w:rFonts w:cs="Calibri"/>
          <w:noProof/>
        </w:rPr>
        <w:drawing>
          <wp:inline distT="0" distB="0" distL="0" distR="0" wp14:anchorId="3DCBBA6A" wp14:editId="4BBB5A56">
            <wp:extent cx="695325" cy="23812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95325" cy="238125"/>
                    </a:xfrm>
                    <a:prstGeom prst="rect">
                      <a:avLst/>
                    </a:prstGeom>
                    <a:noFill/>
                    <a:ln>
                      <a:noFill/>
                    </a:ln>
                  </pic:spPr>
                </pic:pic>
              </a:graphicData>
            </a:graphic>
          </wp:inline>
        </w:drawing>
      </w:r>
      <w:r w:rsidRPr="00D87EAB">
        <w:rPr>
          <w:rFonts w:ascii="Times New Roman" w:hAnsi="Times New Roman"/>
          <w:sz w:val="32"/>
          <w:szCs w:val="32"/>
        </w:rPr>
        <w:fldChar w:fldCharType="end"/>
      </w:r>
      <w:r w:rsidR="001F0761" w:rsidRPr="00D87EAB">
        <w:rPr>
          <w:rFonts w:ascii="Times New Roman" w:hAnsi="Times New Roman"/>
          <w:sz w:val="32"/>
          <w:szCs w:val="32"/>
        </w:rPr>
        <w:t xml:space="preserve"> – </w:t>
      </w:r>
      <w:r w:rsidR="001F0761" w:rsidRPr="00D87EAB">
        <w:rPr>
          <w:rFonts w:ascii="Times New Roman" w:hAnsi="Times New Roman"/>
          <w:sz w:val="28"/>
          <w:szCs w:val="28"/>
        </w:rPr>
        <w:t>стоимость ТЭР и воды, приобретенных для нужд учреждений культуры Катав-Ивановского муниципального района за отчетный год, в ценах и тарифах базового периода (тыс. рублей);</w:t>
      </w:r>
    </w:p>
    <w:p w14:paraId="76519096" w14:textId="77777777" w:rsidR="001F0761" w:rsidRPr="00D87EAB" w:rsidRDefault="00636504" w:rsidP="001F0761">
      <w:pPr>
        <w:spacing w:after="0"/>
        <w:jc w:val="both"/>
        <w:rPr>
          <w:rFonts w:ascii="Times New Roman" w:hAnsi="Times New Roman"/>
          <w:sz w:val="28"/>
          <w:szCs w:val="28"/>
        </w:rPr>
      </w:pPr>
      <w:r w:rsidRPr="00D87EAB">
        <w:rPr>
          <w:rFonts w:ascii="Times New Roman" w:hAnsi="Times New Roman"/>
          <w:sz w:val="32"/>
          <w:szCs w:val="32"/>
        </w:rPr>
        <w:lastRenderedPageBreak/>
        <w:fldChar w:fldCharType="begin"/>
      </w:r>
      <w:r w:rsidR="001F0761" w:rsidRPr="00D87EAB">
        <w:rPr>
          <w:rFonts w:ascii="Times New Roman" w:hAnsi="Times New Roman"/>
          <w:sz w:val="32"/>
          <w:szCs w:val="32"/>
        </w:rPr>
        <w:instrText xml:space="preserve"> QUOTE </w:instrText>
      </w:r>
      <w:r w:rsidR="001F0761" w:rsidRPr="00D87EAB">
        <w:rPr>
          <w:rFonts w:cs="Calibri"/>
          <w:noProof/>
        </w:rPr>
        <w:drawing>
          <wp:inline distT="0" distB="0" distL="0" distR="0" wp14:anchorId="6D85694F" wp14:editId="3225F443">
            <wp:extent cx="809625" cy="2381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09625" cy="238125"/>
                    </a:xfrm>
                    <a:prstGeom prst="rect">
                      <a:avLst/>
                    </a:prstGeom>
                    <a:noFill/>
                    <a:ln>
                      <a:noFill/>
                    </a:ln>
                  </pic:spPr>
                </pic:pic>
              </a:graphicData>
            </a:graphic>
          </wp:inline>
        </w:drawing>
      </w:r>
      <w:r w:rsidR="001F0761" w:rsidRPr="00D87EAB">
        <w:rPr>
          <w:rFonts w:ascii="Times New Roman" w:hAnsi="Times New Roman"/>
          <w:sz w:val="32"/>
          <w:szCs w:val="32"/>
        </w:rPr>
        <w:instrText xml:space="preserve"> </w:instrText>
      </w:r>
      <w:r w:rsidRPr="00D87EAB">
        <w:rPr>
          <w:rFonts w:ascii="Times New Roman" w:hAnsi="Times New Roman"/>
          <w:sz w:val="32"/>
          <w:szCs w:val="32"/>
        </w:rPr>
        <w:fldChar w:fldCharType="separate"/>
      </w:r>
      <w:r w:rsidR="001F0761" w:rsidRPr="00D87EAB">
        <w:rPr>
          <w:rFonts w:cs="Calibri"/>
          <w:noProof/>
        </w:rPr>
        <w:drawing>
          <wp:inline distT="0" distB="0" distL="0" distR="0" wp14:anchorId="75186BDA" wp14:editId="44EE8F45">
            <wp:extent cx="809625" cy="2381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09625" cy="238125"/>
                    </a:xfrm>
                    <a:prstGeom prst="rect">
                      <a:avLst/>
                    </a:prstGeom>
                    <a:noFill/>
                    <a:ln>
                      <a:noFill/>
                    </a:ln>
                  </pic:spPr>
                </pic:pic>
              </a:graphicData>
            </a:graphic>
          </wp:inline>
        </w:drawing>
      </w:r>
      <w:r w:rsidRPr="00D87EAB">
        <w:rPr>
          <w:rFonts w:ascii="Times New Roman" w:hAnsi="Times New Roman"/>
          <w:sz w:val="32"/>
          <w:szCs w:val="32"/>
        </w:rPr>
        <w:fldChar w:fldCharType="end"/>
      </w:r>
      <w:r w:rsidR="001F0761" w:rsidRPr="00D87EAB">
        <w:rPr>
          <w:rFonts w:ascii="Times New Roman" w:hAnsi="Times New Roman"/>
          <w:sz w:val="32"/>
          <w:szCs w:val="32"/>
        </w:rPr>
        <w:t xml:space="preserve">– </w:t>
      </w:r>
      <w:r w:rsidR="001F0761" w:rsidRPr="00D87EAB">
        <w:rPr>
          <w:rFonts w:ascii="Times New Roman" w:hAnsi="Times New Roman"/>
          <w:sz w:val="28"/>
          <w:szCs w:val="28"/>
        </w:rPr>
        <w:t>общая площадь объектов, находящихся в собственности Управления культуры администрации Катав-Ивановского муниципального района в расчетном году и базовом периоде (тыс. кв. метров).</w:t>
      </w:r>
    </w:p>
    <w:p w14:paraId="3224B019" w14:textId="77777777" w:rsidR="001F0761" w:rsidRPr="00D87EAB" w:rsidRDefault="001F0761" w:rsidP="001F0761">
      <w:pPr>
        <w:spacing w:after="0"/>
        <w:jc w:val="both"/>
        <w:rPr>
          <w:rFonts w:ascii="Times New Roman" w:hAnsi="Times New Roman"/>
          <w:sz w:val="28"/>
          <w:szCs w:val="28"/>
        </w:rPr>
      </w:pPr>
      <w:r w:rsidRPr="00D87EAB">
        <w:rPr>
          <w:rFonts w:ascii="Times New Roman" w:hAnsi="Times New Roman"/>
          <w:sz w:val="28"/>
          <w:szCs w:val="28"/>
        </w:rPr>
        <w:t xml:space="preserve">      Общие целевые показатели в сфере энергосбережения и повышения энергетической эффективности это;</w:t>
      </w:r>
    </w:p>
    <w:p w14:paraId="44846E3F" w14:textId="6EE525BF" w:rsidR="001F0761" w:rsidRPr="00D87EAB" w:rsidRDefault="001F0761" w:rsidP="001F0761">
      <w:pPr>
        <w:spacing w:after="0"/>
        <w:jc w:val="both"/>
        <w:rPr>
          <w:rFonts w:ascii="Times New Roman" w:hAnsi="Times New Roman"/>
          <w:sz w:val="28"/>
          <w:szCs w:val="28"/>
        </w:rPr>
      </w:pPr>
      <w:r w:rsidRPr="00D87EAB">
        <w:rPr>
          <w:rFonts w:ascii="Times New Roman" w:hAnsi="Times New Roman"/>
          <w:sz w:val="28"/>
          <w:szCs w:val="28"/>
        </w:rPr>
        <w:t>- снижения объема пот</w:t>
      </w:r>
      <w:r w:rsidR="00F95BA0" w:rsidRPr="00D87EAB">
        <w:rPr>
          <w:rFonts w:ascii="Times New Roman" w:hAnsi="Times New Roman"/>
          <w:sz w:val="28"/>
          <w:szCs w:val="28"/>
        </w:rPr>
        <w:t>ребления тепловой энергии к 202</w:t>
      </w:r>
      <w:r w:rsidR="00730D09" w:rsidRPr="00D87EAB">
        <w:rPr>
          <w:rFonts w:ascii="Times New Roman" w:hAnsi="Times New Roman"/>
          <w:sz w:val="28"/>
          <w:szCs w:val="28"/>
        </w:rPr>
        <w:t>6</w:t>
      </w:r>
      <w:r w:rsidRPr="00D87EAB">
        <w:rPr>
          <w:rFonts w:ascii="Times New Roman" w:hAnsi="Times New Roman"/>
          <w:sz w:val="28"/>
          <w:szCs w:val="28"/>
        </w:rPr>
        <w:t xml:space="preserve"> году от уровня 2009 года;</w:t>
      </w:r>
    </w:p>
    <w:p w14:paraId="27864573" w14:textId="00567FC3" w:rsidR="001F0761" w:rsidRPr="00D87EAB" w:rsidRDefault="001F0761" w:rsidP="001F0761">
      <w:pPr>
        <w:spacing w:after="0"/>
        <w:jc w:val="both"/>
        <w:rPr>
          <w:rFonts w:ascii="Times New Roman" w:hAnsi="Times New Roman"/>
          <w:sz w:val="28"/>
          <w:szCs w:val="28"/>
        </w:rPr>
      </w:pPr>
      <w:r w:rsidRPr="00D87EAB">
        <w:rPr>
          <w:rFonts w:ascii="Times New Roman" w:hAnsi="Times New Roman"/>
          <w:sz w:val="28"/>
          <w:szCs w:val="28"/>
        </w:rPr>
        <w:t>- снижения объема потребления электроэнергии к 202</w:t>
      </w:r>
      <w:r w:rsidR="00730D09" w:rsidRPr="00D87EAB">
        <w:rPr>
          <w:rFonts w:ascii="Times New Roman" w:hAnsi="Times New Roman"/>
          <w:sz w:val="28"/>
          <w:szCs w:val="28"/>
        </w:rPr>
        <w:t>6</w:t>
      </w:r>
      <w:r w:rsidRPr="00D87EAB">
        <w:rPr>
          <w:rFonts w:ascii="Times New Roman" w:hAnsi="Times New Roman"/>
          <w:sz w:val="28"/>
          <w:szCs w:val="28"/>
        </w:rPr>
        <w:t xml:space="preserve"> году от уровня 2009 года;</w:t>
      </w:r>
    </w:p>
    <w:p w14:paraId="65230918" w14:textId="11EBD4E8" w:rsidR="001F0761" w:rsidRPr="00D87EAB" w:rsidRDefault="001F0761" w:rsidP="001F0761">
      <w:pPr>
        <w:spacing w:after="0"/>
        <w:jc w:val="both"/>
        <w:rPr>
          <w:rFonts w:ascii="Times New Roman" w:hAnsi="Times New Roman"/>
          <w:sz w:val="28"/>
          <w:szCs w:val="28"/>
        </w:rPr>
      </w:pPr>
      <w:r w:rsidRPr="00D87EAB">
        <w:rPr>
          <w:rFonts w:ascii="Times New Roman" w:hAnsi="Times New Roman"/>
          <w:sz w:val="28"/>
          <w:szCs w:val="28"/>
        </w:rPr>
        <w:t>- снижения объема потребления воды к 202</w:t>
      </w:r>
      <w:r w:rsidR="00730D09" w:rsidRPr="00D87EAB">
        <w:rPr>
          <w:rFonts w:ascii="Times New Roman" w:hAnsi="Times New Roman"/>
          <w:sz w:val="28"/>
          <w:szCs w:val="28"/>
        </w:rPr>
        <w:t>6</w:t>
      </w:r>
      <w:r w:rsidRPr="00D87EAB">
        <w:rPr>
          <w:rFonts w:ascii="Times New Roman" w:hAnsi="Times New Roman"/>
          <w:sz w:val="28"/>
          <w:szCs w:val="28"/>
        </w:rPr>
        <w:t xml:space="preserve"> году от уровня 2009 года.</w:t>
      </w:r>
    </w:p>
    <w:p w14:paraId="0C20C007" w14:textId="77777777" w:rsidR="001F0761" w:rsidRPr="00D87EAB" w:rsidRDefault="001F0761" w:rsidP="001F0761">
      <w:pPr>
        <w:spacing w:after="0"/>
        <w:jc w:val="both"/>
        <w:rPr>
          <w:rFonts w:ascii="Times New Roman" w:hAnsi="Times New Roman"/>
          <w:sz w:val="28"/>
          <w:szCs w:val="28"/>
        </w:rPr>
      </w:pPr>
    </w:p>
    <w:tbl>
      <w:tblPr>
        <w:tblW w:w="1091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963"/>
        <w:gridCol w:w="1134"/>
        <w:gridCol w:w="1276"/>
        <w:gridCol w:w="29"/>
        <w:gridCol w:w="1389"/>
        <w:gridCol w:w="1417"/>
        <w:gridCol w:w="1418"/>
        <w:gridCol w:w="2580"/>
      </w:tblGrid>
      <w:tr w:rsidR="001F0761" w:rsidRPr="00D87EAB" w14:paraId="3476FC5B" w14:textId="77777777" w:rsidTr="00764E15">
        <w:trPr>
          <w:trHeight w:val="1194"/>
        </w:trPr>
        <w:tc>
          <w:tcPr>
            <w:tcW w:w="709" w:type="dxa"/>
            <w:vMerge w:val="restart"/>
          </w:tcPr>
          <w:p w14:paraId="5F738C01" w14:textId="77777777" w:rsidR="001F0761" w:rsidRPr="00D87EAB"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 п/п</w:t>
            </w:r>
          </w:p>
        </w:tc>
        <w:tc>
          <w:tcPr>
            <w:tcW w:w="963" w:type="dxa"/>
            <w:vMerge w:val="restart"/>
          </w:tcPr>
          <w:p w14:paraId="6ECEFCCB" w14:textId="77777777" w:rsidR="001F0761" w:rsidRPr="00D87EAB"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Задачи, направленные на</w:t>
            </w:r>
          </w:p>
          <w:p w14:paraId="15C4F04F" w14:textId="77777777" w:rsidR="001F0761" w:rsidRPr="00D87EAB"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достижение цели</w:t>
            </w:r>
          </w:p>
        </w:tc>
        <w:tc>
          <w:tcPr>
            <w:tcW w:w="2410" w:type="dxa"/>
            <w:gridSpan w:val="2"/>
          </w:tcPr>
          <w:p w14:paraId="3F43C437" w14:textId="77777777" w:rsidR="001F0761" w:rsidRPr="00D87EAB"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Планируемый объем финансирования</w:t>
            </w:r>
          </w:p>
          <w:p w14:paraId="25CB50B1" w14:textId="77777777" w:rsidR="001F0761" w:rsidRPr="00D87EAB"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на решение</w:t>
            </w:r>
          </w:p>
          <w:p w14:paraId="03E3608F" w14:textId="77777777" w:rsidR="001F0761" w:rsidRPr="00D87EAB"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данной задачи</w:t>
            </w:r>
          </w:p>
          <w:p w14:paraId="44FC01A6" w14:textId="77777777" w:rsidR="001F0761" w:rsidRPr="00D87EAB"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(тыс. руб.)</w:t>
            </w:r>
          </w:p>
        </w:tc>
        <w:tc>
          <w:tcPr>
            <w:tcW w:w="1418" w:type="dxa"/>
            <w:gridSpan w:val="2"/>
            <w:vMerge w:val="restart"/>
          </w:tcPr>
          <w:p w14:paraId="12D823E2" w14:textId="77777777" w:rsidR="001F0761" w:rsidRPr="00D87EAB"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Показатель реализации мероприятий муниципальной программы (подпрограммы)</w:t>
            </w:r>
          </w:p>
        </w:tc>
        <w:tc>
          <w:tcPr>
            <w:tcW w:w="1417" w:type="dxa"/>
            <w:vMerge w:val="restart"/>
          </w:tcPr>
          <w:p w14:paraId="08E56222" w14:textId="77777777" w:rsidR="001F0761" w:rsidRPr="00D87EAB"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Единица измерения</w:t>
            </w:r>
          </w:p>
        </w:tc>
        <w:tc>
          <w:tcPr>
            <w:tcW w:w="1418" w:type="dxa"/>
            <w:vMerge w:val="restart"/>
          </w:tcPr>
          <w:p w14:paraId="62F25B56" w14:textId="77777777" w:rsidR="001F0761" w:rsidRPr="00D87EAB"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 xml:space="preserve">Базовое значение показателя </w:t>
            </w:r>
          </w:p>
          <w:p w14:paraId="06A6D9CC" w14:textId="77777777" w:rsidR="001F0761" w:rsidRPr="00D87EAB"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(на начало реализации подпрограммы)</w:t>
            </w:r>
          </w:p>
        </w:tc>
        <w:tc>
          <w:tcPr>
            <w:tcW w:w="2580" w:type="dxa"/>
          </w:tcPr>
          <w:p w14:paraId="49FE1BA2" w14:textId="77777777" w:rsidR="001F0761" w:rsidRPr="00D87EAB"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Планируемое значение показателя по годам реализации</w:t>
            </w:r>
          </w:p>
        </w:tc>
      </w:tr>
      <w:tr w:rsidR="001F0761" w:rsidRPr="00D87EAB" w14:paraId="4881FDD8" w14:textId="77777777" w:rsidTr="00764E15">
        <w:trPr>
          <w:trHeight w:val="1497"/>
        </w:trPr>
        <w:tc>
          <w:tcPr>
            <w:tcW w:w="709" w:type="dxa"/>
            <w:vMerge/>
          </w:tcPr>
          <w:p w14:paraId="53BBF51E" w14:textId="77777777" w:rsidR="001F0761" w:rsidRPr="00D87EAB"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963" w:type="dxa"/>
            <w:vMerge/>
          </w:tcPr>
          <w:p w14:paraId="6CB7535E" w14:textId="77777777" w:rsidR="001F0761" w:rsidRPr="00D87EAB"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134" w:type="dxa"/>
          </w:tcPr>
          <w:p w14:paraId="50062453" w14:textId="77777777" w:rsidR="001F0761" w:rsidRPr="00D87EAB"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p>
          <w:p w14:paraId="16AC62A4" w14:textId="77777777" w:rsidR="001F0761" w:rsidRPr="00D87EAB"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87EAB">
              <w:rPr>
                <w:rFonts w:ascii="Times New Roman" w:eastAsia="Calibri" w:hAnsi="Times New Roman"/>
                <w:sz w:val="20"/>
                <w:szCs w:val="20"/>
              </w:rPr>
              <w:t xml:space="preserve">Средства бюджета </w:t>
            </w:r>
          </w:p>
        </w:tc>
        <w:tc>
          <w:tcPr>
            <w:tcW w:w="1276" w:type="dxa"/>
            <w:vAlign w:val="center"/>
          </w:tcPr>
          <w:p w14:paraId="6E50E2ED" w14:textId="77777777" w:rsidR="001F0761" w:rsidRPr="00D87EAB"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87EAB">
              <w:rPr>
                <w:rFonts w:ascii="Times New Roman" w:eastAsia="Calibri" w:hAnsi="Times New Roman"/>
                <w:sz w:val="20"/>
                <w:szCs w:val="20"/>
              </w:rPr>
              <w:t xml:space="preserve">Другие      </w:t>
            </w:r>
            <w:r w:rsidRPr="00D87EAB">
              <w:rPr>
                <w:rFonts w:ascii="Times New Roman" w:eastAsia="Calibri" w:hAnsi="Times New Roman"/>
                <w:sz w:val="20"/>
                <w:szCs w:val="20"/>
              </w:rPr>
              <w:br/>
              <w:t>источники</w:t>
            </w:r>
          </w:p>
          <w:p w14:paraId="301E8487" w14:textId="77777777" w:rsidR="001F0761" w:rsidRPr="00D87EAB"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87EAB">
              <w:rPr>
                <w:rFonts w:ascii="Times New Roman" w:eastAsia="Calibri" w:hAnsi="Times New Roman"/>
                <w:sz w:val="20"/>
                <w:szCs w:val="20"/>
              </w:rPr>
              <w:t xml:space="preserve"> (в разрезе)</w:t>
            </w:r>
          </w:p>
        </w:tc>
        <w:tc>
          <w:tcPr>
            <w:tcW w:w="1418" w:type="dxa"/>
            <w:gridSpan w:val="2"/>
            <w:vMerge/>
          </w:tcPr>
          <w:p w14:paraId="1DCEEE36" w14:textId="77777777" w:rsidR="001F0761" w:rsidRPr="00D87EAB"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417" w:type="dxa"/>
            <w:vMerge/>
          </w:tcPr>
          <w:p w14:paraId="269545D1" w14:textId="77777777" w:rsidR="001F0761" w:rsidRPr="00D87EAB"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418" w:type="dxa"/>
            <w:vMerge/>
          </w:tcPr>
          <w:p w14:paraId="47A41F3E" w14:textId="77777777" w:rsidR="001F0761" w:rsidRPr="00D87EAB"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2580" w:type="dxa"/>
          </w:tcPr>
          <w:p w14:paraId="7E4F6FD3" w14:textId="20458A1B" w:rsidR="001F0761" w:rsidRPr="00D87EAB" w:rsidRDefault="001F0761" w:rsidP="00806FFA">
            <w:pPr>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rPr>
              <w:t xml:space="preserve">с </w:t>
            </w:r>
            <w:r w:rsidRPr="00D87EAB">
              <w:rPr>
                <w:rFonts w:ascii="Times New Roman" w:eastAsia="Calibri" w:hAnsi="Times New Roman"/>
                <w:sz w:val="20"/>
                <w:szCs w:val="20"/>
                <w:lang w:eastAsia="en-US"/>
              </w:rPr>
              <w:t>202</w:t>
            </w:r>
            <w:r w:rsidR="00730D09" w:rsidRPr="00D87EAB">
              <w:rPr>
                <w:rFonts w:ascii="Times New Roman" w:eastAsia="Calibri" w:hAnsi="Times New Roman"/>
                <w:sz w:val="20"/>
                <w:szCs w:val="20"/>
                <w:lang w:eastAsia="en-US"/>
              </w:rPr>
              <w:t>3</w:t>
            </w:r>
            <w:r w:rsidRPr="00D87EAB">
              <w:rPr>
                <w:rFonts w:ascii="Times New Roman" w:eastAsia="Calibri" w:hAnsi="Times New Roman"/>
                <w:sz w:val="20"/>
                <w:szCs w:val="20"/>
              </w:rPr>
              <w:t>-</w:t>
            </w:r>
            <w:r w:rsidRPr="00D87EAB">
              <w:rPr>
                <w:rFonts w:ascii="Times New Roman" w:eastAsia="Calibri" w:hAnsi="Times New Roman"/>
                <w:sz w:val="20"/>
                <w:szCs w:val="20"/>
                <w:lang w:eastAsia="en-US"/>
              </w:rPr>
              <w:t>202</w:t>
            </w:r>
            <w:r w:rsidR="00730D09" w:rsidRPr="00D87EAB">
              <w:rPr>
                <w:rFonts w:ascii="Times New Roman" w:eastAsia="Calibri" w:hAnsi="Times New Roman"/>
                <w:sz w:val="20"/>
                <w:szCs w:val="20"/>
                <w:lang w:eastAsia="en-US"/>
              </w:rPr>
              <w:t>6</w:t>
            </w:r>
            <w:r w:rsidRPr="00D87EAB">
              <w:rPr>
                <w:rFonts w:ascii="Times New Roman" w:eastAsia="Calibri" w:hAnsi="Times New Roman"/>
                <w:sz w:val="20"/>
                <w:szCs w:val="20"/>
              </w:rPr>
              <w:t xml:space="preserve"> </w:t>
            </w:r>
            <w:proofErr w:type="spellStart"/>
            <w:r w:rsidRPr="00D87EAB">
              <w:rPr>
                <w:rFonts w:ascii="Times New Roman" w:eastAsia="Calibri" w:hAnsi="Times New Roman"/>
                <w:sz w:val="20"/>
                <w:szCs w:val="20"/>
              </w:rPr>
              <w:t>г.г</w:t>
            </w:r>
            <w:proofErr w:type="spellEnd"/>
            <w:r w:rsidRPr="00D87EAB">
              <w:rPr>
                <w:rFonts w:ascii="Times New Roman" w:eastAsia="Calibri" w:hAnsi="Times New Roman"/>
                <w:sz w:val="20"/>
                <w:szCs w:val="20"/>
              </w:rPr>
              <w:t>.</w:t>
            </w:r>
          </w:p>
        </w:tc>
      </w:tr>
      <w:tr w:rsidR="001F0761" w:rsidRPr="00D87EAB" w14:paraId="4DDD76AD" w14:textId="77777777" w:rsidTr="00764E15">
        <w:tc>
          <w:tcPr>
            <w:tcW w:w="709" w:type="dxa"/>
          </w:tcPr>
          <w:p w14:paraId="3DF41B9D" w14:textId="77777777" w:rsidR="001F0761" w:rsidRPr="00D87EAB"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1</w:t>
            </w:r>
          </w:p>
        </w:tc>
        <w:tc>
          <w:tcPr>
            <w:tcW w:w="963" w:type="dxa"/>
          </w:tcPr>
          <w:p w14:paraId="58D42F33" w14:textId="77777777" w:rsidR="001F0761" w:rsidRPr="00D87EAB"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2</w:t>
            </w:r>
          </w:p>
        </w:tc>
        <w:tc>
          <w:tcPr>
            <w:tcW w:w="1134" w:type="dxa"/>
          </w:tcPr>
          <w:p w14:paraId="5F239736" w14:textId="77777777" w:rsidR="001F0761" w:rsidRPr="00D87EAB"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3</w:t>
            </w:r>
          </w:p>
        </w:tc>
        <w:tc>
          <w:tcPr>
            <w:tcW w:w="1276" w:type="dxa"/>
          </w:tcPr>
          <w:p w14:paraId="736CCABB" w14:textId="77777777" w:rsidR="001F0761" w:rsidRPr="00D87EAB"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4</w:t>
            </w:r>
          </w:p>
        </w:tc>
        <w:tc>
          <w:tcPr>
            <w:tcW w:w="1418" w:type="dxa"/>
            <w:gridSpan w:val="2"/>
          </w:tcPr>
          <w:p w14:paraId="2FAA5927" w14:textId="77777777" w:rsidR="001F0761" w:rsidRPr="00D87EAB"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5</w:t>
            </w:r>
          </w:p>
        </w:tc>
        <w:tc>
          <w:tcPr>
            <w:tcW w:w="1417" w:type="dxa"/>
          </w:tcPr>
          <w:p w14:paraId="352AF254" w14:textId="77777777" w:rsidR="001F0761" w:rsidRPr="00D87EAB"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6</w:t>
            </w:r>
          </w:p>
        </w:tc>
        <w:tc>
          <w:tcPr>
            <w:tcW w:w="1418" w:type="dxa"/>
          </w:tcPr>
          <w:p w14:paraId="4B9F4D18" w14:textId="77777777" w:rsidR="001F0761" w:rsidRPr="00D87EAB"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7</w:t>
            </w:r>
          </w:p>
        </w:tc>
        <w:tc>
          <w:tcPr>
            <w:tcW w:w="2580" w:type="dxa"/>
          </w:tcPr>
          <w:p w14:paraId="395D5D9F" w14:textId="77777777" w:rsidR="001F0761" w:rsidRPr="00D87EAB"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rPr>
              <w:t>8</w:t>
            </w:r>
          </w:p>
        </w:tc>
      </w:tr>
      <w:tr w:rsidR="001F0761" w:rsidRPr="00D87EAB" w14:paraId="5C632CCF" w14:textId="77777777" w:rsidTr="00764E15">
        <w:tc>
          <w:tcPr>
            <w:tcW w:w="709" w:type="dxa"/>
          </w:tcPr>
          <w:p w14:paraId="441EA37D" w14:textId="77777777" w:rsidR="001F0761" w:rsidRPr="00D87EAB"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0206" w:type="dxa"/>
            <w:gridSpan w:val="8"/>
          </w:tcPr>
          <w:p w14:paraId="6672C7AD" w14:textId="77777777" w:rsidR="001F0761" w:rsidRPr="00D87EAB" w:rsidRDefault="001F0761" w:rsidP="001F0761">
            <w:pPr>
              <w:widowControl w:val="0"/>
              <w:tabs>
                <w:tab w:val="center" w:pos="4677"/>
                <w:tab w:val="right" w:pos="9355"/>
              </w:tabs>
              <w:autoSpaceDE w:val="0"/>
              <w:autoSpaceDN w:val="0"/>
              <w:adjustRightInd w:val="0"/>
              <w:spacing w:after="0" w:line="240" w:lineRule="auto"/>
              <w:rPr>
                <w:rFonts w:ascii="Times New Roman" w:eastAsia="Calibri" w:hAnsi="Times New Roman"/>
                <w:sz w:val="20"/>
                <w:szCs w:val="20"/>
                <w:lang w:eastAsia="en-US"/>
              </w:rPr>
            </w:pPr>
            <w:r w:rsidRPr="00D87EAB">
              <w:rPr>
                <w:rFonts w:ascii="Times New Roman" w:hAnsi="Times New Roman"/>
                <w:b/>
                <w:color w:val="000000"/>
                <w:sz w:val="20"/>
                <w:szCs w:val="20"/>
              </w:rPr>
              <w:t>Цель подпрограммы -</w:t>
            </w:r>
            <w:r w:rsidRPr="00D87EAB">
              <w:rPr>
                <w:rFonts w:ascii="Times New Roman" w:hAnsi="Times New Roman"/>
                <w:sz w:val="20"/>
                <w:szCs w:val="20"/>
              </w:rPr>
              <w:t xml:space="preserve"> 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 в учреждениях, подведомственных управлению культуры.</w:t>
            </w:r>
          </w:p>
        </w:tc>
      </w:tr>
      <w:tr w:rsidR="001F0761" w:rsidRPr="00D87EAB" w14:paraId="07E77D71" w14:textId="77777777" w:rsidTr="00764E15">
        <w:tc>
          <w:tcPr>
            <w:tcW w:w="709" w:type="dxa"/>
            <w:vAlign w:val="center"/>
          </w:tcPr>
          <w:p w14:paraId="63BAEFCB" w14:textId="77777777" w:rsidR="001F0761" w:rsidRPr="00D87EAB"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1.</w:t>
            </w:r>
          </w:p>
        </w:tc>
        <w:tc>
          <w:tcPr>
            <w:tcW w:w="10206" w:type="dxa"/>
            <w:gridSpan w:val="8"/>
            <w:vAlign w:val="center"/>
          </w:tcPr>
          <w:p w14:paraId="158E1C7C" w14:textId="77777777" w:rsidR="001F0761" w:rsidRPr="00D87EAB"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hAnsi="Times New Roman"/>
                <w:b/>
                <w:color w:val="000000"/>
                <w:sz w:val="20"/>
                <w:szCs w:val="20"/>
              </w:rPr>
              <w:t>Задача 1 подпрограммы</w:t>
            </w:r>
            <w:r w:rsidRPr="00D87EAB">
              <w:rPr>
                <w:rFonts w:ascii="Times New Roman" w:hAnsi="Times New Roman"/>
                <w:color w:val="000000"/>
                <w:sz w:val="20"/>
                <w:szCs w:val="20"/>
              </w:rPr>
              <w:t xml:space="preserve"> </w:t>
            </w:r>
            <w:r w:rsidRPr="00D87EAB">
              <w:rPr>
                <w:rFonts w:ascii="Times New Roman" w:hAnsi="Times New Roman"/>
                <w:sz w:val="20"/>
                <w:szCs w:val="20"/>
              </w:rPr>
              <w:t>- энергосбережение и повышение энергетической эффективности в учреждениях, подведомственных управлению культуры</w:t>
            </w:r>
            <w:r w:rsidRPr="00D87EAB">
              <w:rPr>
                <w:rFonts w:ascii="Times New Roman" w:hAnsi="Times New Roman"/>
                <w:sz w:val="28"/>
                <w:szCs w:val="28"/>
              </w:rPr>
              <w:t>.</w:t>
            </w:r>
          </w:p>
        </w:tc>
      </w:tr>
      <w:tr w:rsidR="001F0761" w:rsidRPr="00D87EAB" w14:paraId="5EBFD6AE" w14:textId="77777777" w:rsidTr="00764E15">
        <w:trPr>
          <w:trHeight w:val="1509"/>
        </w:trPr>
        <w:tc>
          <w:tcPr>
            <w:tcW w:w="709" w:type="dxa"/>
            <w:vAlign w:val="center"/>
          </w:tcPr>
          <w:p w14:paraId="56C41AF6" w14:textId="77777777" w:rsidR="001F0761" w:rsidRPr="00D87EAB"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963" w:type="dxa"/>
            <w:vAlign w:val="center"/>
          </w:tcPr>
          <w:p w14:paraId="3C4B3113" w14:textId="77777777" w:rsidR="001F0761" w:rsidRPr="00D87EAB"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134" w:type="dxa"/>
          </w:tcPr>
          <w:p w14:paraId="2BA67A59" w14:textId="0CB9B352" w:rsidR="001F0761" w:rsidRPr="00D87EAB" w:rsidRDefault="00A30B66"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83,6</w:t>
            </w:r>
          </w:p>
        </w:tc>
        <w:tc>
          <w:tcPr>
            <w:tcW w:w="1305" w:type="dxa"/>
            <w:gridSpan w:val="2"/>
          </w:tcPr>
          <w:p w14:paraId="2CB07702" w14:textId="77777777" w:rsidR="001F0761" w:rsidRPr="00D87EAB"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0,00</w:t>
            </w:r>
          </w:p>
        </w:tc>
        <w:tc>
          <w:tcPr>
            <w:tcW w:w="1389" w:type="dxa"/>
            <w:vAlign w:val="center"/>
          </w:tcPr>
          <w:p w14:paraId="08D256EE" w14:textId="77777777" w:rsidR="001F0761" w:rsidRPr="00D87EAB"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87EAB">
              <w:rPr>
                <w:rFonts w:ascii="Times New Roman" w:hAnsi="Times New Roman"/>
                <w:color w:val="000000"/>
                <w:sz w:val="20"/>
                <w:szCs w:val="20"/>
              </w:rPr>
              <w:t>Сокращение потребления электрической, тепловой энергии и воды (%)</w:t>
            </w:r>
          </w:p>
        </w:tc>
        <w:tc>
          <w:tcPr>
            <w:tcW w:w="1417" w:type="dxa"/>
          </w:tcPr>
          <w:p w14:paraId="085D9BB7" w14:textId="77777777" w:rsidR="001F0761" w:rsidRPr="00D87EAB"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w:t>
            </w:r>
          </w:p>
        </w:tc>
        <w:tc>
          <w:tcPr>
            <w:tcW w:w="1418" w:type="dxa"/>
          </w:tcPr>
          <w:p w14:paraId="0A2B7840" w14:textId="77777777" w:rsidR="001F0761" w:rsidRPr="00D87EAB"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3</w:t>
            </w:r>
          </w:p>
        </w:tc>
        <w:tc>
          <w:tcPr>
            <w:tcW w:w="2580" w:type="dxa"/>
          </w:tcPr>
          <w:p w14:paraId="40B0EEA4" w14:textId="77777777" w:rsidR="001F0761" w:rsidRPr="00D87EAB"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rPr>
              <w:t>ежегодно 3%</w:t>
            </w:r>
          </w:p>
        </w:tc>
      </w:tr>
    </w:tbl>
    <w:p w14:paraId="009BA788" w14:textId="77777777" w:rsidR="001F0761" w:rsidRPr="00D87EAB" w:rsidRDefault="001F0761" w:rsidP="001F0761">
      <w:pPr>
        <w:spacing w:after="0"/>
        <w:jc w:val="both"/>
        <w:rPr>
          <w:rFonts w:ascii="Times New Roman" w:hAnsi="Times New Roman"/>
          <w:sz w:val="28"/>
          <w:szCs w:val="28"/>
        </w:rPr>
      </w:pPr>
    </w:p>
    <w:p w14:paraId="6E76C978" w14:textId="77777777" w:rsidR="001F0761" w:rsidRPr="00D87EAB" w:rsidRDefault="001F0761" w:rsidP="001F0761">
      <w:pPr>
        <w:spacing w:after="0"/>
        <w:jc w:val="center"/>
        <w:rPr>
          <w:rFonts w:ascii="Times New Roman" w:hAnsi="Times New Roman"/>
          <w:b/>
          <w:bCs/>
          <w:sz w:val="28"/>
          <w:szCs w:val="28"/>
        </w:rPr>
      </w:pPr>
      <w:r w:rsidRPr="00D87EAB">
        <w:rPr>
          <w:rFonts w:ascii="Times New Roman" w:hAnsi="Times New Roman"/>
          <w:sz w:val="28"/>
          <w:szCs w:val="28"/>
        </w:rPr>
        <w:t xml:space="preserve"> </w:t>
      </w:r>
      <w:r w:rsidRPr="00D87EAB">
        <w:rPr>
          <w:rFonts w:ascii="Times New Roman" w:hAnsi="Times New Roman"/>
          <w:b/>
          <w:bCs/>
          <w:sz w:val="28"/>
          <w:szCs w:val="28"/>
        </w:rPr>
        <w:t>Раздел 3. «Сроки и этапы реализации подпрограммы».</w:t>
      </w:r>
    </w:p>
    <w:p w14:paraId="5E1C0238" w14:textId="77777777" w:rsidR="001F0761" w:rsidRPr="00D87EAB" w:rsidRDefault="001F0761" w:rsidP="001F0761">
      <w:pPr>
        <w:spacing w:after="0"/>
        <w:jc w:val="center"/>
        <w:rPr>
          <w:rFonts w:ascii="Times New Roman" w:hAnsi="Times New Roman"/>
          <w:b/>
          <w:bCs/>
          <w:sz w:val="28"/>
          <w:szCs w:val="28"/>
        </w:rPr>
      </w:pPr>
    </w:p>
    <w:p w14:paraId="738E0CDC" w14:textId="36402AE5" w:rsidR="001F0761" w:rsidRPr="00D87EAB" w:rsidRDefault="001F0761" w:rsidP="001F0761">
      <w:pPr>
        <w:jc w:val="both"/>
        <w:rPr>
          <w:rFonts w:ascii="Times New Roman" w:hAnsi="Times New Roman"/>
          <w:spacing w:val="-6"/>
          <w:sz w:val="28"/>
          <w:szCs w:val="28"/>
        </w:rPr>
      </w:pPr>
      <w:r w:rsidRPr="00D87EAB">
        <w:rPr>
          <w:rFonts w:ascii="Times New Roman" w:hAnsi="Times New Roman"/>
          <w:spacing w:val="-6"/>
          <w:sz w:val="28"/>
          <w:szCs w:val="28"/>
        </w:rPr>
        <w:t xml:space="preserve">         Подпрограмма рассчитана на период 202</w:t>
      </w:r>
      <w:r w:rsidR="00730D09" w:rsidRPr="00D87EAB">
        <w:rPr>
          <w:rFonts w:ascii="Times New Roman" w:hAnsi="Times New Roman"/>
          <w:spacing w:val="-6"/>
          <w:sz w:val="28"/>
          <w:szCs w:val="28"/>
        </w:rPr>
        <w:t>3</w:t>
      </w:r>
      <w:r w:rsidRPr="00D87EAB">
        <w:rPr>
          <w:rFonts w:ascii="Times New Roman" w:hAnsi="Times New Roman"/>
          <w:spacing w:val="-6"/>
          <w:sz w:val="28"/>
          <w:szCs w:val="28"/>
        </w:rPr>
        <w:t>-202</w:t>
      </w:r>
      <w:r w:rsidR="00730D09" w:rsidRPr="00D87EAB">
        <w:rPr>
          <w:rFonts w:ascii="Times New Roman" w:hAnsi="Times New Roman"/>
          <w:spacing w:val="-6"/>
          <w:sz w:val="28"/>
          <w:szCs w:val="28"/>
        </w:rPr>
        <w:t>6</w:t>
      </w:r>
      <w:r w:rsidRPr="00D87EAB">
        <w:rPr>
          <w:rFonts w:ascii="Times New Roman" w:hAnsi="Times New Roman"/>
          <w:spacing w:val="-6"/>
          <w:sz w:val="28"/>
          <w:szCs w:val="28"/>
        </w:rPr>
        <w:t xml:space="preserve"> годы. Реализация муниципальной подпрограммы осуществляется в 1 этап.</w:t>
      </w:r>
    </w:p>
    <w:p w14:paraId="2B90510E" w14:textId="77777777" w:rsidR="001F0761" w:rsidRPr="00D87EAB" w:rsidRDefault="001F0761" w:rsidP="001F0761">
      <w:pPr>
        <w:spacing w:after="120"/>
        <w:jc w:val="center"/>
        <w:rPr>
          <w:rFonts w:ascii="Times New Roman" w:hAnsi="Times New Roman"/>
          <w:b/>
          <w:bCs/>
          <w:sz w:val="28"/>
          <w:szCs w:val="28"/>
        </w:rPr>
      </w:pPr>
      <w:r w:rsidRPr="00D87EAB">
        <w:rPr>
          <w:rFonts w:ascii="Times New Roman" w:hAnsi="Times New Roman"/>
          <w:b/>
          <w:bCs/>
          <w:sz w:val="28"/>
          <w:szCs w:val="28"/>
        </w:rPr>
        <w:t>Раздел 4. «Система мероприятий муниципальной подпрограммы».</w:t>
      </w:r>
    </w:p>
    <w:p w14:paraId="5A8246BF" w14:textId="77777777" w:rsidR="001F0761" w:rsidRPr="00D87EAB" w:rsidRDefault="001F0761" w:rsidP="001F0761">
      <w:pPr>
        <w:spacing w:after="0"/>
        <w:jc w:val="both"/>
        <w:rPr>
          <w:rFonts w:ascii="Times New Roman" w:hAnsi="Times New Roman"/>
          <w:sz w:val="28"/>
          <w:szCs w:val="28"/>
        </w:rPr>
      </w:pPr>
      <w:r w:rsidRPr="00D87EAB">
        <w:rPr>
          <w:rFonts w:ascii="Times New Roman" w:hAnsi="Times New Roman"/>
          <w:sz w:val="28"/>
          <w:szCs w:val="28"/>
        </w:rPr>
        <w:t xml:space="preserve">       Перечень основных мероприятий муниципальной подпрограммы изложен в приложении №2 к настоящей муниципальной подпрограмме. </w:t>
      </w:r>
    </w:p>
    <w:p w14:paraId="52E10439" w14:textId="77777777" w:rsidR="001F0761" w:rsidRPr="00D87EAB" w:rsidRDefault="001F0761" w:rsidP="001F0761">
      <w:pPr>
        <w:spacing w:after="0"/>
        <w:jc w:val="both"/>
        <w:rPr>
          <w:rFonts w:ascii="Times New Roman" w:hAnsi="Times New Roman"/>
          <w:sz w:val="28"/>
          <w:szCs w:val="28"/>
        </w:rPr>
      </w:pPr>
      <w:r w:rsidRPr="00D87EAB">
        <w:rPr>
          <w:rFonts w:ascii="Times New Roman" w:hAnsi="Times New Roman"/>
          <w:sz w:val="28"/>
          <w:szCs w:val="28"/>
        </w:rPr>
        <w:t xml:space="preserve">       Основными принципами реализации мероприятий подпрограммы являются:</w:t>
      </w:r>
    </w:p>
    <w:p w14:paraId="1D6BDBB2" w14:textId="77777777" w:rsidR="001F0761" w:rsidRPr="00D87EAB" w:rsidRDefault="001F0761" w:rsidP="001F0761">
      <w:pPr>
        <w:spacing w:after="0"/>
        <w:jc w:val="both"/>
        <w:rPr>
          <w:rFonts w:ascii="Times New Roman" w:hAnsi="Times New Roman"/>
          <w:sz w:val="28"/>
          <w:szCs w:val="28"/>
        </w:rPr>
      </w:pPr>
      <w:r w:rsidRPr="00D87EAB">
        <w:rPr>
          <w:rFonts w:ascii="Times New Roman" w:hAnsi="Times New Roman"/>
          <w:sz w:val="28"/>
          <w:szCs w:val="28"/>
        </w:rPr>
        <w:t>- комплексный подход и системность планируемых мероприятий;</w:t>
      </w:r>
    </w:p>
    <w:p w14:paraId="4DD7FF19" w14:textId="77777777" w:rsidR="001F0761" w:rsidRPr="00D87EAB" w:rsidRDefault="001F0761" w:rsidP="001F0761">
      <w:pPr>
        <w:spacing w:after="0"/>
        <w:jc w:val="both"/>
        <w:rPr>
          <w:rFonts w:ascii="Times New Roman" w:hAnsi="Times New Roman"/>
          <w:sz w:val="28"/>
          <w:szCs w:val="28"/>
        </w:rPr>
      </w:pPr>
      <w:r w:rsidRPr="00D87EAB">
        <w:rPr>
          <w:rFonts w:ascii="Times New Roman" w:hAnsi="Times New Roman"/>
          <w:sz w:val="28"/>
          <w:szCs w:val="28"/>
        </w:rPr>
        <w:t xml:space="preserve">- </w:t>
      </w:r>
      <w:proofErr w:type="spellStart"/>
      <w:r w:rsidRPr="00D87EAB">
        <w:rPr>
          <w:rFonts w:ascii="Times New Roman" w:hAnsi="Times New Roman"/>
          <w:sz w:val="28"/>
          <w:szCs w:val="28"/>
        </w:rPr>
        <w:t>поэтапность</w:t>
      </w:r>
      <w:proofErr w:type="spellEnd"/>
      <w:r w:rsidRPr="00D87EAB">
        <w:rPr>
          <w:rFonts w:ascii="Times New Roman" w:hAnsi="Times New Roman"/>
          <w:sz w:val="28"/>
          <w:szCs w:val="28"/>
        </w:rPr>
        <w:t xml:space="preserve"> реализации мероприятий. </w:t>
      </w:r>
    </w:p>
    <w:p w14:paraId="72624E33" w14:textId="77777777" w:rsidR="001F0761" w:rsidRPr="00D87EAB" w:rsidRDefault="001F0761" w:rsidP="001F0761">
      <w:pPr>
        <w:spacing w:after="0"/>
        <w:jc w:val="both"/>
        <w:rPr>
          <w:rFonts w:ascii="Times New Roman" w:hAnsi="Times New Roman"/>
          <w:sz w:val="28"/>
          <w:szCs w:val="28"/>
        </w:rPr>
      </w:pPr>
      <w:r w:rsidRPr="00D87EAB">
        <w:rPr>
          <w:rFonts w:ascii="Times New Roman" w:hAnsi="Times New Roman"/>
          <w:sz w:val="28"/>
          <w:szCs w:val="28"/>
        </w:rPr>
        <w:t xml:space="preserve">       Направление реализации подпрограммы является:</w:t>
      </w:r>
    </w:p>
    <w:p w14:paraId="405EFEDA" w14:textId="77777777" w:rsidR="001F0761" w:rsidRPr="00D87EAB" w:rsidRDefault="001F0761" w:rsidP="001F0761">
      <w:pPr>
        <w:spacing w:after="0"/>
        <w:jc w:val="both"/>
        <w:rPr>
          <w:rFonts w:ascii="Times New Roman" w:hAnsi="Times New Roman"/>
          <w:sz w:val="28"/>
          <w:szCs w:val="28"/>
        </w:rPr>
      </w:pPr>
      <w:r w:rsidRPr="00D87EAB">
        <w:rPr>
          <w:rFonts w:ascii="Times New Roman" w:hAnsi="Times New Roman"/>
          <w:sz w:val="28"/>
          <w:szCs w:val="28"/>
        </w:rPr>
        <w:t>- энергосбережение и повышение энергоэффективности в учреждениях культуры.</w:t>
      </w:r>
    </w:p>
    <w:p w14:paraId="1763C2A5" w14:textId="77777777" w:rsidR="001F0761" w:rsidRPr="00D87EAB" w:rsidRDefault="001F0761" w:rsidP="001F0761">
      <w:pPr>
        <w:spacing w:after="0"/>
        <w:jc w:val="both"/>
        <w:rPr>
          <w:rFonts w:ascii="Times New Roman" w:hAnsi="Times New Roman"/>
          <w:sz w:val="28"/>
          <w:szCs w:val="28"/>
        </w:rPr>
      </w:pPr>
      <w:r w:rsidRPr="00D87EAB">
        <w:rPr>
          <w:rFonts w:ascii="Times New Roman" w:hAnsi="Times New Roman"/>
          <w:sz w:val="28"/>
          <w:szCs w:val="28"/>
        </w:rPr>
        <w:lastRenderedPageBreak/>
        <w:t>Энергосбережение и повышение эффективности использования энергии для учреждений культуры включает направление деятельности «</w:t>
      </w:r>
      <w:proofErr w:type="spellStart"/>
      <w:r w:rsidRPr="00D87EAB">
        <w:rPr>
          <w:rFonts w:ascii="Times New Roman" w:hAnsi="Times New Roman"/>
          <w:sz w:val="28"/>
          <w:szCs w:val="28"/>
        </w:rPr>
        <w:t>энергоэффетивная</w:t>
      </w:r>
      <w:proofErr w:type="spellEnd"/>
      <w:r w:rsidRPr="00D87EAB">
        <w:rPr>
          <w:rFonts w:ascii="Times New Roman" w:hAnsi="Times New Roman"/>
          <w:sz w:val="28"/>
          <w:szCs w:val="28"/>
        </w:rPr>
        <w:t xml:space="preserve"> социальная сфера», в рамках которой повышается эффективность использования всех энергоресурсов.</w:t>
      </w:r>
    </w:p>
    <w:p w14:paraId="692EF86C" w14:textId="77777777" w:rsidR="001F0761" w:rsidRPr="00D87EAB" w:rsidRDefault="001F0761" w:rsidP="001F0761">
      <w:pPr>
        <w:spacing w:after="0"/>
        <w:jc w:val="both"/>
        <w:rPr>
          <w:rFonts w:ascii="Times New Roman" w:hAnsi="Times New Roman"/>
          <w:sz w:val="28"/>
          <w:szCs w:val="28"/>
        </w:rPr>
      </w:pPr>
      <w:r w:rsidRPr="00D87EAB">
        <w:rPr>
          <w:rFonts w:ascii="Times New Roman" w:hAnsi="Times New Roman"/>
          <w:sz w:val="28"/>
          <w:szCs w:val="28"/>
        </w:rPr>
        <w:t xml:space="preserve">        Энергосбережение и повышение эффективности использования энергии учреждениями культуры предполагает переход на приборный учет потребляемых ресурсов, предполагающее экономию потребляемых энергоресурсов за счет установки приборов учета топливно-энергетических ресурсов.</w:t>
      </w:r>
    </w:p>
    <w:p w14:paraId="49FD4830" w14:textId="77777777" w:rsidR="001F0761" w:rsidRPr="00D87EAB" w:rsidRDefault="001F0761" w:rsidP="001F0761">
      <w:pPr>
        <w:spacing w:after="0"/>
        <w:jc w:val="both"/>
        <w:rPr>
          <w:rFonts w:ascii="Times New Roman" w:hAnsi="Times New Roman"/>
          <w:sz w:val="28"/>
          <w:szCs w:val="28"/>
        </w:rPr>
      </w:pPr>
      <w:r w:rsidRPr="00D87EAB">
        <w:rPr>
          <w:rFonts w:ascii="Times New Roman" w:hAnsi="Times New Roman"/>
          <w:sz w:val="28"/>
          <w:szCs w:val="28"/>
        </w:rPr>
        <w:t xml:space="preserve">        Основными мероприятиями по реализации данного направления являются:</w:t>
      </w:r>
    </w:p>
    <w:p w14:paraId="14C72412" w14:textId="77777777" w:rsidR="001F0761" w:rsidRPr="00D87EAB" w:rsidRDefault="001F0761" w:rsidP="001F0761">
      <w:pPr>
        <w:spacing w:after="0"/>
        <w:jc w:val="both"/>
        <w:rPr>
          <w:rFonts w:ascii="Times New Roman" w:hAnsi="Times New Roman"/>
          <w:sz w:val="28"/>
          <w:szCs w:val="28"/>
        </w:rPr>
      </w:pPr>
      <w:r w:rsidRPr="00D87EAB">
        <w:rPr>
          <w:rFonts w:ascii="Times New Roman" w:hAnsi="Times New Roman"/>
          <w:sz w:val="28"/>
          <w:szCs w:val="28"/>
        </w:rPr>
        <w:t>- оснащение современными приборами учета тепловой энергии повышенного класса точности;</w:t>
      </w:r>
    </w:p>
    <w:p w14:paraId="36BF76B8" w14:textId="77777777" w:rsidR="001F0761" w:rsidRPr="00D87EAB" w:rsidRDefault="001F0761" w:rsidP="001F0761">
      <w:pPr>
        <w:spacing w:after="0"/>
        <w:jc w:val="both"/>
        <w:rPr>
          <w:rFonts w:ascii="Times New Roman" w:hAnsi="Times New Roman"/>
          <w:sz w:val="28"/>
          <w:szCs w:val="28"/>
        </w:rPr>
      </w:pPr>
      <w:r w:rsidRPr="00D87EAB">
        <w:rPr>
          <w:rFonts w:ascii="Times New Roman" w:hAnsi="Times New Roman"/>
          <w:sz w:val="28"/>
          <w:szCs w:val="28"/>
        </w:rPr>
        <w:t>- оснащение современными приборами расхода горячей воды повышенного класса точности;</w:t>
      </w:r>
    </w:p>
    <w:p w14:paraId="6A3A42D0" w14:textId="77777777" w:rsidR="001F0761" w:rsidRPr="00D87EAB" w:rsidRDefault="001F0761" w:rsidP="001F0761">
      <w:pPr>
        <w:spacing w:after="0"/>
        <w:jc w:val="both"/>
        <w:rPr>
          <w:rFonts w:ascii="Times New Roman" w:hAnsi="Times New Roman"/>
          <w:sz w:val="28"/>
          <w:szCs w:val="28"/>
        </w:rPr>
      </w:pPr>
      <w:r w:rsidRPr="00D87EAB">
        <w:rPr>
          <w:rFonts w:ascii="Times New Roman" w:hAnsi="Times New Roman"/>
          <w:sz w:val="28"/>
          <w:szCs w:val="28"/>
        </w:rPr>
        <w:t>- оснащение современными приборами расхода холодной воды повышенного класса точности;</w:t>
      </w:r>
    </w:p>
    <w:p w14:paraId="58221AD3" w14:textId="77777777" w:rsidR="001F0761" w:rsidRPr="00D87EAB" w:rsidRDefault="001F0761" w:rsidP="001F0761">
      <w:pPr>
        <w:spacing w:after="0"/>
        <w:jc w:val="both"/>
        <w:rPr>
          <w:rFonts w:ascii="Times New Roman" w:hAnsi="Times New Roman"/>
          <w:sz w:val="28"/>
          <w:szCs w:val="28"/>
        </w:rPr>
      </w:pPr>
      <w:r w:rsidRPr="00D87EAB">
        <w:rPr>
          <w:rFonts w:ascii="Times New Roman" w:hAnsi="Times New Roman"/>
          <w:sz w:val="28"/>
          <w:szCs w:val="28"/>
        </w:rPr>
        <w:t>- оснащение современными приборами электрической энергии повышенного класса точности;</w:t>
      </w:r>
    </w:p>
    <w:p w14:paraId="2F6BF4C2" w14:textId="77777777" w:rsidR="001F0761" w:rsidRPr="00D87EAB" w:rsidRDefault="001F0761" w:rsidP="001F0761">
      <w:pPr>
        <w:spacing w:after="0"/>
        <w:jc w:val="both"/>
        <w:rPr>
          <w:rFonts w:ascii="Times New Roman" w:hAnsi="Times New Roman"/>
          <w:sz w:val="28"/>
          <w:szCs w:val="28"/>
        </w:rPr>
      </w:pPr>
      <w:r w:rsidRPr="00D87EAB">
        <w:rPr>
          <w:rFonts w:ascii="Times New Roman" w:hAnsi="Times New Roman"/>
          <w:sz w:val="28"/>
          <w:szCs w:val="28"/>
        </w:rPr>
        <w:t>- модернизация систем освещения с установкой энергосберегающих светильников и автоматизированных систем управления освещением;</w:t>
      </w:r>
    </w:p>
    <w:p w14:paraId="5B9983BA" w14:textId="77777777" w:rsidR="001F0761" w:rsidRPr="00D87EAB" w:rsidRDefault="001F0761" w:rsidP="001F0761">
      <w:pPr>
        <w:spacing w:after="0"/>
        <w:jc w:val="both"/>
        <w:rPr>
          <w:rFonts w:ascii="Times New Roman" w:hAnsi="Times New Roman"/>
          <w:b/>
          <w:bCs/>
          <w:sz w:val="28"/>
          <w:szCs w:val="28"/>
        </w:rPr>
      </w:pPr>
      <w:r w:rsidRPr="00D87EAB">
        <w:rPr>
          <w:rFonts w:ascii="Times New Roman" w:hAnsi="Times New Roman"/>
          <w:sz w:val="28"/>
          <w:szCs w:val="28"/>
        </w:rPr>
        <w:t>- утепление теплового контура зданий (утепление стен, замена окон), подвалов, утепление тамбуров, входных дверей, ремонт кровель.</w:t>
      </w:r>
    </w:p>
    <w:tbl>
      <w:tblPr>
        <w:tblpPr w:leftFromText="180" w:rightFromText="180" w:vertAnchor="text" w:horzAnchor="margin" w:tblpXSpec="center" w:tblpY="258"/>
        <w:tblW w:w="114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8"/>
        <w:gridCol w:w="1423"/>
        <w:gridCol w:w="137"/>
        <w:gridCol w:w="714"/>
        <w:gridCol w:w="850"/>
        <w:gridCol w:w="992"/>
        <w:gridCol w:w="851"/>
        <w:gridCol w:w="850"/>
        <w:gridCol w:w="851"/>
        <w:gridCol w:w="1559"/>
        <w:gridCol w:w="1418"/>
        <w:gridCol w:w="1275"/>
      </w:tblGrid>
      <w:tr w:rsidR="006B7644" w:rsidRPr="00D87EAB" w14:paraId="1001F608" w14:textId="77777777" w:rsidTr="0026277C">
        <w:tc>
          <w:tcPr>
            <w:tcW w:w="528" w:type="dxa"/>
            <w:vMerge w:val="restart"/>
            <w:shd w:val="clear" w:color="auto" w:fill="auto"/>
          </w:tcPr>
          <w:p w14:paraId="2B5F5AD3" w14:textId="77777777" w:rsidR="006B7644" w:rsidRPr="00D87EAB" w:rsidRDefault="006B7644" w:rsidP="001F0761">
            <w:pPr>
              <w:spacing w:after="0" w:line="240" w:lineRule="auto"/>
              <w:jc w:val="both"/>
              <w:rPr>
                <w:rFonts w:ascii="Times New Roman" w:hAnsi="Times New Roman"/>
                <w:sz w:val="20"/>
                <w:szCs w:val="20"/>
              </w:rPr>
            </w:pPr>
            <w:r w:rsidRPr="00D87EAB">
              <w:rPr>
                <w:rFonts w:ascii="Times New Roman" w:hAnsi="Times New Roman"/>
                <w:color w:val="000000"/>
                <w:sz w:val="20"/>
                <w:szCs w:val="20"/>
              </w:rPr>
              <w:t>№ п/п</w:t>
            </w:r>
          </w:p>
        </w:tc>
        <w:tc>
          <w:tcPr>
            <w:tcW w:w="1423" w:type="dxa"/>
            <w:vMerge w:val="restart"/>
            <w:shd w:val="clear" w:color="auto" w:fill="auto"/>
          </w:tcPr>
          <w:p w14:paraId="042C2BD8" w14:textId="77777777" w:rsidR="006B7644" w:rsidRPr="00D87EAB" w:rsidRDefault="006B7644" w:rsidP="001F0761">
            <w:pPr>
              <w:spacing w:after="0" w:line="240" w:lineRule="auto"/>
              <w:jc w:val="both"/>
              <w:rPr>
                <w:rFonts w:ascii="Times New Roman" w:hAnsi="Times New Roman"/>
                <w:sz w:val="20"/>
                <w:szCs w:val="20"/>
              </w:rPr>
            </w:pPr>
            <w:r w:rsidRPr="00D87EAB">
              <w:rPr>
                <w:rFonts w:ascii="Times New Roman" w:hAnsi="Times New Roman"/>
                <w:color w:val="000000"/>
                <w:sz w:val="20"/>
                <w:szCs w:val="20"/>
              </w:rPr>
              <w:t>Наименования целей, задач, мероприятий муниципальной программы</w:t>
            </w:r>
          </w:p>
        </w:tc>
        <w:tc>
          <w:tcPr>
            <w:tcW w:w="851" w:type="dxa"/>
            <w:gridSpan w:val="2"/>
            <w:vMerge w:val="restart"/>
            <w:shd w:val="clear" w:color="auto" w:fill="auto"/>
          </w:tcPr>
          <w:p w14:paraId="2D9AB31E" w14:textId="77777777" w:rsidR="006B7644" w:rsidRPr="00D87EAB" w:rsidRDefault="006B7644" w:rsidP="001F0761">
            <w:pPr>
              <w:spacing w:after="0" w:line="240" w:lineRule="auto"/>
              <w:jc w:val="both"/>
              <w:rPr>
                <w:rFonts w:ascii="Times New Roman" w:hAnsi="Times New Roman"/>
                <w:sz w:val="20"/>
                <w:szCs w:val="20"/>
              </w:rPr>
            </w:pPr>
            <w:r w:rsidRPr="00D87EAB">
              <w:rPr>
                <w:rFonts w:ascii="Times New Roman" w:hAnsi="Times New Roman"/>
                <w:sz w:val="20"/>
                <w:szCs w:val="20"/>
              </w:rPr>
              <w:t>Источник финансирования</w:t>
            </w:r>
          </w:p>
        </w:tc>
        <w:tc>
          <w:tcPr>
            <w:tcW w:w="4394" w:type="dxa"/>
            <w:gridSpan w:val="5"/>
          </w:tcPr>
          <w:p w14:paraId="22D661D6" w14:textId="77777777" w:rsidR="006B7644" w:rsidRPr="00D87EAB" w:rsidRDefault="006B7644" w:rsidP="001F0761">
            <w:pPr>
              <w:spacing w:after="0" w:line="240" w:lineRule="auto"/>
              <w:jc w:val="center"/>
              <w:rPr>
                <w:rFonts w:ascii="Times New Roman" w:hAnsi="Times New Roman"/>
                <w:sz w:val="20"/>
                <w:szCs w:val="20"/>
              </w:rPr>
            </w:pPr>
          </w:p>
          <w:p w14:paraId="157423B7" w14:textId="77777777" w:rsidR="006B7644" w:rsidRPr="00D87EAB" w:rsidRDefault="006B7644" w:rsidP="001F0761">
            <w:pPr>
              <w:spacing w:after="0" w:line="240" w:lineRule="auto"/>
              <w:jc w:val="center"/>
              <w:rPr>
                <w:rFonts w:ascii="Times New Roman" w:hAnsi="Times New Roman"/>
                <w:sz w:val="20"/>
                <w:szCs w:val="20"/>
              </w:rPr>
            </w:pPr>
            <w:r w:rsidRPr="00D87EAB">
              <w:rPr>
                <w:rFonts w:ascii="Times New Roman" w:hAnsi="Times New Roman"/>
                <w:sz w:val="20"/>
                <w:szCs w:val="20"/>
              </w:rPr>
              <w:t>Объемы финансирования, тыс. руб.</w:t>
            </w:r>
          </w:p>
          <w:p w14:paraId="238AD636" w14:textId="77777777" w:rsidR="006B7644" w:rsidRPr="00D87EAB" w:rsidRDefault="006B7644" w:rsidP="001F0761">
            <w:pPr>
              <w:spacing w:after="0" w:line="240" w:lineRule="auto"/>
              <w:jc w:val="center"/>
              <w:rPr>
                <w:rFonts w:ascii="Times New Roman" w:hAnsi="Times New Roman"/>
                <w:sz w:val="20"/>
                <w:szCs w:val="20"/>
              </w:rPr>
            </w:pPr>
          </w:p>
        </w:tc>
        <w:tc>
          <w:tcPr>
            <w:tcW w:w="2977" w:type="dxa"/>
            <w:gridSpan w:val="2"/>
          </w:tcPr>
          <w:p w14:paraId="204887F9" w14:textId="77777777" w:rsidR="006B7644" w:rsidRPr="00D87EAB" w:rsidRDefault="006B7644" w:rsidP="001F0761">
            <w:pPr>
              <w:spacing w:after="0" w:line="240" w:lineRule="auto"/>
              <w:jc w:val="center"/>
              <w:rPr>
                <w:rFonts w:ascii="Times New Roman" w:hAnsi="Times New Roman"/>
                <w:sz w:val="20"/>
                <w:szCs w:val="20"/>
              </w:rPr>
            </w:pPr>
          </w:p>
          <w:p w14:paraId="19951155" w14:textId="77777777" w:rsidR="006B7644" w:rsidRPr="00D87EAB" w:rsidRDefault="006B7644" w:rsidP="001F0761">
            <w:pPr>
              <w:spacing w:after="0" w:line="240" w:lineRule="auto"/>
              <w:jc w:val="center"/>
              <w:rPr>
                <w:rFonts w:ascii="Times New Roman" w:hAnsi="Times New Roman"/>
                <w:sz w:val="20"/>
                <w:szCs w:val="20"/>
              </w:rPr>
            </w:pPr>
            <w:r w:rsidRPr="00D87EAB">
              <w:rPr>
                <w:rFonts w:ascii="Times New Roman" w:hAnsi="Times New Roman"/>
                <w:sz w:val="20"/>
                <w:szCs w:val="20"/>
              </w:rPr>
              <w:t>Показатели (индикаторы) результативности выполнения задач</w:t>
            </w:r>
          </w:p>
        </w:tc>
        <w:tc>
          <w:tcPr>
            <w:tcW w:w="1275" w:type="dxa"/>
          </w:tcPr>
          <w:p w14:paraId="06C6B45D" w14:textId="154275F3" w:rsidR="006B7644" w:rsidRPr="00D87EAB" w:rsidRDefault="006B7644" w:rsidP="001F0761">
            <w:pPr>
              <w:spacing w:after="0" w:line="240" w:lineRule="auto"/>
              <w:jc w:val="both"/>
              <w:rPr>
                <w:rFonts w:ascii="Times New Roman" w:hAnsi="Times New Roman"/>
                <w:i/>
                <w:sz w:val="20"/>
                <w:szCs w:val="20"/>
              </w:rPr>
            </w:pPr>
            <w:r w:rsidRPr="00D87EAB">
              <w:rPr>
                <w:rFonts w:ascii="Times New Roman" w:hAnsi="Times New Roman"/>
                <w:i/>
                <w:sz w:val="20"/>
                <w:szCs w:val="20"/>
              </w:rPr>
              <w:t>Исполнители, перечень организаций, участвующих в реализации основных мероприятий</w:t>
            </w:r>
          </w:p>
        </w:tc>
      </w:tr>
      <w:tr w:rsidR="00730D09" w:rsidRPr="00D87EAB" w14:paraId="39EF8AC8" w14:textId="77777777" w:rsidTr="006B7644">
        <w:tc>
          <w:tcPr>
            <w:tcW w:w="528" w:type="dxa"/>
            <w:vMerge/>
            <w:shd w:val="clear" w:color="auto" w:fill="auto"/>
          </w:tcPr>
          <w:p w14:paraId="364844C2" w14:textId="77777777" w:rsidR="00730D09" w:rsidRPr="00D87EAB" w:rsidRDefault="00730D09" w:rsidP="00730D09">
            <w:pPr>
              <w:spacing w:after="0" w:line="240" w:lineRule="auto"/>
              <w:jc w:val="both"/>
              <w:rPr>
                <w:rFonts w:ascii="Times New Roman" w:hAnsi="Times New Roman"/>
                <w:sz w:val="20"/>
                <w:szCs w:val="20"/>
              </w:rPr>
            </w:pPr>
          </w:p>
        </w:tc>
        <w:tc>
          <w:tcPr>
            <w:tcW w:w="1423" w:type="dxa"/>
            <w:vMerge/>
            <w:shd w:val="clear" w:color="auto" w:fill="auto"/>
          </w:tcPr>
          <w:p w14:paraId="0D8294A1" w14:textId="77777777" w:rsidR="00730D09" w:rsidRPr="00D87EAB" w:rsidRDefault="00730D09" w:rsidP="00730D09">
            <w:pPr>
              <w:spacing w:after="0" w:line="240" w:lineRule="auto"/>
              <w:jc w:val="both"/>
              <w:rPr>
                <w:rFonts w:ascii="Times New Roman" w:hAnsi="Times New Roman"/>
                <w:sz w:val="20"/>
                <w:szCs w:val="20"/>
              </w:rPr>
            </w:pPr>
          </w:p>
        </w:tc>
        <w:tc>
          <w:tcPr>
            <w:tcW w:w="851" w:type="dxa"/>
            <w:gridSpan w:val="2"/>
            <w:vMerge/>
            <w:shd w:val="clear" w:color="auto" w:fill="auto"/>
          </w:tcPr>
          <w:p w14:paraId="658CA945" w14:textId="77777777" w:rsidR="00730D09" w:rsidRPr="00D87EAB" w:rsidRDefault="00730D09" w:rsidP="00730D09">
            <w:pPr>
              <w:spacing w:after="0" w:line="240" w:lineRule="auto"/>
              <w:jc w:val="both"/>
              <w:rPr>
                <w:rFonts w:ascii="Times New Roman" w:hAnsi="Times New Roman"/>
                <w:sz w:val="20"/>
                <w:szCs w:val="20"/>
              </w:rPr>
            </w:pPr>
          </w:p>
        </w:tc>
        <w:tc>
          <w:tcPr>
            <w:tcW w:w="850" w:type="dxa"/>
            <w:shd w:val="clear" w:color="auto" w:fill="auto"/>
          </w:tcPr>
          <w:p w14:paraId="6046B287" w14:textId="77777777" w:rsidR="00730D09" w:rsidRPr="00D87EAB" w:rsidRDefault="00730D09" w:rsidP="00730D09">
            <w:pPr>
              <w:spacing w:after="0" w:line="240" w:lineRule="auto"/>
              <w:jc w:val="center"/>
              <w:rPr>
                <w:rFonts w:ascii="Times New Roman" w:hAnsi="Times New Roman"/>
                <w:sz w:val="20"/>
                <w:szCs w:val="20"/>
              </w:rPr>
            </w:pPr>
            <w:r w:rsidRPr="00D87EAB">
              <w:rPr>
                <w:rFonts w:ascii="Times New Roman" w:hAnsi="Times New Roman"/>
                <w:sz w:val="20"/>
                <w:szCs w:val="20"/>
              </w:rPr>
              <w:t>всего</w:t>
            </w:r>
          </w:p>
        </w:tc>
        <w:tc>
          <w:tcPr>
            <w:tcW w:w="992" w:type="dxa"/>
          </w:tcPr>
          <w:p w14:paraId="133BC58E" w14:textId="201E95D1" w:rsidR="00730D09" w:rsidRPr="00D87EAB" w:rsidRDefault="00730D09" w:rsidP="00730D09">
            <w:pPr>
              <w:spacing w:after="0" w:line="240" w:lineRule="auto"/>
              <w:jc w:val="center"/>
              <w:rPr>
                <w:rFonts w:ascii="Times New Roman" w:hAnsi="Times New Roman"/>
                <w:sz w:val="20"/>
                <w:szCs w:val="20"/>
              </w:rPr>
            </w:pPr>
            <w:r w:rsidRPr="00D87EAB">
              <w:rPr>
                <w:rFonts w:ascii="Times New Roman" w:hAnsi="Times New Roman"/>
                <w:sz w:val="20"/>
                <w:szCs w:val="20"/>
              </w:rPr>
              <w:t>2023</w:t>
            </w:r>
          </w:p>
        </w:tc>
        <w:tc>
          <w:tcPr>
            <w:tcW w:w="851" w:type="dxa"/>
            <w:shd w:val="clear" w:color="auto" w:fill="auto"/>
          </w:tcPr>
          <w:p w14:paraId="77168A43" w14:textId="50662833" w:rsidR="00730D09" w:rsidRPr="00D87EAB" w:rsidRDefault="00730D09" w:rsidP="00730D09">
            <w:pPr>
              <w:spacing w:after="0" w:line="240" w:lineRule="auto"/>
              <w:jc w:val="center"/>
              <w:rPr>
                <w:rFonts w:ascii="Times New Roman" w:hAnsi="Times New Roman"/>
                <w:sz w:val="20"/>
                <w:szCs w:val="20"/>
              </w:rPr>
            </w:pPr>
            <w:r w:rsidRPr="00D87EAB">
              <w:rPr>
                <w:rFonts w:ascii="Times New Roman" w:eastAsia="Calibri" w:hAnsi="Times New Roman"/>
                <w:sz w:val="20"/>
                <w:szCs w:val="20"/>
                <w:lang w:eastAsia="en-US"/>
              </w:rPr>
              <w:t>2024</w:t>
            </w:r>
          </w:p>
        </w:tc>
        <w:tc>
          <w:tcPr>
            <w:tcW w:w="850" w:type="dxa"/>
          </w:tcPr>
          <w:p w14:paraId="36C31697" w14:textId="7A210BFC" w:rsidR="00730D09" w:rsidRPr="00D87EAB" w:rsidRDefault="00730D09" w:rsidP="00730D09">
            <w:pPr>
              <w:spacing w:after="0" w:line="240" w:lineRule="auto"/>
              <w:jc w:val="center"/>
              <w:rPr>
                <w:rFonts w:ascii="Times New Roman" w:eastAsia="Calibri" w:hAnsi="Times New Roman"/>
                <w:sz w:val="20"/>
                <w:szCs w:val="20"/>
                <w:lang w:eastAsia="en-US"/>
              </w:rPr>
            </w:pPr>
            <w:r w:rsidRPr="00D87EAB">
              <w:rPr>
                <w:rFonts w:ascii="Times New Roman" w:eastAsia="Calibri" w:hAnsi="Times New Roman"/>
                <w:sz w:val="20"/>
                <w:szCs w:val="20"/>
                <w:lang w:eastAsia="en-US"/>
              </w:rPr>
              <w:t>2025</w:t>
            </w:r>
          </w:p>
        </w:tc>
        <w:tc>
          <w:tcPr>
            <w:tcW w:w="851" w:type="dxa"/>
          </w:tcPr>
          <w:p w14:paraId="75466835" w14:textId="48FFD602" w:rsidR="00730D09" w:rsidRPr="00D87EAB" w:rsidRDefault="00730D09" w:rsidP="00730D09">
            <w:pPr>
              <w:spacing w:after="0" w:line="240" w:lineRule="auto"/>
              <w:jc w:val="both"/>
              <w:rPr>
                <w:rFonts w:ascii="Times New Roman" w:eastAsia="Calibri" w:hAnsi="Times New Roman"/>
                <w:sz w:val="20"/>
                <w:szCs w:val="20"/>
                <w:lang w:eastAsia="en-US"/>
              </w:rPr>
            </w:pPr>
            <w:r w:rsidRPr="00D87EAB">
              <w:rPr>
                <w:rFonts w:ascii="Times New Roman" w:eastAsia="Calibri" w:hAnsi="Times New Roman"/>
                <w:sz w:val="20"/>
                <w:szCs w:val="20"/>
                <w:lang w:eastAsia="en-US"/>
              </w:rPr>
              <w:t>2026</w:t>
            </w:r>
          </w:p>
        </w:tc>
        <w:tc>
          <w:tcPr>
            <w:tcW w:w="1559" w:type="dxa"/>
            <w:shd w:val="clear" w:color="auto" w:fill="auto"/>
          </w:tcPr>
          <w:p w14:paraId="2918B2CA" w14:textId="77777777" w:rsidR="00730D09" w:rsidRPr="00D87EAB" w:rsidRDefault="00730D09" w:rsidP="00730D09">
            <w:pPr>
              <w:spacing w:after="0" w:line="240" w:lineRule="auto"/>
              <w:jc w:val="both"/>
              <w:rPr>
                <w:rFonts w:ascii="Times New Roman" w:eastAsia="Calibri" w:hAnsi="Times New Roman"/>
                <w:sz w:val="20"/>
                <w:szCs w:val="20"/>
                <w:lang w:eastAsia="en-US"/>
              </w:rPr>
            </w:pPr>
            <w:r w:rsidRPr="00D87EAB">
              <w:rPr>
                <w:rFonts w:ascii="Times New Roman" w:eastAsia="Calibri" w:hAnsi="Times New Roman"/>
                <w:sz w:val="20"/>
                <w:szCs w:val="20"/>
                <w:lang w:eastAsia="en-US"/>
              </w:rPr>
              <w:t>наименование показателя/</w:t>
            </w:r>
          </w:p>
          <w:p w14:paraId="338FBAD6" w14:textId="31B39637" w:rsidR="00730D09" w:rsidRPr="00D87EAB" w:rsidRDefault="00730D09" w:rsidP="00730D09">
            <w:pPr>
              <w:spacing w:after="0" w:line="240" w:lineRule="auto"/>
              <w:jc w:val="both"/>
              <w:rPr>
                <w:rFonts w:ascii="Times New Roman" w:hAnsi="Times New Roman"/>
                <w:sz w:val="20"/>
                <w:szCs w:val="20"/>
              </w:rPr>
            </w:pPr>
            <w:r w:rsidRPr="00D87EAB">
              <w:rPr>
                <w:rFonts w:ascii="Times New Roman" w:eastAsia="Calibri" w:hAnsi="Times New Roman"/>
                <w:sz w:val="20"/>
                <w:szCs w:val="20"/>
                <w:lang w:eastAsia="en-US"/>
              </w:rPr>
              <w:t xml:space="preserve">(ед. </w:t>
            </w:r>
            <w:proofErr w:type="spellStart"/>
            <w:r w:rsidRPr="00D87EAB">
              <w:rPr>
                <w:rFonts w:ascii="Times New Roman" w:eastAsia="Calibri" w:hAnsi="Times New Roman"/>
                <w:sz w:val="20"/>
                <w:szCs w:val="20"/>
                <w:lang w:eastAsia="en-US"/>
              </w:rPr>
              <w:t>измер</w:t>
            </w:r>
            <w:proofErr w:type="spellEnd"/>
            <w:r w:rsidRPr="00D87EAB">
              <w:rPr>
                <w:rFonts w:ascii="Times New Roman" w:eastAsia="Calibri" w:hAnsi="Times New Roman"/>
                <w:sz w:val="20"/>
                <w:szCs w:val="20"/>
                <w:lang w:eastAsia="en-US"/>
              </w:rPr>
              <w:t>.)</w:t>
            </w:r>
          </w:p>
        </w:tc>
        <w:tc>
          <w:tcPr>
            <w:tcW w:w="1418" w:type="dxa"/>
          </w:tcPr>
          <w:p w14:paraId="2BFF7A36" w14:textId="282448B0" w:rsidR="00730D09" w:rsidRPr="00D87EAB" w:rsidRDefault="00730D09" w:rsidP="00730D09">
            <w:pPr>
              <w:spacing w:after="0" w:line="240" w:lineRule="auto"/>
              <w:jc w:val="center"/>
              <w:rPr>
                <w:rFonts w:ascii="Times New Roman" w:hAnsi="Times New Roman"/>
                <w:sz w:val="20"/>
                <w:szCs w:val="20"/>
              </w:rPr>
            </w:pPr>
            <w:r w:rsidRPr="00D87EAB">
              <w:rPr>
                <w:rFonts w:ascii="Times New Roman" w:hAnsi="Times New Roman"/>
                <w:sz w:val="20"/>
                <w:szCs w:val="20"/>
              </w:rPr>
              <w:t>с 2023-2026</w:t>
            </w:r>
          </w:p>
        </w:tc>
        <w:tc>
          <w:tcPr>
            <w:tcW w:w="1275" w:type="dxa"/>
          </w:tcPr>
          <w:p w14:paraId="030034A0" w14:textId="77777777" w:rsidR="00730D09" w:rsidRPr="00D87EAB" w:rsidRDefault="00730D09" w:rsidP="00730D09">
            <w:pPr>
              <w:spacing w:after="0" w:line="240" w:lineRule="auto"/>
              <w:jc w:val="both"/>
              <w:rPr>
                <w:rFonts w:ascii="Times New Roman" w:hAnsi="Times New Roman"/>
                <w:sz w:val="20"/>
                <w:szCs w:val="20"/>
              </w:rPr>
            </w:pPr>
          </w:p>
        </w:tc>
      </w:tr>
      <w:tr w:rsidR="00730D09" w:rsidRPr="00D87EAB" w14:paraId="44535179" w14:textId="77777777" w:rsidTr="006B7644">
        <w:tc>
          <w:tcPr>
            <w:tcW w:w="528" w:type="dxa"/>
            <w:shd w:val="clear" w:color="auto" w:fill="auto"/>
          </w:tcPr>
          <w:p w14:paraId="35ABFE64" w14:textId="77777777" w:rsidR="00730D09" w:rsidRPr="00D87EAB" w:rsidRDefault="00730D09" w:rsidP="00730D09">
            <w:pPr>
              <w:spacing w:after="0" w:line="240" w:lineRule="auto"/>
              <w:jc w:val="center"/>
              <w:rPr>
                <w:rFonts w:ascii="Times New Roman" w:hAnsi="Times New Roman"/>
                <w:sz w:val="20"/>
                <w:szCs w:val="20"/>
              </w:rPr>
            </w:pPr>
            <w:r w:rsidRPr="00D87EAB">
              <w:rPr>
                <w:rFonts w:ascii="Times New Roman" w:hAnsi="Times New Roman"/>
                <w:sz w:val="20"/>
                <w:szCs w:val="20"/>
              </w:rPr>
              <w:t>1</w:t>
            </w:r>
          </w:p>
        </w:tc>
        <w:tc>
          <w:tcPr>
            <w:tcW w:w="1423" w:type="dxa"/>
            <w:shd w:val="clear" w:color="auto" w:fill="auto"/>
          </w:tcPr>
          <w:p w14:paraId="224B03BE" w14:textId="77777777" w:rsidR="00730D09" w:rsidRPr="00D87EAB" w:rsidRDefault="00730D09" w:rsidP="00730D09">
            <w:pPr>
              <w:spacing w:after="0" w:line="240" w:lineRule="auto"/>
              <w:jc w:val="center"/>
              <w:rPr>
                <w:rFonts w:ascii="Times New Roman" w:hAnsi="Times New Roman"/>
                <w:sz w:val="20"/>
                <w:szCs w:val="20"/>
              </w:rPr>
            </w:pPr>
            <w:r w:rsidRPr="00D87EAB">
              <w:rPr>
                <w:rFonts w:ascii="Times New Roman" w:hAnsi="Times New Roman"/>
                <w:sz w:val="20"/>
                <w:szCs w:val="20"/>
              </w:rPr>
              <w:t>2</w:t>
            </w:r>
          </w:p>
        </w:tc>
        <w:tc>
          <w:tcPr>
            <w:tcW w:w="851" w:type="dxa"/>
            <w:gridSpan w:val="2"/>
            <w:shd w:val="clear" w:color="auto" w:fill="auto"/>
          </w:tcPr>
          <w:p w14:paraId="32DB5974" w14:textId="77777777" w:rsidR="00730D09" w:rsidRPr="00D87EAB" w:rsidRDefault="00730D09" w:rsidP="00730D09">
            <w:pPr>
              <w:spacing w:after="0" w:line="240" w:lineRule="auto"/>
              <w:jc w:val="center"/>
              <w:rPr>
                <w:rFonts w:ascii="Times New Roman" w:hAnsi="Times New Roman"/>
                <w:sz w:val="20"/>
                <w:szCs w:val="20"/>
              </w:rPr>
            </w:pPr>
            <w:r w:rsidRPr="00D87EAB">
              <w:rPr>
                <w:rFonts w:ascii="Times New Roman" w:hAnsi="Times New Roman"/>
                <w:sz w:val="20"/>
                <w:szCs w:val="20"/>
              </w:rPr>
              <w:t>3</w:t>
            </w:r>
          </w:p>
        </w:tc>
        <w:tc>
          <w:tcPr>
            <w:tcW w:w="850" w:type="dxa"/>
            <w:shd w:val="clear" w:color="auto" w:fill="auto"/>
          </w:tcPr>
          <w:p w14:paraId="24039148" w14:textId="77777777" w:rsidR="00730D09" w:rsidRPr="00D87EAB" w:rsidRDefault="00730D09" w:rsidP="00730D09">
            <w:pPr>
              <w:spacing w:after="0" w:line="240" w:lineRule="auto"/>
              <w:jc w:val="center"/>
              <w:rPr>
                <w:rFonts w:ascii="Times New Roman" w:hAnsi="Times New Roman"/>
                <w:sz w:val="20"/>
                <w:szCs w:val="20"/>
              </w:rPr>
            </w:pPr>
            <w:r w:rsidRPr="00D87EAB">
              <w:rPr>
                <w:rFonts w:ascii="Times New Roman" w:hAnsi="Times New Roman"/>
                <w:sz w:val="20"/>
                <w:szCs w:val="20"/>
              </w:rPr>
              <w:t>4</w:t>
            </w:r>
          </w:p>
        </w:tc>
        <w:tc>
          <w:tcPr>
            <w:tcW w:w="992" w:type="dxa"/>
          </w:tcPr>
          <w:p w14:paraId="37E93E57" w14:textId="77777777" w:rsidR="00730D09" w:rsidRPr="00D87EAB" w:rsidRDefault="00730D09" w:rsidP="00730D09">
            <w:pPr>
              <w:spacing w:after="0" w:line="240" w:lineRule="auto"/>
              <w:jc w:val="center"/>
              <w:rPr>
                <w:rFonts w:ascii="Times New Roman" w:hAnsi="Times New Roman"/>
                <w:sz w:val="20"/>
                <w:szCs w:val="20"/>
              </w:rPr>
            </w:pPr>
            <w:r w:rsidRPr="00D87EAB">
              <w:rPr>
                <w:rFonts w:ascii="Times New Roman" w:hAnsi="Times New Roman"/>
                <w:sz w:val="20"/>
                <w:szCs w:val="20"/>
              </w:rPr>
              <w:t>5</w:t>
            </w:r>
          </w:p>
        </w:tc>
        <w:tc>
          <w:tcPr>
            <w:tcW w:w="851" w:type="dxa"/>
            <w:shd w:val="clear" w:color="auto" w:fill="auto"/>
          </w:tcPr>
          <w:p w14:paraId="0A095884" w14:textId="77777777" w:rsidR="00730D09" w:rsidRPr="00D87EAB" w:rsidRDefault="00730D09" w:rsidP="00730D09">
            <w:pPr>
              <w:spacing w:after="0" w:line="240" w:lineRule="auto"/>
              <w:jc w:val="center"/>
              <w:rPr>
                <w:rFonts w:ascii="Times New Roman" w:hAnsi="Times New Roman"/>
                <w:sz w:val="20"/>
                <w:szCs w:val="20"/>
              </w:rPr>
            </w:pPr>
            <w:r w:rsidRPr="00D87EAB">
              <w:rPr>
                <w:rFonts w:ascii="Times New Roman" w:hAnsi="Times New Roman"/>
                <w:sz w:val="20"/>
                <w:szCs w:val="20"/>
              </w:rPr>
              <w:t>6</w:t>
            </w:r>
          </w:p>
        </w:tc>
        <w:tc>
          <w:tcPr>
            <w:tcW w:w="850" w:type="dxa"/>
          </w:tcPr>
          <w:p w14:paraId="23956951" w14:textId="77777777" w:rsidR="00730D09" w:rsidRPr="00D87EAB" w:rsidRDefault="00730D09" w:rsidP="00730D09">
            <w:pPr>
              <w:spacing w:after="0" w:line="240" w:lineRule="auto"/>
              <w:jc w:val="center"/>
              <w:rPr>
                <w:rFonts w:ascii="Times New Roman" w:hAnsi="Times New Roman"/>
                <w:sz w:val="20"/>
                <w:szCs w:val="20"/>
              </w:rPr>
            </w:pPr>
            <w:r w:rsidRPr="00D87EAB">
              <w:rPr>
                <w:rFonts w:ascii="Times New Roman" w:hAnsi="Times New Roman"/>
                <w:sz w:val="20"/>
                <w:szCs w:val="20"/>
              </w:rPr>
              <w:t>7</w:t>
            </w:r>
          </w:p>
        </w:tc>
        <w:tc>
          <w:tcPr>
            <w:tcW w:w="851" w:type="dxa"/>
          </w:tcPr>
          <w:p w14:paraId="35F60618" w14:textId="77777777" w:rsidR="00730D09" w:rsidRPr="00D87EAB" w:rsidRDefault="00730D09" w:rsidP="00730D09">
            <w:pPr>
              <w:spacing w:after="0" w:line="240" w:lineRule="auto"/>
              <w:jc w:val="center"/>
              <w:rPr>
                <w:rFonts w:ascii="Times New Roman" w:hAnsi="Times New Roman"/>
                <w:sz w:val="20"/>
                <w:szCs w:val="20"/>
              </w:rPr>
            </w:pPr>
            <w:r w:rsidRPr="00D87EAB">
              <w:rPr>
                <w:rFonts w:ascii="Times New Roman" w:hAnsi="Times New Roman"/>
                <w:sz w:val="20"/>
                <w:szCs w:val="20"/>
              </w:rPr>
              <w:t>8</w:t>
            </w:r>
          </w:p>
        </w:tc>
        <w:tc>
          <w:tcPr>
            <w:tcW w:w="1559" w:type="dxa"/>
            <w:shd w:val="clear" w:color="auto" w:fill="auto"/>
          </w:tcPr>
          <w:p w14:paraId="3A548D01" w14:textId="77777777" w:rsidR="00730D09" w:rsidRPr="00D87EAB" w:rsidRDefault="00730D09" w:rsidP="00730D09">
            <w:pPr>
              <w:spacing w:after="0" w:line="240" w:lineRule="auto"/>
              <w:jc w:val="center"/>
              <w:rPr>
                <w:rFonts w:ascii="Times New Roman" w:hAnsi="Times New Roman"/>
                <w:sz w:val="20"/>
                <w:szCs w:val="20"/>
              </w:rPr>
            </w:pPr>
            <w:r w:rsidRPr="00D87EAB">
              <w:rPr>
                <w:rFonts w:ascii="Times New Roman" w:hAnsi="Times New Roman"/>
                <w:sz w:val="20"/>
                <w:szCs w:val="20"/>
              </w:rPr>
              <w:t>9</w:t>
            </w:r>
          </w:p>
        </w:tc>
        <w:tc>
          <w:tcPr>
            <w:tcW w:w="1418" w:type="dxa"/>
          </w:tcPr>
          <w:p w14:paraId="58B22160" w14:textId="77777777" w:rsidR="00730D09" w:rsidRPr="00D87EAB" w:rsidRDefault="00730D09" w:rsidP="00730D09">
            <w:pPr>
              <w:spacing w:after="0" w:line="240" w:lineRule="auto"/>
              <w:jc w:val="center"/>
              <w:rPr>
                <w:rFonts w:ascii="Times New Roman" w:hAnsi="Times New Roman"/>
                <w:sz w:val="20"/>
                <w:szCs w:val="20"/>
              </w:rPr>
            </w:pPr>
            <w:r w:rsidRPr="00D87EAB">
              <w:rPr>
                <w:rFonts w:ascii="Times New Roman" w:hAnsi="Times New Roman"/>
                <w:sz w:val="20"/>
                <w:szCs w:val="20"/>
              </w:rPr>
              <w:t>10</w:t>
            </w:r>
          </w:p>
        </w:tc>
        <w:tc>
          <w:tcPr>
            <w:tcW w:w="1275" w:type="dxa"/>
          </w:tcPr>
          <w:p w14:paraId="44B73AB0" w14:textId="77777777" w:rsidR="00730D09" w:rsidRPr="00D87EAB" w:rsidRDefault="00730D09" w:rsidP="00730D09">
            <w:pPr>
              <w:spacing w:after="0" w:line="240" w:lineRule="auto"/>
              <w:jc w:val="center"/>
              <w:rPr>
                <w:rFonts w:ascii="Times New Roman" w:hAnsi="Times New Roman"/>
                <w:sz w:val="20"/>
                <w:szCs w:val="20"/>
              </w:rPr>
            </w:pPr>
            <w:r w:rsidRPr="00D87EAB">
              <w:rPr>
                <w:rFonts w:ascii="Times New Roman" w:hAnsi="Times New Roman"/>
                <w:sz w:val="20"/>
                <w:szCs w:val="20"/>
              </w:rPr>
              <w:t>11</w:t>
            </w:r>
          </w:p>
        </w:tc>
      </w:tr>
      <w:tr w:rsidR="00730D09" w:rsidRPr="00D87EAB" w14:paraId="50BD1D20" w14:textId="77777777" w:rsidTr="006B7644">
        <w:tc>
          <w:tcPr>
            <w:tcW w:w="528" w:type="dxa"/>
            <w:shd w:val="clear" w:color="auto" w:fill="auto"/>
          </w:tcPr>
          <w:p w14:paraId="4B695923" w14:textId="77777777" w:rsidR="00730D09" w:rsidRPr="00D87EAB" w:rsidRDefault="00730D09" w:rsidP="00730D09">
            <w:pPr>
              <w:spacing w:after="0" w:line="240" w:lineRule="auto"/>
              <w:jc w:val="both"/>
              <w:rPr>
                <w:rFonts w:ascii="Times New Roman" w:hAnsi="Times New Roman"/>
                <w:sz w:val="20"/>
                <w:szCs w:val="20"/>
              </w:rPr>
            </w:pPr>
          </w:p>
        </w:tc>
        <w:tc>
          <w:tcPr>
            <w:tcW w:w="1560" w:type="dxa"/>
            <w:gridSpan w:val="2"/>
          </w:tcPr>
          <w:p w14:paraId="238D66D0" w14:textId="77777777" w:rsidR="00730D09" w:rsidRPr="00D87EAB" w:rsidRDefault="00730D09" w:rsidP="00730D09">
            <w:pPr>
              <w:spacing w:after="0" w:line="240" w:lineRule="auto"/>
              <w:jc w:val="both"/>
              <w:rPr>
                <w:rFonts w:ascii="Times New Roman" w:hAnsi="Times New Roman"/>
                <w:b/>
                <w:color w:val="000000"/>
                <w:sz w:val="20"/>
                <w:szCs w:val="20"/>
              </w:rPr>
            </w:pPr>
          </w:p>
        </w:tc>
        <w:tc>
          <w:tcPr>
            <w:tcW w:w="8085" w:type="dxa"/>
            <w:gridSpan w:val="8"/>
          </w:tcPr>
          <w:p w14:paraId="02ADFDE7" w14:textId="77777777" w:rsidR="00730D09" w:rsidRPr="00D87EAB" w:rsidRDefault="00730D09" w:rsidP="00730D09">
            <w:pPr>
              <w:spacing w:after="0" w:line="240" w:lineRule="auto"/>
              <w:jc w:val="both"/>
              <w:rPr>
                <w:rFonts w:ascii="Times New Roman" w:hAnsi="Times New Roman"/>
                <w:b/>
                <w:color w:val="000000"/>
                <w:sz w:val="20"/>
                <w:szCs w:val="20"/>
              </w:rPr>
            </w:pPr>
            <w:r w:rsidRPr="00D87EAB">
              <w:rPr>
                <w:rFonts w:ascii="Times New Roman" w:hAnsi="Times New Roman"/>
                <w:b/>
                <w:color w:val="000000"/>
                <w:sz w:val="20"/>
                <w:szCs w:val="20"/>
              </w:rPr>
              <w:t>Цель подпрограммы</w:t>
            </w:r>
            <w:r w:rsidRPr="00D87EAB">
              <w:rPr>
                <w:rFonts w:ascii="Times New Roman" w:hAnsi="Times New Roman"/>
                <w:b/>
                <w:color w:val="000000"/>
              </w:rPr>
              <w:t>:</w:t>
            </w:r>
            <w:r w:rsidRPr="00D87EAB">
              <w:rPr>
                <w:rFonts w:ascii="Times New Roman" w:hAnsi="Times New Roman"/>
                <w:color w:val="000000"/>
              </w:rPr>
              <w:t xml:space="preserve"> </w:t>
            </w:r>
            <w:r w:rsidRPr="00D87EAB">
              <w:rPr>
                <w:rFonts w:ascii="Times New Roman" w:hAnsi="Times New Roman"/>
                <w:b/>
                <w:color w:val="000000"/>
                <w:sz w:val="20"/>
                <w:szCs w:val="20"/>
              </w:rPr>
              <w:t>-</w:t>
            </w:r>
            <w:r w:rsidRPr="00D87EAB">
              <w:rPr>
                <w:rFonts w:ascii="Times New Roman" w:hAnsi="Times New Roman"/>
                <w:sz w:val="20"/>
                <w:szCs w:val="20"/>
              </w:rPr>
              <w:t xml:space="preserve"> 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 в учреждениях, подведомственных управлению культуры.</w:t>
            </w:r>
          </w:p>
        </w:tc>
        <w:tc>
          <w:tcPr>
            <w:tcW w:w="1275" w:type="dxa"/>
          </w:tcPr>
          <w:p w14:paraId="67F22D34" w14:textId="77777777" w:rsidR="00730D09" w:rsidRPr="00D87EAB" w:rsidRDefault="00730D09" w:rsidP="00730D09">
            <w:pPr>
              <w:spacing w:after="0" w:line="240" w:lineRule="auto"/>
              <w:jc w:val="both"/>
              <w:rPr>
                <w:rFonts w:ascii="Times New Roman" w:hAnsi="Times New Roman"/>
                <w:b/>
                <w:color w:val="000000"/>
                <w:sz w:val="20"/>
                <w:szCs w:val="20"/>
              </w:rPr>
            </w:pPr>
          </w:p>
        </w:tc>
      </w:tr>
      <w:tr w:rsidR="00730D09" w:rsidRPr="00D87EAB" w14:paraId="7F5A7639" w14:textId="77777777" w:rsidTr="006B7644">
        <w:tc>
          <w:tcPr>
            <w:tcW w:w="528" w:type="dxa"/>
            <w:shd w:val="clear" w:color="auto" w:fill="auto"/>
          </w:tcPr>
          <w:p w14:paraId="0213416D" w14:textId="77777777" w:rsidR="00730D09" w:rsidRPr="00D87EAB" w:rsidRDefault="00730D09" w:rsidP="00730D09">
            <w:pPr>
              <w:spacing w:after="0" w:line="240" w:lineRule="auto"/>
              <w:jc w:val="both"/>
              <w:rPr>
                <w:rFonts w:ascii="Times New Roman" w:hAnsi="Times New Roman"/>
                <w:sz w:val="20"/>
                <w:szCs w:val="20"/>
              </w:rPr>
            </w:pPr>
          </w:p>
        </w:tc>
        <w:tc>
          <w:tcPr>
            <w:tcW w:w="1560" w:type="dxa"/>
            <w:gridSpan w:val="2"/>
          </w:tcPr>
          <w:p w14:paraId="37C19C2F" w14:textId="77777777" w:rsidR="00730D09" w:rsidRPr="00D87EAB" w:rsidRDefault="00730D09" w:rsidP="00730D09">
            <w:pPr>
              <w:spacing w:after="0" w:line="240" w:lineRule="auto"/>
              <w:jc w:val="both"/>
              <w:rPr>
                <w:rFonts w:ascii="Times New Roman" w:hAnsi="Times New Roman"/>
                <w:b/>
                <w:color w:val="000000"/>
                <w:sz w:val="20"/>
                <w:szCs w:val="20"/>
              </w:rPr>
            </w:pPr>
          </w:p>
        </w:tc>
        <w:tc>
          <w:tcPr>
            <w:tcW w:w="9360" w:type="dxa"/>
            <w:gridSpan w:val="9"/>
          </w:tcPr>
          <w:p w14:paraId="199189A6" w14:textId="77777777" w:rsidR="00730D09" w:rsidRPr="00D87EAB" w:rsidRDefault="00730D09" w:rsidP="00730D09">
            <w:pPr>
              <w:spacing w:after="0" w:line="240" w:lineRule="auto"/>
              <w:jc w:val="both"/>
              <w:rPr>
                <w:rFonts w:ascii="Times New Roman" w:hAnsi="Times New Roman"/>
                <w:b/>
                <w:color w:val="000000"/>
                <w:sz w:val="20"/>
                <w:szCs w:val="20"/>
              </w:rPr>
            </w:pPr>
            <w:r w:rsidRPr="00D87EAB">
              <w:rPr>
                <w:rFonts w:ascii="Times New Roman" w:hAnsi="Times New Roman"/>
                <w:b/>
                <w:color w:val="000000"/>
                <w:sz w:val="20"/>
                <w:szCs w:val="20"/>
              </w:rPr>
              <w:t xml:space="preserve">Задача 1 подпрограммы </w:t>
            </w:r>
            <w:r w:rsidRPr="00D87EAB">
              <w:rPr>
                <w:rFonts w:ascii="Times New Roman" w:hAnsi="Times New Roman"/>
                <w:sz w:val="20"/>
                <w:szCs w:val="20"/>
              </w:rPr>
              <w:t>- энергосбережение и повышение энергетической эффективности в учреждениях, подведомственных управлению культуры</w:t>
            </w:r>
            <w:r w:rsidRPr="00D87EAB">
              <w:rPr>
                <w:rFonts w:ascii="Times New Roman" w:hAnsi="Times New Roman"/>
                <w:sz w:val="28"/>
                <w:szCs w:val="28"/>
              </w:rPr>
              <w:t>.</w:t>
            </w:r>
          </w:p>
        </w:tc>
      </w:tr>
      <w:tr w:rsidR="00730D09" w:rsidRPr="00D87EAB" w14:paraId="7BEBD08B" w14:textId="77777777" w:rsidTr="006B7644">
        <w:tc>
          <w:tcPr>
            <w:tcW w:w="528" w:type="dxa"/>
            <w:vMerge w:val="restart"/>
            <w:shd w:val="clear" w:color="auto" w:fill="auto"/>
          </w:tcPr>
          <w:p w14:paraId="4C766F81" w14:textId="77777777" w:rsidR="00730D09" w:rsidRPr="00D87EAB" w:rsidRDefault="00730D09" w:rsidP="00730D09">
            <w:pPr>
              <w:spacing w:after="0" w:line="240" w:lineRule="auto"/>
              <w:jc w:val="both"/>
              <w:rPr>
                <w:rFonts w:ascii="Times New Roman" w:hAnsi="Times New Roman"/>
                <w:sz w:val="20"/>
                <w:szCs w:val="20"/>
              </w:rPr>
            </w:pPr>
          </w:p>
        </w:tc>
        <w:tc>
          <w:tcPr>
            <w:tcW w:w="1423" w:type="dxa"/>
            <w:vMerge w:val="restart"/>
            <w:shd w:val="clear" w:color="auto" w:fill="auto"/>
          </w:tcPr>
          <w:p w14:paraId="76A07902" w14:textId="77777777" w:rsidR="00730D09" w:rsidRPr="00D87EAB" w:rsidRDefault="00730D09" w:rsidP="00730D09">
            <w:pPr>
              <w:spacing w:after="0"/>
              <w:jc w:val="both"/>
              <w:rPr>
                <w:rFonts w:ascii="Times New Roman" w:hAnsi="Times New Roman"/>
                <w:b/>
                <w:spacing w:val="-2"/>
                <w:sz w:val="20"/>
                <w:szCs w:val="20"/>
              </w:rPr>
            </w:pPr>
            <w:r w:rsidRPr="00D87EAB">
              <w:rPr>
                <w:rFonts w:ascii="Times New Roman" w:hAnsi="Times New Roman"/>
                <w:b/>
                <w:color w:val="000000"/>
                <w:sz w:val="20"/>
                <w:szCs w:val="20"/>
              </w:rPr>
              <w:t xml:space="preserve">Мероприятия по обучению в области энергосбережения и повышения </w:t>
            </w:r>
            <w:r w:rsidRPr="00D87EAB">
              <w:rPr>
                <w:rFonts w:ascii="Times New Roman" w:hAnsi="Times New Roman"/>
                <w:b/>
                <w:color w:val="000000"/>
                <w:sz w:val="20"/>
                <w:szCs w:val="20"/>
              </w:rPr>
              <w:lastRenderedPageBreak/>
              <w:t>энергетической эффективности</w:t>
            </w:r>
          </w:p>
        </w:tc>
        <w:tc>
          <w:tcPr>
            <w:tcW w:w="851" w:type="dxa"/>
            <w:gridSpan w:val="2"/>
            <w:shd w:val="clear" w:color="auto" w:fill="auto"/>
          </w:tcPr>
          <w:p w14:paraId="054F3711" w14:textId="77777777" w:rsidR="00730D09" w:rsidRPr="00D87EAB" w:rsidRDefault="00730D09" w:rsidP="00730D09">
            <w:pPr>
              <w:spacing w:after="0" w:line="240" w:lineRule="auto"/>
              <w:jc w:val="both"/>
              <w:rPr>
                <w:rFonts w:ascii="Times New Roman" w:hAnsi="Times New Roman"/>
                <w:sz w:val="20"/>
                <w:szCs w:val="20"/>
              </w:rPr>
            </w:pPr>
            <w:r w:rsidRPr="00D87EAB">
              <w:rPr>
                <w:rFonts w:ascii="Times New Roman" w:hAnsi="Times New Roman"/>
                <w:sz w:val="20"/>
                <w:szCs w:val="20"/>
              </w:rPr>
              <w:lastRenderedPageBreak/>
              <w:t>ФБ</w:t>
            </w:r>
          </w:p>
        </w:tc>
        <w:tc>
          <w:tcPr>
            <w:tcW w:w="850" w:type="dxa"/>
            <w:shd w:val="clear" w:color="auto" w:fill="auto"/>
          </w:tcPr>
          <w:p w14:paraId="4B004C09" w14:textId="77777777" w:rsidR="00730D09" w:rsidRPr="00D87EAB" w:rsidRDefault="00730D09" w:rsidP="00730D09">
            <w:pPr>
              <w:spacing w:after="0" w:line="240" w:lineRule="auto"/>
              <w:jc w:val="both"/>
              <w:rPr>
                <w:rFonts w:ascii="Times New Roman" w:hAnsi="Times New Roman"/>
                <w:sz w:val="20"/>
                <w:szCs w:val="20"/>
              </w:rPr>
            </w:pPr>
          </w:p>
        </w:tc>
        <w:tc>
          <w:tcPr>
            <w:tcW w:w="992" w:type="dxa"/>
          </w:tcPr>
          <w:p w14:paraId="6571CC56" w14:textId="77777777" w:rsidR="00730D09" w:rsidRPr="00D87EAB" w:rsidRDefault="00730D09" w:rsidP="00730D09">
            <w:pPr>
              <w:spacing w:after="0" w:line="240" w:lineRule="auto"/>
              <w:jc w:val="both"/>
              <w:rPr>
                <w:rFonts w:ascii="Times New Roman" w:hAnsi="Times New Roman"/>
                <w:sz w:val="20"/>
                <w:szCs w:val="20"/>
              </w:rPr>
            </w:pPr>
          </w:p>
        </w:tc>
        <w:tc>
          <w:tcPr>
            <w:tcW w:w="851" w:type="dxa"/>
            <w:shd w:val="clear" w:color="auto" w:fill="auto"/>
          </w:tcPr>
          <w:p w14:paraId="59B8DBA1" w14:textId="77777777" w:rsidR="00730D09" w:rsidRPr="00D87EAB" w:rsidRDefault="00730D09" w:rsidP="00730D09">
            <w:pPr>
              <w:spacing w:after="0" w:line="240" w:lineRule="auto"/>
              <w:jc w:val="both"/>
              <w:rPr>
                <w:rFonts w:ascii="Times New Roman" w:hAnsi="Times New Roman"/>
                <w:sz w:val="20"/>
                <w:szCs w:val="20"/>
              </w:rPr>
            </w:pPr>
          </w:p>
        </w:tc>
        <w:tc>
          <w:tcPr>
            <w:tcW w:w="850" w:type="dxa"/>
          </w:tcPr>
          <w:p w14:paraId="23CE87E8" w14:textId="77777777" w:rsidR="00730D09" w:rsidRPr="00D87EAB" w:rsidRDefault="00730D09" w:rsidP="00730D09">
            <w:pPr>
              <w:spacing w:after="0" w:line="240" w:lineRule="auto"/>
              <w:jc w:val="center"/>
              <w:rPr>
                <w:rFonts w:ascii="Times New Roman" w:hAnsi="Times New Roman"/>
                <w:color w:val="000000"/>
                <w:sz w:val="20"/>
                <w:szCs w:val="20"/>
              </w:rPr>
            </w:pPr>
          </w:p>
        </w:tc>
        <w:tc>
          <w:tcPr>
            <w:tcW w:w="851" w:type="dxa"/>
          </w:tcPr>
          <w:p w14:paraId="45408FA5" w14:textId="77777777" w:rsidR="00730D09" w:rsidRPr="00D87EAB" w:rsidRDefault="00730D09" w:rsidP="00730D09">
            <w:pPr>
              <w:spacing w:after="0" w:line="240" w:lineRule="auto"/>
              <w:jc w:val="center"/>
              <w:rPr>
                <w:rFonts w:ascii="Times New Roman" w:hAnsi="Times New Roman"/>
                <w:color w:val="000000"/>
                <w:sz w:val="20"/>
                <w:szCs w:val="20"/>
              </w:rPr>
            </w:pPr>
          </w:p>
        </w:tc>
        <w:tc>
          <w:tcPr>
            <w:tcW w:w="1559" w:type="dxa"/>
            <w:vMerge w:val="restart"/>
            <w:shd w:val="clear" w:color="auto" w:fill="auto"/>
          </w:tcPr>
          <w:p w14:paraId="58D387E7" w14:textId="77777777" w:rsidR="00730D09" w:rsidRPr="00D87EAB" w:rsidRDefault="00730D09" w:rsidP="00730D09">
            <w:pPr>
              <w:spacing w:after="0" w:line="240" w:lineRule="auto"/>
              <w:jc w:val="center"/>
              <w:rPr>
                <w:rFonts w:ascii="Times New Roman" w:hAnsi="Times New Roman"/>
              </w:rPr>
            </w:pPr>
            <w:r w:rsidRPr="00D87EAB">
              <w:rPr>
                <w:rFonts w:ascii="Times New Roman" w:hAnsi="Times New Roman"/>
                <w:color w:val="000000"/>
                <w:sz w:val="20"/>
                <w:szCs w:val="20"/>
              </w:rPr>
              <w:t>Сокращение потребления электрической, тепловой энергии и воды (%)</w:t>
            </w:r>
          </w:p>
        </w:tc>
        <w:tc>
          <w:tcPr>
            <w:tcW w:w="1418" w:type="dxa"/>
            <w:vMerge w:val="restart"/>
          </w:tcPr>
          <w:p w14:paraId="46119663" w14:textId="77777777" w:rsidR="00730D09" w:rsidRPr="00D87EAB" w:rsidRDefault="00730D09" w:rsidP="00730D09">
            <w:pPr>
              <w:spacing w:after="0" w:line="240" w:lineRule="auto"/>
              <w:jc w:val="center"/>
              <w:rPr>
                <w:rFonts w:ascii="Times New Roman" w:hAnsi="Times New Roman"/>
                <w:sz w:val="20"/>
                <w:szCs w:val="20"/>
              </w:rPr>
            </w:pPr>
            <w:r w:rsidRPr="00D87EAB">
              <w:rPr>
                <w:rFonts w:ascii="Times New Roman" w:eastAsia="Calibri" w:hAnsi="Times New Roman"/>
                <w:sz w:val="20"/>
                <w:szCs w:val="20"/>
              </w:rPr>
              <w:t>ежегодно 3%</w:t>
            </w:r>
          </w:p>
        </w:tc>
        <w:tc>
          <w:tcPr>
            <w:tcW w:w="1275" w:type="dxa"/>
            <w:vMerge w:val="restart"/>
          </w:tcPr>
          <w:p w14:paraId="2BC33C44" w14:textId="77777777" w:rsidR="00730D09" w:rsidRPr="00D87EAB" w:rsidRDefault="00730D09" w:rsidP="00730D09">
            <w:pPr>
              <w:spacing w:after="0" w:line="240" w:lineRule="auto"/>
              <w:jc w:val="both"/>
              <w:rPr>
                <w:rFonts w:ascii="Times New Roman" w:hAnsi="Times New Roman"/>
                <w:sz w:val="20"/>
                <w:szCs w:val="20"/>
              </w:rPr>
            </w:pPr>
            <w:r w:rsidRPr="00D87EAB">
              <w:rPr>
                <w:rFonts w:ascii="Times New Roman" w:hAnsi="Times New Roman" w:cs="Calibri"/>
                <w:sz w:val="20"/>
                <w:szCs w:val="20"/>
              </w:rPr>
              <w:t>МУК «Краеведческий музей КИМР», МУК «Муниципальное объединени</w:t>
            </w:r>
            <w:r w:rsidRPr="00D87EAB">
              <w:rPr>
                <w:rFonts w:ascii="Times New Roman" w:hAnsi="Times New Roman" w:cs="Calibri"/>
                <w:sz w:val="20"/>
                <w:szCs w:val="20"/>
              </w:rPr>
              <w:lastRenderedPageBreak/>
              <w:t>е библиотек КИМР», МУ «Районное межпоселенческое социальное культурное объединение», МКОУДО «Катав-Ивановская детская школа искусств КИМР», МКОУДО «Юрюзанская детская школа искусств КИМР».</w:t>
            </w:r>
          </w:p>
        </w:tc>
      </w:tr>
      <w:tr w:rsidR="00730D09" w:rsidRPr="00D87EAB" w14:paraId="6B1DD8FF" w14:textId="77777777" w:rsidTr="006B7644">
        <w:tc>
          <w:tcPr>
            <w:tcW w:w="528" w:type="dxa"/>
            <w:vMerge/>
            <w:shd w:val="clear" w:color="auto" w:fill="auto"/>
          </w:tcPr>
          <w:p w14:paraId="20AC6E84" w14:textId="77777777" w:rsidR="00730D09" w:rsidRPr="00D87EAB" w:rsidRDefault="00730D09" w:rsidP="00730D09">
            <w:pPr>
              <w:spacing w:after="0" w:line="240" w:lineRule="auto"/>
              <w:jc w:val="both"/>
              <w:rPr>
                <w:rFonts w:ascii="Times New Roman" w:hAnsi="Times New Roman"/>
                <w:sz w:val="20"/>
                <w:szCs w:val="20"/>
              </w:rPr>
            </w:pPr>
          </w:p>
        </w:tc>
        <w:tc>
          <w:tcPr>
            <w:tcW w:w="1423" w:type="dxa"/>
            <w:vMerge/>
            <w:shd w:val="clear" w:color="auto" w:fill="auto"/>
          </w:tcPr>
          <w:p w14:paraId="121887E9" w14:textId="77777777" w:rsidR="00730D09" w:rsidRPr="00D87EAB" w:rsidRDefault="00730D09" w:rsidP="00730D09">
            <w:pPr>
              <w:spacing w:after="0" w:line="240" w:lineRule="auto"/>
              <w:jc w:val="both"/>
              <w:rPr>
                <w:rFonts w:ascii="Times New Roman" w:hAnsi="Times New Roman"/>
                <w:b/>
                <w:spacing w:val="-2"/>
                <w:sz w:val="20"/>
                <w:szCs w:val="20"/>
              </w:rPr>
            </w:pPr>
          </w:p>
        </w:tc>
        <w:tc>
          <w:tcPr>
            <w:tcW w:w="851" w:type="dxa"/>
            <w:gridSpan w:val="2"/>
            <w:shd w:val="clear" w:color="auto" w:fill="auto"/>
          </w:tcPr>
          <w:p w14:paraId="5222B3D6" w14:textId="77777777" w:rsidR="00730D09" w:rsidRPr="00D87EAB" w:rsidRDefault="00730D09" w:rsidP="00730D09">
            <w:pPr>
              <w:spacing w:after="0" w:line="240" w:lineRule="auto"/>
              <w:jc w:val="both"/>
              <w:rPr>
                <w:rFonts w:ascii="Times New Roman" w:hAnsi="Times New Roman"/>
                <w:sz w:val="20"/>
                <w:szCs w:val="20"/>
              </w:rPr>
            </w:pPr>
            <w:r w:rsidRPr="00D87EAB">
              <w:rPr>
                <w:rFonts w:ascii="Times New Roman" w:hAnsi="Times New Roman"/>
                <w:sz w:val="20"/>
                <w:szCs w:val="20"/>
              </w:rPr>
              <w:t>ОБ</w:t>
            </w:r>
          </w:p>
        </w:tc>
        <w:tc>
          <w:tcPr>
            <w:tcW w:w="850" w:type="dxa"/>
            <w:shd w:val="clear" w:color="auto" w:fill="auto"/>
          </w:tcPr>
          <w:p w14:paraId="1859E971" w14:textId="77777777" w:rsidR="00730D09" w:rsidRPr="00D87EAB" w:rsidRDefault="00730D09" w:rsidP="00730D09">
            <w:pPr>
              <w:spacing w:after="0" w:line="240" w:lineRule="auto"/>
              <w:jc w:val="both"/>
              <w:rPr>
                <w:rFonts w:ascii="Times New Roman" w:hAnsi="Times New Roman"/>
                <w:sz w:val="20"/>
                <w:szCs w:val="20"/>
              </w:rPr>
            </w:pPr>
          </w:p>
        </w:tc>
        <w:tc>
          <w:tcPr>
            <w:tcW w:w="992" w:type="dxa"/>
          </w:tcPr>
          <w:p w14:paraId="4C5D5F94" w14:textId="77777777" w:rsidR="00730D09" w:rsidRPr="00D87EAB" w:rsidRDefault="00730D09" w:rsidP="00730D09">
            <w:pPr>
              <w:spacing w:after="0" w:line="240" w:lineRule="auto"/>
              <w:jc w:val="both"/>
              <w:rPr>
                <w:rFonts w:ascii="Times New Roman" w:hAnsi="Times New Roman"/>
                <w:sz w:val="20"/>
                <w:szCs w:val="20"/>
              </w:rPr>
            </w:pPr>
          </w:p>
        </w:tc>
        <w:tc>
          <w:tcPr>
            <w:tcW w:w="851" w:type="dxa"/>
            <w:shd w:val="clear" w:color="auto" w:fill="auto"/>
          </w:tcPr>
          <w:p w14:paraId="35288E34" w14:textId="77777777" w:rsidR="00730D09" w:rsidRPr="00D87EAB" w:rsidRDefault="00730D09" w:rsidP="00730D09">
            <w:pPr>
              <w:spacing w:after="0" w:line="240" w:lineRule="auto"/>
              <w:jc w:val="both"/>
              <w:rPr>
                <w:rFonts w:ascii="Times New Roman" w:hAnsi="Times New Roman"/>
                <w:sz w:val="20"/>
                <w:szCs w:val="20"/>
              </w:rPr>
            </w:pPr>
          </w:p>
        </w:tc>
        <w:tc>
          <w:tcPr>
            <w:tcW w:w="850" w:type="dxa"/>
          </w:tcPr>
          <w:p w14:paraId="6FE427C5" w14:textId="77777777" w:rsidR="00730D09" w:rsidRPr="00D87EAB" w:rsidRDefault="00730D09" w:rsidP="00730D09">
            <w:pPr>
              <w:spacing w:after="0" w:line="240" w:lineRule="auto"/>
              <w:jc w:val="both"/>
              <w:rPr>
                <w:rFonts w:ascii="Times New Roman" w:hAnsi="Times New Roman"/>
                <w:sz w:val="20"/>
                <w:szCs w:val="20"/>
              </w:rPr>
            </w:pPr>
          </w:p>
        </w:tc>
        <w:tc>
          <w:tcPr>
            <w:tcW w:w="851" w:type="dxa"/>
          </w:tcPr>
          <w:p w14:paraId="1ED6AA54" w14:textId="77777777" w:rsidR="00730D09" w:rsidRPr="00D87EAB" w:rsidRDefault="00730D09" w:rsidP="00730D09">
            <w:pPr>
              <w:spacing w:after="0" w:line="240" w:lineRule="auto"/>
              <w:jc w:val="both"/>
              <w:rPr>
                <w:rFonts w:ascii="Times New Roman" w:hAnsi="Times New Roman"/>
                <w:sz w:val="20"/>
                <w:szCs w:val="20"/>
              </w:rPr>
            </w:pPr>
          </w:p>
        </w:tc>
        <w:tc>
          <w:tcPr>
            <w:tcW w:w="1559" w:type="dxa"/>
            <w:vMerge/>
            <w:shd w:val="clear" w:color="auto" w:fill="auto"/>
          </w:tcPr>
          <w:p w14:paraId="2C511270" w14:textId="77777777" w:rsidR="00730D09" w:rsidRPr="00D87EAB" w:rsidRDefault="00730D09" w:rsidP="00730D09">
            <w:pPr>
              <w:spacing w:after="0" w:line="240" w:lineRule="auto"/>
              <w:jc w:val="both"/>
              <w:rPr>
                <w:rFonts w:ascii="Times New Roman" w:hAnsi="Times New Roman"/>
                <w:sz w:val="20"/>
                <w:szCs w:val="20"/>
              </w:rPr>
            </w:pPr>
          </w:p>
        </w:tc>
        <w:tc>
          <w:tcPr>
            <w:tcW w:w="1418" w:type="dxa"/>
            <w:vMerge/>
          </w:tcPr>
          <w:p w14:paraId="3D3D15D3" w14:textId="77777777" w:rsidR="00730D09" w:rsidRPr="00D87EAB" w:rsidRDefault="00730D09" w:rsidP="00730D09">
            <w:pPr>
              <w:spacing w:after="0" w:line="240" w:lineRule="auto"/>
              <w:jc w:val="both"/>
              <w:rPr>
                <w:rFonts w:ascii="Times New Roman" w:hAnsi="Times New Roman"/>
                <w:sz w:val="20"/>
                <w:szCs w:val="20"/>
              </w:rPr>
            </w:pPr>
          </w:p>
        </w:tc>
        <w:tc>
          <w:tcPr>
            <w:tcW w:w="1275" w:type="dxa"/>
            <w:vMerge/>
          </w:tcPr>
          <w:p w14:paraId="6B7B0FE6" w14:textId="77777777" w:rsidR="00730D09" w:rsidRPr="00D87EAB" w:rsidRDefault="00730D09" w:rsidP="00730D09">
            <w:pPr>
              <w:spacing w:after="0" w:line="240" w:lineRule="auto"/>
              <w:jc w:val="both"/>
              <w:rPr>
                <w:rFonts w:ascii="Times New Roman" w:hAnsi="Times New Roman"/>
                <w:sz w:val="20"/>
                <w:szCs w:val="20"/>
              </w:rPr>
            </w:pPr>
          </w:p>
        </w:tc>
      </w:tr>
      <w:tr w:rsidR="00730D09" w:rsidRPr="00D87EAB" w14:paraId="04F73EEC" w14:textId="77777777" w:rsidTr="006B7644">
        <w:tc>
          <w:tcPr>
            <w:tcW w:w="528" w:type="dxa"/>
            <w:vMerge/>
            <w:shd w:val="clear" w:color="auto" w:fill="auto"/>
          </w:tcPr>
          <w:p w14:paraId="731AA4F2" w14:textId="77777777" w:rsidR="00730D09" w:rsidRPr="00D87EAB" w:rsidRDefault="00730D09" w:rsidP="00730D09">
            <w:pPr>
              <w:spacing w:after="0" w:line="240" w:lineRule="auto"/>
              <w:jc w:val="both"/>
              <w:rPr>
                <w:rFonts w:ascii="Times New Roman" w:hAnsi="Times New Roman"/>
                <w:sz w:val="20"/>
                <w:szCs w:val="20"/>
              </w:rPr>
            </w:pPr>
          </w:p>
        </w:tc>
        <w:tc>
          <w:tcPr>
            <w:tcW w:w="1423" w:type="dxa"/>
            <w:vMerge/>
            <w:shd w:val="clear" w:color="auto" w:fill="auto"/>
          </w:tcPr>
          <w:p w14:paraId="6036D0EC" w14:textId="77777777" w:rsidR="00730D09" w:rsidRPr="00D87EAB" w:rsidRDefault="00730D09" w:rsidP="00730D09">
            <w:pPr>
              <w:spacing w:after="0" w:line="240" w:lineRule="auto"/>
              <w:jc w:val="both"/>
              <w:rPr>
                <w:rFonts w:ascii="Times New Roman" w:hAnsi="Times New Roman"/>
                <w:b/>
                <w:spacing w:val="-2"/>
                <w:sz w:val="20"/>
                <w:szCs w:val="20"/>
              </w:rPr>
            </w:pPr>
          </w:p>
        </w:tc>
        <w:tc>
          <w:tcPr>
            <w:tcW w:w="851" w:type="dxa"/>
            <w:gridSpan w:val="2"/>
            <w:shd w:val="clear" w:color="auto" w:fill="auto"/>
          </w:tcPr>
          <w:p w14:paraId="31F9D510" w14:textId="77777777" w:rsidR="00730D09" w:rsidRPr="00D87EAB" w:rsidRDefault="00730D09" w:rsidP="00730D09">
            <w:pPr>
              <w:spacing w:after="0" w:line="240" w:lineRule="auto"/>
              <w:jc w:val="both"/>
              <w:rPr>
                <w:rFonts w:ascii="Times New Roman" w:hAnsi="Times New Roman"/>
                <w:sz w:val="20"/>
                <w:szCs w:val="20"/>
              </w:rPr>
            </w:pPr>
            <w:r w:rsidRPr="00D87EAB">
              <w:rPr>
                <w:rFonts w:ascii="Times New Roman" w:hAnsi="Times New Roman"/>
                <w:sz w:val="20"/>
                <w:szCs w:val="20"/>
              </w:rPr>
              <w:t>МБ</w:t>
            </w:r>
          </w:p>
        </w:tc>
        <w:tc>
          <w:tcPr>
            <w:tcW w:w="850" w:type="dxa"/>
            <w:shd w:val="clear" w:color="auto" w:fill="auto"/>
          </w:tcPr>
          <w:p w14:paraId="586F8CCB" w14:textId="77777777" w:rsidR="00730D09" w:rsidRPr="00D87EAB" w:rsidRDefault="00730D09" w:rsidP="00730D09">
            <w:pPr>
              <w:spacing w:after="0" w:line="240" w:lineRule="auto"/>
              <w:jc w:val="both"/>
              <w:rPr>
                <w:rFonts w:ascii="Times New Roman" w:hAnsi="Times New Roman"/>
                <w:sz w:val="20"/>
                <w:szCs w:val="20"/>
              </w:rPr>
            </w:pPr>
            <w:r w:rsidRPr="00D87EAB">
              <w:rPr>
                <w:rFonts w:ascii="Times New Roman" w:hAnsi="Times New Roman"/>
                <w:sz w:val="20"/>
                <w:szCs w:val="20"/>
              </w:rPr>
              <w:t>0,0</w:t>
            </w:r>
          </w:p>
        </w:tc>
        <w:tc>
          <w:tcPr>
            <w:tcW w:w="992" w:type="dxa"/>
          </w:tcPr>
          <w:p w14:paraId="4A793A9C" w14:textId="77777777" w:rsidR="00730D09" w:rsidRPr="00D87EAB" w:rsidRDefault="00730D09" w:rsidP="00730D09">
            <w:pPr>
              <w:spacing w:after="0" w:line="240" w:lineRule="auto"/>
              <w:jc w:val="both"/>
              <w:rPr>
                <w:rFonts w:ascii="Times New Roman" w:hAnsi="Times New Roman"/>
                <w:sz w:val="20"/>
                <w:szCs w:val="20"/>
              </w:rPr>
            </w:pPr>
            <w:r w:rsidRPr="00D87EAB">
              <w:rPr>
                <w:rFonts w:ascii="Times New Roman" w:hAnsi="Times New Roman"/>
                <w:sz w:val="20"/>
                <w:szCs w:val="20"/>
              </w:rPr>
              <w:t>0,0</w:t>
            </w:r>
          </w:p>
        </w:tc>
        <w:tc>
          <w:tcPr>
            <w:tcW w:w="851" w:type="dxa"/>
            <w:shd w:val="clear" w:color="auto" w:fill="auto"/>
          </w:tcPr>
          <w:p w14:paraId="27CA5DF9" w14:textId="77777777" w:rsidR="00730D09" w:rsidRPr="00D87EAB" w:rsidRDefault="00730D09" w:rsidP="00730D09">
            <w:pPr>
              <w:spacing w:after="0" w:line="240" w:lineRule="auto"/>
              <w:jc w:val="both"/>
              <w:rPr>
                <w:rFonts w:ascii="Times New Roman" w:hAnsi="Times New Roman"/>
                <w:sz w:val="20"/>
                <w:szCs w:val="20"/>
              </w:rPr>
            </w:pPr>
            <w:r w:rsidRPr="00D87EAB">
              <w:rPr>
                <w:rFonts w:ascii="Times New Roman" w:hAnsi="Times New Roman"/>
                <w:sz w:val="20"/>
                <w:szCs w:val="20"/>
              </w:rPr>
              <w:t>0,0</w:t>
            </w:r>
          </w:p>
        </w:tc>
        <w:tc>
          <w:tcPr>
            <w:tcW w:w="850" w:type="dxa"/>
          </w:tcPr>
          <w:p w14:paraId="1983D122" w14:textId="77777777" w:rsidR="00730D09" w:rsidRPr="00D87EAB" w:rsidRDefault="00730D09" w:rsidP="00730D09">
            <w:pPr>
              <w:spacing w:after="0" w:line="240" w:lineRule="auto"/>
              <w:jc w:val="both"/>
              <w:rPr>
                <w:rFonts w:ascii="Times New Roman" w:hAnsi="Times New Roman"/>
                <w:sz w:val="20"/>
                <w:szCs w:val="20"/>
              </w:rPr>
            </w:pPr>
            <w:r w:rsidRPr="00D87EAB">
              <w:rPr>
                <w:rFonts w:ascii="Times New Roman" w:hAnsi="Times New Roman"/>
                <w:sz w:val="20"/>
                <w:szCs w:val="20"/>
              </w:rPr>
              <w:t>0,0</w:t>
            </w:r>
          </w:p>
        </w:tc>
        <w:tc>
          <w:tcPr>
            <w:tcW w:w="851" w:type="dxa"/>
          </w:tcPr>
          <w:p w14:paraId="70FAB740" w14:textId="77777777" w:rsidR="00730D09" w:rsidRPr="00D87EAB" w:rsidRDefault="00730D09" w:rsidP="00730D09">
            <w:pPr>
              <w:spacing w:after="0" w:line="240" w:lineRule="auto"/>
              <w:jc w:val="both"/>
              <w:rPr>
                <w:rFonts w:ascii="Times New Roman" w:hAnsi="Times New Roman"/>
                <w:sz w:val="20"/>
                <w:szCs w:val="20"/>
              </w:rPr>
            </w:pPr>
            <w:r w:rsidRPr="00D87EAB">
              <w:rPr>
                <w:rFonts w:ascii="Times New Roman" w:hAnsi="Times New Roman"/>
                <w:sz w:val="20"/>
                <w:szCs w:val="20"/>
              </w:rPr>
              <w:t>0,0</w:t>
            </w:r>
          </w:p>
        </w:tc>
        <w:tc>
          <w:tcPr>
            <w:tcW w:w="1559" w:type="dxa"/>
            <w:vMerge/>
            <w:shd w:val="clear" w:color="auto" w:fill="auto"/>
          </w:tcPr>
          <w:p w14:paraId="5D551167" w14:textId="77777777" w:rsidR="00730D09" w:rsidRPr="00D87EAB" w:rsidRDefault="00730D09" w:rsidP="00730D09">
            <w:pPr>
              <w:spacing w:after="0" w:line="240" w:lineRule="auto"/>
              <w:jc w:val="both"/>
              <w:rPr>
                <w:rFonts w:ascii="Times New Roman" w:hAnsi="Times New Roman"/>
                <w:sz w:val="20"/>
                <w:szCs w:val="20"/>
              </w:rPr>
            </w:pPr>
          </w:p>
        </w:tc>
        <w:tc>
          <w:tcPr>
            <w:tcW w:w="1418" w:type="dxa"/>
            <w:vMerge/>
          </w:tcPr>
          <w:p w14:paraId="23897FB3" w14:textId="77777777" w:rsidR="00730D09" w:rsidRPr="00D87EAB" w:rsidRDefault="00730D09" w:rsidP="00730D09">
            <w:pPr>
              <w:spacing w:after="0" w:line="240" w:lineRule="auto"/>
              <w:jc w:val="both"/>
              <w:rPr>
                <w:rFonts w:ascii="Times New Roman" w:hAnsi="Times New Roman"/>
                <w:sz w:val="20"/>
                <w:szCs w:val="20"/>
              </w:rPr>
            </w:pPr>
          </w:p>
        </w:tc>
        <w:tc>
          <w:tcPr>
            <w:tcW w:w="1275" w:type="dxa"/>
            <w:vMerge/>
          </w:tcPr>
          <w:p w14:paraId="6CF4C35A" w14:textId="77777777" w:rsidR="00730D09" w:rsidRPr="00D87EAB" w:rsidRDefault="00730D09" w:rsidP="00730D09">
            <w:pPr>
              <w:spacing w:after="0" w:line="240" w:lineRule="auto"/>
              <w:jc w:val="both"/>
              <w:rPr>
                <w:rFonts w:ascii="Times New Roman" w:hAnsi="Times New Roman"/>
                <w:sz w:val="20"/>
                <w:szCs w:val="20"/>
              </w:rPr>
            </w:pPr>
          </w:p>
        </w:tc>
      </w:tr>
      <w:tr w:rsidR="00730D09" w:rsidRPr="00D87EAB" w14:paraId="4777A0E3" w14:textId="77777777" w:rsidTr="006B7644">
        <w:tc>
          <w:tcPr>
            <w:tcW w:w="528" w:type="dxa"/>
            <w:vMerge/>
            <w:shd w:val="clear" w:color="auto" w:fill="auto"/>
          </w:tcPr>
          <w:p w14:paraId="1C359484" w14:textId="77777777" w:rsidR="00730D09" w:rsidRPr="00D87EAB" w:rsidRDefault="00730D09" w:rsidP="00730D09">
            <w:pPr>
              <w:spacing w:after="0" w:line="240" w:lineRule="auto"/>
              <w:jc w:val="both"/>
              <w:rPr>
                <w:rFonts w:ascii="Times New Roman" w:hAnsi="Times New Roman"/>
                <w:sz w:val="20"/>
                <w:szCs w:val="20"/>
              </w:rPr>
            </w:pPr>
          </w:p>
        </w:tc>
        <w:tc>
          <w:tcPr>
            <w:tcW w:w="1423" w:type="dxa"/>
            <w:vMerge/>
            <w:shd w:val="clear" w:color="auto" w:fill="auto"/>
          </w:tcPr>
          <w:p w14:paraId="4E8F48F2" w14:textId="77777777" w:rsidR="00730D09" w:rsidRPr="00D87EAB" w:rsidRDefault="00730D09" w:rsidP="00730D09">
            <w:pPr>
              <w:spacing w:after="0" w:line="240" w:lineRule="auto"/>
              <w:jc w:val="both"/>
              <w:rPr>
                <w:rFonts w:ascii="Times New Roman" w:hAnsi="Times New Roman"/>
                <w:b/>
                <w:spacing w:val="-2"/>
                <w:sz w:val="20"/>
                <w:szCs w:val="20"/>
              </w:rPr>
            </w:pPr>
          </w:p>
        </w:tc>
        <w:tc>
          <w:tcPr>
            <w:tcW w:w="851" w:type="dxa"/>
            <w:gridSpan w:val="2"/>
            <w:shd w:val="clear" w:color="auto" w:fill="auto"/>
          </w:tcPr>
          <w:p w14:paraId="69EE4035" w14:textId="77777777" w:rsidR="00730D09" w:rsidRPr="00D87EAB" w:rsidRDefault="00730D09" w:rsidP="00730D09">
            <w:pPr>
              <w:spacing w:after="0" w:line="240" w:lineRule="auto"/>
              <w:jc w:val="both"/>
              <w:rPr>
                <w:rFonts w:ascii="Times New Roman" w:hAnsi="Times New Roman"/>
                <w:b/>
                <w:sz w:val="20"/>
                <w:szCs w:val="20"/>
              </w:rPr>
            </w:pPr>
            <w:r w:rsidRPr="00D87EAB">
              <w:rPr>
                <w:rFonts w:ascii="Times New Roman" w:hAnsi="Times New Roman"/>
                <w:b/>
                <w:sz w:val="20"/>
                <w:szCs w:val="20"/>
              </w:rPr>
              <w:t>Всего</w:t>
            </w:r>
          </w:p>
        </w:tc>
        <w:tc>
          <w:tcPr>
            <w:tcW w:w="850" w:type="dxa"/>
            <w:shd w:val="clear" w:color="auto" w:fill="auto"/>
          </w:tcPr>
          <w:p w14:paraId="7422185A" w14:textId="77777777" w:rsidR="00730D09" w:rsidRPr="00D87EAB" w:rsidRDefault="00730D09" w:rsidP="00730D09">
            <w:pPr>
              <w:spacing w:after="0" w:line="240" w:lineRule="auto"/>
              <w:jc w:val="both"/>
              <w:rPr>
                <w:rFonts w:ascii="Times New Roman" w:hAnsi="Times New Roman"/>
                <w:b/>
                <w:sz w:val="20"/>
                <w:szCs w:val="20"/>
              </w:rPr>
            </w:pPr>
            <w:r w:rsidRPr="00D87EAB">
              <w:rPr>
                <w:rFonts w:ascii="Times New Roman" w:hAnsi="Times New Roman"/>
                <w:b/>
                <w:sz w:val="20"/>
                <w:szCs w:val="20"/>
              </w:rPr>
              <w:t>0,0</w:t>
            </w:r>
          </w:p>
        </w:tc>
        <w:tc>
          <w:tcPr>
            <w:tcW w:w="992" w:type="dxa"/>
          </w:tcPr>
          <w:p w14:paraId="5B0D3280" w14:textId="77777777" w:rsidR="00730D09" w:rsidRPr="00D87EAB" w:rsidRDefault="00730D09" w:rsidP="00730D09">
            <w:pPr>
              <w:spacing w:after="0" w:line="240" w:lineRule="auto"/>
              <w:jc w:val="both"/>
              <w:rPr>
                <w:rFonts w:ascii="Times New Roman" w:hAnsi="Times New Roman"/>
                <w:b/>
                <w:sz w:val="20"/>
                <w:szCs w:val="20"/>
              </w:rPr>
            </w:pPr>
            <w:r w:rsidRPr="00D87EAB">
              <w:rPr>
                <w:rFonts w:ascii="Times New Roman" w:hAnsi="Times New Roman"/>
                <w:b/>
                <w:sz w:val="20"/>
                <w:szCs w:val="20"/>
              </w:rPr>
              <w:t>0,0</w:t>
            </w:r>
          </w:p>
        </w:tc>
        <w:tc>
          <w:tcPr>
            <w:tcW w:w="851" w:type="dxa"/>
            <w:shd w:val="clear" w:color="auto" w:fill="auto"/>
          </w:tcPr>
          <w:p w14:paraId="24573171" w14:textId="77777777" w:rsidR="00730D09" w:rsidRPr="00D87EAB" w:rsidRDefault="00730D09" w:rsidP="00730D09">
            <w:pPr>
              <w:spacing w:after="0" w:line="240" w:lineRule="auto"/>
              <w:jc w:val="both"/>
              <w:rPr>
                <w:rFonts w:ascii="Times New Roman" w:hAnsi="Times New Roman"/>
                <w:b/>
                <w:sz w:val="20"/>
                <w:szCs w:val="20"/>
              </w:rPr>
            </w:pPr>
            <w:r w:rsidRPr="00D87EAB">
              <w:rPr>
                <w:rFonts w:ascii="Times New Roman" w:hAnsi="Times New Roman"/>
                <w:b/>
                <w:sz w:val="20"/>
                <w:szCs w:val="20"/>
              </w:rPr>
              <w:t>0,0</w:t>
            </w:r>
          </w:p>
        </w:tc>
        <w:tc>
          <w:tcPr>
            <w:tcW w:w="850" w:type="dxa"/>
          </w:tcPr>
          <w:p w14:paraId="401086D4" w14:textId="77777777" w:rsidR="00730D09" w:rsidRPr="00D87EAB" w:rsidRDefault="00730D09" w:rsidP="00730D09">
            <w:pPr>
              <w:spacing w:after="0" w:line="240" w:lineRule="auto"/>
              <w:jc w:val="both"/>
              <w:rPr>
                <w:rFonts w:ascii="Times New Roman" w:hAnsi="Times New Roman"/>
                <w:sz w:val="20"/>
                <w:szCs w:val="20"/>
              </w:rPr>
            </w:pPr>
            <w:r w:rsidRPr="00D87EAB">
              <w:rPr>
                <w:rFonts w:ascii="Times New Roman" w:hAnsi="Times New Roman"/>
                <w:sz w:val="20"/>
                <w:szCs w:val="20"/>
              </w:rPr>
              <w:t>0,0</w:t>
            </w:r>
          </w:p>
        </w:tc>
        <w:tc>
          <w:tcPr>
            <w:tcW w:w="851" w:type="dxa"/>
          </w:tcPr>
          <w:p w14:paraId="5511577E" w14:textId="77777777" w:rsidR="00730D09" w:rsidRPr="00D87EAB" w:rsidRDefault="00730D09" w:rsidP="00730D09">
            <w:pPr>
              <w:spacing w:after="0" w:line="240" w:lineRule="auto"/>
              <w:jc w:val="both"/>
              <w:rPr>
                <w:rFonts w:ascii="Times New Roman" w:hAnsi="Times New Roman"/>
                <w:sz w:val="20"/>
                <w:szCs w:val="20"/>
              </w:rPr>
            </w:pPr>
            <w:r w:rsidRPr="00D87EAB">
              <w:rPr>
                <w:rFonts w:ascii="Times New Roman" w:hAnsi="Times New Roman"/>
                <w:sz w:val="20"/>
                <w:szCs w:val="20"/>
              </w:rPr>
              <w:t>0,0</w:t>
            </w:r>
          </w:p>
        </w:tc>
        <w:tc>
          <w:tcPr>
            <w:tcW w:w="1559" w:type="dxa"/>
            <w:vMerge/>
            <w:shd w:val="clear" w:color="auto" w:fill="auto"/>
          </w:tcPr>
          <w:p w14:paraId="15566CDE" w14:textId="77777777" w:rsidR="00730D09" w:rsidRPr="00D87EAB" w:rsidRDefault="00730D09" w:rsidP="00730D09">
            <w:pPr>
              <w:spacing w:after="0" w:line="240" w:lineRule="auto"/>
              <w:jc w:val="both"/>
              <w:rPr>
                <w:rFonts w:ascii="Times New Roman" w:hAnsi="Times New Roman"/>
                <w:sz w:val="20"/>
                <w:szCs w:val="20"/>
              </w:rPr>
            </w:pPr>
          </w:p>
        </w:tc>
        <w:tc>
          <w:tcPr>
            <w:tcW w:w="1418" w:type="dxa"/>
            <w:vMerge/>
          </w:tcPr>
          <w:p w14:paraId="2F9B504C" w14:textId="77777777" w:rsidR="00730D09" w:rsidRPr="00D87EAB" w:rsidRDefault="00730D09" w:rsidP="00730D09">
            <w:pPr>
              <w:spacing w:after="0" w:line="240" w:lineRule="auto"/>
              <w:jc w:val="both"/>
              <w:rPr>
                <w:rFonts w:ascii="Times New Roman" w:hAnsi="Times New Roman"/>
                <w:sz w:val="20"/>
                <w:szCs w:val="20"/>
              </w:rPr>
            </w:pPr>
          </w:p>
        </w:tc>
        <w:tc>
          <w:tcPr>
            <w:tcW w:w="1275" w:type="dxa"/>
            <w:vMerge/>
          </w:tcPr>
          <w:p w14:paraId="746450AB" w14:textId="77777777" w:rsidR="00730D09" w:rsidRPr="00D87EAB" w:rsidRDefault="00730D09" w:rsidP="00730D09">
            <w:pPr>
              <w:spacing w:after="0" w:line="240" w:lineRule="auto"/>
              <w:jc w:val="both"/>
              <w:rPr>
                <w:rFonts w:ascii="Times New Roman" w:hAnsi="Times New Roman"/>
                <w:sz w:val="20"/>
                <w:szCs w:val="20"/>
              </w:rPr>
            </w:pPr>
          </w:p>
        </w:tc>
      </w:tr>
      <w:tr w:rsidR="00730D09" w:rsidRPr="00D87EAB" w14:paraId="0B9758E9" w14:textId="77777777" w:rsidTr="006B7644">
        <w:tc>
          <w:tcPr>
            <w:tcW w:w="528" w:type="dxa"/>
            <w:vMerge w:val="restart"/>
            <w:shd w:val="clear" w:color="auto" w:fill="auto"/>
          </w:tcPr>
          <w:p w14:paraId="53640C8A" w14:textId="77777777" w:rsidR="00730D09" w:rsidRPr="00D87EAB" w:rsidRDefault="00730D09" w:rsidP="00730D09">
            <w:pPr>
              <w:spacing w:after="0" w:line="240" w:lineRule="auto"/>
              <w:jc w:val="both"/>
              <w:rPr>
                <w:rFonts w:ascii="Times New Roman" w:hAnsi="Times New Roman"/>
                <w:sz w:val="20"/>
                <w:szCs w:val="20"/>
              </w:rPr>
            </w:pPr>
          </w:p>
        </w:tc>
        <w:tc>
          <w:tcPr>
            <w:tcW w:w="1423" w:type="dxa"/>
            <w:vMerge w:val="restart"/>
            <w:shd w:val="clear" w:color="auto" w:fill="auto"/>
          </w:tcPr>
          <w:p w14:paraId="4041EF70" w14:textId="77777777" w:rsidR="00730D09" w:rsidRPr="00D87EAB" w:rsidRDefault="00730D09" w:rsidP="00730D09">
            <w:pPr>
              <w:spacing w:after="0" w:line="240" w:lineRule="auto"/>
              <w:jc w:val="both"/>
              <w:rPr>
                <w:rFonts w:ascii="Times New Roman" w:hAnsi="Times New Roman"/>
                <w:b/>
                <w:spacing w:val="-2"/>
                <w:sz w:val="20"/>
                <w:szCs w:val="20"/>
              </w:rPr>
            </w:pPr>
            <w:r w:rsidRPr="00D87EAB">
              <w:rPr>
                <w:rFonts w:ascii="Times New Roman" w:hAnsi="Times New Roman"/>
                <w:b/>
                <w:spacing w:val="-2"/>
                <w:sz w:val="20"/>
                <w:szCs w:val="20"/>
              </w:rPr>
              <w:t xml:space="preserve">Мероприятия по замене оконных и дверных заполнений </w:t>
            </w:r>
          </w:p>
        </w:tc>
        <w:tc>
          <w:tcPr>
            <w:tcW w:w="851" w:type="dxa"/>
            <w:gridSpan w:val="2"/>
            <w:shd w:val="clear" w:color="auto" w:fill="auto"/>
          </w:tcPr>
          <w:p w14:paraId="3C8B6558" w14:textId="77777777" w:rsidR="00730D09" w:rsidRPr="00D87EAB" w:rsidRDefault="00730D09" w:rsidP="00730D09">
            <w:pPr>
              <w:spacing w:after="0" w:line="240" w:lineRule="auto"/>
              <w:jc w:val="both"/>
              <w:rPr>
                <w:rFonts w:ascii="Times New Roman" w:hAnsi="Times New Roman"/>
                <w:sz w:val="20"/>
                <w:szCs w:val="20"/>
              </w:rPr>
            </w:pPr>
            <w:r w:rsidRPr="00D87EAB">
              <w:rPr>
                <w:rFonts w:ascii="Times New Roman" w:hAnsi="Times New Roman"/>
                <w:sz w:val="20"/>
                <w:szCs w:val="20"/>
              </w:rPr>
              <w:t>ФБ</w:t>
            </w:r>
          </w:p>
        </w:tc>
        <w:tc>
          <w:tcPr>
            <w:tcW w:w="850" w:type="dxa"/>
            <w:shd w:val="clear" w:color="auto" w:fill="auto"/>
          </w:tcPr>
          <w:p w14:paraId="4ABBA9A6" w14:textId="77777777" w:rsidR="00730D09" w:rsidRPr="00D87EAB" w:rsidRDefault="00730D09" w:rsidP="00730D09">
            <w:pPr>
              <w:spacing w:after="0" w:line="240" w:lineRule="auto"/>
              <w:jc w:val="both"/>
              <w:rPr>
                <w:rFonts w:ascii="Times New Roman" w:hAnsi="Times New Roman"/>
                <w:sz w:val="20"/>
                <w:szCs w:val="20"/>
              </w:rPr>
            </w:pPr>
          </w:p>
        </w:tc>
        <w:tc>
          <w:tcPr>
            <w:tcW w:w="992" w:type="dxa"/>
          </w:tcPr>
          <w:p w14:paraId="1C68267D" w14:textId="77777777" w:rsidR="00730D09" w:rsidRPr="00D87EAB" w:rsidRDefault="00730D09" w:rsidP="00730D09">
            <w:pPr>
              <w:spacing w:after="0" w:line="240" w:lineRule="auto"/>
              <w:jc w:val="both"/>
              <w:rPr>
                <w:rFonts w:ascii="Times New Roman" w:hAnsi="Times New Roman"/>
                <w:sz w:val="20"/>
                <w:szCs w:val="20"/>
              </w:rPr>
            </w:pPr>
          </w:p>
        </w:tc>
        <w:tc>
          <w:tcPr>
            <w:tcW w:w="851" w:type="dxa"/>
            <w:shd w:val="clear" w:color="auto" w:fill="auto"/>
          </w:tcPr>
          <w:p w14:paraId="62995370" w14:textId="77777777" w:rsidR="00730D09" w:rsidRPr="00D87EAB" w:rsidRDefault="00730D09" w:rsidP="00730D09">
            <w:pPr>
              <w:spacing w:after="0" w:line="240" w:lineRule="auto"/>
              <w:jc w:val="both"/>
              <w:rPr>
                <w:rFonts w:ascii="Times New Roman" w:hAnsi="Times New Roman"/>
                <w:sz w:val="20"/>
                <w:szCs w:val="20"/>
              </w:rPr>
            </w:pPr>
          </w:p>
        </w:tc>
        <w:tc>
          <w:tcPr>
            <w:tcW w:w="850" w:type="dxa"/>
          </w:tcPr>
          <w:p w14:paraId="2F22DB36" w14:textId="77777777" w:rsidR="00730D09" w:rsidRPr="00D87EAB" w:rsidRDefault="00730D09" w:rsidP="00730D09">
            <w:pPr>
              <w:spacing w:after="0" w:line="240" w:lineRule="auto"/>
              <w:jc w:val="both"/>
              <w:rPr>
                <w:rFonts w:ascii="Times New Roman" w:hAnsi="Times New Roman"/>
                <w:sz w:val="20"/>
                <w:szCs w:val="20"/>
              </w:rPr>
            </w:pPr>
          </w:p>
        </w:tc>
        <w:tc>
          <w:tcPr>
            <w:tcW w:w="851" w:type="dxa"/>
          </w:tcPr>
          <w:p w14:paraId="67407331" w14:textId="77777777" w:rsidR="00730D09" w:rsidRPr="00D87EAB" w:rsidRDefault="00730D09" w:rsidP="00730D09">
            <w:pPr>
              <w:spacing w:after="0" w:line="240" w:lineRule="auto"/>
              <w:jc w:val="both"/>
              <w:rPr>
                <w:rFonts w:ascii="Times New Roman" w:hAnsi="Times New Roman"/>
                <w:sz w:val="20"/>
                <w:szCs w:val="20"/>
              </w:rPr>
            </w:pPr>
          </w:p>
        </w:tc>
        <w:tc>
          <w:tcPr>
            <w:tcW w:w="1559" w:type="dxa"/>
            <w:vMerge/>
            <w:shd w:val="clear" w:color="auto" w:fill="auto"/>
          </w:tcPr>
          <w:p w14:paraId="2E901111" w14:textId="77777777" w:rsidR="00730D09" w:rsidRPr="00D87EAB" w:rsidRDefault="00730D09" w:rsidP="00730D09">
            <w:pPr>
              <w:spacing w:after="0" w:line="240" w:lineRule="auto"/>
              <w:jc w:val="both"/>
              <w:rPr>
                <w:rFonts w:ascii="Times New Roman" w:hAnsi="Times New Roman"/>
                <w:sz w:val="20"/>
                <w:szCs w:val="20"/>
              </w:rPr>
            </w:pPr>
          </w:p>
        </w:tc>
        <w:tc>
          <w:tcPr>
            <w:tcW w:w="1418" w:type="dxa"/>
            <w:vMerge/>
          </w:tcPr>
          <w:p w14:paraId="67EB9316" w14:textId="77777777" w:rsidR="00730D09" w:rsidRPr="00D87EAB" w:rsidRDefault="00730D09" w:rsidP="00730D09">
            <w:pPr>
              <w:spacing w:after="0" w:line="240" w:lineRule="auto"/>
              <w:jc w:val="both"/>
              <w:rPr>
                <w:rFonts w:ascii="Times New Roman" w:hAnsi="Times New Roman"/>
                <w:sz w:val="20"/>
                <w:szCs w:val="20"/>
              </w:rPr>
            </w:pPr>
          </w:p>
        </w:tc>
        <w:tc>
          <w:tcPr>
            <w:tcW w:w="1275" w:type="dxa"/>
            <w:vMerge/>
          </w:tcPr>
          <w:p w14:paraId="5376B1FF" w14:textId="77777777" w:rsidR="00730D09" w:rsidRPr="00D87EAB" w:rsidRDefault="00730D09" w:rsidP="00730D09">
            <w:pPr>
              <w:spacing w:after="0" w:line="240" w:lineRule="auto"/>
              <w:jc w:val="both"/>
              <w:rPr>
                <w:rFonts w:ascii="Times New Roman" w:hAnsi="Times New Roman"/>
                <w:sz w:val="20"/>
                <w:szCs w:val="20"/>
              </w:rPr>
            </w:pPr>
          </w:p>
        </w:tc>
      </w:tr>
      <w:tr w:rsidR="00730D09" w:rsidRPr="00D87EAB" w14:paraId="716FBD3D" w14:textId="77777777" w:rsidTr="006B7644">
        <w:tc>
          <w:tcPr>
            <w:tcW w:w="528" w:type="dxa"/>
            <w:vMerge/>
            <w:shd w:val="clear" w:color="auto" w:fill="auto"/>
          </w:tcPr>
          <w:p w14:paraId="483A8AE1" w14:textId="77777777" w:rsidR="00730D09" w:rsidRPr="00D87EAB" w:rsidRDefault="00730D09" w:rsidP="00730D09">
            <w:pPr>
              <w:spacing w:after="0" w:line="240" w:lineRule="auto"/>
              <w:jc w:val="both"/>
              <w:rPr>
                <w:rFonts w:ascii="Times New Roman" w:hAnsi="Times New Roman"/>
                <w:sz w:val="20"/>
                <w:szCs w:val="20"/>
              </w:rPr>
            </w:pPr>
          </w:p>
        </w:tc>
        <w:tc>
          <w:tcPr>
            <w:tcW w:w="1423" w:type="dxa"/>
            <w:vMerge/>
            <w:shd w:val="clear" w:color="auto" w:fill="auto"/>
          </w:tcPr>
          <w:p w14:paraId="08EEC856" w14:textId="77777777" w:rsidR="00730D09" w:rsidRPr="00D87EAB" w:rsidRDefault="00730D09" w:rsidP="00730D09">
            <w:pPr>
              <w:spacing w:after="0" w:line="240" w:lineRule="auto"/>
              <w:jc w:val="both"/>
              <w:rPr>
                <w:rFonts w:ascii="Times New Roman" w:hAnsi="Times New Roman"/>
                <w:b/>
                <w:spacing w:val="-2"/>
                <w:sz w:val="20"/>
                <w:szCs w:val="20"/>
              </w:rPr>
            </w:pPr>
          </w:p>
        </w:tc>
        <w:tc>
          <w:tcPr>
            <w:tcW w:w="851" w:type="dxa"/>
            <w:gridSpan w:val="2"/>
            <w:shd w:val="clear" w:color="auto" w:fill="auto"/>
          </w:tcPr>
          <w:p w14:paraId="4B88429D" w14:textId="77777777" w:rsidR="00730D09" w:rsidRPr="00D87EAB" w:rsidRDefault="00730D09" w:rsidP="00730D09">
            <w:pPr>
              <w:spacing w:after="0" w:line="240" w:lineRule="auto"/>
              <w:jc w:val="both"/>
              <w:rPr>
                <w:rFonts w:ascii="Times New Roman" w:hAnsi="Times New Roman"/>
                <w:sz w:val="20"/>
                <w:szCs w:val="20"/>
              </w:rPr>
            </w:pPr>
            <w:r w:rsidRPr="00D87EAB">
              <w:rPr>
                <w:rFonts w:ascii="Times New Roman" w:hAnsi="Times New Roman"/>
                <w:sz w:val="20"/>
                <w:szCs w:val="20"/>
              </w:rPr>
              <w:t>ОБ</w:t>
            </w:r>
          </w:p>
        </w:tc>
        <w:tc>
          <w:tcPr>
            <w:tcW w:w="850" w:type="dxa"/>
            <w:shd w:val="clear" w:color="auto" w:fill="auto"/>
          </w:tcPr>
          <w:p w14:paraId="457063CA" w14:textId="77777777" w:rsidR="00730D09" w:rsidRPr="00D87EAB" w:rsidRDefault="00730D09" w:rsidP="00730D09">
            <w:pPr>
              <w:spacing w:after="0" w:line="240" w:lineRule="auto"/>
              <w:jc w:val="both"/>
              <w:rPr>
                <w:rFonts w:ascii="Times New Roman" w:hAnsi="Times New Roman"/>
                <w:sz w:val="20"/>
                <w:szCs w:val="20"/>
              </w:rPr>
            </w:pPr>
          </w:p>
        </w:tc>
        <w:tc>
          <w:tcPr>
            <w:tcW w:w="992" w:type="dxa"/>
          </w:tcPr>
          <w:p w14:paraId="03B125A9" w14:textId="77777777" w:rsidR="00730D09" w:rsidRPr="00D87EAB" w:rsidRDefault="00730D09" w:rsidP="00730D09">
            <w:pPr>
              <w:spacing w:after="0" w:line="240" w:lineRule="auto"/>
              <w:jc w:val="both"/>
              <w:rPr>
                <w:rFonts w:ascii="Times New Roman" w:hAnsi="Times New Roman"/>
                <w:sz w:val="20"/>
                <w:szCs w:val="20"/>
              </w:rPr>
            </w:pPr>
          </w:p>
        </w:tc>
        <w:tc>
          <w:tcPr>
            <w:tcW w:w="851" w:type="dxa"/>
            <w:shd w:val="clear" w:color="auto" w:fill="auto"/>
          </w:tcPr>
          <w:p w14:paraId="3DFE7FBD" w14:textId="77777777" w:rsidR="00730D09" w:rsidRPr="00D87EAB" w:rsidRDefault="00730D09" w:rsidP="00730D09">
            <w:pPr>
              <w:spacing w:after="0" w:line="240" w:lineRule="auto"/>
              <w:jc w:val="both"/>
              <w:rPr>
                <w:rFonts w:ascii="Times New Roman" w:hAnsi="Times New Roman"/>
                <w:sz w:val="20"/>
                <w:szCs w:val="20"/>
              </w:rPr>
            </w:pPr>
          </w:p>
        </w:tc>
        <w:tc>
          <w:tcPr>
            <w:tcW w:w="850" w:type="dxa"/>
          </w:tcPr>
          <w:p w14:paraId="67774A1A" w14:textId="77777777" w:rsidR="00730D09" w:rsidRPr="00D87EAB" w:rsidRDefault="00730D09" w:rsidP="00730D09">
            <w:pPr>
              <w:spacing w:after="0" w:line="240" w:lineRule="auto"/>
              <w:jc w:val="both"/>
              <w:rPr>
                <w:rFonts w:ascii="Times New Roman" w:hAnsi="Times New Roman"/>
                <w:sz w:val="20"/>
                <w:szCs w:val="20"/>
              </w:rPr>
            </w:pPr>
          </w:p>
        </w:tc>
        <w:tc>
          <w:tcPr>
            <w:tcW w:w="851" w:type="dxa"/>
          </w:tcPr>
          <w:p w14:paraId="6662BC7B" w14:textId="77777777" w:rsidR="00730D09" w:rsidRPr="00D87EAB" w:rsidRDefault="00730D09" w:rsidP="00730D09">
            <w:pPr>
              <w:spacing w:after="0" w:line="240" w:lineRule="auto"/>
              <w:jc w:val="both"/>
              <w:rPr>
                <w:rFonts w:ascii="Times New Roman" w:hAnsi="Times New Roman"/>
                <w:sz w:val="20"/>
                <w:szCs w:val="20"/>
              </w:rPr>
            </w:pPr>
          </w:p>
        </w:tc>
        <w:tc>
          <w:tcPr>
            <w:tcW w:w="1559" w:type="dxa"/>
            <w:vMerge/>
            <w:shd w:val="clear" w:color="auto" w:fill="auto"/>
          </w:tcPr>
          <w:p w14:paraId="74E5B03E" w14:textId="77777777" w:rsidR="00730D09" w:rsidRPr="00D87EAB" w:rsidRDefault="00730D09" w:rsidP="00730D09">
            <w:pPr>
              <w:spacing w:after="0" w:line="240" w:lineRule="auto"/>
              <w:jc w:val="both"/>
              <w:rPr>
                <w:rFonts w:ascii="Times New Roman" w:hAnsi="Times New Roman"/>
                <w:sz w:val="20"/>
                <w:szCs w:val="20"/>
              </w:rPr>
            </w:pPr>
          </w:p>
        </w:tc>
        <w:tc>
          <w:tcPr>
            <w:tcW w:w="1418" w:type="dxa"/>
            <w:vMerge/>
          </w:tcPr>
          <w:p w14:paraId="2AA73A81" w14:textId="77777777" w:rsidR="00730D09" w:rsidRPr="00D87EAB" w:rsidRDefault="00730D09" w:rsidP="00730D09">
            <w:pPr>
              <w:spacing w:after="0" w:line="240" w:lineRule="auto"/>
              <w:jc w:val="both"/>
              <w:rPr>
                <w:rFonts w:ascii="Times New Roman" w:hAnsi="Times New Roman"/>
                <w:sz w:val="20"/>
                <w:szCs w:val="20"/>
              </w:rPr>
            </w:pPr>
          </w:p>
        </w:tc>
        <w:tc>
          <w:tcPr>
            <w:tcW w:w="1275" w:type="dxa"/>
            <w:vMerge/>
          </w:tcPr>
          <w:p w14:paraId="6C7C23A1" w14:textId="77777777" w:rsidR="00730D09" w:rsidRPr="00D87EAB" w:rsidRDefault="00730D09" w:rsidP="00730D09">
            <w:pPr>
              <w:spacing w:after="0" w:line="240" w:lineRule="auto"/>
              <w:jc w:val="both"/>
              <w:rPr>
                <w:rFonts w:ascii="Times New Roman" w:hAnsi="Times New Roman"/>
                <w:sz w:val="20"/>
                <w:szCs w:val="20"/>
              </w:rPr>
            </w:pPr>
          </w:p>
        </w:tc>
      </w:tr>
      <w:tr w:rsidR="00730D09" w:rsidRPr="00D87EAB" w14:paraId="1A807472" w14:textId="77777777" w:rsidTr="006B7644">
        <w:tc>
          <w:tcPr>
            <w:tcW w:w="528" w:type="dxa"/>
            <w:vMerge/>
            <w:shd w:val="clear" w:color="auto" w:fill="auto"/>
          </w:tcPr>
          <w:p w14:paraId="66BBC0C6" w14:textId="77777777" w:rsidR="00730D09" w:rsidRPr="00D87EAB" w:rsidRDefault="00730D09" w:rsidP="00730D09">
            <w:pPr>
              <w:spacing w:after="0" w:line="240" w:lineRule="auto"/>
              <w:jc w:val="both"/>
              <w:rPr>
                <w:rFonts w:ascii="Times New Roman" w:hAnsi="Times New Roman"/>
                <w:sz w:val="20"/>
                <w:szCs w:val="20"/>
              </w:rPr>
            </w:pPr>
          </w:p>
        </w:tc>
        <w:tc>
          <w:tcPr>
            <w:tcW w:w="1423" w:type="dxa"/>
            <w:vMerge/>
            <w:shd w:val="clear" w:color="auto" w:fill="auto"/>
          </w:tcPr>
          <w:p w14:paraId="4BDF5042" w14:textId="77777777" w:rsidR="00730D09" w:rsidRPr="00D87EAB" w:rsidRDefault="00730D09" w:rsidP="00730D09">
            <w:pPr>
              <w:spacing w:after="0" w:line="240" w:lineRule="auto"/>
              <w:jc w:val="both"/>
              <w:rPr>
                <w:rFonts w:ascii="Times New Roman" w:hAnsi="Times New Roman"/>
                <w:b/>
                <w:spacing w:val="-2"/>
                <w:sz w:val="20"/>
                <w:szCs w:val="20"/>
              </w:rPr>
            </w:pPr>
          </w:p>
        </w:tc>
        <w:tc>
          <w:tcPr>
            <w:tcW w:w="851" w:type="dxa"/>
            <w:gridSpan w:val="2"/>
            <w:shd w:val="clear" w:color="auto" w:fill="auto"/>
          </w:tcPr>
          <w:p w14:paraId="5116D622" w14:textId="77777777" w:rsidR="00730D09" w:rsidRPr="00D87EAB" w:rsidRDefault="00730D09" w:rsidP="00730D09">
            <w:pPr>
              <w:spacing w:after="0" w:line="240" w:lineRule="auto"/>
              <w:jc w:val="both"/>
              <w:rPr>
                <w:rFonts w:ascii="Times New Roman" w:hAnsi="Times New Roman"/>
                <w:sz w:val="20"/>
                <w:szCs w:val="20"/>
              </w:rPr>
            </w:pPr>
            <w:r w:rsidRPr="00D87EAB">
              <w:rPr>
                <w:rFonts w:ascii="Times New Roman" w:hAnsi="Times New Roman"/>
                <w:sz w:val="20"/>
                <w:szCs w:val="20"/>
              </w:rPr>
              <w:t>МБ</w:t>
            </w:r>
          </w:p>
        </w:tc>
        <w:tc>
          <w:tcPr>
            <w:tcW w:w="850" w:type="dxa"/>
            <w:shd w:val="clear" w:color="auto" w:fill="auto"/>
          </w:tcPr>
          <w:p w14:paraId="7421AE3D" w14:textId="77777777" w:rsidR="00730D09" w:rsidRPr="00D87EAB" w:rsidRDefault="00730D09" w:rsidP="00730D09">
            <w:pPr>
              <w:spacing w:after="0" w:line="240" w:lineRule="auto"/>
              <w:jc w:val="both"/>
              <w:rPr>
                <w:rFonts w:ascii="Times New Roman" w:hAnsi="Times New Roman"/>
                <w:sz w:val="20"/>
                <w:szCs w:val="20"/>
              </w:rPr>
            </w:pPr>
            <w:r w:rsidRPr="00D87EAB">
              <w:rPr>
                <w:rFonts w:ascii="Times New Roman" w:hAnsi="Times New Roman"/>
                <w:sz w:val="20"/>
                <w:szCs w:val="20"/>
              </w:rPr>
              <w:t>0,0</w:t>
            </w:r>
          </w:p>
        </w:tc>
        <w:tc>
          <w:tcPr>
            <w:tcW w:w="992" w:type="dxa"/>
          </w:tcPr>
          <w:p w14:paraId="4B265CD6" w14:textId="6BD88F9A" w:rsidR="00730D09" w:rsidRPr="00D87EAB" w:rsidRDefault="00730D09" w:rsidP="00730D09">
            <w:pPr>
              <w:spacing w:after="0" w:line="240" w:lineRule="auto"/>
              <w:jc w:val="both"/>
              <w:rPr>
                <w:rFonts w:ascii="Times New Roman" w:hAnsi="Times New Roman"/>
                <w:sz w:val="20"/>
                <w:szCs w:val="20"/>
              </w:rPr>
            </w:pPr>
            <w:r w:rsidRPr="00D87EAB">
              <w:rPr>
                <w:rFonts w:ascii="Times New Roman" w:hAnsi="Times New Roman"/>
                <w:sz w:val="20"/>
                <w:szCs w:val="20"/>
              </w:rPr>
              <w:t>0,0</w:t>
            </w:r>
          </w:p>
        </w:tc>
        <w:tc>
          <w:tcPr>
            <w:tcW w:w="851" w:type="dxa"/>
            <w:shd w:val="clear" w:color="auto" w:fill="auto"/>
          </w:tcPr>
          <w:p w14:paraId="19C44F31" w14:textId="77777777" w:rsidR="00730D09" w:rsidRPr="00D87EAB" w:rsidRDefault="00730D09" w:rsidP="00730D09">
            <w:pPr>
              <w:spacing w:after="0" w:line="240" w:lineRule="auto"/>
              <w:jc w:val="both"/>
              <w:rPr>
                <w:rFonts w:ascii="Times New Roman" w:hAnsi="Times New Roman"/>
                <w:sz w:val="20"/>
                <w:szCs w:val="20"/>
              </w:rPr>
            </w:pPr>
            <w:r w:rsidRPr="00D87EAB">
              <w:rPr>
                <w:rFonts w:ascii="Times New Roman" w:hAnsi="Times New Roman"/>
                <w:sz w:val="20"/>
                <w:szCs w:val="20"/>
              </w:rPr>
              <w:t>0,0</w:t>
            </w:r>
          </w:p>
        </w:tc>
        <w:tc>
          <w:tcPr>
            <w:tcW w:w="850" w:type="dxa"/>
          </w:tcPr>
          <w:p w14:paraId="1B1ECF4A" w14:textId="77777777" w:rsidR="00730D09" w:rsidRPr="00D87EAB" w:rsidRDefault="00730D09" w:rsidP="00730D09">
            <w:pPr>
              <w:spacing w:after="0" w:line="240" w:lineRule="auto"/>
              <w:jc w:val="both"/>
              <w:rPr>
                <w:rFonts w:ascii="Times New Roman" w:hAnsi="Times New Roman"/>
                <w:sz w:val="20"/>
                <w:szCs w:val="20"/>
              </w:rPr>
            </w:pPr>
            <w:r w:rsidRPr="00D87EAB">
              <w:rPr>
                <w:rFonts w:ascii="Times New Roman" w:hAnsi="Times New Roman"/>
                <w:sz w:val="20"/>
                <w:szCs w:val="20"/>
              </w:rPr>
              <w:t>0,0</w:t>
            </w:r>
          </w:p>
        </w:tc>
        <w:tc>
          <w:tcPr>
            <w:tcW w:w="851" w:type="dxa"/>
          </w:tcPr>
          <w:p w14:paraId="0802FE1D" w14:textId="77777777" w:rsidR="00730D09" w:rsidRPr="00D87EAB" w:rsidRDefault="00730D09" w:rsidP="00730D09">
            <w:pPr>
              <w:spacing w:after="0" w:line="240" w:lineRule="auto"/>
              <w:jc w:val="both"/>
              <w:rPr>
                <w:rFonts w:ascii="Times New Roman" w:hAnsi="Times New Roman"/>
                <w:sz w:val="20"/>
                <w:szCs w:val="20"/>
              </w:rPr>
            </w:pPr>
            <w:r w:rsidRPr="00D87EAB">
              <w:rPr>
                <w:rFonts w:ascii="Times New Roman" w:hAnsi="Times New Roman"/>
                <w:sz w:val="20"/>
                <w:szCs w:val="20"/>
              </w:rPr>
              <w:t>0,0</w:t>
            </w:r>
          </w:p>
        </w:tc>
        <w:tc>
          <w:tcPr>
            <w:tcW w:w="1559" w:type="dxa"/>
            <w:vMerge/>
            <w:shd w:val="clear" w:color="auto" w:fill="auto"/>
          </w:tcPr>
          <w:p w14:paraId="75DB42CC" w14:textId="77777777" w:rsidR="00730D09" w:rsidRPr="00D87EAB" w:rsidRDefault="00730D09" w:rsidP="00730D09">
            <w:pPr>
              <w:spacing w:after="0" w:line="240" w:lineRule="auto"/>
              <w:jc w:val="both"/>
              <w:rPr>
                <w:rFonts w:ascii="Times New Roman" w:hAnsi="Times New Roman"/>
                <w:sz w:val="20"/>
                <w:szCs w:val="20"/>
              </w:rPr>
            </w:pPr>
          </w:p>
        </w:tc>
        <w:tc>
          <w:tcPr>
            <w:tcW w:w="1418" w:type="dxa"/>
            <w:vMerge/>
          </w:tcPr>
          <w:p w14:paraId="779E8903" w14:textId="77777777" w:rsidR="00730D09" w:rsidRPr="00D87EAB" w:rsidRDefault="00730D09" w:rsidP="00730D09">
            <w:pPr>
              <w:spacing w:after="0" w:line="240" w:lineRule="auto"/>
              <w:jc w:val="both"/>
              <w:rPr>
                <w:rFonts w:ascii="Times New Roman" w:hAnsi="Times New Roman"/>
                <w:sz w:val="20"/>
                <w:szCs w:val="20"/>
              </w:rPr>
            </w:pPr>
          </w:p>
        </w:tc>
        <w:tc>
          <w:tcPr>
            <w:tcW w:w="1275" w:type="dxa"/>
            <w:vMerge/>
          </w:tcPr>
          <w:p w14:paraId="17FB3081" w14:textId="77777777" w:rsidR="00730D09" w:rsidRPr="00D87EAB" w:rsidRDefault="00730D09" w:rsidP="00730D09">
            <w:pPr>
              <w:spacing w:after="0" w:line="240" w:lineRule="auto"/>
              <w:jc w:val="both"/>
              <w:rPr>
                <w:rFonts w:ascii="Times New Roman" w:hAnsi="Times New Roman"/>
                <w:sz w:val="20"/>
                <w:szCs w:val="20"/>
              </w:rPr>
            </w:pPr>
          </w:p>
        </w:tc>
      </w:tr>
      <w:tr w:rsidR="00730D09" w:rsidRPr="00D87EAB" w14:paraId="6F6DAD68" w14:textId="77777777" w:rsidTr="006B7644">
        <w:tc>
          <w:tcPr>
            <w:tcW w:w="528" w:type="dxa"/>
            <w:vMerge/>
            <w:shd w:val="clear" w:color="auto" w:fill="auto"/>
          </w:tcPr>
          <w:p w14:paraId="4CFFFA00" w14:textId="77777777" w:rsidR="00730D09" w:rsidRPr="00D87EAB" w:rsidRDefault="00730D09" w:rsidP="00730D09">
            <w:pPr>
              <w:spacing w:after="0" w:line="240" w:lineRule="auto"/>
              <w:jc w:val="both"/>
              <w:rPr>
                <w:rFonts w:ascii="Times New Roman" w:hAnsi="Times New Roman"/>
                <w:sz w:val="20"/>
                <w:szCs w:val="20"/>
              </w:rPr>
            </w:pPr>
          </w:p>
        </w:tc>
        <w:tc>
          <w:tcPr>
            <w:tcW w:w="1423" w:type="dxa"/>
            <w:vMerge/>
            <w:shd w:val="clear" w:color="auto" w:fill="auto"/>
          </w:tcPr>
          <w:p w14:paraId="1326C1DF" w14:textId="77777777" w:rsidR="00730D09" w:rsidRPr="00D87EAB" w:rsidRDefault="00730D09" w:rsidP="00730D09">
            <w:pPr>
              <w:spacing w:after="0" w:line="240" w:lineRule="auto"/>
              <w:jc w:val="both"/>
              <w:rPr>
                <w:rFonts w:ascii="Times New Roman" w:hAnsi="Times New Roman"/>
                <w:b/>
                <w:spacing w:val="-2"/>
                <w:sz w:val="20"/>
                <w:szCs w:val="20"/>
              </w:rPr>
            </w:pPr>
          </w:p>
        </w:tc>
        <w:tc>
          <w:tcPr>
            <w:tcW w:w="851" w:type="dxa"/>
            <w:gridSpan w:val="2"/>
            <w:shd w:val="clear" w:color="auto" w:fill="auto"/>
          </w:tcPr>
          <w:p w14:paraId="50E842C1" w14:textId="77777777" w:rsidR="00730D09" w:rsidRPr="00D87EAB" w:rsidRDefault="00730D09" w:rsidP="00730D09">
            <w:pPr>
              <w:spacing w:after="0" w:line="240" w:lineRule="auto"/>
              <w:jc w:val="both"/>
              <w:rPr>
                <w:rFonts w:ascii="Times New Roman" w:hAnsi="Times New Roman"/>
                <w:b/>
                <w:sz w:val="20"/>
                <w:szCs w:val="20"/>
              </w:rPr>
            </w:pPr>
            <w:r w:rsidRPr="00D87EAB">
              <w:rPr>
                <w:rFonts w:ascii="Times New Roman" w:hAnsi="Times New Roman"/>
                <w:b/>
                <w:sz w:val="20"/>
                <w:szCs w:val="20"/>
              </w:rPr>
              <w:t>Всего</w:t>
            </w:r>
          </w:p>
        </w:tc>
        <w:tc>
          <w:tcPr>
            <w:tcW w:w="850" w:type="dxa"/>
            <w:shd w:val="clear" w:color="auto" w:fill="auto"/>
          </w:tcPr>
          <w:p w14:paraId="7955CF89" w14:textId="77777777" w:rsidR="00730D09" w:rsidRPr="00D87EAB" w:rsidRDefault="00730D09" w:rsidP="00730D09">
            <w:pPr>
              <w:spacing w:after="0" w:line="240" w:lineRule="auto"/>
              <w:jc w:val="both"/>
              <w:rPr>
                <w:rFonts w:ascii="Times New Roman" w:hAnsi="Times New Roman"/>
                <w:b/>
                <w:sz w:val="20"/>
                <w:szCs w:val="20"/>
              </w:rPr>
            </w:pPr>
            <w:r w:rsidRPr="00D87EAB">
              <w:rPr>
                <w:rFonts w:ascii="Times New Roman" w:hAnsi="Times New Roman"/>
                <w:b/>
                <w:sz w:val="20"/>
                <w:szCs w:val="20"/>
              </w:rPr>
              <w:t>0,0</w:t>
            </w:r>
          </w:p>
        </w:tc>
        <w:tc>
          <w:tcPr>
            <w:tcW w:w="992" w:type="dxa"/>
          </w:tcPr>
          <w:p w14:paraId="6C07AA69" w14:textId="77777777" w:rsidR="00730D09" w:rsidRPr="00D87EAB" w:rsidRDefault="00730D09" w:rsidP="00730D09">
            <w:pPr>
              <w:spacing w:after="0" w:line="240" w:lineRule="auto"/>
              <w:jc w:val="both"/>
              <w:rPr>
                <w:rFonts w:ascii="Times New Roman" w:hAnsi="Times New Roman"/>
                <w:b/>
                <w:sz w:val="20"/>
                <w:szCs w:val="20"/>
              </w:rPr>
            </w:pPr>
            <w:r w:rsidRPr="00D87EAB">
              <w:rPr>
                <w:rFonts w:ascii="Times New Roman" w:hAnsi="Times New Roman"/>
                <w:b/>
                <w:sz w:val="20"/>
                <w:szCs w:val="20"/>
              </w:rPr>
              <w:t>0,0</w:t>
            </w:r>
          </w:p>
        </w:tc>
        <w:tc>
          <w:tcPr>
            <w:tcW w:w="851" w:type="dxa"/>
            <w:shd w:val="clear" w:color="auto" w:fill="auto"/>
          </w:tcPr>
          <w:p w14:paraId="7D2170DB" w14:textId="77777777" w:rsidR="00730D09" w:rsidRPr="00D87EAB" w:rsidRDefault="00730D09" w:rsidP="00730D09">
            <w:pPr>
              <w:spacing w:after="0" w:line="240" w:lineRule="auto"/>
              <w:jc w:val="both"/>
              <w:rPr>
                <w:rFonts w:ascii="Times New Roman" w:hAnsi="Times New Roman"/>
                <w:b/>
                <w:sz w:val="20"/>
                <w:szCs w:val="20"/>
              </w:rPr>
            </w:pPr>
            <w:r w:rsidRPr="00D87EAB">
              <w:rPr>
                <w:rFonts w:ascii="Times New Roman" w:hAnsi="Times New Roman"/>
                <w:b/>
                <w:sz w:val="20"/>
                <w:szCs w:val="20"/>
              </w:rPr>
              <w:t>0,0</w:t>
            </w:r>
          </w:p>
        </w:tc>
        <w:tc>
          <w:tcPr>
            <w:tcW w:w="850" w:type="dxa"/>
          </w:tcPr>
          <w:p w14:paraId="06F3855C" w14:textId="77777777" w:rsidR="00730D09" w:rsidRPr="00D87EAB" w:rsidRDefault="00730D09" w:rsidP="00730D09">
            <w:pPr>
              <w:spacing w:after="0" w:line="240" w:lineRule="auto"/>
              <w:jc w:val="both"/>
              <w:rPr>
                <w:rFonts w:ascii="Times New Roman" w:hAnsi="Times New Roman"/>
                <w:b/>
                <w:sz w:val="20"/>
                <w:szCs w:val="20"/>
              </w:rPr>
            </w:pPr>
            <w:r w:rsidRPr="00D87EAB">
              <w:rPr>
                <w:rFonts w:ascii="Times New Roman" w:hAnsi="Times New Roman"/>
                <w:b/>
                <w:sz w:val="20"/>
                <w:szCs w:val="20"/>
              </w:rPr>
              <w:t>0,0</w:t>
            </w:r>
          </w:p>
        </w:tc>
        <w:tc>
          <w:tcPr>
            <w:tcW w:w="851" w:type="dxa"/>
          </w:tcPr>
          <w:p w14:paraId="474FE161" w14:textId="77777777" w:rsidR="00730D09" w:rsidRPr="00D87EAB" w:rsidRDefault="00730D09" w:rsidP="00730D09">
            <w:pPr>
              <w:spacing w:after="0" w:line="240" w:lineRule="auto"/>
              <w:jc w:val="both"/>
              <w:rPr>
                <w:rFonts w:ascii="Times New Roman" w:hAnsi="Times New Roman"/>
                <w:b/>
                <w:sz w:val="20"/>
                <w:szCs w:val="20"/>
              </w:rPr>
            </w:pPr>
            <w:r w:rsidRPr="00D87EAB">
              <w:rPr>
                <w:rFonts w:ascii="Times New Roman" w:hAnsi="Times New Roman"/>
                <w:b/>
                <w:sz w:val="20"/>
                <w:szCs w:val="20"/>
              </w:rPr>
              <w:t>0,0</w:t>
            </w:r>
          </w:p>
        </w:tc>
        <w:tc>
          <w:tcPr>
            <w:tcW w:w="1559" w:type="dxa"/>
            <w:vMerge/>
            <w:shd w:val="clear" w:color="auto" w:fill="auto"/>
          </w:tcPr>
          <w:p w14:paraId="5E86209A" w14:textId="77777777" w:rsidR="00730D09" w:rsidRPr="00D87EAB" w:rsidRDefault="00730D09" w:rsidP="00730D09">
            <w:pPr>
              <w:spacing w:after="0" w:line="240" w:lineRule="auto"/>
              <w:jc w:val="both"/>
              <w:rPr>
                <w:rFonts w:ascii="Times New Roman" w:hAnsi="Times New Roman"/>
                <w:sz w:val="20"/>
                <w:szCs w:val="20"/>
              </w:rPr>
            </w:pPr>
          </w:p>
        </w:tc>
        <w:tc>
          <w:tcPr>
            <w:tcW w:w="1418" w:type="dxa"/>
            <w:vMerge/>
          </w:tcPr>
          <w:p w14:paraId="5A9D9008" w14:textId="77777777" w:rsidR="00730D09" w:rsidRPr="00D87EAB" w:rsidRDefault="00730D09" w:rsidP="00730D09">
            <w:pPr>
              <w:spacing w:after="0" w:line="240" w:lineRule="auto"/>
              <w:jc w:val="both"/>
              <w:rPr>
                <w:rFonts w:ascii="Times New Roman" w:hAnsi="Times New Roman"/>
                <w:sz w:val="20"/>
                <w:szCs w:val="20"/>
              </w:rPr>
            </w:pPr>
          </w:p>
        </w:tc>
        <w:tc>
          <w:tcPr>
            <w:tcW w:w="1275" w:type="dxa"/>
            <w:vMerge/>
          </w:tcPr>
          <w:p w14:paraId="69AB65CF" w14:textId="77777777" w:rsidR="00730D09" w:rsidRPr="00D87EAB" w:rsidRDefault="00730D09" w:rsidP="00730D09">
            <w:pPr>
              <w:spacing w:after="0" w:line="240" w:lineRule="auto"/>
              <w:jc w:val="both"/>
              <w:rPr>
                <w:rFonts w:ascii="Times New Roman" w:hAnsi="Times New Roman"/>
                <w:sz w:val="20"/>
                <w:szCs w:val="20"/>
              </w:rPr>
            </w:pPr>
          </w:p>
        </w:tc>
      </w:tr>
      <w:tr w:rsidR="00730D09" w:rsidRPr="00D87EAB" w14:paraId="55BAF5B7" w14:textId="77777777" w:rsidTr="006B7644">
        <w:tc>
          <w:tcPr>
            <w:tcW w:w="528" w:type="dxa"/>
            <w:vMerge w:val="restart"/>
            <w:shd w:val="clear" w:color="auto" w:fill="auto"/>
          </w:tcPr>
          <w:p w14:paraId="5DA26E9C" w14:textId="77777777" w:rsidR="00730D09" w:rsidRPr="00D87EAB" w:rsidRDefault="00730D09" w:rsidP="00730D09">
            <w:pPr>
              <w:spacing w:after="0" w:line="240" w:lineRule="auto"/>
              <w:jc w:val="both"/>
              <w:rPr>
                <w:rFonts w:ascii="Times New Roman" w:hAnsi="Times New Roman"/>
                <w:sz w:val="20"/>
                <w:szCs w:val="20"/>
              </w:rPr>
            </w:pPr>
          </w:p>
        </w:tc>
        <w:tc>
          <w:tcPr>
            <w:tcW w:w="1423" w:type="dxa"/>
            <w:vMerge w:val="restart"/>
            <w:shd w:val="clear" w:color="auto" w:fill="auto"/>
          </w:tcPr>
          <w:p w14:paraId="3B7A2C04" w14:textId="77777777" w:rsidR="00730D09" w:rsidRPr="00D87EAB" w:rsidRDefault="00730D09" w:rsidP="00730D09">
            <w:pPr>
              <w:spacing w:after="0" w:line="240" w:lineRule="auto"/>
              <w:jc w:val="both"/>
              <w:rPr>
                <w:rFonts w:ascii="Times New Roman" w:hAnsi="Times New Roman"/>
                <w:b/>
                <w:spacing w:val="-2"/>
                <w:sz w:val="20"/>
                <w:szCs w:val="20"/>
              </w:rPr>
            </w:pPr>
            <w:r w:rsidRPr="00D87EAB">
              <w:rPr>
                <w:rFonts w:ascii="Times New Roman" w:hAnsi="Times New Roman"/>
                <w:b/>
                <w:spacing w:val="-2"/>
                <w:sz w:val="20"/>
                <w:szCs w:val="20"/>
              </w:rPr>
              <w:t xml:space="preserve">Мероприятия по ремонту системы </w:t>
            </w:r>
            <w:proofErr w:type="spellStart"/>
            <w:r w:rsidRPr="00D87EAB">
              <w:rPr>
                <w:rFonts w:ascii="Times New Roman" w:hAnsi="Times New Roman"/>
                <w:b/>
                <w:spacing w:val="-2"/>
                <w:sz w:val="20"/>
                <w:szCs w:val="20"/>
              </w:rPr>
              <w:t>элек-троснабжения</w:t>
            </w:r>
            <w:proofErr w:type="spellEnd"/>
          </w:p>
          <w:p w14:paraId="58F76B05" w14:textId="77777777" w:rsidR="00730D09" w:rsidRPr="00D87EAB" w:rsidRDefault="00730D09" w:rsidP="00730D09">
            <w:pPr>
              <w:spacing w:after="0" w:line="240" w:lineRule="auto"/>
              <w:jc w:val="both"/>
              <w:rPr>
                <w:rFonts w:ascii="Times New Roman" w:hAnsi="Times New Roman"/>
                <w:b/>
                <w:spacing w:val="-2"/>
                <w:sz w:val="20"/>
                <w:szCs w:val="20"/>
              </w:rPr>
            </w:pPr>
          </w:p>
        </w:tc>
        <w:tc>
          <w:tcPr>
            <w:tcW w:w="851" w:type="dxa"/>
            <w:gridSpan w:val="2"/>
            <w:shd w:val="clear" w:color="auto" w:fill="auto"/>
          </w:tcPr>
          <w:p w14:paraId="26D1894B" w14:textId="77777777" w:rsidR="00730D09" w:rsidRPr="00D87EAB" w:rsidRDefault="00730D09" w:rsidP="00730D09">
            <w:pPr>
              <w:spacing w:after="0" w:line="240" w:lineRule="auto"/>
              <w:jc w:val="both"/>
              <w:rPr>
                <w:rFonts w:ascii="Times New Roman" w:hAnsi="Times New Roman"/>
                <w:sz w:val="20"/>
                <w:szCs w:val="20"/>
              </w:rPr>
            </w:pPr>
            <w:r w:rsidRPr="00D87EAB">
              <w:rPr>
                <w:rFonts w:ascii="Times New Roman" w:hAnsi="Times New Roman"/>
                <w:sz w:val="20"/>
                <w:szCs w:val="20"/>
              </w:rPr>
              <w:t>ФБ</w:t>
            </w:r>
          </w:p>
        </w:tc>
        <w:tc>
          <w:tcPr>
            <w:tcW w:w="850" w:type="dxa"/>
          </w:tcPr>
          <w:p w14:paraId="4F8CB9FE" w14:textId="77777777" w:rsidR="00730D09" w:rsidRPr="00D87EAB" w:rsidRDefault="00730D09" w:rsidP="00730D09">
            <w:pPr>
              <w:spacing w:after="0" w:line="240" w:lineRule="auto"/>
              <w:jc w:val="both"/>
              <w:rPr>
                <w:rFonts w:ascii="Times New Roman" w:hAnsi="Times New Roman"/>
                <w:sz w:val="20"/>
                <w:szCs w:val="20"/>
              </w:rPr>
            </w:pPr>
          </w:p>
        </w:tc>
        <w:tc>
          <w:tcPr>
            <w:tcW w:w="992" w:type="dxa"/>
            <w:shd w:val="clear" w:color="auto" w:fill="auto"/>
          </w:tcPr>
          <w:p w14:paraId="64C82481" w14:textId="77777777" w:rsidR="00730D09" w:rsidRPr="00D87EAB" w:rsidRDefault="00730D09" w:rsidP="00730D09">
            <w:pPr>
              <w:spacing w:after="0" w:line="240" w:lineRule="auto"/>
              <w:jc w:val="both"/>
              <w:rPr>
                <w:rFonts w:ascii="Times New Roman" w:hAnsi="Times New Roman"/>
                <w:sz w:val="20"/>
                <w:szCs w:val="20"/>
              </w:rPr>
            </w:pPr>
          </w:p>
        </w:tc>
        <w:tc>
          <w:tcPr>
            <w:tcW w:w="851" w:type="dxa"/>
            <w:shd w:val="clear" w:color="auto" w:fill="auto"/>
          </w:tcPr>
          <w:p w14:paraId="6D2D63E5" w14:textId="77777777" w:rsidR="00730D09" w:rsidRPr="00D87EAB" w:rsidRDefault="00730D09" w:rsidP="00730D09">
            <w:pPr>
              <w:spacing w:after="0" w:line="240" w:lineRule="auto"/>
              <w:jc w:val="both"/>
              <w:rPr>
                <w:rFonts w:ascii="Times New Roman" w:hAnsi="Times New Roman"/>
                <w:sz w:val="20"/>
                <w:szCs w:val="20"/>
              </w:rPr>
            </w:pPr>
          </w:p>
        </w:tc>
        <w:tc>
          <w:tcPr>
            <w:tcW w:w="850" w:type="dxa"/>
          </w:tcPr>
          <w:p w14:paraId="015E2BC6" w14:textId="77777777" w:rsidR="00730D09" w:rsidRPr="00D87EAB" w:rsidRDefault="00730D09" w:rsidP="00730D09">
            <w:pPr>
              <w:spacing w:after="0" w:line="240" w:lineRule="auto"/>
              <w:jc w:val="both"/>
              <w:rPr>
                <w:rFonts w:ascii="Times New Roman" w:hAnsi="Times New Roman"/>
                <w:sz w:val="20"/>
                <w:szCs w:val="20"/>
              </w:rPr>
            </w:pPr>
          </w:p>
        </w:tc>
        <w:tc>
          <w:tcPr>
            <w:tcW w:w="851" w:type="dxa"/>
          </w:tcPr>
          <w:p w14:paraId="14C20DD8" w14:textId="77777777" w:rsidR="00730D09" w:rsidRPr="00D87EAB" w:rsidRDefault="00730D09" w:rsidP="00730D09">
            <w:pPr>
              <w:spacing w:after="0" w:line="240" w:lineRule="auto"/>
              <w:jc w:val="both"/>
              <w:rPr>
                <w:rFonts w:ascii="Times New Roman" w:hAnsi="Times New Roman"/>
                <w:sz w:val="20"/>
                <w:szCs w:val="20"/>
              </w:rPr>
            </w:pPr>
          </w:p>
        </w:tc>
        <w:tc>
          <w:tcPr>
            <w:tcW w:w="1559" w:type="dxa"/>
            <w:vMerge/>
            <w:shd w:val="clear" w:color="auto" w:fill="auto"/>
          </w:tcPr>
          <w:p w14:paraId="7399D2CF" w14:textId="77777777" w:rsidR="00730D09" w:rsidRPr="00D87EAB" w:rsidRDefault="00730D09" w:rsidP="00730D09">
            <w:pPr>
              <w:spacing w:after="0" w:line="240" w:lineRule="auto"/>
              <w:jc w:val="both"/>
              <w:rPr>
                <w:rFonts w:ascii="Times New Roman" w:hAnsi="Times New Roman"/>
                <w:sz w:val="20"/>
                <w:szCs w:val="20"/>
              </w:rPr>
            </w:pPr>
          </w:p>
        </w:tc>
        <w:tc>
          <w:tcPr>
            <w:tcW w:w="1418" w:type="dxa"/>
            <w:vMerge/>
          </w:tcPr>
          <w:p w14:paraId="6F395581" w14:textId="77777777" w:rsidR="00730D09" w:rsidRPr="00D87EAB" w:rsidRDefault="00730D09" w:rsidP="00730D09">
            <w:pPr>
              <w:spacing w:after="0" w:line="240" w:lineRule="auto"/>
              <w:jc w:val="both"/>
              <w:rPr>
                <w:rFonts w:ascii="Times New Roman" w:hAnsi="Times New Roman"/>
                <w:sz w:val="20"/>
                <w:szCs w:val="20"/>
              </w:rPr>
            </w:pPr>
          </w:p>
        </w:tc>
        <w:tc>
          <w:tcPr>
            <w:tcW w:w="1275" w:type="dxa"/>
            <w:vMerge/>
          </w:tcPr>
          <w:p w14:paraId="059239AB" w14:textId="77777777" w:rsidR="00730D09" w:rsidRPr="00D87EAB" w:rsidRDefault="00730D09" w:rsidP="00730D09">
            <w:pPr>
              <w:spacing w:after="0" w:line="240" w:lineRule="auto"/>
              <w:jc w:val="both"/>
              <w:rPr>
                <w:rFonts w:ascii="Times New Roman" w:hAnsi="Times New Roman"/>
                <w:sz w:val="20"/>
                <w:szCs w:val="20"/>
              </w:rPr>
            </w:pPr>
          </w:p>
        </w:tc>
      </w:tr>
      <w:tr w:rsidR="00730D09" w:rsidRPr="00D87EAB" w14:paraId="49266FB5" w14:textId="77777777" w:rsidTr="006B7644">
        <w:tc>
          <w:tcPr>
            <w:tcW w:w="528" w:type="dxa"/>
            <w:vMerge/>
            <w:shd w:val="clear" w:color="auto" w:fill="auto"/>
          </w:tcPr>
          <w:p w14:paraId="007147D9" w14:textId="77777777" w:rsidR="00730D09" w:rsidRPr="00D87EAB" w:rsidRDefault="00730D09" w:rsidP="00730D09">
            <w:pPr>
              <w:spacing w:after="0" w:line="240" w:lineRule="auto"/>
              <w:jc w:val="both"/>
              <w:rPr>
                <w:rFonts w:ascii="Times New Roman" w:hAnsi="Times New Roman"/>
                <w:sz w:val="20"/>
                <w:szCs w:val="20"/>
              </w:rPr>
            </w:pPr>
          </w:p>
        </w:tc>
        <w:tc>
          <w:tcPr>
            <w:tcW w:w="1423" w:type="dxa"/>
            <w:vMerge/>
            <w:shd w:val="clear" w:color="auto" w:fill="auto"/>
          </w:tcPr>
          <w:p w14:paraId="14DE058F" w14:textId="77777777" w:rsidR="00730D09" w:rsidRPr="00D87EAB" w:rsidRDefault="00730D09" w:rsidP="00730D09">
            <w:pPr>
              <w:spacing w:after="0" w:line="240" w:lineRule="auto"/>
              <w:jc w:val="both"/>
              <w:rPr>
                <w:rFonts w:ascii="Times New Roman" w:hAnsi="Times New Roman"/>
                <w:b/>
                <w:spacing w:val="-2"/>
                <w:sz w:val="20"/>
                <w:szCs w:val="20"/>
              </w:rPr>
            </w:pPr>
          </w:p>
        </w:tc>
        <w:tc>
          <w:tcPr>
            <w:tcW w:w="851" w:type="dxa"/>
            <w:gridSpan w:val="2"/>
            <w:shd w:val="clear" w:color="auto" w:fill="auto"/>
          </w:tcPr>
          <w:p w14:paraId="2487FB7F" w14:textId="77777777" w:rsidR="00730D09" w:rsidRPr="00D87EAB" w:rsidRDefault="00730D09" w:rsidP="00730D09">
            <w:pPr>
              <w:spacing w:after="0" w:line="240" w:lineRule="auto"/>
              <w:jc w:val="both"/>
              <w:rPr>
                <w:rFonts w:ascii="Times New Roman" w:hAnsi="Times New Roman"/>
                <w:sz w:val="20"/>
                <w:szCs w:val="20"/>
              </w:rPr>
            </w:pPr>
            <w:r w:rsidRPr="00D87EAB">
              <w:rPr>
                <w:rFonts w:ascii="Times New Roman" w:hAnsi="Times New Roman"/>
                <w:sz w:val="20"/>
                <w:szCs w:val="20"/>
              </w:rPr>
              <w:t>ОБ</w:t>
            </w:r>
          </w:p>
        </w:tc>
        <w:tc>
          <w:tcPr>
            <w:tcW w:w="850" w:type="dxa"/>
          </w:tcPr>
          <w:p w14:paraId="0FC7ED20" w14:textId="77777777" w:rsidR="00730D09" w:rsidRPr="00D87EAB" w:rsidRDefault="00730D09" w:rsidP="00730D09">
            <w:pPr>
              <w:spacing w:after="0" w:line="240" w:lineRule="auto"/>
              <w:jc w:val="both"/>
              <w:rPr>
                <w:rFonts w:ascii="Times New Roman" w:hAnsi="Times New Roman"/>
                <w:sz w:val="20"/>
                <w:szCs w:val="20"/>
              </w:rPr>
            </w:pPr>
          </w:p>
        </w:tc>
        <w:tc>
          <w:tcPr>
            <w:tcW w:w="992" w:type="dxa"/>
            <w:shd w:val="clear" w:color="auto" w:fill="auto"/>
          </w:tcPr>
          <w:p w14:paraId="03E0A661" w14:textId="77777777" w:rsidR="00730D09" w:rsidRPr="00D87EAB" w:rsidRDefault="00730D09" w:rsidP="00730D09">
            <w:pPr>
              <w:spacing w:after="0" w:line="240" w:lineRule="auto"/>
              <w:jc w:val="both"/>
              <w:rPr>
                <w:rFonts w:ascii="Times New Roman" w:hAnsi="Times New Roman"/>
                <w:sz w:val="20"/>
                <w:szCs w:val="20"/>
              </w:rPr>
            </w:pPr>
          </w:p>
        </w:tc>
        <w:tc>
          <w:tcPr>
            <w:tcW w:w="851" w:type="dxa"/>
            <w:shd w:val="clear" w:color="auto" w:fill="auto"/>
          </w:tcPr>
          <w:p w14:paraId="5C5B867B" w14:textId="77777777" w:rsidR="00730D09" w:rsidRPr="00D87EAB" w:rsidRDefault="00730D09" w:rsidP="00730D09">
            <w:pPr>
              <w:spacing w:after="0" w:line="240" w:lineRule="auto"/>
              <w:jc w:val="both"/>
              <w:rPr>
                <w:rFonts w:ascii="Times New Roman" w:hAnsi="Times New Roman"/>
                <w:sz w:val="20"/>
                <w:szCs w:val="20"/>
              </w:rPr>
            </w:pPr>
          </w:p>
        </w:tc>
        <w:tc>
          <w:tcPr>
            <w:tcW w:w="850" w:type="dxa"/>
          </w:tcPr>
          <w:p w14:paraId="3E42F776" w14:textId="77777777" w:rsidR="00730D09" w:rsidRPr="00D87EAB" w:rsidRDefault="00730D09" w:rsidP="00730D09">
            <w:pPr>
              <w:spacing w:after="0" w:line="240" w:lineRule="auto"/>
              <w:jc w:val="both"/>
              <w:rPr>
                <w:rFonts w:ascii="Times New Roman" w:hAnsi="Times New Roman"/>
                <w:sz w:val="20"/>
                <w:szCs w:val="20"/>
              </w:rPr>
            </w:pPr>
          </w:p>
        </w:tc>
        <w:tc>
          <w:tcPr>
            <w:tcW w:w="851" w:type="dxa"/>
          </w:tcPr>
          <w:p w14:paraId="2A1C32B3" w14:textId="77777777" w:rsidR="00730D09" w:rsidRPr="00D87EAB" w:rsidRDefault="00730D09" w:rsidP="00730D09">
            <w:pPr>
              <w:spacing w:after="0" w:line="240" w:lineRule="auto"/>
              <w:jc w:val="both"/>
              <w:rPr>
                <w:rFonts w:ascii="Times New Roman" w:hAnsi="Times New Roman"/>
                <w:sz w:val="20"/>
                <w:szCs w:val="20"/>
              </w:rPr>
            </w:pPr>
          </w:p>
        </w:tc>
        <w:tc>
          <w:tcPr>
            <w:tcW w:w="1559" w:type="dxa"/>
            <w:vMerge/>
            <w:shd w:val="clear" w:color="auto" w:fill="auto"/>
          </w:tcPr>
          <w:p w14:paraId="16D1C5C9" w14:textId="77777777" w:rsidR="00730D09" w:rsidRPr="00D87EAB" w:rsidRDefault="00730D09" w:rsidP="00730D09">
            <w:pPr>
              <w:spacing w:after="0" w:line="240" w:lineRule="auto"/>
              <w:jc w:val="both"/>
              <w:rPr>
                <w:rFonts w:ascii="Times New Roman" w:hAnsi="Times New Roman"/>
                <w:sz w:val="20"/>
                <w:szCs w:val="20"/>
              </w:rPr>
            </w:pPr>
          </w:p>
        </w:tc>
        <w:tc>
          <w:tcPr>
            <w:tcW w:w="1418" w:type="dxa"/>
            <w:vMerge/>
          </w:tcPr>
          <w:p w14:paraId="089D71CF" w14:textId="77777777" w:rsidR="00730D09" w:rsidRPr="00D87EAB" w:rsidRDefault="00730D09" w:rsidP="00730D09">
            <w:pPr>
              <w:spacing w:after="0" w:line="240" w:lineRule="auto"/>
              <w:jc w:val="both"/>
              <w:rPr>
                <w:rFonts w:ascii="Times New Roman" w:hAnsi="Times New Roman"/>
                <w:sz w:val="20"/>
                <w:szCs w:val="20"/>
              </w:rPr>
            </w:pPr>
          </w:p>
        </w:tc>
        <w:tc>
          <w:tcPr>
            <w:tcW w:w="1275" w:type="dxa"/>
            <w:vMerge/>
          </w:tcPr>
          <w:p w14:paraId="1B23D81C" w14:textId="77777777" w:rsidR="00730D09" w:rsidRPr="00D87EAB" w:rsidRDefault="00730D09" w:rsidP="00730D09">
            <w:pPr>
              <w:spacing w:after="0" w:line="240" w:lineRule="auto"/>
              <w:jc w:val="both"/>
              <w:rPr>
                <w:rFonts w:ascii="Times New Roman" w:hAnsi="Times New Roman"/>
                <w:sz w:val="20"/>
                <w:szCs w:val="20"/>
              </w:rPr>
            </w:pPr>
          </w:p>
        </w:tc>
      </w:tr>
      <w:tr w:rsidR="00730D09" w:rsidRPr="00D87EAB" w14:paraId="18348654" w14:textId="77777777" w:rsidTr="006B7644">
        <w:tc>
          <w:tcPr>
            <w:tcW w:w="528" w:type="dxa"/>
            <w:vMerge/>
            <w:shd w:val="clear" w:color="auto" w:fill="auto"/>
          </w:tcPr>
          <w:p w14:paraId="62983BCF" w14:textId="77777777" w:rsidR="00730D09" w:rsidRPr="00D87EAB" w:rsidRDefault="00730D09" w:rsidP="00730D09">
            <w:pPr>
              <w:spacing w:after="0" w:line="240" w:lineRule="auto"/>
              <w:jc w:val="both"/>
              <w:rPr>
                <w:rFonts w:ascii="Times New Roman" w:hAnsi="Times New Roman"/>
                <w:sz w:val="20"/>
                <w:szCs w:val="20"/>
              </w:rPr>
            </w:pPr>
          </w:p>
        </w:tc>
        <w:tc>
          <w:tcPr>
            <w:tcW w:w="1423" w:type="dxa"/>
            <w:vMerge/>
            <w:shd w:val="clear" w:color="auto" w:fill="auto"/>
          </w:tcPr>
          <w:p w14:paraId="053B51DD" w14:textId="77777777" w:rsidR="00730D09" w:rsidRPr="00D87EAB" w:rsidRDefault="00730D09" w:rsidP="00730D09">
            <w:pPr>
              <w:spacing w:after="0" w:line="240" w:lineRule="auto"/>
              <w:jc w:val="both"/>
              <w:rPr>
                <w:rFonts w:ascii="Times New Roman" w:hAnsi="Times New Roman"/>
                <w:b/>
                <w:spacing w:val="-2"/>
                <w:sz w:val="20"/>
                <w:szCs w:val="20"/>
              </w:rPr>
            </w:pPr>
          </w:p>
        </w:tc>
        <w:tc>
          <w:tcPr>
            <w:tcW w:w="851" w:type="dxa"/>
            <w:gridSpan w:val="2"/>
            <w:shd w:val="clear" w:color="auto" w:fill="auto"/>
          </w:tcPr>
          <w:p w14:paraId="4FC040B5" w14:textId="77777777" w:rsidR="00730D09" w:rsidRPr="00D87EAB" w:rsidRDefault="00730D09" w:rsidP="00730D09">
            <w:pPr>
              <w:spacing w:after="0" w:line="240" w:lineRule="auto"/>
              <w:jc w:val="both"/>
              <w:rPr>
                <w:rFonts w:ascii="Times New Roman" w:hAnsi="Times New Roman"/>
                <w:sz w:val="20"/>
                <w:szCs w:val="20"/>
              </w:rPr>
            </w:pPr>
            <w:r w:rsidRPr="00D87EAB">
              <w:rPr>
                <w:rFonts w:ascii="Times New Roman" w:hAnsi="Times New Roman"/>
                <w:sz w:val="20"/>
                <w:szCs w:val="20"/>
              </w:rPr>
              <w:t>МБ</w:t>
            </w:r>
          </w:p>
        </w:tc>
        <w:tc>
          <w:tcPr>
            <w:tcW w:w="850" w:type="dxa"/>
          </w:tcPr>
          <w:p w14:paraId="1D7F4D27" w14:textId="065F76C1" w:rsidR="00730D09" w:rsidRPr="00D87EAB" w:rsidRDefault="00730D09" w:rsidP="00730D09">
            <w:pPr>
              <w:spacing w:after="0" w:line="240" w:lineRule="auto"/>
              <w:jc w:val="both"/>
              <w:rPr>
                <w:rFonts w:ascii="Times New Roman" w:hAnsi="Times New Roman"/>
                <w:sz w:val="20"/>
                <w:szCs w:val="20"/>
              </w:rPr>
            </w:pPr>
            <w:r w:rsidRPr="00D87EAB">
              <w:rPr>
                <w:rFonts w:ascii="Times New Roman" w:hAnsi="Times New Roman"/>
                <w:sz w:val="20"/>
                <w:szCs w:val="20"/>
              </w:rPr>
              <w:t>83,6</w:t>
            </w:r>
          </w:p>
        </w:tc>
        <w:tc>
          <w:tcPr>
            <w:tcW w:w="992" w:type="dxa"/>
            <w:shd w:val="clear" w:color="auto" w:fill="auto"/>
          </w:tcPr>
          <w:p w14:paraId="37BF8C23" w14:textId="7D370765" w:rsidR="00730D09" w:rsidRPr="00D87EAB" w:rsidRDefault="00730D09" w:rsidP="00730D09">
            <w:pPr>
              <w:spacing w:after="0" w:line="240" w:lineRule="auto"/>
              <w:jc w:val="both"/>
              <w:rPr>
                <w:rFonts w:ascii="Times New Roman" w:hAnsi="Times New Roman"/>
                <w:sz w:val="20"/>
                <w:szCs w:val="20"/>
              </w:rPr>
            </w:pPr>
            <w:r w:rsidRPr="00D87EAB">
              <w:rPr>
                <w:rFonts w:ascii="Times New Roman" w:hAnsi="Times New Roman"/>
                <w:sz w:val="20"/>
                <w:szCs w:val="20"/>
              </w:rPr>
              <w:t>83,6</w:t>
            </w:r>
          </w:p>
        </w:tc>
        <w:tc>
          <w:tcPr>
            <w:tcW w:w="851" w:type="dxa"/>
            <w:shd w:val="clear" w:color="auto" w:fill="auto"/>
          </w:tcPr>
          <w:p w14:paraId="4A6FF2AE" w14:textId="59216372" w:rsidR="00730D09" w:rsidRPr="00D87EAB" w:rsidRDefault="00730D09" w:rsidP="00730D09">
            <w:pPr>
              <w:spacing w:after="0" w:line="240" w:lineRule="auto"/>
              <w:jc w:val="both"/>
              <w:rPr>
                <w:rFonts w:ascii="Times New Roman" w:hAnsi="Times New Roman"/>
                <w:sz w:val="20"/>
                <w:szCs w:val="20"/>
              </w:rPr>
            </w:pPr>
            <w:r w:rsidRPr="00D87EAB">
              <w:rPr>
                <w:rFonts w:ascii="Times New Roman" w:hAnsi="Times New Roman"/>
                <w:sz w:val="20"/>
                <w:szCs w:val="20"/>
              </w:rPr>
              <w:t>0,0</w:t>
            </w:r>
          </w:p>
        </w:tc>
        <w:tc>
          <w:tcPr>
            <w:tcW w:w="850" w:type="dxa"/>
          </w:tcPr>
          <w:p w14:paraId="43BDE07E" w14:textId="77777777" w:rsidR="00730D09" w:rsidRPr="00D87EAB" w:rsidRDefault="00730D09" w:rsidP="00730D09">
            <w:pPr>
              <w:spacing w:after="0" w:line="240" w:lineRule="auto"/>
              <w:jc w:val="both"/>
              <w:rPr>
                <w:rFonts w:ascii="Times New Roman" w:hAnsi="Times New Roman"/>
                <w:sz w:val="20"/>
                <w:szCs w:val="20"/>
              </w:rPr>
            </w:pPr>
            <w:r w:rsidRPr="00D87EAB">
              <w:rPr>
                <w:rFonts w:ascii="Times New Roman" w:hAnsi="Times New Roman"/>
                <w:sz w:val="20"/>
                <w:szCs w:val="20"/>
              </w:rPr>
              <w:t>0,0</w:t>
            </w:r>
          </w:p>
        </w:tc>
        <w:tc>
          <w:tcPr>
            <w:tcW w:w="851" w:type="dxa"/>
          </w:tcPr>
          <w:p w14:paraId="665A0F19" w14:textId="77777777" w:rsidR="00730D09" w:rsidRPr="00D87EAB" w:rsidRDefault="00730D09" w:rsidP="00730D09">
            <w:pPr>
              <w:spacing w:after="0" w:line="240" w:lineRule="auto"/>
              <w:jc w:val="both"/>
              <w:rPr>
                <w:rFonts w:ascii="Times New Roman" w:hAnsi="Times New Roman"/>
                <w:sz w:val="20"/>
                <w:szCs w:val="20"/>
              </w:rPr>
            </w:pPr>
            <w:r w:rsidRPr="00D87EAB">
              <w:rPr>
                <w:rFonts w:ascii="Times New Roman" w:hAnsi="Times New Roman"/>
                <w:sz w:val="20"/>
                <w:szCs w:val="20"/>
              </w:rPr>
              <w:t>0,0</w:t>
            </w:r>
          </w:p>
        </w:tc>
        <w:tc>
          <w:tcPr>
            <w:tcW w:w="1559" w:type="dxa"/>
            <w:vMerge/>
            <w:shd w:val="clear" w:color="auto" w:fill="auto"/>
          </w:tcPr>
          <w:p w14:paraId="28021D4E" w14:textId="77777777" w:rsidR="00730D09" w:rsidRPr="00D87EAB" w:rsidRDefault="00730D09" w:rsidP="00730D09">
            <w:pPr>
              <w:spacing w:after="0" w:line="240" w:lineRule="auto"/>
              <w:jc w:val="both"/>
              <w:rPr>
                <w:rFonts w:ascii="Times New Roman" w:hAnsi="Times New Roman"/>
                <w:sz w:val="20"/>
                <w:szCs w:val="20"/>
              </w:rPr>
            </w:pPr>
          </w:p>
        </w:tc>
        <w:tc>
          <w:tcPr>
            <w:tcW w:w="1418" w:type="dxa"/>
            <w:vMerge/>
          </w:tcPr>
          <w:p w14:paraId="742B1066" w14:textId="77777777" w:rsidR="00730D09" w:rsidRPr="00D87EAB" w:rsidRDefault="00730D09" w:rsidP="00730D09">
            <w:pPr>
              <w:spacing w:after="0" w:line="240" w:lineRule="auto"/>
              <w:jc w:val="both"/>
              <w:rPr>
                <w:rFonts w:ascii="Times New Roman" w:hAnsi="Times New Roman"/>
                <w:sz w:val="20"/>
                <w:szCs w:val="20"/>
              </w:rPr>
            </w:pPr>
          </w:p>
        </w:tc>
        <w:tc>
          <w:tcPr>
            <w:tcW w:w="1275" w:type="dxa"/>
            <w:vMerge/>
          </w:tcPr>
          <w:p w14:paraId="33211BCE" w14:textId="77777777" w:rsidR="00730D09" w:rsidRPr="00D87EAB" w:rsidRDefault="00730D09" w:rsidP="00730D09">
            <w:pPr>
              <w:spacing w:after="0" w:line="240" w:lineRule="auto"/>
              <w:jc w:val="both"/>
              <w:rPr>
                <w:rFonts w:ascii="Times New Roman" w:hAnsi="Times New Roman"/>
                <w:sz w:val="20"/>
                <w:szCs w:val="20"/>
              </w:rPr>
            </w:pPr>
          </w:p>
        </w:tc>
      </w:tr>
      <w:tr w:rsidR="00730D09" w:rsidRPr="00D87EAB" w14:paraId="4339B184" w14:textId="77777777" w:rsidTr="006B7644">
        <w:tc>
          <w:tcPr>
            <w:tcW w:w="528" w:type="dxa"/>
            <w:vMerge/>
            <w:shd w:val="clear" w:color="auto" w:fill="auto"/>
          </w:tcPr>
          <w:p w14:paraId="32120BD9" w14:textId="77777777" w:rsidR="00730D09" w:rsidRPr="00D87EAB" w:rsidRDefault="00730D09" w:rsidP="00730D09">
            <w:pPr>
              <w:spacing w:after="0" w:line="240" w:lineRule="auto"/>
              <w:jc w:val="both"/>
              <w:rPr>
                <w:rFonts w:ascii="Times New Roman" w:hAnsi="Times New Roman"/>
                <w:b/>
                <w:sz w:val="20"/>
                <w:szCs w:val="20"/>
              </w:rPr>
            </w:pPr>
          </w:p>
        </w:tc>
        <w:tc>
          <w:tcPr>
            <w:tcW w:w="1423" w:type="dxa"/>
            <w:vMerge/>
            <w:shd w:val="clear" w:color="auto" w:fill="auto"/>
          </w:tcPr>
          <w:p w14:paraId="795D5AAC" w14:textId="77777777" w:rsidR="00730D09" w:rsidRPr="00D87EAB" w:rsidRDefault="00730D09" w:rsidP="00730D09">
            <w:pPr>
              <w:spacing w:after="0" w:line="240" w:lineRule="auto"/>
              <w:jc w:val="both"/>
              <w:rPr>
                <w:rFonts w:ascii="Times New Roman" w:hAnsi="Times New Roman"/>
                <w:b/>
                <w:spacing w:val="-2"/>
                <w:sz w:val="20"/>
                <w:szCs w:val="20"/>
              </w:rPr>
            </w:pPr>
          </w:p>
        </w:tc>
        <w:tc>
          <w:tcPr>
            <w:tcW w:w="851" w:type="dxa"/>
            <w:gridSpan w:val="2"/>
            <w:shd w:val="clear" w:color="auto" w:fill="auto"/>
          </w:tcPr>
          <w:p w14:paraId="0D6C6655" w14:textId="77777777" w:rsidR="00730D09" w:rsidRPr="00D87EAB" w:rsidRDefault="00730D09" w:rsidP="00730D09">
            <w:pPr>
              <w:spacing w:after="0" w:line="240" w:lineRule="auto"/>
              <w:jc w:val="both"/>
              <w:rPr>
                <w:rFonts w:ascii="Times New Roman" w:hAnsi="Times New Roman"/>
                <w:b/>
                <w:sz w:val="20"/>
                <w:szCs w:val="20"/>
              </w:rPr>
            </w:pPr>
            <w:r w:rsidRPr="00D87EAB">
              <w:rPr>
                <w:rFonts w:ascii="Times New Roman" w:hAnsi="Times New Roman"/>
                <w:b/>
                <w:sz w:val="20"/>
                <w:szCs w:val="20"/>
              </w:rPr>
              <w:t>Всего</w:t>
            </w:r>
          </w:p>
        </w:tc>
        <w:tc>
          <w:tcPr>
            <w:tcW w:w="850" w:type="dxa"/>
          </w:tcPr>
          <w:p w14:paraId="129E8972" w14:textId="6B426165" w:rsidR="00730D09" w:rsidRPr="00D87EAB" w:rsidRDefault="00730D09" w:rsidP="00730D09">
            <w:pPr>
              <w:spacing w:after="0" w:line="240" w:lineRule="auto"/>
              <w:jc w:val="both"/>
              <w:rPr>
                <w:rFonts w:ascii="Times New Roman" w:hAnsi="Times New Roman"/>
                <w:b/>
                <w:sz w:val="20"/>
                <w:szCs w:val="20"/>
              </w:rPr>
            </w:pPr>
            <w:r w:rsidRPr="00D87EAB">
              <w:rPr>
                <w:rFonts w:ascii="Times New Roman" w:hAnsi="Times New Roman"/>
                <w:b/>
                <w:sz w:val="20"/>
                <w:szCs w:val="20"/>
              </w:rPr>
              <w:t>83,6</w:t>
            </w:r>
          </w:p>
        </w:tc>
        <w:tc>
          <w:tcPr>
            <w:tcW w:w="992" w:type="dxa"/>
            <w:shd w:val="clear" w:color="auto" w:fill="auto"/>
          </w:tcPr>
          <w:p w14:paraId="670BA797" w14:textId="4785E1F6" w:rsidR="00730D09" w:rsidRPr="00D87EAB" w:rsidRDefault="00730D09" w:rsidP="00730D09">
            <w:pPr>
              <w:spacing w:after="0" w:line="240" w:lineRule="auto"/>
              <w:jc w:val="both"/>
              <w:rPr>
                <w:rFonts w:ascii="Times New Roman" w:hAnsi="Times New Roman"/>
                <w:b/>
                <w:sz w:val="20"/>
                <w:szCs w:val="20"/>
              </w:rPr>
            </w:pPr>
            <w:r w:rsidRPr="00D87EAB">
              <w:rPr>
                <w:rFonts w:ascii="Times New Roman" w:hAnsi="Times New Roman"/>
                <w:b/>
                <w:sz w:val="20"/>
                <w:szCs w:val="20"/>
              </w:rPr>
              <w:t>83,6</w:t>
            </w:r>
          </w:p>
        </w:tc>
        <w:tc>
          <w:tcPr>
            <w:tcW w:w="851" w:type="dxa"/>
            <w:shd w:val="clear" w:color="auto" w:fill="auto"/>
          </w:tcPr>
          <w:p w14:paraId="45292924" w14:textId="4867953B" w:rsidR="00730D09" w:rsidRPr="00D87EAB" w:rsidRDefault="00730D09" w:rsidP="00730D09">
            <w:pPr>
              <w:spacing w:after="0" w:line="240" w:lineRule="auto"/>
              <w:jc w:val="both"/>
              <w:rPr>
                <w:rFonts w:ascii="Times New Roman" w:hAnsi="Times New Roman"/>
                <w:b/>
                <w:sz w:val="20"/>
                <w:szCs w:val="20"/>
              </w:rPr>
            </w:pPr>
            <w:r w:rsidRPr="00D87EAB">
              <w:rPr>
                <w:rFonts w:ascii="Times New Roman" w:hAnsi="Times New Roman"/>
                <w:b/>
                <w:sz w:val="20"/>
                <w:szCs w:val="20"/>
              </w:rPr>
              <w:t>0,0</w:t>
            </w:r>
          </w:p>
        </w:tc>
        <w:tc>
          <w:tcPr>
            <w:tcW w:w="850" w:type="dxa"/>
          </w:tcPr>
          <w:p w14:paraId="571C2963" w14:textId="77777777" w:rsidR="00730D09" w:rsidRPr="00D87EAB" w:rsidRDefault="00730D09" w:rsidP="00730D09">
            <w:pPr>
              <w:spacing w:after="0" w:line="240" w:lineRule="auto"/>
              <w:jc w:val="both"/>
              <w:rPr>
                <w:rFonts w:ascii="Times New Roman" w:hAnsi="Times New Roman"/>
                <w:b/>
                <w:sz w:val="20"/>
                <w:szCs w:val="20"/>
              </w:rPr>
            </w:pPr>
            <w:r w:rsidRPr="00D87EAB">
              <w:rPr>
                <w:rFonts w:ascii="Times New Roman" w:hAnsi="Times New Roman"/>
                <w:b/>
                <w:sz w:val="20"/>
                <w:szCs w:val="20"/>
              </w:rPr>
              <w:t>0,0</w:t>
            </w:r>
          </w:p>
        </w:tc>
        <w:tc>
          <w:tcPr>
            <w:tcW w:w="851" w:type="dxa"/>
          </w:tcPr>
          <w:p w14:paraId="6E6C969A" w14:textId="77777777" w:rsidR="00730D09" w:rsidRPr="00D87EAB" w:rsidRDefault="00730D09" w:rsidP="00730D09">
            <w:pPr>
              <w:spacing w:after="0" w:line="240" w:lineRule="auto"/>
              <w:jc w:val="both"/>
              <w:rPr>
                <w:rFonts w:ascii="Times New Roman" w:hAnsi="Times New Roman"/>
                <w:b/>
                <w:sz w:val="20"/>
                <w:szCs w:val="20"/>
              </w:rPr>
            </w:pPr>
            <w:r w:rsidRPr="00D87EAB">
              <w:rPr>
                <w:rFonts w:ascii="Times New Roman" w:hAnsi="Times New Roman"/>
                <w:b/>
                <w:sz w:val="20"/>
                <w:szCs w:val="20"/>
              </w:rPr>
              <w:t>0,0</w:t>
            </w:r>
          </w:p>
        </w:tc>
        <w:tc>
          <w:tcPr>
            <w:tcW w:w="1559" w:type="dxa"/>
            <w:vMerge/>
            <w:shd w:val="clear" w:color="auto" w:fill="auto"/>
          </w:tcPr>
          <w:p w14:paraId="56DA7167" w14:textId="77777777" w:rsidR="00730D09" w:rsidRPr="00D87EAB" w:rsidRDefault="00730D09" w:rsidP="00730D09">
            <w:pPr>
              <w:spacing w:after="0" w:line="240" w:lineRule="auto"/>
              <w:jc w:val="both"/>
              <w:rPr>
                <w:rFonts w:ascii="Times New Roman" w:hAnsi="Times New Roman"/>
                <w:b/>
                <w:sz w:val="20"/>
                <w:szCs w:val="20"/>
              </w:rPr>
            </w:pPr>
          </w:p>
        </w:tc>
        <w:tc>
          <w:tcPr>
            <w:tcW w:w="1418" w:type="dxa"/>
            <w:vMerge/>
          </w:tcPr>
          <w:p w14:paraId="153D6625" w14:textId="77777777" w:rsidR="00730D09" w:rsidRPr="00D87EAB" w:rsidRDefault="00730D09" w:rsidP="00730D09">
            <w:pPr>
              <w:spacing w:after="0" w:line="240" w:lineRule="auto"/>
              <w:jc w:val="both"/>
              <w:rPr>
                <w:rFonts w:ascii="Times New Roman" w:hAnsi="Times New Roman"/>
                <w:b/>
                <w:sz w:val="20"/>
                <w:szCs w:val="20"/>
              </w:rPr>
            </w:pPr>
          </w:p>
        </w:tc>
        <w:tc>
          <w:tcPr>
            <w:tcW w:w="1275" w:type="dxa"/>
            <w:vMerge/>
          </w:tcPr>
          <w:p w14:paraId="6F84583B" w14:textId="77777777" w:rsidR="00730D09" w:rsidRPr="00D87EAB" w:rsidRDefault="00730D09" w:rsidP="00730D09">
            <w:pPr>
              <w:spacing w:after="0" w:line="240" w:lineRule="auto"/>
              <w:jc w:val="both"/>
              <w:rPr>
                <w:rFonts w:ascii="Times New Roman" w:hAnsi="Times New Roman"/>
                <w:b/>
                <w:sz w:val="20"/>
                <w:szCs w:val="20"/>
              </w:rPr>
            </w:pPr>
          </w:p>
        </w:tc>
      </w:tr>
      <w:tr w:rsidR="00730D09" w:rsidRPr="00D87EAB" w14:paraId="2673860A" w14:textId="77777777" w:rsidTr="006B7644">
        <w:tc>
          <w:tcPr>
            <w:tcW w:w="528" w:type="dxa"/>
            <w:shd w:val="clear" w:color="auto" w:fill="auto"/>
          </w:tcPr>
          <w:p w14:paraId="175BE5F4" w14:textId="77777777" w:rsidR="00730D09" w:rsidRPr="00D87EAB" w:rsidRDefault="00730D09" w:rsidP="00730D09">
            <w:pPr>
              <w:spacing w:after="0" w:line="240" w:lineRule="auto"/>
              <w:jc w:val="both"/>
              <w:rPr>
                <w:rFonts w:ascii="Times New Roman" w:hAnsi="Times New Roman"/>
                <w:sz w:val="20"/>
                <w:szCs w:val="20"/>
              </w:rPr>
            </w:pPr>
          </w:p>
        </w:tc>
        <w:tc>
          <w:tcPr>
            <w:tcW w:w="1423" w:type="dxa"/>
            <w:vMerge w:val="restart"/>
            <w:shd w:val="clear" w:color="auto" w:fill="auto"/>
          </w:tcPr>
          <w:p w14:paraId="3B9182AE" w14:textId="77777777" w:rsidR="00730D09" w:rsidRPr="00D87EAB" w:rsidRDefault="00730D09" w:rsidP="00730D09">
            <w:pPr>
              <w:spacing w:after="0" w:line="240" w:lineRule="auto"/>
              <w:jc w:val="both"/>
              <w:rPr>
                <w:rFonts w:ascii="Times New Roman" w:hAnsi="Times New Roman"/>
                <w:b/>
                <w:spacing w:val="-2"/>
                <w:sz w:val="20"/>
                <w:szCs w:val="20"/>
              </w:rPr>
            </w:pPr>
            <w:r w:rsidRPr="00D87EAB">
              <w:rPr>
                <w:rFonts w:ascii="Times New Roman" w:hAnsi="Times New Roman"/>
                <w:b/>
                <w:spacing w:val="-2"/>
                <w:sz w:val="20"/>
                <w:szCs w:val="20"/>
              </w:rPr>
              <w:t>Мероприятия по ремонту отопительной системы</w:t>
            </w:r>
          </w:p>
          <w:p w14:paraId="584F1A29" w14:textId="77777777" w:rsidR="00730D09" w:rsidRPr="00D87EAB" w:rsidRDefault="00730D09" w:rsidP="00730D09">
            <w:pPr>
              <w:spacing w:after="0" w:line="240" w:lineRule="auto"/>
              <w:rPr>
                <w:rFonts w:ascii="Times New Roman" w:hAnsi="Times New Roman"/>
                <w:b/>
                <w:spacing w:val="-2"/>
                <w:sz w:val="20"/>
                <w:szCs w:val="20"/>
              </w:rPr>
            </w:pPr>
          </w:p>
        </w:tc>
        <w:tc>
          <w:tcPr>
            <w:tcW w:w="851" w:type="dxa"/>
            <w:gridSpan w:val="2"/>
            <w:shd w:val="clear" w:color="auto" w:fill="auto"/>
          </w:tcPr>
          <w:p w14:paraId="6DAB85A3" w14:textId="77777777" w:rsidR="00730D09" w:rsidRPr="00D87EAB" w:rsidRDefault="00730D09" w:rsidP="00730D09">
            <w:pPr>
              <w:spacing w:after="0" w:line="240" w:lineRule="auto"/>
              <w:jc w:val="both"/>
              <w:rPr>
                <w:rFonts w:ascii="Times New Roman" w:hAnsi="Times New Roman"/>
                <w:sz w:val="20"/>
                <w:szCs w:val="20"/>
              </w:rPr>
            </w:pPr>
            <w:r w:rsidRPr="00D87EAB">
              <w:rPr>
                <w:rFonts w:ascii="Times New Roman" w:hAnsi="Times New Roman"/>
                <w:sz w:val="20"/>
                <w:szCs w:val="20"/>
              </w:rPr>
              <w:t>ФБ</w:t>
            </w:r>
          </w:p>
        </w:tc>
        <w:tc>
          <w:tcPr>
            <w:tcW w:w="850" w:type="dxa"/>
          </w:tcPr>
          <w:p w14:paraId="6832A9E2" w14:textId="77777777" w:rsidR="00730D09" w:rsidRPr="00D87EAB" w:rsidRDefault="00730D09" w:rsidP="00730D09">
            <w:pPr>
              <w:spacing w:after="0" w:line="240" w:lineRule="auto"/>
              <w:jc w:val="both"/>
              <w:rPr>
                <w:rFonts w:ascii="Times New Roman" w:hAnsi="Times New Roman"/>
                <w:sz w:val="20"/>
                <w:szCs w:val="20"/>
              </w:rPr>
            </w:pPr>
          </w:p>
        </w:tc>
        <w:tc>
          <w:tcPr>
            <w:tcW w:w="992" w:type="dxa"/>
            <w:shd w:val="clear" w:color="auto" w:fill="auto"/>
          </w:tcPr>
          <w:p w14:paraId="7AAC440D" w14:textId="77777777" w:rsidR="00730D09" w:rsidRPr="00D87EAB" w:rsidRDefault="00730D09" w:rsidP="00730D09">
            <w:pPr>
              <w:spacing w:after="0" w:line="240" w:lineRule="auto"/>
              <w:jc w:val="both"/>
              <w:rPr>
                <w:rFonts w:ascii="Times New Roman" w:hAnsi="Times New Roman"/>
                <w:sz w:val="20"/>
                <w:szCs w:val="20"/>
              </w:rPr>
            </w:pPr>
          </w:p>
        </w:tc>
        <w:tc>
          <w:tcPr>
            <w:tcW w:w="851" w:type="dxa"/>
            <w:shd w:val="clear" w:color="auto" w:fill="auto"/>
          </w:tcPr>
          <w:p w14:paraId="3DBB97B7" w14:textId="77777777" w:rsidR="00730D09" w:rsidRPr="00D87EAB" w:rsidRDefault="00730D09" w:rsidP="00730D09">
            <w:pPr>
              <w:spacing w:after="0" w:line="240" w:lineRule="auto"/>
              <w:jc w:val="both"/>
              <w:rPr>
                <w:rFonts w:ascii="Times New Roman" w:hAnsi="Times New Roman"/>
                <w:sz w:val="20"/>
                <w:szCs w:val="20"/>
              </w:rPr>
            </w:pPr>
          </w:p>
        </w:tc>
        <w:tc>
          <w:tcPr>
            <w:tcW w:w="850" w:type="dxa"/>
          </w:tcPr>
          <w:p w14:paraId="60B81E05" w14:textId="77777777" w:rsidR="00730D09" w:rsidRPr="00D87EAB" w:rsidRDefault="00730D09" w:rsidP="00730D09">
            <w:pPr>
              <w:spacing w:after="0" w:line="240" w:lineRule="auto"/>
              <w:jc w:val="both"/>
              <w:rPr>
                <w:rFonts w:ascii="Times New Roman" w:hAnsi="Times New Roman"/>
                <w:sz w:val="20"/>
                <w:szCs w:val="20"/>
              </w:rPr>
            </w:pPr>
          </w:p>
        </w:tc>
        <w:tc>
          <w:tcPr>
            <w:tcW w:w="851" w:type="dxa"/>
          </w:tcPr>
          <w:p w14:paraId="12649E28" w14:textId="77777777" w:rsidR="00730D09" w:rsidRPr="00D87EAB" w:rsidRDefault="00730D09" w:rsidP="00730D09">
            <w:pPr>
              <w:spacing w:after="0" w:line="240" w:lineRule="auto"/>
              <w:jc w:val="both"/>
              <w:rPr>
                <w:rFonts w:ascii="Times New Roman" w:hAnsi="Times New Roman"/>
                <w:sz w:val="20"/>
                <w:szCs w:val="20"/>
              </w:rPr>
            </w:pPr>
          </w:p>
        </w:tc>
        <w:tc>
          <w:tcPr>
            <w:tcW w:w="1559" w:type="dxa"/>
            <w:vMerge/>
            <w:shd w:val="clear" w:color="auto" w:fill="auto"/>
          </w:tcPr>
          <w:p w14:paraId="39140D11" w14:textId="77777777" w:rsidR="00730D09" w:rsidRPr="00D87EAB" w:rsidRDefault="00730D09" w:rsidP="00730D09">
            <w:pPr>
              <w:spacing w:after="0" w:line="240" w:lineRule="auto"/>
              <w:jc w:val="both"/>
              <w:rPr>
                <w:rFonts w:ascii="Times New Roman" w:hAnsi="Times New Roman"/>
                <w:sz w:val="20"/>
                <w:szCs w:val="20"/>
              </w:rPr>
            </w:pPr>
          </w:p>
        </w:tc>
        <w:tc>
          <w:tcPr>
            <w:tcW w:w="1418" w:type="dxa"/>
            <w:vMerge/>
          </w:tcPr>
          <w:p w14:paraId="51462947" w14:textId="77777777" w:rsidR="00730D09" w:rsidRPr="00D87EAB" w:rsidRDefault="00730D09" w:rsidP="00730D09">
            <w:pPr>
              <w:spacing w:after="0" w:line="240" w:lineRule="auto"/>
              <w:jc w:val="both"/>
              <w:rPr>
                <w:rFonts w:ascii="Times New Roman" w:hAnsi="Times New Roman"/>
                <w:sz w:val="20"/>
                <w:szCs w:val="20"/>
              </w:rPr>
            </w:pPr>
          </w:p>
        </w:tc>
        <w:tc>
          <w:tcPr>
            <w:tcW w:w="1275" w:type="dxa"/>
            <w:vMerge/>
          </w:tcPr>
          <w:p w14:paraId="0BAA7C69" w14:textId="77777777" w:rsidR="00730D09" w:rsidRPr="00D87EAB" w:rsidRDefault="00730D09" w:rsidP="00730D09">
            <w:pPr>
              <w:spacing w:after="0" w:line="240" w:lineRule="auto"/>
              <w:jc w:val="both"/>
              <w:rPr>
                <w:rFonts w:ascii="Times New Roman" w:hAnsi="Times New Roman"/>
                <w:sz w:val="20"/>
                <w:szCs w:val="20"/>
              </w:rPr>
            </w:pPr>
          </w:p>
        </w:tc>
      </w:tr>
      <w:tr w:rsidR="00730D09" w:rsidRPr="00D87EAB" w14:paraId="26D1D803" w14:textId="77777777" w:rsidTr="006B7644">
        <w:tc>
          <w:tcPr>
            <w:tcW w:w="528" w:type="dxa"/>
            <w:shd w:val="clear" w:color="auto" w:fill="auto"/>
          </w:tcPr>
          <w:p w14:paraId="38E9E275" w14:textId="77777777" w:rsidR="00730D09" w:rsidRPr="00D87EAB" w:rsidRDefault="00730D09" w:rsidP="00730D09">
            <w:pPr>
              <w:spacing w:after="0" w:line="240" w:lineRule="auto"/>
              <w:jc w:val="both"/>
              <w:rPr>
                <w:rFonts w:ascii="Times New Roman" w:hAnsi="Times New Roman"/>
                <w:sz w:val="20"/>
                <w:szCs w:val="20"/>
              </w:rPr>
            </w:pPr>
          </w:p>
        </w:tc>
        <w:tc>
          <w:tcPr>
            <w:tcW w:w="1423" w:type="dxa"/>
            <w:vMerge/>
            <w:shd w:val="clear" w:color="auto" w:fill="auto"/>
          </w:tcPr>
          <w:p w14:paraId="7FA17E83" w14:textId="77777777" w:rsidR="00730D09" w:rsidRPr="00D87EAB" w:rsidRDefault="00730D09" w:rsidP="00730D09">
            <w:pPr>
              <w:spacing w:after="0" w:line="240" w:lineRule="auto"/>
              <w:jc w:val="both"/>
              <w:rPr>
                <w:rFonts w:ascii="Times New Roman" w:hAnsi="Times New Roman"/>
                <w:b/>
                <w:spacing w:val="-2"/>
                <w:sz w:val="20"/>
                <w:szCs w:val="20"/>
              </w:rPr>
            </w:pPr>
          </w:p>
        </w:tc>
        <w:tc>
          <w:tcPr>
            <w:tcW w:w="851" w:type="dxa"/>
            <w:gridSpan w:val="2"/>
            <w:shd w:val="clear" w:color="auto" w:fill="auto"/>
          </w:tcPr>
          <w:p w14:paraId="717F69E3" w14:textId="77777777" w:rsidR="00730D09" w:rsidRPr="00D87EAB" w:rsidRDefault="00730D09" w:rsidP="00730D09">
            <w:pPr>
              <w:spacing w:after="0" w:line="240" w:lineRule="auto"/>
              <w:jc w:val="both"/>
              <w:rPr>
                <w:rFonts w:ascii="Times New Roman" w:hAnsi="Times New Roman"/>
                <w:sz w:val="20"/>
                <w:szCs w:val="20"/>
              </w:rPr>
            </w:pPr>
            <w:r w:rsidRPr="00D87EAB">
              <w:rPr>
                <w:rFonts w:ascii="Times New Roman" w:hAnsi="Times New Roman"/>
                <w:sz w:val="20"/>
                <w:szCs w:val="20"/>
              </w:rPr>
              <w:t>ОБ</w:t>
            </w:r>
          </w:p>
        </w:tc>
        <w:tc>
          <w:tcPr>
            <w:tcW w:w="850" w:type="dxa"/>
          </w:tcPr>
          <w:p w14:paraId="400E24DF" w14:textId="77777777" w:rsidR="00730D09" w:rsidRPr="00D87EAB" w:rsidRDefault="00730D09" w:rsidP="00730D09">
            <w:pPr>
              <w:spacing w:after="0" w:line="240" w:lineRule="auto"/>
              <w:jc w:val="both"/>
              <w:rPr>
                <w:rFonts w:ascii="Times New Roman" w:hAnsi="Times New Roman"/>
                <w:sz w:val="20"/>
                <w:szCs w:val="20"/>
              </w:rPr>
            </w:pPr>
          </w:p>
        </w:tc>
        <w:tc>
          <w:tcPr>
            <w:tcW w:w="992" w:type="dxa"/>
            <w:shd w:val="clear" w:color="auto" w:fill="auto"/>
          </w:tcPr>
          <w:p w14:paraId="79A95F24" w14:textId="77777777" w:rsidR="00730D09" w:rsidRPr="00D87EAB" w:rsidRDefault="00730D09" w:rsidP="00730D09">
            <w:pPr>
              <w:spacing w:after="0" w:line="240" w:lineRule="auto"/>
              <w:jc w:val="both"/>
              <w:rPr>
                <w:rFonts w:ascii="Times New Roman" w:hAnsi="Times New Roman"/>
                <w:sz w:val="20"/>
                <w:szCs w:val="20"/>
              </w:rPr>
            </w:pPr>
          </w:p>
        </w:tc>
        <w:tc>
          <w:tcPr>
            <w:tcW w:w="851" w:type="dxa"/>
            <w:shd w:val="clear" w:color="auto" w:fill="auto"/>
          </w:tcPr>
          <w:p w14:paraId="71B3EA00" w14:textId="77777777" w:rsidR="00730D09" w:rsidRPr="00D87EAB" w:rsidRDefault="00730D09" w:rsidP="00730D09">
            <w:pPr>
              <w:spacing w:after="0" w:line="240" w:lineRule="auto"/>
              <w:jc w:val="both"/>
              <w:rPr>
                <w:rFonts w:ascii="Times New Roman" w:hAnsi="Times New Roman"/>
                <w:sz w:val="20"/>
                <w:szCs w:val="20"/>
              </w:rPr>
            </w:pPr>
          </w:p>
        </w:tc>
        <w:tc>
          <w:tcPr>
            <w:tcW w:w="850" w:type="dxa"/>
          </w:tcPr>
          <w:p w14:paraId="1E250101" w14:textId="77777777" w:rsidR="00730D09" w:rsidRPr="00D87EAB" w:rsidRDefault="00730D09" w:rsidP="00730D09">
            <w:pPr>
              <w:spacing w:after="0" w:line="240" w:lineRule="auto"/>
              <w:jc w:val="both"/>
              <w:rPr>
                <w:rFonts w:ascii="Times New Roman" w:hAnsi="Times New Roman"/>
                <w:sz w:val="20"/>
                <w:szCs w:val="20"/>
              </w:rPr>
            </w:pPr>
          </w:p>
        </w:tc>
        <w:tc>
          <w:tcPr>
            <w:tcW w:w="851" w:type="dxa"/>
          </w:tcPr>
          <w:p w14:paraId="0CA458B6" w14:textId="77777777" w:rsidR="00730D09" w:rsidRPr="00D87EAB" w:rsidRDefault="00730D09" w:rsidP="00730D09">
            <w:pPr>
              <w:spacing w:after="0" w:line="240" w:lineRule="auto"/>
              <w:jc w:val="both"/>
              <w:rPr>
                <w:rFonts w:ascii="Times New Roman" w:hAnsi="Times New Roman"/>
                <w:sz w:val="20"/>
                <w:szCs w:val="20"/>
              </w:rPr>
            </w:pPr>
          </w:p>
        </w:tc>
        <w:tc>
          <w:tcPr>
            <w:tcW w:w="1559" w:type="dxa"/>
            <w:vMerge/>
            <w:shd w:val="clear" w:color="auto" w:fill="auto"/>
          </w:tcPr>
          <w:p w14:paraId="17EBED53" w14:textId="77777777" w:rsidR="00730D09" w:rsidRPr="00D87EAB" w:rsidRDefault="00730D09" w:rsidP="00730D09">
            <w:pPr>
              <w:spacing w:after="0" w:line="240" w:lineRule="auto"/>
              <w:jc w:val="both"/>
              <w:rPr>
                <w:rFonts w:ascii="Times New Roman" w:hAnsi="Times New Roman"/>
                <w:sz w:val="20"/>
                <w:szCs w:val="20"/>
              </w:rPr>
            </w:pPr>
          </w:p>
        </w:tc>
        <w:tc>
          <w:tcPr>
            <w:tcW w:w="1418" w:type="dxa"/>
            <w:vMerge/>
          </w:tcPr>
          <w:p w14:paraId="50FC4D43" w14:textId="77777777" w:rsidR="00730D09" w:rsidRPr="00D87EAB" w:rsidRDefault="00730D09" w:rsidP="00730D09">
            <w:pPr>
              <w:spacing w:after="0" w:line="240" w:lineRule="auto"/>
              <w:jc w:val="both"/>
              <w:rPr>
                <w:rFonts w:ascii="Times New Roman" w:hAnsi="Times New Roman"/>
                <w:sz w:val="20"/>
                <w:szCs w:val="20"/>
              </w:rPr>
            </w:pPr>
          </w:p>
        </w:tc>
        <w:tc>
          <w:tcPr>
            <w:tcW w:w="1275" w:type="dxa"/>
            <w:vMerge/>
          </w:tcPr>
          <w:p w14:paraId="7A2CE172" w14:textId="77777777" w:rsidR="00730D09" w:rsidRPr="00D87EAB" w:rsidRDefault="00730D09" w:rsidP="00730D09">
            <w:pPr>
              <w:spacing w:after="0" w:line="240" w:lineRule="auto"/>
              <w:jc w:val="both"/>
              <w:rPr>
                <w:rFonts w:ascii="Times New Roman" w:hAnsi="Times New Roman"/>
                <w:sz w:val="20"/>
                <w:szCs w:val="20"/>
              </w:rPr>
            </w:pPr>
          </w:p>
        </w:tc>
      </w:tr>
      <w:tr w:rsidR="00730D09" w:rsidRPr="00D87EAB" w14:paraId="54B1A93E" w14:textId="77777777" w:rsidTr="006B7644">
        <w:tc>
          <w:tcPr>
            <w:tcW w:w="528" w:type="dxa"/>
            <w:shd w:val="clear" w:color="auto" w:fill="auto"/>
          </w:tcPr>
          <w:p w14:paraId="5B58BFD5" w14:textId="77777777" w:rsidR="00730D09" w:rsidRPr="00D87EAB" w:rsidRDefault="00730D09" w:rsidP="00730D09">
            <w:pPr>
              <w:spacing w:after="0" w:line="240" w:lineRule="auto"/>
              <w:jc w:val="both"/>
              <w:rPr>
                <w:rFonts w:ascii="Times New Roman" w:hAnsi="Times New Roman"/>
                <w:sz w:val="20"/>
                <w:szCs w:val="20"/>
              </w:rPr>
            </w:pPr>
          </w:p>
        </w:tc>
        <w:tc>
          <w:tcPr>
            <w:tcW w:w="1423" w:type="dxa"/>
            <w:vMerge/>
            <w:shd w:val="clear" w:color="auto" w:fill="auto"/>
          </w:tcPr>
          <w:p w14:paraId="76C438ED" w14:textId="77777777" w:rsidR="00730D09" w:rsidRPr="00D87EAB" w:rsidRDefault="00730D09" w:rsidP="00730D09">
            <w:pPr>
              <w:spacing w:after="0" w:line="240" w:lineRule="auto"/>
              <w:jc w:val="both"/>
              <w:rPr>
                <w:rFonts w:ascii="Times New Roman" w:hAnsi="Times New Roman"/>
                <w:b/>
                <w:spacing w:val="-2"/>
                <w:sz w:val="20"/>
                <w:szCs w:val="20"/>
              </w:rPr>
            </w:pPr>
          </w:p>
        </w:tc>
        <w:tc>
          <w:tcPr>
            <w:tcW w:w="851" w:type="dxa"/>
            <w:gridSpan w:val="2"/>
            <w:shd w:val="clear" w:color="auto" w:fill="auto"/>
          </w:tcPr>
          <w:p w14:paraId="60C8C12D" w14:textId="77777777" w:rsidR="00730D09" w:rsidRPr="00D87EAB" w:rsidRDefault="00730D09" w:rsidP="00730D09">
            <w:pPr>
              <w:spacing w:after="0" w:line="240" w:lineRule="auto"/>
              <w:jc w:val="both"/>
              <w:rPr>
                <w:rFonts w:ascii="Times New Roman" w:hAnsi="Times New Roman"/>
                <w:sz w:val="20"/>
                <w:szCs w:val="20"/>
              </w:rPr>
            </w:pPr>
            <w:r w:rsidRPr="00D87EAB">
              <w:rPr>
                <w:rFonts w:ascii="Times New Roman" w:hAnsi="Times New Roman"/>
                <w:sz w:val="20"/>
                <w:szCs w:val="20"/>
              </w:rPr>
              <w:t>МБ</w:t>
            </w:r>
          </w:p>
        </w:tc>
        <w:tc>
          <w:tcPr>
            <w:tcW w:w="850" w:type="dxa"/>
          </w:tcPr>
          <w:p w14:paraId="10A7B68A" w14:textId="77777777" w:rsidR="00730D09" w:rsidRPr="00D87EAB" w:rsidRDefault="00730D09" w:rsidP="00730D09">
            <w:pPr>
              <w:spacing w:after="0" w:line="240" w:lineRule="auto"/>
              <w:jc w:val="both"/>
              <w:rPr>
                <w:rFonts w:ascii="Times New Roman" w:hAnsi="Times New Roman"/>
                <w:sz w:val="20"/>
                <w:szCs w:val="20"/>
              </w:rPr>
            </w:pPr>
            <w:r w:rsidRPr="00D87EAB">
              <w:rPr>
                <w:rFonts w:ascii="Times New Roman" w:hAnsi="Times New Roman"/>
                <w:sz w:val="20"/>
                <w:szCs w:val="20"/>
              </w:rPr>
              <w:t>0,0</w:t>
            </w:r>
          </w:p>
        </w:tc>
        <w:tc>
          <w:tcPr>
            <w:tcW w:w="992" w:type="dxa"/>
            <w:shd w:val="clear" w:color="auto" w:fill="auto"/>
          </w:tcPr>
          <w:p w14:paraId="0D1281C9" w14:textId="77777777" w:rsidR="00730D09" w:rsidRPr="00D87EAB" w:rsidRDefault="00730D09" w:rsidP="00730D09">
            <w:pPr>
              <w:spacing w:after="0" w:line="240" w:lineRule="auto"/>
              <w:jc w:val="both"/>
              <w:rPr>
                <w:rFonts w:ascii="Times New Roman" w:hAnsi="Times New Roman"/>
                <w:sz w:val="20"/>
                <w:szCs w:val="20"/>
              </w:rPr>
            </w:pPr>
            <w:r w:rsidRPr="00D87EAB">
              <w:rPr>
                <w:rFonts w:ascii="Times New Roman" w:hAnsi="Times New Roman"/>
                <w:sz w:val="20"/>
                <w:szCs w:val="20"/>
              </w:rPr>
              <w:t>0,0</w:t>
            </w:r>
          </w:p>
        </w:tc>
        <w:tc>
          <w:tcPr>
            <w:tcW w:w="851" w:type="dxa"/>
            <w:shd w:val="clear" w:color="auto" w:fill="auto"/>
          </w:tcPr>
          <w:p w14:paraId="1A09B199" w14:textId="77777777" w:rsidR="00730D09" w:rsidRPr="00D87EAB" w:rsidRDefault="00730D09" w:rsidP="00730D09">
            <w:pPr>
              <w:spacing w:after="0" w:line="240" w:lineRule="auto"/>
              <w:jc w:val="both"/>
              <w:rPr>
                <w:rFonts w:ascii="Times New Roman" w:hAnsi="Times New Roman"/>
                <w:sz w:val="20"/>
                <w:szCs w:val="20"/>
              </w:rPr>
            </w:pPr>
            <w:r w:rsidRPr="00D87EAB">
              <w:rPr>
                <w:rFonts w:ascii="Times New Roman" w:hAnsi="Times New Roman"/>
                <w:sz w:val="20"/>
                <w:szCs w:val="20"/>
              </w:rPr>
              <w:t>0,0</w:t>
            </w:r>
          </w:p>
        </w:tc>
        <w:tc>
          <w:tcPr>
            <w:tcW w:w="850" w:type="dxa"/>
          </w:tcPr>
          <w:p w14:paraId="00EEE931" w14:textId="77777777" w:rsidR="00730D09" w:rsidRPr="00D87EAB" w:rsidRDefault="00730D09" w:rsidP="00730D09">
            <w:pPr>
              <w:spacing w:after="0" w:line="240" w:lineRule="auto"/>
              <w:jc w:val="both"/>
              <w:rPr>
                <w:rFonts w:ascii="Times New Roman" w:hAnsi="Times New Roman"/>
                <w:sz w:val="20"/>
                <w:szCs w:val="20"/>
              </w:rPr>
            </w:pPr>
            <w:r w:rsidRPr="00D87EAB">
              <w:rPr>
                <w:rFonts w:ascii="Times New Roman" w:hAnsi="Times New Roman"/>
                <w:sz w:val="20"/>
                <w:szCs w:val="20"/>
              </w:rPr>
              <w:t>0,0</w:t>
            </w:r>
          </w:p>
        </w:tc>
        <w:tc>
          <w:tcPr>
            <w:tcW w:w="851" w:type="dxa"/>
          </w:tcPr>
          <w:p w14:paraId="6874AF86" w14:textId="77777777" w:rsidR="00730D09" w:rsidRPr="00D87EAB" w:rsidRDefault="00730D09" w:rsidP="00730D09">
            <w:pPr>
              <w:spacing w:after="0" w:line="240" w:lineRule="auto"/>
              <w:jc w:val="both"/>
              <w:rPr>
                <w:rFonts w:ascii="Times New Roman" w:hAnsi="Times New Roman"/>
                <w:sz w:val="20"/>
                <w:szCs w:val="20"/>
              </w:rPr>
            </w:pPr>
            <w:r w:rsidRPr="00D87EAB">
              <w:rPr>
                <w:rFonts w:ascii="Times New Roman" w:hAnsi="Times New Roman"/>
                <w:sz w:val="20"/>
                <w:szCs w:val="20"/>
              </w:rPr>
              <w:t>0,0</w:t>
            </w:r>
          </w:p>
        </w:tc>
        <w:tc>
          <w:tcPr>
            <w:tcW w:w="1559" w:type="dxa"/>
            <w:vMerge/>
            <w:shd w:val="clear" w:color="auto" w:fill="auto"/>
          </w:tcPr>
          <w:p w14:paraId="5F7EA6C2" w14:textId="77777777" w:rsidR="00730D09" w:rsidRPr="00D87EAB" w:rsidRDefault="00730D09" w:rsidP="00730D09">
            <w:pPr>
              <w:spacing w:after="0" w:line="240" w:lineRule="auto"/>
              <w:jc w:val="both"/>
              <w:rPr>
                <w:rFonts w:ascii="Times New Roman" w:hAnsi="Times New Roman"/>
                <w:sz w:val="20"/>
                <w:szCs w:val="20"/>
              </w:rPr>
            </w:pPr>
          </w:p>
        </w:tc>
        <w:tc>
          <w:tcPr>
            <w:tcW w:w="1418" w:type="dxa"/>
            <w:vMerge/>
          </w:tcPr>
          <w:p w14:paraId="18D0482E" w14:textId="77777777" w:rsidR="00730D09" w:rsidRPr="00D87EAB" w:rsidRDefault="00730D09" w:rsidP="00730D09">
            <w:pPr>
              <w:spacing w:after="0" w:line="240" w:lineRule="auto"/>
              <w:jc w:val="both"/>
              <w:rPr>
                <w:rFonts w:ascii="Times New Roman" w:hAnsi="Times New Roman"/>
                <w:sz w:val="20"/>
                <w:szCs w:val="20"/>
              </w:rPr>
            </w:pPr>
          </w:p>
        </w:tc>
        <w:tc>
          <w:tcPr>
            <w:tcW w:w="1275" w:type="dxa"/>
            <w:vMerge/>
          </w:tcPr>
          <w:p w14:paraId="096DCF2D" w14:textId="77777777" w:rsidR="00730D09" w:rsidRPr="00D87EAB" w:rsidRDefault="00730D09" w:rsidP="00730D09">
            <w:pPr>
              <w:spacing w:after="0" w:line="240" w:lineRule="auto"/>
              <w:jc w:val="both"/>
              <w:rPr>
                <w:rFonts w:ascii="Times New Roman" w:hAnsi="Times New Roman"/>
                <w:sz w:val="20"/>
                <w:szCs w:val="20"/>
              </w:rPr>
            </w:pPr>
          </w:p>
        </w:tc>
      </w:tr>
      <w:tr w:rsidR="00730D09" w:rsidRPr="00D87EAB" w14:paraId="73CC1E71" w14:textId="77777777" w:rsidTr="006B7644">
        <w:tc>
          <w:tcPr>
            <w:tcW w:w="528" w:type="dxa"/>
            <w:shd w:val="clear" w:color="auto" w:fill="auto"/>
          </w:tcPr>
          <w:p w14:paraId="3EB69CB2" w14:textId="77777777" w:rsidR="00730D09" w:rsidRPr="00D87EAB" w:rsidRDefault="00730D09" w:rsidP="00730D09">
            <w:pPr>
              <w:spacing w:after="0" w:line="240" w:lineRule="auto"/>
              <w:jc w:val="both"/>
              <w:rPr>
                <w:rFonts w:ascii="Times New Roman" w:hAnsi="Times New Roman"/>
                <w:sz w:val="20"/>
                <w:szCs w:val="20"/>
              </w:rPr>
            </w:pPr>
          </w:p>
        </w:tc>
        <w:tc>
          <w:tcPr>
            <w:tcW w:w="1423" w:type="dxa"/>
            <w:vMerge/>
            <w:shd w:val="clear" w:color="auto" w:fill="auto"/>
          </w:tcPr>
          <w:p w14:paraId="7EA62516" w14:textId="77777777" w:rsidR="00730D09" w:rsidRPr="00D87EAB" w:rsidRDefault="00730D09" w:rsidP="00730D09">
            <w:pPr>
              <w:spacing w:after="0" w:line="240" w:lineRule="auto"/>
              <w:jc w:val="both"/>
              <w:rPr>
                <w:rFonts w:ascii="Times New Roman" w:hAnsi="Times New Roman"/>
                <w:b/>
                <w:spacing w:val="-2"/>
                <w:sz w:val="20"/>
                <w:szCs w:val="20"/>
              </w:rPr>
            </w:pPr>
          </w:p>
        </w:tc>
        <w:tc>
          <w:tcPr>
            <w:tcW w:w="851" w:type="dxa"/>
            <w:gridSpan w:val="2"/>
            <w:shd w:val="clear" w:color="auto" w:fill="auto"/>
          </w:tcPr>
          <w:p w14:paraId="46E9C7AF" w14:textId="77777777" w:rsidR="00730D09" w:rsidRPr="00D87EAB" w:rsidRDefault="00730D09" w:rsidP="00730D09">
            <w:pPr>
              <w:spacing w:after="0" w:line="240" w:lineRule="auto"/>
              <w:jc w:val="both"/>
              <w:rPr>
                <w:rFonts w:ascii="Times New Roman" w:hAnsi="Times New Roman"/>
                <w:b/>
                <w:sz w:val="20"/>
                <w:szCs w:val="20"/>
              </w:rPr>
            </w:pPr>
            <w:r w:rsidRPr="00D87EAB">
              <w:rPr>
                <w:rFonts w:ascii="Times New Roman" w:hAnsi="Times New Roman"/>
                <w:b/>
                <w:sz w:val="20"/>
                <w:szCs w:val="20"/>
              </w:rPr>
              <w:t>Всего</w:t>
            </w:r>
          </w:p>
        </w:tc>
        <w:tc>
          <w:tcPr>
            <w:tcW w:w="850" w:type="dxa"/>
          </w:tcPr>
          <w:p w14:paraId="119E66CF" w14:textId="77777777" w:rsidR="00730D09" w:rsidRPr="00D87EAB" w:rsidRDefault="00730D09" w:rsidP="00730D09">
            <w:pPr>
              <w:spacing w:after="0" w:line="240" w:lineRule="auto"/>
              <w:jc w:val="both"/>
              <w:rPr>
                <w:rFonts w:ascii="Times New Roman" w:hAnsi="Times New Roman"/>
                <w:b/>
                <w:sz w:val="20"/>
                <w:szCs w:val="20"/>
              </w:rPr>
            </w:pPr>
            <w:r w:rsidRPr="00D87EAB">
              <w:rPr>
                <w:rFonts w:ascii="Times New Roman" w:hAnsi="Times New Roman"/>
                <w:b/>
                <w:sz w:val="20"/>
                <w:szCs w:val="20"/>
              </w:rPr>
              <w:t>0,0</w:t>
            </w:r>
          </w:p>
        </w:tc>
        <w:tc>
          <w:tcPr>
            <w:tcW w:w="992" w:type="dxa"/>
            <w:shd w:val="clear" w:color="auto" w:fill="auto"/>
          </w:tcPr>
          <w:p w14:paraId="04DACBB3" w14:textId="77777777" w:rsidR="00730D09" w:rsidRPr="00D87EAB" w:rsidRDefault="00730D09" w:rsidP="00730D09">
            <w:pPr>
              <w:spacing w:after="0" w:line="240" w:lineRule="auto"/>
              <w:jc w:val="both"/>
              <w:rPr>
                <w:rFonts w:ascii="Times New Roman" w:hAnsi="Times New Roman"/>
                <w:b/>
                <w:sz w:val="20"/>
                <w:szCs w:val="20"/>
              </w:rPr>
            </w:pPr>
            <w:r w:rsidRPr="00D87EAB">
              <w:rPr>
                <w:rFonts w:ascii="Times New Roman" w:hAnsi="Times New Roman"/>
                <w:b/>
                <w:sz w:val="20"/>
                <w:szCs w:val="20"/>
              </w:rPr>
              <w:t>0,0</w:t>
            </w:r>
          </w:p>
        </w:tc>
        <w:tc>
          <w:tcPr>
            <w:tcW w:w="851" w:type="dxa"/>
            <w:shd w:val="clear" w:color="auto" w:fill="auto"/>
          </w:tcPr>
          <w:p w14:paraId="58C543DA" w14:textId="77777777" w:rsidR="00730D09" w:rsidRPr="00D87EAB" w:rsidRDefault="00730D09" w:rsidP="00730D09">
            <w:pPr>
              <w:spacing w:after="0" w:line="240" w:lineRule="auto"/>
              <w:jc w:val="both"/>
              <w:rPr>
                <w:rFonts w:ascii="Times New Roman" w:hAnsi="Times New Roman"/>
                <w:b/>
                <w:sz w:val="20"/>
                <w:szCs w:val="20"/>
              </w:rPr>
            </w:pPr>
            <w:r w:rsidRPr="00D87EAB">
              <w:rPr>
                <w:rFonts w:ascii="Times New Roman" w:hAnsi="Times New Roman"/>
                <w:b/>
                <w:sz w:val="20"/>
                <w:szCs w:val="20"/>
              </w:rPr>
              <w:t>0,0</w:t>
            </w:r>
          </w:p>
        </w:tc>
        <w:tc>
          <w:tcPr>
            <w:tcW w:w="850" w:type="dxa"/>
          </w:tcPr>
          <w:p w14:paraId="22C8FA62" w14:textId="77777777" w:rsidR="00730D09" w:rsidRPr="00D87EAB" w:rsidRDefault="00730D09" w:rsidP="00730D09">
            <w:pPr>
              <w:spacing w:after="0" w:line="240" w:lineRule="auto"/>
              <w:jc w:val="both"/>
              <w:rPr>
                <w:rFonts w:ascii="Times New Roman" w:hAnsi="Times New Roman"/>
                <w:b/>
                <w:sz w:val="20"/>
                <w:szCs w:val="20"/>
              </w:rPr>
            </w:pPr>
            <w:r w:rsidRPr="00D87EAB">
              <w:rPr>
                <w:rFonts w:ascii="Times New Roman" w:hAnsi="Times New Roman"/>
                <w:b/>
                <w:sz w:val="20"/>
                <w:szCs w:val="20"/>
              </w:rPr>
              <w:t>0,0</w:t>
            </w:r>
          </w:p>
        </w:tc>
        <w:tc>
          <w:tcPr>
            <w:tcW w:w="851" w:type="dxa"/>
          </w:tcPr>
          <w:p w14:paraId="133A4291" w14:textId="77777777" w:rsidR="00730D09" w:rsidRPr="00D87EAB" w:rsidRDefault="00730D09" w:rsidP="00730D09">
            <w:pPr>
              <w:spacing w:after="0" w:line="240" w:lineRule="auto"/>
              <w:jc w:val="both"/>
              <w:rPr>
                <w:rFonts w:ascii="Times New Roman" w:hAnsi="Times New Roman"/>
                <w:b/>
                <w:sz w:val="20"/>
                <w:szCs w:val="20"/>
              </w:rPr>
            </w:pPr>
            <w:r w:rsidRPr="00D87EAB">
              <w:rPr>
                <w:rFonts w:ascii="Times New Roman" w:hAnsi="Times New Roman"/>
                <w:b/>
                <w:sz w:val="20"/>
                <w:szCs w:val="20"/>
              </w:rPr>
              <w:t>0,0</w:t>
            </w:r>
          </w:p>
        </w:tc>
        <w:tc>
          <w:tcPr>
            <w:tcW w:w="1559" w:type="dxa"/>
            <w:vMerge/>
            <w:shd w:val="clear" w:color="auto" w:fill="auto"/>
          </w:tcPr>
          <w:p w14:paraId="3D187AA9" w14:textId="77777777" w:rsidR="00730D09" w:rsidRPr="00D87EAB" w:rsidRDefault="00730D09" w:rsidP="00730D09">
            <w:pPr>
              <w:spacing w:after="0" w:line="240" w:lineRule="auto"/>
              <w:jc w:val="both"/>
              <w:rPr>
                <w:rFonts w:ascii="Times New Roman" w:hAnsi="Times New Roman"/>
                <w:sz w:val="20"/>
                <w:szCs w:val="20"/>
              </w:rPr>
            </w:pPr>
          </w:p>
        </w:tc>
        <w:tc>
          <w:tcPr>
            <w:tcW w:w="1418" w:type="dxa"/>
            <w:vMerge/>
          </w:tcPr>
          <w:p w14:paraId="6F2671E5" w14:textId="77777777" w:rsidR="00730D09" w:rsidRPr="00D87EAB" w:rsidRDefault="00730D09" w:rsidP="00730D09">
            <w:pPr>
              <w:spacing w:after="0" w:line="240" w:lineRule="auto"/>
              <w:jc w:val="both"/>
              <w:rPr>
                <w:rFonts w:ascii="Times New Roman" w:hAnsi="Times New Roman"/>
                <w:sz w:val="20"/>
                <w:szCs w:val="20"/>
              </w:rPr>
            </w:pPr>
          </w:p>
        </w:tc>
        <w:tc>
          <w:tcPr>
            <w:tcW w:w="1275" w:type="dxa"/>
            <w:vMerge/>
          </w:tcPr>
          <w:p w14:paraId="30EC497D" w14:textId="77777777" w:rsidR="00730D09" w:rsidRPr="00D87EAB" w:rsidRDefault="00730D09" w:rsidP="00730D09">
            <w:pPr>
              <w:spacing w:after="0" w:line="240" w:lineRule="auto"/>
              <w:jc w:val="both"/>
              <w:rPr>
                <w:rFonts w:ascii="Times New Roman" w:hAnsi="Times New Roman"/>
                <w:sz w:val="20"/>
                <w:szCs w:val="20"/>
              </w:rPr>
            </w:pPr>
          </w:p>
        </w:tc>
      </w:tr>
      <w:tr w:rsidR="00730D09" w:rsidRPr="00D87EAB" w14:paraId="1266EA66" w14:textId="77777777" w:rsidTr="006B7644">
        <w:tc>
          <w:tcPr>
            <w:tcW w:w="528" w:type="dxa"/>
            <w:shd w:val="clear" w:color="auto" w:fill="auto"/>
          </w:tcPr>
          <w:p w14:paraId="78B8D3AD" w14:textId="77777777" w:rsidR="00730D09" w:rsidRPr="00D87EAB" w:rsidRDefault="00730D09" w:rsidP="00730D09">
            <w:pPr>
              <w:spacing w:after="0" w:line="240" w:lineRule="auto"/>
              <w:jc w:val="both"/>
              <w:rPr>
                <w:rFonts w:ascii="Times New Roman" w:hAnsi="Times New Roman"/>
                <w:sz w:val="20"/>
                <w:szCs w:val="20"/>
              </w:rPr>
            </w:pPr>
          </w:p>
        </w:tc>
        <w:tc>
          <w:tcPr>
            <w:tcW w:w="1423" w:type="dxa"/>
            <w:vMerge w:val="restart"/>
            <w:shd w:val="clear" w:color="auto" w:fill="auto"/>
          </w:tcPr>
          <w:p w14:paraId="659D9326" w14:textId="77777777" w:rsidR="00730D09" w:rsidRPr="00D87EAB" w:rsidRDefault="00730D09" w:rsidP="00730D09">
            <w:pPr>
              <w:spacing w:after="0" w:line="240" w:lineRule="auto"/>
              <w:jc w:val="both"/>
              <w:rPr>
                <w:rFonts w:ascii="Times New Roman" w:hAnsi="Times New Roman"/>
                <w:b/>
                <w:spacing w:val="-2"/>
                <w:sz w:val="20"/>
                <w:szCs w:val="20"/>
              </w:rPr>
            </w:pPr>
            <w:r w:rsidRPr="00D87EAB">
              <w:rPr>
                <w:rFonts w:ascii="Times New Roman" w:hAnsi="Times New Roman"/>
                <w:b/>
                <w:spacing w:val="-2"/>
                <w:sz w:val="20"/>
                <w:szCs w:val="20"/>
              </w:rPr>
              <w:t xml:space="preserve">Мероприятия по установке приборов учета тепла </w:t>
            </w:r>
          </w:p>
          <w:p w14:paraId="69230A05" w14:textId="77777777" w:rsidR="00730D09" w:rsidRPr="00D87EAB" w:rsidRDefault="00730D09" w:rsidP="00730D09">
            <w:pPr>
              <w:spacing w:after="0" w:line="240" w:lineRule="auto"/>
              <w:rPr>
                <w:rFonts w:ascii="Times New Roman" w:hAnsi="Times New Roman"/>
                <w:b/>
                <w:spacing w:val="-2"/>
                <w:sz w:val="20"/>
                <w:szCs w:val="20"/>
              </w:rPr>
            </w:pPr>
          </w:p>
        </w:tc>
        <w:tc>
          <w:tcPr>
            <w:tcW w:w="851" w:type="dxa"/>
            <w:gridSpan w:val="2"/>
            <w:shd w:val="clear" w:color="auto" w:fill="auto"/>
          </w:tcPr>
          <w:p w14:paraId="00444D45" w14:textId="77777777" w:rsidR="00730D09" w:rsidRPr="00D87EAB" w:rsidRDefault="00730D09" w:rsidP="00730D09">
            <w:pPr>
              <w:spacing w:after="0" w:line="240" w:lineRule="auto"/>
              <w:jc w:val="both"/>
              <w:rPr>
                <w:rFonts w:ascii="Times New Roman" w:hAnsi="Times New Roman"/>
                <w:sz w:val="20"/>
                <w:szCs w:val="20"/>
              </w:rPr>
            </w:pPr>
            <w:r w:rsidRPr="00D87EAB">
              <w:rPr>
                <w:rFonts w:ascii="Times New Roman" w:hAnsi="Times New Roman"/>
                <w:sz w:val="20"/>
                <w:szCs w:val="20"/>
              </w:rPr>
              <w:t>ФБ</w:t>
            </w:r>
          </w:p>
        </w:tc>
        <w:tc>
          <w:tcPr>
            <w:tcW w:w="850" w:type="dxa"/>
          </w:tcPr>
          <w:p w14:paraId="5754EF4F" w14:textId="77777777" w:rsidR="00730D09" w:rsidRPr="00D87EAB" w:rsidRDefault="00730D09" w:rsidP="00730D09">
            <w:pPr>
              <w:spacing w:after="0" w:line="240" w:lineRule="auto"/>
              <w:jc w:val="both"/>
              <w:rPr>
                <w:rFonts w:ascii="Times New Roman" w:hAnsi="Times New Roman"/>
                <w:sz w:val="20"/>
                <w:szCs w:val="20"/>
              </w:rPr>
            </w:pPr>
          </w:p>
        </w:tc>
        <w:tc>
          <w:tcPr>
            <w:tcW w:w="992" w:type="dxa"/>
            <w:shd w:val="clear" w:color="auto" w:fill="auto"/>
          </w:tcPr>
          <w:p w14:paraId="706DA016" w14:textId="77777777" w:rsidR="00730D09" w:rsidRPr="00D87EAB" w:rsidRDefault="00730D09" w:rsidP="00730D09">
            <w:pPr>
              <w:spacing w:after="0" w:line="240" w:lineRule="auto"/>
              <w:jc w:val="both"/>
              <w:rPr>
                <w:rFonts w:ascii="Times New Roman" w:hAnsi="Times New Roman"/>
                <w:sz w:val="20"/>
                <w:szCs w:val="20"/>
              </w:rPr>
            </w:pPr>
          </w:p>
        </w:tc>
        <w:tc>
          <w:tcPr>
            <w:tcW w:w="851" w:type="dxa"/>
            <w:shd w:val="clear" w:color="auto" w:fill="auto"/>
          </w:tcPr>
          <w:p w14:paraId="38A353EB" w14:textId="77777777" w:rsidR="00730D09" w:rsidRPr="00D87EAB" w:rsidRDefault="00730D09" w:rsidP="00730D09">
            <w:pPr>
              <w:spacing w:after="0" w:line="240" w:lineRule="auto"/>
              <w:jc w:val="both"/>
              <w:rPr>
                <w:rFonts w:ascii="Times New Roman" w:hAnsi="Times New Roman"/>
                <w:sz w:val="20"/>
                <w:szCs w:val="20"/>
              </w:rPr>
            </w:pPr>
          </w:p>
        </w:tc>
        <w:tc>
          <w:tcPr>
            <w:tcW w:w="850" w:type="dxa"/>
          </w:tcPr>
          <w:p w14:paraId="6CD735CF" w14:textId="77777777" w:rsidR="00730D09" w:rsidRPr="00D87EAB" w:rsidRDefault="00730D09" w:rsidP="00730D09">
            <w:pPr>
              <w:spacing w:after="0" w:line="240" w:lineRule="auto"/>
              <w:jc w:val="both"/>
              <w:rPr>
                <w:rFonts w:ascii="Times New Roman" w:hAnsi="Times New Roman"/>
                <w:sz w:val="20"/>
                <w:szCs w:val="20"/>
              </w:rPr>
            </w:pPr>
          </w:p>
        </w:tc>
        <w:tc>
          <w:tcPr>
            <w:tcW w:w="851" w:type="dxa"/>
          </w:tcPr>
          <w:p w14:paraId="1738456E" w14:textId="77777777" w:rsidR="00730D09" w:rsidRPr="00D87EAB" w:rsidRDefault="00730D09" w:rsidP="00730D09">
            <w:pPr>
              <w:spacing w:after="0" w:line="240" w:lineRule="auto"/>
              <w:jc w:val="both"/>
              <w:rPr>
                <w:rFonts w:ascii="Times New Roman" w:hAnsi="Times New Roman"/>
                <w:sz w:val="20"/>
                <w:szCs w:val="20"/>
              </w:rPr>
            </w:pPr>
          </w:p>
        </w:tc>
        <w:tc>
          <w:tcPr>
            <w:tcW w:w="1559" w:type="dxa"/>
            <w:vMerge/>
            <w:shd w:val="clear" w:color="auto" w:fill="auto"/>
          </w:tcPr>
          <w:p w14:paraId="64CC50EB" w14:textId="77777777" w:rsidR="00730D09" w:rsidRPr="00D87EAB" w:rsidRDefault="00730D09" w:rsidP="00730D09">
            <w:pPr>
              <w:spacing w:after="0" w:line="240" w:lineRule="auto"/>
              <w:jc w:val="both"/>
              <w:rPr>
                <w:rFonts w:ascii="Times New Roman" w:hAnsi="Times New Roman"/>
                <w:sz w:val="20"/>
                <w:szCs w:val="20"/>
              </w:rPr>
            </w:pPr>
          </w:p>
        </w:tc>
        <w:tc>
          <w:tcPr>
            <w:tcW w:w="1418" w:type="dxa"/>
            <w:vMerge/>
          </w:tcPr>
          <w:p w14:paraId="0D493DE9" w14:textId="77777777" w:rsidR="00730D09" w:rsidRPr="00D87EAB" w:rsidRDefault="00730D09" w:rsidP="00730D09">
            <w:pPr>
              <w:spacing w:after="0" w:line="240" w:lineRule="auto"/>
              <w:jc w:val="both"/>
              <w:rPr>
                <w:rFonts w:ascii="Times New Roman" w:hAnsi="Times New Roman"/>
                <w:sz w:val="20"/>
                <w:szCs w:val="20"/>
              </w:rPr>
            </w:pPr>
          </w:p>
        </w:tc>
        <w:tc>
          <w:tcPr>
            <w:tcW w:w="1275" w:type="dxa"/>
            <w:vMerge/>
          </w:tcPr>
          <w:p w14:paraId="4DD8D4C2" w14:textId="77777777" w:rsidR="00730D09" w:rsidRPr="00D87EAB" w:rsidRDefault="00730D09" w:rsidP="00730D09">
            <w:pPr>
              <w:spacing w:after="0" w:line="240" w:lineRule="auto"/>
              <w:jc w:val="both"/>
              <w:rPr>
                <w:rFonts w:ascii="Times New Roman" w:hAnsi="Times New Roman"/>
                <w:sz w:val="20"/>
                <w:szCs w:val="20"/>
              </w:rPr>
            </w:pPr>
          </w:p>
        </w:tc>
      </w:tr>
      <w:tr w:rsidR="00730D09" w:rsidRPr="00D87EAB" w14:paraId="1A6C5C14" w14:textId="77777777" w:rsidTr="006B7644">
        <w:tc>
          <w:tcPr>
            <w:tcW w:w="528" w:type="dxa"/>
            <w:shd w:val="clear" w:color="auto" w:fill="auto"/>
          </w:tcPr>
          <w:p w14:paraId="113B0F51" w14:textId="77777777" w:rsidR="00730D09" w:rsidRPr="00D87EAB" w:rsidRDefault="00730D09" w:rsidP="00730D09">
            <w:pPr>
              <w:spacing w:after="0" w:line="240" w:lineRule="auto"/>
              <w:jc w:val="both"/>
              <w:rPr>
                <w:rFonts w:ascii="Times New Roman" w:hAnsi="Times New Roman"/>
                <w:sz w:val="20"/>
                <w:szCs w:val="20"/>
              </w:rPr>
            </w:pPr>
          </w:p>
        </w:tc>
        <w:tc>
          <w:tcPr>
            <w:tcW w:w="1423" w:type="dxa"/>
            <w:vMerge/>
            <w:shd w:val="clear" w:color="auto" w:fill="auto"/>
          </w:tcPr>
          <w:p w14:paraId="21C75C1C" w14:textId="77777777" w:rsidR="00730D09" w:rsidRPr="00D87EAB" w:rsidRDefault="00730D09" w:rsidP="00730D09">
            <w:pPr>
              <w:spacing w:after="0" w:line="240" w:lineRule="auto"/>
              <w:jc w:val="both"/>
              <w:rPr>
                <w:rFonts w:ascii="Times New Roman" w:hAnsi="Times New Roman"/>
                <w:b/>
                <w:spacing w:val="-2"/>
                <w:sz w:val="20"/>
                <w:szCs w:val="20"/>
              </w:rPr>
            </w:pPr>
          </w:p>
        </w:tc>
        <w:tc>
          <w:tcPr>
            <w:tcW w:w="851" w:type="dxa"/>
            <w:gridSpan w:val="2"/>
            <w:shd w:val="clear" w:color="auto" w:fill="auto"/>
          </w:tcPr>
          <w:p w14:paraId="78257529" w14:textId="77777777" w:rsidR="00730D09" w:rsidRPr="00D87EAB" w:rsidRDefault="00730D09" w:rsidP="00730D09">
            <w:pPr>
              <w:spacing w:after="0" w:line="240" w:lineRule="auto"/>
              <w:jc w:val="both"/>
              <w:rPr>
                <w:rFonts w:ascii="Times New Roman" w:hAnsi="Times New Roman"/>
                <w:sz w:val="20"/>
                <w:szCs w:val="20"/>
              </w:rPr>
            </w:pPr>
            <w:r w:rsidRPr="00D87EAB">
              <w:rPr>
                <w:rFonts w:ascii="Times New Roman" w:hAnsi="Times New Roman"/>
                <w:sz w:val="20"/>
                <w:szCs w:val="20"/>
              </w:rPr>
              <w:t>ОБ</w:t>
            </w:r>
          </w:p>
        </w:tc>
        <w:tc>
          <w:tcPr>
            <w:tcW w:w="850" w:type="dxa"/>
          </w:tcPr>
          <w:p w14:paraId="500CA1AD" w14:textId="77777777" w:rsidR="00730D09" w:rsidRPr="00D87EAB" w:rsidRDefault="00730D09" w:rsidP="00730D09">
            <w:pPr>
              <w:spacing w:after="0" w:line="240" w:lineRule="auto"/>
              <w:jc w:val="both"/>
              <w:rPr>
                <w:rFonts w:ascii="Times New Roman" w:hAnsi="Times New Roman"/>
                <w:sz w:val="20"/>
                <w:szCs w:val="20"/>
              </w:rPr>
            </w:pPr>
          </w:p>
        </w:tc>
        <w:tc>
          <w:tcPr>
            <w:tcW w:w="992" w:type="dxa"/>
            <w:shd w:val="clear" w:color="auto" w:fill="auto"/>
          </w:tcPr>
          <w:p w14:paraId="0FA34663" w14:textId="77777777" w:rsidR="00730D09" w:rsidRPr="00D87EAB" w:rsidRDefault="00730D09" w:rsidP="00730D09">
            <w:pPr>
              <w:spacing w:after="0" w:line="240" w:lineRule="auto"/>
              <w:jc w:val="both"/>
              <w:rPr>
                <w:rFonts w:ascii="Times New Roman" w:hAnsi="Times New Roman"/>
                <w:sz w:val="20"/>
                <w:szCs w:val="20"/>
              </w:rPr>
            </w:pPr>
          </w:p>
        </w:tc>
        <w:tc>
          <w:tcPr>
            <w:tcW w:w="851" w:type="dxa"/>
            <w:shd w:val="clear" w:color="auto" w:fill="auto"/>
          </w:tcPr>
          <w:p w14:paraId="05D003F5" w14:textId="77777777" w:rsidR="00730D09" w:rsidRPr="00D87EAB" w:rsidRDefault="00730D09" w:rsidP="00730D09">
            <w:pPr>
              <w:spacing w:after="0" w:line="240" w:lineRule="auto"/>
              <w:jc w:val="both"/>
              <w:rPr>
                <w:rFonts w:ascii="Times New Roman" w:hAnsi="Times New Roman"/>
                <w:sz w:val="20"/>
                <w:szCs w:val="20"/>
              </w:rPr>
            </w:pPr>
          </w:p>
        </w:tc>
        <w:tc>
          <w:tcPr>
            <w:tcW w:w="850" w:type="dxa"/>
          </w:tcPr>
          <w:p w14:paraId="18348621" w14:textId="77777777" w:rsidR="00730D09" w:rsidRPr="00D87EAB" w:rsidRDefault="00730D09" w:rsidP="00730D09">
            <w:pPr>
              <w:spacing w:after="0" w:line="240" w:lineRule="auto"/>
              <w:jc w:val="both"/>
              <w:rPr>
                <w:rFonts w:ascii="Times New Roman" w:hAnsi="Times New Roman"/>
                <w:sz w:val="20"/>
                <w:szCs w:val="20"/>
              </w:rPr>
            </w:pPr>
          </w:p>
        </w:tc>
        <w:tc>
          <w:tcPr>
            <w:tcW w:w="851" w:type="dxa"/>
          </w:tcPr>
          <w:p w14:paraId="320A5557" w14:textId="77777777" w:rsidR="00730D09" w:rsidRPr="00D87EAB" w:rsidRDefault="00730D09" w:rsidP="00730D09">
            <w:pPr>
              <w:spacing w:after="0" w:line="240" w:lineRule="auto"/>
              <w:jc w:val="both"/>
              <w:rPr>
                <w:rFonts w:ascii="Times New Roman" w:hAnsi="Times New Roman"/>
                <w:sz w:val="20"/>
                <w:szCs w:val="20"/>
              </w:rPr>
            </w:pPr>
          </w:p>
        </w:tc>
        <w:tc>
          <w:tcPr>
            <w:tcW w:w="1559" w:type="dxa"/>
            <w:vMerge/>
            <w:shd w:val="clear" w:color="auto" w:fill="auto"/>
          </w:tcPr>
          <w:p w14:paraId="5178AAAB" w14:textId="77777777" w:rsidR="00730D09" w:rsidRPr="00D87EAB" w:rsidRDefault="00730D09" w:rsidP="00730D09">
            <w:pPr>
              <w:spacing w:after="0" w:line="240" w:lineRule="auto"/>
              <w:jc w:val="both"/>
              <w:rPr>
                <w:rFonts w:ascii="Times New Roman" w:hAnsi="Times New Roman"/>
                <w:sz w:val="20"/>
                <w:szCs w:val="20"/>
              </w:rPr>
            </w:pPr>
          </w:p>
        </w:tc>
        <w:tc>
          <w:tcPr>
            <w:tcW w:w="1418" w:type="dxa"/>
            <w:vMerge/>
          </w:tcPr>
          <w:p w14:paraId="1D384794" w14:textId="77777777" w:rsidR="00730D09" w:rsidRPr="00D87EAB" w:rsidRDefault="00730D09" w:rsidP="00730D09">
            <w:pPr>
              <w:spacing w:after="0" w:line="240" w:lineRule="auto"/>
              <w:jc w:val="both"/>
              <w:rPr>
                <w:rFonts w:ascii="Times New Roman" w:hAnsi="Times New Roman"/>
                <w:sz w:val="20"/>
                <w:szCs w:val="20"/>
              </w:rPr>
            </w:pPr>
          </w:p>
        </w:tc>
        <w:tc>
          <w:tcPr>
            <w:tcW w:w="1275" w:type="dxa"/>
            <w:vMerge/>
          </w:tcPr>
          <w:p w14:paraId="131EA9FF" w14:textId="77777777" w:rsidR="00730D09" w:rsidRPr="00D87EAB" w:rsidRDefault="00730D09" w:rsidP="00730D09">
            <w:pPr>
              <w:spacing w:after="0" w:line="240" w:lineRule="auto"/>
              <w:jc w:val="both"/>
              <w:rPr>
                <w:rFonts w:ascii="Times New Roman" w:hAnsi="Times New Roman"/>
                <w:sz w:val="20"/>
                <w:szCs w:val="20"/>
              </w:rPr>
            </w:pPr>
          </w:p>
        </w:tc>
      </w:tr>
      <w:tr w:rsidR="00730D09" w:rsidRPr="00D87EAB" w14:paraId="78F4D022" w14:textId="77777777" w:rsidTr="006B7644">
        <w:tc>
          <w:tcPr>
            <w:tcW w:w="528" w:type="dxa"/>
            <w:shd w:val="clear" w:color="auto" w:fill="auto"/>
          </w:tcPr>
          <w:p w14:paraId="4A1526D5" w14:textId="77777777" w:rsidR="00730D09" w:rsidRPr="00D87EAB" w:rsidRDefault="00730D09" w:rsidP="00730D09">
            <w:pPr>
              <w:spacing w:after="0" w:line="240" w:lineRule="auto"/>
              <w:jc w:val="both"/>
              <w:rPr>
                <w:rFonts w:ascii="Times New Roman" w:hAnsi="Times New Roman"/>
                <w:sz w:val="20"/>
                <w:szCs w:val="20"/>
              </w:rPr>
            </w:pPr>
          </w:p>
        </w:tc>
        <w:tc>
          <w:tcPr>
            <w:tcW w:w="1423" w:type="dxa"/>
            <w:vMerge/>
            <w:shd w:val="clear" w:color="auto" w:fill="auto"/>
          </w:tcPr>
          <w:p w14:paraId="287FA2BB" w14:textId="77777777" w:rsidR="00730D09" w:rsidRPr="00D87EAB" w:rsidRDefault="00730D09" w:rsidP="00730D09">
            <w:pPr>
              <w:spacing w:after="0" w:line="240" w:lineRule="auto"/>
              <w:jc w:val="both"/>
              <w:rPr>
                <w:rFonts w:ascii="Times New Roman" w:hAnsi="Times New Roman"/>
                <w:b/>
                <w:spacing w:val="-2"/>
                <w:sz w:val="20"/>
                <w:szCs w:val="20"/>
              </w:rPr>
            </w:pPr>
          </w:p>
        </w:tc>
        <w:tc>
          <w:tcPr>
            <w:tcW w:w="851" w:type="dxa"/>
            <w:gridSpan w:val="2"/>
            <w:shd w:val="clear" w:color="auto" w:fill="auto"/>
          </w:tcPr>
          <w:p w14:paraId="4392A23F" w14:textId="77777777" w:rsidR="00730D09" w:rsidRPr="00D87EAB" w:rsidRDefault="00730D09" w:rsidP="00730D09">
            <w:pPr>
              <w:spacing w:after="0" w:line="240" w:lineRule="auto"/>
              <w:jc w:val="both"/>
              <w:rPr>
                <w:rFonts w:ascii="Times New Roman" w:hAnsi="Times New Roman"/>
                <w:sz w:val="20"/>
                <w:szCs w:val="20"/>
              </w:rPr>
            </w:pPr>
            <w:r w:rsidRPr="00D87EAB">
              <w:rPr>
                <w:rFonts w:ascii="Times New Roman" w:hAnsi="Times New Roman"/>
                <w:sz w:val="20"/>
                <w:szCs w:val="20"/>
              </w:rPr>
              <w:t>МБ</w:t>
            </w:r>
          </w:p>
        </w:tc>
        <w:tc>
          <w:tcPr>
            <w:tcW w:w="850" w:type="dxa"/>
          </w:tcPr>
          <w:p w14:paraId="6B671B35" w14:textId="77777777" w:rsidR="00730D09" w:rsidRPr="00D87EAB" w:rsidRDefault="00730D09" w:rsidP="00730D09">
            <w:pPr>
              <w:spacing w:after="0" w:line="240" w:lineRule="auto"/>
              <w:jc w:val="both"/>
              <w:rPr>
                <w:rFonts w:ascii="Times New Roman" w:hAnsi="Times New Roman"/>
                <w:sz w:val="20"/>
                <w:szCs w:val="20"/>
              </w:rPr>
            </w:pPr>
            <w:r w:rsidRPr="00D87EAB">
              <w:rPr>
                <w:rFonts w:ascii="Times New Roman" w:hAnsi="Times New Roman"/>
                <w:sz w:val="20"/>
                <w:szCs w:val="20"/>
              </w:rPr>
              <w:t>0,0</w:t>
            </w:r>
          </w:p>
        </w:tc>
        <w:tc>
          <w:tcPr>
            <w:tcW w:w="992" w:type="dxa"/>
            <w:shd w:val="clear" w:color="auto" w:fill="auto"/>
          </w:tcPr>
          <w:p w14:paraId="6D8BB5AA" w14:textId="77777777" w:rsidR="00730D09" w:rsidRPr="00D87EAB" w:rsidRDefault="00730D09" w:rsidP="00730D09">
            <w:pPr>
              <w:spacing w:after="0" w:line="240" w:lineRule="auto"/>
              <w:jc w:val="both"/>
              <w:rPr>
                <w:rFonts w:ascii="Times New Roman" w:hAnsi="Times New Roman"/>
                <w:sz w:val="20"/>
                <w:szCs w:val="20"/>
              </w:rPr>
            </w:pPr>
            <w:r w:rsidRPr="00D87EAB">
              <w:rPr>
                <w:rFonts w:ascii="Times New Roman" w:hAnsi="Times New Roman"/>
                <w:sz w:val="20"/>
                <w:szCs w:val="20"/>
              </w:rPr>
              <w:t>0,0</w:t>
            </w:r>
          </w:p>
        </w:tc>
        <w:tc>
          <w:tcPr>
            <w:tcW w:w="851" w:type="dxa"/>
            <w:shd w:val="clear" w:color="auto" w:fill="auto"/>
          </w:tcPr>
          <w:p w14:paraId="23C52CE0" w14:textId="77777777" w:rsidR="00730D09" w:rsidRPr="00D87EAB" w:rsidRDefault="00730D09" w:rsidP="00730D09">
            <w:pPr>
              <w:spacing w:after="0" w:line="240" w:lineRule="auto"/>
              <w:jc w:val="both"/>
              <w:rPr>
                <w:rFonts w:ascii="Times New Roman" w:hAnsi="Times New Roman"/>
                <w:sz w:val="20"/>
                <w:szCs w:val="20"/>
              </w:rPr>
            </w:pPr>
            <w:r w:rsidRPr="00D87EAB">
              <w:rPr>
                <w:rFonts w:ascii="Times New Roman" w:hAnsi="Times New Roman"/>
                <w:sz w:val="20"/>
                <w:szCs w:val="20"/>
              </w:rPr>
              <w:t>0,0</w:t>
            </w:r>
          </w:p>
        </w:tc>
        <w:tc>
          <w:tcPr>
            <w:tcW w:w="850" w:type="dxa"/>
          </w:tcPr>
          <w:p w14:paraId="5E57596D" w14:textId="77777777" w:rsidR="00730D09" w:rsidRPr="00D87EAB" w:rsidRDefault="00730D09" w:rsidP="00730D09">
            <w:pPr>
              <w:spacing w:after="0" w:line="240" w:lineRule="auto"/>
              <w:jc w:val="both"/>
              <w:rPr>
                <w:rFonts w:ascii="Times New Roman" w:hAnsi="Times New Roman"/>
                <w:sz w:val="20"/>
                <w:szCs w:val="20"/>
              </w:rPr>
            </w:pPr>
            <w:r w:rsidRPr="00D87EAB">
              <w:rPr>
                <w:rFonts w:ascii="Times New Roman" w:hAnsi="Times New Roman"/>
                <w:sz w:val="20"/>
                <w:szCs w:val="20"/>
              </w:rPr>
              <w:t>0,0</w:t>
            </w:r>
          </w:p>
        </w:tc>
        <w:tc>
          <w:tcPr>
            <w:tcW w:w="851" w:type="dxa"/>
          </w:tcPr>
          <w:p w14:paraId="580E9272" w14:textId="77777777" w:rsidR="00730D09" w:rsidRPr="00D87EAB" w:rsidRDefault="00730D09" w:rsidP="00730D09">
            <w:pPr>
              <w:spacing w:after="0" w:line="240" w:lineRule="auto"/>
              <w:jc w:val="both"/>
              <w:rPr>
                <w:rFonts w:ascii="Times New Roman" w:hAnsi="Times New Roman"/>
                <w:sz w:val="20"/>
                <w:szCs w:val="20"/>
              </w:rPr>
            </w:pPr>
            <w:r w:rsidRPr="00D87EAB">
              <w:rPr>
                <w:rFonts w:ascii="Times New Roman" w:hAnsi="Times New Roman"/>
                <w:sz w:val="20"/>
                <w:szCs w:val="20"/>
              </w:rPr>
              <w:t>0,0</w:t>
            </w:r>
          </w:p>
        </w:tc>
        <w:tc>
          <w:tcPr>
            <w:tcW w:w="1559" w:type="dxa"/>
            <w:vMerge/>
            <w:shd w:val="clear" w:color="auto" w:fill="auto"/>
          </w:tcPr>
          <w:p w14:paraId="4215162D" w14:textId="77777777" w:rsidR="00730D09" w:rsidRPr="00D87EAB" w:rsidRDefault="00730D09" w:rsidP="00730D09">
            <w:pPr>
              <w:spacing w:after="0" w:line="240" w:lineRule="auto"/>
              <w:jc w:val="both"/>
              <w:rPr>
                <w:rFonts w:ascii="Times New Roman" w:hAnsi="Times New Roman"/>
                <w:sz w:val="20"/>
                <w:szCs w:val="20"/>
              </w:rPr>
            </w:pPr>
          </w:p>
        </w:tc>
        <w:tc>
          <w:tcPr>
            <w:tcW w:w="1418" w:type="dxa"/>
            <w:vMerge/>
          </w:tcPr>
          <w:p w14:paraId="3E00925E" w14:textId="77777777" w:rsidR="00730D09" w:rsidRPr="00D87EAB" w:rsidRDefault="00730D09" w:rsidP="00730D09">
            <w:pPr>
              <w:spacing w:after="0" w:line="240" w:lineRule="auto"/>
              <w:jc w:val="both"/>
              <w:rPr>
                <w:rFonts w:ascii="Times New Roman" w:hAnsi="Times New Roman"/>
                <w:sz w:val="20"/>
                <w:szCs w:val="20"/>
              </w:rPr>
            </w:pPr>
          </w:p>
        </w:tc>
        <w:tc>
          <w:tcPr>
            <w:tcW w:w="1275" w:type="dxa"/>
            <w:vMerge/>
          </w:tcPr>
          <w:p w14:paraId="36FBE7B5" w14:textId="77777777" w:rsidR="00730D09" w:rsidRPr="00D87EAB" w:rsidRDefault="00730D09" w:rsidP="00730D09">
            <w:pPr>
              <w:spacing w:after="0" w:line="240" w:lineRule="auto"/>
              <w:jc w:val="both"/>
              <w:rPr>
                <w:rFonts w:ascii="Times New Roman" w:hAnsi="Times New Roman"/>
                <w:sz w:val="20"/>
                <w:szCs w:val="20"/>
              </w:rPr>
            </w:pPr>
          </w:p>
        </w:tc>
      </w:tr>
      <w:tr w:rsidR="00730D09" w:rsidRPr="00D87EAB" w14:paraId="2921D472" w14:textId="77777777" w:rsidTr="006B7644">
        <w:tc>
          <w:tcPr>
            <w:tcW w:w="528" w:type="dxa"/>
            <w:shd w:val="clear" w:color="auto" w:fill="auto"/>
          </w:tcPr>
          <w:p w14:paraId="62E1B032" w14:textId="77777777" w:rsidR="00730D09" w:rsidRPr="00D87EAB" w:rsidRDefault="00730D09" w:rsidP="00730D09">
            <w:pPr>
              <w:spacing w:after="0" w:line="240" w:lineRule="auto"/>
              <w:jc w:val="both"/>
              <w:rPr>
                <w:rFonts w:ascii="Times New Roman" w:hAnsi="Times New Roman"/>
                <w:b/>
                <w:sz w:val="20"/>
                <w:szCs w:val="20"/>
              </w:rPr>
            </w:pPr>
          </w:p>
        </w:tc>
        <w:tc>
          <w:tcPr>
            <w:tcW w:w="1423" w:type="dxa"/>
            <w:vMerge/>
            <w:shd w:val="clear" w:color="auto" w:fill="auto"/>
          </w:tcPr>
          <w:p w14:paraId="07315425" w14:textId="77777777" w:rsidR="00730D09" w:rsidRPr="00D87EAB" w:rsidRDefault="00730D09" w:rsidP="00730D09">
            <w:pPr>
              <w:spacing w:after="0" w:line="240" w:lineRule="auto"/>
              <w:jc w:val="both"/>
              <w:rPr>
                <w:rFonts w:ascii="Times New Roman" w:hAnsi="Times New Roman"/>
                <w:b/>
                <w:spacing w:val="-2"/>
                <w:sz w:val="20"/>
                <w:szCs w:val="20"/>
              </w:rPr>
            </w:pPr>
          </w:p>
        </w:tc>
        <w:tc>
          <w:tcPr>
            <w:tcW w:w="851" w:type="dxa"/>
            <w:gridSpan w:val="2"/>
            <w:shd w:val="clear" w:color="auto" w:fill="auto"/>
          </w:tcPr>
          <w:p w14:paraId="0A75CB17" w14:textId="77777777" w:rsidR="00730D09" w:rsidRPr="00D87EAB" w:rsidRDefault="00730D09" w:rsidP="00730D09">
            <w:pPr>
              <w:spacing w:after="0" w:line="240" w:lineRule="auto"/>
              <w:jc w:val="both"/>
              <w:rPr>
                <w:rFonts w:ascii="Times New Roman" w:hAnsi="Times New Roman"/>
                <w:b/>
                <w:sz w:val="20"/>
                <w:szCs w:val="20"/>
              </w:rPr>
            </w:pPr>
            <w:r w:rsidRPr="00D87EAB">
              <w:rPr>
                <w:rFonts w:ascii="Times New Roman" w:hAnsi="Times New Roman"/>
                <w:b/>
                <w:sz w:val="20"/>
                <w:szCs w:val="20"/>
              </w:rPr>
              <w:t>Всего</w:t>
            </w:r>
          </w:p>
        </w:tc>
        <w:tc>
          <w:tcPr>
            <w:tcW w:w="850" w:type="dxa"/>
          </w:tcPr>
          <w:p w14:paraId="63FCD4F2" w14:textId="77777777" w:rsidR="00730D09" w:rsidRPr="00D87EAB" w:rsidRDefault="00730D09" w:rsidP="00730D09">
            <w:pPr>
              <w:spacing w:after="0" w:line="240" w:lineRule="auto"/>
              <w:jc w:val="both"/>
              <w:rPr>
                <w:rFonts w:ascii="Times New Roman" w:hAnsi="Times New Roman"/>
                <w:b/>
                <w:sz w:val="20"/>
                <w:szCs w:val="20"/>
              </w:rPr>
            </w:pPr>
            <w:r w:rsidRPr="00D87EAB">
              <w:rPr>
                <w:rFonts w:ascii="Times New Roman" w:hAnsi="Times New Roman"/>
                <w:b/>
                <w:sz w:val="20"/>
                <w:szCs w:val="20"/>
              </w:rPr>
              <w:t>0,0</w:t>
            </w:r>
          </w:p>
        </w:tc>
        <w:tc>
          <w:tcPr>
            <w:tcW w:w="992" w:type="dxa"/>
            <w:shd w:val="clear" w:color="auto" w:fill="auto"/>
          </w:tcPr>
          <w:p w14:paraId="75822C77" w14:textId="77777777" w:rsidR="00730D09" w:rsidRPr="00D87EAB" w:rsidRDefault="00730D09" w:rsidP="00730D09">
            <w:pPr>
              <w:spacing w:after="0" w:line="240" w:lineRule="auto"/>
              <w:jc w:val="both"/>
              <w:rPr>
                <w:rFonts w:ascii="Times New Roman" w:hAnsi="Times New Roman"/>
                <w:b/>
                <w:sz w:val="20"/>
                <w:szCs w:val="20"/>
              </w:rPr>
            </w:pPr>
            <w:r w:rsidRPr="00D87EAB">
              <w:rPr>
                <w:rFonts w:ascii="Times New Roman" w:hAnsi="Times New Roman"/>
                <w:b/>
                <w:sz w:val="20"/>
                <w:szCs w:val="20"/>
              </w:rPr>
              <w:t>0,0</w:t>
            </w:r>
          </w:p>
        </w:tc>
        <w:tc>
          <w:tcPr>
            <w:tcW w:w="851" w:type="dxa"/>
            <w:shd w:val="clear" w:color="auto" w:fill="auto"/>
          </w:tcPr>
          <w:p w14:paraId="1DF0C84B" w14:textId="77777777" w:rsidR="00730D09" w:rsidRPr="00D87EAB" w:rsidRDefault="00730D09" w:rsidP="00730D09">
            <w:pPr>
              <w:spacing w:after="0" w:line="240" w:lineRule="auto"/>
              <w:jc w:val="both"/>
              <w:rPr>
                <w:rFonts w:ascii="Times New Roman" w:hAnsi="Times New Roman"/>
                <w:b/>
                <w:sz w:val="20"/>
                <w:szCs w:val="20"/>
              </w:rPr>
            </w:pPr>
            <w:r w:rsidRPr="00D87EAB">
              <w:rPr>
                <w:rFonts w:ascii="Times New Roman" w:hAnsi="Times New Roman"/>
                <w:b/>
                <w:sz w:val="20"/>
                <w:szCs w:val="20"/>
              </w:rPr>
              <w:t>0,0</w:t>
            </w:r>
          </w:p>
        </w:tc>
        <w:tc>
          <w:tcPr>
            <w:tcW w:w="850" w:type="dxa"/>
          </w:tcPr>
          <w:p w14:paraId="3940B0D9" w14:textId="77777777" w:rsidR="00730D09" w:rsidRPr="00D87EAB" w:rsidRDefault="00730D09" w:rsidP="00730D09">
            <w:pPr>
              <w:spacing w:after="0" w:line="240" w:lineRule="auto"/>
              <w:jc w:val="both"/>
              <w:rPr>
                <w:rFonts w:ascii="Times New Roman" w:hAnsi="Times New Roman"/>
                <w:b/>
                <w:sz w:val="20"/>
                <w:szCs w:val="20"/>
              </w:rPr>
            </w:pPr>
            <w:r w:rsidRPr="00D87EAB">
              <w:rPr>
                <w:rFonts w:ascii="Times New Roman" w:hAnsi="Times New Roman"/>
                <w:b/>
                <w:sz w:val="20"/>
                <w:szCs w:val="20"/>
              </w:rPr>
              <w:t>0,0</w:t>
            </w:r>
          </w:p>
        </w:tc>
        <w:tc>
          <w:tcPr>
            <w:tcW w:w="851" w:type="dxa"/>
          </w:tcPr>
          <w:p w14:paraId="01CD593D" w14:textId="77777777" w:rsidR="00730D09" w:rsidRPr="00D87EAB" w:rsidRDefault="00730D09" w:rsidP="00730D09">
            <w:pPr>
              <w:spacing w:after="0" w:line="240" w:lineRule="auto"/>
              <w:jc w:val="both"/>
              <w:rPr>
                <w:rFonts w:ascii="Times New Roman" w:hAnsi="Times New Roman"/>
                <w:b/>
                <w:sz w:val="20"/>
                <w:szCs w:val="20"/>
              </w:rPr>
            </w:pPr>
            <w:r w:rsidRPr="00D87EAB">
              <w:rPr>
                <w:rFonts w:ascii="Times New Roman" w:hAnsi="Times New Roman"/>
                <w:b/>
                <w:sz w:val="20"/>
                <w:szCs w:val="20"/>
              </w:rPr>
              <w:t>0,0</w:t>
            </w:r>
          </w:p>
        </w:tc>
        <w:tc>
          <w:tcPr>
            <w:tcW w:w="1559" w:type="dxa"/>
            <w:vMerge/>
            <w:shd w:val="clear" w:color="auto" w:fill="auto"/>
          </w:tcPr>
          <w:p w14:paraId="3DE53BEC" w14:textId="77777777" w:rsidR="00730D09" w:rsidRPr="00D87EAB" w:rsidRDefault="00730D09" w:rsidP="00730D09">
            <w:pPr>
              <w:spacing w:after="0" w:line="240" w:lineRule="auto"/>
              <w:jc w:val="both"/>
              <w:rPr>
                <w:rFonts w:ascii="Times New Roman" w:hAnsi="Times New Roman"/>
                <w:b/>
                <w:sz w:val="20"/>
                <w:szCs w:val="20"/>
              </w:rPr>
            </w:pPr>
          </w:p>
        </w:tc>
        <w:tc>
          <w:tcPr>
            <w:tcW w:w="1418" w:type="dxa"/>
            <w:vMerge/>
          </w:tcPr>
          <w:p w14:paraId="1E38A082" w14:textId="77777777" w:rsidR="00730D09" w:rsidRPr="00D87EAB" w:rsidRDefault="00730D09" w:rsidP="00730D09">
            <w:pPr>
              <w:spacing w:after="0" w:line="240" w:lineRule="auto"/>
              <w:jc w:val="both"/>
              <w:rPr>
                <w:rFonts w:ascii="Times New Roman" w:hAnsi="Times New Roman"/>
                <w:b/>
                <w:sz w:val="20"/>
                <w:szCs w:val="20"/>
              </w:rPr>
            </w:pPr>
          </w:p>
        </w:tc>
        <w:tc>
          <w:tcPr>
            <w:tcW w:w="1275" w:type="dxa"/>
            <w:vMerge/>
          </w:tcPr>
          <w:p w14:paraId="7D72688D" w14:textId="77777777" w:rsidR="00730D09" w:rsidRPr="00D87EAB" w:rsidRDefault="00730D09" w:rsidP="00730D09">
            <w:pPr>
              <w:spacing w:after="0" w:line="240" w:lineRule="auto"/>
              <w:jc w:val="both"/>
              <w:rPr>
                <w:rFonts w:ascii="Times New Roman" w:hAnsi="Times New Roman"/>
                <w:b/>
                <w:sz w:val="20"/>
                <w:szCs w:val="20"/>
              </w:rPr>
            </w:pPr>
          </w:p>
        </w:tc>
      </w:tr>
      <w:tr w:rsidR="00730D09" w:rsidRPr="00D87EAB" w14:paraId="2EBC4F53" w14:textId="77777777" w:rsidTr="006B7644">
        <w:tc>
          <w:tcPr>
            <w:tcW w:w="528" w:type="dxa"/>
            <w:shd w:val="clear" w:color="auto" w:fill="auto"/>
          </w:tcPr>
          <w:p w14:paraId="11DFF08F" w14:textId="77777777" w:rsidR="00730D09" w:rsidRPr="00D87EAB" w:rsidRDefault="00730D09" w:rsidP="00730D09">
            <w:pPr>
              <w:spacing w:after="0" w:line="240" w:lineRule="auto"/>
              <w:jc w:val="both"/>
              <w:rPr>
                <w:rFonts w:ascii="Times New Roman" w:hAnsi="Times New Roman"/>
                <w:sz w:val="20"/>
                <w:szCs w:val="20"/>
              </w:rPr>
            </w:pPr>
          </w:p>
        </w:tc>
        <w:tc>
          <w:tcPr>
            <w:tcW w:w="1423" w:type="dxa"/>
            <w:shd w:val="clear" w:color="auto" w:fill="auto"/>
          </w:tcPr>
          <w:p w14:paraId="571C5AF1" w14:textId="77777777" w:rsidR="00730D09" w:rsidRPr="00D87EAB" w:rsidRDefault="00730D09" w:rsidP="00730D09">
            <w:pPr>
              <w:spacing w:after="0" w:line="240" w:lineRule="auto"/>
              <w:jc w:val="both"/>
              <w:rPr>
                <w:rFonts w:ascii="Times New Roman" w:hAnsi="Times New Roman"/>
                <w:b/>
                <w:spacing w:val="-2"/>
                <w:sz w:val="20"/>
                <w:szCs w:val="20"/>
              </w:rPr>
            </w:pPr>
            <w:r w:rsidRPr="00D87EAB">
              <w:rPr>
                <w:rFonts w:ascii="Times New Roman" w:hAnsi="Times New Roman"/>
                <w:b/>
                <w:spacing w:val="-2"/>
                <w:sz w:val="20"/>
                <w:szCs w:val="20"/>
              </w:rPr>
              <w:t>Всего по программе</w:t>
            </w:r>
          </w:p>
        </w:tc>
        <w:tc>
          <w:tcPr>
            <w:tcW w:w="851" w:type="dxa"/>
            <w:gridSpan w:val="2"/>
            <w:shd w:val="clear" w:color="auto" w:fill="auto"/>
          </w:tcPr>
          <w:p w14:paraId="75D9A3D8" w14:textId="77777777" w:rsidR="00730D09" w:rsidRPr="00D87EAB" w:rsidRDefault="00730D09" w:rsidP="00730D09">
            <w:pPr>
              <w:spacing w:after="0" w:line="240" w:lineRule="auto"/>
              <w:jc w:val="both"/>
              <w:rPr>
                <w:rFonts w:ascii="Times New Roman" w:hAnsi="Times New Roman"/>
                <w:sz w:val="20"/>
                <w:szCs w:val="20"/>
              </w:rPr>
            </w:pPr>
            <w:r w:rsidRPr="00D87EAB">
              <w:rPr>
                <w:rFonts w:ascii="Times New Roman" w:hAnsi="Times New Roman"/>
                <w:sz w:val="20"/>
                <w:szCs w:val="20"/>
              </w:rPr>
              <w:t>ФБ</w:t>
            </w:r>
          </w:p>
        </w:tc>
        <w:tc>
          <w:tcPr>
            <w:tcW w:w="850" w:type="dxa"/>
          </w:tcPr>
          <w:p w14:paraId="396F7C92" w14:textId="77777777" w:rsidR="00730D09" w:rsidRPr="00D87EAB" w:rsidRDefault="00730D09" w:rsidP="00730D09">
            <w:pPr>
              <w:spacing w:after="0" w:line="240" w:lineRule="auto"/>
              <w:jc w:val="both"/>
              <w:rPr>
                <w:rFonts w:ascii="Times New Roman" w:hAnsi="Times New Roman"/>
                <w:sz w:val="20"/>
                <w:szCs w:val="20"/>
              </w:rPr>
            </w:pPr>
          </w:p>
        </w:tc>
        <w:tc>
          <w:tcPr>
            <w:tcW w:w="992" w:type="dxa"/>
            <w:shd w:val="clear" w:color="auto" w:fill="auto"/>
          </w:tcPr>
          <w:p w14:paraId="050AC47C" w14:textId="77777777" w:rsidR="00730D09" w:rsidRPr="00D87EAB" w:rsidRDefault="00730D09" w:rsidP="00730D09">
            <w:pPr>
              <w:spacing w:after="0" w:line="240" w:lineRule="auto"/>
              <w:jc w:val="both"/>
              <w:rPr>
                <w:rFonts w:ascii="Times New Roman" w:hAnsi="Times New Roman"/>
                <w:sz w:val="20"/>
                <w:szCs w:val="20"/>
              </w:rPr>
            </w:pPr>
          </w:p>
        </w:tc>
        <w:tc>
          <w:tcPr>
            <w:tcW w:w="851" w:type="dxa"/>
            <w:shd w:val="clear" w:color="auto" w:fill="auto"/>
          </w:tcPr>
          <w:p w14:paraId="09207B8D" w14:textId="77777777" w:rsidR="00730D09" w:rsidRPr="00D87EAB" w:rsidRDefault="00730D09" w:rsidP="00730D09">
            <w:pPr>
              <w:spacing w:after="0" w:line="240" w:lineRule="auto"/>
              <w:jc w:val="both"/>
              <w:rPr>
                <w:rFonts w:ascii="Times New Roman" w:hAnsi="Times New Roman"/>
                <w:sz w:val="20"/>
                <w:szCs w:val="20"/>
              </w:rPr>
            </w:pPr>
          </w:p>
        </w:tc>
        <w:tc>
          <w:tcPr>
            <w:tcW w:w="850" w:type="dxa"/>
          </w:tcPr>
          <w:p w14:paraId="3E309408" w14:textId="77777777" w:rsidR="00730D09" w:rsidRPr="00D87EAB" w:rsidRDefault="00730D09" w:rsidP="00730D09">
            <w:pPr>
              <w:spacing w:after="0" w:line="240" w:lineRule="auto"/>
              <w:jc w:val="both"/>
              <w:rPr>
                <w:rFonts w:ascii="Times New Roman" w:hAnsi="Times New Roman"/>
                <w:sz w:val="20"/>
                <w:szCs w:val="20"/>
              </w:rPr>
            </w:pPr>
          </w:p>
        </w:tc>
        <w:tc>
          <w:tcPr>
            <w:tcW w:w="851" w:type="dxa"/>
          </w:tcPr>
          <w:p w14:paraId="68ABDF81" w14:textId="77777777" w:rsidR="00730D09" w:rsidRPr="00D87EAB" w:rsidRDefault="00730D09" w:rsidP="00730D09">
            <w:pPr>
              <w:spacing w:after="0" w:line="240" w:lineRule="auto"/>
              <w:jc w:val="both"/>
              <w:rPr>
                <w:rFonts w:ascii="Times New Roman" w:hAnsi="Times New Roman"/>
                <w:sz w:val="20"/>
                <w:szCs w:val="20"/>
              </w:rPr>
            </w:pPr>
          </w:p>
        </w:tc>
        <w:tc>
          <w:tcPr>
            <w:tcW w:w="1559" w:type="dxa"/>
            <w:vMerge/>
            <w:shd w:val="clear" w:color="auto" w:fill="auto"/>
          </w:tcPr>
          <w:p w14:paraId="24AA4795" w14:textId="77777777" w:rsidR="00730D09" w:rsidRPr="00D87EAB" w:rsidRDefault="00730D09" w:rsidP="00730D09">
            <w:pPr>
              <w:spacing w:after="0" w:line="240" w:lineRule="auto"/>
              <w:jc w:val="both"/>
              <w:rPr>
                <w:rFonts w:ascii="Times New Roman" w:hAnsi="Times New Roman"/>
                <w:sz w:val="20"/>
                <w:szCs w:val="20"/>
              </w:rPr>
            </w:pPr>
          </w:p>
        </w:tc>
        <w:tc>
          <w:tcPr>
            <w:tcW w:w="1418" w:type="dxa"/>
            <w:vMerge/>
          </w:tcPr>
          <w:p w14:paraId="3388F24D" w14:textId="77777777" w:rsidR="00730D09" w:rsidRPr="00D87EAB" w:rsidRDefault="00730D09" w:rsidP="00730D09">
            <w:pPr>
              <w:spacing w:after="0" w:line="240" w:lineRule="auto"/>
              <w:jc w:val="both"/>
              <w:rPr>
                <w:rFonts w:ascii="Times New Roman" w:hAnsi="Times New Roman"/>
                <w:sz w:val="20"/>
                <w:szCs w:val="20"/>
              </w:rPr>
            </w:pPr>
          </w:p>
        </w:tc>
        <w:tc>
          <w:tcPr>
            <w:tcW w:w="1275" w:type="dxa"/>
            <w:vMerge/>
          </w:tcPr>
          <w:p w14:paraId="27C43F47" w14:textId="77777777" w:rsidR="00730D09" w:rsidRPr="00D87EAB" w:rsidRDefault="00730D09" w:rsidP="00730D09">
            <w:pPr>
              <w:spacing w:after="0" w:line="240" w:lineRule="auto"/>
              <w:jc w:val="both"/>
              <w:rPr>
                <w:rFonts w:ascii="Times New Roman" w:hAnsi="Times New Roman"/>
                <w:sz w:val="20"/>
                <w:szCs w:val="20"/>
              </w:rPr>
            </w:pPr>
          </w:p>
        </w:tc>
      </w:tr>
      <w:tr w:rsidR="00730D09" w:rsidRPr="00D87EAB" w14:paraId="38A259D9" w14:textId="77777777" w:rsidTr="006B7644">
        <w:tc>
          <w:tcPr>
            <w:tcW w:w="528" w:type="dxa"/>
            <w:shd w:val="clear" w:color="auto" w:fill="auto"/>
          </w:tcPr>
          <w:p w14:paraId="093BF667" w14:textId="77777777" w:rsidR="00730D09" w:rsidRPr="00D87EAB" w:rsidRDefault="00730D09" w:rsidP="00730D09">
            <w:pPr>
              <w:spacing w:after="0" w:line="240" w:lineRule="auto"/>
              <w:jc w:val="both"/>
              <w:rPr>
                <w:rFonts w:ascii="Times New Roman" w:hAnsi="Times New Roman"/>
                <w:sz w:val="20"/>
                <w:szCs w:val="20"/>
              </w:rPr>
            </w:pPr>
          </w:p>
        </w:tc>
        <w:tc>
          <w:tcPr>
            <w:tcW w:w="1423" w:type="dxa"/>
            <w:shd w:val="clear" w:color="auto" w:fill="auto"/>
          </w:tcPr>
          <w:p w14:paraId="5C687953" w14:textId="77777777" w:rsidR="00730D09" w:rsidRPr="00D87EAB" w:rsidRDefault="00730D09" w:rsidP="00730D09">
            <w:pPr>
              <w:spacing w:after="0" w:line="240" w:lineRule="auto"/>
              <w:jc w:val="both"/>
              <w:rPr>
                <w:rFonts w:ascii="Times New Roman" w:hAnsi="Times New Roman"/>
                <w:color w:val="000000"/>
                <w:sz w:val="20"/>
                <w:szCs w:val="20"/>
              </w:rPr>
            </w:pPr>
          </w:p>
        </w:tc>
        <w:tc>
          <w:tcPr>
            <w:tcW w:w="851" w:type="dxa"/>
            <w:gridSpan w:val="2"/>
            <w:shd w:val="clear" w:color="auto" w:fill="auto"/>
          </w:tcPr>
          <w:p w14:paraId="2F034FED" w14:textId="77777777" w:rsidR="00730D09" w:rsidRPr="00D87EAB" w:rsidRDefault="00730D09" w:rsidP="00730D09">
            <w:pPr>
              <w:spacing w:after="0" w:line="240" w:lineRule="auto"/>
              <w:jc w:val="both"/>
              <w:rPr>
                <w:rFonts w:ascii="Times New Roman" w:hAnsi="Times New Roman"/>
                <w:sz w:val="20"/>
                <w:szCs w:val="20"/>
              </w:rPr>
            </w:pPr>
            <w:r w:rsidRPr="00D87EAB">
              <w:rPr>
                <w:rFonts w:ascii="Times New Roman" w:hAnsi="Times New Roman"/>
                <w:sz w:val="20"/>
                <w:szCs w:val="20"/>
              </w:rPr>
              <w:t>ОБ</w:t>
            </w:r>
          </w:p>
        </w:tc>
        <w:tc>
          <w:tcPr>
            <w:tcW w:w="850" w:type="dxa"/>
          </w:tcPr>
          <w:p w14:paraId="2D1E0AB8" w14:textId="77777777" w:rsidR="00730D09" w:rsidRPr="00D87EAB" w:rsidRDefault="00730D09" w:rsidP="00730D09">
            <w:pPr>
              <w:spacing w:after="0" w:line="240" w:lineRule="auto"/>
              <w:jc w:val="both"/>
              <w:rPr>
                <w:rFonts w:ascii="Times New Roman" w:hAnsi="Times New Roman"/>
                <w:sz w:val="20"/>
                <w:szCs w:val="20"/>
              </w:rPr>
            </w:pPr>
          </w:p>
        </w:tc>
        <w:tc>
          <w:tcPr>
            <w:tcW w:w="992" w:type="dxa"/>
            <w:shd w:val="clear" w:color="auto" w:fill="auto"/>
          </w:tcPr>
          <w:p w14:paraId="748E0397" w14:textId="77777777" w:rsidR="00730D09" w:rsidRPr="00D87EAB" w:rsidRDefault="00730D09" w:rsidP="00730D09">
            <w:pPr>
              <w:spacing w:after="0" w:line="240" w:lineRule="auto"/>
              <w:jc w:val="both"/>
              <w:rPr>
                <w:rFonts w:ascii="Times New Roman" w:hAnsi="Times New Roman"/>
                <w:sz w:val="20"/>
                <w:szCs w:val="20"/>
              </w:rPr>
            </w:pPr>
          </w:p>
        </w:tc>
        <w:tc>
          <w:tcPr>
            <w:tcW w:w="851" w:type="dxa"/>
            <w:shd w:val="clear" w:color="auto" w:fill="auto"/>
          </w:tcPr>
          <w:p w14:paraId="072CB464" w14:textId="77777777" w:rsidR="00730D09" w:rsidRPr="00D87EAB" w:rsidRDefault="00730D09" w:rsidP="00730D09">
            <w:pPr>
              <w:spacing w:after="0" w:line="240" w:lineRule="auto"/>
              <w:jc w:val="both"/>
              <w:rPr>
                <w:rFonts w:ascii="Times New Roman" w:hAnsi="Times New Roman"/>
                <w:sz w:val="20"/>
                <w:szCs w:val="20"/>
              </w:rPr>
            </w:pPr>
          </w:p>
        </w:tc>
        <w:tc>
          <w:tcPr>
            <w:tcW w:w="850" w:type="dxa"/>
          </w:tcPr>
          <w:p w14:paraId="59110F9B" w14:textId="77777777" w:rsidR="00730D09" w:rsidRPr="00D87EAB" w:rsidRDefault="00730D09" w:rsidP="00730D09">
            <w:pPr>
              <w:spacing w:after="0" w:line="240" w:lineRule="auto"/>
              <w:jc w:val="both"/>
              <w:rPr>
                <w:rFonts w:ascii="Times New Roman" w:hAnsi="Times New Roman"/>
                <w:sz w:val="20"/>
                <w:szCs w:val="20"/>
              </w:rPr>
            </w:pPr>
          </w:p>
        </w:tc>
        <w:tc>
          <w:tcPr>
            <w:tcW w:w="851" w:type="dxa"/>
          </w:tcPr>
          <w:p w14:paraId="7E909EBF" w14:textId="77777777" w:rsidR="00730D09" w:rsidRPr="00D87EAB" w:rsidRDefault="00730D09" w:rsidP="00730D09">
            <w:pPr>
              <w:spacing w:after="0" w:line="240" w:lineRule="auto"/>
              <w:jc w:val="both"/>
              <w:rPr>
                <w:rFonts w:ascii="Times New Roman" w:hAnsi="Times New Roman"/>
                <w:sz w:val="20"/>
                <w:szCs w:val="20"/>
              </w:rPr>
            </w:pPr>
          </w:p>
        </w:tc>
        <w:tc>
          <w:tcPr>
            <w:tcW w:w="1559" w:type="dxa"/>
            <w:vMerge/>
            <w:shd w:val="clear" w:color="auto" w:fill="auto"/>
          </w:tcPr>
          <w:p w14:paraId="0D2705BE" w14:textId="77777777" w:rsidR="00730D09" w:rsidRPr="00D87EAB" w:rsidRDefault="00730D09" w:rsidP="00730D09">
            <w:pPr>
              <w:spacing w:after="0" w:line="240" w:lineRule="auto"/>
              <w:jc w:val="both"/>
              <w:rPr>
                <w:rFonts w:ascii="Times New Roman" w:hAnsi="Times New Roman"/>
                <w:sz w:val="20"/>
                <w:szCs w:val="20"/>
              </w:rPr>
            </w:pPr>
          </w:p>
        </w:tc>
        <w:tc>
          <w:tcPr>
            <w:tcW w:w="1418" w:type="dxa"/>
            <w:vMerge/>
          </w:tcPr>
          <w:p w14:paraId="2D140358" w14:textId="77777777" w:rsidR="00730D09" w:rsidRPr="00D87EAB" w:rsidRDefault="00730D09" w:rsidP="00730D09">
            <w:pPr>
              <w:spacing w:after="0" w:line="240" w:lineRule="auto"/>
              <w:jc w:val="both"/>
              <w:rPr>
                <w:rFonts w:ascii="Times New Roman" w:hAnsi="Times New Roman"/>
                <w:sz w:val="20"/>
                <w:szCs w:val="20"/>
              </w:rPr>
            </w:pPr>
          </w:p>
        </w:tc>
        <w:tc>
          <w:tcPr>
            <w:tcW w:w="1275" w:type="dxa"/>
            <w:vMerge/>
          </w:tcPr>
          <w:p w14:paraId="73D11F15" w14:textId="77777777" w:rsidR="00730D09" w:rsidRPr="00D87EAB" w:rsidRDefault="00730D09" w:rsidP="00730D09">
            <w:pPr>
              <w:spacing w:after="0" w:line="240" w:lineRule="auto"/>
              <w:jc w:val="both"/>
              <w:rPr>
                <w:rFonts w:ascii="Times New Roman" w:hAnsi="Times New Roman"/>
                <w:sz w:val="20"/>
                <w:szCs w:val="20"/>
              </w:rPr>
            </w:pPr>
          </w:p>
        </w:tc>
      </w:tr>
      <w:tr w:rsidR="00730D09" w:rsidRPr="00D87EAB" w14:paraId="5B8159A5" w14:textId="77777777" w:rsidTr="006B7644">
        <w:tc>
          <w:tcPr>
            <w:tcW w:w="528" w:type="dxa"/>
            <w:shd w:val="clear" w:color="auto" w:fill="auto"/>
          </w:tcPr>
          <w:p w14:paraId="475D9EFE" w14:textId="77777777" w:rsidR="00730D09" w:rsidRPr="00D87EAB" w:rsidRDefault="00730D09" w:rsidP="00730D09">
            <w:pPr>
              <w:spacing w:after="0" w:line="240" w:lineRule="auto"/>
              <w:jc w:val="both"/>
              <w:rPr>
                <w:rFonts w:ascii="Times New Roman" w:hAnsi="Times New Roman"/>
                <w:sz w:val="20"/>
                <w:szCs w:val="20"/>
              </w:rPr>
            </w:pPr>
          </w:p>
        </w:tc>
        <w:tc>
          <w:tcPr>
            <w:tcW w:w="1423" w:type="dxa"/>
            <w:shd w:val="clear" w:color="auto" w:fill="auto"/>
          </w:tcPr>
          <w:p w14:paraId="6DA942D9" w14:textId="77777777" w:rsidR="00730D09" w:rsidRPr="00D87EAB" w:rsidRDefault="00730D09" w:rsidP="00730D09">
            <w:pPr>
              <w:spacing w:after="0" w:line="240" w:lineRule="auto"/>
              <w:jc w:val="both"/>
              <w:rPr>
                <w:rFonts w:ascii="Times New Roman" w:hAnsi="Times New Roman"/>
                <w:color w:val="000000"/>
                <w:sz w:val="20"/>
                <w:szCs w:val="20"/>
              </w:rPr>
            </w:pPr>
          </w:p>
        </w:tc>
        <w:tc>
          <w:tcPr>
            <w:tcW w:w="851" w:type="dxa"/>
            <w:gridSpan w:val="2"/>
            <w:shd w:val="clear" w:color="auto" w:fill="auto"/>
          </w:tcPr>
          <w:p w14:paraId="1176711A" w14:textId="77777777" w:rsidR="00730D09" w:rsidRPr="00D87EAB" w:rsidRDefault="00730D09" w:rsidP="00730D09">
            <w:pPr>
              <w:spacing w:after="0" w:line="240" w:lineRule="auto"/>
              <w:jc w:val="both"/>
              <w:rPr>
                <w:rFonts w:ascii="Times New Roman" w:hAnsi="Times New Roman"/>
                <w:sz w:val="20"/>
                <w:szCs w:val="20"/>
              </w:rPr>
            </w:pPr>
            <w:r w:rsidRPr="00D87EAB">
              <w:rPr>
                <w:rFonts w:ascii="Times New Roman" w:hAnsi="Times New Roman"/>
                <w:sz w:val="20"/>
                <w:szCs w:val="20"/>
              </w:rPr>
              <w:t>МБ</w:t>
            </w:r>
          </w:p>
        </w:tc>
        <w:tc>
          <w:tcPr>
            <w:tcW w:w="850" w:type="dxa"/>
          </w:tcPr>
          <w:p w14:paraId="07DDA613" w14:textId="1D723BE1" w:rsidR="00730D09" w:rsidRPr="00D87EAB" w:rsidRDefault="00730D09" w:rsidP="00730D09">
            <w:pPr>
              <w:spacing w:after="0" w:line="240" w:lineRule="auto"/>
              <w:jc w:val="both"/>
              <w:rPr>
                <w:rFonts w:ascii="Times New Roman" w:hAnsi="Times New Roman"/>
                <w:sz w:val="20"/>
                <w:szCs w:val="20"/>
              </w:rPr>
            </w:pPr>
            <w:r w:rsidRPr="00D87EAB">
              <w:rPr>
                <w:rFonts w:ascii="Times New Roman" w:hAnsi="Times New Roman"/>
                <w:sz w:val="20"/>
                <w:szCs w:val="20"/>
              </w:rPr>
              <w:t>83,6</w:t>
            </w:r>
          </w:p>
        </w:tc>
        <w:tc>
          <w:tcPr>
            <w:tcW w:w="992" w:type="dxa"/>
            <w:shd w:val="clear" w:color="auto" w:fill="auto"/>
          </w:tcPr>
          <w:p w14:paraId="5D38E025" w14:textId="33E6E767" w:rsidR="00730D09" w:rsidRPr="00D87EAB" w:rsidRDefault="00730D09" w:rsidP="00730D09">
            <w:pPr>
              <w:spacing w:after="0" w:line="240" w:lineRule="auto"/>
              <w:jc w:val="both"/>
              <w:rPr>
                <w:rFonts w:ascii="Times New Roman" w:hAnsi="Times New Roman"/>
                <w:sz w:val="20"/>
                <w:szCs w:val="20"/>
              </w:rPr>
            </w:pPr>
            <w:r w:rsidRPr="00D87EAB">
              <w:rPr>
                <w:rFonts w:ascii="Times New Roman" w:hAnsi="Times New Roman"/>
                <w:sz w:val="20"/>
                <w:szCs w:val="20"/>
              </w:rPr>
              <w:t>83,6</w:t>
            </w:r>
          </w:p>
        </w:tc>
        <w:tc>
          <w:tcPr>
            <w:tcW w:w="851" w:type="dxa"/>
            <w:shd w:val="clear" w:color="auto" w:fill="auto"/>
          </w:tcPr>
          <w:p w14:paraId="69FBE2F3" w14:textId="3447EACD" w:rsidR="00730D09" w:rsidRPr="00D87EAB" w:rsidRDefault="00730D09" w:rsidP="00730D09">
            <w:pPr>
              <w:spacing w:after="0" w:line="240" w:lineRule="auto"/>
              <w:jc w:val="both"/>
              <w:rPr>
                <w:rFonts w:ascii="Times New Roman" w:hAnsi="Times New Roman"/>
                <w:sz w:val="20"/>
                <w:szCs w:val="20"/>
              </w:rPr>
            </w:pPr>
            <w:r w:rsidRPr="00D87EAB">
              <w:rPr>
                <w:rFonts w:ascii="Times New Roman" w:hAnsi="Times New Roman"/>
                <w:sz w:val="20"/>
                <w:szCs w:val="20"/>
              </w:rPr>
              <w:t>0,0</w:t>
            </w:r>
          </w:p>
        </w:tc>
        <w:tc>
          <w:tcPr>
            <w:tcW w:w="850" w:type="dxa"/>
          </w:tcPr>
          <w:p w14:paraId="7F3E799D" w14:textId="77777777" w:rsidR="00730D09" w:rsidRPr="00D87EAB" w:rsidRDefault="00730D09" w:rsidP="00730D09">
            <w:pPr>
              <w:spacing w:after="0" w:line="240" w:lineRule="auto"/>
              <w:jc w:val="both"/>
              <w:rPr>
                <w:rFonts w:ascii="Times New Roman" w:hAnsi="Times New Roman"/>
                <w:sz w:val="20"/>
                <w:szCs w:val="20"/>
              </w:rPr>
            </w:pPr>
            <w:r w:rsidRPr="00D87EAB">
              <w:rPr>
                <w:rFonts w:ascii="Times New Roman" w:hAnsi="Times New Roman"/>
                <w:sz w:val="20"/>
                <w:szCs w:val="20"/>
              </w:rPr>
              <w:t>0,0</w:t>
            </w:r>
          </w:p>
        </w:tc>
        <w:tc>
          <w:tcPr>
            <w:tcW w:w="851" w:type="dxa"/>
          </w:tcPr>
          <w:p w14:paraId="1ACC671C" w14:textId="77777777" w:rsidR="00730D09" w:rsidRPr="00D87EAB" w:rsidRDefault="00730D09" w:rsidP="00730D09">
            <w:pPr>
              <w:spacing w:after="0" w:line="240" w:lineRule="auto"/>
              <w:jc w:val="both"/>
              <w:rPr>
                <w:rFonts w:ascii="Times New Roman" w:hAnsi="Times New Roman"/>
                <w:sz w:val="20"/>
                <w:szCs w:val="20"/>
              </w:rPr>
            </w:pPr>
            <w:r w:rsidRPr="00D87EAB">
              <w:rPr>
                <w:rFonts w:ascii="Times New Roman" w:hAnsi="Times New Roman"/>
                <w:sz w:val="20"/>
                <w:szCs w:val="20"/>
              </w:rPr>
              <w:t>0,0</w:t>
            </w:r>
          </w:p>
        </w:tc>
        <w:tc>
          <w:tcPr>
            <w:tcW w:w="1559" w:type="dxa"/>
            <w:vMerge/>
            <w:shd w:val="clear" w:color="auto" w:fill="auto"/>
          </w:tcPr>
          <w:p w14:paraId="2E9C6661" w14:textId="77777777" w:rsidR="00730D09" w:rsidRPr="00D87EAB" w:rsidRDefault="00730D09" w:rsidP="00730D09">
            <w:pPr>
              <w:spacing w:after="0" w:line="240" w:lineRule="auto"/>
              <w:jc w:val="both"/>
              <w:rPr>
                <w:rFonts w:ascii="Times New Roman" w:hAnsi="Times New Roman"/>
                <w:sz w:val="20"/>
                <w:szCs w:val="20"/>
              </w:rPr>
            </w:pPr>
          </w:p>
        </w:tc>
        <w:tc>
          <w:tcPr>
            <w:tcW w:w="1418" w:type="dxa"/>
            <w:vMerge/>
          </w:tcPr>
          <w:p w14:paraId="41105C79" w14:textId="77777777" w:rsidR="00730D09" w:rsidRPr="00D87EAB" w:rsidRDefault="00730D09" w:rsidP="00730D09">
            <w:pPr>
              <w:spacing w:after="0" w:line="240" w:lineRule="auto"/>
              <w:jc w:val="both"/>
              <w:rPr>
                <w:rFonts w:ascii="Times New Roman" w:hAnsi="Times New Roman"/>
                <w:sz w:val="20"/>
                <w:szCs w:val="20"/>
              </w:rPr>
            </w:pPr>
          </w:p>
        </w:tc>
        <w:tc>
          <w:tcPr>
            <w:tcW w:w="1275" w:type="dxa"/>
            <w:vMerge/>
          </w:tcPr>
          <w:p w14:paraId="2BB86181" w14:textId="77777777" w:rsidR="00730D09" w:rsidRPr="00D87EAB" w:rsidRDefault="00730D09" w:rsidP="00730D09">
            <w:pPr>
              <w:spacing w:after="0" w:line="240" w:lineRule="auto"/>
              <w:jc w:val="both"/>
              <w:rPr>
                <w:rFonts w:ascii="Times New Roman" w:hAnsi="Times New Roman"/>
                <w:sz w:val="20"/>
                <w:szCs w:val="20"/>
              </w:rPr>
            </w:pPr>
          </w:p>
        </w:tc>
      </w:tr>
      <w:tr w:rsidR="00730D09" w:rsidRPr="00D87EAB" w14:paraId="799981FE" w14:textId="77777777" w:rsidTr="006B7644">
        <w:tc>
          <w:tcPr>
            <w:tcW w:w="528" w:type="dxa"/>
            <w:shd w:val="clear" w:color="auto" w:fill="auto"/>
          </w:tcPr>
          <w:p w14:paraId="0C58E93C" w14:textId="77777777" w:rsidR="00730D09" w:rsidRPr="00D87EAB" w:rsidRDefault="00730D09" w:rsidP="00730D09">
            <w:pPr>
              <w:spacing w:after="0" w:line="240" w:lineRule="auto"/>
              <w:jc w:val="both"/>
              <w:rPr>
                <w:rFonts w:ascii="Times New Roman" w:hAnsi="Times New Roman"/>
                <w:sz w:val="20"/>
                <w:szCs w:val="20"/>
              </w:rPr>
            </w:pPr>
          </w:p>
        </w:tc>
        <w:tc>
          <w:tcPr>
            <w:tcW w:w="1423" w:type="dxa"/>
            <w:shd w:val="clear" w:color="auto" w:fill="auto"/>
          </w:tcPr>
          <w:p w14:paraId="49F8518D" w14:textId="77777777" w:rsidR="00730D09" w:rsidRPr="00D87EAB" w:rsidRDefault="00730D09" w:rsidP="00730D09">
            <w:pPr>
              <w:spacing w:after="0" w:line="240" w:lineRule="auto"/>
              <w:jc w:val="both"/>
              <w:rPr>
                <w:rFonts w:ascii="Times New Roman" w:hAnsi="Times New Roman"/>
                <w:color w:val="000000"/>
                <w:sz w:val="20"/>
                <w:szCs w:val="20"/>
              </w:rPr>
            </w:pPr>
          </w:p>
        </w:tc>
        <w:tc>
          <w:tcPr>
            <w:tcW w:w="851" w:type="dxa"/>
            <w:gridSpan w:val="2"/>
            <w:shd w:val="clear" w:color="auto" w:fill="auto"/>
          </w:tcPr>
          <w:p w14:paraId="565D753F" w14:textId="77777777" w:rsidR="00730D09" w:rsidRPr="00D87EAB" w:rsidRDefault="00730D09" w:rsidP="00730D09">
            <w:pPr>
              <w:spacing w:after="0" w:line="240" w:lineRule="auto"/>
              <w:jc w:val="both"/>
              <w:rPr>
                <w:rFonts w:ascii="Times New Roman" w:hAnsi="Times New Roman"/>
                <w:b/>
                <w:sz w:val="20"/>
                <w:szCs w:val="20"/>
              </w:rPr>
            </w:pPr>
            <w:r w:rsidRPr="00D87EAB">
              <w:rPr>
                <w:rFonts w:ascii="Times New Roman" w:hAnsi="Times New Roman"/>
                <w:b/>
                <w:sz w:val="20"/>
                <w:szCs w:val="20"/>
              </w:rPr>
              <w:t>Всего</w:t>
            </w:r>
          </w:p>
        </w:tc>
        <w:tc>
          <w:tcPr>
            <w:tcW w:w="850" w:type="dxa"/>
          </w:tcPr>
          <w:p w14:paraId="5A67E8B9" w14:textId="5B9F98C9" w:rsidR="00730D09" w:rsidRPr="00D87EAB" w:rsidRDefault="00730D09" w:rsidP="00730D09">
            <w:pPr>
              <w:spacing w:after="0" w:line="240" w:lineRule="auto"/>
              <w:jc w:val="both"/>
              <w:rPr>
                <w:rFonts w:ascii="Times New Roman" w:hAnsi="Times New Roman"/>
                <w:b/>
                <w:sz w:val="20"/>
                <w:szCs w:val="20"/>
              </w:rPr>
            </w:pPr>
            <w:r w:rsidRPr="00D87EAB">
              <w:rPr>
                <w:rFonts w:ascii="Times New Roman" w:hAnsi="Times New Roman"/>
                <w:b/>
                <w:sz w:val="20"/>
                <w:szCs w:val="20"/>
              </w:rPr>
              <w:t>83,6</w:t>
            </w:r>
          </w:p>
        </w:tc>
        <w:tc>
          <w:tcPr>
            <w:tcW w:w="992" w:type="dxa"/>
            <w:shd w:val="clear" w:color="auto" w:fill="auto"/>
          </w:tcPr>
          <w:p w14:paraId="5F57DE31" w14:textId="351E66C9" w:rsidR="00730D09" w:rsidRPr="00D87EAB" w:rsidRDefault="00730D09" w:rsidP="00730D09">
            <w:pPr>
              <w:spacing w:after="0" w:line="240" w:lineRule="auto"/>
              <w:jc w:val="both"/>
              <w:rPr>
                <w:rFonts w:ascii="Times New Roman" w:hAnsi="Times New Roman"/>
                <w:b/>
                <w:sz w:val="20"/>
                <w:szCs w:val="20"/>
              </w:rPr>
            </w:pPr>
            <w:r w:rsidRPr="00D87EAB">
              <w:rPr>
                <w:rFonts w:ascii="Times New Roman" w:hAnsi="Times New Roman"/>
                <w:b/>
                <w:sz w:val="20"/>
                <w:szCs w:val="20"/>
              </w:rPr>
              <w:t>83,6</w:t>
            </w:r>
          </w:p>
        </w:tc>
        <w:tc>
          <w:tcPr>
            <w:tcW w:w="851" w:type="dxa"/>
            <w:shd w:val="clear" w:color="auto" w:fill="auto"/>
          </w:tcPr>
          <w:p w14:paraId="48F3E799" w14:textId="729E16A7" w:rsidR="00730D09" w:rsidRPr="00D87EAB" w:rsidRDefault="00730D09" w:rsidP="00730D09">
            <w:pPr>
              <w:spacing w:after="0" w:line="240" w:lineRule="auto"/>
              <w:jc w:val="both"/>
              <w:rPr>
                <w:rFonts w:ascii="Times New Roman" w:hAnsi="Times New Roman"/>
                <w:b/>
                <w:sz w:val="20"/>
                <w:szCs w:val="20"/>
              </w:rPr>
            </w:pPr>
            <w:r w:rsidRPr="00D87EAB">
              <w:rPr>
                <w:rFonts w:ascii="Times New Roman" w:hAnsi="Times New Roman"/>
                <w:b/>
                <w:sz w:val="20"/>
                <w:szCs w:val="20"/>
              </w:rPr>
              <w:t>0,0</w:t>
            </w:r>
          </w:p>
        </w:tc>
        <w:tc>
          <w:tcPr>
            <w:tcW w:w="850" w:type="dxa"/>
          </w:tcPr>
          <w:p w14:paraId="5008C4B4" w14:textId="77777777" w:rsidR="00730D09" w:rsidRPr="00D87EAB" w:rsidRDefault="00730D09" w:rsidP="00730D09">
            <w:pPr>
              <w:spacing w:after="0" w:line="240" w:lineRule="auto"/>
              <w:jc w:val="both"/>
              <w:rPr>
                <w:rFonts w:ascii="Times New Roman" w:hAnsi="Times New Roman"/>
                <w:b/>
                <w:sz w:val="20"/>
                <w:szCs w:val="20"/>
              </w:rPr>
            </w:pPr>
            <w:r w:rsidRPr="00D87EAB">
              <w:rPr>
                <w:rFonts w:ascii="Times New Roman" w:hAnsi="Times New Roman"/>
                <w:b/>
                <w:sz w:val="20"/>
                <w:szCs w:val="20"/>
              </w:rPr>
              <w:t>0,0</w:t>
            </w:r>
          </w:p>
        </w:tc>
        <w:tc>
          <w:tcPr>
            <w:tcW w:w="851" w:type="dxa"/>
          </w:tcPr>
          <w:p w14:paraId="7B6F0B59" w14:textId="77777777" w:rsidR="00730D09" w:rsidRPr="00D87EAB" w:rsidRDefault="00730D09" w:rsidP="00730D09">
            <w:pPr>
              <w:spacing w:after="0" w:line="240" w:lineRule="auto"/>
              <w:jc w:val="both"/>
              <w:rPr>
                <w:rFonts w:ascii="Times New Roman" w:hAnsi="Times New Roman"/>
                <w:b/>
                <w:sz w:val="20"/>
                <w:szCs w:val="20"/>
              </w:rPr>
            </w:pPr>
            <w:r w:rsidRPr="00D87EAB">
              <w:rPr>
                <w:rFonts w:ascii="Times New Roman" w:hAnsi="Times New Roman"/>
                <w:b/>
                <w:sz w:val="20"/>
                <w:szCs w:val="20"/>
              </w:rPr>
              <w:t>0,0</w:t>
            </w:r>
          </w:p>
        </w:tc>
        <w:tc>
          <w:tcPr>
            <w:tcW w:w="1559" w:type="dxa"/>
            <w:vMerge/>
            <w:shd w:val="clear" w:color="auto" w:fill="auto"/>
          </w:tcPr>
          <w:p w14:paraId="6E134CFD" w14:textId="77777777" w:rsidR="00730D09" w:rsidRPr="00D87EAB" w:rsidRDefault="00730D09" w:rsidP="00730D09">
            <w:pPr>
              <w:spacing w:after="0" w:line="240" w:lineRule="auto"/>
              <w:jc w:val="both"/>
              <w:rPr>
                <w:rFonts w:ascii="Times New Roman" w:hAnsi="Times New Roman"/>
                <w:sz w:val="20"/>
                <w:szCs w:val="20"/>
              </w:rPr>
            </w:pPr>
          </w:p>
        </w:tc>
        <w:tc>
          <w:tcPr>
            <w:tcW w:w="1418" w:type="dxa"/>
            <w:vMerge/>
          </w:tcPr>
          <w:p w14:paraId="757D8942" w14:textId="77777777" w:rsidR="00730D09" w:rsidRPr="00D87EAB" w:rsidRDefault="00730D09" w:rsidP="00730D09">
            <w:pPr>
              <w:spacing w:after="0" w:line="240" w:lineRule="auto"/>
              <w:jc w:val="both"/>
              <w:rPr>
                <w:rFonts w:ascii="Times New Roman" w:hAnsi="Times New Roman"/>
                <w:sz w:val="20"/>
                <w:szCs w:val="20"/>
              </w:rPr>
            </w:pPr>
          </w:p>
        </w:tc>
        <w:tc>
          <w:tcPr>
            <w:tcW w:w="1275" w:type="dxa"/>
            <w:vMerge/>
          </w:tcPr>
          <w:p w14:paraId="6C0792D9" w14:textId="77777777" w:rsidR="00730D09" w:rsidRPr="00D87EAB" w:rsidRDefault="00730D09" w:rsidP="00730D09">
            <w:pPr>
              <w:spacing w:after="0" w:line="240" w:lineRule="auto"/>
              <w:jc w:val="both"/>
              <w:rPr>
                <w:rFonts w:ascii="Times New Roman" w:hAnsi="Times New Roman"/>
                <w:sz w:val="20"/>
                <w:szCs w:val="20"/>
              </w:rPr>
            </w:pPr>
          </w:p>
        </w:tc>
      </w:tr>
    </w:tbl>
    <w:p w14:paraId="111CF486" w14:textId="77777777" w:rsidR="001F0761" w:rsidRPr="00D87EAB" w:rsidRDefault="001F0761" w:rsidP="001F0761">
      <w:pPr>
        <w:spacing w:after="0"/>
        <w:jc w:val="center"/>
        <w:rPr>
          <w:rFonts w:ascii="Times New Roman" w:hAnsi="Times New Roman"/>
          <w:b/>
          <w:bCs/>
          <w:sz w:val="28"/>
          <w:szCs w:val="28"/>
        </w:rPr>
      </w:pPr>
    </w:p>
    <w:p w14:paraId="1EDD66EA" w14:textId="77777777" w:rsidR="001F0761" w:rsidRPr="00D87EAB" w:rsidRDefault="001F0761" w:rsidP="001F0761">
      <w:pPr>
        <w:spacing w:after="0"/>
        <w:jc w:val="center"/>
        <w:rPr>
          <w:rFonts w:ascii="Times New Roman" w:hAnsi="Times New Roman"/>
          <w:b/>
          <w:bCs/>
          <w:sz w:val="28"/>
          <w:szCs w:val="28"/>
        </w:rPr>
      </w:pPr>
    </w:p>
    <w:p w14:paraId="2EC1D542" w14:textId="77777777" w:rsidR="001F0761" w:rsidRPr="00D87EAB" w:rsidRDefault="001F0761" w:rsidP="001F0761">
      <w:pPr>
        <w:spacing w:after="0"/>
        <w:jc w:val="center"/>
        <w:rPr>
          <w:rFonts w:ascii="Times New Roman" w:hAnsi="Times New Roman"/>
          <w:b/>
          <w:bCs/>
          <w:sz w:val="28"/>
          <w:szCs w:val="28"/>
        </w:rPr>
      </w:pPr>
    </w:p>
    <w:p w14:paraId="5D1F0BEF" w14:textId="77777777" w:rsidR="001F0761" w:rsidRPr="00D87EAB" w:rsidRDefault="001F0761" w:rsidP="001F0761">
      <w:pPr>
        <w:spacing w:after="0"/>
        <w:jc w:val="center"/>
        <w:rPr>
          <w:rFonts w:ascii="Times New Roman" w:hAnsi="Times New Roman"/>
          <w:b/>
          <w:bCs/>
          <w:sz w:val="28"/>
          <w:szCs w:val="28"/>
        </w:rPr>
      </w:pPr>
      <w:r w:rsidRPr="00D87EAB">
        <w:rPr>
          <w:rFonts w:ascii="Times New Roman" w:hAnsi="Times New Roman"/>
          <w:b/>
          <w:bCs/>
          <w:sz w:val="28"/>
          <w:szCs w:val="28"/>
        </w:rPr>
        <w:t>Раздел 5. «Ресурсное обеспечение подпрограммы».</w:t>
      </w:r>
    </w:p>
    <w:p w14:paraId="0B19AA31" w14:textId="77777777" w:rsidR="001F0761" w:rsidRPr="00D87EAB" w:rsidRDefault="001F0761" w:rsidP="001F0761">
      <w:pPr>
        <w:spacing w:after="0"/>
        <w:jc w:val="center"/>
        <w:rPr>
          <w:rFonts w:ascii="Times New Roman" w:hAnsi="Times New Roman"/>
          <w:b/>
          <w:bCs/>
          <w:sz w:val="28"/>
          <w:szCs w:val="28"/>
        </w:rPr>
      </w:pPr>
    </w:p>
    <w:p w14:paraId="72A2CF86" w14:textId="77777777" w:rsidR="001F0761" w:rsidRPr="00D87EAB" w:rsidRDefault="001F0761" w:rsidP="001F0761">
      <w:pPr>
        <w:spacing w:after="0"/>
        <w:jc w:val="both"/>
        <w:rPr>
          <w:rFonts w:ascii="Times New Roman" w:hAnsi="Times New Roman"/>
          <w:sz w:val="28"/>
          <w:szCs w:val="28"/>
        </w:rPr>
      </w:pPr>
      <w:r w:rsidRPr="00D87EAB">
        <w:rPr>
          <w:rFonts w:ascii="Times New Roman" w:hAnsi="Times New Roman"/>
          <w:sz w:val="28"/>
          <w:szCs w:val="28"/>
        </w:rPr>
        <w:t xml:space="preserve">       Объемы финансирования ежегодно подлежат уточнению.</w:t>
      </w:r>
    </w:p>
    <w:p w14:paraId="6B002A95" w14:textId="77777777" w:rsidR="001F0761" w:rsidRPr="00D87EAB" w:rsidRDefault="001F0761" w:rsidP="001F0761">
      <w:pPr>
        <w:spacing w:after="0"/>
        <w:jc w:val="both"/>
        <w:rPr>
          <w:rFonts w:ascii="Times New Roman" w:hAnsi="Times New Roman"/>
          <w:sz w:val="28"/>
          <w:szCs w:val="28"/>
        </w:rPr>
      </w:pPr>
      <w:r w:rsidRPr="00D87EAB">
        <w:rPr>
          <w:rFonts w:ascii="Times New Roman" w:hAnsi="Times New Roman"/>
          <w:sz w:val="28"/>
          <w:szCs w:val="28"/>
        </w:rPr>
        <w:t xml:space="preserve">      Необходимый объем финансирования мероприятий муниципальной подпрограммы составляет:</w:t>
      </w:r>
    </w:p>
    <w:p w14:paraId="2C311C25" w14:textId="4AC20E74" w:rsidR="001F0761" w:rsidRPr="00D87EAB" w:rsidRDefault="001F0761" w:rsidP="001F0761">
      <w:pPr>
        <w:spacing w:after="0"/>
        <w:jc w:val="both"/>
        <w:rPr>
          <w:rFonts w:ascii="Times New Roman" w:hAnsi="Times New Roman"/>
          <w:sz w:val="28"/>
          <w:szCs w:val="28"/>
        </w:rPr>
      </w:pPr>
      <w:r w:rsidRPr="00D87EAB">
        <w:rPr>
          <w:rFonts w:ascii="Times New Roman" w:hAnsi="Times New Roman"/>
          <w:sz w:val="28"/>
          <w:szCs w:val="28"/>
        </w:rPr>
        <w:t>202</w:t>
      </w:r>
      <w:r w:rsidR="00B72E35" w:rsidRPr="00D87EAB">
        <w:rPr>
          <w:rFonts w:ascii="Times New Roman" w:hAnsi="Times New Roman"/>
          <w:sz w:val="28"/>
          <w:szCs w:val="28"/>
        </w:rPr>
        <w:t>3</w:t>
      </w:r>
      <w:r w:rsidRPr="00D87EAB">
        <w:rPr>
          <w:rFonts w:ascii="Times New Roman" w:hAnsi="Times New Roman"/>
          <w:sz w:val="28"/>
          <w:szCs w:val="28"/>
        </w:rPr>
        <w:t xml:space="preserve"> год – </w:t>
      </w:r>
      <w:r w:rsidR="00A30B66" w:rsidRPr="00D87EAB">
        <w:rPr>
          <w:rFonts w:ascii="Times New Roman" w:hAnsi="Times New Roman"/>
          <w:sz w:val="28"/>
          <w:szCs w:val="28"/>
        </w:rPr>
        <w:t>83,6</w:t>
      </w:r>
      <w:r w:rsidRPr="00D87EAB">
        <w:rPr>
          <w:rFonts w:ascii="Times New Roman" w:hAnsi="Times New Roman"/>
          <w:sz w:val="28"/>
          <w:szCs w:val="28"/>
        </w:rPr>
        <w:t xml:space="preserve"> тыс. руб.– средства местного бюджета;</w:t>
      </w:r>
    </w:p>
    <w:p w14:paraId="7311939A" w14:textId="16274274" w:rsidR="001F0761" w:rsidRPr="00D87EAB" w:rsidRDefault="001F0761" w:rsidP="001F0761">
      <w:pPr>
        <w:spacing w:after="0"/>
        <w:jc w:val="both"/>
        <w:rPr>
          <w:rFonts w:ascii="Times New Roman" w:hAnsi="Times New Roman"/>
          <w:sz w:val="28"/>
          <w:szCs w:val="28"/>
        </w:rPr>
      </w:pPr>
      <w:r w:rsidRPr="00D87EAB">
        <w:rPr>
          <w:rFonts w:ascii="Times New Roman" w:hAnsi="Times New Roman"/>
          <w:sz w:val="28"/>
          <w:szCs w:val="28"/>
        </w:rPr>
        <w:t>202</w:t>
      </w:r>
      <w:r w:rsidR="00B72E35" w:rsidRPr="00D87EAB">
        <w:rPr>
          <w:rFonts w:ascii="Times New Roman" w:hAnsi="Times New Roman"/>
          <w:sz w:val="28"/>
          <w:szCs w:val="28"/>
        </w:rPr>
        <w:t>4</w:t>
      </w:r>
      <w:r w:rsidRPr="00D87EAB">
        <w:rPr>
          <w:rFonts w:ascii="Times New Roman" w:hAnsi="Times New Roman"/>
          <w:sz w:val="28"/>
          <w:szCs w:val="28"/>
        </w:rPr>
        <w:t xml:space="preserve"> год – 0,0 тыс. руб.– средства местного бюджета.</w:t>
      </w:r>
    </w:p>
    <w:p w14:paraId="04587053" w14:textId="0EE1A25A" w:rsidR="003923F1" w:rsidRPr="00D87EAB" w:rsidRDefault="003923F1" w:rsidP="003923F1">
      <w:pPr>
        <w:spacing w:after="0"/>
        <w:jc w:val="both"/>
        <w:rPr>
          <w:rFonts w:ascii="Times New Roman" w:hAnsi="Times New Roman"/>
          <w:sz w:val="28"/>
          <w:szCs w:val="28"/>
        </w:rPr>
      </w:pPr>
      <w:r w:rsidRPr="00D87EAB">
        <w:rPr>
          <w:rFonts w:ascii="Times New Roman" w:hAnsi="Times New Roman"/>
          <w:sz w:val="28"/>
          <w:szCs w:val="28"/>
        </w:rPr>
        <w:t>202</w:t>
      </w:r>
      <w:r w:rsidR="00B72E35" w:rsidRPr="00D87EAB">
        <w:rPr>
          <w:rFonts w:ascii="Times New Roman" w:hAnsi="Times New Roman"/>
          <w:sz w:val="28"/>
          <w:szCs w:val="28"/>
        </w:rPr>
        <w:t>5</w:t>
      </w:r>
      <w:r w:rsidRPr="00D87EAB">
        <w:rPr>
          <w:rFonts w:ascii="Times New Roman" w:hAnsi="Times New Roman"/>
          <w:sz w:val="28"/>
          <w:szCs w:val="28"/>
        </w:rPr>
        <w:t xml:space="preserve"> год – 0,0 тыс. руб.– средства местного бюджета.</w:t>
      </w:r>
    </w:p>
    <w:p w14:paraId="3C174722" w14:textId="72E8DEF1" w:rsidR="00730D09" w:rsidRPr="00D87EAB" w:rsidRDefault="00730D09" w:rsidP="00730D09">
      <w:pPr>
        <w:spacing w:after="0"/>
        <w:jc w:val="both"/>
        <w:rPr>
          <w:rFonts w:ascii="Times New Roman" w:hAnsi="Times New Roman"/>
          <w:sz w:val="28"/>
          <w:szCs w:val="28"/>
        </w:rPr>
      </w:pPr>
      <w:r w:rsidRPr="00D87EAB">
        <w:rPr>
          <w:rFonts w:ascii="Times New Roman" w:hAnsi="Times New Roman"/>
          <w:sz w:val="28"/>
          <w:szCs w:val="28"/>
        </w:rPr>
        <w:t>2026 год – 0,0 тыс. руб.– средства местного бюджета.</w:t>
      </w:r>
    </w:p>
    <w:p w14:paraId="5D45ACE1" w14:textId="77777777" w:rsidR="003923F1" w:rsidRPr="00D87EAB" w:rsidRDefault="003923F1" w:rsidP="001F0761">
      <w:pPr>
        <w:spacing w:after="0"/>
        <w:jc w:val="both"/>
        <w:rPr>
          <w:rFonts w:ascii="Times New Roman" w:hAnsi="Times New Roman"/>
          <w:sz w:val="28"/>
          <w:szCs w:val="28"/>
        </w:rPr>
      </w:pPr>
    </w:p>
    <w:p w14:paraId="63C53E20" w14:textId="77777777" w:rsidR="00652F6A" w:rsidRPr="00D87EAB" w:rsidRDefault="00652F6A" w:rsidP="001F0761">
      <w:pPr>
        <w:spacing w:after="0" w:line="240" w:lineRule="auto"/>
        <w:jc w:val="center"/>
        <w:rPr>
          <w:rFonts w:ascii="Times New Roman" w:hAnsi="Times New Roman"/>
          <w:b/>
          <w:bCs/>
          <w:sz w:val="28"/>
          <w:szCs w:val="28"/>
        </w:rPr>
      </w:pPr>
    </w:p>
    <w:p w14:paraId="20ED46E4" w14:textId="50CD9A58" w:rsidR="001F0761" w:rsidRPr="00D87EAB" w:rsidRDefault="001F0761" w:rsidP="001F0761">
      <w:pPr>
        <w:spacing w:after="0" w:line="240" w:lineRule="auto"/>
        <w:jc w:val="center"/>
        <w:rPr>
          <w:rFonts w:ascii="Times New Roman" w:hAnsi="Times New Roman"/>
          <w:b/>
          <w:bCs/>
          <w:sz w:val="28"/>
          <w:szCs w:val="28"/>
        </w:rPr>
      </w:pPr>
      <w:r w:rsidRPr="00D87EAB">
        <w:rPr>
          <w:rFonts w:ascii="Times New Roman" w:hAnsi="Times New Roman"/>
          <w:b/>
          <w:bCs/>
          <w:sz w:val="28"/>
          <w:szCs w:val="28"/>
        </w:rPr>
        <w:t xml:space="preserve">Раздел 6. «Организация управления и механизм </w:t>
      </w:r>
    </w:p>
    <w:p w14:paraId="49C55692" w14:textId="77777777" w:rsidR="001F0761" w:rsidRPr="00D87EAB" w:rsidRDefault="001F0761" w:rsidP="001F0761">
      <w:pPr>
        <w:spacing w:after="0" w:line="240" w:lineRule="auto"/>
        <w:jc w:val="center"/>
        <w:rPr>
          <w:rFonts w:ascii="Times New Roman" w:hAnsi="Times New Roman"/>
          <w:b/>
          <w:bCs/>
          <w:sz w:val="28"/>
          <w:szCs w:val="28"/>
        </w:rPr>
      </w:pPr>
      <w:r w:rsidRPr="00D87EAB">
        <w:rPr>
          <w:rFonts w:ascii="Times New Roman" w:hAnsi="Times New Roman"/>
          <w:b/>
          <w:bCs/>
          <w:sz w:val="28"/>
          <w:szCs w:val="28"/>
        </w:rPr>
        <w:t>реализации подпрограммы».</w:t>
      </w:r>
    </w:p>
    <w:p w14:paraId="3296EC4B" w14:textId="77777777" w:rsidR="001F0761" w:rsidRPr="00D87EAB" w:rsidRDefault="001F0761" w:rsidP="001F0761">
      <w:pPr>
        <w:spacing w:after="0"/>
        <w:jc w:val="center"/>
        <w:rPr>
          <w:rFonts w:ascii="Times New Roman" w:hAnsi="Times New Roman"/>
          <w:b/>
          <w:bCs/>
          <w:sz w:val="28"/>
          <w:szCs w:val="28"/>
        </w:rPr>
      </w:pPr>
    </w:p>
    <w:p w14:paraId="62F3B723" w14:textId="77777777" w:rsidR="001F0761" w:rsidRPr="00D87EAB" w:rsidRDefault="001F0761" w:rsidP="001F0761">
      <w:pPr>
        <w:spacing w:after="0"/>
        <w:jc w:val="both"/>
        <w:rPr>
          <w:rFonts w:ascii="Times New Roman" w:hAnsi="Times New Roman"/>
          <w:sz w:val="28"/>
          <w:szCs w:val="28"/>
        </w:rPr>
      </w:pPr>
      <w:r w:rsidRPr="00D87EAB">
        <w:rPr>
          <w:rFonts w:ascii="Times New Roman" w:hAnsi="Times New Roman"/>
          <w:b/>
          <w:bCs/>
          <w:sz w:val="28"/>
          <w:szCs w:val="28"/>
        </w:rPr>
        <w:t xml:space="preserve">      </w:t>
      </w:r>
      <w:r w:rsidRPr="00D87EAB">
        <w:rPr>
          <w:rFonts w:ascii="Times New Roman" w:hAnsi="Times New Roman"/>
          <w:sz w:val="28"/>
          <w:szCs w:val="28"/>
        </w:rPr>
        <w:t>Управление реализацией программы осуществляется Управлением культуры администрации Катав-Ивановского муниципального района.</w:t>
      </w:r>
    </w:p>
    <w:p w14:paraId="3AC594E7" w14:textId="77777777" w:rsidR="001F0761" w:rsidRPr="00D87EAB" w:rsidRDefault="001F0761" w:rsidP="001F0761">
      <w:pPr>
        <w:spacing w:after="0"/>
        <w:jc w:val="both"/>
        <w:rPr>
          <w:rFonts w:ascii="Times New Roman" w:hAnsi="Times New Roman"/>
          <w:sz w:val="28"/>
          <w:szCs w:val="28"/>
        </w:rPr>
      </w:pPr>
      <w:r w:rsidRPr="00D87EAB">
        <w:rPr>
          <w:rFonts w:ascii="Times New Roman" w:hAnsi="Times New Roman"/>
          <w:sz w:val="28"/>
          <w:szCs w:val="28"/>
        </w:rPr>
        <w:lastRenderedPageBreak/>
        <w:t xml:space="preserve">       Реализация программы осуществляется на основе муниципальных контрактов (договоров), заключаемых в установленном порядке.</w:t>
      </w:r>
    </w:p>
    <w:p w14:paraId="48EE3DEE" w14:textId="77777777" w:rsidR="001F0761" w:rsidRPr="00D87EAB" w:rsidRDefault="001F0761" w:rsidP="001F0761">
      <w:pPr>
        <w:spacing w:after="0"/>
        <w:jc w:val="both"/>
        <w:rPr>
          <w:rFonts w:ascii="Times New Roman" w:hAnsi="Times New Roman"/>
          <w:sz w:val="28"/>
          <w:szCs w:val="28"/>
        </w:rPr>
      </w:pPr>
      <w:r w:rsidRPr="00D87EAB">
        <w:rPr>
          <w:rFonts w:ascii="Times New Roman" w:hAnsi="Times New Roman"/>
          <w:sz w:val="28"/>
          <w:szCs w:val="28"/>
        </w:rPr>
        <w:t xml:space="preserve">       Контроль за реализацией мероприятий программы осуществляет отдел культуры администрации Катав-Ивановского муниципального района.</w:t>
      </w:r>
    </w:p>
    <w:p w14:paraId="76CAAF65" w14:textId="77777777" w:rsidR="001F0761" w:rsidRPr="00D87EAB" w:rsidRDefault="001F0761" w:rsidP="001F0761">
      <w:pPr>
        <w:spacing w:after="0"/>
        <w:jc w:val="both"/>
        <w:rPr>
          <w:rFonts w:ascii="Times New Roman" w:hAnsi="Times New Roman"/>
          <w:sz w:val="28"/>
          <w:szCs w:val="28"/>
        </w:rPr>
      </w:pPr>
      <w:r w:rsidRPr="00D87EAB">
        <w:rPr>
          <w:rFonts w:ascii="Times New Roman" w:hAnsi="Times New Roman"/>
          <w:sz w:val="28"/>
          <w:szCs w:val="28"/>
        </w:rPr>
        <w:t xml:space="preserve">       Контроль за целевым использованием выделенных средств осуществляется Управлением культуры администрации Катав-Ивановского муниципального района.</w:t>
      </w:r>
    </w:p>
    <w:p w14:paraId="58B7B106" w14:textId="77777777" w:rsidR="001F0761" w:rsidRPr="00D87EAB" w:rsidRDefault="001F0761" w:rsidP="001F0761">
      <w:pPr>
        <w:spacing w:after="0"/>
        <w:jc w:val="both"/>
        <w:rPr>
          <w:rFonts w:ascii="Times New Roman" w:hAnsi="Times New Roman"/>
          <w:sz w:val="28"/>
          <w:szCs w:val="28"/>
        </w:rPr>
      </w:pPr>
      <w:r w:rsidRPr="00D87EAB">
        <w:rPr>
          <w:rFonts w:ascii="Times New Roman" w:hAnsi="Times New Roman"/>
          <w:sz w:val="28"/>
          <w:szCs w:val="28"/>
        </w:rPr>
        <w:t>Сроки предоставления отчетов в ходе реализации подпрограммы - в соответствии с установленным сроком (до 1 февраля)</w:t>
      </w:r>
      <w:r w:rsidR="00930BF5" w:rsidRPr="00D87EAB">
        <w:rPr>
          <w:rFonts w:ascii="Times New Roman" w:hAnsi="Times New Roman"/>
          <w:sz w:val="28"/>
          <w:szCs w:val="28"/>
        </w:rPr>
        <w:t>.</w:t>
      </w:r>
    </w:p>
    <w:p w14:paraId="1A0F0C6C" w14:textId="77777777" w:rsidR="001F0761" w:rsidRPr="00D87EAB" w:rsidRDefault="001F0761" w:rsidP="001F0761">
      <w:pPr>
        <w:spacing w:after="0"/>
        <w:jc w:val="both"/>
        <w:rPr>
          <w:rFonts w:cs="Calibri"/>
          <w:b/>
          <w:bCs/>
          <w:sz w:val="28"/>
          <w:szCs w:val="28"/>
        </w:rPr>
      </w:pPr>
    </w:p>
    <w:p w14:paraId="45CA27AD" w14:textId="77777777" w:rsidR="001F0761" w:rsidRPr="00D87EAB" w:rsidRDefault="001F0761" w:rsidP="001F0761">
      <w:pPr>
        <w:jc w:val="center"/>
        <w:rPr>
          <w:rFonts w:ascii="Times New Roman" w:hAnsi="Times New Roman"/>
          <w:b/>
          <w:bCs/>
          <w:sz w:val="28"/>
          <w:szCs w:val="28"/>
        </w:rPr>
      </w:pPr>
      <w:r w:rsidRPr="00D87EAB">
        <w:rPr>
          <w:rFonts w:ascii="Times New Roman" w:hAnsi="Times New Roman"/>
          <w:b/>
          <w:bCs/>
          <w:sz w:val="28"/>
          <w:szCs w:val="28"/>
        </w:rPr>
        <w:t xml:space="preserve">Раздел 7. «Ожидаемые конечные результаты реализации </w:t>
      </w:r>
    </w:p>
    <w:p w14:paraId="7760E313" w14:textId="77777777" w:rsidR="001F0761" w:rsidRPr="00D87EAB" w:rsidRDefault="001F0761" w:rsidP="001F0761">
      <w:pPr>
        <w:jc w:val="center"/>
        <w:rPr>
          <w:rFonts w:ascii="Times New Roman" w:hAnsi="Times New Roman"/>
          <w:b/>
          <w:bCs/>
          <w:sz w:val="28"/>
          <w:szCs w:val="28"/>
        </w:rPr>
      </w:pPr>
      <w:r w:rsidRPr="00D87EAB">
        <w:rPr>
          <w:rFonts w:ascii="Times New Roman" w:hAnsi="Times New Roman"/>
          <w:b/>
          <w:bCs/>
          <w:sz w:val="28"/>
          <w:szCs w:val="28"/>
        </w:rPr>
        <w:t>подпрограммы и оценка ее эффективности».</w:t>
      </w:r>
    </w:p>
    <w:p w14:paraId="5AF437D4" w14:textId="77777777" w:rsidR="001F0761" w:rsidRPr="00D87EAB" w:rsidRDefault="001F0761" w:rsidP="001F0761">
      <w:pPr>
        <w:spacing w:after="0" w:line="240" w:lineRule="auto"/>
        <w:jc w:val="both"/>
        <w:rPr>
          <w:rFonts w:ascii="Times New Roman" w:hAnsi="Times New Roman"/>
          <w:sz w:val="28"/>
          <w:szCs w:val="28"/>
        </w:rPr>
      </w:pPr>
      <w:r w:rsidRPr="00D87EAB">
        <w:rPr>
          <w:rFonts w:cs="Calibri"/>
          <w:sz w:val="28"/>
          <w:szCs w:val="28"/>
        </w:rPr>
        <w:t xml:space="preserve">       </w:t>
      </w:r>
      <w:r w:rsidRPr="00D87EAB">
        <w:rPr>
          <w:rFonts w:ascii="Times New Roman" w:hAnsi="Times New Roman"/>
          <w:sz w:val="28"/>
          <w:szCs w:val="28"/>
        </w:rPr>
        <w:t xml:space="preserve">В результате реализации мероприятий подпрограммы будут достигнуты следующие показатели развития учреждений Управления культуры администрации Катав-Ивановского муниципального района: </w:t>
      </w:r>
    </w:p>
    <w:p w14:paraId="660E9774" w14:textId="0BB5842E" w:rsidR="001F0761" w:rsidRPr="00D87EAB" w:rsidRDefault="001F0761" w:rsidP="001F0761">
      <w:pPr>
        <w:spacing w:after="0" w:line="240" w:lineRule="auto"/>
        <w:jc w:val="both"/>
        <w:rPr>
          <w:rFonts w:ascii="Times New Roman" w:hAnsi="Times New Roman"/>
          <w:sz w:val="28"/>
          <w:szCs w:val="28"/>
        </w:rPr>
      </w:pPr>
      <w:r w:rsidRPr="00D87EAB">
        <w:rPr>
          <w:rFonts w:ascii="Times New Roman" w:hAnsi="Times New Roman"/>
          <w:sz w:val="28"/>
          <w:szCs w:val="28"/>
        </w:rPr>
        <w:t>- снижение потребления электрической</w:t>
      </w:r>
      <w:r w:rsidR="006B7644" w:rsidRPr="00D87EAB">
        <w:rPr>
          <w:rFonts w:ascii="Times New Roman" w:hAnsi="Times New Roman"/>
          <w:sz w:val="28"/>
          <w:szCs w:val="28"/>
        </w:rPr>
        <w:t>, тепловой энергии и воды к 202</w:t>
      </w:r>
      <w:r w:rsidR="00730D09" w:rsidRPr="00D87EAB">
        <w:rPr>
          <w:rFonts w:ascii="Times New Roman" w:hAnsi="Times New Roman"/>
          <w:sz w:val="28"/>
          <w:szCs w:val="28"/>
        </w:rPr>
        <w:t>6</w:t>
      </w:r>
      <w:r w:rsidRPr="00D87EAB">
        <w:rPr>
          <w:rFonts w:ascii="Times New Roman" w:hAnsi="Times New Roman"/>
          <w:sz w:val="28"/>
          <w:szCs w:val="28"/>
        </w:rPr>
        <w:t xml:space="preserve"> году на 30% к уровню 2009 года.</w:t>
      </w:r>
    </w:p>
    <w:p w14:paraId="58D53C5E" w14:textId="77777777" w:rsidR="001F0761" w:rsidRPr="00D87EAB" w:rsidRDefault="001F0761" w:rsidP="001F0761">
      <w:pPr>
        <w:spacing w:after="0"/>
        <w:jc w:val="both"/>
        <w:rPr>
          <w:rFonts w:ascii="Times New Roman" w:hAnsi="Times New Roman"/>
          <w:sz w:val="28"/>
          <w:szCs w:val="28"/>
        </w:rPr>
      </w:pPr>
    </w:p>
    <w:p w14:paraId="2EEC1BAF" w14:textId="77777777" w:rsidR="001F0761" w:rsidRPr="00D87EAB" w:rsidRDefault="001F0761" w:rsidP="001F0761">
      <w:pPr>
        <w:spacing w:after="0"/>
        <w:jc w:val="center"/>
        <w:rPr>
          <w:rFonts w:ascii="Times New Roman" w:hAnsi="Times New Roman"/>
          <w:b/>
          <w:bCs/>
          <w:sz w:val="28"/>
          <w:szCs w:val="28"/>
        </w:rPr>
      </w:pPr>
      <w:r w:rsidRPr="00D87EAB">
        <w:rPr>
          <w:rFonts w:ascii="Times New Roman" w:hAnsi="Times New Roman"/>
          <w:b/>
          <w:bCs/>
          <w:sz w:val="28"/>
          <w:szCs w:val="28"/>
        </w:rPr>
        <w:t>Раздел 8. «Финансово-экономическое обоснование подпрограммы».</w:t>
      </w:r>
    </w:p>
    <w:p w14:paraId="32EEDBBF" w14:textId="77777777" w:rsidR="001F0761" w:rsidRPr="00D87EAB" w:rsidRDefault="001F0761" w:rsidP="001F0761">
      <w:pPr>
        <w:spacing w:after="0"/>
        <w:jc w:val="center"/>
        <w:rPr>
          <w:rFonts w:ascii="Times New Roman" w:hAnsi="Times New Roman"/>
          <w:sz w:val="28"/>
          <w:szCs w:val="28"/>
        </w:rPr>
      </w:pPr>
    </w:p>
    <w:p w14:paraId="1070F9B1" w14:textId="77777777" w:rsidR="001F0761" w:rsidRPr="00D87EAB" w:rsidRDefault="001F0761" w:rsidP="001F0761">
      <w:pPr>
        <w:spacing w:after="0"/>
        <w:jc w:val="both"/>
        <w:rPr>
          <w:rFonts w:ascii="Times New Roman" w:hAnsi="Times New Roman"/>
          <w:sz w:val="28"/>
          <w:szCs w:val="28"/>
        </w:rPr>
      </w:pPr>
      <w:r w:rsidRPr="00D87EAB">
        <w:rPr>
          <w:rFonts w:ascii="Times New Roman" w:hAnsi="Times New Roman"/>
          <w:sz w:val="28"/>
          <w:szCs w:val="28"/>
        </w:rPr>
        <w:t>Распределение прогнозируемых объемов финансирования по источникам и направлениям расходования средств:</w:t>
      </w:r>
    </w:p>
    <w:p w14:paraId="5927C3D5" w14:textId="77777777" w:rsidR="00AF3050" w:rsidRPr="00D87EAB" w:rsidRDefault="00AF3050" w:rsidP="001F0761">
      <w:pPr>
        <w:spacing w:after="0"/>
        <w:jc w:val="both"/>
        <w:rPr>
          <w:rFonts w:ascii="Times New Roman" w:hAnsi="Times New Roman"/>
          <w:sz w:val="28"/>
          <w:szCs w:val="28"/>
        </w:rPr>
      </w:pPr>
    </w:p>
    <w:tbl>
      <w:tblPr>
        <w:tblW w:w="1008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82"/>
        <w:gridCol w:w="2552"/>
        <w:gridCol w:w="1446"/>
        <w:gridCol w:w="1163"/>
        <w:gridCol w:w="1276"/>
        <w:gridCol w:w="1163"/>
      </w:tblGrid>
      <w:tr w:rsidR="00730D09" w:rsidRPr="00D87EAB" w14:paraId="1C3FAC23" w14:textId="77777777" w:rsidTr="00D93CE2">
        <w:tc>
          <w:tcPr>
            <w:tcW w:w="2482" w:type="dxa"/>
          </w:tcPr>
          <w:p w14:paraId="76C8ED65" w14:textId="77777777" w:rsidR="00730D09" w:rsidRPr="00D87EAB" w:rsidRDefault="00730D09" w:rsidP="00730D09">
            <w:pPr>
              <w:spacing w:after="0"/>
              <w:jc w:val="center"/>
              <w:rPr>
                <w:rFonts w:ascii="Times New Roman" w:hAnsi="Times New Roman"/>
                <w:sz w:val="28"/>
                <w:szCs w:val="28"/>
              </w:rPr>
            </w:pPr>
            <w:r w:rsidRPr="00D87EAB">
              <w:rPr>
                <w:rFonts w:ascii="Times New Roman" w:hAnsi="Times New Roman"/>
                <w:sz w:val="28"/>
                <w:szCs w:val="28"/>
              </w:rPr>
              <w:t>Наименование мероприятий</w:t>
            </w:r>
          </w:p>
        </w:tc>
        <w:tc>
          <w:tcPr>
            <w:tcW w:w="2552" w:type="dxa"/>
          </w:tcPr>
          <w:p w14:paraId="15482678" w14:textId="77777777" w:rsidR="00730D09" w:rsidRPr="00D87EAB" w:rsidRDefault="00730D09" w:rsidP="00730D09">
            <w:pPr>
              <w:spacing w:after="0"/>
              <w:jc w:val="center"/>
              <w:rPr>
                <w:rFonts w:ascii="Times New Roman" w:hAnsi="Times New Roman"/>
                <w:sz w:val="28"/>
                <w:szCs w:val="28"/>
              </w:rPr>
            </w:pPr>
            <w:r w:rsidRPr="00D87EAB">
              <w:rPr>
                <w:rFonts w:ascii="Times New Roman" w:hAnsi="Times New Roman"/>
                <w:sz w:val="28"/>
                <w:szCs w:val="28"/>
              </w:rPr>
              <w:t>Общий объем финансирования (</w:t>
            </w:r>
            <w:proofErr w:type="spellStart"/>
            <w:r w:rsidRPr="00D87EAB">
              <w:rPr>
                <w:rFonts w:ascii="Times New Roman" w:hAnsi="Times New Roman"/>
                <w:sz w:val="28"/>
                <w:szCs w:val="28"/>
              </w:rPr>
              <w:t>тыс.руб</w:t>
            </w:r>
            <w:proofErr w:type="spellEnd"/>
            <w:r w:rsidRPr="00D87EAB">
              <w:rPr>
                <w:rFonts w:ascii="Times New Roman" w:hAnsi="Times New Roman"/>
                <w:sz w:val="28"/>
                <w:szCs w:val="28"/>
              </w:rPr>
              <w:t>.)</w:t>
            </w:r>
          </w:p>
        </w:tc>
        <w:tc>
          <w:tcPr>
            <w:tcW w:w="1446" w:type="dxa"/>
          </w:tcPr>
          <w:p w14:paraId="0BF876EE" w14:textId="676AB10B" w:rsidR="00730D09" w:rsidRPr="00D87EAB" w:rsidRDefault="00730D09" w:rsidP="00730D09">
            <w:pPr>
              <w:spacing w:after="0"/>
              <w:jc w:val="center"/>
              <w:rPr>
                <w:rFonts w:ascii="Times New Roman" w:hAnsi="Times New Roman"/>
                <w:sz w:val="28"/>
                <w:szCs w:val="28"/>
              </w:rPr>
            </w:pPr>
            <w:r w:rsidRPr="00D87EAB">
              <w:rPr>
                <w:rFonts w:ascii="Times New Roman" w:hAnsi="Times New Roman"/>
                <w:sz w:val="28"/>
                <w:szCs w:val="28"/>
              </w:rPr>
              <w:t>2023г.</w:t>
            </w:r>
          </w:p>
        </w:tc>
        <w:tc>
          <w:tcPr>
            <w:tcW w:w="1163" w:type="dxa"/>
          </w:tcPr>
          <w:p w14:paraId="55F737D1" w14:textId="0316E4BE" w:rsidR="00730D09" w:rsidRPr="00D87EAB" w:rsidRDefault="00730D09" w:rsidP="00730D09">
            <w:pPr>
              <w:spacing w:after="0"/>
              <w:jc w:val="center"/>
              <w:rPr>
                <w:rFonts w:ascii="Times New Roman" w:hAnsi="Times New Roman"/>
                <w:sz w:val="28"/>
                <w:szCs w:val="28"/>
              </w:rPr>
            </w:pPr>
            <w:r w:rsidRPr="00D87EAB">
              <w:rPr>
                <w:rFonts w:ascii="Times New Roman" w:hAnsi="Times New Roman"/>
                <w:sz w:val="28"/>
                <w:szCs w:val="28"/>
              </w:rPr>
              <w:t>2024г.</w:t>
            </w:r>
          </w:p>
        </w:tc>
        <w:tc>
          <w:tcPr>
            <w:tcW w:w="1276" w:type="dxa"/>
          </w:tcPr>
          <w:p w14:paraId="08251EFA" w14:textId="2051F629" w:rsidR="00730D09" w:rsidRPr="00D87EAB" w:rsidRDefault="00730D09" w:rsidP="00730D09">
            <w:pPr>
              <w:spacing w:after="0"/>
              <w:jc w:val="center"/>
              <w:rPr>
                <w:rFonts w:ascii="Times New Roman" w:hAnsi="Times New Roman"/>
                <w:sz w:val="28"/>
                <w:szCs w:val="28"/>
              </w:rPr>
            </w:pPr>
            <w:r w:rsidRPr="00D87EAB">
              <w:rPr>
                <w:rFonts w:ascii="Times New Roman" w:hAnsi="Times New Roman"/>
                <w:sz w:val="28"/>
                <w:szCs w:val="28"/>
              </w:rPr>
              <w:t>2025г.</w:t>
            </w:r>
          </w:p>
        </w:tc>
        <w:tc>
          <w:tcPr>
            <w:tcW w:w="1163" w:type="dxa"/>
          </w:tcPr>
          <w:p w14:paraId="13220C54" w14:textId="460888AA" w:rsidR="00730D09" w:rsidRPr="00D87EAB" w:rsidRDefault="00730D09" w:rsidP="00730D09">
            <w:pPr>
              <w:spacing w:after="0"/>
              <w:jc w:val="center"/>
              <w:rPr>
                <w:rFonts w:ascii="Times New Roman" w:hAnsi="Times New Roman"/>
                <w:sz w:val="28"/>
                <w:szCs w:val="28"/>
              </w:rPr>
            </w:pPr>
            <w:r w:rsidRPr="00D87EAB">
              <w:rPr>
                <w:rFonts w:ascii="Times New Roman" w:hAnsi="Times New Roman"/>
                <w:sz w:val="28"/>
                <w:szCs w:val="28"/>
              </w:rPr>
              <w:t>2026г</w:t>
            </w:r>
          </w:p>
        </w:tc>
      </w:tr>
      <w:tr w:rsidR="00730D09" w:rsidRPr="00D87EAB" w14:paraId="059BA1B6" w14:textId="77777777" w:rsidTr="00D93CE2">
        <w:trPr>
          <w:trHeight w:val="1109"/>
        </w:trPr>
        <w:tc>
          <w:tcPr>
            <w:tcW w:w="2482" w:type="dxa"/>
          </w:tcPr>
          <w:p w14:paraId="51BB8857" w14:textId="77777777" w:rsidR="00730D09" w:rsidRPr="00D87EAB" w:rsidRDefault="00730D09" w:rsidP="00730D09">
            <w:pPr>
              <w:spacing w:after="0"/>
              <w:jc w:val="both"/>
              <w:rPr>
                <w:rFonts w:ascii="Times New Roman" w:hAnsi="Times New Roman"/>
                <w:sz w:val="28"/>
                <w:szCs w:val="28"/>
              </w:rPr>
            </w:pPr>
            <w:r w:rsidRPr="00D87EAB">
              <w:rPr>
                <w:rFonts w:ascii="Times New Roman" w:hAnsi="Times New Roman"/>
                <w:sz w:val="28"/>
                <w:szCs w:val="28"/>
              </w:rPr>
              <w:t>Мероприятия по обучению в области энергосбережения и повышения энергетической эффективности</w:t>
            </w:r>
          </w:p>
          <w:p w14:paraId="226A5257" w14:textId="77777777" w:rsidR="00730D09" w:rsidRPr="00D87EAB" w:rsidRDefault="00730D09" w:rsidP="00730D09">
            <w:pPr>
              <w:spacing w:after="0"/>
              <w:jc w:val="both"/>
              <w:rPr>
                <w:rFonts w:ascii="Times New Roman" w:hAnsi="Times New Roman"/>
                <w:sz w:val="28"/>
                <w:szCs w:val="28"/>
              </w:rPr>
            </w:pPr>
            <w:r w:rsidRPr="00D87EAB">
              <w:rPr>
                <w:rFonts w:ascii="Times New Roman" w:hAnsi="Times New Roman"/>
                <w:sz w:val="28"/>
                <w:szCs w:val="28"/>
              </w:rPr>
              <w:t>Всего:</w:t>
            </w:r>
          </w:p>
          <w:p w14:paraId="63E59A30" w14:textId="77777777" w:rsidR="00730D09" w:rsidRPr="00D87EAB" w:rsidRDefault="00730D09" w:rsidP="00730D09">
            <w:pPr>
              <w:spacing w:after="0"/>
              <w:jc w:val="both"/>
              <w:rPr>
                <w:rFonts w:ascii="Times New Roman" w:hAnsi="Times New Roman"/>
                <w:sz w:val="28"/>
                <w:szCs w:val="28"/>
              </w:rPr>
            </w:pPr>
            <w:r w:rsidRPr="00D87EAB">
              <w:rPr>
                <w:rFonts w:ascii="Times New Roman" w:hAnsi="Times New Roman"/>
                <w:sz w:val="28"/>
                <w:szCs w:val="28"/>
              </w:rPr>
              <w:t>в том числе:</w:t>
            </w:r>
          </w:p>
          <w:p w14:paraId="7A590152" w14:textId="77777777" w:rsidR="00730D09" w:rsidRPr="00D87EAB" w:rsidRDefault="00730D09" w:rsidP="00730D09">
            <w:pPr>
              <w:spacing w:after="0"/>
              <w:jc w:val="both"/>
              <w:rPr>
                <w:rFonts w:ascii="Times New Roman" w:hAnsi="Times New Roman"/>
                <w:sz w:val="28"/>
                <w:szCs w:val="28"/>
              </w:rPr>
            </w:pPr>
            <w:r w:rsidRPr="00D87EAB">
              <w:rPr>
                <w:rFonts w:ascii="Times New Roman" w:hAnsi="Times New Roman"/>
                <w:sz w:val="28"/>
                <w:szCs w:val="28"/>
              </w:rPr>
              <w:t>местный бюджет</w:t>
            </w:r>
          </w:p>
        </w:tc>
        <w:tc>
          <w:tcPr>
            <w:tcW w:w="2552" w:type="dxa"/>
          </w:tcPr>
          <w:p w14:paraId="4394977B" w14:textId="77777777" w:rsidR="00730D09" w:rsidRPr="00D87EAB" w:rsidRDefault="00730D09" w:rsidP="00730D09">
            <w:pPr>
              <w:spacing w:after="0"/>
              <w:jc w:val="center"/>
              <w:rPr>
                <w:rFonts w:ascii="Times New Roman" w:hAnsi="Times New Roman"/>
                <w:sz w:val="28"/>
                <w:szCs w:val="28"/>
              </w:rPr>
            </w:pPr>
          </w:p>
          <w:p w14:paraId="36842AB7" w14:textId="77777777" w:rsidR="00730D09" w:rsidRPr="00D87EAB" w:rsidRDefault="00730D09" w:rsidP="00730D09">
            <w:pPr>
              <w:spacing w:after="0"/>
              <w:jc w:val="center"/>
              <w:rPr>
                <w:rFonts w:ascii="Times New Roman" w:hAnsi="Times New Roman"/>
                <w:sz w:val="28"/>
                <w:szCs w:val="28"/>
              </w:rPr>
            </w:pPr>
          </w:p>
          <w:p w14:paraId="076790F1" w14:textId="77777777" w:rsidR="00730D09" w:rsidRPr="00D87EAB" w:rsidRDefault="00730D09" w:rsidP="00730D09">
            <w:pPr>
              <w:spacing w:after="0"/>
              <w:jc w:val="center"/>
              <w:rPr>
                <w:rFonts w:ascii="Times New Roman" w:hAnsi="Times New Roman"/>
                <w:sz w:val="28"/>
                <w:szCs w:val="28"/>
              </w:rPr>
            </w:pPr>
          </w:p>
          <w:p w14:paraId="2B301497" w14:textId="128992D4" w:rsidR="00730D09" w:rsidRPr="00D87EAB" w:rsidRDefault="00730D09" w:rsidP="00730D09">
            <w:pPr>
              <w:spacing w:after="0"/>
              <w:jc w:val="center"/>
              <w:rPr>
                <w:rFonts w:ascii="Times New Roman" w:hAnsi="Times New Roman"/>
                <w:sz w:val="28"/>
                <w:szCs w:val="28"/>
              </w:rPr>
            </w:pPr>
          </w:p>
          <w:p w14:paraId="42D27E72" w14:textId="2049B46E" w:rsidR="00730D09" w:rsidRPr="00D87EAB" w:rsidRDefault="00730D09" w:rsidP="00730D09">
            <w:pPr>
              <w:spacing w:after="0"/>
              <w:jc w:val="center"/>
              <w:rPr>
                <w:rFonts w:ascii="Times New Roman" w:hAnsi="Times New Roman"/>
                <w:sz w:val="28"/>
                <w:szCs w:val="28"/>
              </w:rPr>
            </w:pPr>
          </w:p>
          <w:p w14:paraId="469BB1B5" w14:textId="5DFD4D1C" w:rsidR="00730D09" w:rsidRPr="00D87EAB" w:rsidRDefault="00730D09" w:rsidP="00730D09">
            <w:pPr>
              <w:spacing w:after="0"/>
              <w:jc w:val="center"/>
              <w:rPr>
                <w:rFonts w:ascii="Times New Roman" w:hAnsi="Times New Roman"/>
                <w:sz w:val="28"/>
                <w:szCs w:val="28"/>
              </w:rPr>
            </w:pPr>
          </w:p>
          <w:p w14:paraId="59841BA3" w14:textId="77777777" w:rsidR="00730D09" w:rsidRPr="00D87EAB" w:rsidRDefault="00730D09" w:rsidP="00730D09">
            <w:pPr>
              <w:spacing w:after="0"/>
              <w:jc w:val="center"/>
              <w:rPr>
                <w:rFonts w:ascii="Times New Roman" w:hAnsi="Times New Roman"/>
                <w:sz w:val="28"/>
                <w:szCs w:val="28"/>
              </w:rPr>
            </w:pPr>
          </w:p>
          <w:p w14:paraId="6E92B0AE" w14:textId="77777777" w:rsidR="00730D09" w:rsidRPr="00D87EAB" w:rsidRDefault="00730D09" w:rsidP="00730D09">
            <w:pPr>
              <w:spacing w:after="0"/>
              <w:jc w:val="center"/>
              <w:rPr>
                <w:rFonts w:ascii="Times New Roman" w:hAnsi="Times New Roman"/>
                <w:sz w:val="28"/>
                <w:szCs w:val="28"/>
              </w:rPr>
            </w:pPr>
            <w:r w:rsidRPr="00D87EAB">
              <w:rPr>
                <w:rFonts w:ascii="Times New Roman" w:hAnsi="Times New Roman"/>
                <w:sz w:val="28"/>
                <w:szCs w:val="28"/>
              </w:rPr>
              <w:t>0,0</w:t>
            </w:r>
          </w:p>
          <w:p w14:paraId="0C90FC86" w14:textId="77777777" w:rsidR="00730D09" w:rsidRPr="00D87EAB" w:rsidRDefault="00730D09" w:rsidP="00730D09">
            <w:pPr>
              <w:spacing w:after="0"/>
              <w:jc w:val="center"/>
              <w:rPr>
                <w:rFonts w:ascii="Times New Roman" w:hAnsi="Times New Roman"/>
                <w:sz w:val="28"/>
                <w:szCs w:val="28"/>
              </w:rPr>
            </w:pPr>
          </w:p>
          <w:p w14:paraId="31345727" w14:textId="77777777" w:rsidR="00730D09" w:rsidRPr="00D87EAB" w:rsidRDefault="00730D09" w:rsidP="00730D09">
            <w:pPr>
              <w:spacing w:after="0"/>
              <w:jc w:val="center"/>
              <w:rPr>
                <w:rFonts w:ascii="Times New Roman" w:hAnsi="Times New Roman"/>
                <w:sz w:val="28"/>
                <w:szCs w:val="28"/>
              </w:rPr>
            </w:pPr>
            <w:r w:rsidRPr="00D87EAB">
              <w:rPr>
                <w:rFonts w:ascii="Times New Roman" w:hAnsi="Times New Roman"/>
                <w:sz w:val="28"/>
                <w:szCs w:val="28"/>
              </w:rPr>
              <w:t>0,0</w:t>
            </w:r>
          </w:p>
        </w:tc>
        <w:tc>
          <w:tcPr>
            <w:tcW w:w="1446" w:type="dxa"/>
          </w:tcPr>
          <w:p w14:paraId="40004F08" w14:textId="77777777" w:rsidR="00730D09" w:rsidRPr="00D87EAB" w:rsidRDefault="00730D09" w:rsidP="00730D09">
            <w:pPr>
              <w:spacing w:after="0"/>
              <w:jc w:val="center"/>
              <w:rPr>
                <w:rFonts w:ascii="Times New Roman" w:hAnsi="Times New Roman"/>
                <w:sz w:val="28"/>
                <w:szCs w:val="28"/>
              </w:rPr>
            </w:pPr>
          </w:p>
          <w:p w14:paraId="66E4B3E8" w14:textId="77777777" w:rsidR="00730D09" w:rsidRPr="00D87EAB" w:rsidRDefault="00730D09" w:rsidP="00730D09">
            <w:pPr>
              <w:spacing w:after="0"/>
              <w:jc w:val="center"/>
              <w:rPr>
                <w:rFonts w:ascii="Times New Roman" w:hAnsi="Times New Roman"/>
                <w:sz w:val="28"/>
                <w:szCs w:val="28"/>
              </w:rPr>
            </w:pPr>
          </w:p>
          <w:p w14:paraId="6ED6A87D" w14:textId="77777777" w:rsidR="00730D09" w:rsidRPr="00D87EAB" w:rsidRDefault="00730D09" w:rsidP="00730D09">
            <w:pPr>
              <w:spacing w:after="0"/>
              <w:jc w:val="center"/>
              <w:rPr>
                <w:rFonts w:ascii="Times New Roman" w:hAnsi="Times New Roman"/>
                <w:sz w:val="28"/>
                <w:szCs w:val="28"/>
              </w:rPr>
            </w:pPr>
          </w:p>
          <w:p w14:paraId="3C0AC21D" w14:textId="3C252EB5" w:rsidR="00730D09" w:rsidRPr="00D87EAB" w:rsidRDefault="00730D09" w:rsidP="00730D09">
            <w:pPr>
              <w:spacing w:after="0"/>
              <w:jc w:val="center"/>
              <w:rPr>
                <w:rFonts w:ascii="Times New Roman" w:hAnsi="Times New Roman"/>
                <w:sz w:val="28"/>
                <w:szCs w:val="28"/>
              </w:rPr>
            </w:pPr>
          </w:p>
          <w:p w14:paraId="797D9E35" w14:textId="632B49E4" w:rsidR="00730D09" w:rsidRPr="00D87EAB" w:rsidRDefault="00730D09" w:rsidP="00730D09">
            <w:pPr>
              <w:spacing w:after="0"/>
              <w:jc w:val="center"/>
              <w:rPr>
                <w:rFonts w:ascii="Times New Roman" w:hAnsi="Times New Roman"/>
                <w:sz w:val="28"/>
                <w:szCs w:val="28"/>
              </w:rPr>
            </w:pPr>
          </w:p>
          <w:p w14:paraId="0EBEACBD" w14:textId="43F57A45" w:rsidR="00730D09" w:rsidRPr="00D87EAB" w:rsidRDefault="00730D09" w:rsidP="00730D09">
            <w:pPr>
              <w:spacing w:after="0"/>
              <w:jc w:val="center"/>
              <w:rPr>
                <w:rFonts w:ascii="Times New Roman" w:hAnsi="Times New Roman"/>
                <w:sz w:val="28"/>
                <w:szCs w:val="28"/>
              </w:rPr>
            </w:pPr>
          </w:p>
          <w:p w14:paraId="3B6077F7" w14:textId="77777777" w:rsidR="00730D09" w:rsidRPr="00D87EAB" w:rsidRDefault="00730D09" w:rsidP="00730D09">
            <w:pPr>
              <w:spacing w:after="0"/>
              <w:jc w:val="center"/>
              <w:rPr>
                <w:rFonts w:ascii="Times New Roman" w:hAnsi="Times New Roman"/>
                <w:sz w:val="28"/>
                <w:szCs w:val="28"/>
              </w:rPr>
            </w:pPr>
          </w:p>
          <w:p w14:paraId="03C5B25F" w14:textId="77777777" w:rsidR="00730D09" w:rsidRPr="00D87EAB" w:rsidRDefault="00730D09" w:rsidP="00730D09">
            <w:pPr>
              <w:spacing w:after="0"/>
              <w:jc w:val="center"/>
              <w:rPr>
                <w:rFonts w:ascii="Times New Roman" w:hAnsi="Times New Roman"/>
                <w:sz w:val="28"/>
                <w:szCs w:val="28"/>
              </w:rPr>
            </w:pPr>
            <w:r w:rsidRPr="00D87EAB">
              <w:rPr>
                <w:rFonts w:ascii="Times New Roman" w:hAnsi="Times New Roman"/>
                <w:sz w:val="28"/>
                <w:szCs w:val="28"/>
              </w:rPr>
              <w:t>0,0</w:t>
            </w:r>
          </w:p>
          <w:p w14:paraId="5258A633" w14:textId="77777777" w:rsidR="00730D09" w:rsidRPr="00D87EAB" w:rsidRDefault="00730D09" w:rsidP="00730D09">
            <w:pPr>
              <w:spacing w:after="0"/>
              <w:jc w:val="center"/>
              <w:rPr>
                <w:rFonts w:ascii="Times New Roman" w:hAnsi="Times New Roman"/>
                <w:sz w:val="28"/>
                <w:szCs w:val="28"/>
              </w:rPr>
            </w:pPr>
          </w:p>
          <w:p w14:paraId="2DECDB81" w14:textId="77777777" w:rsidR="00730D09" w:rsidRPr="00D87EAB" w:rsidRDefault="00730D09" w:rsidP="00730D09">
            <w:pPr>
              <w:spacing w:after="0"/>
              <w:jc w:val="center"/>
              <w:rPr>
                <w:rFonts w:ascii="Times New Roman" w:hAnsi="Times New Roman"/>
                <w:sz w:val="28"/>
                <w:szCs w:val="28"/>
              </w:rPr>
            </w:pPr>
            <w:r w:rsidRPr="00D87EAB">
              <w:rPr>
                <w:rFonts w:ascii="Times New Roman" w:hAnsi="Times New Roman"/>
                <w:sz w:val="28"/>
                <w:szCs w:val="28"/>
              </w:rPr>
              <w:t>0,0</w:t>
            </w:r>
          </w:p>
        </w:tc>
        <w:tc>
          <w:tcPr>
            <w:tcW w:w="1163" w:type="dxa"/>
          </w:tcPr>
          <w:p w14:paraId="72ADA9B2" w14:textId="77777777" w:rsidR="00730D09" w:rsidRPr="00D87EAB" w:rsidRDefault="00730D09" w:rsidP="00730D09">
            <w:pPr>
              <w:spacing w:after="0"/>
              <w:jc w:val="center"/>
              <w:rPr>
                <w:rFonts w:ascii="Times New Roman" w:hAnsi="Times New Roman"/>
                <w:sz w:val="28"/>
                <w:szCs w:val="28"/>
              </w:rPr>
            </w:pPr>
          </w:p>
          <w:p w14:paraId="0B53F699" w14:textId="77777777" w:rsidR="00730D09" w:rsidRPr="00D87EAB" w:rsidRDefault="00730D09" w:rsidP="00730D09">
            <w:pPr>
              <w:spacing w:after="0"/>
              <w:jc w:val="center"/>
              <w:rPr>
                <w:rFonts w:ascii="Times New Roman" w:hAnsi="Times New Roman"/>
                <w:sz w:val="28"/>
                <w:szCs w:val="28"/>
              </w:rPr>
            </w:pPr>
          </w:p>
          <w:p w14:paraId="2F27F279" w14:textId="7EE722D5" w:rsidR="00730D09" w:rsidRPr="00D87EAB" w:rsidRDefault="00730D09" w:rsidP="00730D09">
            <w:pPr>
              <w:spacing w:after="0"/>
              <w:jc w:val="center"/>
              <w:rPr>
                <w:rFonts w:ascii="Times New Roman" w:hAnsi="Times New Roman"/>
                <w:sz w:val="28"/>
                <w:szCs w:val="28"/>
              </w:rPr>
            </w:pPr>
          </w:p>
          <w:p w14:paraId="043038FF" w14:textId="49074C9A" w:rsidR="00730D09" w:rsidRPr="00D87EAB" w:rsidRDefault="00730D09" w:rsidP="00730D09">
            <w:pPr>
              <w:spacing w:after="0"/>
              <w:jc w:val="center"/>
              <w:rPr>
                <w:rFonts w:ascii="Times New Roman" w:hAnsi="Times New Roman"/>
                <w:sz w:val="28"/>
                <w:szCs w:val="28"/>
              </w:rPr>
            </w:pPr>
          </w:p>
          <w:p w14:paraId="3812921A" w14:textId="3B7BC756" w:rsidR="00730D09" w:rsidRPr="00D87EAB" w:rsidRDefault="00730D09" w:rsidP="00730D09">
            <w:pPr>
              <w:spacing w:after="0"/>
              <w:jc w:val="center"/>
              <w:rPr>
                <w:rFonts w:ascii="Times New Roman" w:hAnsi="Times New Roman"/>
                <w:sz w:val="28"/>
                <w:szCs w:val="28"/>
              </w:rPr>
            </w:pPr>
          </w:p>
          <w:p w14:paraId="169B0A8F" w14:textId="77777777" w:rsidR="00730D09" w:rsidRPr="00D87EAB" w:rsidRDefault="00730D09" w:rsidP="00730D09">
            <w:pPr>
              <w:spacing w:after="0"/>
              <w:jc w:val="center"/>
              <w:rPr>
                <w:rFonts w:ascii="Times New Roman" w:hAnsi="Times New Roman"/>
                <w:sz w:val="28"/>
                <w:szCs w:val="28"/>
              </w:rPr>
            </w:pPr>
          </w:p>
          <w:p w14:paraId="2A8DC9D9" w14:textId="77777777" w:rsidR="00730D09" w:rsidRPr="00D87EAB" w:rsidRDefault="00730D09" w:rsidP="00730D09">
            <w:pPr>
              <w:spacing w:after="0"/>
              <w:jc w:val="center"/>
              <w:rPr>
                <w:rFonts w:ascii="Times New Roman" w:hAnsi="Times New Roman"/>
                <w:sz w:val="28"/>
                <w:szCs w:val="28"/>
              </w:rPr>
            </w:pPr>
          </w:p>
          <w:p w14:paraId="1C856506" w14:textId="77777777" w:rsidR="00730D09" w:rsidRPr="00D87EAB" w:rsidRDefault="00730D09" w:rsidP="00730D09">
            <w:pPr>
              <w:spacing w:after="0"/>
              <w:jc w:val="center"/>
              <w:rPr>
                <w:rFonts w:ascii="Times New Roman" w:hAnsi="Times New Roman"/>
                <w:sz w:val="28"/>
                <w:szCs w:val="28"/>
              </w:rPr>
            </w:pPr>
            <w:r w:rsidRPr="00D87EAB">
              <w:rPr>
                <w:rFonts w:ascii="Times New Roman" w:hAnsi="Times New Roman"/>
                <w:sz w:val="28"/>
                <w:szCs w:val="28"/>
              </w:rPr>
              <w:t>0,0</w:t>
            </w:r>
          </w:p>
          <w:p w14:paraId="44814CD4" w14:textId="77777777" w:rsidR="00730D09" w:rsidRPr="00D87EAB" w:rsidRDefault="00730D09" w:rsidP="00730D09">
            <w:pPr>
              <w:spacing w:after="0"/>
              <w:jc w:val="center"/>
              <w:rPr>
                <w:rFonts w:ascii="Times New Roman" w:hAnsi="Times New Roman"/>
                <w:sz w:val="28"/>
                <w:szCs w:val="28"/>
              </w:rPr>
            </w:pPr>
          </w:p>
          <w:p w14:paraId="2F6D3CF4" w14:textId="77777777" w:rsidR="00730D09" w:rsidRPr="00D87EAB" w:rsidRDefault="00730D09" w:rsidP="00730D09">
            <w:pPr>
              <w:spacing w:after="0"/>
              <w:jc w:val="center"/>
              <w:rPr>
                <w:rFonts w:ascii="Times New Roman" w:hAnsi="Times New Roman"/>
                <w:sz w:val="28"/>
                <w:szCs w:val="28"/>
              </w:rPr>
            </w:pPr>
            <w:r w:rsidRPr="00D87EAB">
              <w:rPr>
                <w:rFonts w:ascii="Times New Roman" w:hAnsi="Times New Roman"/>
                <w:sz w:val="28"/>
                <w:szCs w:val="28"/>
              </w:rPr>
              <w:t>0,0</w:t>
            </w:r>
          </w:p>
        </w:tc>
        <w:tc>
          <w:tcPr>
            <w:tcW w:w="1276" w:type="dxa"/>
          </w:tcPr>
          <w:p w14:paraId="0CC8319D" w14:textId="77777777" w:rsidR="00730D09" w:rsidRPr="00D87EAB" w:rsidRDefault="00730D09" w:rsidP="00730D09">
            <w:pPr>
              <w:spacing w:after="0"/>
              <w:jc w:val="center"/>
              <w:rPr>
                <w:rFonts w:ascii="Times New Roman" w:hAnsi="Times New Roman"/>
                <w:sz w:val="28"/>
                <w:szCs w:val="28"/>
              </w:rPr>
            </w:pPr>
          </w:p>
          <w:p w14:paraId="772406C2" w14:textId="77777777" w:rsidR="00730D09" w:rsidRPr="00D87EAB" w:rsidRDefault="00730D09" w:rsidP="00730D09">
            <w:pPr>
              <w:spacing w:after="0"/>
              <w:jc w:val="center"/>
              <w:rPr>
                <w:rFonts w:ascii="Times New Roman" w:hAnsi="Times New Roman"/>
                <w:sz w:val="28"/>
                <w:szCs w:val="28"/>
              </w:rPr>
            </w:pPr>
          </w:p>
          <w:p w14:paraId="3C243F8E" w14:textId="54F0BB08" w:rsidR="00730D09" w:rsidRPr="00D87EAB" w:rsidRDefault="00730D09" w:rsidP="00730D09">
            <w:pPr>
              <w:spacing w:after="0"/>
              <w:jc w:val="center"/>
              <w:rPr>
                <w:rFonts w:ascii="Times New Roman" w:hAnsi="Times New Roman"/>
                <w:sz w:val="28"/>
                <w:szCs w:val="28"/>
              </w:rPr>
            </w:pPr>
          </w:p>
          <w:p w14:paraId="32440CC1" w14:textId="77AA22B3" w:rsidR="00730D09" w:rsidRPr="00D87EAB" w:rsidRDefault="00730D09" w:rsidP="00730D09">
            <w:pPr>
              <w:spacing w:after="0"/>
              <w:jc w:val="center"/>
              <w:rPr>
                <w:rFonts w:ascii="Times New Roman" w:hAnsi="Times New Roman"/>
                <w:sz w:val="28"/>
                <w:szCs w:val="28"/>
              </w:rPr>
            </w:pPr>
          </w:p>
          <w:p w14:paraId="55021E05" w14:textId="4D467C5C" w:rsidR="00730D09" w:rsidRPr="00D87EAB" w:rsidRDefault="00730D09" w:rsidP="00730D09">
            <w:pPr>
              <w:spacing w:after="0"/>
              <w:jc w:val="center"/>
              <w:rPr>
                <w:rFonts w:ascii="Times New Roman" w:hAnsi="Times New Roman"/>
                <w:sz w:val="28"/>
                <w:szCs w:val="28"/>
              </w:rPr>
            </w:pPr>
          </w:p>
          <w:p w14:paraId="241DA765" w14:textId="77777777" w:rsidR="00730D09" w:rsidRPr="00D87EAB" w:rsidRDefault="00730D09" w:rsidP="00730D09">
            <w:pPr>
              <w:spacing w:after="0"/>
              <w:jc w:val="center"/>
              <w:rPr>
                <w:rFonts w:ascii="Times New Roman" w:hAnsi="Times New Roman"/>
                <w:sz w:val="28"/>
                <w:szCs w:val="28"/>
              </w:rPr>
            </w:pPr>
          </w:p>
          <w:p w14:paraId="55A706D2" w14:textId="77777777" w:rsidR="00730D09" w:rsidRPr="00D87EAB" w:rsidRDefault="00730D09" w:rsidP="00730D09">
            <w:pPr>
              <w:spacing w:after="0"/>
              <w:jc w:val="center"/>
              <w:rPr>
                <w:rFonts w:ascii="Times New Roman" w:hAnsi="Times New Roman"/>
                <w:sz w:val="28"/>
                <w:szCs w:val="28"/>
              </w:rPr>
            </w:pPr>
          </w:p>
          <w:p w14:paraId="03BD9723" w14:textId="77777777" w:rsidR="00730D09" w:rsidRPr="00D87EAB" w:rsidRDefault="00730D09" w:rsidP="00730D09">
            <w:pPr>
              <w:spacing w:after="0"/>
              <w:jc w:val="center"/>
              <w:rPr>
                <w:rFonts w:ascii="Times New Roman" w:hAnsi="Times New Roman"/>
                <w:sz w:val="28"/>
                <w:szCs w:val="28"/>
              </w:rPr>
            </w:pPr>
            <w:r w:rsidRPr="00D87EAB">
              <w:rPr>
                <w:rFonts w:ascii="Times New Roman" w:hAnsi="Times New Roman"/>
                <w:sz w:val="28"/>
                <w:szCs w:val="28"/>
              </w:rPr>
              <w:t>0,0</w:t>
            </w:r>
          </w:p>
          <w:p w14:paraId="1B5BBBF6" w14:textId="77777777" w:rsidR="00730D09" w:rsidRPr="00D87EAB" w:rsidRDefault="00730D09" w:rsidP="00730D09">
            <w:pPr>
              <w:spacing w:after="0"/>
              <w:jc w:val="center"/>
              <w:rPr>
                <w:rFonts w:ascii="Times New Roman" w:hAnsi="Times New Roman"/>
                <w:sz w:val="28"/>
                <w:szCs w:val="28"/>
              </w:rPr>
            </w:pPr>
          </w:p>
          <w:p w14:paraId="29468038" w14:textId="77777777" w:rsidR="00730D09" w:rsidRPr="00D87EAB" w:rsidRDefault="00730D09" w:rsidP="00730D09">
            <w:pPr>
              <w:spacing w:after="0"/>
              <w:jc w:val="center"/>
              <w:rPr>
                <w:rFonts w:ascii="Times New Roman" w:hAnsi="Times New Roman"/>
                <w:sz w:val="28"/>
                <w:szCs w:val="28"/>
              </w:rPr>
            </w:pPr>
            <w:r w:rsidRPr="00D87EAB">
              <w:rPr>
                <w:rFonts w:ascii="Times New Roman" w:hAnsi="Times New Roman"/>
                <w:sz w:val="28"/>
                <w:szCs w:val="28"/>
              </w:rPr>
              <w:t>0,0</w:t>
            </w:r>
          </w:p>
        </w:tc>
        <w:tc>
          <w:tcPr>
            <w:tcW w:w="1163" w:type="dxa"/>
          </w:tcPr>
          <w:p w14:paraId="10B1B27F" w14:textId="77777777" w:rsidR="00730D09" w:rsidRPr="00D87EAB" w:rsidRDefault="00730D09" w:rsidP="00730D09">
            <w:pPr>
              <w:spacing w:after="0"/>
              <w:jc w:val="center"/>
              <w:rPr>
                <w:rFonts w:ascii="Times New Roman" w:hAnsi="Times New Roman"/>
                <w:sz w:val="28"/>
                <w:szCs w:val="28"/>
              </w:rPr>
            </w:pPr>
          </w:p>
          <w:p w14:paraId="0C1976ED" w14:textId="77777777" w:rsidR="00730D09" w:rsidRPr="00D87EAB" w:rsidRDefault="00730D09" w:rsidP="00730D09">
            <w:pPr>
              <w:spacing w:after="0"/>
              <w:jc w:val="center"/>
              <w:rPr>
                <w:rFonts w:ascii="Times New Roman" w:hAnsi="Times New Roman"/>
                <w:sz w:val="28"/>
                <w:szCs w:val="28"/>
              </w:rPr>
            </w:pPr>
          </w:p>
          <w:p w14:paraId="47F40BD5" w14:textId="77777777" w:rsidR="00730D09" w:rsidRPr="00D87EAB" w:rsidRDefault="00730D09" w:rsidP="00730D09">
            <w:pPr>
              <w:spacing w:after="0"/>
              <w:jc w:val="center"/>
              <w:rPr>
                <w:rFonts w:ascii="Times New Roman" w:hAnsi="Times New Roman"/>
                <w:sz w:val="28"/>
                <w:szCs w:val="28"/>
              </w:rPr>
            </w:pPr>
          </w:p>
          <w:p w14:paraId="7876CAE2" w14:textId="20AB9C98" w:rsidR="00730D09" w:rsidRPr="00D87EAB" w:rsidRDefault="00730D09" w:rsidP="00730D09">
            <w:pPr>
              <w:spacing w:after="0"/>
              <w:jc w:val="center"/>
              <w:rPr>
                <w:rFonts w:ascii="Times New Roman" w:hAnsi="Times New Roman"/>
                <w:sz w:val="28"/>
                <w:szCs w:val="28"/>
              </w:rPr>
            </w:pPr>
          </w:p>
          <w:p w14:paraId="72A330F5" w14:textId="799A1A9D" w:rsidR="00730D09" w:rsidRPr="00D87EAB" w:rsidRDefault="00730D09" w:rsidP="00730D09">
            <w:pPr>
              <w:spacing w:after="0"/>
              <w:jc w:val="center"/>
              <w:rPr>
                <w:rFonts w:ascii="Times New Roman" w:hAnsi="Times New Roman"/>
                <w:sz w:val="28"/>
                <w:szCs w:val="28"/>
              </w:rPr>
            </w:pPr>
          </w:p>
          <w:p w14:paraId="27FC03BB" w14:textId="0A27D8CE" w:rsidR="00730D09" w:rsidRPr="00D87EAB" w:rsidRDefault="00730D09" w:rsidP="00730D09">
            <w:pPr>
              <w:spacing w:after="0"/>
              <w:jc w:val="center"/>
              <w:rPr>
                <w:rFonts w:ascii="Times New Roman" w:hAnsi="Times New Roman"/>
                <w:sz w:val="28"/>
                <w:szCs w:val="28"/>
              </w:rPr>
            </w:pPr>
          </w:p>
          <w:p w14:paraId="35B50F55" w14:textId="77777777" w:rsidR="00730D09" w:rsidRPr="00D87EAB" w:rsidRDefault="00730D09" w:rsidP="00730D09">
            <w:pPr>
              <w:spacing w:after="0"/>
              <w:jc w:val="center"/>
              <w:rPr>
                <w:rFonts w:ascii="Times New Roman" w:hAnsi="Times New Roman"/>
                <w:sz w:val="28"/>
                <w:szCs w:val="28"/>
              </w:rPr>
            </w:pPr>
          </w:p>
          <w:p w14:paraId="00523E83" w14:textId="77777777" w:rsidR="00730D09" w:rsidRPr="00D87EAB" w:rsidRDefault="00730D09" w:rsidP="00730D09">
            <w:pPr>
              <w:spacing w:after="0"/>
              <w:jc w:val="center"/>
              <w:rPr>
                <w:rFonts w:ascii="Times New Roman" w:hAnsi="Times New Roman"/>
                <w:sz w:val="28"/>
                <w:szCs w:val="28"/>
              </w:rPr>
            </w:pPr>
            <w:r w:rsidRPr="00D87EAB">
              <w:rPr>
                <w:rFonts w:ascii="Times New Roman" w:hAnsi="Times New Roman"/>
                <w:sz w:val="28"/>
                <w:szCs w:val="28"/>
              </w:rPr>
              <w:t>0,0</w:t>
            </w:r>
          </w:p>
          <w:p w14:paraId="6E34C52F" w14:textId="77777777" w:rsidR="00730D09" w:rsidRPr="00D87EAB" w:rsidRDefault="00730D09" w:rsidP="00730D09">
            <w:pPr>
              <w:spacing w:after="0"/>
              <w:jc w:val="center"/>
              <w:rPr>
                <w:rFonts w:ascii="Times New Roman" w:hAnsi="Times New Roman"/>
                <w:sz w:val="28"/>
                <w:szCs w:val="28"/>
              </w:rPr>
            </w:pPr>
          </w:p>
          <w:p w14:paraId="627A36F8" w14:textId="7E1A0811" w:rsidR="00730D09" w:rsidRPr="00D87EAB" w:rsidRDefault="00730D09" w:rsidP="00730D09">
            <w:pPr>
              <w:spacing w:after="0"/>
              <w:jc w:val="center"/>
              <w:rPr>
                <w:rFonts w:ascii="Times New Roman" w:hAnsi="Times New Roman"/>
                <w:sz w:val="28"/>
                <w:szCs w:val="28"/>
              </w:rPr>
            </w:pPr>
            <w:r w:rsidRPr="00D87EAB">
              <w:rPr>
                <w:rFonts w:ascii="Times New Roman" w:hAnsi="Times New Roman"/>
                <w:sz w:val="28"/>
                <w:szCs w:val="28"/>
              </w:rPr>
              <w:t>0,0</w:t>
            </w:r>
          </w:p>
        </w:tc>
      </w:tr>
      <w:tr w:rsidR="00730D09" w:rsidRPr="00D87EAB" w14:paraId="7A889EE9" w14:textId="77777777" w:rsidTr="00D93CE2">
        <w:tc>
          <w:tcPr>
            <w:tcW w:w="2482" w:type="dxa"/>
          </w:tcPr>
          <w:p w14:paraId="3E977FE2" w14:textId="77777777" w:rsidR="00730D09" w:rsidRPr="00D87EAB" w:rsidRDefault="00730D09" w:rsidP="00730D09">
            <w:pPr>
              <w:spacing w:after="0"/>
              <w:jc w:val="both"/>
              <w:rPr>
                <w:rFonts w:ascii="Times New Roman" w:hAnsi="Times New Roman"/>
                <w:sz w:val="28"/>
                <w:szCs w:val="28"/>
              </w:rPr>
            </w:pPr>
            <w:r w:rsidRPr="00D87EAB">
              <w:rPr>
                <w:rFonts w:ascii="Times New Roman" w:hAnsi="Times New Roman"/>
                <w:sz w:val="28"/>
                <w:szCs w:val="28"/>
              </w:rPr>
              <w:t xml:space="preserve">Мероприятия по замене оконных и </w:t>
            </w:r>
            <w:r w:rsidRPr="00D87EAB">
              <w:rPr>
                <w:rFonts w:ascii="Times New Roman" w:hAnsi="Times New Roman"/>
                <w:sz w:val="28"/>
                <w:szCs w:val="28"/>
              </w:rPr>
              <w:lastRenderedPageBreak/>
              <w:t xml:space="preserve">дверных заполнений </w:t>
            </w:r>
          </w:p>
          <w:p w14:paraId="5511E6DA" w14:textId="77777777" w:rsidR="00730D09" w:rsidRPr="00D87EAB" w:rsidRDefault="00730D09" w:rsidP="00730D09">
            <w:pPr>
              <w:spacing w:after="0"/>
              <w:jc w:val="both"/>
              <w:rPr>
                <w:rFonts w:ascii="Times New Roman" w:hAnsi="Times New Roman"/>
                <w:sz w:val="28"/>
                <w:szCs w:val="28"/>
              </w:rPr>
            </w:pPr>
            <w:r w:rsidRPr="00D87EAB">
              <w:rPr>
                <w:rFonts w:ascii="Times New Roman" w:hAnsi="Times New Roman"/>
                <w:sz w:val="28"/>
                <w:szCs w:val="28"/>
              </w:rPr>
              <w:t>Всего:</w:t>
            </w:r>
          </w:p>
          <w:p w14:paraId="2AD22CA9" w14:textId="77777777" w:rsidR="00730D09" w:rsidRPr="00D87EAB" w:rsidRDefault="00730D09" w:rsidP="00730D09">
            <w:pPr>
              <w:spacing w:after="0"/>
              <w:jc w:val="both"/>
              <w:rPr>
                <w:rFonts w:ascii="Times New Roman" w:hAnsi="Times New Roman"/>
                <w:sz w:val="28"/>
                <w:szCs w:val="28"/>
              </w:rPr>
            </w:pPr>
            <w:r w:rsidRPr="00D87EAB">
              <w:rPr>
                <w:rFonts w:ascii="Times New Roman" w:hAnsi="Times New Roman"/>
                <w:sz w:val="28"/>
                <w:szCs w:val="28"/>
              </w:rPr>
              <w:t>в том числе:</w:t>
            </w:r>
          </w:p>
          <w:p w14:paraId="5C0825B6" w14:textId="77777777" w:rsidR="00730D09" w:rsidRPr="00D87EAB" w:rsidRDefault="00730D09" w:rsidP="00730D09">
            <w:pPr>
              <w:spacing w:after="0"/>
              <w:jc w:val="both"/>
              <w:rPr>
                <w:rFonts w:ascii="Times New Roman" w:hAnsi="Times New Roman"/>
                <w:sz w:val="28"/>
                <w:szCs w:val="28"/>
              </w:rPr>
            </w:pPr>
            <w:r w:rsidRPr="00D87EAB">
              <w:rPr>
                <w:rFonts w:ascii="Times New Roman" w:hAnsi="Times New Roman"/>
                <w:sz w:val="28"/>
                <w:szCs w:val="28"/>
              </w:rPr>
              <w:t>местный бюджет</w:t>
            </w:r>
          </w:p>
        </w:tc>
        <w:tc>
          <w:tcPr>
            <w:tcW w:w="2552" w:type="dxa"/>
          </w:tcPr>
          <w:p w14:paraId="3F9B9A8C" w14:textId="77777777" w:rsidR="00730D09" w:rsidRPr="00D87EAB" w:rsidRDefault="00730D09" w:rsidP="00730D09">
            <w:pPr>
              <w:spacing w:after="0"/>
              <w:jc w:val="center"/>
              <w:rPr>
                <w:rFonts w:ascii="Times New Roman" w:hAnsi="Times New Roman"/>
                <w:sz w:val="28"/>
                <w:szCs w:val="28"/>
              </w:rPr>
            </w:pPr>
          </w:p>
          <w:p w14:paraId="4F84C81F" w14:textId="7AA6F151" w:rsidR="00730D09" w:rsidRPr="00D87EAB" w:rsidRDefault="00730D09" w:rsidP="00730D09">
            <w:pPr>
              <w:spacing w:after="0"/>
              <w:jc w:val="center"/>
              <w:rPr>
                <w:rFonts w:ascii="Times New Roman" w:hAnsi="Times New Roman"/>
                <w:sz w:val="28"/>
                <w:szCs w:val="28"/>
              </w:rPr>
            </w:pPr>
          </w:p>
          <w:p w14:paraId="718497F9" w14:textId="77777777" w:rsidR="00730D09" w:rsidRPr="00D87EAB" w:rsidRDefault="00730D09" w:rsidP="00730D09">
            <w:pPr>
              <w:spacing w:after="0"/>
              <w:jc w:val="center"/>
              <w:rPr>
                <w:rFonts w:ascii="Times New Roman" w:hAnsi="Times New Roman"/>
                <w:sz w:val="28"/>
                <w:szCs w:val="28"/>
              </w:rPr>
            </w:pPr>
          </w:p>
          <w:p w14:paraId="37C03357" w14:textId="77777777" w:rsidR="00730D09" w:rsidRPr="00D87EAB" w:rsidRDefault="00730D09" w:rsidP="00730D09">
            <w:pPr>
              <w:spacing w:after="0"/>
              <w:jc w:val="center"/>
              <w:rPr>
                <w:rFonts w:ascii="Times New Roman" w:hAnsi="Times New Roman"/>
                <w:sz w:val="28"/>
                <w:szCs w:val="28"/>
              </w:rPr>
            </w:pPr>
          </w:p>
          <w:p w14:paraId="33FE303E" w14:textId="77777777" w:rsidR="00730D09" w:rsidRPr="00D87EAB" w:rsidRDefault="00730D09" w:rsidP="00730D09">
            <w:pPr>
              <w:spacing w:after="0"/>
              <w:jc w:val="center"/>
              <w:rPr>
                <w:rFonts w:ascii="Times New Roman" w:hAnsi="Times New Roman"/>
                <w:sz w:val="28"/>
                <w:szCs w:val="28"/>
              </w:rPr>
            </w:pPr>
          </w:p>
          <w:p w14:paraId="398D9257" w14:textId="77777777" w:rsidR="00730D09" w:rsidRPr="00D87EAB" w:rsidRDefault="00730D09" w:rsidP="00730D09">
            <w:pPr>
              <w:spacing w:after="0"/>
              <w:jc w:val="center"/>
              <w:rPr>
                <w:rFonts w:ascii="Times New Roman" w:hAnsi="Times New Roman"/>
                <w:sz w:val="28"/>
                <w:szCs w:val="28"/>
              </w:rPr>
            </w:pPr>
            <w:r w:rsidRPr="00D87EAB">
              <w:rPr>
                <w:rFonts w:ascii="Times New Roman" w:hAnsi="Times New Roman"/>
                <w:sz w:val="28"/>
                <w:szCs w:val="28"/>
              </w:rPr>
              <w:t>0,0</w:t>
            </w:r>
          </w:p>
          <w:p w14:paraId="0733E8F4" w14:textId="77777777" w:rsidR="00730D09" w:rsidRPr="00D87EAB" w:rsidRDefault="00730D09" w:rsidP="00730D09">
            <w:pPr>
              <w:spacing w:after="0"/>
              <w:jc w:val="center"/>
              <w:rPr>
                <w:rFonts w:ascii="Times New Roman" w:hAnsi="Times New Roman"/>
                <w:sz w:val="28"/>
                <w:szCs w:val="28"/>
              </w:rPr>
            </w:pPr>
          </w:p>
          <w:p w14:paraId="6D7C87D8" w14:textId="77777777" w:rsidR="00730D09" w:rsidRPr="00D87EAB" w:rsidRDefault="00730D09" w:rsidP="00730D09">
            <w:pPr>
              <w:spacing w:after="0"/>
              <w:jc w:val="center"/>
              <w:rPr>
                <w:rFonts w:ascii="Times New Roman" w:hAnsi="Times New Roman"/>
                <w:sz w:val="28"/>
                <w:szCs w:val="28"/>
              </w:rPr>
            </w:pPr>
            <w:r w:rsidRPr="00D87EAB">
              <w:rPr>
                <w:rFonts w:ascii="Times New Roman" w:hAnsi="Times New Roman"/>
                <w:sz w:val="28"/>
                <w:szCs w:val="28"/>
              </w:rPr>
              <w:t>0,0</w:t>
            </w:r>
          </w:p>
        </w:tc>
        <w:tc>
          <w:tcPr>
            <w:tcW w:w="1446" w:type="dxa"/>
          </w:tcPr>
          <w:p w14:paraId="5D7453F1" w14:textId="77777777" w:rsidR="00730D09" w:rsidRPr="00D87EAB" w:rsidRDefault="00730D09" w:rsidP="00730D09">
            <w:pPr>
              <w:spacing w:after="0"/>
              <w:jc w:val="center"/>
              <w:rPr>
                <w:rFonts w:ascii="Times New Roman" w:hAnsi="Times New Roman"/>
                <w:sz w:val="28"/>
                <w:szCs w:val="28"/>
              </w:rPr>
            </w:pPr>
          </w:p>
          <w:p w14:paraId="52C522BC" w14:textId="06C72CDD" w:rsidR="00730D09" w:rsidRPr="00D87EAB" w:rsidRDefault="00730D09" w:rsidP="00730D09">
            <w:pPr>
              <w:spacing w:after="0"/>
              <w:jc w:val="center"/>
              <w:rPr>
                <w:rFonts w:ascii="Times New Roman" w:hAnsi="Times New Roman"/>
                <w:sz w:val="28"/>
                <w:szCs w:val="28"/>
              </w:rPr>
            </w:pPr>
          </w:p>
          <w:p w14:paraId="2210C213" w14:textId="77777777" w:rsidR="00730D09" w:rsidRPr="00D87EAB" w:rsidRDefault="00730D09" w:rsidP="00730D09">
            <w:pPr>
              <w:spacing w:after="0"/>
              <w:jc w:val="center"/>
              <w:rPr>
                <w:rFonts w:ascii="Times New Roman" w:hAnsi="Times New Roman"/>
                <w:sz w:val="28"/>
                <w:szCs w:val="28"/>
              </w:rPr>
            </w:pPr>
          </w:p>
          <w:p w14:paraId="01AA0167" w14:textId="77777777" w:rsidR="00730D09" w:rsidRPr="00D87EAB" w:rsidRDefault="00730D09" w:rsidP="00730D09">
            <w:pPr>
              <w:spacing w:after="0"/>
              <w:jc w:val="center"/>
              <w:rPr>
                <w:rFonts w:ascii="Times New Roman" w:hAnsi="Times New Roman"/>
                <w:sz w:val="28"/>
                <w:szCs w:val="28"/>
              </w:rPr>
            </w:pPr>
          </w:p>
          <w:p w14:paraId="6FD26C7F" w14:textId="77777777" w:rsidR="00730D09" w:rsidRPr="00D87EAB" w:rsidRDefault="00730D09" w:rsidP="00730D09">
            <w:pPr>
              <w:spacing w:after="0"/>
              <w:jc w:val="center"/>
              <w:rPr>
                <w:rFonts w:ascii="Times New Roman" w:hAnsi="Times New Roman"/>
                <w:sz w:val="28"/>
                <w:szCs w:val="28"/>
              </w:rPr>
            </w:pPr>
          </w:p>
          <w:p w14:paraId="76993B0B" w14:textId="77777777" w:rsidR="00730D09" w:rsidRPr="00D87EAB" w:rsidRDefault="00730D09" w:rsidP="00730D09">
            <w:pPr>
              <w:spacing w:after="0"/>
              <w:jc w:val="center"/>
              <w:rPr>
                <w:rFonts w:ascii="Times New Roman" w:hAnsi="Times New Roman"/>
                <w:sz w:val="28"/>
                <w:szCs w:val="28"/>
              </w:rPr>
            </w:pPr>
            <w:r w:rsidRPr="00D87EAB">
              <w:rPr>
                <w:rFonts w:ascii="Times New Roman" w:hAnsi="Times New Roman"/>
                <w:sz w:val="28"/>
                <w:szCs w:val="28"/>
              </w:rPr>
              <w:t>0,0</w:t>
            </w:r>
          </w:p>
          <w:p w14:paraId="6F7B1F63" w14:textId="77777777" w:rsidR="00730D09" w:rsidRPr="00D87EAB" w:rsidRDefault="00730D09" w:rsidP="00730D09">
            <w:pPr>
              <w:spacing w:after="0"/>
              <w:jc w:val="center"/>
              <w:rPr>
                <w:rFonts w:ascii="Times New Roman" w:hAnsi="Times New Roman"/>
                <w:sz w:val="28"/>
                <w:szCs w:val="28"/>
              </w:rPr>
            </w:pPr>
          </w:p>
          <w:p w14:paraId="617005AF" w14:textId="77777777" w:rsidR="00730D09" w:rsidRPr="00D87EAB" w:rsidRDefault="00730D09" w:rsidP="00730D09">
            <w:pPr>
              <w:spacing w:after="0"/>
              <w:jc w:val="center"/>
              <w:rPr>
                <w:rFonts w:ascii="Times New Roman" w:hAnsi="Times New Roman"/>
                <w:sz w:val="28"/>
                <w:szCs w:val="28"/>
              </w:rPr>
            </w:pPr>
            <w:r w:rsidRPr="00D87EAB">
              <w:rPr>
                <w:rFonts w:ascii="Times New Roman" w:hAnsi="Times New Roman"/>
                <w:sz w:val="28"/>
                <w:szCs w:val="28"/>
              </w:rPr>
              <w:t>0,0</w:t>
            </w:r>
          </w:p>
        </w:tc>
        <w:tc>
          <w:tcPr>
            <w:tcW w:w="1163" w:type="dxa"/>
          </w:tcPr>
          <w:p w14:paraId="2196F9FF" w14:textId="77777777" w:rsidR="00730D09" w:rsidRPr="00D87EAB" w:rsidRDefault="00730D09" w:rsidP="00730D09">
            <w:pPr>
              <w:spacing w:after="0"/>
              <w:jc w:val="center"/>
              <w:rPr>
                <w:rFonts w:ascii="Times New Roman" w:hAnsi="Times New Roman"/>
                <w:sz w:val="28"/>
                <w:szCs w:val="28"/>
              </w:rPr>
            </w:pPr>
          </w:p>
          <w:p w14:paraId="380162EF" w14:textId="77F217AF" w:rsidR="00730D09" w:rsidRPr="00D87EAB" w:rsidRDefault="00730D09" w:rsidP="00730D09">
            <w:pPr>
              <w:spacing w:after="0"/>
              <w:jc w:val="center"/>
              <w:rPr>
                <w:rFonts w:ascii="Times New Roman" w:hAnsi="Times New Roman"/>
                <w:sz w:val="28"/>
                <w:szCs w:val="28"/>
              </w:rPr>
            </w:pPr>
          </w:p>
          <w:p w14:paraId="1D838B0A" w14:textId="77777777" w:rsidR="00730D09" w:rsidRPr="00D87EAB" w:rsidRDefault="00730D09" w:rsidP="00730D09">
            <w:pPr>
              <w:spacing w:after="0"/>
              <w:jc w:val="center"/>
              <w:rPr>
                <w:rFonts w:ascii="Times New Roman" w:hAnsi="Times New Roman"/>
                <w:sz w:val="28"/>
                <w:szCs w:val="28"/>
              </w:rPr>
            </w:pPr>
          </w:p>
          <w:p w14:paraId="283D469D" w14:textId="720486EF" w:rsidR="00730D09" w:rsidRPr="00D87EAB" w:rsidRDefault="00730D09" w:rsidP="00730D09">
            <w:pPr>
              <w:spacing w:after="0"/>
              <w:jc w:val="center"/>
              <w:rPr>
                <w:rFonts w:ascii="Times New Roman" w:hAnsi="Times New Roman"/>
                <w:sz w:val="28"/>
                <w:szCs w:val="28"/>
              </w:rPr>
            </w:pPr>
          </w:p>
          <w:p w14:paraId="32B979B5" w14:textId="77777777" w:rsidR="00730D09" w:rsidRPr="00D87EAB" w:rsidRDefault="00730D09" w:rsidP="00730D09">
            <w:pPr>
              <w:spacing w:after="0"/>
              <w:jc w:val="center"/>
              <w:rPr>
                <w:rFonts w:ascii="Times New Roman" w:hAnsi="Times New Roman"/>
                <w:sz w:val="28"/>
                <w:szCs w:val="28"/>
              </w:rPr>
            </w:pPr>
          </w:p>
          <w:p w14:paraId="51CABC11" w14:textId="77777777" w:rsidR="00730D09" w:rsidRPr="00D87EAB" w:rsidRDefault="00730D09" w:rsidP="00730D09">
            <w:pPr>
              <w:spacing w:after="0"/>
              <w:jc w:val="center"/>
              <w:rPr>
                <w:rFonts w:ascii="Times New Roman" w:hAnsi="Times New Roman"/>
                <w:sz w:val="28"/>
                <w:szCs w:val="28"/>
              </w:rPr>
            </w:pPr>
            <w:r w:rsidRPr="00D87EAB">
              <w:rPr>
                <w:rFonts w:ascii="Times New Roman" w:hAnsi="Times New Roman"/>
                <w:sz w:val="28"/>
                <w:szCs w:val="28"/>
              </w:rPr>
              <w:t>0,0</w:t>
            </w:r>
          </w:p>
          <w:p w14:paraId="699DB981" w14:textId="77777777" w:rsidR="00730D09" w:rsidRPr="00D87EAB" w:rsidRDefault="00730D09" w:rsidP="00730D09">
            <w:pPr>
              <w:spacing w:after="0"/>
              <w:jc w:val="center"/>
              <w:rPr>
                <w:rFonts w:ascii="Times New Roman" w:hAnsi="Times New Roman"/>
                <w:sz w:val="28"/>
                <w:szCs w:val="28"/>
              </w:rPr>
            </w:pPr>
          </w:p>
          <w:p w14:paraId="62E28831" w14:textId="77777777" w:rsidR="00730D09" w:rsidRPr="00D87EAB" w:rsidRDefault="00730D09" w:rsidP="00730D09">
            <w:pPr>
              <w:spacing w:after="0"/>
              <w:jc w:val="center"/>
              <w:rPr>
                <w:rFonts w:ascii="Times New Roman" w:hAnsi="Times New Roman"/>
                <w:sz w:val="28"/>
                <w:szCs w:val="28"/>
              </w:rPr>
            </w:pPr>
            <w:r w:rsidRPr="00D87EAB">
              <w:rPr>
                <w:rFonts w:ascii="Times New Roman" w:hAnsi="Times New Roman"/>
                <w:sz w:val="28"/>
                <w:szCs w:val="28"/>
              </w:rPr>
              <w:t>0,0</w:t>
            </w:r>
          </w:p>
        </w:tc>
        <w:tc>
          <w:tcPr>
            <w:tcW w:w="1276" w:type="dxa"/>
          </w:tcPr>
          <w:p w14:paraId="278FA315" w14:textId="77777777" w:rsidR="00730D09" w:rsidRPr="00D87EAB" w:rsidRDefault="00730D09" w:rsidP="00730D09">
            <w:pPr>
              <w:spacing w:after="0"/>
              <w:jc w:val="center"/>
              <w:rPr>
                <w:rFonts w:ascii="Times New Roman" w:hAnsi="Times New Roman"/>
                <w:sz w:val="28"/>
                <w:szCs w:val="28"/>
              </w:rPr>
            </w:pPr>
          </w:p>
          <w:p w14:paraId="4C7029F4" w14:textId="5A79B8DA" w:rsidR="00730D09" w:rsidRPr="00D87EAB" w:rsidRDefault="00730D09" w:rsidP="00730D09">
            <w:pPr>
              <w:spacing w:after="0"/>
              <w:jc w:val="center"/>
              <w:rPr>
                <w:rFonts w:ascii="Times New Roman" w:hAnsi="Times New Roman"/>
                <w:sz w:val="28"/>
                <w:szCs w:val="28"/>
              </w:rPr>
            </w:pPr>
          </w:p>
          <w:p w14:paraId="0AB56235" w14:textId="77777777" w:rsidR="00730D09" w:rsidRPr="00D87EAB" w:rsidRDefault="00730D09" w:rsidP="00730D09">
            <w:pPr>
              <w:spacing w:after="0"/>
              <w:jc w:val="center"/>
              <w:rPr>
                <w:rFonts w:ascii="Times New Roman" w:hAnsi="Times New Roman"/>
                <w:sz w:val="28"/>
                <w:szCs w:val="28"/>
              </w:rPr>
            </w:pPr>
          </w:p>
          <w:p w14:paraId="060660DE" w14:textId="107EF5F0" w:rsidR="00730D09" w:rsidRPr="00D87EAB" w:rsidRDefault="00730D09" w:rsidP="00730D09">
            <w:pPr>
              <w:spacing w:after="0"/>
              <w:jc w:val="center"/>
              <w:rPr>
                <w:rFonts w:ascii="Times New Roman" w:hAnsi="Times New Roman"/>
                <w:sz w:val="28"/>
                <w:szCs w:val="28"/>
              </w:rPr>
            </w:pPr>
          </w:p>
          <w:p w14:paraId="71ADC237" w14:textId="77777777" w:rsidR="00730D09" w:rsidRPr="00D87EAB" w:rsidRDefault="00730D09" w:rsidP="00730D09">
            <w:pPr>
              <w:spacing w:after="0"/>
              <w:jc w:val="center"/>
              <w:rPr>
                <w:rFonts w:ascii="Times New Roman" w:hAnsi="Times New Roman"/>
                <w:sz w:val="28"/>
                <w:szCs w:val="28"/>
              </w:rPr>
            </w:pPr>
          </w:p>
          <w:p w14:paraId="3DBED55A" w14:textId="77777777" w:rsidR="00730D09" w:rsidRPr="00D87EAB" w:rsidRDefault="00730D09" w:rsidP="00730D09">
            <w:pPr>
              <w:spacing w:after="0"/>
              <w:jc w:val="center"/>
              <w:rPr>
                <w:rFonts w:ascii="Times New Roman" w:hAnsi="Times New Roman"/>
                <w:sz w:val="28"/>
                <w:szCs w:val="28"/>
              </w:rPr>
            </w:pPr>
            <w:r w:rsidRPr="00D87EAB">
              <w:rPr>
                <w:rFonts w:ascii="Times New Roman" w:hAnsi="Times New Roman"/>
                <w:sz w:val="28"/>
                <w:szCs w:val="28"/>
              </w:rPr>
              <w:t>0,0</w:t>
            </w:r>
          </w:p>
          <w:p w14:paraId="5D0BBA15" w14:textId="77777777" w:rsidR="00730D09" w:rsidRPr="00D87EAB" w:rsidRDefault="00730D09" w:rsidP="00730D09">
            <w:pPr>
              <w:spacing w:after="0"/>
              <w:jc w:val="center"/>
              <w:rPr>
                <w:rFonts w:ascii="Times New Roman" w:hAnsi="Times New Roman"/>
                <w:sz w:val="28"/>
                <w:szCs w:val="28"/>
              </w:rPr>
            </w:pPr>
          </w:p>
          <w:p w14:paraId="25EE900C" w14:textId="77777777" w:rsidR="00730D09" w:rsidRPr="00D87EAB" w:rsidRDefault="00730D09" w:rsidP="00730D09">
            <w:pPr>
              <w:spacing w:after="0"/>
              <w:jc w:val="center"/>
              <w:rPr>
                <w:rFonts w:ascii="Times New Roman" w:hAnsi="Times New Roman"/>
                <w:sz w:val="28"/>
                <w:szCs w:val="28"/>
              </w:rPr>
            </w:pPr>
            <w:r w:rsidRPr="00D87EAB">
              <w:rPr>
                <w:rFonts w:ascii="Times New Roman" w:hAnsi="Times New Roman"/>
                <w:sz w:val="28"/>
                <w:szCs w:val="28"/>
              </w:rPr>
              <w:t>0,0</w:t>
            </w:r>
          </w:p>
        </w:tc>
        <w:tc>
          <w:tcPr>
            <w:tcW w:w="1163" w:type="dxa"/>
          </w:tcPr>
          <w:p w14:paraId="4C18DCB9" w14:textId="77777777" w:rsidR="00730D09" w:rsidRPr="00D87EAB" w:rsidRDefault="00730D09" w:rsidP="00730D09">
            <w:pPr>
              <w:spacing w:after="0"/>
              <w:jc w:val="center"/>
              <w:rPr>
                <w:rFonts w:ascii="Times New Roman" w:hAnsi="Times New Roman"/>
                <w:sz w:val="28"/>
                <w:szCs w:val="28"/>
              </w:rPr>
            </w:pPr>
          </w:p>
          <w:p w14:paraId="70D8802B" w14:textId="6B854B04" w:rsidR="00730D09" w:rsidRPr="00D87EAB" w:rsidRDefault="00730D09" w:rsidP="00730D09">
            <w:pPr>
              <w:spacing w:after="0"/>
              <w:jc w:val="center"/>
              <w:rPr>
                <w:rFonts w:ascii="Times New Roman" w:hAnsi="Times New Roman"/>
                <w:sz w:val="28"/>
                <w:szCs w:val="28"/>
              </w:rPr>
            </w:pPr>
          </w:p>
          <w:p w14:paraId="739BC865" w14:textId="77777777" w:rsidR="00730D09" w:rsidRPr="00D87EAB" w:rsidRDefault="00730D09" w:rsidP="00730D09">
            <w:pPr>
              <w:spacing w:after="0"/>
              <w:jc w:val="center"/>
              <w:rPr>
                <w:rFonts w:ascii="Times New Roman" w:hAnsi="Times New Roman"/>
                <w:sz w:val="28"/>
                <w:szCs w:val="28"/>
              </w:rPr>
            </w:pPr>
          </w:p>
          <w:p w14:paraId="3CB9DF18" w14:textId="3200A381" w:rsidR="00730D09" w:rsidRPr="00D87EAB" w:rsidRDefault="00730D09" w:rsidP="00730D09">
            <w:pPr>
              <w:spacing w:after="0"/>
              <w:jc w:val="center"/>
              <w:rPr>
                <w:rFonts w:ascii="Times New Roman" w:hAnsi="Times New Roman"/>
                <w:sz w:val="28"/>
                <w:szCs w:val="28"/>
              </w:rPr>
            </w:pPr>
          </w:p>
          <w:p w14:paraId="5D8D5883" w14:textId="77777777" w:rsidR="00730D09" w:rsidRPr="00D87EAB" w:rsidRDefault="00730D09" w:rsidP="00730D09">
            <w:pPr>
              <w:spacing w:after="0"/>
              <w:jc w:val="center"/>
              <w:rPr>
                <w:rFonts w:ascii="Times New Roman" w:hAnsi="Times New Roman"/>
                <w:sz w:val="28"/>
                <w:szCs w:val="28"/>
              </w:rPr>
            </w:pPr>
          </w:p>
          <w:p w14:paraId="41B05DBB" w14:textId="77777777" w:rsidR="00730D09" w:rsidRPr="00D87EAB" w:rsidRDefault="00730D09" w:rsidP="00730D09">
            <w:pPr>
              <w:spacing w:after="0"/>
              <w:jc w:val="center"/>
              <w:rPr>
                <w:rFonts w:ascii="Times New Roman" w:hAnsi="Times New Roman"/>
                <w:sz w:val="28"/>
                <w:szCs w:val="28"/>
              </w:rPr>
            </w:pPr>
            <w:r w:rsidRPr="00D87EAB">
              <w:rPr>
                <w:rFonts w:ascii="Times New Roman" w:hAnsi="Times New Roman"/>
                <w:sz w:val="28"/>
                <w:szCs w:val="28"/>
              </w:rPr>
              <w:t>0,0</w:t>
            </w:r>
          </w:p>
          <w:p w14:paraId="2608A9C0" w14:textId="77777777" w:rsidR="00730D09" w:rsidRPr="00D87EAB" w:rsidRDefault="00730D09" w:rsidP="00730D09">
            <w:pPr>
              <w:spacing w:after="0"/>
              <w:jc w:val="center"/>
              <w:rPr>
                <w:rFonts w:ascii="Times New Roman" w:hAnsi="Times New Roman"/>
                <w:sz w:val="28"/>
                <w:szCs w:val="28"/>
              </w:rPr>
            </w:pPr>
          </w:p>
          <w:p w14:paraId="3564E3EC" w14:textId="77777777" w:rsidR="00730D09" w:rsidRPr="00D87EAB" w:rsidRDefault="00730D09" w:rsidP="00730D09">
            <w:pPr>
              <w:spacing w:after="0"/>
              <w:jc w:val="center"/>
              <w:rPr>
                <w:rFonts w:ascii="Times New Roman" w:hAnsi="Times New Roman"/>
                <w:sz w:val="28"/>
                <w:szCs w:val="28"/>
              </w:rPr>
            </w:pPr>
            <w:r w:rsidRPr="00D87EAB">
              <w:rPr>
                <w:rFonts w:ascii="Times New Roman" w:hAnsi="Times New Roman"/>
                <w:sz w:val="28"/>
                <w:szCs w:val="28"/>
              </w:rPr>
              <w:t>0,0</w:t>
            </w:r>
          </w:p>
        </w:tc>
      </w:tr>
      <w:tr w:rsidR="00730D09" w:rsidRPr="00D87EAB" w14:paraId="6B7D05F7" w14:textId="77777777" w:rsidTr="00D93CE2">
        <w:tc>
          <w:tcPr>
            <w:tcW w:w="2482" w:type="dxa"/>
          </w:tcPr>
          <w:p w14:paraId="66454A1A" w14:textId="77777777" w:rsidR="00730D09" w:rsidRPr="00D87EAB" w:rsidRDefault="00730D09" w:rsidP="00730D09">
            <w:pPr>
              <w:spacing w:after="0"/>
              <w:jc w:val="both"/>
              <w:rPr>
                <w:rFonts w:cs="Calibri"/>
                <w:b/>
                <w:bCs/>
                <w:spacing w:val="-6"/>
                <w:sz w:val="24"/>
                <w:szCs w:val="24"/>
              </w:rPr>
            </w:pPr>
            <w:r w:rsidRPr="00D87EAB">
              <w:rPr>
                <w:rFonts w:ascii="Times New Roman" w:hAnsi="Times New Roman"/>
                <w:sz w:val="28"/>
                <w:szCs w:val="28"/>
              </w:rPr>
              <w:lastRenderedPageBreak/>
              <w:t>Мероприятия по ремонту системы электроснабжения</w:t>
            </w:r>
            <w:r w:rsidRPr="00D87EAB">
              <w:rPr>
                <w:rFonts w:cs="Calibri"/>
                <w:b/>
                <w:bCs/>
                <w:spacing w:val="-6"/>
                <w:sz w:val="24"/>
                <w:szCs w:val="24"/>
              </w:rPr>
              <w:t xml:space="preserve"> </w:t>
            </w:r>
          </w:p>
          <w:p w14:paraId="0B38B239" w14:textId="77777777" w:rsidR="00730D09" w:rsidRPr="00D87EAB" w:rsidRDefault="00730D09" w:rsidP="00730D09">
            <w:pPr>
              <w:spacing w:after="0"/>
              <w:jc w:val="both"/>
              <w:rPr>
                <w:rFonts w:ascii="Times New Roman" w:hAnsi="Times New Roman"/>
                <w:sz w:val="28"/>
                <w:szCs w:val="28"/>
              </w:rPr>
            </w:pPr>
            <w:r w:rsidRPr="00D87EAB">
              <w:rPr>
                <w:rFonts w:ascii="Times New Roman" w:hAnsi="Times New Roman"/>
                <w:sz w:val="28"/>
                <w:szCs w:val="28"/>
              </w:rPr>
              <w:t>Всего:</w:t>
            </w:r>
          </w:p>
          <w:p w14:paraId="1919E1F7" w14:textId="77777777" w:rsidR="00730D09" w:rsidRPr="00D87EAB" w:rsidRDefault="00730D09" w:rsidP="00730D09">
            <w:pPr>
              <w:spacing w:after="0"/>
              <w:jc w:val="both"/>
              <w:rPr>
                <w:rFonts w:ascii="Times New Roman" w:hAnsi="Times New Roman"/>
                <w:sz w:val="28"/>
                <w:szCs w:val="28"/>
              </w:rPr>
            </w:pPr>
            <w:r w:rsidRPr="00D87EAB">
              <w:rPr>
                <w:rFonts w:ascii="Times New Roman" w:hAnsi="Times New Roman"/>
                <w:sz w:val="28"/>
                <w:szCs w:val="28"/>
              </w:rPr>
              <w:t>в том числе:</w:t>
            </w:r>
          </w:p>
          <w:p w14:paraId="10FE8F7C" w14:textId="77777777" w:rsidR="00730D09" w:rsidRPr="00D87EAB" w:rsidRDefault="00730D09" w:rsidP="00730D09">
            <w:pPr>
              <w:spacing w:after="0"/>
              <w:jc w:val="both"/>
              <w:rPr>
                <w:rFonts w:ascii="Times New Roman" w:hAnsi="Times New Roman"/>
                <w:sz w:val="28"/>
                <w:szCs w:val="28"/>
              </w:rPr>
            </w:pPr>
            <w:r w:rsidRPr="00D87EAB">
              <w:rPr>
                <w:rFonts w:ascii="Times New Roman" w:hAnsi="Times New Roman"/>
                <w:sz w:val="28"/>
                <w:szCs w:val="28"/>
              </w:rPr>
              <w:t>местный бюджет</w:t>
            </w:r>
          </w:p>
        </w:tc>
        <w:tc>
          <w:tcPr>
            <w:tcW w:w="2552" w:type="dxa"/>
          </w:tcPr>
          <w:p w14:paraId="10D337DB" w14:textId="77777777" w:rsidR="00730D09" w:rsidRPr="00D87EAB" w:rsidRDefault="00730D09" w:rsidP="00730D09">
            <w:pPr>
              <w:spacing w:after="0"/>
              <w:jc w:val="center"/>
              <w:rPr>
                <w:rFonts w:ascii="Times New Roman" w:hAnsi="Times New Roman"/>
                <w:sz w:val="28"/>
                <w:szCs w:val="28"/>
              </w:rPr>
            </w:pPr>
          </w:p>
          <w:p w14:paraId="12127BB1" w14:textId="47B46C5C" w:rsidR="00730D09" w:rsidRPr="00D87EAB" w:rsidRDefault="00730D09" w:rsidP="00730D09">
            <w:pPr>
              <w:spacing w:after="0"/>
              <w:jc w:val="center"/>
              <w:rPr>
                <w:rFonts w:ascii="Times New Roman" w:hAnsi="Times New Roman"/>
                <w:sz w:val="28"/>
                <w:szCs w:val="28"/>
              </w:rPr>
            </w:pPr>
          </w:p>
          <w:p w14:paraId="6FADECBF" w14:textId="77777777" w:rsidR="00730D09" w:rsidRPr="00D87EAB" w:rsidRDefault="00730D09" w:rsidP="00730D09">
            <w:pPr>
              <w:spacing w:after="0"/>
              <w:jc w:val="center"/>
              <w:rPr>
                <w:rFonts w:ascii="Times New Roman" w:hAnsi="Times New Roman"/>
                <w:sz w:val="28"/>
                <w:szCs w:val="28"/>
              </w:rPr>
            </w:pPr>
          </w:p>
          <w:p w14:paraId="6A1FF271" w14:textId="388708D2" w:rsidR="00730D09" w:rsidRPr="00D87EAB" w:rsidRDefault="00730D09" w:rsidP="00730D09">
            <w:pPr>
              <w:spacing w:after="0"/>
              <w:jc w:val="center"/>
              <w:rPr>
                <w:rFonts w:ascii="Times New Roman" w:hAnsi="Times New Roman"/>
                <w:sz w:val="28"/>
                <w:szCs w:val="28"/>
              </w:rPr>
            </w:pPr>
            <w:r w:rsidRPr="00D87EAB">
              <w:rPr>
                <w:rFonts w:ascii="Times New Roman" w:hAnsi="Times New Roman"/>
                <w:sz w:val="28"/>
                <w:szCs w:val="28"/>
              </w:rPr>
              <w:t>83,6</w:t>
            </w:r>
          </w:p>
          <w:p w14:paraId="66A4BB48" w14:textId="77777777" w:rsidR="00730D09" w:rsidRPr="00D87EAB" w:rsidRDefault="00730D09" w:rsidP="00730D09">
            <w:pPr>
              <w:spacing w:after="0"/>
              <w:jc w:val="center"/>
              <w:rPr>
                <w:rFonts w:ascii="Times New Roman" w:hAnsi="Times New Roman"/>
                <w:sz w:val="28"/>
                <w:szCs w:val="28"/>
              </w:rPr>
            </w:pPr>
          </w:p>
          <w:p w14:paraId="58B19804" w14:textId="19E2EE8D" w:rsidR="00730D09" w:rsidRPr="00D87EAB" w:rsidRDefault="00730D09" w:rsidP="00730D09">
            <w:pPr>
              <w:spacing w:after="0"/>
              <w:jc w:val="center"/>
              <w:rPr>
                <w:rFonts w:ascii="Times New Roman" w:hAnsi="Times New Roman"/>
                <w:sz w:val="28"/>
                <w:szCs w:val="28"/>
              </w:rPr>
            </w:pPr>
            <w:r w:rsidRPr="00D87EAB">
              <w:rPr>
                <w:rFonts w:ascii="Times New Roman" w:hAnsi="Times New Roman"/>
                <w:sz w:val="28"/>
                <w:szCs w:val="28"/>
              </w:rPr>
              <w:t>83,6</w:t>
            </w:r>
          </w:p>
        </w:tc>
        <w:tc>
          <w:tcPr>
            <w:tcW w:w="1446" w:type="dxa"/>
          </w:tcPr>
          <w:p w14:paraId="3021A9A5" w14:textId="77777777" w:rsidR="00730D09" w:rsidRPr="00D87EAB" w:rsidRDefault="00730D09" w:rsidP="00730D09">
            <w:pPr>
              <w:spacing w:after="0"/>
              <w:jc w:val="center"/>
              <w:rPr>
                <w:rFonts w:ascii="Times New Roman" w:hAnsi="Times New Roman"/>
                <w:sz w:val="28"/>
                <w:szCs w:val="28"/>
              </w:rPr>
            </w:pPr>
          </w:p>
          <w:p w14:paraId="1675F0C4" w14:textId="7E6047BB" w:rsidR="00730D09" w:rsidRPr="00D87EAB" w:rsidRDefault="00730D09" w:rsidP="00730D09">
            <w:pPr>
              <w:spacing w:after="0"/>
              <w:jc w:val="center"/>
              <w:rPr>
                <w:rFonts w:ascii="Times New Roman" w:hAnsi="Times New Roman"/>
                <w:sz w:val="28"/>
                <w:szCs w:val="28"/>
              </w:rPr>
            </w:pPr>
          </w:p>
          <w:p w14:paraId="4EACC3F3" w14:textId="77777777" w:rsidR="00730D09" w:rsidRPr="00D87EAB" w:rsidRDefault="00730D09" w:rsidP="00730D09">
            <w:pPr>
              <w:spacing w:after="0"/>
              <w:jc w:val="center"/>
              <w:rPr>
                <w:rFonts w:ascii="Times New Roman" w:hAnsi="Times New Roman"/>
                <w:sz w:val="28"/>
                <w:szCs w:val="28"/>
              </w:rPr>
            </w:pPr>
          </w:p>
          <w:p w14:paraId="3260B6B5" w14:textId="77777777" w:rsidR="00730D09" w:rsidRPr="00D87EAB" w:rsidRDefault="00730D09" w:rsidP="00730D09">
            <w:pPr>
              <w:spacing w:after="0"/>
              <w:jc w:val="center"/>
              <w:rPr>
                <w:rFonts w:ascii="Times New Roman" w:hAnsi="Times New Roman"/>
                <w:sz w:val="28"/>
                <w:szCs w:val="28"/>
              </w:rPr>
            </w:pPr>
            <w:r w:rsidRPr="00D87EAB">
              <w:rPr>
                <w:rFonts w:ascii="Times New Roman" w:hAnsi="Times New Roman"/>
                <w:sz w:val="28"/>
                <w:szCs w:val="28"/>
              </w:rPr>
              <w:t>83,6</w:t>
            </w:r>
          </w:p>
          <w:p w14:paraId="434E04B6" w14:textId="77777777" w:rsidR="00730D09" w:rsidRPr="00D87EAB" w:rsidRDefault="00730D09" w:rsidP="00730D09">
            <w:pPr>
              <w:spacing w:after="0"/>
              <w:jc w:val="center"/>
              <w:rPr>
                <w:rFonts w:ascii="Times New Roman" w:hAnsi="Times New Roman"/>
                <w:sz w:val="28"/>
                <w:szCs w:val="28"/>
              </w:rPr>
            </w:pPr>
          </w:p>
          <w:p w14:paraId="7CC9D1CF" w14:textId="2317947C" w:rsidR="00730D09" w:rsidRPr="00D87EAB" w:rsidRDefault="00730D09" w:rsidP="00730D09">
            <w:pPr>
              <w:spacing w:after="0"/>
              <w:jc w:val="center"/>
              <w:rPr>
                <w:rFonts w:ascii="Times New Roman" w:hAnsi="Times New Roman"/>
                <w:sz w:val="28"/>
                <w:szCs w:val="28"/>
              </w:rPr>
            </w:pPr>
            <w:r w:rsidRPr="00D87EAB">
              <w:rPr>
                <w:rFonts w:ascii="Times New Roman" w:hAnsi="Times New Roman"/>
                <w:sz w:val="28"/>
                <w:szCs w:val="28"/>
              </w:rPr>
              <w:t>83,6</w:t>
            </w:r>
          </w:p>
        </w:tc>
        <w:tc>
          <w:tcPr>
            <w:tcW w:w="1163" w:type="dxa"/>
          </w:tcPr>
          <w:p w14:paraId="6582DD92" w14:textId="77777777" w:rsidR="00730D09" w:rsidRPr="00D87EAB" w:rsidRDefault="00730D09" w:rsidP="00730D09">
            <w:pPr>
              <w:spacing w:after="0"/>
              <w:jc w:val="center"/>
              <w:rPr>
                <w:rFonts w:ascii="Times New Roman" w:hAnsi="Times New Roman"/>
                <w:sz w:val="28"/>
                <w:szCs w:val="28"/>
              </w:rPr>
            </w:pPr>
          </w:p>
          <w:p w14:paraId="687B0F1D" w14:textId="54E61439" w:rsidR="00730D09" w:rsidRPr="00D87EAB" w:rsidRDefault="00730D09" w:rsidP="00730D09">
            <w:pPr>
              <w:spacing w:after="0"/>
              <w:jc w:val="center"/>
              <w:rPr>
                <w:rFonts w:ascii="Times New Roman" w:hAnsi="Times New Roman"/>
                <w:sz w:val="28"/>
                <w:szCs w:val="28"/>
              </w:rPr>
            </w:pPr>
          </w:p>
          <w:p w14:paraId="19A2AB79" w14:textId="77777777" w:rsidR="00730D09" w:rsidRPr="00D87EAB" w:rsidRDefault="00730D09" w:rsidP="00730D09">
            <w:pPr>
              <w:spacing w:after="0"/>
              <w:jc w:val="center"/>
              <w:rPr>
                <w:rFonts w:ascii="Times New Roman" w:hAnsi="Times New Roman"/>
                <w:sz w:val="28"/>
                <w:szCs w:val="28"/>
              </w:rPr>
            </w:pPr>
          </w:p>
          <w:p w14:paraId="6B2C8F1C" w14:textId="77777777" w:rsidR="00730D09" w:rsidRPr="00D87EAB" w:rsidRDefault="00730D09" w:rsidP="00730D09">
            <w:pPr>
              <w:spacing w:after="0"/>
              <w:jc w:val="center"/>
              <w:rPr>
                <w:rFonts w:ascii="Times New Roman" w:hAnsi="Times New Roman"/>
                <w:sz w:val="28"/>
                <w:szCs w:val="28"/>
              </w:rPr>
            </w:pPr>
            <w:r w:rsidRPr="00D87EAB">
              <w:rPr>
                <w:rFonts w:ascii="Times New Roman" w:hAnsi="Times New Roman"/>
                <w:sz w:val="28"/>
                <w:szCs w:val="28"/>
              </w:rPr>
              <w:t>0,0</w:t>
            </w:r>
          </w:p>
          <w:p w14:paraId="38086036" w14:textId="77777777" w:rsidR="00730D09" w:rsidRPr="00D87EAB" w:rsidRDefault="00730D09" w:rsidP="00730D09">
            <w:pPr>
              <w:spacing w:after="0"/>
              <w:jc w:val="center"/>
              <w:rPr>
                <w:rFonts w:ascii="Times New Roman" w:hAnsi="Times New Roman"/>
                <w:sz w:val="28"/>
                <w:szCs w:val="28"/>
              </w:rPr>
            </w:pPr>
          </w:p>
          <w:p w14:paraId="28C61569" w14:textId="7BB39BD5" w:rsidR="00730D09" w:rsidRPr="00D87EAB" w:rsidRDefault="00730D09" w:rsidP="00730D09">
            <w:pPr>
              <w:spacing w:after="0"/>
              <w:jc w:val="center"/>
              <w:rPr>
                <w:rFonts w:ascii="Times New Roman" w:hAnsi="Times New Roman"/>
                <w:sz w:val="28"/>
                <w:szCs w:val="28"/>
              </w:rPr>
            </w:pPr>
            <w:r w:rsidRPr="00D87EAB">
              <w:rPr>
                <w:rFonts w:ascii="Times New Roman" w:hAnsi="Times New Roman"/>
                <w:sz w:val="28"/>
                <w:szCs w:val="28"/>
              </w:rPr>
              <w:t>0,0</w:t>
            </w:r>
          </w:p>
        </w:tc>
        <w:tc>
          <w:tcPr>
            <w:tcW w:w="1276" w:type="dxa"/>
          </w:tcPr>
          <w:p w14:paraId="523031BD" w14:textId="77777777" w:rsidR="00730D09" w:rsidRPr="00D87EAB" w:rsidRDefault="00730D09" w:rsidP="00730D09">
            <w:pPr>
              <w:spacing w:after="0"/>
              <w:jc w:val="center"/>
              <w:rPr>
                <w:rFonts w:ascii="Times New Roman" w:hAnsi="Times New Roman"/>
                <w:sz w:val="28"/>
                <w:szCs w:val="28"/>
              </w:rPr>
            </w:pPr>
          </w:p>
          <w:p w14:paraId="1DF0FC46" w14:textId="1098EF7E" w:rsidR="00730D09" w:rsidRPr="00D87EAB" w:rsidRDefault="00730D09" w:rsidP="00730D09">
            <w:pPr>
              <w:spacing w:after="0"/>
              <w:jc w:val="center"/>
              <w:rPr>
                <w:rFonts w:ascii="Times New Roman" w:hAnsi="Times New Roman"/>
                <w:sz w:val="28"/>
                <w:szCs w:val="28"/>
              </w:rPr>
            </w:pPr>
          </w:p>
          <w:p w14:paraId="56286088" w14:textId="77777777" w:rsidR="00730D09" w:rsidRPr="00D87EAB" w:rsidRDefault="00730D09" w:rsidP="00730D09">
            <w:pPr>
              <w:spacing w:after="0"/>
              <w:jc w:val="center"/>
              <w:rPr>
                <w:rFonts w:ascii="Times New Roman" w:hAnsi="Times New Roman"/>
                <w:sz w:val="28"/>
                <w:szCs w:val="28"/>
              </w:rPr>
            </w:pPr>
          </w:p>
          <w:p w14:paraId="410AD063" w14:textId="77777777" w:rsidR="00730D09" w:rsidRPr="00D87EAB" w:rsidRDefault="00730D09" w:rsidP="00730D09">
            <w:pPr>
              <w:spacing w:after="0"/>
              <w:jc w:val="center"/>
              <w:rPr>
                <w:rFonts w:ascii="Times New Roman" w:hAnsi="Times New Roman"/>
                <w:sz w:val="28"/>
                <w:szCs w:val="28"/>
              </w:rPr>
            </w:pPr>
            <w:r w:rsidRPr="00D87EAB">
              <w:rPr>
                <w:rFonts w:ascii="Times New Roman" w:hAnsi="Times New Roman"/>
                <w:sz w:val="28"/>
                <w:szCs w:val="28"/>
              </w:rPr>
              <w:t>0,0</w:t>
            </w:r>
          </w:p>
          <w:p w14:paraId="56E94054" w14:textId="77777777" w:rsidR="00730D09" w:rsidRPr="00D87EAB" w:rsidRDefault="00730D09" w:rsidP="00730D09">
            <w:pPr>
              <w:spacing w:after="0"/>
              <w:jc w:val="center"/>
              <w:rPr>
                <w:rFonts w:ascii="Times New Roman" w:hAnsi="Times New Roman"/>
                <w:sz w:val="28"/>
                <w:szCs w:val="28"/>
              </w:rPr>
            </w:pPr>
          </w:p>
          <w:p w14:paraId="4D55B29A" w14:textId="77777777" w:rsidR="00730D09" w:rsidRPr="00D87EAB" w:rsidRDefault="00730D09" w:rsidP="00730D09">
            <w:pPr>
              <w:spacing w:after="0"/>
              <w:jc w:val="center"/>
              <w:rPr>
                <w:rFonts w:ascii="Times New Roman" w:hAnsi="Times New Roman"/>
                <w:sz w:val="28"/>
                <w:szCs w:val="28"/>
              </w:rPr>
            </w:pPr>
            <w:r w:rsidRPr="00D87EAB">
              <w:rPr>
                <w:rFonts w:ascii="Times New Roman" w:hAnsi="Times New Roman"/>
                <w:sz w:val="28"/>
                <w:szCs w:val="28"/>
              </w:rPr>
              <w:t>0,0</w:t>
            </w:r>
          </w:p>
        </w:tc>
        <w:tc>
          <w:tcPr>
            <w:tcW w:w="1163" w:type="dxa"/>
          </w:tcPr>
          <w:p w14:paraId="6BB1A0D9" w14:textId="77777777" w:rsidR="00730D09" w:rsidRPr="00D87EAB" w:rsidRDefault="00730D09" w:rsidP="00730D09">
            <w:pPr>
              <w:spacing w:after="0"/>
              <w:jc w:val="center"/>
              <w:rPr>
                <w:rFonts w:ascii="Times New Roman" w:hAnsi="Times New Roman"/>
                <w:sz w:val="28"/>
                <w:szCs w:val="28"/>
              </w:rPr>
            </w:pPr>
          </w:p>
          <w:p w14:paraId="18749C0C" w14:textId="660C1E3E" w:rsidR="00730D09" w:rsidRPr="00D87EAB" w:rsidRDefault="00730D09" w:rsidP="00730D09">
            <w:pPr>
              <w:spacing w:after="0"/>
              <w:jc w:val="center"/>
              <w:rPr>
                <w:rFonts w:ascii="Times New Roman" w:hAnsi="Times New Roman"/>
                <w:sz w:val="28"/>
                <w:szCs w:val="28"/>
              </w:rPr>
            </w:pPr>
          </w:p>
          <w:p w14:paraId="79F10C62" w14:textId="77777777" w:rsidR="00730D09" w:rsidRPr="00D87EAB" w:rsidRDefault="00730D09" w:rsidP="00730D09">
            <w:pPr>
              <w:spacing w:after="0"/>
              <w:jc w:val="center"/>
              <w:rPr>
                <w:rFonts w:ascii="Times New Roman" w:hAnsi="Times New Roman"/>
                <w:sz w:val="28"/>
                <w:szCs w:val="28"/>
              </w:rPr>
            </w:pPr>
          </w:p>
          <w:p w14:paraId="4C932B89" w14:textId="77777777" w:rsidR="00730D09" w:rsidRPr="00D87EAB" w:rsidRDefault="00730D09" w:rsidP="00730D09">
            <w:pPr>
              <w:spacing w:after="0"/>
              <w:jc w:val="center"/>
              <w:rPr>
                <w:rFonts w:ascii="Times New Roman" w:hAnsi="Times New Roman"/>
                <w:sz w:val="28"/>
                <w:szCs w:val="28"/>
              </w:rPr>
            </w:pPr>
            <w:r w:rsidRPr="00D87EAB">
              <w:rPr>
                <w:rFonts w:ascii="Times New Roman" w:hAnsi="Times New Roman"/>
                <w:sz w:val="28"/>
                <w:szCs w:val="28"/>
              </w:rPr>
              <w:t>0,0</w:t>
            </w:r>
          </w:p>
          <w:p w14:paraId="44FA02EE" w14:textId="77777777" w:rsidR="00730D09" w:rsidRPr="00D87EAB" w:rsidRDefault="00730D09" w:rsidP="00730D09">
            <w:pPr>
              <w:spacing w:after="0"/>
              <w:jc w:val="center"/>
              <w:rPr>
                <w:rFonts w:ascii="Times New Roman" w:hAnsi="Times New Roman"/>
                <w:sz w:val="28"/>
                <w:szCs w:val="28"/>
              </w:rPr>
            </w:pPr>
          </w:p>
          <w:p w14:paraId="464F4E56" w14:textId="77777777" w:rsidR="00730D09" w:rsidRPr="00D87EAB" w:rsidRDefault="00730D09" w:rsidP="00730D09">
            <w:pPr>
              <w:spacing w:after="0"/>
              <w:jc w:val="center"/>
              <w:rPr>
                <w:rFonts w:ascii="Times New Roman" w:hAnsi="Times New Roman"/>
                <w:sz w:val="28"/>
                <w:szCs w:val="28"/>
              </w:rPr>
            </w:pPr>
            <w:r w:rsidRPr="00D87EAB">
              <w:rPr>
                <w:rFonts w:ascii="Times New Roman" w:hAnsi="Times New Roman"/>
                <w:sz w:val="28"/>
                <w:szCs w:val="28"/>
              </w:rPr>
              <w:t>0,0</w:t>
            </w:r>
          </w:p>
        </w:tc>
      </w:tr>
      <w:tr w:rsidR="00730D09" w:rsidRPr="00D87EAB" w14:paraId="2BA7ECC8" w14:textId="77777777" w:rsidTr="00D93CE2">
        <w:tc>
          <w:tcPr>
            <w:tcW w:w="2482" w:type="dxa"/>
          </w:tcPr>
          <w:p w14:paraId="365AD4EF" w14:textId="77777777" w:rsidR="00730D09" w:rsidRPr="00D87EAB" w:rsidRDefault="00730D09" w:rsidP="00730D09">
            <w:pPr>
              <w:spacing w:after="0"/>
              <w:jc w:val="both"/>
              <w:rPr>
                <w:rFonts w:cs="Calibri"/>
                <w:b/>
                <w:bCs/>
                <w:spacing w:val="-6"/>
                <w:sz w:val="24"/>
                <w:szCs w:val="24"/>
              </w:rPr>
            </w:pPr>
            <w:r w:rsidRPr="00D87EAB">
              <w:rPr>
                <w:rFonts w:ascii="Times New Roman" w:hAnsi="Times New Roman"/>
                <w:sz w:val="28"/>
                <w:szCs w:val="28"/>
              </w:rPr>
              <w:t>Мероприятия по ремонту отопительной системы</w:t>
            </w:r>
          </w:p>
          <w:p w14:paraId="55A7A692" w14:textId="77777777" w:rsidR="00730D09" w:rsidRPr="00D87EAB" w:rsidRDefault="00730D09" w:rsidP="00730D09">
            <w:pPr>
              <w:spacing w:after="0"/>
              <w:jc w:val="both"/>
              <w:rPr>
                <w:rFonts w:ascii="Times New Roman" w:hAnsi="Times New Roman"/>
                <w:sz w:val="28"/>
                <w:szCs w:val="28"/>
              </w:rPr>
            </w:pPr>
            <w:r w:rsidRPr="00D87EAB">
              <w:rPr>
                <w:rFonts w:ascii="Times New Roman" w:hAnsi="Times New Roman"/>
                <w:sz w:val="28"/>
                <w:szCs w:val="28"/>
              </w:rPr>
              <w:t>Всего:</w:t>
            </w:r>
          </w:p>
          <w:p w14:paraId="1BAE0F66" w14:textId="77777777" w:rsidR="00730D09" w:rsidRPr="00D87EAB" w:rsidRDefault="00730D09" w:rsidP="00730D09">
            <w:pPr>
              <w:spacing w:after="0"/>
              <w:jc w:val="both"/>
              <w:rPr>
                <w:rFonts w:ascii="Times New Roman" w:hAnsi="Times New Roman"/>
                <w:sz w:val="28"/>
                <w:szCs w:val="28"/>
              </w:rPr>
            </w:pPr>
            <w:r w:rsidRPr="00D87EAB">
              <w:rPr>
                <w:rFonts w:ascii="Times New Roman" w:hAnsi="Times New Roman"/>
                <w:sz w:val="28"/>
                <w:szCs w:val="28"/>
              </w:rPr>
              <w:t>в том числе:</w:t>
            </w:r>
          </w:p>
          <w:p w14:paraId="7F918628" w14:textId="77777777" w:rsidR="00730D09" w:rsidRPr="00D87EAB" w:rsidRDefault="00730D09" w:rsidP="00730D09">
            <w:pPr>
              <w:spacing w:after="0"/>
              <w:jc w:val="both"/>
              <w:rPr>
                <w:rFonts w:ascii="Times New Roman" w:hAnsi="Times New Roman"/>
                <w:sz w:val="28"/>
                <w:szCs w:val="28"/>
              </w:rPr>
            </w:pPr>
            <w:r w:rsidRPr="00D87EAB">
              <w:rPr>
                <w:rFonts w:ascii="Times New Roman" w:hAnsi="Times New Roman"/>
                <w:sz w:val="28"/>
                <w:szCs w:val="28"/>
              </w:rPr>
              <w:t>местный бюджет</w:t>
            </w:r>
          </w:p>
        </w:tc>
        <w:tc>
          <w:tcPr>
            <w:tcW w:w="2552" w:type="dxa"/>
          </w:tcPr>
          <w:p w14:paraId="0CD49F06" w14:textId="77777777" w:rsidR="00730D09" w:rsidRPr="00D87EAB" w:rsidRDefault="00730D09" w:rsidP="00730D09">
            <w:pPr>
              <w:spacing w:after="0"/>
              <w:jc w:val="center"/>
              <w:rPr>
                <w:rFonts w:ascii="Times New Roman" w:hAnsi="Times New Roman"/>
                <w:sz w:val="28"/>
                <w:szCs w:val="28"/>
              </w:rPr>
            </w:pPr>
          </w:p>
          <w:p w14:paraId="53E571A2" w14:textId="2F74FFF7" w:rsidR="00730D09" w:rsidRPr="00D87EAB" w:rsidRDefault="00730D09" w:rsidP="00730D09">
            <w:pPr>
              <w:spacing w:after="0"/>
              <w:jc w:val="center"/>
              <w:rPr>
                <w:rFonts w:ascii="Times New Roman" w:hAnsi="Times New Roman"/>
                <w:sz w:val="28"/>
                <w:szCs w:val="28"/>
              </w:rPr>
            </w:pPr>
          </w:p>
          <w:p w14:paraId="368C8404" w14:textId="47B16CC3" w:rsidR="00730D09" w:rsidRPr="00D87EAB" w:rsidRDefault="00730D09" w:rsidP="00730D09">
            <w:pPr>
              <w:spacing w:after="0"/>
              <w:jc w:val="center"/>
              <w:rPr>
                <w:rFonts w:ascii="Times New Roman" w:hAnsi="Times New Roman"/>
                <w:sz w:val="28"/>
                <w:szCs w:val="28"/>
              </w:rPr>
            </w:pPr>
          </w:p>
          <w:p w14:paraId="7CA65079" w14:textId="77777777" w:rsidR="00730D09" w:rsidRPr="00D87EAB" w:rsidRDefault="00730D09" w:rsidP="00730D09">
            <w:pPr>
              <w:spacing w:after="0"/>
              <w:jc w:val="center"/>
              <w:rPr>
                <w:rFonts w:ascii="Times New Roman" w:hAnsi="Times New Roman"/>
                <w:sz w:val="28"/>
                <w:szCs w:val="28"/>
              </w:rPr>
            </w:pPr>
          </w:p>
          <w:p w14:paraId="2445467E" w14:textId="77777777" w:rsidR="00730D09" w:rsidRPr="00D87EAB" w:rsidRDefault="00730D09" w:rsidP="00730D09">
            <w:pPr>
              <w:spacing w:after="0"/>
              <w:jc w:val="center"/>
              <w:rPr>
                <w:rFonts w:ascii="Times New Roman" w:hAnsi="Times New Roman"/>
                <w:sz w:val="28"/>
                <w:szCs w:val="28"/>
              </w:rPr>
            </w:pPr>
            <w:r w:rsidRPr="00D87EAB">
              <w:rPr>
                <w:rFonts w:ascii="Times New Roman" w:hAnsi="Times New Roman"/>
                <w:sz w:val="28"/>
                <w:szCs w:val="28"/>
              </w:rPr>
              <w:t>0,0</w:t>
            </w:r>
          </w:p>
          <w:p w14:paraId="10AE262B" w14:textId="77777777" w:rsidR="00730D09" w:rsidRPr="00D87EAB" w:rsidRDefault="00730D09" w:rsidP="00730D09">
            <w:pPr>
              <w:spacing w:after="0"/>
              <w:jc w:val="center"/>
              <w:rPr>
                <w:rFonts w:ascii="Times New Roman" w:hAnsi="Times New Roman"/>
                <w:sz w:val="28"/>
                <w:szCs w:val="28"/>
              </w:rPr>
            </w:pPr>
          </w:p>
          <w:p w14:paraId="03FB03A9" w14:textId="77777777" w:rsidR="00730D09" w:rsidRPr="00D87EAB" w:rsidRDefault="00730D09" w:rsidP="00730D09">
            <w:pPr>
              <w:spacing w:after="0"/>
              <w:jc w:val="center"/>
              <w:rPr>
                <w:rFonts w:ascii="Times New Roman" w:hAnsi="Times New Roman"/>
                <w:sz w:val="28"/>
                <w:szCs w:val="28"/>
              </w:rPr>
            </w:pPr>
            <w:r w:rsidRPr="00D87EAB">
              <w:rPr>
                <w:rFonts w:ascii="Times New Roman" w:hAnsi="Times New Roman"/>
                <w:sz w:val="28"/>
                <w:szCs w:val="28"/>
              </w:rPr>
              <w:t>0,0</w:t>
            </w:r>
          </w:p>
        </w:tc>
        <w:tc>
          <w:tcPr>
            <w:tcW w:w="1446" w:type="dxa"/>
          </w:tcPr>
          <w:p w14:paraId="4FC81B2C" w14:textId="77777777" w:rsidR="00730D09" w:rsidRPr="00D87EAB" w:rsidRDefault="00730D09" w:rsidP="00730D09">
            <w:pPr>
              <w:spacing w:after="0"/>
              <w:jc w:val="center"/>
              <w:rPr>
                <w:rFonts w:ascii="Times New Roman" w:hAnsi="Times New Roman"/>
                <w:sz w:val="28"/>
                <w:szCs w:val="28"/>
              </w:rPr>
            </w:pPr>
          </w:p>
          <w:p w14:paraId="4AC74A57" w14:textId="136A37C8" w:rsidR="00730D09" w:rsidRPr="00D87EAB" w:rsidRDefault="00730D09" w:rsidP="00730D09">
            <w:pPr>
              <w:spacing w:after="0"/>
              <w:jc w:val="center"/>
              <w:rPr>
                <w:rFonts w:ascii="Times New Roman" w:hAnsi="Times New Roman"/>
                <w:sz w:val="28"/>
                <w:szCs w:val="28"/>
              </w:rPr>
            </w:pPr>
          </w:p>
          <w:p w14:paraId="6CEAB704" w14:textId="037BF99C" w:rsidR="00730D09" w:rsidRPr="00D87EAB" w:rsidRDefault="00730D09" w:rsidP="00730D09">
            <w:pPr>
              <w:spacing w:after="0"/>
              <w:jc w:val="center"/>
              <w:rPr>
                <w:rFonts w:ascii="Times New Roman" w:hAnsi="Times New Roman"/>
                <w:sz w:val="28"/>
                <w:szCs w:val="28"/>
              </w:rPr>
            </w:pPr>
          </w:p>
          <w:p w14:paraId="4623918A" w14:textId="77777777" w:rsidR="00730D09" w:rsidRPr="00D87EAB" w:rsidRDefault="00730D09" w:rsidP="00730D09">
            <w:pPr>
              <w:spacing w:after="0"/>
              <w:jc w:val="center"/>
              <w:rPr>
                <w:rFonts w:ascii="Times New Roman" w:hAnsi="Times New Roman"/>
                <w:sz w:val="28"/>
                <w:szCs w:val="28"/>
              </w:rPr>
            </w:pPr>
          </w:p>
          <w:p w14:paraId="5A7BBFE6" w14:textId="77777777" w:rsidR="00730D09" w:rsidRPr="00D87EAB" w:rsidRDefault="00730D09" w:rsidP="00730D09">
            <w:pPr>
              <w:spacing w:after="0"/>
              <w:jc w:val="center"/>
              <w:rPr>
                <w:rFonts w:ascii="Times New Roman" w:hAnsi="Times New Roman"/>
                <w:sz w:val="28"/>
                <w:szCs w:val="28"/>
              </w:rPr>
            </w:pPr>
            <w:r w:rsidRPr="00D87EAB">
              <w:rPr>
                <w:rFonts w:ascii="Times New Roman" w:hAnsi="Times New Roman"/>
                <w:sz w:val="28"/>
                <w:szCs w:val="28"/>
              </w:rPr>
              <w:t>0,0</w:t>
            </w:r>
          </w:p>
          <w:p w14:paraId="587DC1A8" w14:textId="77777777" w:rsidR="00730D09" w:rsidRPr="00D87EAB" w:rsidRDefault="00730D09" w:rsidP="00730D09">
            <w:pPr>
              <w:spacing w:after="0"/>
              <w:jc w:val="center"/>
              <w:rPr>
                <w:rFonts w:ascii="Times New Roman" w:hAnsi="Times New Roman"/>
                <w:sz w:val="28"/>
                <w:szCs w:val="28"/>
              </w:rPr>
            </w:pPr>
          </w:p>
          <w:p w14:paraId="6B7B2178" w14:textId="77777777" w:rsidR="00730D09" w:rsidRPr="00D87EAB" w:rsidRDefault="00730D09" w:rsidP="00730D09">
            <w:pPr>
              <w:spacing w:after="0"/>
              <w:jc w:val="center"/>
              <w:rPr>
                <w:rFonts w:ascii="Times New Roman" w:hAnsi="Times New Roman"/>
                <w:sz w:val="28"/>
                <w:szCs w:val="28"/>
              </w:rPr>
            </w:pPr>
            <w:r w:rsidRPr="00D87EAB">
              <w:rPr>
                <w:rFonts w:ascii="Times New Roman" w:hAnsi="Times New Roman"/>
                <w:sz w:val="28"/>
                <w:szCs w:val="28"/>
              </w:rPr>
              <w:t>0,0</w:t>
            </w:r>
          </w:p>
        </w:tc>
        <w:tc>
          <w:tcPr>
            <w:tcW w:w="1163" w:type="dxa"/>
          </w:tcPr>
          <w:p w14:paraId="6DBFF7D2" w14:textId="77777777" w:rsidR="00730D09" w:rsidRPr="00D87EAB" w:rsidRDefault="00730D09" w:rsidP="00730D09">
            <w:pPr>
              <w:spacing w:after="0"/>
              <w:jc w:val="center"/>
              <w:rPr>
                <w:rFonts w:ascii="Times New Roman" w:hAnsi="Times New Roman"/>
                <w:sz w:val="28"/>
                <w:szCs w:val="28"/>
              </w:rPr>
            </w:pPr>
          </w:p>
          <w:p w14:paraId="78931D9C" w14:textId="5D9339FE" w:rsidR="00730D09" w:rsidRPr="00D87EAB" w:rsidRDefault="00730D09" w:rsidP="00730D09">
            <w:pPr>
              <w:spacing w:after="0"/>
              <w:jc w:val="center"/>
              <w:rPr>
                <w:rFonts w:ascii="Times New Roman" w:hAnsi="Times New Roman"/>
                <w:sz w:val="28"/>
                <w:szCs w:val="28"/>
              </w:rPr>
            </w:pPr>
          </w:p>
          <w:p w14:paraId="74249D76" w14:textId="3BB9B00E" w:rsidR="00730D09" w:rsidRPr="00D87EAB" w:rsidRDefault="00730D09" w:rsidP="00730D09">
            <w:pPr>
              <w:spacing w:after="0"/>
              <w:jc w:val="center"/>
              <w:rPr>
                <w:rFonts w:ascii="Times New Roman" w:hAnsi="Times New Roman"/>
                <w:sz w:val="28"/>
                <w:szCs w:val="28"/>
              </w:rPr>
            </w:pPr>
          </w:p>
          <w:p w14:paraId="5DA3CA0C" w14:textId="77777777" w:rsidR="00730D09" w:rsidRPr="00D87EAB" w:rsidRDefault="00730D09" w:rsidP="00730D09">
            <w:pPr>
              <w:spacing w:after="0"/>
              <w:jc w:val="center"/>
              <w:rPr>
                <w:rFonts w:ascii="Times New Roman" w:hAnsi="Times New Roman"/>
                <w:sz w:val="28"/>
                <w:szCs w:val="28"/>
              </w:rPr>
            </w:pPr>
          </w:p>
          <w:p w14:paraId="3EE3E049" w14:textId="77777777" w:rsidR="00730D09" w:rsidRPr="00D87EAB" w:rsidRDefault="00730D09" w:rsidP="00730D09">
            <w:pPr>
              <w:spacing w:after="0"/>
              <w:jc w:val="center"/>
              <w:rPr>
                <w:rFonts w:ascii="Times New Roman" w:hAnsi="Times New Roman"/>
                <w:sz w:val="28"/>
                <w:szCs w:val="28"/>
              </w:rPr>
            </w:pPr>
            <w:r w:rsidRPr="00D87EAB">
              <w:rPr>
                <w:rFonts w:ascii="Times New Roman" w:hAnsi="Times New Roman"/>
                <w:sz w:val="28"/>
                <w:szCs w:val="28"/>
              </w:rPr>
              <w:t>0,0</w:t>
            </w:r>
          </w:p>
          <w:p w14:paraId="472018AD" w14:textId="77777777" w:rsidR="00730D09" w:rsidRPr="00D87EAB" w:rsidRDefault="00730D09" w:rsidP="00730D09">
            <w:pPr>
              <w:spacing w:after="0"/>
              <w:jc w:val="center"/>
              <w:rPr>
                <w:rFonts w:ascii="Times New Roman" w:hAnsi="Times New Roman"/>
                <w:sz w:val="28"/>
                <w:szCs w:val="28"/>
              </w:rPr>
            </w:pPr>
          </w:p>
          <w:p w14:paraId="355F7B9E" w14:textId="77777777" w:rsidR="00730D09" w:rsidRPr="00D87EAB" w:rsidRDefault="00730D09" w:rsidP="00730D09">
            <w:pPr>
              <w:spacing w:after="0"/>
              <w:jc w:val="center"/>
              <w:rPr>
                <w:rFonts w:ascii="Times New Roman" w:hAnsi="Times New Roman"/>
                <w:sz w:val="28"/>
                <w:szCs w:val="28"/>
              </w:rPr>
            </w:pPr>
            <w:r w:rsidRPr="00D87EAB">
              <w:rPr>
                <w:rFonts w:ascii="Times New Roman" w:hAnsi="Times New Roman"/>
                <w:sz w:val="28"/>
                <w:szCs w:val="28"/>
              </w:rPr>
              <w:t>0,0</w:t>
            </w:r>
          </w:p>
        </w:tc>
        <w:tc>
          <w:tcPr>
            <w:tcW w:w="1276" w:type="dxa"/>
          </w:tcPr>
          <w:p w14:paraId="2B161CEA" w14:textId="6F8B1AB4" w:rsidR="00730D09" w:rsidRPr="00D87EAB" w:rsidRDefault="00730D09" w:rsidP="00730D09">
            <w:pPr>
              <w:spacing w:after="0"/>
              <w:jc w:val="center"/>
              <w:rPr>
                <w:rFonts w:ascii="Times New Roman" w:hAnsi="Times New Roman"/>
                <w:sz w:val="28"/>
                <w:szCs w:val="28"/>
              </w:rPr>
            </w:pPr>
          </w:p>
          <w:p w14:paraId="468C5E41" w14:textId="1208CEFD" w:rsidR="00730D09" w:rsidRPr="00D87EAB" w:rsidRDefault="00730D09" w:rsidP="00730D09">
            <w:pPr>
              <w:spacing w:after="0"/>
              <w:jc w:val="center"/>
              <w:rPr>
                <w:rFonts w:ascii="Times New Roman" w:hAnsi="Times New Roman"/>
                <w:sz w:val="28"/>
                <w:szCs w:val="28"/>
              </w:rPr>
            </w:pPr>
          </w:p>
          <w:p w14:paraId="76F97E8C" w14:textId="77777777" w:rsidR="00730D09" w:rsidRPr="00D87EAB" w:rsidRDefault="00730D09" w:rsidP="00730D09">
            <w:pPr>
              <w:spacing w:after="0"/>
              <w:jc w:val="center"/>
              <w:rPr>
                <w:rFonts w:ascii="Times New Roman" w:hAnsi="Times New Roman"/>
                <w:sz w:val="28"/>
                <w:szCs w:val="28"/>
              </w:rPr>
            </w:pPr>
          </w:p>
          <w:p w14:paraId="0A5FFF8C" w14:textId="77777777" w:rsidR="00730D09" w:rsidRPr="00D87EAB" w:rsidRDefault="00730D09" w:rsidP="00730D09">
            <w:pPr>
              <w:spacing w:after="0"/>
              <w:jc w:val="center"/>
              <w:rPr>
                <w:rFonts w:ascii="Times New Roman" w:hAnsi="Times New Roman"/>
                <w:sz w:val="28"/>
                <w:szCs w:val="28"/>
              </w:rPr>
            </w:pPr>
          </w:p>
          <w:p w14:paraId="1FDB5CBA" w14:textId="77777777" w:rsidR="00730D09" w:rsidRPr="00D87EAB" w:rsidRDefault="00730D09" w:rsidP="00730D09">
            <w:pPr>
              <w:spacing w:after="0"/>
              <w:jc w:val="center"/>
              <w:rPr>
                <w:rFonts w:ascii="Times New Roman" w:hAnsi="Times New Roman"/>
                <w:sz w:val="28"/>
                <w:szCs w:val="28"/>
              </w:rPr>
            </w:pPr>
            <w:r w:rsidRPr="00D87EAB">
              <w:rPr>
                <w:rFonts w:ascii="Times New Roman" w:hAnsi="Times New Roman"/>
                <w:sz w:val="28"/>
                <w:szCs w:val="28"/>
              </w:rPr>
              <w:t>0,0</w:t>
            </w:r>
          </w:p>
          <w:p w14:paraId="3D810E42" w14:textId="77777777" w:rsidR="00730D09" w:rsidRPr="00D87EAB" w:rsidRDefault="00730D09" w:rsidP="00730D09">
            <w:pPr>
              <w:spacing w:after="0"/>
              <w:jc w:val="center"/>
              <w:rPr>
                <w:rFonts w:ascii="Times New Roman" w:hAnsi="Times New Roman"/>
                <w:sz w:val="28"/>
                <w:szCs w:val="28"/>
              </w:rPr>
            </w:pPr>
          </w:p>
          <w:p w14:paraId="1B0CC6C8" w14:textId="77777777" w:rsidR="00730D09" w:rsidRPr="00D87EAB" w:rsidRDefault="00730D09" w:rsidP="00730D09">
            <w:pPr>
              <w:spacing w:after="0"/>
              <w:jc w:val="center"/>
              <w:rPr>
                <w:rFonts w:ascii="Times New Roman" w:hAnsi="Times New Roman"/>
                <w:sz w:val="28"/>
                <w:szCs w:val="28"/>
              </w:rPr>
            </w:pPr>
            <w:r w:rsidRPr="00D87EAB">
              <w:rPr>
                <w:rFonts w:ascii="Times New Roman" w:hAnsi="Times New Roman"/>
                <w:sz w:val="28"/>
                <w:szCs w:val="28"/>
              </w:rPr>
              <w:t>0,0</w:t>
            </w:r>
          </w:p>
        </w:tc>
        <w:tc>
          <w:tcPr>
            <w:tcW w:w="1163" w:type="dxa"/>
          </w:tcPr>
          <w:p w14:paraId="5432A119" w14:textId="77777777" w:rsidR="00730D09" w:rsidRPr="00D87EAB" w:rsidRDefault="00730D09" w:rsidP="00730D09">
            <w:pPr>
              <w:spacing w:after="0"/>
              <w:jc w:val="center"/>
              <w:rPr>
                <w:rFonts w:ascii="Times New Roman" w:hAnsi="Times New Roman"/>
                <w:sz w:val="28"/>
                <w:szCs w:val="28"/>
              </w:rPr>
            </w:pPr>
          </w:p>
          <w:p w14:paraId="355B2FFF" w14:textId="5C78BB5E" w:rsidR="00730D09" w:rsidRPr="00D87EAB" w:rsidRDefault="00730D09" w:rsidP="00730D09">
            <w:pPr>
              <w:spacing w:after="0"/>
              <w:jc w:val="center"/>
              <w:rPr>
                <w:rFonts w:ascii="Times New Roman" w:hAnsi="Times New Roman"/>
                <w:sz w:val="28"/>
                <w:szCs w:val="28"/>
              </w:rPr>
            </w:pPr>
          </w:p>
          <w:p w14:paraId="1EB8DE64" w14:textId="3538629E" w:rsidR="00730D09" w:rsidRPr="00D87EAB" w:rsidRDefault="00730D09" w:rsidP="00730D09">
            <w:pPr>
              <w:spacing w:after="0"/>
              <w:jc w:val="center"/>
              <w:rPr>
                <w:rFonts w:ascii="Times New Roman" w:hAnsi="Times New Roman"/>
                <w:sz w:val="28"/>
                <w:szCs w:val="28"/>
              </w:rPr>
            </w:pPr>
          </w:p>
          <w:p w14:paraId="4F2C1B64" w14:textId="77777777" w:rsidR="00730D09" w:rsidRPr="00D87EAB" w:rsidRDefault="00730D09" w:rsidP="00730D09">
            <w:pPr>
              <w:spacing w:after="0"/>
              <w:jc w:val="center"/>
              <w:rPr>
                <w:rFonts w:ascii="Times New Roman" w:hAnsi="Times New Roman"/>
                <w:sz w:val="28"/>
                <w:szCs w:val="28"/>
              </w:rPr>
            </w:pPr>
          </w:p>
          <w:p w14:paraId="064D2368" w14:textId="77777777" w:rsidR="00730D09" w:rsidRPr="00D87EAB" w:rsidRDefault="00730D09" w:rsidP="00730D09">
            <w:pPr>
              <w:spacing w:after="0"/>
              <w:jc w:val="center"/>
              <w:rPr>
                <w:rFonts w:ascii="Times New Roman" w:hAnsi="Times New Roman"/>
                <w:sz w:val="28"/>
                <w:szCs w:val="28"/>
              </w:rPr>
            </w:pPr>
            <w:r w:rsidRPr="00D87EAB">
              <w:rPr>
                <w:rFonts w:ascii="Times New Roman" w:hAnsi="Times New Roman"/>
                <w:sz w:val="28"/>
                <w:szCs w:val="28"/>
              </w:rPr>
              <w:t>0,0</w:t>
            </w:r>
          </w:p>
          <w:p w14:paraId="5853F11F" w14:textId="77777777" w:rsidR="00730D09" w:rsidRPr="00D87EAB" w:rsidRDefault="00730D09" w:rsidP="00730D09">
            <w:pPr>
              <w:spacing w:after="0"/>
              <w:jc w:val="center"/>
              <w:rPr>
                <w:rFonts w:ascii="Times New Roman" w:hAnsi="Times New Roman"/>
                <w:sz w:val="28"/>
                <w:szCs w:val="28"/>
              </w:rPr>
            </w:pPr>
          </w:p>
          <w:p w14:paraId="27560FC6" w14:textId="77777777" w:rsidR="00730D09" w:rsidRPr="00D87EAB" w:rsidRDefault="00730D09" w:rsidP="00730D09">
            <w:pPr>
              <w:spacing w:after="0"/>
              <w:jc w:val="center"/>
              <w:rPr>
                <w:rFonts w:ascii="Times New Roman" w:hAnsi="Times New Roman"/>
                <w:sz w:val="28"/>
                <w:szCs w:val="28"/>
              </w:rPr>
            </w:pPr>
            <w:r w:rsidRPr="00D87EAB">
              <w:rPr>
                <w:rFonts w:ascii="Times New Roman" w:hAnsi="Times New Roman"/>
                <w:sz w:val="28"/>
                <w:szCs w:val="28"/>
              </w:rPr>
              <w:t>0,0</w:t>
            </w:r>
          </w:p>
        </w:tc>
      </w:tr>
      <w:tr w:rsidR="00730D09" w:rsidRPr="00D87EAB" w14:paraId="36DFEE25" w14:textId="77777777" w:rsidTr="00D93CE2">
        <w:trPr>
          <w:trHeight w:val="1919"/>
        </w:trPr>
        <w:tc>
          <w:tcPr>
            <w:tcW w:w="2482" w:type="dxa"/>
          </w:tcPr>
          <w:p w14:paraId="643383EE" w14:textId="77777777" w:rsidR="00730D09" w:rsidRPr="00D87EAB" w:rsidRDefault="00730D09" w:rsidP="00730D09">
            <w:pPr>
              <w:spacing w:after="0"/>
              <w:jc w:val="both"/>
              <w:rPr>
                <w:rFonts w:cs="Calibri"/>
                <w:b/>
                <w:bCs/>
                <w:spacing w:val="-6"/>
                <w:sz w:val="24"/>
                <w:szCs w:val="24"/>
              </w:rPr>
            </w:pPr>
            <w:r w:rsidRPr="00D87EAB">
              <w:rPr>
                <w:rFonts w:ascii="Times New Roman" w:hAnsi="Times New Roman"/>
                <w:sz w:val="28"/>
                <w:szCs w:val="28"/>
              </w:rPr>
              <w:t xml:space="preserve">Мероприятия по установке приборов учета тепла </w:t>
            </w:r>
          </w:p>
          <w:p w14:paraId="2759220C" w14:textId="77777777" w:rsidR="00730D09" w:rsidRPr="00D87EAB" w:rsidRDefault="00730D09" w:rsidP="00730D09">
            <w:pPr>
              <w:spacing w:after="0"/>
              <w:jc w:val="both"/>
              <w:rPr>
                <w:rFonts w:ascii="Times New Roman" w:hAnsi="Times New Roman"/>
                <w:sz w:val="28"/>
                <w:szCs w:val="28"/>
              </w:rPr>
            </w:pPr>
            <w:r w:rsidRPr="00D87EAB">
              <w:rPr>
                <w:rFonts w:ascii="Times New Roman" w:hAnsi="Times New Roman"/>
                <w:sz w:val="28"/>
                <w:szCs w:val="28"/>
              </w:rPr>
              <w:t>Всего:</w:t>
            </w:r>
          </w:p>
          <w:p w14:paraId="217BDF02" w14:textId="77777777" w:rsidR="00730D09" w:rsidRPr="00D87EAB" w:rsidRDefault="00730D09" w:rsidP="00730D09">
            <w:pPr>
              <w:spacing w:after="0"/>
              <w:jc w:val="both"/>
              <w:rPr>
                <w:rFonts w:ascii="Times New Roman" w:hAnsi="Times New Roman"/>
                <w:sz w:val="28"/>
                <w:szCs w:val="28"/>
              </w:rPr>
            </w:pPr>
            <w:r w:rsidRPr="00D87EAB">
              <w:rPr>
                <w:rFonts w:ascii="Times New Roman" w:hAnsi="Times New Roman"/>
                <w:sz w:val="28"/>
                <w:szCs w:val="28"/>
              </w:rPr>
              <w:t>в том числе:</w:t>
            </w:r>
          </w:p>
          <w:p w14:paraId="7D8A1E59" w14:textId="6A23BCEB" w:rsidR="00730D09" w:rsidRPr="00D87EAB" w:rsidRDefault="00730D09" w:rsidP="00730D09">
            <w:pPr>
              <w:spacing w:after="0"/>
              <w:jc w:val="both"/>
              <w:rPr>
                <w:rFonts w:ascii="Times New Roman" w:hAnsi="Times New Roman"/>
                <w:sz w:val="28"/>
                <w:szCs w:val="28"/>
              </w:rPr>
            </w:pPr>
            <w:r w:rsidRPr="00D87EAB">
              <w:rPr>
                <w:rFonts w:ascii="Times New Roman" w:hAnsi="Times New Roman"/>
                <w:sz w:val="28"/>
                <w:szCs w:val="28"/>
              </w:rPr>
              <w:t>местный бюджет</w:t>
            </w:r>
          </w:p>
        </w:tc>
        <w:tc>
          <w:tcPr>
            <w:tcW w:w="2552" w:type="dxa"/>
          </w:tcPr>
          <w:p w14:paraId="36BB4AC6" w14:textId="77777777" w:rsidR="00730D09" w:rsidRPr="00D87EAB" w:rsidRDefault="00730D09" w:rsidP="00730D09">
            <w:pPr>
              <w:spacing w:after="0"/>
              <w:jc w:val="center"/>
              <w:rPr>
                <w:rFonts w:ascii="Times New Roman" w:hAnsi="Times New Roman"/>
                <w:sz w:val="28"/>
                <w:szCs w:val="28"/>
              </w:rPr>
            </w:pPr>
          </w:p>
          <w:p w14:paraId="4A304CF2" w14:textId="78136B4B" w:rsidR="00730D09" w:rsidRPr="00D87EAB" w:rsidRDefault="00730D09" w:rsidP="00730D09">
            <w:pPr>
              <w:spacing w:after="0"/>
              <w:jc w:val="center"/>
              <w:rPr>
                <w:rFonts w:ascii="Times New Roman" w:hAnsi="Times New Roman"/>
                <w:sz w:val="28"/>
                <w:szCs w:val="28"/>
              </w:rPr>
            </w:pPr>
          </w:p>
          <w:p w14:paraId="1C0819FA" w14:textId="7DD95DDD" w:rsidR="00730D09" w:rsidRPr="00D87EAB" w:rsidRDefault="00730D09" w:rsidP="00730D09">
            <w:pPr>
              <w:spacing w:after="0"/>
              <w:jc w:val="center"/>
              <w:rPr>
                <w:rFonts w:ascii="Times New Roman" w:hAnsi="Times New Roman"/>
                <w:sz w:val="28"/>
                <w:szCs w:val="28"/>
              </w:rPr>
            </w:pPr>
          </w:p>
          <w:p w14:paraId="16F2E385" w14:textId="77777777" w:rsidR="00730D09" w:rsidRPr="00D87EAB" w:rsidRDefault="00730D09" w:rsidP="00730D09">
            <w:pPr>
              <w:spacing w:after="0"/>
              <w:jc w:val="center"/>
              <w:rPr>
                <w:rFonts w:ascii="Times New Roman" w:hAnsi="Times New Roman"/>
                <w:sz w:val="28"/>
                <w:szCs w:val="28"/>
              </w:rPr>
            </w:pPr>
          </w:p>
          <w:p w14:paraId="3A04B08A" w14:textId="77777777" w:rsidR="00730D09" w:rsidRPr="00D87EAB" w:rsidRDefault="00730D09" w:rsidP="00730D09">
            <w:pPr>
              <w:spacing w:after="0"/>
              <w:jc w:val="center"/>
              <w:rPr>
                <w:rFonts w:ascii="Times New Roman" w:hAnsi="Times New Roman"/>
                <w:sz w:val="28"/>
                <w:szCs w:val="28"/>
              </w:rPr>
            </w:pPr>
            <w:r w:rsidRPr="00D87EAB">
              <w:rPr>
                <w:rFonts w:ascii="Times New Roman" w:hAnsi="Times New Roman"/>
                <w:sz w:val="28"/>
                <w:szCs w:val="28"/>
              </w:rPr>
              <w:t>0,0</w:t>
            </w:r>
          </w:p>
          <w:p w14:paraId="60F562B1" w14:textId="77777777" w:rsidR="00730D09" w:rsidRPr="00D87EAB" w:rsidRDefault="00730D09" w:rsidP="00730D09">
            <w:pPr>
              <w:spacing w:after="0"/>
              <w:jc w:val="center"/>
              <w:rPr>
                <w:rFonts w:ascii="Times New Roman" w:hAnsi="Times New Roman"/>
                <w:sz w:val="28"/>
                <w:szCs w:val="28"/>
              </w:rPr>
            </w:pPr>
          </w:p>
          <w:p w14:paraId="39CC1B6E" w14:textId="7F0F1F15" w:rsidR="00730D09" w:rsidRPr="00D87EAB" w:rsidRDefault="00730D09" w:rsidP="00730D09">
            <w:pPr>
              <w:spacing w:after="0"/>
              <w:jc w:val="center"/>
              <w:rPr>
                <w:rFonts w:ascii="Times New Roman" w:hAnsi="Times New Roman"/>
                <w:sz w:val="28"/>
                <w:szCs w:val="28"/>
              </w:rPr>
            </w:pPr>
            <w:r w:rsidRPr="00D87EAB">
              <w:rPr>
                <w:rFonts w:ascii="Times New Roman" w:hAnsi="Times New Roman"/>
                <w:sz w:val="28"/>
                <w:szCs w:val="28"/>
              </w:rPr>
              <w:t>0,0</w:t>
            </w:r>
          </w:p>
        </w:tc>
        <w:tc>
          <w:tcPr>
            <w:tcW w:w="1446" w:type="dxa"/>
          </w:tcPr>
          <w:p w14:paraId="664521E0" w14:textId="77777777" w:rsidR="00730D09" w:rsidRPr="00D87EAB" w:rsidRDefault="00730D09" w:rsidP="00730D09">
            <w:pPr>
              <w:spacing w:after="0"/>
              <w:jc w:val="center"/>
              <w:rPr>
                <w:rFonts w:ascii="Times New Roman" w:hAnsi="Times New Roman"/>
                <w:sz w:val="28"/>
                <w:szCs w:val="28"/>
              </w:rPr>
            </w:pPr>
          </w:p>
          <w:p w14:paraId="05318331" w14:textId="02286A8F" w:rsidR="00730D09" w:rsidRPr="00D87EAB" w:rsidRDefault="00730D09" w:rsidP="00730D09">
            <w:pPr>
              <w:spacing w:after="0"/>
              <w:jc w:val="center"/>
              <w:rPr>
                <w:rFonts w:ascii="Times New Roman" w:hAnsi="Times New Roman"/>
                <w:sz w:val="28"/>
                <w:szCs w:val="28"/>
              </w:rPr>
            </w:pPr>
          </w:p>
          <w:p w14:paraId="638CA239" w14:textId="25386058" w:rsidR="00730D09" w:rsidRPr="00D87EAB" w:rsidRDefault="00730D09" w:rsidP="00730D09">
            <w:pPr>
              <w:spacing w:after="0"/>
              <w:jc w:val="center"/>
              <w:rPr>
                <w:rFonts w:ascii="Times New Roman" w:hAnsi="Times New Roman"/>
                <w:sz w:val="28"/>
                <w:szCs w:val="28"/>
              </w:rPr>
            </w:pPr>
          </w:p>
          <w:p w14:paraId="7ED4CF34" w14:textId="77777777" w:rsidR="00730D09" w:rsidRPr="00D87EAB" w:rsidRDefault="00730D09" w:rsidP="00730D09">
            <w:pPr>
              <w:spacing w:after="0"/>
              <w:jc w:val="center"/>
              <w:rPr>
                <w:rFonts w:ascii="Times New Roman" w:hAnsi="Times New Roman"/>
                <w:sz w:val="28"/>
                <w:szCs w:val="28"/>
              </w:rPr>
            </w:pPr>
          </w:p>
          <w:p w14:paraId="5782A918" w14:textId="77777777" w:rsidR="00730D09" w:rsidRPr="00D87EAB" w:rsidRDefault="00730D09" w:rsidP="00730D09">
            <w:pPr>
              <w:spacing w:after="0"/>
              <w:jc w:val="center"/>
              <w:rPr>
                <w:rFonts w:ascii="Times New Roman" w:hAnsi="Times New Roman"/>
                <w:sz w:val="28"/>
                <w:szCs w:val="28"/>
              </w:rPr>
            </w:pPr>
            <w:r w:rsidRPr="00D87EAB">
              <w:rPr>
                <w:rFonts w:ascii="Times New Roman" w:hAnsi="Times New Roman"/>
                <w:sz w:val="28"/>
                <w:szCs w:val="28"/>
              </w:rPr>
              <w:t>0,0</w:t>
            </w:r>
          </w:p>
          <w:p w14:paraId="4A9DE3B2" w14:textId="77777777" w:rsidR="00730D09" w:rsidRPr="00D87EAB" w:rsidRDefault="00730D09" w:rsidP="00730D09">
            <w:pPr>
              <w:spacing w:after="0"/>
              <w:jc w:val="center"/>
              <w:rPr>
                <w:rFonts w:ascii="Times New Roman" w:hAnsi="Times New Roman"/>
                <w:sz w:val="28"/>
                <w:szCs w:val="28"/>
              </w:rPr>
            </w:pPr>
          </w:p>
          <w:p w14:paraId="263505AC" w14:textId="77777777" w:rsidR="00730D09" w:rsidRPr="00D87EAB" w:rsidRDefault="00730D09" w:rsidP="00730D09">
            <w:pPr>
              <w:spacing w:after="0"/>
              <w:jc w:val="center"/>
              <w:rPr>
                <w:rFonts w:ascii="Times New Roman" w:hAnsi="Times New Roman"/>
                <w:sz w:val="28"/>
                <w:szCs w:val="28"/>
              </w:rPr>
            </w:pPr>
            <w:r w:rsidRPr="00D87EAB">
              <w:rPr>
                <w:rFonts w:ascii="Times New Roman" w:hAnsi="Times New Roman"/>
                <w:sz w:val="28"/>
                <w:szCs w:val="28"/>
              </w:rPr>
              <w:t>0,0</w:t>
            </w:r>
          </w:p>
        </w:tc>
        <w:tc>
          <w:tcPr>
            <w:tcW w:w="1163" w:type="dxa"/>
          </w:tcPr>
          <w:p w14:paraId="5B276170" w14:textId="77777777" w:rsidR="00730D09" w:rsidRPr="00D87EAB" w:rsidRDefault="00730D09" w:rsidP="00730D09">
            <w:pPr>
              <w:spacing w:after="0"/>
              <w:jc w:val="center"/>
              <w:rPr>
                <w:rFonts w:ascii="Times New Roman" w:hAnsi="Times New Roman"/>
                <w:sz w:val="28"/>
                <w:szCs w:val="28"/>
              </w:rPr>
            </w:pPr>
          </w:p>
          <w:p w14:paraId="10D1EA3F" w14:textId="451E09C8" w:rsidR="00730D09" w:rsidRPr="00D87EAB" w:rsidRDefault="00730D09" w:rsidP="00730D09">
            <w:pPr>
              <w:spacing w:after="0"/>
              <w:jc w:val="center"/>
              <w:rPr>
                <w:rFonts w:ascii="Times New Roman" w:hAnsi="Times New Roman"/>
                <w:sz w:val="28"/>
                <w:szCs w:val="28"/>
              </w:rPr>
            </w:pPr>
          </w:p>
          <w:p w14:paraId="2C6A1C4B" w14:textId="7DCC2C87" w:rsidR="00730D09" w:rsidRPr="00D87EAB" w:rsidRDefault="00730D09" w:rsidP="00730D09">
            <w:pPr>
              <w:spacing w:after="0"/>
              <w:jc w:val="center"/>
              <w:rPr>
                <w:rFonts w:ascii="Times New Roman" w:hAnsi="Times New Roman"/>
                <w:sz w:val="28"/>
                <w:szCs w:val="28"/>
              </w:rPr>
            </w:pPr>
          </w:p>
          <w:p w14:paraId="1CD53B98" w14:textId="77777777" w:rsidR="00730D09" w:rsidRPr="00D87EAB" w:rsidRDefault="00730D09" w:rsidP="00730D09">
            <w:pPr>
              <w:spacing w:after="0"/>
              <w:jc w:val="center"/>
              <w:rPr>
                <w:rFonts w:ascii="Times New Roman" w:hAnsi="Times New Roman"/>
                <w:sz w:val="28"/>
                <w:szCs w:val="28"/>
              </w:rPr>
            </w:pPr>
          </w:p>
          <w:p w14:paraId="60141D38" w14:textId="77777777" w:rsidR="00730D09" w:rsidRPr="00D87EAB" w:rsidRDefault="00730D09" w:rsidP="00730D09">
            <w:pPr>
              <w:spacing w:after="0"/>
              <w:jc w:val="center"/>
              <w:rPr>
                <w:rFonts w:ascii="Times New Roman" w:hAnsi="Times New Roman"/>
                <w:sz w:val="28"/>
                <w:szCs w:val="28"/>
              </w:rPr>
            </w:pPr>
            <w:r w:rsidRPr="00D87EAB">
              <w:rPr>
                <w:rFonts w:ascii="Times New Roman" w:hAnsi="Times New Roman"/>
                <w:sz w:val="28"/>
                <w:szCs w:val="28"/>
              </w:rPr>
              <w:t>0,0</w:t>
            </w:r>
          </w:p>
          <w:p w14:paraId="7EB1DF3B" w14:textId="77777777" w:rsidR="00730D09" w:rsidRPr="00D87EAB" w:rsidRDefault="00730D09" w:rsidP="00730D09">
            <w:pPr>
              <w:spacing w:after="0"/>
              <w:jc w:val="center"/>
              <w:rPr>
                <w:rFonts w:ascii="Times New Roman" w:hAnsi="Times New Roman"/>
                <w:sz w:val="28"/>
                <w:szCs w:val="28"/>
              </w:rPr>
            </w:pPr>
          </w:p>
          <w:p w14:paraId="08CDDE3C" w14:textId="77777777" w:rsidR="00730D09" w:rsidRPr="00D87EAB" w:rsidRDefault="00730D09" w:rsidP="00730D09">
            <w:pPr>
              <w:spacing w:after="0"/>
              <w:jc w:val="center"/>
              <w:rPr>
                <w:rFonts w:ascii="Times New Roman" w:hAnsi="Times New Roman"/>
                <w:sz w:val="28"/>
                <w:szCs w:val="28"/>
              </w:rPr>
            </w:pPr>
            <w:r w:rsidRPr="00D87EAB">
              <w:rPr>
                <w:rFonts w:ascii="Times New Roman" w:hAnsi="Times New Roman"/>
                <w:sz w:val="28"/>
                <w:szCs w:val="28"/>
              </w:rPr>
              <w:t>0,0</w:t>
            </w:r>
          </w:p>
        </w:tc>
        <w:tc>
          <w:tcPr>
            <w:tcW w:w="1276" w:type="dxa"/>
          </w:tcPr>
          <w:p w14:paraId="5CD36AC1" w14:textId="3B5BF622" w:rsidR="00730D09" w:rsidRPr="00D87EAB" w:rsidRDefault="00730D09" w:rsidP="00730D09">
            <w:pPr>
              <w:spacing w:after="0"/>
              <w:jc w:val="center"/>
              <w:rPr>
                <w:rFonts w:ascii="Times New Roman" w:hAnsi="Times New Roman"/>
                <w:sz w:val="28"/>
                <w:szCs w:val="28"/>
              </w:rPr>
            </w:pPr>
          </w:p>
          <w:p w14:paraId="51FE4DDE" w14:textId="23FE1D7C" w:rsidR="00730D09" w:rsidRPr="00D87EAB" w:rsidRDefault="00730D09" w:rsidP="00730D09">
            <w:pPr>
              <w:spacing w:after="0"/>
              <w:jc w:val="center"/>
              <w:rPr>
                <w:rFonts w:ascii="Times New Roman" w:hAnsi="Times New Roman"/>
                <w:sz w:val="28"/>
                <w:szCs w:val="28"/>
              </w:rPr>
            </w:pPr>
          </w:p>
          <w:p w14:paraId="66BDDDBC" w14:textId="77777777" w:rsidR="00730D09" w:rsidRPr="00D87EAB" w:rsidRDefault="00730D09" w:rsidP="00730D09">
            <w:pPr>
              <w:spacing w:after="0"/>
              <w:jc w:val="center"/>
              <w:rPr>
                <w:rFonts w:ascii="Times New Roman" w:hAnsi="Times New Roman"/>
                <w:sz w:val="28"/>
                <w:szCs w:val="28"/>
              </w:rPr>
            </w:pPr>
          </w:p>
          <w:p w14:paraId="35B3487A" w14:textId="77777777" w:rsidR="00730D09" w:rsidRPr="00D87EAB" w:rsidRDefault="00730D09" w:rsidP="00730D09">
            <w:pPr>
              <w:spacing w:after="0"/>
              <w:jc w:val="center"/>
              <w:rPr>
                <w:rFonts w:ascii="Times New Roman" w:hAnsi="Times New Roman"/>
                <w:sz w:val="28"/>
                <w:szCs w:val="28"/>
              </w:rPr>
            </w:pPr>
          </w:p>
          <w:p w14:paraId="39F04C68" w14:textId="77777777" w:rsidR="00730D09" w:rsidRPr="00D87EAB" w:rsidRDefault="00730D09" w:rsidP="00730D09">
            <w:pPr>
              <w:spacing w:after="0"/>
              <w:jc w:val="center"/>
              <w:rPr>
                <w:rFonts w:ascii="Times New Roman" w:hAnsi="Times New Roman"/>
                <w:sz w:val="28"/>
                <w:szCs w:val="28"/>
              </w:rPr>
            </w:pPr>
            <w:r w:rsidRPr="00D87EAB">
              <w:rPr>
                <w:rFonts w:ascii="Times New Roman" w:hAnsi="Times New Roman"/>
                <w:sz w:val="28"/>
                <w:szCs w:val="28"/>
              </w:rPr>
              <w:t>0,0</w:t>
            </w:r>
          </w:p>
          <w:p w14:paraId="52B014B0" w14:textId="77777777" w:rsidR="00730D09" w:rsidRPr="00D87EAB" w:rsidRDefault="00730D09" w:rsidP="00730D09">
            <w:pPr>
              <w:spacing w:after="0"/>
              <w:jc w:val="center"/>
              <w:rPr>
                <w:rFonts w:ascii="Times New Roman" w:hAnsi="Times New Roman"/>
                <w:sz w:val="28"/>
                <w:szCs w:val="28"/>
              </w:rPr>
            </w:pPr>
          </w:p>
          <w:p w14:paraId="481674C9" w14:textId="77777777" w:rsidR="00730D09" w:rsidRPr="00D87EAB" w:rsidRDefault="00730D09" w:rsidP="00730D09">
            <w:pPr>
              <w:spacing w:after="0"/>
              <w:jc w:val="center"/>
              <w:rPr>
                <w:rFonts w:ascii="Times New Roman" w:hAnsi="Times New Roman"/>
                <w:sz w:val="28"/>
                <w:szCs w:val="28"/>
              </w:rPr>
            </w:pPr>
            <w:r w:rsidRPr="00D87EAB">
              <w:rPr>
                <w:rFonts w:ascii="Times New Roman" w:hAnsi="Times New Roman"/>
                <w:sz w:val="28"/>
                <w:szCs w:val="28"/>
              </w:rPr>
              <w:t>0,0</w:t>
            </w:r>
          </w:p>
        </w:tc>
        <w:tc>
          <w:tcPr>
            <w:tcW w:w="1163" w:type="dxa"/>
          </w:tcPr>
          <w:p w14:paraId="208B1C7C" w14:textId="1CF05E46" w:rsidR="00730D09" w:rsidRPr="00D87EAB" w:rsidRDefault="00730D09" w:rsidP="00730D09">
            <w:pPr>
              <w:spacing w:after="0"/>
              <w:jc w:val="center"/>
              <w:rPr>
                <w:rFonts w:ascii="Times New Roman" w:hAnsi="Times New Roman"/>
                <w:sz w:val="28"/>
                <w:szCs w:val="28"/>
              </w:rPr>
            </w:pPr>
          </w:p>
          <w:p w14:paraId="4C5D6943" w14:textId="369C1445" w:rsidR="00730D09" w:rsidRPr="00D87EAB" w:rsidRDefault="00730D09" w:rsidP="00730D09">
            <w:pPr>
              <w:spacing w:after="0"/>
              <w:jc w:val="center"/>
              <w:rPr>
                <w:rFonts w:ascii="Times New Roman" w:hAnsi="Times New Roman"/>
                <w:sz w:val="28"/>
                <w:szCs w:val="28"/>
              </w:rPr>
            </w:pPr>
          </w:p>
          <w:p w14:paraId="1CC2683F" w14:textId="77777777" w:rsidR="00730D09" w:rsidRPr="00D87EAB" w:rsidRDefault="00730D09" w:rsidP="00730D09">
            <w:pPr>
              <w:spacing w:after="0"/>
              <w:jc w:val="center"/>
              <w:rPr>
                <w:rFonts w:ascii="Times New Roman" w:hAnsi="Times New Roman"/>
                <w:sz w:val="28"/>
                <w:szCs w:val="28"/>
              </w:rPr>
            </w:pPr>
          </w:p>
          <w:p w14:paraId="13D0963E" w14:textId="77777777" w:rsidR="00730D09" w:rsidRPr="00D87EAB" w:rsidRDefault="00730D09" w:rsidP="00730D09">
            <w:pPr>
              <w:spacing w:after="0"/>
              <w:jc w:val="center"/>
              <w:rPr>
                <w:rFonts w:ascii="Times New Roman" w:hAnsi="Times New Roman"/>
                <w:sz w:val="28"/>
                <w:szCs w:val="28"/>
              </w:rPr>
            </w:pPr>
          </w:p>
          <w:p w14:paraId="44209028" w14:textId="77777777" w:rsidR="00730D09" w:rsidRPr="00D87EAB" w:rsidRDefault="00730D09" w:rsidP="00730D09">
            <w:pPr>
              <w:spacing w:after="0"/>
              <w:jc w:val="center"/>
              <w:rPr>
                <w:rFonts w:ascii="Times New Roman" w:hAnsi="Times New Roman"/>
                <w:sz w:val="28"/>
                <w:szCs w:val="28"/>
              </w:rPr>
            </w:pPr>
            <w:r w:rsidRPr="00D87EAB">
              <w:rPr>
                <w:rFonts w:ascii="Times New Roman" w:hAnsi="Times New Roman"/>
                <w:sz w:val="28"/>
                <w:szCs w:val="28"/>
              </w:rPr>
              <w:t>0,0</w:t>
            </w:r>
          </w:p>
          <w:p w14:paraId="30471AE2" w14:textId="77777777" w:rsidR="00730D09" w:rsidRPr="00D87EAB" w:rsidRDefault="00730D09" w:rsidP="00730D09">
            <w:pPr>
              <w:spacing w:after="0"/>
              <w:jc w:val="center"/>
              <w:rPr>
                <w:rFonts w:ascii="Times New Roman" w:hAnsi="Times New Roman"/>
                <w:sz w:val="28"/>
                <w:szCs w:val="28"/>
              </w:rPr>
            </w:pPr>
          </w:p>
          <w:p w14:paraId="32DF2D77" w14:textId="77777777" w:rsidR="00730D09" w:rsidRPr="00D87EAB" w:rsidRDefault="00730D09" w:rsidP="00730D09">
            <w:pPr>
              <w:spacing w:after="0"/>
              <w:jc w:val="center"/>
              <w:rPr>
                <w:rFonts w:ascii="Times New Roman" w:hAnsi="Times New Roman"/>
                <w:sz w:val="28"/>
                <w:szCs w:val="28"/>
              </w:rPr>
            </w:pPr>
            <w:r w:rsidRPr="00D87EAB">
              <w:rPr>
                <w:rFonts w:ascii="Times New Roman" w:hAnsi="Times New Roman"/>
                <w:sz w:val="28"/>
                <w:szCs w:val="28"/>
              </w:rPr>
              <w:t>0,0</w:t>
            </w:r>
          </w:p>
        </w:tc>
      </w:tr>
    </w:tbl>
    <w:p w14:paraId="47BFD8F5" w14:textId="77777777" w:rsidR="001F0761" w:rsidRPr="00D87EAB" w:rsidRDefault="001F0761" w:rsidP="001F0761">
      <w:pPr>
        <w:spacing w:after="0"/>
        <w:jc w:val="center"/>
        <w:rPr>
          <w:rFonts w:ascii="Times New Roman" w:hAnsi="Times New Roman"/>
          <w:sz w:val="28"/>
          <w:szCs w:val="28"/>
        </w:rPr>
      </w:pPr>
    </w:p>
    <w:p w14:paraId="2BC3E7A1" w14:textId="77777777" w:rsidR="006042B2" w:rsidRPr="00D87EAB" w:rsidRDefault="006042B2" w:rsidP="001F0761">
      <w:pPr>
        <w:spacing w:after="0"/>
        <w:jc w:val="center"/>
        <w:rPr>
          <w:rFonts w:ascii="Times New Roman" w:hAnsi="Times New Roman"/>
          <w:b/>
          <w:bCs/>
          <w:sz w:val="28"/>
          <w:szCs w:val="28"/>
        </w:rPr>
      </w:pPr>
    </w:p>
    <w:p w14:paraId="25F30ED7" w14:textId="1599E0AF" w:rsidR="001F0761" w:rsidRPr="00D87EAB" w:rsidRDefault="001F0761" w:rsidP="001F0761">
      <w:pPr>
        <w:spacing w:after="0"/>
        <w:jc w:val="center"/>
        <w:rPr>
          <w:rFonts w:ascii="Times New Roman" w:hAnsi="Times New Roman"/>
          <w:b/>
          <w:bCs/>
          <w:sz w:val="28"/>
          <w:szCs w:val="28"/>
        </w:rPr>
      </w:pPr>
      <w:r w:rsidRPr="00D87EAB">
        <w:rPr>
          <w:rFonts w:ascii="Times New Roman" w:hAnsi="Times New Roman"/>
          <w:b/>
          <w:bCs/>
          <w:sz w:val="28"/>
          <w:szCs w:val="28"/>
        </w:rPr>
        <w:t>Раздел 9. «Методика оценки эффективности подпрограммы».</w:t>
      </w:r>
    </w:p>
    <w:p w14:paraId="788D0DCB" w14:textId="77777777" w:rsidR="001F0761" w:rsidRPr="00D87EAB" w:rsidRDefault="001F0761" w:rsidP="001F0761">
      <w:pPr>
        <w:spacing w:after="0"/>
        <w:jc w:val="center"/>
        <w:rPr>
          <w:rFonts w:ascii="Times New Roman" w:hAnsi="Times New Roman"/>
          <w:b/>
          <w:bCs/>
          <w:sz w:val="28"/>
          <w:szCs w:val="28"/>
        </w:rPr>
      </w:pPr>
    </w:p>
    <w:p w14:paraId="56570DB8" w14:textId="77777777" w:rsidR="001F0761" w:rsidRPr="00D87EAB" w:rsidRDefault="001F0761" w:rsidP="001F0761">
      <w:pPr>
        <w:spacing w:after="0"/>
        <w:jc w:val="both"/>
        <w:rPr>
          <w:rFonts w:ascii="Times New Roman" w:hAnsi="Times New Roman"/>
          <w:sz w:val="28"/>
          <w:szCs w:val="28"/>
        </w:rPr>
      </w:pPr>
      <w:r w:rsidRPr="00D87EAB">
        <w:rPr>
          <w:rFonts w:ascii="Times New Roman" w:hAnsi="Times New Roman"/>
          <w:sz w:val="28"/>
          <w:szCs w:val="28"/>
        </w:rPr>
        <w:t xml:space="preserve">    Осуществляемые в рамках настоящей муниципальной подпрограммы мероприятия взаимосвязаны с целевыми индикаторами настоящей муниципальной подпрограммы. </w:t>
      </w:r>
    </w:p>
    <w:p w14:paraId="64B6381D" w14:textId="77777777" w:rsidR="001F0761" w:rsidRPr="00D87EAB" w:rsidRDefault="001F0761" w:rsidP="001F0761">
      <w:pPr>
        <w:spacing w:after="0"/>
        <w:jc w:val="both"/>
        <w:rPr>
          <w:rFonts w:ascii="Times New Roman" w:hAnsi="Times New Roman"/>
          <w:sz w:val="28"/>
          <w:szCs w:val="28"/>
        </w:rPr>
      </w:pPr>
      <w:r w:rsidRPr="00D87EAB">
        <w:rPr>
          <w:rFonts w:ascii="Times New Roman" w:hAnsi="Times New Roman"/>
          <w:sz w:val="28"/>
          <w:szCs w:val="28"/>
        </w:rPr>
        <w:t xml:space="preserve">    Результатом реализации мероприятий в области энергосбережения и повышения энергетической эффективности является снижение удельного потребления топливно-энергетических ресурсов в учреждениях культуры Катав-Ивановского муниципального района.</w:t>
      </w:r>
    </w:p>
    <w:p w14:paraId="3D939C6F" w14:textId="5CD36E88" w:rsidR="001F0761" w:rsidRPr="00D87EAB" w:rsidRDefault="001F0761" w:rsidP="001F0761">
      <w:pPr>
        <w:spacing w:after="0"/>
        <w:jc w:val="both"/>
        <w:rPr>
          <w:rFonts w:ascii="Times New Roman" w:hAnsi="Times New Roman"/>
          <w:sz w:val="28"/>
          <w:szCs w:val="28"/>
        </w:rPr>
      </w:pPr>
      <w:r w:rsidRPr="00D87EAB">
        <w:rPr>
          <w:rFonts w:ascii="Times New Roman" w:hAnsi="Times New Roman"/>
          <w:sz w:val="28"/>
          <w:szCs w:val="28"/>
        </w:rPr>
        <w:t xml:space="preserve">     Реализация программных мероприятий, при эффективном управлении бюджетными средствами, позволит за три года достичь поставленной цели.</w:t>
      </w:r>
      <w:r w:rsidRPr="00D87EAB">
        <w:rPr>
          <w:rFonts w:ascii="Times New Roman" w:hAnsi="Times New Roman"/>
          <w:sz w:val="28"/>
          <w:szCs w:val="28"/>
        </w:rPr>
        <w:br/>
      </w:r>
      <w:r w:rsidRPr="00D87EAB">
        <w:rPr>
          <w:rFonts w:ascii="Times New Roman" w:hAnsi="Times New Roman"/>
          <w:sz w:val="28"/>
          <w:szCs w:val="28"/>
        </w:rPr>
        <w:lastRenderedPageBreak/>
        <w:t xml:space="preserve">     За этот период в учреждениях культуры Катав-Ивановского муниципального района будут проведены обследования зданий, произойдет полная замена ламп накаливания на энергосберегающие, установлены счетчики потребления теплоэнергии и воды,</w:t>
      </w:r>
      <w:r w:rsidRPr="00D87EAB">
        <w:rPr>
          <w:rFonts w:cs="Calibri"/>
          <w:sz w:val="28"/>
          <w:szCs w:val="28"/>
        </w:rPr>
        <w:t xml:space="preserve"> </w:t>
      </w:r>
      <w:r w:rsidRPr="00D87EAB">
        <w:rPr>
          <w:rFonts w:ascii="Times New Roman" w:hAnsi="Times New Roman"/>
          <w:sz w:val="28"/>
          <w:szCs w:val="28"/>
        </w:rPr>
        <w:t xml:space="preserve">проведен ремонт системы отопления, ремонт оконных и дверных заполнений, замена электропроводки. Эти мероприятия позволят сократить расход потребляемой электрической энергии, тепловой энергии, горячей и холодной воды. За счет замены окон, утепления фасадов и кровель будут снижены теплопотери в зданиях учреждениях культуры Катав-Ивановского </w:t>
      </w:r>
      <w:r w:rsidR="00330678" w:rsidRPr="00D87EAB">
        <w:rPr>
          <w:rFonts w:ascii="Times New Roman" w:hAnsi="Times New Roman"/>
          <w:sz w:val="28"/>
          <w:szCs w:val="28"/>
        </w:rPr>
        <w:t>м</w:t>
      </w:r>
      <w:r w:rsidRPr="00D87EAB">
        <w:rPr>
          <w:rFonts w:ascii="Times New Roman" w:hAnsi="Times New Roman"/>
          <w:sz w:val="28"/>
          <w:szCs w:val="28"/>
        </w:rPr>
        <w:t>униципального района. </w:t>
      </w:r>
      <w:r w:rsidRPr="00D87EAB">
        <w:rPr>
          <w:rFonts w:ascii="Times New Roman" w:hAnsi="Times New Roman"/>
          <w:sz w:val="28"/>
          <w:szCs w:val="28"/>
        </w:rPr>
        <w:br/>
        <w:t xml:space="preserve">      Осуществление программных мероприятий также позволит создать благоприятные условия для успешного функционирования объектов культуры и предоставления населению более качественных услуг в сфере культуры.</w:t>
      </w:r>
    </w:p>
    <w:p w14:paraId="62E51761" w14:textId="77777777" w:rsidR="001F0761" w:rsidRPr="00D87EAB" w:rsidRDefault="001F0761" w:rsidP="001F0761">
      <w:pPr>
        <w:jc w:val="both"/>
        <w:rPr>
          <w:rFonts w:ascii="Times New Roman" w:hAnsi="Times New Roman"/>
          <w:sz w:val="28"/>
          <w:szCs w:val="28"/>
        </w:rPr>
      </w:pPr>
      <w:r w:rsidRPr="00D87EAB">
        <w:rPr>
          <w:rFonts w:ascii="Times New Roman" w:hAnsi="Times New Roman"/>
          <w:sz w:val="28"/>
          <w:szCs w:val="28"/>
        </w:rPr>
        <w:t xml:space="preserve">      Реализация мероприятий программы влияет на выполнение целевых индикаторов.  </w:t>
      </w:r>
    </w:p>
    <w:p w14:paraId="09BEC1E7" w14:textId="77777777" w:rsidR="001F0761" w:rsidRPr="00D87EAB" w:rsidRDefault="001F0761" w:rsidP="001F0761">
      <w:pPr>
        <w:jc w:val="both"/>
        <w:rPr>
          <w:rFonts w:ascii="Times New Roman" w:hAnsi="Times New Roman"/>
          <w:sz w:val="28"/>
          <w:szCs w:val="28"/>
        </w:rPr>
      </w:pPr>
      <w:r w:rsidRPr="00D87EAB">
        <w:rPr>
          <w:rFonts w:ascii="Times New Roman" w:hAnsi="Times New Roman"/>
          <w:sz w:val="28"/>
          <w:szCs w:val="28"/>
        </w:rPr>
        <w:t xml:space="preserve">      Оценка эффективности реализации муниципальной программы производится путем сравнения фактически достигнутых значений целевых показателей за соответствующий год с утвержденными на год значениями целевых показателей.  </w:t>
      </w:r>
    </w:p>
    <w:p w14:paraId="76217057" w14:textId="36444314" w:rsidR="001F0761" w:rsidRPr="00D87EAB" w:rsidRDefault="001F0761" w:rsidP="001F0761">
      <w:pPr>
        <w:jc w:val="both"/>
        <w:rPr>
          <w:rFonts w:ascii="Times New Roman" w:hAnsi="Times New Roman"/>
          <w:sz w:val="28"/>
          <w:szCs w:val="28"/>
        </w:rPr>
      </w:pPr>
      <w:r w:rsidRPr="00D87EAB">
        <w:rPr>
          <w:rFonts w:ascii="Times New Roman" w:hAnsi="Times New Roman"/>
          <w:sz w:val="28"/>
          <w:szCs w:val="28"/>
        </w:rPr>
        <w:t xml:space="preserve">      Для оценки эффективности реализации программы используется целевые показатели конечного результата.</w:t>
      </w:r>
    </w:p>
    <w:p w14:paraId="7BDFA6FF" w14:textId="77777777" w:rsidR="001F0761" w:rsidRPr="00D87EAB" w:rsidRDefault="001F0761" w:rsidP="001F0761">
      <w:pPr>
        <w:jc w:val="both"/>
        <w:rPr>
          <w:rFonts w:ascii="Times New Roman" w:hAnsi="Times New Roman"/>
          <w:sz w:val="28"/>
          <w:szCs w:val="28"/>
        </w:rPr>
      </w:pPr>
      <w:r w:rsidRPr="00D87EAB">
        <w:rPr>
          <w:rFonts w:ascii="Times New Roman" w:hAnsi="Times New Roman"/>
          <w:sz w:val="28"/>
          <w:szCs w:val="28"/>
        </w:rPr>
        <w:t xml:space="preserve">       Оценка эффективности муниципальной программы осуществляется в соответствии с положением «О порядке проведения и критериях оценки эффективности реализации муниципальной программы Катав-Ивановского муниципального района», утвержденной постановлением Администрации Катав-Ивановского муниципального района.</w:t>
      </w:r>
    </w:p>
    <w:p w14:paraId="4E168C55" w14:textId="6925EFCF" w:rsidR="001F0761" w:rsidRPr="00D87EAB" w:rsidRDefault="001F0761" w:rsidP="001F0761">
      <w:pPr>
        <w:spacing w:after="0"/>
        <w:jc w:val="right"/>
        <w:rPr>
          <w:rFonts w:ascii="Times New Roman" w:hAnsi="Times New Roman"/>
          <w:sz w:val="28"/>
          <w:szCs w:val="28"/>
        </w:rPr>
      </w:pPr>
    </w:p>
    <w:p w14:paraId="48322C51" w14:textId="77777777" w:rsidR="00330678" w:rsidRPr="00D87EAB" w:rsidRDefault="00330678" w:rsidP="001F0761">
      <w:pPr>
        <w:spacing w:after="0"/>
        <w:jc w:val="right"/>
        <w:rPr>
          <w:rFonts w:ascii="Times New Roman" w:hAnsi="Times New Roman"/>
          <w:sz w:val="28"/>
          <w:szCs w:val="28"/>
        </w:rPr>
      </w:pPr>
    </w:p>
    <w:p w14:paraId="36BBF5D3" w14:textId="77777777" w:rsidR="00330678" w:rsidRPr="00D87EAB" w:rsidRDefault="00330678" w:rsidP="001F0761">
      <w:pPr>
        <w:spacing w:after="0"/>
        <w:jc w:val="right"/>
        <w:rPr>
          <w:rFonts w:ascii="Times New Roman" w:hAnsi="Times New Roman"/>
          <w:sz w:val="28"/>
          <w:szCs w:val="28"/>
        </w:rPr>
      </w:pPr>
    </w:p>
    <w:p w14:paraId="1AD0FC5D" w14:textId="77777777" w:rsidR="00330678" w:rsidRPr="00D87EAB" w:rsidRDefault="00330678" w:rsidP="001F0761">
      <w:pPr>
        <w:spacing w:after="0"/>
        <w:jc w:val="right"/>
        <w:rPr>
          <w:rFonts w:ascii="Times New Roman" w:hAnsi="Times New Roman"/>
          <w:sz w:val="28"/>
          <w:szCs w:val="28"/>
        </w:rPr>
      </w:pPr>
    </w:p>
    <w:p w14:paraId="4725CBD6" w14:textId="77777777" w:rsidR="00330678" w:rsidRPr="00D87EAB" w:rsidRDefault="00330678" w:rsidP="001F0761">
      <w:pPr>
        <w:spacing w:after="0"/>
        <w:jc w:val="right"/>
        <w:rPr>
          <w:rFonts w:ascii="Times New Roman" w:hAnsi="Times New Roman"/>
          <w:sz w:val="28"/>
          <w:szCs w:val="28"/>
        </w:rPr>
      </w:pPr>
    </w:p>
    <w:p w14:paraId="5C8EB70F" w14:textId="77777777" w:rsidR="00330678" w:rsidRPr="00D87EAB" w:rsidRDefault="00330678" w:rsidP="001F0761">
      <w:pPr>
        <w:spacing w:after="0"/>
        <w:jc w:val="right"/>
        <w:rPr>
          <w:rFonts w:ascii="Times New Roman" w:hAnsi="Times New Roman"/>
          <w:sz w:val="28"/>
          <w:szCs w:val="28"/>
        </w:rPr>
      </w:pPr>
    </w:p>
    <w:p w14:paraId="43440095" w14:textId="77777777" w:rsidR="00330678" w:rsidRPr="00D87EAB" w:rsidRDefault="00330678" w:rsidP="001F0761">
      <w:pPr>
        <w:spacing w:after="0"/>
        <w:jc w:val="right"/>
        <w:rPr>
          <w:rFonts w:ascii="Times New Roman" w:hAnsi="Times New Roman"/>
          <w:sz w:val="28"/>
          <w:szCs w:val="28"/>
        </w:rPr>
      </w:pPr>
    </w:p>
    <w:p w14:paraId="36B775FD" w14:textId="77777777" w:rsidR="00330678" w:rsidRPr="00D87EAB" w:rsidRDefault="00330678" w:rsidP="001F0761">
      <w:pPr>
        <w:spacing w:after="0"/>
        <w:jc w:val="right"/>
        <w:rPr>
          <w:rFonts w:ascii="Times New Roman" w:hAnsi="Times New Roman"/>
          <w:sz w:val="28"/>
          <w:szCs w:val="28"/>
        </w:rPr>
      </w:pPr>
    </w:p>
    <w:p w14:paraId="34A571B4" w14:textId="77777777" w:rsidR="00330678" w:rsidRPr="00D87EAB" w:rsidRDefault="00330678" w:rsidP="001F0761">
      <w:pPr>
        <w:spacing w:after="0"/>
        <w:jc w:val="right"/>
        <w:rPr>
          <w:rFonts w:ascii="Times New Roman" w:hAnsi="Times New Roman"/>
          <w:sz w:val="28"/>
          <w:szCs w:val="28"/>
        </w:rPr>
      </w:pPr>
    </w:p>
    <w:p w14:paraId="29F5D755" w14:textId="77777777" w:rsidR="00330678" w:rsidRPr="00D87EAB" w:rsidRDefault="00330678" w:rsidP="001F0761">
      <w:pPr>
        <w:spacing w:after="0"/>
        <w:jc w:val="right"/>
        <w:rPr>
          <w:rFonts w:ascii="Times New Roman" w:hAnsi="Times New Roman"/>
          <w:sz w:val="28"/>
          <w:szCs w:val="28"/>
        </w:rPr>
      </w:pPr>
    </w:p>
    <w:p w14:paraId="19593E73" w14:textId="77777777" w:rsidR="00330678" w:rsidRPr="00D87EAB" w:rsidRDefault="00330678" w:rsidP="001F0761">
      <w:pPr>
        <w:spacing w:after="0"/>
        <w:jc w:val="right"/>
        <w:rPr>
          <w:rFonts w:ascii="Times New Roman" w:hAnsi="Times New Roman"/>
          <w:sz w:val="28"/>
          <w:szCs w:val="28"/>
        </w:rPr>
      </w:pPr>
    </w:p>
    <w:p w14:paraId="767B1FEA" w14:textId="77777777" w:rsidR="00330678" w:rsidRPr="00D87EAB" w:rsidRDefault="00330678" w:rsidP="001F0761">
      <w:pPr>
        <w:spacing w:after="0"/>
        <w:jc w:val="right"/>
        <w:rPr>
          <w:rFonts w:ascii="Times New Roman" w:hAnsi="Times New Roman"/>
          <w:sz w:val="28"/>
          <w:szCs w:val="28"/>
        </w:rPr>
      </w:pPr>
    </w:p>
    <w:p w14:paraId="2A8B79C8" w14:textId="77777777" w:rsidR="00330678" w:rsidRPr="00D87EAB" w:rsidRDefault="00330678" w:rsidP="001F0761">
      <w:pPr>
        <w:spacing w:after="0"/>
        <w:jc w:val="right"/>
        <w:rPr>
          <w:rFonts w:ascii="Times New Roman" w:hAnsi="Times New Roman"/>
          <w:sz w:val="28"/>
          <w:szCs w:val="28"/>
        </w:rPr>
      </w:pPr>
    </w:p>
    <w:p w14:paraId="2882D19F" w14:textId="1D40BF75" w:rsidR="001F0761" w:rsidRPr="00D87EAB" w:rsidRDefault="001F0761" w:rsidP="001F0761">
      <w:pPr>
        <w:spacing w:after="0"/>
        <w:jc w:val="right"/>
        <w:rPr>
          <w:rFonts w:ascii="Times New Roman" w:hAnsi="Times New Roman"/>
          <w:sz w:val="28"/>
          <w:szCs w:val="28"/>
        </w:rPr>
      </w:pPr>
      <w:r w:rsidRPr="00D87EAB">
        <w:rPr>
          <w:rFonts w:ascii="Times New Roman" w:hAnsi="Times New Roman"/>
          <w:sz w:val="28"/>
          <w:szCs w:val="28"/>
        </w:rPr>
        <w:lastRenderedPageBreak/>
        <w:t>Приложение №1</w:t>
      </w:r>
    </w:p>
    <w:p w14:paraId="3DB089F8" w14:textId="77777777" w:rsidR="001F0761" w:rsidRPr="00D87EAB" w:rsidRDefault="001F0761" w:rsidP="001F0761">
      <w:pPr>
        <w:spacing w:after="0"/>
        <w:jc w:val="right"/>
        <w:rPr>
          <w:rFonts w:ascii="Times New Roman" w:hAnsi="Times New Roman"/>
          <w:sz w:val="28"/>
          <w:szCs w:val="28"/>
        </w:rPr>
      </w:pPr>
    </w:p>
    <w:p w14:paraId="38A9B454" w14:textId="77777777" w:rsidR="001F0761" w:rsidRPr="00D87EAB" w:rsidRDefault="001F0761" w:rsidP="001F0761">
      <w:pPr>
        <w:spacing w:after="0"/>
        <w:jc w:val="center"/>
        <w:rPr>
          <w:rFonts w:ascii="Times New Roman" w:hAnsi="Times New Roman"/>
          <w:sz w:val="28"/>
          <w:szCs w:val="28"/>
        </w:rPr>
      </w:pPr>
      <w:r w:rsidRPr="00D87EAB">
        <w:rPr>
          <w:rFonts w:ascii="Times New Roman" w:hAnsi="Times New Roman"/>
          <w:sz w:val="28"/>
          <w:szCs w:val="28"/>
        </w:rPr>
        <w:t xml:space="preserve">Общие целевые индикативные показатели </w:t>
      </w:r>
    </w:p>
    <w:p w14:paraId="6177CE0F" w14:textId="77777777" w:rsidR="001F0761" w:rsidRPr="00D87EAB" w:rsidRDefault="001F0761" w:rsidP="001F0761">
      <w:pPr>
        <w:spacing w:after="0"/>
        <w:jc w:val="center"/>
        <w:rPr>
          <w:rFonts w:ascii="Times New Roman" w:hAnsi="Times New Roman"/>
          <w:sz w:val="28"/>
          <w:szCs w:val="28"/>
        </w:rPr>
      </w:pPr>
      <w:r w:rsidRPr="00D87EAB">
        <w:rPr>
          <w:rFonts w:ascii="Times New Roman" w:hAnsi="Times New Roman"/>
          <w:sz w:val="28"/>
          <w:szCs w:val="28"/>
        </w:rPr>
        <w:t>муниципальной подпрограммы</w:t>
      </w:r>
    </w:p>
    <w:p w14:paraId="4C290398" w14:textId="77777777" w:rsidR="001F0761" w:rsidRPr="00D87EAB" w:rsidRDefault="001F0761" w:rsidP="001F0761">
      <w:pPr>
        <w:spacing w:after="0"/>
        <w:jc w:val="center"/>
        <w:rPr>
          <w:rFonts w:ascii="Times New Roman" w:hAnsi="Times New Roman"/>
          <w:sz w:val="28"/>
          <w:szCs w:val="28"/>
        </w:rPr>
      </w:pPr>
    </w:p>
    <w:tbl>
      <w:tblPr>
        <w:tblW w:w="1070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0"/>
        <w:gridCol w:w="635"/>
        <w:gridCol w:w="2341"/>
        <w:gridCol w:w="1560"/>
        <w:gridCol w:w="1134"/>
        <w:gridCol w:w="992"/>
        <w:gridCol w:w="993"/>
        <w:gridCol w:w="850"/>
        <w:gridCol w:w="1559"/>
      </w:tblGrid>
      <w:tr w:rsidR="00730D09" w:rsidRPr="00D87EAB" w14:paraId="1D922BC4" w14:textId="77777777" w:rsidTr="00B1191D">
        <w:tc>
          <w:tcPr>
            <w:tcW w:w="640" w:type="dxa"/>
          </w:tcPr>
          <w:p w14:paraId="5C7BB882" w14:textId="77777777" w:rsidR="00730D09" w:rsidRPr="00D87EAB" w:rsidRDefault="00730D09" w:rsidP="00730D09">
            <w:pPr>
              <w:spacing w:after="0" w:line="240" w:lineRule="auto"/>
              <w:jc w:val="both"/>
              <w:rPr>
                <w:rFonts w:ascii="Times New Roman" w:hAnsi="Times New Roman"/>
                <w:spacing w:val="-6"/>
                <w:sz w:val="28"/>
                <w:szCs w:val="28"/>
              </w:rPr>
            </w:pPr>
            <w:r w:rsidRPr="00D87EAB">
              <w:rPr>
                <w:rFonts w:ascii="Times New Roman" w:hAnsi="Times New Roman"/>
                <w:spacing w:val="-6"/>
                <w:sz w:val="28"/>
                <w:szCs w:val="28"/>
              </w:rPr>
              <w:t>№ п/п</w:t>
            </w:r>
          </w:p>
        </w:tc>
        <w:tc>
          <w:tcPr>
            <w:tcW w:w="2976" w:type="dxa"/>
            <w:gridSpan w:val="2"/>
          </w:tcPr>
          <w:p w14:paraId="11622859" w14:textId="77777777" w:rsidR="00730D09" w:rsidRPr="00D87EAB" w:rsidRDefault="00730D09" w:rsidP="00730D09">
            <w:pPr>
              <w:spacing w:after="0" w:line="240" w:lineRule="auto"/>
              <w:jc w:val="center"/>
              <w:rPr>
                <w:rFonts w:ascii="Times New Roman" w:hAnsi="Times New Roman"/>
                <w:spacing w:val="-6"/>
                <w:sz w:val="28"/>
                <w:szCs w:val="28"/>
              </w:rPr>
            </w:pPr>
            <w:r w:rsidRPr="00D87EAB">
              <w:rPr>
                <w:rFonts w:ascii="Times New Roman" w:hAnsi="Times New Roman"/>
                <w:spacing w:val="-6"/>
                <w:sz w:val="28"/>
                <w:szCs w:val="28"/>
              </w:rPr>
              <w:t>Наименование показателей</w:t>
            </w:r>
          </w:p>
        </w:tc>
        <w:tc>
          <w:tcPr>
            <w:tcW w:w="1560" w:type="dxa"/>
          </w:tcPr>
          <w:p w14:paraId="7DB29EFE" w14:textId="77777777" w:rsidR="00730D09" w:rsidRPr="00D87EAB" w:rsidRDefault="00730D09" w:rsidP="00730D09">
            <w:pPr>
              <w:spacing w:after="0" w:line="240" w:lineRule="auto"/>
              <w:jc w:val="center"/>
              <w:rPr>
                <w:rFonts w:ascii="Times New Roman" w:hAnsi="Times New Roman"/>
                <w:spacing w:val="-6"/>
                <w:sz w:val="28"/>
                <w:szCs w:val="28"/>
              </w:rPr>
            </w:pPr>
            <w:r w:rsidRPr="00D87EAB">
              <w:rPr>
                <w:rFonts w:ascii="Times New Roman" w:hAnsi="Times New Roman"/>
                <w:spacing w:val="-6"/>
                <w:sz w:val="28"/>
                <w:szCs w:val="28"/>
              </w:rPr>
              <w:t>Единицы измерения</w:t>
            </w:r>
          </w:p>
        </w:tc>
        <w:tc>
          <w:tcPr>
            <w:tcW w:w="1134" w:type="dxa"/>
          </w:tcPr>
          <w:p w14:paraId="488A6D1C" w14:textId="748A0959" w:rsidR="00730D09" w:rsidRPr="00D87EAB" w:rsidRDefault="00730D09" w:rsidP="00730D09">
            <w:pPr>
              <w:spacing w:after="0" w:line="240" w:lineRule="auto"/>
              <w:jc w:val="center"/>
              <w:rPr>
                <w:rFonts w:ascii="Times New Roman" w:hAnsi="Times New Roman"/>
                <w:spacing w:val="-6"/>
                <w:sz w:val="28"/>
                <w:szCs w:val="28"/>
              </w:rPr>
            </w:pPr>
            <w:r w:rsidRPr="00D87EAB">
              <w:rPr>
                <w:rFonts w:ascii="Times New Roman" w:hAnsi="Times New Roman"/>
                <w:spacing w:val="-6"/>
                <w:sz w:val="28"/>
                <w:szCs w:val="28"/>
              </w:rPr>
              <w:t>2023 год</w:t>
            </w:r>
          </w:p>
        </w:tc>
        <w:tc>
          <w:tcPr>
            <w:tcW w:w="992" w:type="dxa"/>
          </w:tcPr>
          <w:p w14:paraId="6E958581" w14:textId="77777777" w:rsidR="00730D09" w:rsidRPr="00D87EAB" w:rsidRDefault="00730D09" w:rsidP="00730D09">
            <w:pPr>
              <w:spacing w:after="0" w:line="240" w:lineRule="auto"/>
              <w:jc w:val="center"/>
              <w:rPr>
                <w:rFonts w:ascii="Times New Roman" w:hAnsi="Times New Roman"/>
                <w:spacing w:val="-6"/>
                <w:sz w:val="28"/>
                <w:szCs w:val="28"/>
              </w:rPr>
            </w:pPr>
            <w:r w:rsidRPr="00D87EAB">
              <w:rPr>
                <w:rFonts w:ascii="Times New Roman" w:hAnsi="Times New Roman"/>
                <w:spacing w:val="-6"/>
                <w:sz w:val="28"/>
                <w:szCs w:val="28"/>
              </w:rPr>
              <w:t>2024</w:t>
            </w:r>
          </w:p>
          <w:p w14:paraId="0188A850" w14:textId="792F8E89" w:rsidR="00730D09" w:rsidRPr="00D87EAB" w:rsidRDefault="00730D09" w:rsidP="00730D09">
            <w:pPr>
              <w:spacing w:after="0" w:line="240" w:lineRule="auto"/>
              <w:jc w:val="center"/>
              <w:rPr>
                <w:rFonts w:ascii="Times New Roman" w:hAnsi="Times New Roman"/>
                <w:spacing w:val="-6"/>
                <w:sz w:val="28"/>
                <w:szCs w:val="28"/>
              </w:rPr>
            </w:pPr>
            <w:r w:rsidRPr="00D87EAB">
              <w:rPr>
                <w:rFonts w:ascii="Times New Roman" w:hAnsi="Times New Roman"/>
                <w:spacing w:val="-6"/>
                <w:sz w:val="28"/>
                <w:szCs w:val="28"/>
              </w:rPr>
              <w:t>год</w:t>
            </w:r>
          </w:p>
        </w:tc>
        <w:tc>
          <w:tcPr>
            <w:tcW w:w="993" w:type="dxa"/>
          </w:tcPr>
          <w:p w14:paraId="0C48866C" w14:textId="307C1488" w:rsidR="00730D09" w:rsidRPr="00D87EAB" w:rsidRDefault="00730D09" w:rsidP="00730D09">
            <w:pPr>
              <w:spacing w:after="0" w:line="240" w:lineRule="auto"/>
              <w:jc w:val="center"/>
              <w:rPr>
                <w:rFonts w:ascii="Times New Roman" w:hAnsi="Times New Roman"/>
                <w:spacing w:val="-6"/>
                <w:sz w:val="28"/>
                <w:szCs w:val="28"/>
              </w:rPr>
            </w:pPr>
            <w:r w:rsidRPr="00D87EAB">
              <w:rPr>
                <w:rFonts w:ascii="Times New Roman" w:hAnsi="Times New Roman"/>
                <w:spacing w:val="-6"/>
                <w:sz w:val="28"/>
                <w:szCs w:val="28"/>
              </w:rPr>
              <w:t>2025 год</w:t>
            </w:r>
          </w:p>
        </w:tc>
        <w:tc>
          <w:tcPr>
            <w:tcW w:w="850" w:type="dxa"/>
          </w:tcPr>
          <w:p w14:paraId="5559A132" w14:textId="7D7ED9E1" w:rsidR="00730D09" w:rsidRPr="00D87EAB" w:rsidRDefault="00730D09" w:rsidP="00730D09">
            <w:pPr>
              <w:spacing w:after="0" w:line="240" w:lineRule="auto"/>
              <w:jc w:val="center"/>
              <w:rPr>
                <w:rFonts w:ascii="Times New Roman" w:hAnsi="Times New Roman"/>
                <w:spacing w:val="-6"/>
                <w:sz w:val="28"/>
                <w:szCs w:val="28"/>
              </w:rPr>
            </w:pPr>
            <w:r w:rsidRPr="00D87EAB">
              <w:rPr>
                <w:rFonts w:ascii="Times New Roman" w:hAnsi="Times New Roman"/>
                <w:spacing w:val="-6"/>
                <w:sz w:val="28"/>
                <w:szCs w:val="28"/>
              </w:rPr>
              <w:t>2026 год</w:t>
            </w:r>
          </w:p>
        </w:tc>
        <w:tc>
          <w:tcPr>
            <w:tcW w:w="1559" w:type="dxa"/>
          </w:tcPr>
          <w:p w14:paraId="434A89B8" w14:textId="77777777" w:rsidR="00730D09" w:rsidRPr="00D87EAB" w:rsidRDefault="00730D09" w:rsidP="00730D09">
            <w:pPr>
              <w:spacing w:after="0" w:line="240" w:lineRule="auto"/>
              <w:jc w:val="center"/>
              <w:rPr>
                <w:rFonts w:ascii="Times New Roman" w:hAnsi="Times New Roman"/>
                <w:spacing w:val="-6"/>
                <w:sz w:val="28"/>
                <w:szCs w:val="28"/>
              </w:rPr>
            </w:pPr>
            <w:r w:rsidRPr="00D87EAB">
              <w:rPr>
                <w:rFonts w:ascii="Times New Roman" w:hAnsi="Times New Roman"/>
                <w:spacing w:val="-6"/>
                <w:sz w:val="28"/>
                <w:szCs w:val="28"/>
              </w:rPr>
              <w:t>Всего</w:t>
            </w:r>
          </w:p>
        </w:tc>
      </w:tr>
      <w:tr w:rsidR="00730D09" w:rsidRPr="00D87EAB" w14:paraId="43892C00" w14:textId="77777777" w:rsidTr="00B1191D">
        <w:tc>
          <w:tcPr>
            <w:tcW w:w="1275" w:type="dxa"/>
            <w:gridSpan w:val="2"/>
          </w:tcPr>
          <w:p w14:paraId="0BA5C277" w14:textId="77777777" w:rsidR="00730D09" w:rsidRPr="00D87EAB" w:rsidRDefault="00730D09" w:rsidP="00730D09">
            <w:pPr>
              <w:spacing w:after="0" w:line="240" w:lineRule="auto"/>
              <w:jc w:val="both"/>
              <w:rPr>
                <w:rFonts w:ascii="Times New Roman" w:hAnsi="Times New Roman"/>
                <w:spacing w:val="-6"/>
                <w:sz w:val="28"/>
                <w:szCs w:val="28"/>
              </w:rPr>
            </w:pPr>
          </w:p>
        </w:tc>
        <w:tc>
          <w:tcPr>
            <w:tcW w:w="9429" w:type="dxa"/>
            <w:gridSpan w:val="7"/>
          </w:tcPr>
          <w:p w14:paraId="712214E9" w14:textId="77777777" w:rsidR="00730D09" w:rsidRPr="00D87EAB" w:rsidRDefault="00730D09" w:rsidP="00730D09">
            <w:pPr>
              <w:spacing w:after="0" w:line="240" w:lineRule="auto"/>
              <w:jc w:val="both"/>
              <w:rPr>
                <w:rFonts w:ascii="Times New Roman" w:hAnsi="Times New Roman"/>
                <w:spacing w:val="-6"/>
                <w:sz w:val="28"/>
                <w:szCs w:val="28"/>
              </w:rPr>
            </w:pPr>
            <w:r w:rsidRPr="00D87EAB">
              <w:rPr>
                <w:rFonts w:ascii="Times New Roman" w:hAnsi="Times New Roman"/>
                <w:spacing w:val="-6"/>
                <w:sz w:val="28"/>
                <w:szCs w:val="28"/>
              </w:rPr>
              <w:t>Общие целевые показатели в области энергосбережения и повышения энергетической эффективности</w:t>
            </w:r>
          </w:p>
        </w:tc>
      </w:tr>
      <w:tr w:rsidR="00730D09" w:rsidRPr="00D87EAB" w14:paraId="5418F0E4" w14:textId="77777777" w:rsidTr="00B1191D">
        <w:tc>
          <w:tcPr>
            <w:tcW w:w="640" w:type="dxa"/>
          </w:tcPr>
          <w:p w14:paraId="0069D17F" w14:textId="77777777" w:rsidR="00730D09" w:rsidRPr="00D87EAB" w:rsidRDefault="00730D09" w:rsidP="00730D09">
            <w:pPr>
              <w:spacing w:after="0" w:line="240" w:lineRule="auto"/>
              <w:jc w:val="both"/>
              <w:rPr>
                <w:rFonts w:ascii="Times New Roman" w:hAnsi="Times New Roman"/>
                <w:spacing w:val="-6"/>
                <w:sz w:val="28"/>
                <w:szCs w:val="28"/>
              </w:rPr>
            </w:pPr>
            <w:r w:rsidRPr="00D87EAB">
              <w:rPr>
                <w:rFonts w:ascii="Times New Roman" w:hAnsi="Times New Roman"/>
                <w:spacing w:val="-6"/>
                <w:sz w:val="28"/>
                <w:szCs w:val="28"/>
              </w:rPr>
              <w:t>1.</w:t>
            </w:r>
          </w:p>
        </w:tc>
        <w:tc>
          <w:tcPr>
            <w:tcW w:w="2976" w:type="dxa"/>
            <w:gridSpan w:val="2"/>
          </w:tcPr>
          <w:p w14:paraId="7696B246" w14:textId="77777777" w:rsidR="00730D09" w:rsidRPr="00D87EAB" w:rsidRDefault="00730D09" w:rsidP="00730D09">
            <w:pPr>
              <w:spacing w:after="0" w:line="240" w:lineRule="auto"/>
              <w:jc w:val="both"/>
              <w:rPr>
                <w:rFonts w:ascii="Times New Roman" w:hAnsi="Times New Roman"/>
                <w:spacing w:val="-6"/>
                <w:sz w:val="28"/>
                <w:szCs w:val="28"/>
              </w:rPr>
            </w:pPr>
            <w:r w:rsidRPr="00D87EAB">
              <w:rPr>
                <w:rFonts w:ascii="Times New Roman" w:hAnsi="Times New Roman"/>
                <w:spacing w:val="-6"/>
                <w:sz w:val="28"/>
                <w:szCs w:val="28"/>
              </w:rPr>
              <w:t xml:space="preserve">Процент снижения показателей удельного потребления тепловой энергии </w:t>
            </w:r>
          </w:p>
        </w:tc>
        <w:tc>
          <w:tcPr>
            <w:tcW w:w="1560" w:type="dxa"/>
          </w:tcPr>
          <w:p w14:paraId="0E423007" w14:textId="77777777" w:rsidR="00730D09" w:rsidRPr="00D87EAB" w:rsidRDefault="00730D09" w:rsidP="00730D09">
            <w:pPr>
              <w:spacing w:after="0" w:line="240" w:lineRule="auto"/>
              <w:jc w:val="both"/>
              <w:rPr>
                <w:rFonts w:ascii="Times New Roman" w:hAnsi="Times New Roman"/>
                <w:spacing w:val="-6"/>
                <w:sz w:val="28"/>
                <w:szCs w:val="28"/>
              </w:rPr>
            </w:pPr>
            <w:r w:rsidRPr="00D87EAB">
              <w:rPr>
                <w:rFonts w:ascii="Times New Roman" w:hAnsi="Times New Roman"/>
                <w:spacing w:val="-6"/>
                <w:sz w:val="28"/>
                <w:szCs w:val="28"/>
              </w:rPr>
              <w:t>процентов</w:t>
            </w:r>
          </w:p>
        </w:tc>
        <w:tc>
          <w:tcPr>
            <w:tcW w:w="1134" w:type="dxa"/>
          </w:tcPr>
          <w:p w14:paraId="1C394381" w14:textId="77777777" w:rsidR="00730D09" w:rsidRPr="00D87EAB" w:rsidRDefault="00730D09" w:rsidP="00730D09">
            <w:pPr>
              <w:spacing w:after="0" w:line="240" w:lineRule="auto"/>
              <w:jc w:val="both"/>
              <w:rPr>
                <w:rFonts w:ascii="Times New Roman" w:hAnsi="Times New Roman"/>
                <w:spacing w:val="-6"/>
                <w:sz w:val="28"/>
                <w:szCs w:val="28"/>
              </w:rPr>
            </w:pPr>
            <w:r w:rsidRPr="00D87EAB">
              <w:rPr>
                <w:rFonts w:ascii="Times New Roman" w:hAnsi="Times New Roman"/>
                <w:spacing w:val="-6"/>
                <w:sz w:val="28"/>
                <w:szCs w:val="28"/>
              </w:rPr>
              <w:t>3</w:t>
            </w:r>
          </w:p>
        </w:tc>
        <w:tc>
          <w:tcPr>
            <w:tcW w:w="992" w:type="dxa"/>
          </w:tcPr>
          <w:p w14:paraId="5BDF5FDD" w14:textId="77777777" w:rsidR="00730D09" w:rsidRPr="00D87EAB" w:rsidRDefault="00730D09" w:rsidP="00730D09">
            <w:pPr>
              <w:spacing w:after="0" w:line="240" w:lineRule="auto"/>
              <w:jc w:val="both"/>
              <w:rPr>
                <w:rFonts w:ascii="Times New Roman" w:hAnsi="Times New Roman"/>
                <w:spacing w:val="-6"/>
                <w:sz w:val="28"/>
                <w:szCs w:val="28"/>
              </w:rPr>
            </w:pPr>
            <w:r w:rsidRPr="00D87EAB">
              <w:rPr>
                <w:rFonts w:ascii="Times New Roman" w:hAnsi="Times New Roman"/>
                <w:spacing w:val="-6"/>
                <w:sz w:val="28"/>
                <w:szCs w:val="28"/>
              </w:rPr>
              <w:t>3</w:t>
            </w:r>
          </w:p>
        </w:tc>
        <w:tc>
          <w:tcPr>
            <w:tcW w:w="993" w:type="dxa"/>
          </w:tcPr>
          <w:p w14:paraId="236D7D60" w14:textId="77777777" w:rsidR="00730D09" w:rsidRPr="00D87EAB" w:rsidRDefault="00730D09" w:rsidP="00730D09">
            <w:pPr>
              <w:spacing w:after="0" w:line="240" w:lineRule="auto"/>
              <w:jc w:val="both"/>
              <w:rPr>
                <w:rFonts w:ascii="Times New Roman" w:hAnsi="Times New Roman"/>
                <w:spacing w:val="-6"/>
                <w:sz w:val="28"/>
                <w:szCs w:val="28"/>
              </w:rPr>
            </w:pPr>
            <w:r w:rsidRPr="00D87EAB">
              <w:rPr>
                <w:rFonts w:ascii="Times New Roman" w:hAnsi="Times New Roman"/>
                <w:spacing w:val="-6"/>
                <w:sz w:val="28"/>
                <w:szCs w:val="28"/>
              </w:rPr>
              <w:t>3</w:t>
            </w:r>
          </w:p>
        </w:tc>
        <w:tc>
          <w:tcPr>
            <w:tcW w:w="850" w:type="dxa"/>
          </w:tcPr>
          <w:p w14:paraId="3A6F886B" w14:textId="77777777" w:rsidR="00730D09" w:rsidRPr="00D87EAB" w:rsidRDefault="00730D09" w:rsidP="00730D09">
            <w:pPr>
              <w:spacing w:after="0" w:line="240" w:lineRule="auto"/>
              <w:jc w:val="both"/>
              <w:rPr>
                <w:rFonts w:ascii="Times New Roman" w:hAnsi="Times New Roman"/>
                <w:spacing w:val="-6"/>
                <w:sz w:val="28"/>
                <w:szCs w:val="28"/>
              </w:rPr>
            </w:pPr>
            <w:r w:rsidRPr="00D87EAB">
              <w:rPr>
                <w:rFonts w:ascii="Times New Roman" w:hAnsi="Times New Roman"/>
                <w:spacing w:val="-6"/>
                <w:sz w:val="28"/>
                <w:szCs w:val="28"/>
              </w:rPr>
              <w:t>3</w:t>
            </w:r>
          </w:p>
        </w:tc>
        <w:tc>
          <w:tcPr>
            <w:tcW w:w="1559" w:type="dxa"/>
          </w:tcPr>
          <w:p w14:paraId="6DD3094E" w14:textId="77777777" w:rsidR="00730D09" w:rsidRPr="00D87EAB" w:rsidRDefault="00730D09" w:rsidP="00730D09">
            <w:pPr>
              <w:spacing w:after="0" w:line="240" w:lineRule="auto"/>
              <w:jc w:val="both"/>
              <w:rPr>
                <w:rFonts w:ascii="Times New Roman" w:hAnsi="Times New Roman"/>
                <w:spacing w:val="-6"/>
                <w:sz w:val="28"/>
                <w:szCs w:val="28"/>
              </w:rPr>
            </w:pPr>
            <w:r w:rsidRPr="00D87EAB">
              <w:rPr>
                <w:rFonts w:ascii="Times New Roman" w:hAnsi="Times New Roman"/>
                <w:spacing w:val="-6"/>
                <w:sz w:val="28"/>
                <w:szCs w:val="28"/>
              </w:rPr>
              <w:t>15</w:t>
            </w:r>
          </w:p>
        </w:tc>
      </w:tr>
      <w:tr w:rsidR="00730D09" w:rsidRPr="00D87EAB" w14:paraId="6B61DFFF" w14:textId="77777777" w:rsidTr="00B1191D">
        <w:trPr>
          <w:trHeight w:val="651"/>
        </w:trPr>
        <w:tc>
          <w:tcPr>
            <w:tcW w:w="640" w:type="dxa"/>
          </w:tcPr>
          <w:p w14:paraId="5BDE48E5" w14:textId="77777777" w:rsidR="00730D09" w:rsidRPr="00D87EAB" w:rsidRDefault="00730D09" w:rsidP="00730D09">
            <w:pPr>
              <w:spacing w:after="0" w:line="240" w:lineRule="auto"/>
              <w:jc w:val="both"/>
              <w:rPr>
                <w:rFonts w:ascii="Times New Roman" w:hAnsi="Times New Roman"/>
                <w:spacing w:val="-6"/>
                <w:sz w:val="28"/>
                <w:szCs w:val="28"/>
              </w:rPr>
            </w:pPr>
            <w:r w:rsidRPr="00D87EAB">
              <w:rPr>
                <w:rFonts w:ascii="Times New Roman" w:hAnsi="Times New Roman"/>
                <w:spacing w:val="-6"/>
                <w:sz w:val="28"/>
                <w:szCs w:val="28"/>
              </w:rPr>
              <w:t>2.</w:t>
            </w:r>
          </w:p>
        </w:tc>
        <w:tc>
          <w:tcPr>
            <w:tcW w:w="2976" w:type="dxa"/>
            <w:gridSpan w:val="2"/>
          </w:tcPr>
          <w:p w14:paraId="799F72DF" w14:textId="77777777" w:rsidR="00730D09" w:rsidRPr="00D87EAB" w:rsidRDefault="00730D09" w:rsidP="00730D09">
            <w:pPr>
              <w:spacing w:after="0" w:line="240" w:lineRule="auto"/>
              <w:rPr>
                <w:rFonts w:ascii="Times New Roman" w:hAnsi="Times New Roman"/>
                <w:sz w:val="28"/>
                <w:szCs w:val="28"/>
              </w:rPr>
            </w:pPr>
            <w:r w:rsidRPr="00D87EAB">
              <w:rPr>
                <w:rFonts w:ascii="Times New Roman" w:hAnsi="Times New Roman"/>
                <w:spacing w:val="-6"/>
                <w:sz w:val="28"/>
                <w:szCs w:val="28"/>
              </w:rPr>
              <w:t xml:space="preserve">Процент снижения показателей удельного потребления электроэнергии </w:t>
            </w:r>
          </w:p>
        </w:tc>
        <w:tc>
          <w:tcPr>
            <w:tcW w:w="1560" w:type="dxa"/>
          </w:tcPr>
          <w:p w14:paraId="7506D49D" w14:textId="77777777" w:rsidR="00730D09" w:rsidRPr="00D87EAB" w:rsidRDefault="00730D09" w:rsidP="00730D09">
            <w:pPr>
              <w:spacing w:after="0" w:line="240" w:lineRule="auto"/>
              <w:rPr>
                <w:rFonts w:ascii="Times New Roman" w:hAnsi="Times New Roman"/>
                <w:sz w:val="20"/>
                <w:szCs w:val="20"/>
              </w:rPr>
            </w:pPr>
            <w:r w:rsidRPr="00D87EAB">
              <w:rPr>
                <w:rFonts w:ascii="Times New Roman" w:hAnsi="Times New Roman"/>
                <w:spacing w:val="-6"/>
                <w:sz w:val="28"/>
                <w:szCs w:val="28"/>
              </w:rPr>
              <w:t>процентов</w:t>
            </w:r>
          </w:p>
        </w:tc>
        <w:tc>
          <w:tcPr>
            <w:tcW w:w="1134" w:type="dxa"/>
          </w:tcPr>
          <w:p w14:paraId="221771C4" w14:textId="77777777" w:rsidR="00730D09" w:rsidRPr="00D87EAB" w:rsidRDefault="00730D09" w:rsidP="00730D09">
            <w:pPr>
              <w:spacing w:after="0" w:line="240" w:lineRule="auto"/>
              <w:jc w:val="both"/>
              <w:rPr>
                <w:rFonts w:ascii="Times New Roman" w:hAnsi="Times New Roman"/>
                <w:spacing w:val="-6"/>
                <w:sz w:val="28"/>
                <w:szCs w:val="28"/>
              </w:rPr>
            </w:pPr>
            <w:r w:rsidRPr="00D87EAB">
              <w:rPr>
                <w:rFonts w:ascii="Times New Roman" w:hAnsi="Times New Roman"/>
                <w:spacing w:val="-6"/>
                <w:sz w:val="28"/>
                <w:szCs w:val="28"/>
              </w:rPr>
              <w:t>3</w:t>
            </w:r>
          </w:p>
        </w:tc>
        <w:tc>
          <w:tcPr>
            <w:tcW w:w="992" w:type="dxa"/>
          </w:tcPr>
          <w:p w14:paraId="787420E0" w14:textId="77777777" w:rsidR="00730D09" w:rsidRPr="00D87EAB" w:rsidRDefault="00730D09" w:rsidP="00730D09">
            <w:pPr>
              <w:spacing w:after="0" w:line="240" w:lineRule="auto"/>
              <w:jc w:val="both"/>
              <w:rPr>
                <w:rFonts w:ascii="Times New Roman" w:hAnsi="Times New Roman"/>
                <w:spacing w:val="-6"/>
                <w:sz w:val="28"/>
                <w:szCs w:val="28"/>
              </w:rPr>
            </w:pPr>
            <w:r w:rsidRPr="00D87EAB">
              <w:rPr>
                <w:rFonts w:ascii="Times New Roman" w:hAnsi="Times New Roman"/>
                <w:spacing w:val="-6"/>
                <w:sz w:val="28"/>
                <w:szCs w:val="28"/>
              </w:rPr>
              <w:t>3</w:t>
            </w:r>
          </w:p>
        </w:tc>
        <w:tc>
          <w:tcPr>
            <w:tcW w:w="993" w:type="dxa"/>
          </w:tcPr>
          <w:p w14:paraId="1A1E25D1" w14:textId="77777777" w:rsidR="00730D09" w:rsidRPr="00D87EAB" w:rsidRDefault="00730D09" w:rsidP="00730D09">
            <w:pPr>
              <w:spacing w:after="0" w:line="240" w:lineRule="auto"/>
              <w:jc w:val="both"/>
              <w:rPr>
                <w:rFonts w:ascii="Times New Roman" w:hAnsi="Times New Roman"/>
                <w:spacing w:val="-6"/>
                <w:sz w:val="28"/>
                <w:szCs w:val="28"/>
              </w:rPr>
            </w:pPr>
            <w:r w:rsidRPr="00D87EAB">
              <w:rPr>
                <w:rFonts w:ascii="Times New Roman" w:hAnsi="Times New Roman"/>
                <w:spacing w:val="-6"/>
                <w:sz w:val="28"/>
                <w:szCs w:val="28"/>
              </w:rPr>
              <w:t>3</w:t>
            </w:r>
          </w:p>
        </w:tc>
        <w:tc>
          <w:tcPr>
            <w:tcW w:w="850" w:type="dxa"/>
          </w:tcPr>
          <w:p w14:paraId="119D80E5" w14:textId="77777777" w:rsidR="00730D09" w:rsidRPr="00D87EAB" w:rsidRDefault="00730D09" w:rsidP="00730D09">
            <w:pPr>
              <w:spacing w:after="0" w:line="240" w:lineRule="auto"/>
              <w:jc w:val="both"/>
              <w:rPr>
                <w:rFonts w:ascii="Times New Roman" w:hAnsi="Times New Roman"/>
                <w:spacing w:val="-6"/>
                <w:sz w:val="28"/>
                <w:szCs w:val="28"/>
              </w:rPr>
            </w:pPr>
            <w:r w:rsidRPr="00D87EAB">
              <w:rPr>
                <w:rFonts w:ascii="Times New Roman" w:hAnsi="Times New Roman"/>
                <w:spacing w:val="-6"/>
                <w:sz w:val="28"/>
                <w:szCs w:val="28"/>
              </w:rPr>
              <w:t>3</w:t>
            </w:r>
          </w:p>
        </w:tc>
        <w:tc>
          <w:tcPr>
            <w:tcW w:w="1559" w:type="dxa"/>
          </w:tcPr>
          <w:p w14:paraId="133B7771" w14:textId="77777777" w:rsidR="00730D09" w:rsidRPr="00D87EAB" w:rsidRDefault="00730D09" w:rsidP="00730D09">
            <w:pPr>
              <w:spacing w:after="0" w:line="240" w:lineRule="auto"/>
              <w:jc w:val="both"/>
              <w:rPr>
                <w:rFonts w:ascii="Times New Roman" w:hAnsi="Times New Roman"/>
                <w:spacing w:val="-6"/>
                <w:sz w:val="28"/>
                <w:szCs w:val="28"/>
              </w:rPr>
            </w:pPr>
            <w:r w:rsidRPr="00D87EAB">
              <w:rPr>
                <w:rFonts w:ascii="Times New Roman" w:hAnsi="Times New Roman"/>
                <w:spacing w:val="-6"/>
                <w:sz w:val="28"/>
                <w:szCs w:val="28"/>
              </w:rPr>
              <w:t>15</w:t>
            </w:r>
          </w:p>
        </w:tc>
      </w:tr>
      <w:tr w:rsidR="00730D09" w:rsidRPr="00D87EAB" w14:paraId="7C31AB34" w14:textId="77777777" w:rsidTr="00B1191D">
        <w:tc>
          <w:tcPr>
            <w:tcW w:w="640" w:type="dxa"/>
          </w:tcPr>
          <w:p w14:paraId="24DB3173" w14:textId="77777777" w:rsidR="00730D09" w:rsidRPr="00D87EAB" w:rsidRDefault="00730D09" w:rsidP="00730D09">
            <w:pPr>
              <w:spacing w:after="0" w:line="240" w:lineRule="auto"/>
              <w:jc w:val="both"/>
              <w:rPr>
                <w:rFonts w:ascii="Times New Roman" w:hAnsi="Times New Roman"/>
                <w:spacing w:val="-6"/>
                <w:sz w:val="28"/>
                <w:szCs w:val="28"/>
              </w:rPr>
            </w:pPr>
            <w:r w:rsidRPr="00D87EAB">
              <w:rPr>
                <w:rFonts w:ascii="Times New Roman" w:hAnsi="Times New Roman"/>
                <w:spacing w:val="-6"/>
                <w:sz w:val="28"/>
                <w:szCs w:val="28"/>
              </w:rPr>
              <w:t>3.</w:t>
            </w:r>
          </w:p>
        </w:tc>
        <w:tc>
          <w:tcPr>
            <w:tcW w:w="2976" w:type="dxa"/>
            <w:gridSpan w:val="2"/>
          </w:tcPr>
          <w:p w14:paraId="0804CD57" w14:textId="77777777" w:rsidR="00730D09" w:rsidRPr="00D87EAB" w:rsidRDefault="00730D09" w:rsidP="00730D09">
            <w:pPr>
              <w:spacing w:after="0" w:line="240" w:lineRule="auto"/>
              <w:rPr>
                <w:rFonts w:ascii="Times New Roman" w:hAnsi="Times New Roman"/>
                <w:sz w:val="28"/>
                <w:szCs w:val="28"/>
              </w:rPr>
            </w:pPr>
            <w:r w:rsidRPr="00D87EAB">
              <w:rPr>
                <w:rFonts w:ascii="Times New Roman" w:hAnsi="Times New Roman"/>
                <w:spacing w:val="-6"/>
                <w:sz w:val="28"/>
                <w:szCs w:val="28"/>
              </w:rPr>
              <w:t xml:space="preserve">Процент снижения показателей удельного потребления воды </w:t>
            </w:r>
          </w:p>
        </w:tc>
        <w:tc>
          <w:tcPr>
            <w:tcW w:w="1560" w:type="dxa"/>
          </w:tcPr>
          <w:p w14:paraId="3B463DCD" w14:textId="77777777" w:rsidR="00730D09" w:rsidRPr="00D87EAB" w:rsidRDefault="00730D09" w:rsidP="00730D09">
            <w:pPr>
              <w:spacing w:after="0" w:line="240" w:lineRule="auto"/>
              <w:rPr>
                <w:rFonts w:ascii="Times New Roman" w:hAnsi="Times New Roman"/>
                <w:sz w:val="20"/>
                <w:szCs w:val="20"/>
              </w:rPr>
            </w:pPr>
            <w:r w:rsidRPr="00D87EAB">
              <w:rPr>
                <w:rFonts w:ascii="Times New Roman" w:hAnsi="Times New Roman"/>
                <w:spacing w:val="-6"/>
                <w:sz w:val="28"/>
                <w:szCs w:val="28"/>
              </w:rPr>
              <w:t>процентов</w:t>
            </w:r>
          </w:p>
        </w:tc>
        <w:tc>
          <w:tcPr>
            <w:tcW w:w="1134" w:type="dxa"/>
          </w:tcPr>
          <w:p w14:paraId="10BDA7FC" w14:textId="77777777" w:rsidR="00730D09" w:rsidRPr="00D87EAB" w:rsidRDefault="00730D09" w:rsidP="00730D09">
            <w:pPr>
              <w:spacing w:after="0" w:line="240" w:lineRule="auto"/>
              <w:jc w:val="both"/>
              <w:rPr>
                <w:rFonts w:ascii="Times New Roman" w:hAnsi="Times New Roman"/>
                <w:spacing w:val="-6"/>
                <w:sz w:val="28"/>
                <w:szCs w:val="28"/>
              </w:rPr>
            </w:pPr>
            <w:r w:rsidRPr="00D87EAB">
              <w:rPr>
                <w:rFonts w:ascii="Times New Roman" w:hAnsi="Times New Roman"/>
                <w:spacing w:val="-6"/>
                <w:sz w:val="28"/>
                <w:szCs w:val="28"/>
              </w:rPr>
              <w:t>3</w:t>
            </w:r>
          </w:p>
        </w:tc>
        <w:tc>
          <w:tcPr>
            <w:tcW w:w="992" w:type="dxa"/>
          </w:tcPr>
          <w:p w14:paraId="56E21F19" w14:textId="77777777" w:rsidR="00730D09" w:rsidRPr="00D87EAB" w:rsidRDefault="00730D09" w:rsidP="00730D09">
            <w:pPr>
              <w:spacing w:after="0" w:line="240" w:lineRule="auto"/>
              <w:jc w:val="both"/>
              <w:rPr>
                <w:rFonts w:ascii="Times New Roman" w:hAnsi="Times New Roman"/>
                <w:spacing w:val="-6"/>
                <w:sz w:val="28"/>
                <w:szCs w:val="28"/>
              </w:rPr>
            </w:pPr>
            <w:r w:rsidRPr="00D87EAB">
              <w:rPr>
                <w:rFonts w:ascii="Times New Roman" w:hAnsi="Times New Roman"/>
                <w:spacing w:val="-6"/>
                <w:sz w:val="28"/>
                <w:szCs w:val="28"/>
              </w:rPr>
              <w:t>3</w:t>
            </w:r>
          </w:p>
        </w:tc>
        <w:tc>
          <w:tcPr>
            <w:tcW w:w="993" w:type="dxa"/>
          </w:tcPr>
          <w:p w14:paraId="3BCFF6E5" w14:textId="77777777" w:rsidR="00730D09" w:rsidRPr="00D87EAB" w:rsidRDefault="00730D09" w:rsidP="00730D09">
            <w:pPr>
              <w:spacing w:after="0" w:line="240" w:lineRule="auto"/>
              <w:jc w:val="both"/>
              <w:rPr>
                <w:rFonts w:ascii="Times New Roman" w:hAnsi="Times New Roman"/>
                <w:spacing w:val="-6"/>
                <w:sz w:val="28"/>
                <w:szCs w:val="28"/>
              </w:rPr>
            </w:pPr>
            <w:r w:rsidRPr="00D87EAB">
              <w:rPr>
                <w:rFonts w:ascii="Times New Roman" w:hAnsi="Times New Roman"/>
                <w:spacing w:val="-6"/>
                <w:sz w:val="28"/>
                <w:szCs w:val="28"/>
              </w:rPr>
              <w:t>3</w:t>
            </w:r>
          </w:p>
        </w:tc>
        <w:tc>
          <w:tcPr>
            <w:tcW w:w="850" w:type="dxa"/>
          </w:tcPr>
          <w:p w14:paraId="343F8FDA" w14:textId="77777777" w:rsidR="00730D09" w:rsidRPr="00D87EAB" w:rsidRDefault="00730D09" w:rsidP="00730D09">
            <w:pPr>
              <w:spacing w:after="0" w:line="240" w:lineRule="auto"/>
              <w:jc w:val="both"/>
              <w:rPr>
                <w:rFonts w:ascii="Times New Roman" w:hAnsi="Times New Roman"/>
                <w:spacing w:val="-6"/>
                <w:sz w:val="28"/>
                <w:szCs w:val="28"/>
              </w:rPr>
            </w:pPr>
            <w:r w:rsidRPr="00D87EAB">
              <w:rPr>
                <w:rFonts w:ascii="Times New Roman" w:hAnsi="Times New Roman"/>
                <w:spacing w:val="-6"/>
                <w:sz w:val="28"/>
                <w:szCs w:val="28"/>
              </w:rPr>
              <w:t>3</w:t>
            </w:r>
          </w:p>
        </w:tc>
        <w:tc>
          <w:tcPr>
            <w:tcW w:w="1559" w:type="dxa"/>
          </w:tcPr>
          <w:p w14:paraId="5BE1B034" w14:textId="77777777" w:rsidR="00730D09" w:rsidRPr="00D87EAB" w:rsidRDefault="00730D09" w:rsidP="00730D09">
            <w:pPr>
              <w:spacing w:after="0" w:line="240" w:lineRule="auto"/>
              <w:jc w:val="both"/>
              <w:rPr>
                <w:rFonts w:ascii="Times New Roman" w:hAnsi="Times New Roman"/>
                <w:spacing w:val="-6"/>
                <w:sz w:val="28"/>
                <w:szCs w:val="28"/>
              </w:rPr>
            </w:pPr>
            <w:r w:rsidRPr="00D87EAB">
              <w:rPr>
                <w:rFonts w:ascii="Times New Roman" w:hAnsi="Times New Roman"/>
                <w:spacing w:val="-6"/>
                <w:sz w:val="28"/>
                <w:szCs w:val="28"/>
              </w:rPr>
              <w:t>15</w:t>
            </w:r>
          </w:p>
        </w:tc>
      </w:tr>
    </w:tbl>
    <w:p w14:paraId="4C997A0C" w14:textId="012E3F7F" w:rsidR="001F0761" w:rsidRPr="00D87EAB" w:rsidRDefault="00330678" w:rsidP="001F0761">
      <w:pPr>
        <w:jc w:val="right"/>
        <w:rPr>
          <w:rFonts w:ascii="Times New Roman" w:hAnsi="Times New Roman"/>
          <w:spacing w:val="-6"/>
          <w:sz w:val="28"/>
          <w:szCs w:val="28"/>
        </w:rPr>
      </w:pPr>
      <w:r w:rsidRPr="00D87EAB">
        <w:rPr>
          <w:rFonts w:ascii="Times New Roman" w:hAnsi="Times New Roman"/>
          <w:spacing w:val="-6"/>
          <w:sz w:val="28"/>
          <w:szCs w:val="28"/>
        </w:rPr>
        <w:t>П</w:t>
      </w:r>
      <w:r w:rsidR="001F0761" w:rsidRPr="00D87EAB">
        <w:rPr>
          <w:rFonts w:ascii="Times New Roman" w:hAnsi="Times New Roman"/>
          <w:spacing w:val="-6"/>
          <w:sz w:val="28"/>
          <w:szCs w:val="28"/>
        </w:rPr>
        <w:t>риложение №2</w:t>
      </w:r>
    </w:p>
    <w:p w14:paraId="36EBF7D3" w14:textId="77777777" w:rsidR="001F0761" w:rsidRPr="00D87EAB" w:rsidRDefault="001F0761" w:rsidP="001F0761">
      <w:pPr>
        <w:spacing w:after="0"/>
        <w:jc w:val="center"/>
        <w:rPr>
          <w:rFonts w:ascii="Times New Roman" w:hAnsi="Times New Roman"/>
          <w:spacing w:val="-6"/>
          <w:sz w:val="28"/>
          <w:szCs w:val="28"/>
        </w:rPr>
      </w:pPr>
      <w:r w:rsidRPr="00D87EAB">
        <w:rPr>
          <w:rFonts w:ascii="Times New Roman" w:hAnsi="Times New Roman"/>
          <w:spacing w:val="-6"/>
          <w:sz w:val="28"/>
          <w:szCs w:val="28"/>
        </w:rPr>
        <w:t xml:space="preserve">Перечень основных мероприятий муниципальной подпрограммы ЭНЕРГОСБЕРЕЖЕНИЯ УПРАВЛЕНИЯ КУЛЬТУРЫ АДМИНИСТРАЦИИ </w:t>
      </w:r>
    </w:p>
    <w:p w14:paraId="158F2ED9" w14:textId="77777777" w:rsidR="001F0761" w:rsidRPr="00D87EAB" w:rsidRDefault="001F0761" w:rsidP="001F0761">
      <w:pPr>
        <w:spacing w:after="0"/>
        <w:jc w:val="center"/>
        <w:rPr>
          <w:rFonts w:ascii="Times New Roman" w:hAnsi="Times New Roman"/>
          <w:spacing w:val="-6"/>
          <w:sz w:val="28"/>
          <w:szCs w:val="28"/>
        </w:rPr>
      </w:pPr>
      <w:r w:rsidRPr="00D87EAB">
        <w:rPr>
          <w:rFonts w:ascii="Times New Roman" w:hAnsi="Times New Roman"/>
          <w:spacing w:val="-6"/>
          <w:sz w:val="28"/>
          <w:szCs w:val="28"/>
        </w:rPr>
        <w:t xml:space="preserve">КАТАВ-ИВАНОВСКОГО МУНИЦИПАЛЬНОГО </w:t>
      </w:r>
    </w:p>
    <w:tbl>
      <w:tblPr>
        <w:tblW w:w="1047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98"/>
        <w:gridCol w:w="112"/>
        <w:gridCol w:w="524"/>
        <w:gridCol w:w="2624"/>
        <w:gridCol w:w="1730"/>
        <w:gridCol w:w="1134"/>
        <w:gridCol w:w="993"/>
        <w:gridCol w:w="850"/>
        <w:gridCol w:w="1134"/>
        <w:gridCol w:w="880"/>
      </w:tblGrid>
      <w:tr w:rsidR="00730D09" w:rsidRPr="00D87EAB" w14:paraId="58A7B476" w14:textId="77777777" w:rsidTr="00730D09">
        <w:tc>
          <w:tcPr>
            <w:tcW w:w="498" w:type="dxa"/>
          </w:tcPr>
          <w:p w14:paraId="31050277" w14:textId="77777777" w:rsidR="00730D09" w:rsidRPr="00D87EAB" w:rsidRDefault="00730D09" w:rsidP="00730D09">
            <w:pPr>
              <w:spacing w:after="0" w:line="240" w:lineRule="auto"/>
              <w:jc w:val="center"/>
              <w:rPr>
                <w:rFonts w:ascii="Times New Roman" w:hAnsi="Times New Roman"/>
                <w:spacing w:val="-6"/>
                <w:sz w:val="24"/>
                <w:szCs w:val="24"/>
              </w:rPr>
            </w:pPr>
            <w:r w:rsidRPr="00D87EAB">
              <w:rPr>
                <w:rFonts w:ascii="Times New Roman" w:hAnsi="Times New Roman"/>
                <w:spacing w:val="-6"/>
                <w:sz w:val="24"/>
                <w:szCs w:val="24"/>
              </w:rPr>
              <w:t>№ п/п</w:t>
            </w:r>
          </w:p>
        </w:tc>
        <w:tc>
          <w:tcPr>
            <w:tcW w:w="3260" w:type="dxa"/>
            <w:gridSpan w:val="3"/>
          </w:tcPr>
          <w:p w14:paraId="283C5B96" w14:textId="77777777" w:rsidR="00730D09" w:rsidRPr="00D87EAB" w:rsidRDefault="00730D09" w:rsidP="00730D09">
            <w:pPr>
              <w:spacing w:after="0" w:line="240" w:lineRule="auto"/>
              <w:jc w:val="center"/>
              <w:rPr>
                <w:rFonts w:ascii="Times New Roman" w:hAnsi="Times New Roman"/>
                <w:spacing w:val="-6"/>
                <w:sz w:val="24"/>
                <w:szCs w:val="24"/>
              </w:rPr>
            </w:pPr>
            <w:r w:rsidRPr="00D87EAB">
              <w:rPr>
                <w:rFonts w:ascii="Times New Roman" w:hAnsi="Times New Roman"/>
                <w:spacing w:val="-6"/>
                <w:sz w:val="24"/>
                <w:szCs w:val="24"/>
              </w:rPr>
              <w:t>Наименование показателей</w:t>
            </w:r>
          </w:p>
        </w:tc>
        <w:tc>
          <w:tcPr>
            <w:tcW w:w="1730" w:type="dxa"/>
          </w:tcPr>
          <w:p w14:paraId="2E92407E" w14:textId="77777777" w:rsidR="00730D09" w:rsidRPr="00D87EAB" w:rsidRDefault="00730D09" w:rsidP="00730D09">
            <w:pPr>
              <w:spacing w:after="0" w:line="240" w:lineRule="auto"/>
              <w:jc w:val="center"/>
              <w:rPr>
                <w:rFonts w:ascii="Times New Roman" w:hAnsi="Times New Roman"/>
                <w:spacing w:val="-6"/>
                <w:sz w:val="24"/>
                <w:szCs w:val="24"/>
              </w:rPr>
            </w:pPr>
            <w:r w:rsidRPr="00D87EAB">
              <w:rPr>
                <w:rFonts w:ascii="Times New Roman" w:hAnsi="Times New Roman"/>
                <w:spacing w:val="-6"/>
                <w:sz w:val="24"/>
                <w:szCs w:val="24"/>
              </w:rPr>
              <w:t>Единицы измерения</w:t>
            </w:r>
          </w:p>
        </w:tc>
        <w:tc>
          <w:tcPr>
            <w:tcW w:w="1134" w:type="dxa"/>
          </w:tcPr>
          <w:p w14:paraId="3BC0E1B0" w14:textId="34D85C12" w:rsidR="00730D09" w:rsidRPr="00D87EAB" w:rsidRDefault="00730D09" w:rsidP="00730D09">
            <w:pPr>
              <w:spacing w:after="0" w:line="240" w:lineRule="auto"/>
              <w:jc w:val="center"/>
              <w:rPr>
                <w:rFonts w:ascii="Times New Roman" w:hAnsi="Times New Roman"/>
                <w:spacing w:val="-6"/>
                <w:sz w:val="24"/>
                <w:szCs w:val="24"/>
              </w:rPr>
            </w:pPr>
            <w:r w:rsidRPr="00D87EAB">
              <w:rPr>
                <w:rFonts w:ascii="Times New Roman" w:hAnsi="Times New Roman"/>
                <w:spacing w:val="-6"/>
                <w:sz w:val="24"/>
                <w:szCs w:val="24"/>
              </w:rPr>
              <w:t>2023 год</w:t>
            </w:r>
          </w:p>
        </w:tc>
        <w:tc>
          <w:tcPr>
            <w:tcW w:w="993" w:type="dxa"/>
          </w:tcPr>
          <w:p w14:paraId="6B50FFA5" w14:textId="77777777" w:rsidR="00730D09" w:rsidRPr="00D87EAB" w:rsidRDefault="00730D09" w:rsidP="00730D09">
            <w:pPr>
              <w:spacing w:after="0" w:line="240" w:lineRule="auto"/>
              <w:jc w:val="center"/>
              <w:rPr>
                <w:rFonts w:ascii="Times New Roman" w:hAnsi="Times New Roman"/>
                <w:spacing w:val="-6"/>
                <w:sz w:val="24"/>
                <w:szCs w:val="24"/>
              </w:rPr>
            </w:pPr>
            <w:r w:rsidRPr="00D87EAB">
              <w:rPr>
                <w:rFonts w:ascii="Times New Roman" w:hAnsi="Times New Roman"/>
                <w:spacing w:val="-6"/>
                <w:sz w:val="24"/>
                <w:szCs w:val="24"/>
              </w:rPr>
              <w:t>2024 год</w:t>
            </w:r>
          </w:p>
          <w:p w14:paraId="719EF473" w14:textId="2C6ACEC9" w:rsidR="00730D09" w:rsidRPr="00D87EAB" w:rsidRDefault="00730D09" w:rsidP="00730D09">
            <w:pPr>
              <w:spacing w:after="0" w:line="240" w:lineRule="auto"/>
              <w:jc w:val="center"/>
              <w:rPr>
                <w:rFonts w:ascii="Times New Roman" w:hAnsi="Times New Roman"/>
                <w:spacing w:val="-6"/>
                <w:sz w:val="24"/>
                <w:szCs w:val="24"/>
              </w:rPr>
            </w:pPr>
          </w:p>
        </w:tc>
        <w:tc>
          <w:tcPr>
            <w:tcW w:w="850" w:type="dxa"/>
          </w:tcPr>
          <w:p w14:paraId="1D6C465E" w14:textId="77777777" w:rsidR="00730D09" w:rsidRPr="00D87EAB" w:rsidRDefault="00730D09" w:rsidP="00730D09">
            <w:pPr>
              <w:spacing w:after="0" w:line="240" w:lineRule="auto"/>
              <w:jc w:val="center"/>
              <w:rPr>
                <w:rFonts w:ascii="Times New Roman" w:hAnsi="Times New Roman"/>
                <w:spacing w:val="-6"/>
                <w:sz w:val="24"/>
                <w:szCs w:val="24"/>
              </w:rPr>
            </w:pPr>
            <w:r w:rsidRPr="00D87EAB">
              <w:rPr>
                <w:rFonts w:ascii="Times New Roman" w:hAnsi="Times New Roman"/>
                <w:spacing w:val="-6"/>
                <w:sz w:val="24"/>
                <w:szCs w:val="24"/>
              </w:rPr>
              <w:t>2025</w:t>
            </w:r>
          </w:p>
          <w:p w14:paraId="0EC76796" w14:textId="5DD44D80" w:rsidR="00730D09" w:rsidRPr="00D87EAB" w:rsidRDefault="00730D09" w:rsidP="00730D09">
            <w:pPr>
              <w:spacing w:after="0" w:line="240" w:lineRule="auto"/>
              <w:jc w:val="center"/>
              <w:rPr>
                <w:rFonts w:ascii="Times New Roman" w:hAnsi="Times New Roman"/>
                <w:spacing w:val="-6"/>
                <w:sz w:val="24"/>
                <w:szCs w:val="24"/>
              </w:rPr>
            </w:pPr>
            <w:r w:rsidRPr="00D87EAB">
              <w:rPr>
                <w:rFonts w:ascii="Times New Roman" w:hAnsi="Times New Roman"/>
                <w:spacing w:val="-6"/>
                <w:sz w:val="24"/>
                <w:szCs w:val="24"/>
              </w:rPr>
              <w:t>год</w:t>
            </w:r>
          </w:p>
        </w:tc>
        <w:tc>
          <w:tcPr>
            <w:tcW w:w="1134" w:type="dxa"/>
          </w:tcPr>
          <w:p w14:paraId="5D950D7C" w14:textId="5C93B0CC" w:rsidR="00730D09" w:rsidRPr="00D87EAB" w:rsidRDefault="00730D09" w:rsidP="00730D09">
            <w:pPr>
              <w:spacing w:after="0" w:line="240" w:lineRule="auto"/>
              <w:jc w:val="center"/>
              <w:rPr>
                <w:rFonts w:ascii="Times New Roman" w:hAnsi="Times New Roman"/>
                <w:spacing w:val="-6"/>
                <w:sz w:val="24"/>
                <w:szCs w:val="24"/>
              </w:rPr>
            </w:pPr>
            <w:r w:rsidRPr="00D87EAB">
              <w:rPr>
                <w:rFonts w:ascii="Times New Roman" w:hAnsi="Times New Roman"/>
                <w:spacing w:val="-6"/>
                <w:sz w:val="24"/>
                <w:szCs w:val="24"/>
              </w:rPr>
              <w:t>2026 год</w:t>
            </w:r>
          </w:p>
        </w:tc>
        <w:tc>
          <w:tcPr>
            <w:tcW w:w="880" w:type="dxa"/>
          </w:tcPr>
          <w:p w14:paraId="3A332F3B" w14:textId="77777777" w:rsidR="00730D09" w:rsidRPr="00D87EAB" w:rsidRDefault="00730D09" w:rsidP="00730D09">
            <w:pPr>
              <w:spacing w:after="0" w:line="240" w:lineRule="auto"/>
              <w:jc w:val="center"/>
              <w:rPr>
                <w:rFonts w:ascii="Times New Roman" w:hAnsi="Times New Roman"/>
                <w:spacing w:val="-6"/>
                <w:sz w:val="24"/>
                <w:szCs w:val="24"/>
              </w:rPr>
            </w:pPr>
            <w:r w:rsidRPr="00D87EAB">
              <w:rPr>
                <w:rFonts w:ascii="Times New Roman" w:hAnsi="Times New Roman"/>
                <w:spacing w:val="-6"/>
                <w:sz w:val="24"/>
                <w:szCs w:val="24"/>
              </w:rPr>
              <w:t>Всего</w:t>
            </w:r>
          </w:p>
        </w:tc>
      </w:tr>
      <w:tr w:rsidR="00730D09" w:rsidRPr="00D87EAB" w14:paraId="7896A62E" w14:textId="77777777" w:rsidTr="00D93CE2">
        <w:tc>
          <w:tcPr>
            <w:tcW w:w="1134" w:type="dxa"/>
            <w:gridSpan w:val="3"/>
          </w:tcPr>
          <w:p w14:paraId="34C2FE64" w14:textId="77777777" w:rsidR="00730D09" w:rsidRPr="00D87EAB" w:rsidRDefault="00730D09" w:rsidP="00730D09">
            <w:pPr>
              <w:spacing w:after="0" w:line="240" w:lineRule="auto"/>
              <w:jc w:val="center"/>
              <w:rPr>
                <w:rFonts w:ascii="Times New Roman" w:hAnsi="Times New Roman"/>
                <w:b/>
                <w:bCs/>
                <w:spacing w:val="-6"/>
                <w:sz w:val="24"/>
                <w:szCs w:val="24"/>
              </w:rPr>
            </w:pPr>
          </w:p>
        </w:tc>
        <w:tc>
          <w:tcPr>
            <w:tcW w:w="9345" w:type="dxa"/>
            <w:gridSpan w:val="7"/>
          </w:tcPr>
          <w:p w14:paraId="37A60EE8" w14:textId="77777777" w:rsidR="00730D09" w:rsidRPr="00D87EAB" w:rsidRDefault="00730D09" w:rsidP="00730D09">
            <w:pPr>
              <w:spacing w:after="0" w:line="240" w:lineRule="auto"/>
              <w:jc w:val="center"/>
              <w:rPr>
                <w:rFonts w:ascii="Times New Roman" w:hAnsi="Times New Roman"/>
                <w:b/>
                <w:bCs/>
                <w:spacing w:val="-6"/>
                <w:sz w:val="24"/>
                <w:szCs w:val="24"/>
              </w:rPr>
            </w:pPr>
            <w:r w:rsidRPr="00D87EAB">
              <w:rPr>
                <w:rFonts w:ascii="Times New Roman" w:hAnsi="Times New Roman"/>
                <w:b/>
                <w:bCs/>
                <w:spacing w:val="-6"/>
                <w:sz w:val="24"/>
                <w:szCs w:val="24"/>
              </w:rPr>
              <w:t>Мероприятия по обучению</w:t>
            </w:r>
          </w:p>
        </w:tc>
      </w:tr>
      <w:tr w:rsidR="00730D09" w:rsidRPr="00D87EAB" w14:paraId="3F29F6C1" w14:textId="77777777" w:rsidTr="00730D09">
        <w:tc>
          <w:tcPr>
            <w:tcW w:w="498" w:type="dxa"/>
          </w:tcPr>
          <w:p w14:paraId="467232FD" w14:textId="77777777" w:rsidR="00730D09" w:rsidRPr="00D87EAB" w:rsidRDefault="00730D09" w:rsidP="00730D09">
            <w:pPr>
              <w:spacing w:after="0" w:line="240" w:lineRule="auto"/>
              <w:jc w:val="center"/>
              <w:rPr>
                <w:rFonts w:ascii="Times New Roman" w:hAnsi="Times New Roman"/>
                <w:spacing w:val="-6"/>
                <w:sz w:val="24"/>
                <w:szCs w:val="24"/>
              </w:rPr>
            </w:pPr>
            <w:r w:rsidRPr="00D87EAB">
              <w:rPr>
                <w:rFonts w:ascii="Times New Roman" w:hAnsi="Times New Roman"/>
                <w:spacing w:val="-6"/>
                <w:sz w:val="24"/>
                <w:szCs w:val="24"/>
              </w:rPr>
              <w:t>1.</w:t>
            </w:r>
          </w:p>
        </w:tc>
        <w:tc>
          <w:tcPr>
            <w:tcW w:w="3260" w:type="dxa"/>
            <w:gridSpan w:val="3"/>
          </w:tcPr>
          <w:p w14:paraId="261AEC8D" w14:textId="77777777" w:rsidR="00730D09" w:rsidRPr="00D87EAB" w:rsidRDefault="00730D09" w:rsidP="00730D09">
            <w:pPr>
              <w:spacing w:after="0" w:line="240" w:lineRule="auto"/>
              <w:jc w:val="both"/>
              <w:rPr>
                <w:rFonts w:ascii="Times New Roman" w:hAnsi="Times New Roman"/>
                <w:spacing w:val="-6"/>
                <w:sz w:val="24"/>
                <w:szCs w:val="24"/>
              </w:rPr>
            </w:pPr>
            <w:r w:rsidRPr="00D87EAB">
              <w:rPr>
                <w:rFonts w:ascii="Times New Roman" w:hAnsi="Times New Roman"/>
                <w:spacing w:val="-6"/>
                <w:sz w:val="24"/>
                <w:szCs w:val="24"/>
              </w:rPr>
              <w:t>Мероприятия по обучению в области энергосбережения и повышения энергетической эффективности</w:t>
            </w:r>
          </w:p>
        </w:tc>
        <w:tc>
          <w:tcPr>
            <w:tcW w:w="1730" w:type="dxa"/>
          </w:tcPr>
          <w:p w14:paraId="71F1B27D" w14:textId="77777777" w:rsidR="00730D09" w:rsidRPr="00D87EAB" w:rsidRDefault="00730D09" w:rsidP="00730D09">
            <w:pPr>
              <w:spacing w:after="0" w:line="240" w:lineRule="auto"/>
              <w:jc w:val="center"/>
              <w:rPr>
                <w:rFonts w:ascii="Times New Roman" w:hAnsi="Times New Roman"/>
                <w:spacing w:val="-6"/>
                <w:sz w:val="24"/>
                <w:szCs w:val="24"/>
              </w:rPr>
            </w:pPr>
            <w:proofErr w:type="spellStart"/>
            <w:r w:rsidRPr="00D87EAB">
              <w:rPr>
                <w:rFonts w:ascii="Times New Roman" w:hAnsi="Times New Roman"/>
                <w:spacing w:val="-6"/>
                <w:sz w:val="24"/>
                <w:szCs w:val="24"/>
              </w:rPr>
              <w:t>тыс.руб</w:t>
            </w:r>
            <w:proofErr w:type="spellEnd"/>
            <w:r w:rsidRPr="00D87EAB">
              <w:rPr>
                <w:rFonts w:ascii="Times New Roman" w:hAnsi="Times New Roman"/>
                <w:spacing w:val="-6"/>
                <w:sz w:val="24"/>
                <w:szCs w:val="24"/>
              </w:rPr>
              <w:t>.</w:t>
            </w:r>
          </w:p>
        </w:tc>
        <w:tc>
          <w:tcPr>
            <w:tcW w:w="1134" w:type="dxa"/>
          </w:tcPr>
          <w:p w14:paraId="60595A5F" w14:textId="77777777" w:rsidR="00730D09" w:rsidRPr="00D87EAB" w:rsidRDefault="00730D09" w:rsidP="00730D09">
            <w:pPr>
              <w:spacing w:after="0" w:line="240" w:lineRule="auto"/>
              <w:jc w:val="center"/>
              <w:rPr>
                <w:rFonts w:ascii="Times New Roman" w:hAnsi="Times New Roman"/>
                <w:spacing w:val="-6"/>
                <w:sz w:val="24"/>
                <w:szCs w:val="24"/>
              </w:rPr>
            </w:pPr>
            <w:r w:rsidRPr="00D87EAB">
              <w:rPr>
                <w:rFonts w:ascii="Times New Roman" w:hAnsi="Times New Roman"/>
                <w:spacing w:val="-6"/>
                <w:sz w:val="24"/>
                <w:szCs w:val="24"/>
              </w:rPr>
              <w:t>0,0</w:t>
            </w:r>
          </w:p>
        </w:tc>
        <w:tc>
          <w:tcPr>
            <w:tcW w:w="993" w:type="dxa"/>
          </w:tcPr>
          <w:p w14:paraId="5EECDD2E" w14:textId="77777777" w:rsidR="00730D09" w:rsidRPr="00D87EAB" w:rsidRDefault="00730D09" w:rsidP="00730D09">
            <w:pPr>
              <w:spacing w:after="0" w:line="240" w:lineRule="auto"/>
              <w:jc w:val="center"/>
              <w:rPr>
                <w:rFonts w:ascii="Times New Roman" w:hAnsi="Times New Roman"/>
                <w:spacing w:val="-6"/>
                <w:sz w:val="24"/>
                <w:szCs w:val="24"/>
              </w:rPr>
            </w:pPr>
            <w:r w:rsidRPr="00D87EAB">
              <w:rPr>
                <w:rFonts w:ascii="Times New Roman" w:hAnsi="Times New Roman"/>
                <w:spacing w:val="-6"/>
                <w:sz w:val="24"/>
                <w:szCs w:val="24"/>
              </w:rPr>
              <w:t>0,0</w:t>
            </w:r>
          </w:p>
        </w:tc>
        <w:tc>
          <w:tcPr>
            <w:tcW w:w="850" w:type="dxa"/>
          </w:tcPr>
          <w:p w14:paraId="3FEE126A" w14:textId="77777777" w:rsidR="00730D09" w:rsidRPr="00D87EAB" w:rsidRDefault="00730D09" w:rsidP="00730D09">
            <w:pPr>
              <w:spacing w:after="0" w:line="240" w:lineRule="auto"/>
              <w:jc w:val="center"/>
              <w:rPr>
                <w:rFonts w:ascii="Times New Roman" w:hAnsi="Times New Roman"/>
                <w:spacing w:val="-6"/>
                <w:sz w:val="24"/>
                <w:szCs w:val="24"/>
              </w:rPr>
            </w:pPr>
            <w:r w:rsidRPr="00D87EAB">
              <w:rPr>
                <w:rFonts w:ascii="Times New Roman" w:hAnsi="Times New Roman"/>
                <w:spacing w:val="-6"/>
                <w:sz w:val="24"/>
                <w:szCs w:val="24"/>
              </w:rPr>
              <w:t>0,0</w:t>
            </w:r>
          </w:p>
        </w:tc>
        <w:tc>
          <w:tcPr>
            <w:tcW w:w="1134" w:type="dxa"/>
          </w:tcPr>
          <w:p w14:paraId="2B454B25" w14:textId="77777777" w:rsidR="00730D09" w:rsidRPr="00D87EAB" w:rsidRDefault="00730D09" w:rsidP="00730D09">
            <w:pPr>
              <w:spacing w:after="0" w:line="240" w:lineRule="auto"/>
              <w:jc w:val="center"/>
              <w:rPr>
                <w:rFonts w:ascii="Times New Roman" w:hAnsi="Times New Roman"/>
                <w:spacing w:val="-6"/>
                <w:sz w:val="24"/>
                <w:szCs w:val="24"/>
              </w:rPr>
            </w:pPr>
            <w:r w:rsidRPr="00D87EAB">
              <w:rPr>
                <w:rFonts w:ascii="Times New Roman" w:hAnsi="Times New Roman"/>
                <w:spacing w:val="-6"/>
                <w:sz w:val="24"/>
                <w:szCs w:val="24"/>
              </w:rPr>
              <w:t>0,0</w:t>
            </w:r>
          </w:p>
        </w:tc>
        <w:tc>
          <w:tcPr>
            <w:tcW w:w="880" w:type="dxa"/>
          </w:tcPr>
          <w:p w14:paraId="1C608DBB" w14:textId="77777777" w:rsidR="00730D09" w:rsidRPr="00D87EAB" w:rsidRDefault="00730D09" w:rsidP="00730D09">
            <w:pPr>
              <w:spacing w:after="0" w:line="240" w:lineRule="auto"/>
              <w:jc w:val="center"/>
              <w:rPr>
                <w:rFonts w:ascii="Times New Roman" w:hAnsi="Times New Roman"/>
                <w:spacing w:val="-6"/>
                <w:sz w:val="24"/>
                <w:szCs w:val="24"/>
              </w:rPr>
            </w:pPr>
            <w:r w:rsidRPr="00D87EAB">
              <w:rPr>
                <w:rFonts w:ascii="Times New Roman" w:hAnsi="Times New Roman"/>
                <w:spacing w:val="-6"/>
                <w:sz w:val="24"/>
                <w:szCs w:val="24"/>
              </w:rPr>
              <w:t>0,0</w:t>
            </w:r>
          </w:p>
        </w:tc>
      </w:tr>
      <w:tr w:rsidR="00730D09" w:rsidRPr="00D87EAB" w14:paraId="4F362B69" w14:textId="77777777" w:rsidTr="00D93CE2">
        <w:tc>
          <w:tcPr>
            <w:tcW w:w="1134" w:type="dxa"/>
            <w:gridSpan w:val="3"/>
          </w:tcPr>
          <w:p w14:paraId="47EC3051" w14:textId="77777777" w:rsidR="00730D09" w:rsidRPr="00D87EAB" w:rsidRDefault="00730D09" w:rsidP="00730D09">
            <w:pPr>
              <w:spacing w:after="0" w:line="240" w:lineRule="auto"/>
              <w:jc w:val="center"/>
              <w:rPr>
                <w:rFonts w:ascii="Times New Roman" w:hAnsi="Times New Roman"/>
                <w:b/>
                <w:bCs/>
                <w:spacing w:val="-6"/>
                <w:sz w:val="24"/>
                <w:szCs w:val="24"/>
              </w:rPr>
            </w:pPr>
          </w:p>
        </w:tc>
        <w:tc>
          <w:tcPr>
            <w:tcW w:w="9345" w:type="dxa"/>
            <w:gridSpan w:val="7"/>
          </w:tcPr>
          <w:p w14:paraId="4B0663F9" w14:textId="77777777" w:rsidR="00730D09" w:rsidRPr="00D87EAB" w:rsidRDefault="00730D09" w:rsidP="00730D09">
            <w:pPr>
              <w:spacing w:after="0" w:line="240" w:lineRule="auto"/>
              <w:jc w:val="center"/>
              <w:rPr>
                <w:rFonts w:ascii="Times New Roman" w:hAnsi="Times New Roman"/>
                <w:b/>
                <w:bCs/>
                <w:spacing w:val="-6"/>
                <w:sz w:val="24"/>
                <w:szCs w:val="24"/>
              </w:rPr>
            </w:pPr>
            <w:r w:rsidRPr="00D87EAB">
              <w:rPr>
                <w:rFonts w:ascii="Times New Roman" w:hAnsi="Times New Roman"/>
                <w:b/>
                <w:bCs/>
                <w:spacing w:val="-6"/>
                <w:sz w:val="24"/>
                <w:szCs w:val="24"/>
              </w:rPr>
              <w:t>Мероприятия по замене оконных и дверных заполнений</w:t>
            </w:r>
          </w:p>
        </w:tc>
      </w:tr>
      <w:tr w:rsidR="00730D09" w:rsidRPr="00D87EAB" w14:paraId="29BE236C" w14:textId="77777777" w:rsidTr="00730D09">
        <w:tc>
          <w:tcPr>
            <w:tcW w:w="498" w:type="dxa"/>
          </w:tcPr>
          <w:p w14:paraId="6C2C40D2" w14:textId="77777777" w:rsidR="00730D09" w:rsidRPr="00D87EAB" w:rsidRDefault="00730D09" w:rsidP="00730D09">
            <w:pPr>
              <w:spacing w:after="0" w:line="240" w:lineRule="auto"/>
              <w:jc w:val="center"/>
              <w:rPr>
                <w:rFonts w:ascii="Times New Roman" w:hAnsi="Times New Roman"/>
                <w:spacing w:val="-6"/>
                <w:sz w:val="24"/>
                <w:szCs w:val="24"/>
              </w:rPr>
            </w:pPr>
            <w:r w:rsidRPr="00D87EAB">
              <w:rPr>
                <w:rFonts w:ascii="Times New Roman" w:hAnsi="Times New Roman"/>
                <w:spacing w:val="-6"/>
                <w:sz w:val="24"/>
                <w:szCs w:val="24"/>
              </w:rPr>
              <w:t>2.</w:t>
            </w:r>
          </w:p>
        </w:tc>
        <w:tc>
          <w:tcPr>
            <w:tcW w:w="3260" w:type="dxa"/>
            <w:gridSpan w:val="3"/>
          </w:tcPr>
          <w:p w14:paraId="78BFA4C8" w14:textId="77777777" w:rsidR="00730D09" w:rsidRPr="00D87EAB" w:rsidRDefault="00730D09" w:rsidP="00730D09">
            <w:pPr>
              <w:spacing w:after="0" w:line="240" w:lineRule="auto"/>
              <w:jc w:val="both"/>
              <w:rPr>
                <w:rFonts w:ascii="Times New Roman" w:hAnsi="Times New Roman"/>
                <w:spacing w:val="-6"/>
                <w:sz w:val="24"/>
                <w:szCs w:val="24"/>
              </w:rPr>
            </w:pPr>
            <w:r w:rsidRPr="00D87EAB">
              <w:rPr>
                <w:rFonts w:ascii="Times New Roman" w:hAnsi="Times New Roman"/>
                <w:spacing w:val="-6"/>
                <w:sz w:val="24"/>
                <w:szCs w:val="24"/>
              </w:rPr>
              <w:t>Замена окон, дверей в здании МУК «Краеведческий музей Катав-Ивановского муниципального района»</w:t>
            </w:r>
          </w:p>
        </w:tc>
        <w:tc>
          <w:tcPr>
            <w:tcW w:w="1730" w:type="dxa"/>
          </w:tcPr>
          <w:p w14:paraId="6B218D75" w14:textId="77777777" w:rsidR="00730D09" w:rsidRPr="00D87EAB" w:rsidRDefault="00730D09" w:rsidP="00730D09">
            <w:pPr>
              <w:spacing w:after="0" w:line="240" w:lineRule="auto"/>
              <w:jc w:val="center"/>
              <w:rPr>
                <w:rFonts w:ascii="Times New Roman" w:hAnsi="Times New Roman"/>
                <w:spacing w:val="-6"/>
                <w:sz w:val="24"/>
                <w:szCs w:val="24"/>
              </w:rPr>
            </w:pPr>
            <w:proofErr w:type="spellStart"/>
            <w:r w:rsidRPr="00D87EAB">
              <w:rPr>
                <w:rFonts w:ascii="Times New Roman" w:hAnsi="Times New Roman"/>
                <w:spacing w:val="-6"/>
                <w:sz w:val="24"/>
                <w:szCs w:val="24"/>
              </w:rPr>
              <w:t>тыс.руб</w:t>
            </w:r>
            <w:proofErr w:type="spellEnd"/>
            <w:r w:rsidRPr="00D87EAB">
              <w:rPr>
                <w:rFonts w:ascii="Times New Roman" w:hAnsi="Times New Roman"/>
                <w:spacing w:val="-6"/>
                <w:sz w:val="24"/>
                <w:szCs w:val="24"/>
              </w:rPr>
              <w:t>.</w:t>
            </w:r>
          </w:p>
        </w:tc>
        <w:tc>
          <w:tcPr>
            <w:tcW w:w="1134" w:type="dxa"/>
          </w:tcPr>
          <w:p w14:paraId="013CA4A3" w14:textId="77777777" w:rsidR="00730D09" w:rsidRPr="00D87EAB" w:rsidRDefault="00730D09" w:rsidP="00730D09">
            <w:pPr>
              <w:spacing w:after="0" w:line="240" w:lineRule="auto"/>
              <w:jc w:val="center"/>
              <w:rPr>
                <w:rFonts w:ascii="Times New Roman" w:hAnsi="Times New Roman"/>
                <w:spacing w:val="-6"/>
                <w:sz w:val="24"/>
                <w:szCs w:val="24"/>
              </w:rPr>
            </w:pPr>
            <w:r w:rsidRPr="00D87EAB">
              <w:rPr>
                <w:rFonts w:ascii="Times New Roman" w:hAnsi="Times New Roman"/>
                <w:spacing w:val="-6"/>
                <w:sz w:val="24"/>
                <w:szCs w:val="24"/>
              </w:rPr>
              <w:t>0,0</w:t>
            </w:r>
          </w:p>
        </w:tc>
        <w:tc>
          <w:tcPr>
            <w:tcW w:w="993" w:type="dxa"/>
          </w:tcPr>
          <w:p w14:paraId="0E84C0AF" w14:textId="77777777" w:rsidR="00730D09" w:rsidRPr="00D87EAB" w:rsidRDefault="00730D09" w:rsidP="00730D09">
            <w:pPr>
              <w:spacing w:after="0" w:line="240" w:lineRule="auto"/>
              <w:jc w:val="center"/>
              <w:rPr>
                <w:rFonts w:ascii="Times New Roman" w:hAnsi="Times New Roman"/>
                <w:spacing w:val="-6"/>
                <w:sz w:val="24"/>
                <w:szCs w:val="24"/>
              </w:rPr>
            </w:pPr>
            <w:r w:rsidRPr="00D87EAB">
              <w:rPr>
                <w:rFonts w:ascii="Times New Roman" w:hAnsi="Times New Roman"/>
                <w:spacing w:val="-6"/>
                <w:sz w:val="24"/>
                <w:szCs w:val="24"/>
              </w:rPr>
              <w:t>0,0</w:t>
            </w:r>
          </w:p>
        </w:tc>
        <w:tc>
          <w:tcPr>
            <w:tcW w:w="850" w:type="dxa"/>
          </w:tcPr>
          <w:p w14:paraId="15E0A749" w14:textId="77777777" w:rsidR="00730D09" w:rsidRPr="00D87EAB" w:rsidRDefault="00730D09" w:rsidP="00730D09">
            <w:pPr>
              <w:spacing w:after="0" w:line="240" w:lineRule="auto"/>
              <w:jc w:val="center"/>
              <w:rPr>
                <w:rFonts w:ascii="Times New Roman" w:hAnsi="Times New Roman"/>
                <w:spacing w:val="-6"/>
                <w:sz w:val="24"/>
                <w:szCs w:val="24"/>
              </w:rPr>
            </w:pPr>
            <w:r w:rsidRPr="00D87EAB">
              <w:rPr>
                <w:rFonts w:ascii="Times New Roman" w:hAnsi="Times New Roman"/>
                <w:spacing w:val="-6"/>
                <w:sz w:val="24"/>
                <w:szCs w:val="24"/>
              </w:rPr>
              <w:t>0,0</w:t>
            </w:r>
          </w:p>
        </w:tc>
        <w:tc>
          <w:tcPr>
            <w:tcW w:w="1134" w:type="dxa"/>
          </w:tcPr>
          <w:p w14:paraId="667E52DA" w14:textId="77777777" w:rsidR="00730D09" w:rsidRPr="00D87EAB" w:rsidRDefault="00730D09" w:rsidP="00730D09">
            <w:pPr>
              <w:spacing w:after="0" w:line="240" w:lineRule="auto"/>
              <w:jc w:val="center"/>
              <w:rPr>
                <w:rFonts w:ascii="Times New Roman" w:hAnsi="Times New Roman"/>
                <w:spacing w:val="-6"/>
                <w:sz w:val="24"/>
                <w:szCs w:val="24"/>
              </w:rPr>
            </w:pPr>
            <w:r w:rsidRPr="00D87EAB">
              <w:rPr>
                <w:rFonts w:ascii="Times New Roman" w:hAnsi="Times New Roman"/>
                <w:spacing w:val="-6"/>
                <w:sz w:val="24"/>
                <w:szCs w:val="24"/>
              </w:rPr>
              <w:t>0,0</w:t>
            </w:r>
          </w:p>
        </w:tc>
        <w:tc>
          <w:tcPr>
            <w:tcW w:w="880" w:type="dxa"/>
          </w:tcPr>
          <w:p w14:paraId="173D67A7" w14:textId="77777777" w:rsidR="00730D09" w:rsidRPr="00D87EAB" w:rsidRDefault="00730D09" w:rsidP="00730D09">
            <w:pPr>
              <w:spacing w:after="0" w:line="240" w:lineRule="auto"/>
              <w:jc w:val="center"/>
              <w:rPr>
                <w:rFonts w:ascii="Times New Roman" w:hAnsi="Times New Roman"/>
                <w:spacing w:val="-6"/>
                <w:sz w:val="24"/>
                <w:szCs w:val="24"/>
              </w:rPr>
            </w:pPr>
            <w:r w:rsidRPr="00D87EAB">
              <w:rPr>
                <w:rFonts w:ascii="Times New Roman" w:hAnsi="Times New Roman"/>
                <w:spacing w:val="-6"/>
                <w:sz w:val="24"/>
                <w:szCs w:val="24"/>
              </w:rPr>
              <w:t>0,0</w:t>
            </w:r>
          </w:p>
        </w:tc>
      </w:tr>
      <w:tr w:rsidR="00730D09" w:rsidRPr="00D87EAB" w14:paraId="64C870FC" w14:textId="77777777" w:rsidTr="00730D09">
        <w:tc>
          <w:tcPr>
            <w:tcW w:w="498" w:type="dxa"/>
          </w:tcPr>
          <w:p w14:paraId="7E61B116" w14:textId="77777777" w:rsidR="00730D09" w:rsidRPr="00D87EAB" w:rsidRDefault="00730D09" w:rsidP="00730D09">
            <w:pPr>
              <w:spacing w:after="0" w:line="240" w:lineRule="auto"/>
              <w:jc w:val="center"/>
              <w:rPr>
                <w:rFonts w:ascii="Times New Roman" w:hAnsi="Times New Roman"/>
                <w:spacing w:val="-6"/>
                <w:sz w:val="24"/>
                <w:szCs w:val="24"/>
              </w:rPr>
            </w:pPr>
            <w:r w:rsidRPr="00D87EAB">
              <w:rPr>
                <w:rFonts w:ascii="Times New Roman" w:hAnsi="Times New Roman"/>
                <w:spacing w:val="-6"/>
                <w:sz w:val="24"/>
                <w:szCs w:val="24"/>
              </w:rPr>
              <w:t>3.</w:t>
            </w:r>
          </w:p>
        </w:tc>
        <w:tc>
          <w:tcPr>
            <w:tcW w:w="3260" w:type="dxa"/>
            <w:gridSpan w:val="3"/>
          </w:tcPr>
          <w:p w14:paraId="04D38471" w14:textId="77777777" w:rsidR="00730D09" w:rsidRPr="00D87EAB" w:rsidRDefault="00730D09" w:rsidP="00730D09">
            <w:pPr>
              <w:spacing w:after="0" w:line="240" w:lineRule="auto"/>
              <w:jc w:val="both"/>
              <w:rPr>
                <w:rFonts w:ascii="Times New Roman" w:hAnsi="Times New Roman"/>
                <w:spacing w:val="-6"/>
                <w:sz w:val="24"/>
                <w:szCs w:val="24"/>
              </w:rPr>
            </w:pPr>
            <w:r w:rsidRPr="00D87EAB">
              <w:rPr>
                <w:rFonts w:ascii="Times New Roman" w:hAnsi="Times New Roman"/>
                <w:spacing w:val="-6"/>
                <w:sz w:val="24"/>
                <w:szCs w:val="24"/>
              </w:rPr>
              <w:t>Замена оконных заполнений в здании МУК «Муниципальное объединение библиотек Катав-Ивановского муниципального района»</w:t>
            </w:r>
          </w:p>
        </w:tc>
        <w:tc>
          <w:tcPr>
            <w:tcW w:w="1730" w:type="dxa"/>
          </w:tcPr>
          <w:p w14:paraId="418CA8CF" w14:textId="77777777" w:rsidR="00730D09" w:rsidRPr="00D87EAB" w:rsidRDefault="00730D09" w:rsidP="00730D09">
            <w:pPr>
              <w:spacing w:after="0" w:line="240" w:lineRule="auto"/>
              <w:jc w:val="center"/>
              <w:rPr>
                <w:rFonts w:ascii="Times New Roman" w:hAnsi="Times New Roman"/>
                <w:spacing w:val="-6"/>
                <w:sz w:val="24"/>
                <w:szCs w:val="24"/>
              </w:rPr>
            </w:pPr>
            <w:proofErr w:type="spellStart"/>
            <w:r w:rsidRPr="00D87EAB">
              <w:rPr>
                <w:rFonts w:ascii="Times New Roman" w:hAnsi="Times New Roman"/>
                <w:spacing w:val="-6"/>
                <w:sz w:val="24"/>
                <w:szCs w:val="24"/>
              </w:rPr>
              <w:t>тыс.руб</w:t>
            </w:r>
            <w:proofErr w:type="spellEnd"/>
            <w:r w:rsidRPr="00D87EAB">
              <w:rPr>
                <w:rFonts w:ascii="Times New Roman" w:hAnsi="Times New Roman"/>
                <w:spacing w:val="-6"/>
                <w:sz w:val="24"/>
                <w:szCs w:val="24"/>
              </w:rPr>
              <w:t>.</w:t>
            </w:r>
          </w:p>
        </w:tc>
        <w:tc>
          <w:tcPr>
            <w:tcW w:w="1134" w:type="dxa"/>
          </w:tcPr>
          <w:p w14:paraId="4C34EB29" w14:textId="77777777" w:rsidR="00730D09" w:rsidRPr="00D87EAB" w:rsidRDefault="00730D09" w:rsidP="00730D09">
            <w:pPr>
              <w:spacing w:after="0" w:line="240" w:lineRule="auto"/>
              <w:jc w:val="center"/>
              <w:rPr>
                <w:rFonts w:ascii="Times New Roman" w:hAnsi="Times New Roman"/>
                <w:spacing w:val="-6"/>
                <w:sz w:val="24"/>
                <w:szCs w:val="24"/>
              </w:rPr>
            </w:pPr>
            <w:r w:rsidRPr="00D87EAB">
              <w:rPr>
                <w:rFonts w:ascii="Times New Roman" w:hAnsi="Times New Roman"/>
                <w:spacing w:val="-6"/>
                <w:sz w:val="24"/>
                <w:szCs w:val="24"/>
              </w:rPr>
              <w:t>0,0</w:t>
            </w:r>
          </w:p>
        </w:tc>
        <w:tc>
          <w:tcPr>
            <w:tcW w:w="993" w:type="dxa"/>
          </w:tcPr>
          <w:p w14:paraId="252E5532" w14:textId="77777777" w:rsidR="00730D09" w:rsidRPr="00D87EAB" w:rsidRDefault="00730D09" w:rsidP="00730D09">
            <w:pPr>
              <w:spacing w:after="0" w:line="240" w:lineRule="auto"/>
              <w:jc w:val="center"/>
              <w:rPr>
                <w:rFonts w:ascii="Times New Roman" w:hAnsi="Times New Roman"/>
                <w:spacing w:val="-6"/>
                <w:sz w:val="24"/>
                <w:szCs w:val="24"/>
              </w:rPr>
            </w:pPr>
            <w:r w:rsidRPr="00D87EAB">
              <w:rPr>
                <w:rFonts w:ascii="Times New Roman" w:hAnsi="Times New Roman"/>
                <w:spacing w:val="-6"/>
                <w:sz w:val="24"/>
                <w:szCs w:val="24"/>
              </w:rPr>
              <w:t>0,0</w:t>
            </w:r>
          </w:p>
        </w:tc>
        <w:tc>
          <w:tcPr>
            <w:tcW w:w="850" w:type="dxa"/>
          </w:tcPr>
          <w:p w14:paraId="7D8715B5" w14:textId="77777777" w:rsidR="00730D09" w:rsidRPr="00D87EAB" w:rsidRDefault="00730D09" w:rsidP="00730D09">
            <w:pPr>
              <w:tabs>
                <w:tab w:val="left" w:pos="216"/>
                <w:tab w:val="center" w:pos="388"/>
              </w:tabs>
              <w:spacing w:after="0" w:line="240" w:lineRule="auto"/>
              <w:jc w:val="center"/>
              <w:rPr>
                <w:rFonts w:ascii="Times New Roman" w:hAnsi="Times New Roman"/>
                <w:spacing w:val="-6"/>
                <w:sz w:val="24"/>
                <w:szCs w:val="24"/>
              </w:rPr>
            </w:pPr>
            <w:r w:rsidRPr="00D87EAB">
              <w:rPr>
                <w:rFonts w:ascii="Times New Roman" w:hAnsi="Times New Roman"/>
                <w:spacing w:val="-6"/>
                <w:sz w:val="24"/>
                <w:szCs w:val="24"/>
              </w:rPr>
              <w:t>0,0</w:t>
            </w:r>
          </w:p>
        </w:tc>
        <w:tc>
          <w:tcPr>
            <w:tcW w:w="1134" w:type="dxa"/>
          </w:tcPr>
          <w:p w14:paraId="4258C9F3" w14:textId="77777777" w:rsidR="00730D09" w:rsidRPr="00D87EAB" w:rsidRDefault="00730D09" w:rsidP="00730D09">
            <w:pPr>
              <w:tabs>
                <w:tab w:val="left" w:pos="216"/>
                <w:tab w:val="center" w:pos="388"/>
              </w:tabs>
              <w:spacing w:after="0" w:line="240" w:lineRule="auto"/>
              <w:jc w:val="center"/>
              <w:rPr>
                <w:rFonts w:ascii="Times New Roman" w:hAnsi="Times New Roman"/>
                <w:spacing w:val="-6"/>
                <w:sz w:val="24"/>
                <w:szCs w:val="24"/>
              </w:rPr>
            </w:pPr>
            <w:r w:rsidRPr="00D87EAB">
              <w:rPr>
                <w:rFonts w:ascii="Times New Roman" w:hAnsi="Times New Roman"/>
                <w:spacing w:val="-6"/>
                <w:sz w:val="24"/>
                <w:szCs w:val="24"/>
              </w:rPr>
              <w:t>0,0</w:t>
            </w:r>
          </w:p>
        </w:tc>
        <w:tc>
          <w:tcPr>
            <w:tcW w:w="880" w:type="dxa"/>
          </w:tcPr>
          <w:p w14:paraId="6348393B" w14:textId="77777777" w:rsidR="00730D09" w:rsidRPr="00D87EAB" w:rsidRDefault="00730D09" w:rsidP="00730D09">
            <w:pPr>
              <w:tabs>
                <w:tab w:val="left" w:pos="216"/>
                <w:tab w:val="center" w:pos="388"/>
              </w:tabs>
              <w:spacing w:after="0" w:line="240" w:lineRule="auto"/>
              <w:jc w:val="center"/>
              <w:rPr>
                <w:rFonts w:ascii="Times New Roman" w:hAnsi="Times New Roman"/>
                <w:spacing w:val="-6"/>
                <w:sz w:val="24"/>
                <w:szCs w:val="24"/>
              </w:rPr>
            </w:pPr>
            <w:r w:rsidRPr="00D87EAB">
              <w:rPr>
                <w:rFonts w:ascii="Times New Roman" w:hAnsi="Times New Roman"/>
                <w:spacing w:val="-6"/>
                <w:sz w:val="24"/>
                <w:szCs w:val="24"/>
              </w:rPr>
              <w:t>0,0</w:t>
            </w:r>
          </w:p>
        </w:tc>
      </w:tr>
      <w:tr w:rsidR="00730D09" w:rsidRPr="00D87EAB" w14:paraId="17FB184E" w14:textId="77777777" w:rsidTr="00730D09">
        <w:tc>
          <w:tcPr>
            <w:tcW w:w="498" w:type="dxa"/>
          </w:tcPr>
          <w:p w14:paraId="78A36A9B" w14:textId="77777777" w:rsidR="00730D09" w:rsidRPr="00D87EAB" w:rsidRDefault="00730D09" w:rsidP="00730D09">
            <w:pPr>
              <w:spacing w:after="0" w:line="240" w:lineRule="auto"/>
              <w:jc w:val="center"/>
              <w:rPr>
                <w:rFonts w:ascii="Times New Roman" w:hAnsi="Times New Roman"/>
                <w:spacing w:val="-6"/>
                <w:sz w:val="24"/>
                <w:szCs w:val="24"/>
              </w:rPr>
            </w:pPr>
            <w:r w:rsidRPr="00D87EAB">
              <w:rPr>
                <w:rFonts w:ascii="Times New Roman" w:hAnsi="Times New Roman"/>
                <w:spacing w:val="-6"/>
                <w:sz w:val="24"/>
                <w:szCs w:val="24"/>
              </w:rPr>
              <w:t>4.</w:t>
            </w:r>
          </w:p>
        </w:tc>
        <w:tc>
          <w:tcPr>
            <w:tcW w:w="3260" w:type="dxa"/>
            <w:gridSpan w:val="3"/>
          </w:tcPr>
          <w:p w14:paraId="303DAE33" w14:textId="77777777" w:rsidR="00730D09" w:rsidRPr="00D87EAB" w:rsidRDefault="00730D09" w:rsidP="00730D09">
            <w:pPr>
              <w:spacing w:after="0" w:line="240" w:lineRule="auto"/>
              <w:jc w:val="both"/>
              <w:rPr>
                <w:rFonts w:ascii="Times New Roman" w:hAnsi="Times New Roman"/>
                <w:spacing w:val="-6"/>
                <w:sz w:val="24"/>
                <w:szCs w:val="24"/>
              </w:rPr>
            </w:pPr>
            <w:r w:rsidRPr="00D87EAB">
              <w:rPr>
                <w:rFonts w:ascii="Times New Roman" w:hAnsi="Times New Roman"/>
                <w:spacing w:val="-6"/>
                <w:sz w:val="24"/>
                <w:szCs w:val="24"/>
              </w:rPr>
              <w:t>Замена оконных заполнений в МОУ ДОД «Юрюзанская детская школа искусств Катав-</w:t>
            </w:r>
            <w:r w:rsidRPr="00D87EAB">
              <w:rPr>
                <w:rFonts w:ascii="Times New Roman" w:hAnsi="Times New Roman"/>
                <w:spacing w:val="-6"/>
                <w:sz w:val="24"/>
                <w:szCs w:val="24"/>
              </w:rPr>
              <w:lastRenderedPageBreak/>
              <w:t>Ивановского муниципального района»</w:t>
            </w:r>
          </w:p>
        </w:tc>
        <w:tc>
          <w:tcPr>
            <w:tcW w:w="1730" w:type="dxa"/>
          </w:tcPr>
          <w:p w14:paraId="4950B7F6" w14:textId="77777777" w:rsidR="00730D09" w:rsidRPr="00D87EAB" w:rsidRDefault="00730D09" w:rsidP="00730D09">
            <w:pPr>
              <w:spacing w:after="0" w:line="240" w:lineRule="auto"/>
              <w:jc w:val="center"/>
              <w:rPr>
                <w:rFonts w:ascii="Times New Roman" w:hAnsi="Times New Roman"/>
                <w:spacing w:val="-6"/>
                <w:sz w:val="24"/>
                <w:szCs w:val="24"/>
              </w:rPr>
            </w:pPr>
            <w:proofErr w:type="spellStart"/>
            <w:r w:rsidRPr="00D87EAB">
              <w:rPr>
                <w:rFonts w:ascii="Times New Roman" w:hAnsi="Times New Roman"/>
                <w:spacing w:val="-6"/>
                <w:sz w:val="24"/>
                <w:szCs w:val="24"/>
              </w:rPr>
              <w:lastRenderedPageBreak/>
              <w:t>тыс.руб</w:t>
            </w:r>
            <w:proofErr w:type="spellEnd"/>
            <w:r w:rsidRPr="00D87EAB">
              <w:rPr>
                <w:rFonts w:ascii="Times New Roman" w:hAnsi="Times New Roman"/>
                <w:spacing w:val="-6"/>
                <w:sz w:val="24"/>
                <w:szCs w:val="24"/>
              </w:rPr>
              <w:t>.</w:t>
            </w:r>
          </w:p>
        </w:tc>
        <w:tc>
          <w:tcPr>
            <w:tcW w:w="1134" w:type="dxa"/>
          </w:tcPr>
          <w:p w14:paraId="38AE459D" w14:textId="77777777" w:rsidR="00730D09" w:rsidRPr="00D87EAB" w:rsidRDefault="00730D09" w:rsidP="00730D09">
            <w:pPr>
              <w:spacing w:after="0" w:line="240" w:lineRule="auto"/>
              <w:jc w:val="center"/>
              <w:rPr>
                <w:rFonts w:ascii="Times New Roman" w:hAnsi="Times New Roman"/>
                <w:spacing w:val="-6"/>
                <w:sz w:val="24"/>
                <w:szCs w:val="24"/>
              </w:rPr>
            </w:pPr>
            <w:r w:rsidRPr="00D87EAB">
              <w:rPr>
                <w:rFonts w:ascii="Times New Roman" w:hAnsi="Times New Roman"/>
                <w:spacing w:val="-6"/>
                <w:sz w:val="24"/>
                <w:szCs w:val="24"/>
              </w:rPr>
              <w:t>0,0</w:t>
            </w:r>
          </w:p>
        </w:tc>
        <w:tc>
          <w:tcPr>
            <w:tcW w:w="993" w:type="dxa"/>
          </w:tcPr>
          <w:p w14:paraId="10B16B6F" w14:textId="77777777" w:rsidR="00730D09" w:rsidRPr="00D87EAB" w:rsidRDefault="00730D09" w:rsidP="00730D09">
            <w:pPr>
              <w:spacing w:after="0" w:line="240" w:lineRule="auto"/>
              <w:jc w:val="center"/>
              <w:rPr>
                <w:rFonts w:ascii="Times New Roman" w:hAnsi="Times New Roman"/>
                <w:spacing w:val="-6"/>
                <w:sz w:val="24"/>
                <w:szCs w:val="24"/>
              </w:rPr>
            </w:pPr>
            <w:r w:rsidRPr="00D87EAB">
              <w:rPr>
                <w:rFonts w:ascii="Times New Roman" w:hAnsi="Times New Roman"/>
                <w:spacing w:val="-6"/>
                <w:sz w:val="24"/>
                <w:szCs w:val="24"/>
              </w:rPr>
              <w:t>0,0</w:t>
            </w:r>
          </w:p>
        </w:tc>
        <w:tc>
          <w:tcPr>
            <w:tcW w:w="850" w:type="dxa"/>
          </w:tcPr>
          <w:p w14:paraId="01733B2C" w14:textId="77777777" w:rsidR="00730D09" w:rsidRPr="00D87EAB" w:rsidRDefault="00730D09" w:rsidP="00730D09">
            <w:pPr>
              <w:spacing w:after="0" w:line="240" w:lineRule="auto"/>
              <w:jc w:val="center"/>
              <w:rPr>
                <w:rFonts w:ascii="Times New Roman" w:hAnsi="Times New Roman"/>
                <w:spacing w:val="-6"/>
                <w:sz w:val="24"/>
                <w:szCs w:val="24"/>
              </w:rPr>
            </w:pPr>
            <w:r w:rsidRPr="00D87EAB">
              <w:rPr>
                <w:rFonts w:ascii="Times New Roman" w:hAnsi="Times New Roman"/>
                <w:spacing w:val="-6"/>
                <w:sz w:val="24"/>
                <w:szCs w:val="24"/>
              </w:rPr>
              <w:t>0,0</w:t>
            </w:r>
          </w:p>
        </w:tc>
        <w:tc>
          <w:tcPr>
            <w:tcW w:w="1134" w:type="dxa"/>
          </w:tcPr>
          <w:p w14:paraId="3CB1C327" w14:textId="77777777" w:rsidR="00730D09" w:rsidRPr="00D87EAB" w:rsidRDefault="00730D09" w:rsidP="00730D09">
            <w:pPr>
              <w:spacing w:after="0" w:line="240" w:lineRule="auto"/>
              <w:jc w:val="center"/>
              <w:rPr>
                <w:rFonts w:ascii="Times New Roman" w:hAnsi="Times New Roman"/>
                <w:spacing w:val="-6"/>
                <w:sz w:val="24"/>
                <w:szCs w:val="24"/>
              </w:rPr>
            </w:pPr>
            <w:r w:rsidRPr="00D87EAB">
              <w:rPr>
                <w:rFonts w:ascii="Times New Roman" w:hAnsi="Times New Roman"/>
                <w:spacing w:val="-6"/>
                <w:sz w:val="24"/>
                <w:szCs w:val="24"/>
              </w:rPr>
              <w:t>0,0</w:t>
            </w:r>
          </w:p>
        </w:tc>
        <w:tc>
          <w:tcPr>
            <w:tcW w:w="880" w:type="dxa"/>
          </w:tcPr>
          <w:p w14:paraId="0A98838B" w14:textId="77777777" w:rsidR="00730D09" w:rsidRPr="00D87EAB" w:rsidRDefault="00730D09" w:rsidP="00730D09">
            <w:pPr>
              <w:spacing w:after="0" w:line="240" w:lineRule="auto"/>
              <w:jc w:val="center"/>
              <w:rPr>
                <w:rFonts w:ascii="Times New Roman" w:hAnsi="Times New Roman"/>
                <w:spacing w:val="-6"/>
                <w:sz w:val="24"/>
                <w:szCs w:val="24"/>
              </w:rPr>
            </w:pPr>
            <w:r w:rsidRPr="00D87EAB">
              <w:rPr>
                <w:rFonts w:ascii="Times New Roman" w:hAnsi="Times New Roman"/>
                <w:spacing w:val="-6"/>
                <w:sz w:val="24"/>
                <w:szCs w:val="24"/>
              </w:rPr>
              <w:t>0,0</w:t>
            </w:r>
          </w:p>
        </w:tc>
      </w:tr>
      <w:tr w:rsidR="00730D09" w:rsidRPr="00D87EAB" w14:paraId="5307686B" w14:textId="77777777" w:rsidTr="00730D09">
        <w:tc>
          <w:tcPr>
            <w:tcW w:w="498" w:type="dxa"/>
          </w:tcPr>
          <w:p w14:paraId="16E033A4" w14:textId="77777777" w:rsidR="00730D09" w:rsidRPr="00D87EAB" w:rsidRDefault="00730D09" w:rsidP="00730D09">
            <w:pPr>
              <w:spacing w:after="0" w:line="240" w:lineRule="auto"/>
              <w:jc w:val="center"/>
              <w:rPr>
                <w:rFonts w:ascii="Times New Roman" w:hAnsi="Times New Roman"/>
                <w:spacing w:val="-6"/>
                <w:sz w:val="24"/>
                <w:szCs w:val="24"/>
              </w:rPr>
            </w:pPr>
            <w:r w:rsidRPr="00D87EAB">
              <w:rPr>
                <w:rFonts w:ascii="Times New Roman" w:hAnsi="Times New Roman"/>
                <w:spacing w:val="-6"/>
                <w:sz w:val="24"/>
                <w:szCs w:val="24"/>
              </w:rPr>
              <w:lastRenderedPageBreak/>
              <w:t>5.</w:t>
            </w:r>
          </w:p>
        </w:tc>
        <w:tc>
          <w:tcPr>
            <w:tcW w:w="3260" w:type="dxa"/>
            <w:gridSpan w:val="3"/>
          </w:tcPr>
          <w:p w14:paraId="3229E31C" w14:textId="77777777" w:rsidR="00730D09" w:rsidRPr="00D87EAB" w:rsidRDefault="00730D09" w:rsidP="00730D09">
            <w:pPr>
              <w:spacing w:after="0" w:line="240" w:lineRule="auto"/>
              <w:jc w:val="both"/>
              <w:rPr>
                <w:rFonts w:ascii="Times New Roman" w:hAnsi="Times New Roman"/>
                <w:spacing w:val="-6"/>
                <w:sz w:val="24"/>
                <w:szCs w:val="24"/>
              </w:rPr>
            </w:pPr>
            <w:r w:rsidRPr="00D87EAB">
              <w:rPr>
                <w:rFonts w:ascii="Times New Roman" w:hAnsi="Times New Roman"/>
                <w:spacing w:val="-6"/>
                <w:sz w:val="24"/>
                <w:szCs w:val="24"/>
              </w:rPr>
              <w:t>Замена оконных заполнений в МКО УДО «Катав-Ивановская детская школа искусств Катав-Ивановского муниципального района»</w:t>
            </w:r>
          </w:p>
          <w:p w14:paraId="0BFA7C6C" w14:textId="77777777" w:rsidR="00730D09" w:rsidRPr="00D87EAB" w:rsidRDefault="00730D09" w:rsidP="00730D09">
            <w:pPr>
              <w:spacing w:after="0" w:line="240" w:lineRule="auto"/>
              <w:jc w:val="both"/>
              <w:rPr>
                <w:rFonts w:ascii="Times New Roman" w:hAnsi="Times New Roman"/>
                <w:spacing w:val="-6"/>
                <w:sz w:val="24"/>
                <w:szCs w:val="24"/>
              </w:rPr>
            </w:pPr>
          </w:p>
        </w:tc>
        <w:tc>
          <w:tcPr>
            <w:tcW w:w="1730" w:type="dxa"/>
          </w:tcPr>
          <w:p w14:paraId="2383E725" w14:textId="77777777" w:rsidR="00730D09" w:rsidRPr="00D87EAB" w:rsidRDefault="00730D09" w:rsidP="00730D09">
            <w:pPr>
              <w:spacing w:after="0" w:line="240" w:lineRule="auto"/>
              <w:jc w:val="center"/>
              <w:rPr>
                <w:rFonts w:ascii="Times New Roman" w:hAnsi="Times New Roman"/>
                <w:spacing w:val="-6"/>
                <w:sz w:val="24"/>
                <w:szCs w:val="24"/>
              </w:rPr>
            </w:pPr>
            <w:proofErr w:type="spellStart"/>
            <w:r w:rsidRPr="00D87EAB">
              <w:rPr>
                <w:rFonts w:ascii="Times New Roman" w:hAnsi="Times New Roman"/>
                <w:spacing w:val="-6"/>
                <w:sz w:val="24"/>
                <w:szCs w:val="24"/>
              </w:rPr>
              <w:t>тыс.руб</w:t>
            </w:r>
            <w:proofErr w:type="spellEnd"/>
            <w:r w:rsidRPr="00D87EAB">
              <w:rPr>
                <w:rFonts w:ascii="Times New Roman" w:hAnsi="Times New Roman"/>
                <w:spacing w:val="-6"/>
                <w:sz w:val="24"/>
                <w:szCs w:val="24"/>
              </w:rPr>
              <w:t>.</w:t>
            </w:r>
          </w:p>
        </w:tc>
        <w:tc>
          <w:tcPr>
            <w:tcW w:w="1134" w:type="dxa"/>
          </w:tcPr>
          <w:p w14:paraId="16473ADB" w14:textId="77777777" w:rsidR="00730D09" w:rsidRPr="00D87EAB" w:rsidRDefault="00730D09" w:rsidP="00730D09">
            <w:pPr>
              <w:spacing w:after="0" w:line="240" w:lineRule="auto"/>
              <w:jc w:val="center"/>
              <w:rPr>
                <w:rFonts w:ascii="Times New Roman" w:hAnsi="Times New Roman"/>
                <w:spacing w:val="-6"/>
                <w:sz w:val="24"/>
                <w:szCs w:val="24"/>
              </w:rPr>
            </w:pPr>
            <w:r w:rsidRPr="00D87EAB">
              <w:rPr>
                <w:rFonts w:ascii="Times New Roman" w:hAnsi="Times New Roman"/>
                <w:spacing w:val="-6"/>
                <w:sz w:val="24"/>
                <w:szCs w:val="24"/>
              </w:rPr>
              <w:t>0,0</w:t>
            </w:r>
          </w:p>
        </w:tc>
        <w:tc>
          <w:tcPr>
            <w:tcW w:w="993" w:type="dxa"/>
          </w:tcPr>
          <w:p w14:paraId="45A990D1" w14:textId="77777777" w:rsidR="00730D09" w:rsidRPr="00D87EAB" w:rsidRDefault="00730D09" w:rsidP="00730D09">
            <w:pPr>
              <w:spacing w:after="0" w:line="240" w:lineRule="auto"/>
              <w:jc w:val="center"/>
              <w:rPr>
                <w:rFonts w:ascii="Times New Roman" w:hAnsi="Times New Roman"/>
                <w:spacing w:val="-6"/>
                <w:sz w:val="24"/>
                <w:szCs w:val="24"/>
              </w:rPr>
            </w:pPr>
            <w:r w:rsidRPr="00D87EAB">
              <w:rPr>
                <w:rFonts w:ascii="Times New Roman" w:hAnsi="Times New Roman"/>
                <w:spacing w:val="-6"/>
                <w:sz w:val="24"/>
                <w:szCs w:val="24"/>
              </w:rPr>
              <w:t>0,0</w:t>
            </w:r>
          </w:p>
        </w:tc>
        <w:tc>
          <w:tcPr>
            <w:tcW w:w="850" w:type="dxa"/>
          </w:tcPr>
          <w:p w14:paraId="152570AE" w14:textId="77777777" w:rsidR="00730D09" w:rsidRPr="00D87EAB" w:rsidRDefault="00730D09" w:rsidP="00730D09">
            <w:pPr>
              <w:spacing w:after="0" w:line="240" w:lineRule="auto"/>
              <w:jc w:val="center"/>
              <w:rPr>
                <w:rFonts w:ascii="Times New Roman" w:hAnsi="Times New Roman"/>
                <w:spacing w:val="-6"/>
                <w:sz w:val="24"/>
                <w:szCs w:val="24"/>
              </w:rPr>
            </w:pPr>
            <w:r w:rsidRPr="00D87EAB">
              <w:rPr>
                <w:rFonts w:ascii="Times New Roman" w:hAnsi="Times New Roman"/>
                <w:spacing w:val="-6"/>
                <w:sz w:val="24"/>
                <w:szCs w:val="24"/>
              </w:rPr>
              <w:t>0,0</w:t>
            </w:r>
          </w:p>
        </w:tc>
        <w:tc>
          <w:tcPr>
            <w:tcW w:w="1134" w:type="dxa"/>
          </w:tcPr>
          <w:p w14:paraId="58607304" w14:textId="77777777" w:rsidR="00730D09" w:rsidRPr="00D87EAB" w:rsidRDefault="00730D09" w:rsidP="00730D09">
            <w:pPr>
              <w:spacing w:after="0" w:line="240" w:lineRule="auto"/>
              <w:jc w:val="center"/>
              <w:rPr>
                <w:rFonts w:ascii="Times New Roman" w:hAnsi="Times New Roman"/>
                <w:spacing w:val="-6"/>
                <w:sz w:val="24"/>
                <w:szCs w:val="24"/>
              </w:rPr>
            </w:pPr>
            <w:r w:rsidRPr="00D87EAB">
              <w:rPr>
                <w:rFonts w:ascii="Times New Roman" w:hAnsi="Times New Roman"/>
                <w:spacing w:val="-6"/>
                <w:sz w:val="24"/>
                <w:szCs w:val="24"/>
              </w:rPr>
              <w:t>0,0</w:t>
            </w:r>
          </w:p>
        </w:tc>
        <w:tc>
          <w:tcPr>
            <w:tcW w:w="880" w:type="dxa"/>
          </w:tcPr>
          <w:p w14:paraId="072935F3" w14:textId="77777777" w:rsidR="00730D09" w:rsidRPr="00D87EAB" w:rsidRDefault="00730D09" w:rsidP="00730D09">
            <w:pPr>
              <w:spacing w:after="0" w:line="240" w:lineRule="auto"/>
              <w:jc w:val="center"/>
              <w:rPr>
                <w:rFonts w:ascii="Times New Roman" w:hAnsi="Times New Roman"/>
                <w:spacing w:val="-6"/>
                <w:sz w:val="24"/>
                <w:szCs w:val="24"/>
              </w:rPr>
            </w:pPr>
            <w:r w:rsidRPr="00D87EAB">
              <w:rPr>
                <w:rFonts w:ascii="Times New Roman" w:hAnsi="Times New Roman"/>
                <w:spacing w:val="-6"/>
                <w:sz w:val="24"/>
                <w:szCs w:val="24"/>
              </w:rPr>
              <w:t>0,0</w:t>
            </w:r>
          </w:p>
        </w:tc>
      </w:tr>
      <w:tr w:rsidR="00730D09" w:rsidRPr="00D87EAB" w14:paraId="3EC7D546" w14:textId="77777777" w:rsidTr="00730D09">
        <w:tc>
          <w:tcPr>
            <w:tcW w:w="498" w:type="dxa"/>
          </w:tcPr>
          <w:p w14:paraId="5E3DB31A" w14:textId="77777777" w:rsidR="00730D09" w:rsidRPr="00D87EAB" w:rsidRDefault="00730D09" w:rsidP="00730D09">
            <w:pPr>
              <w:spacing w:after="0" w:line="240" w:lineRule="auto"/>
              <w:jc w:val="center"/>
              <w:rPr>
                <w:rFonts w:ascii="Times New Roman" w:hAnsi="Times New Roman"/>
                <w:spacing w:val="-6"/>
                <w:sz w:val="24"/>
                <w:szCs w:val="24"/>
              </w:rPr>
            </w:pPr>
            <w:r w:rsidRPr="00D87EAB">
              <w:rPr>
                <w:rFonts w:ascii="Times New Roman" w:hAnsi="Times New Roman"/>
                <w:spacing w:val="-6"/>
                <w:sz w:val="24"/>
                <w:szCs w:val="24"/>
              </w:rPr>
              <w:t>6.</w:t>
            </w:r>
          </w:p>
        </w:tc>
        <w:tc>
          <w:tcPr>
            <w:tcW w:w="3260" w:type="dxa"/>
            <w:gridSpan w:val="3"/>
          </w:tcPr>
          <w:p w14:paraId="000CCB4F" w14:textId="77777777" w:rsidR="00730D09" w:rsidRPr="00D87EAB" w:rsidRDefault="00730D09" w:rsidP="00730D09">
            <w:pPr>
              <w:spacing w:after="0" w:line="240" w:lineRule="auto"/>
              <w:jc w:val="both"/>
              <w:rPr>
                <w:rFonts w:ascii="Times New Roman" w:hAnsi="Times New Roman"/>
                <w:spacing w:val="-6"/>
                <w:sz w:val="24"/>
                <w:szCs w:val="24"/>
              </w:rPr>
            </w:pPr>
            <w:r w:rsidRPr="00D87EAB">
              <w:rPr>
                <w:rFonts w:ascii="Times New Roman" w:hAnsi="Times New Roman"/>
                <w:spacing w:val="-6"/>
                <w:sz w:val="24"/>
                <w:szCs w:val="24"/>
              </w:rPr>
              <w:t>Замена оконных заполнений в МУ «Районное межпоселенческое социальное культурное объединение»</w:t>
            </w:r>
          </w:p>
        </w:tc>
        <w:tc>
          <w:tcPr>
            <w:tcW w:w="1730" w:type="dxa"/>
          </w:tcPr>
          <w:p w14:paraId="05E04788" w14:textId="77777777" w:rsidR="00730D09" w:rsidRPr="00D87EAB" w:rsidRDefault="00730D09" w:rsidP="00730D09">
            <w:pPr>
              <w:spacing w:after="0" w:line="240" w:lineRule="auto"/>
              <w:jc w:val="center"/>
              <w:rPr>
                <w:rFonts w:ascii="Times New Roman" w:hAnsi="Times New Roman"/>
                <w:spacing w:val="-6"/>
                <w:sz w:val="24"/>
                <w:szCs w:val="24"/>
              </w:rPr>
            </w:pPr>
            <w:proofErr w:type="spellStart"/>
            <w:r w:rsidRPr="00D87EAB">
              <w:rPr>
                <w:rFonts w:ascii="Times New Roman" w:hAnsi="Times New Roman"/>
                <w:spacing w:val="-6"/>
                <w:sz w:val="24"/>
                <w:szCs w:val="24"/>
              </w:rPr>
              <w:t>тыс.руб</w:t>
            </w:r>
            <w:proofErr w:type="spellEnd"/>
            <w:r w:rsidRPr="00D87EAB">
              <w:rPr>
                <w:rFonts w:ascii="Times New Roman" w:hAnsi="Times New Roman"/>
                <w:spacing w:val="-6"/>
                <w:sz w:val="24"/>
                <w:szCs w:val="24"/>
              </w:rPr>
              <w:t>.</w:t>
            </w:r>
          </w:p>
        </w:tc>
        <w:tc>
          <w:tcPr>
            <w:tcW w:w="1134" w:type="dxa"/>
          </w:tcPr>
          <w:p w14:paraId="0824D7DF" w14:textId="77777777" w:rsidR="00730D09" w:rsidRPr="00D87EAB" w:rsidRDefault="00730D09" w:rsidP="00730D09">
            <w:pPr>
              <w:spacing w:after="0" w:line="240" w:lineRule="auto"/>
              <w:jc w:val="center"/>
              <w:rPr>
                <w:rFonts w:ascii="Times New Roman" w:hAnsi="Times New Roman"/>
                <w:spacing w:val="-6"/>
                <w:sz w:val="24"/>
                <w:szCs w:val="24"/>
              </w:rPr>
            </w:pPr>
            <w:r w:rsidRPr="00D87EAB">
              <w:rPr>
                <w:rFonts w:ascii="Times New Roman" w:hAnsi="Times New Roman"/>
                <w:spacing w:val="-6"/>
                <w:sz w:val="24"/>
                <w:szCs w:val="24"/>
              </w:rPr>
              <w:t>0,0</w:t>
            </w:r>
          </w:p>
        </w:tc>
        <w:tc>
          <w:tcPr>
            <w:tcW w:w="993" w:type="dxa"/>
          </w:tcPr>
          <w:p w14:paraId="087A2E45" w14:textId="77777777" w:rsidR="00730D09" w:rsidRPr="00D87EAB" w:rsidRDefault="00730D09" w:rsidP="00730D09">
            <w:pPr>
              <w:spacing w:after="0" w:line="240" w:lineRule="auto"/>
              <w:jc w:val="center"/>
              <w:rPr>
                <w:rFonts w:ascii="Times New Roman" w:hAnsi="Times New Roman"/>
                <w:spacing w:val="-6"/>
                <w:sz w:val="24"/>
                <w:szCs w:val="24"/>
              </w:rPr>
            </w:pPr>
            <w:r w:rsidRPr="00D87EAB">
              <w:rPr>
                <w:rFonts w:ascii="Times New Roman" w:hAnsi="Times New Roman"/>
                <w:spacing w:val="-6"/>
                <w:sz w:val="24"/>
                <w:szCs w:val="24"/>
              </w:rPr>
              <w:t>0,0</w:t>
            </w:r>
          </w:p>
        </w:tc>
        <w:tc>
          <w:tcPr>
            <w:tcW w:w="850" w:type="dxa"/>
          </w:tcPr>
          <w:p w14:paraId="524DCD73" w14:textId="77777777" w:rsidR="00730D09" w:rsidRPr="00D87EAB" w:rsidRDefault="00730D09" w:rsidP="00730D09">
            <w:pPr>
              <w:spacing w:after="0" w:line="240" w:lineRule="auto"/>
              <w:jc w:val="center"/>
              <w:rPr>
                <w:rFonts w:ascii="Times New Roman" w:hAnsi="Times New Roman"/>
                <w:spacing w:val="-6"/>
                <w:sz w:val="24"/>
                <w:szCs w:val="24"/>
              </w:rPr>
            </w:pPr>
            <w:r w:rsidRPr="00D87EAB">
              <w:rPr>
                <w:rFonts w:ascii="Times New Roman" w:hAnsi="Times New Roman"/>
                <w:spacing w:val="-6"/>
                <w:sz w:val="24"/>
                <w:szCs w:val="24"/>
              </w:rPr>
              <w:t>0,0</w:t>
            </w:r>
          </w:p>
        </w:tc>
        <w:tc>
          <w:tcPr>
            <w:tcW w:w="1134" w:type="dxa"/>
          </w:tcPr>
          <w:p w14:paraId="0DCF87E5" w14:textId="77777777" w:rsidR="00730D09" w:rsidRPr="00D87EAB" w:rsidRDefault="00730D09" w:rsidP="00730D09">
            <w:pPr>
              <w:spacing w:after="0" w:line="240" w:lineRule="auto"/>
              <w:jc w:val="center"/>
              <w:rPr>
                <w:rFonts w:ascii="Times New Roman" w:hAnsi="Times New Roman"/>
                <w:spacing w:val="-6"/>
                <w:sz w:val="24"/>
                <w:szCs w:val="24"/>
              </w:rPr>
            </w:pPr>
            <w:r w:rsidRPr="00D87EAB">
              <w:rPr>
                <w:rFonts w:ascii="Times New Roman" w:hAnsi="Times New Roman"/>
                <w:spacing w:val="-6"/>
                <w:sz w:val="24"/>
                <w:szCs w:val="24"/>
              </w:rPr>
              <w:t>0,0</w:t>
            </w:r>
          </w:p>
        </w:tc>
        <w:tc>
          <w:tcPr>
            <w:tcW w:w="880" w:type="dxa"/>
          </w:tcPr>
          <w:p w14:paraId="6D9D18A8" w14:textId="77777777" w:rsidR="00730D09" w:rsidRPr="00D87EAB" w:rsidRDefault="00730D09" w:rsidP="00730D09">
            <w:pPr>
              <w:spacing w:after="0" w:line="240" w:lineRule="auto"/>
              <w:jc w:val="center"/>
              <w:rPr>
                <w:rFonts w:ascii="Times New Roman" w:hAnsi="Times New Roman"/>
                <w:spacing w:val="-6"/>
                <w:sz w:val="24"/>
                <w:szCs w:val="24"/>
              </w:rPr>
            </w:pPr>
            <w:r w:rsidRPr="00D87EAB">
              <w:rPr>
                <w:rFonts w:ascii="Times New Roman" w:hAnsi="Times New Roman"/>
                <w:spacing w:val="-6"/>
                <w:sz w:val="24"/>
                <w:szCs w:val="24"/>
              </w:rPr>
              <w:t>0,0</w:t>
            </w:r>
          </w:p>
        </w:tc>
      </w:tr>
      <w:tr w:rsidR="00730D09" w:rsidRPr="00D87EAB" w14:paraId="19ADAE5E" w14:textId="77777777" w:rsidTr="00D93CE2">
        <w:tc>
          <w:tcPr>
            <w:tcW w:w="1134" w:type="dxa"/>
            <w:gridSpan w:val="3"/>
          </w:tcPr>
          <w:p w14:paraId="134DBC2B" w14:textId="77777777" w:rsidR="00730D09" w:rsidRPr="00D87EAB" w:rsidRDefault="00730D09" w:rsidP="00730D09">
            <w:pPr>
              <w:spacing w:after="0" w:line="240" w:lineRule="auto"/>
              <w:jc w:val="center"/>
              <w:rPr>
                <w:rFonts w:ascii="Times New Roman" w:hAnsi="Times New Roman"/>
                <w:b/>
                <w:bCs/>
                <w:spacing w:val="-6"/>
                <w:sz w:val="24"/>
                <w:szCs w:val="24"/>
              </w:rPr>
            </w:pPr>
          </w:p>
        </w:tc>
        <w:tc>
          <w:tcPr>
            <w:tcW w:w="9345" w:type="dxa"/>
            <w:gridSpan w:val="7"/>
          </w:tcPr>
          <w:p w14:paraId="28387A04" w14:textId="77777777" w:rsidR="00730D09" w:rsidRPr="00D87EAB" w:rsidRDefault="00730D09" w:rsidP="00730D09">
            <w:pPr>
              <w:spacing w:after="0" w:line="240" w:lineRule="auto"/>
              <w:jc w:val="center"/>
              <w:rPr>
                <w:rFonts w:ascii="Times New Roman" w:hAnsi="Times New Roman"/>
                <w:b/>
                <w:bCs/>
                <w:spacing w:val="-6"/>
                <w:sz w:val="24"/>
                <w:szCs w:val="24"/>
              </w:rPr>
            </w:pPr>
            <w:r w:rsidRPr="00D87EAB">
              <w:rPr>
                <w:rFonts w:ascii="Times New Roman" w:hAnsi="Times New Roman"/>
                <w:b/>
                <w:bCs/>
                <w:spacing w:val="-6"/>
                <w:sz w:val="24"/>
                <w:szCs w:val="24"/>
              </w:rPr>
              <w:t xml:space="preserve">Мероприятия по ремонту системы электроснабжения </w:t>
            </w:r>
          </w:p>
        </w:tc>
      </w:tr>
      <w:tr w:rsidR="00730D09" w:rsidRPr="00D87EAB" w14:paraId="2DDADFD1" w14:textId="77777777" w:rsidTr="00730D09">
        <w:tc>
          <w:tcPr>
            <w:tcW w:w="498" w:type="dxa"/>
          </w:tcPr>
          <w:p w14:paraId="3707077E" w14:textId="77777777" w:rsidR="00730D09" w:rsidRPr="00D87EAB" w:rsidRDefault="00730D09" w:rsidP="00730D09">
            <w:pPr>
              <w:spacing w:after="0" w:line="240" w:lineRule="auto"/>
              <w:jc w:val="center"/>
              <w:rPr>
                <w:rFonts w:ascii="Times New Roman" w:hAnsi="Times New Roman"/>
                <w:spacing w:val="-6"/>
                <w:sz w:val="24"/>
                <w:szCs w:val="24"/>
              </w:rPr>
            </w:pPr>
            <w:r w:rsidRPr="00D87EAB">
              <w:rPr>
                <w:rFonts w:ascii="Times New Roman" w:hAnsi="Times New Roman"/>
                <w:spacing w:val="-6"/>
                <w:sz w:val="24"/>
                <w:szCs w:val="24"/>
              </w:rPr>
              <w:t>7.</w:t>
            </w:r>
          </w:p>
        </w:tc>
        <w:tc>
          <w:tcPr>
            <w:tcW w:w="3260" w:type="dxa"/>
            <w:gridSpan w:val="3"/>
          </w:tcPr>
          <w:p w14:paraId="23B74138" w14:textId="77777777" w:rsidR="00730D09" w:rsidRPr="00D87EAB" w:rsidRDefault="00730D09" w:rsidP="00730D09">
            <w:pPr>
              <w:spacing w:after="0" w:line="240" w:lineRule="auto"/>
              <w:jc w:val="both"/>
              <w:rPr>
                <w:rFonts w:ascii="Times New Roman" w:hAnsi="Times New Roman"/>
                <w:spacing w:val="-6"/>
                <w:sz w:val="24"/>
                <w:szCs w:val="24"/>
              </w:rPr>
            </w:pPr>
            <w:r w:rsidRPr="00D87EAB">
              <w:rPr>
                <w:rFonts w:ascii="Times New Roman" w:hAnsi="Times New Roman"/>
                <w:spacing w:val="-6"/>
                <w:sz w:val="24"/>
                <w:szCs w:val="24"/>
              </w:rPr>
              <w:t>Ремонт системы электроснабжения в здании МУК «Муниципальное объединение библиотек Катав-Ивановского муниципального района»</w:t>
            </w:r>
          </w:p>
        </w:tc>
        <w:tc>
          <w:tcPr>
            <w:tcW w:w="1730" w:type="dxa"/>
          </w:tcPr>
          <w:p w14:paraId="484DD005" w14:textId="77777777" w:rsidR="00730D09" w:rsidRPr="00D87EAB" w:rsidRDefault="00730D09" w:rsidP="00730D09">
            <w:pPr>
              <w:spacing w:after="0" w:line="240" w:lineRule="auto"/>
              <w:jc w:val="center"/>
              <w:rPr>
                <w:rFonts w:ascii="Times New Roman" w:hAnsi="Times New Roman"/>
                <w:spacing w:val="-6"/>
                <w:sz w:val="24"/>
                <w:szCs w:val="24"/>
              </w:rPr>
            </w:pPr>
            <w:proofErr w:type="spellStart"/>
            <w:r w:rsidRPr="00D87EAB">
              <w:rPr>
                <w:rFonts w:ascii="Times New Roman" w:hAnsi="Times New Roman"/>
                <w:spacing w:val="-6"/>
                <w:sz w:val="24"/>
                <w:szCs w:val="24"/>
              </w:rPr>
              <w:t>тыс.руб</w:t>
            </w:r>
            <w:proofErr w:type="spellEnd"/>
            <w:r w:rsidRPr="00D87EAB">
              <w:rPr>
                <w:rFonts w:ascii="Times New Roman" w:hAnsi="Times New Roman"/>
                <w:spacing w:val="-6"/>
                <w:sz w:val="24"/>
                <w:szCs w:val="24"/>
              </w:rPr>
              <w:t>.</w:t>
            </w:r>
          </w:p>
        </w:tc>
        <w:tc>
          <w:tcPr>
            <w:tcW w:w="1134" w:type="dxa"/>
          </w:tcPr>
          <w:p w14:paraId="6C321F03" w14:textId="77777777" w:rsidR="00730D09" w:rsidRPr="00D87EAB" w:rsidRDefault="00730D09" w:rsidP="00730D09">
            <w:pPr>
              <w:spacing w:after="0" w:line="240" w:lineRule="auto"/>
              <w:jc w:val="center"/>
              <w:rPr>
                <w:rFonts w:ascii="Times New Roman" w:hAnsi="Times New Roman"/>
                <w:spacing w:val="-6"/>
                <w:sz w:val="24"/>
                <w:szCs w:val="24"/>
              </w:rPr>
            </w:pPr>
            <w:r w:rsidRPr="00D87EAB">
              <w:rPr>
                <w:rFonts w:ascii="Times New Roman" w:hAnsi="Times New Roman"/>
                <w:spacing w:val="-6"/>
                <w:sz w:val="24"/>
                <w:szCs w:val="24"/>
              </w:rPr>
              <w:t>0,0</w:t>
            </w:r>
          </w:p>
        </w:tc>
        <w:tc>
          <w:tcPr>
            <w:tcW w:w="993" w:type="dxa"/>
          </w:tcPr>
          <w:p w14:paraId="59DCB611" w14:textId="77777777" w:rsidR="00730D09" w:rsidRPr="00D87EAB" w:rsidRDefault="00730D09" w:rsidP="00730D09">
            <w:pPr>
              <w:spacing w:after="0" w:line="240" w:lineRule="auto"/>
              <w:jc w:val="center"/>
              <w:rPr>
                <w:rFonts w:ascii="Times New Roman" w:hAnsi="Times New Roman"/>
                <w:spacing w:val="-6"/>
                <w:sz w:val="24"/>
                <w:szCs w:val="24"/>
              </w:rPr>
            </w:pPr>
            <w:r w:rsidRPr="00D87EAB">
              <w:rPr>
                <w:rFonts w:ascii="Times New Roman" w:hAnsi="Times New Roman"/>
                <w:spacing w:val="-6"/>
                <w:sz w:val="24"/>
                <w:szCs w:val="24"/>
              </w:rPr>
              <w:t>0,0</w:t>
            </w:r>
          </w:p>
        </w:tc>
        <w:tc>
          <w:tcPr>
            <w:tcW w:w="850" w:type="dxa"/>
          </w:tcPr>
          <w:p w14:paraId="03418D4F" w14:textId="77777777" w:rsidR="00730D09" w:rsidRPr="00D87EAB" w:rsidRDefault="00730D09" w:rsidP="00730D09">
            <w:pPr>
              <w:spacing w:after="0" w:line="240" w:lineRule="auto"/>
              <w:jc w:val="center"/>
              <w:rPr>
                <w:rFonts w:ascii="Times New Roman" w:hAnsi="Times New Roman"/>
                <w:spacing w:val="-6"/>
                <w:sz w:val="24"/>
                <w:szCs w:val="24"/>
              </w:rPr>
            </w:pPr>
            <w:r w:rsidRPr="00D87EAB">
              <w:rPr>
                <w:rFonts w:ascii="Times New Roman" w:hAnsi="Times New Roman"/>
                <w:spacing w:val="-6"/>
                <w:sz w:val="24"/>
                <w:szCs w:val="24"/>
              </w:rPr>
              <w:t>0,0</w:t>
            </w:r>
          </w:p>
        </w:tc>
        <w:tc>
          <w:tcPr>
            <w:tcW w:w="1134" w:type="dxa"/>
          </w:tcPr>
          <w:p w14:paraId="04D6CF18" w14:textId="77777777" w:rsidR="00730D09" w:rsidRPr="00D87EAB" w:rsidRDefault="00730D09" w:rsidP="00730D09">
            <w:pPr>
              <w:spacing w:after="0" w:line="240" w:lineRule="auto"/>
              <w:jc w:val="center"/>
              <w:rPr>
                <w:rFonts w:ascii="Times New Roman" w:hAnsi="Times New Roman"/>
                <w:spacing w:val="-6"/>
                <w:sz w:val="24"/>
                <w:szCs w:val="24"/>
              </w:rPr>
            </w:pPr>
            <w:r w:rsidRPr="00D87EAB">
              <w:rPr>
                <w:rFonts w:ascii="Times New Roman" w:hAnsi="Times New Roman"/>
                <w:spacing w:val="-6"/>
                <w:sz w:val="24"/>
                <w:szCs w:val="24"/>
              </w:rPr>
              <w:t>0,0</w:t>
            </w:r>
          </w:p>
        </w:tc>
        <w:tc>
          <w:tcPr>
            <w:tcW w:w="880" w:type="dxa"/>
          </w:tcPr>
          <w:p w14:paraId="3FD37276" w14:textId="77777777" w:rsidR="00730D09" w:rsidRPr="00D87EAB" w:rsidRDefault="00730D09" w:rsidP="00730D09">
            <w:pPr>
              <w:spacing w:after="0" w:line="240" w:lineRule="auto"/>
              <w:jc w:val="center"/>
              <w:rPr>
                <w:rFonts w:ascii="Times New Roman" w:hAnsi="Times New Roman"/>
                <w:spacing w:val="-6"/>
                <w:sz w:val="24"/>
                <w:szCs w:val="24"/>
              </w:rPr>
            </w:pPr>
            <w:r w:rsidRPr="00D87EAB">
              <w:rPr>
                <w:rFonts w:ascii="Times New Roman" w:hAnsi="Times New Roman"/>
                <w:spacing w:val="-6"/>
                <w:sz w:val="24"/>
                <w:szCs w:val="24"/>
              </w:rPr>
              <w:t>0,0</w:t>
            </w:r>
          </w:p>
        </w:tc>
      </w:tr>
      <w:tr w:rsidR="00730D09" w:rsidRPr="00D87EAB" w14:paraId="1F8FA1B0" w14:textId="77777777" w:rsidTr="00730D09">
        <w:tc>
          <w:tcPr>
            <w:tcW w:w="498" w:type="dxa"/>
          </w:tcPr>
          <w:p w14:paraId="40C92001" w14:textId="77777777" w:rsidR="00730D09" w:rsidRPr="00D87EAB" w:rsidRDefault="00730D09" w:rsidP="00730D09">
            <w:pPr>
              <w:spacing w:after="0" w:line="240" w:lineRule="auto"/>
              <w:jc w:val="center"/>
              <w:rPr>
                <w:rFonts w:ascii="Times New Roman" w:hAnsi="Times New Roman"/>
                <w:spacing w:val="-6"/>
                <w:sz w:val="24"/>
                <w:szCs w:val="24"/>
              </w:rPr>
            </w:pPr>
            <w:r w:rsidRPr="00D87EAB">
              <w:rPr>
                <w:rFonts w:ascii="Times New Roman" w:hAnsi="Times New Roman"/>
                <w:spacing w:val="-6"/>
                <w:sz w:val="24"/>
                <w:szCs w:val="24"/>
              </w:rPr>
              <w:t>8.</w:t>
            </w:r>
          </w:p>
        </w:tc>
        <w:tc>
          <w:tcPr>
            <w:tcW w:w="3260" w:type="dxa"/>
            <w:gridSpan w:val="3"/>
          </w:tcPr>
          <w:p w14:paraId="7EDDA059" w14:textId="77777777" w:rsidR="00730D09" w:rsidRPr="00D87EAB" w:rsidRDefault="00730D09" w:rsidP="00730D09">
            <w:pPr>
              <w:spacing w:after="0" w:line="240" w:lineRule="auto"/>
              <w:jc w:val="both"/>
              <w:rPr>
                <w:rFonts w:ascii="Times New Roman" w:hAnsi="Times New Roman"/>
                <w:spacing w:val="-6"/>
                <w:sz w:val="24"/>
                <w:szCs w:val="24"/>
              </w:rPr>
            </w:pPr>
            <w:r w:rsidRPr="00D87EAB">
              <w:rPr>
                <w:rFonts w:ascii="Times New Roman" w:hAnsi="Times New Roman"/>
                <w:spacing w:val="-6"/>
                <w:sz w:val="24"/>
                <w:szCs w:val="24"/>
              </w:rPr>
              <w:t>Замена электропроводки в здании МОУ ДОД «Юрюзанская детская школа искусств Катав-Ивановского муниципального района»</w:t>
            </w:r>
          </w:p>
        </w:tc>
        <w:tc>
          <w:tcPr>
            <w:tcW w:w="1730" w:type="dxa"/>
          </w:tcPr>
          <w:p w14:paraId="175D7C4E" w14:textId="77777777" w:rsidR="00730D09" w:rsidRPr="00D87EAB" w:rsidRDefault="00730D09" w:rsidP="00730D09">
            <w:pPr>
              <w:spacing w:after="0" w:line="240" w:lineRule="auto"/>
              <w:jc w:val="center"/>
              <w:rPr>
                <w:rFonts w:ascii="Times New Roman" w:hAnsi="Times New Roman"/>
                <w:spacing w:val="-6"/>
                <w:sz w:val="24"/>
                <w:szCs w:val="24"/>
              </w:rPr>
            </w:pPr>
            <w:proofErr w:type="spellStart"/>
            <w:r w:rsidRPr="00D87EAB">
              <w:rPr>
                <w:rFonts w:ascii="Times New Roman" w:hAnsi="Times New Roman"/>
                <w:spacing w:val="-6"/>
                <w:sz w:val="24"/>
                <w:szCs w:val="24"/>
              </w:rPr>
              <w:t>тыс.руб</w:t>
            </w:r>
            <w:proofErr w:type="spellEnd"/>
            <w:r w:rsidRPr="00D87EAB">
              <w:rPr>
                <w:rFonts w:ascii="Times New Roman" w:hAnsi="Times New Roman"/>
                <w:spacing w:val="-6"/>
                <w:sz w:val="24"/>
                <w:szCs w:val="24"/>
              </w:rPr>
              <w:t>.</w:t>
            </w:r>
          </w:p>
        </w:tc>
        <w:tc>
          <w:tcPr>
            <w:tcW w:w="1134" w:type="dxa"/>
          </w:tcPr>
          <w:p w14:paraId="78768D7B" w14:textId="77777777" w:rsidR="00730D09" w:rsidRPr="00D87EAB" w:rsidRDefault="00730D09" w:rsidP="00730D09">
            <w:pPr>
              <w:spacing w:after="0" w:line="240" w:lineRule="auto"/>
              <w:jc w:val="center"/>
              <w:rPr>
                <w:rFonts w:ascii="Times New Roman" w:hAnsi="Times New Roman"/>
                <w:spacing w:val="-6"/>
                <w:sz w:val="24"/>
                <w:szCs w:val="24"/>
              </w:rPr>
            </w:pPr>
            <w:r w:rsidRPr="00D87EAB">
              <w:rPr>
                <w:rFonts w:ascii="Times New Roman" w:hAnsi="Times New Roman"/>
                <w:spacing w:val="-6"/>
                <w:sz w:val="24"/>
                <w:szCs w:val="24"/>
              </w:rPr>
              <w:t>0,0</w:t>
            </w:r>
          </w:p>
        </w:tc>
        <w:tc>
          <w:tcPr>
            <w:tcW w:w="993" w:type="dxa"/>
          </w:tcPr>
          <w:p w14:paraId="771E9D05" w14:textId="77777777" w:rsidR="00730D09" w:rsidRPr="00D87EAB" w:rsidRDefault="00730D09" w:rsidP="00730D09">
            <w:pPr>
              <w:spacing w:after="0" w:line="240" w:lineRule="auto"/>
              <w:jc w:val="center"/>
              <w:rPr>
                <w:rFonts w:ascii="Times New Roman" w:hAnsi="Times New Roman"/>
                <w:spacing w:val="-6"/>
                <w:sz w:val="24"/>
                <w:szCs w:val="24"/>
              </w:rPr>
            </w:pPr>
            <w:r w:rsidRPr="00D87EAB">
              <w:rPr>
                <w:rFonts w:ascii="Times New Roman" w:hAnsi="Times New Roman"/>
                <w:spacing w:val="-6"/>
                <w:sz w:val="24"/>
                <w:szCs w:val="24"/>
              </w:rPr>
              <w:t>0,0</w:t>
            </w:r>
          </w:p>
        </w:tc>
        <w:tc>
          <w:tcPr>
            <w:tcW w:w="850" w:type="dxa"/>
          </w:tcPr>
          <w:p w14:paraId="6C7AB409" w14:textId="77777777" w:rsidR="00730D09" w:rsidRPr="00D87EAB" w:rsidRDefault="00730D09" w:rsidP="00730D09">
            <w:pPr>
              <w:spacing w:after="0" w:line="240" w:lineRule="auto"/>
              <w:jc w:val="center"/>
              <w:rPr>
                <w:rFonts w:ascii="Times New Roman" w:hAnsi="Times New Roman"/>
                <w:spacing w:val="-6"/>
                <w:sz w:val="24"/>
                <w:szCs w:val="24"/>
              </w:rPr>
            </w:pPr>
            <w:r w:rsidRPr="00D87EAB">
              <w:rPr>
                <w:rFonts w:ascii="Times New Roman" w:hAnsi="Times New Roman"/>
                <w:spacing w:val="-6"/>
                <w:sz w:val="24"/>
                <w:szCs w:val="24"/>
              </w:rPr>
              <w:t>0,0</w:t>
            </w:r>
          </w:p>
        </w:tc>
        <w:tc>
          <w:tcPr>
            <w:tcW w:w="1134" w:type="dxa"/>
          </w:tcPr>
          <w:p w14:paraId="3A59BAC6" w14:textId="77777777" w:rsidR="00730D09" w:rsidRPr="00D87EAB" w:rsidRDefault="00730D09" w:rsidP="00730D09">
            <w:pPr>
              <w:spacing w:after="0" w:line="240" w:lineRule="auto"/>
              <w:jc w:val="center"/>
              <w:rPr>
                <w:rFonts w:ascii="Times New Roman" w:hAnsi="Times New Roman"/>
                <w:spacing w:val="-6"/>
                <w:sz w:val="24"/>
                <w:szCs w:val="24"/>
              </w:rPr>
            </w:pPr>
            <w:r w:rsidRPr="00D87EAB">
              <w:rPr>
                <w:rFonts w:ascii="Times New Roman" w:hAnsi="Times New Roman"/>
                <w:spacing w:val="-6"/>
                <w:sz w:val="24"/>
                <w:szCs w:val="24"/>
              </w:rPr>
              <w:t>0,0</w:t>
            </w:r>
          </w:p>
        </w:tc>
        <w:tc>
          <w:tcPr>
            <w:tcW w:w="880" w:type="dxa"/>
          </w:tcPr>
          <w:p w14:paraId="1F5F215D" w14:textId="77777777" w:rsidR="00730D09" w:rsidRPr="00D87EAB" w:rsidRDefault="00730D09" w:rsidP="00730D09">
            <w:pPr>
              <w:spacing w:after="0" w:line="240" w:lineRule="auto"/>
              <w:jc w:val="center"/>
              <w:rPr>
                <w:rFonts w:ascii="Times New Roman" w:hAnsi="Times New Roman"/>
                <w:spacing w:val="-6"/>
                <w:sz w:val="24"/>
                <w:szCs w:val="24"/>
              </w:rPr>
            </w:pPr>
            <w:r w:rsidRPr="00D87EAB">
              <w:rPr>
                <w:rFonts w:ascii="Times New Roman" w:hAnsi="Times New Roman"/>
                <w:spacing w:val="-6"/>
                <w:sz w:val="24"/>
                <w:szCs w:val="24"/>
              </w:rPr>
              <w:t>0,0</w:t>
            </w:r>
          </w:p>
        </w:tc>
      </w:tr>
      <w:tr w:rsidR="00730D09" w:rsidRPr="00D87EAB" w14:paraId="07D88A6D" w14:textId="77777777" w:rsidTr="00730D09">
        <w:tc>
          <w:tcPr>
            <w:tcW w:w="498" w:type="dxa"/>
          </w:tcPr>
          <w:p w14:paraId="643A998D" w14:textId="77777777" w:rsidR="00730D09" w:rsidRPr="00D87EAB" w:rsidRDefault="00730D09" w:rsidP="00730D09">
            <w:pPr>
              <w:spacing w:after="0" w:line="240" w:lineRule="auto"/>
              <w:jc w:val="center"/>
              <w:rPr>
                <w:rFonts w:ascii="Times New Roman" w:hAnsi="Times New Roman"/>
                <w:spacing w:val="-6"/>
                <w:sz w:val="24"/>
                <w:szCs w:val="24"/>
              </w:rPr>
            </w:pPr>
            <w:r w:rsidRPr="00D87EAB">
              <w:rPr>
                <w:rFonts w:ascii="Times New Roman" w:hAnsi="Times New Roman"/>
                <w:spacing w:val="-6"/>
                <w:sz w:val="24"/>
                <w:szCs w:val="24"/>
              </w:rPr>
              <w:t>9.</w:t>
            </w:r>
          </w:p>
        </w:tc>
        <w:tc>
          <w:tcPr>
            <w:tcW w:w="3260" w:type="dxa"/>
            <w:gridSpan w:val="3"/>
          </w:tcPr>
          <w:p w14:paraId="3721B467" w14:textId="77777777" w:rsidR="00730D09" w:rsidRPr="00D87EAB" w:rsidRDefault="00730D09" w:rsidP="00730D09">
            <w:pPr>
              <w:spacing w:after="0" w:line="240" w:lineRule="auto"/>
              <w:jc w:val="both"/>
              <w:rPr>
                <w:rFonts w:ascii="Times New Roman" w:hAnsi="Times New Roman"/>
                <w:spacing w:val="-6"/>
                <w:sz w:val="24"/>
                <w:szCs w:val="24"/>
              </w:rPr>
            </w:pPr>
            <w:r w:rsidRPr="00D87EAB">
              <w:rPr>
                <w:rFonts w:ascii="Times New Roman" w:hAnsi="Times New Roman"/>
                <w:spacing w:val="-6"/>
                <w:sz w:val="24"/>
                <w:szCs w:val="24"/>
              </w:rPr>
              <w:t>Замена электропроводки в здании МКО УДО «Катав-Ивановская детская школа искусств Катав-Ивановского муниципального района»</w:t>
            </w:r>
          </w:p>
        </w:tc>
        <w:tc>
          <w:tcPr>
            <w:tcW w:w="1730" w:type="dxa"/>
          </w:tcPr>
          <w:p w14:paraId="2312A8C3" w14:textId="77777777" w:rsidR="00730D09" w:rsidRPr="00D87EAB" w:rsidRDefault="00730D09" w:rsidP="00730D09">
            <w:pPr>
              <w:spacing w:after="0" w:line="240" w:lineRule="auto"/>
              <w:jc w:val="center"/>
              <w:rPr>
                <w:rFonts w:ascii="Times New Roman" w:hAnsi="Times New Roman"/>
                <w:spacing w:val="-6"/>
                <w:sz w:val="24"/>
                <w:szCs w:val="24"/>
              </w:rPr>
            </w:pPr>
            <w:proofErr w:type="spellStart"/>
            <w:r w:rsidRPr="00D87EAB">
              <w:rPr>
                <w:rFonts w:ascii="Times New Roman" w:hAnsi="Times New Roman"/>
                <w:spacing w:val="-6"/>
                <w:sz w:val="24"/>
                <w:szCs w:val="24"/>
              </w:rPr>
              <w:t>тыс.руб</w:t>
            </w:r>
            <w:proofErr w:type="spellEnd"/>
            <w:r w:rsidRPr="00D87EAB">
              <w:rPr>
                <w:rFonts w:ascii="Times New Roman" w:hAnsi="Times New Roman"/>
                <w:spacing w:val="-6"/>
                <w:sz w:val="24"/>
                <w:szCs w:val="24"/>
              </w:rPr>
              <w:t>.</w:t>
            </w:r>
          </w:p>
        </w:tc>
        <w:tc>
          <w:tcPr>
            <w:tcW w:w="1134" w:type="dxa"/>
          </w:tcPr>
          <w:p w14:paraId="1DE11669" w14:textId="77777777" w:rsidR="00730D09" w:rsidRPr="00D87EAB" w:rsidRDefault="00730D09" w:rsidP="00730D09">
            <w:pPr>
              <w:spacing w:after="0" w:line="240" w:lineRule="auto"/>
              <w:jc w:val="center"/>
              <w:rPr>
                <w:rFonts w:ascii="Times New Roman" w:hAnsi="Times New Roman"/>
                <w:spacing w:val="-6"/>
                <w:sz w:val="24"/>
                <w:szCs w:val="24"/>
              </w:rPr>
            </w:pPr>
            <w:r w:rsidRPr="00D87EAB">
              <w:rPr>
                <w:rFonts w:ascii="Times New Roman" w:hAnsi="Times New Roman"/>
                <w:spacing w:val="-6"/>
                <w:sz w:val="24"/>
                <w:szCs w:val="24"/>
              </w:rPr>
              <w:t>0,0</w:t>
            </w:r>
          </w:p>
        </w:tc>
        <w:tc>
          <w:tcPr>
            <w:tcW w:w="993" w:type="dxa"/>
          </w:tcPr>
          <w:p w14:paraId="5F257E41" w14:textId="77777777" w:rsidR="00730D09" w:rsidRPr="00D87EAB" w:rsidRDefault="00730D09" w:rsidP="00730D09">
            <w:pPr>
              <w:spacing w:after="0" w:line="240" w:lineRule="auto"/>
              <w:jc w:val="center"/>
              <w:rPr>
                <w:rFonts w:ascii="Times New Roman" w:hAnsi="Times New Roman"/>
                <w:spacing w:val="-6"/>
                <w:sz w:val="24"/>
                <w:szCs w:val="24"/>
              </w:rPr>
            </w:pPr>
            <w:r w:rsidRPr="00D87EAB">
              <w:rPr>
                <w:rFonts w:ascii="Times New Roman" w:hAnsi="Times New Roman"/>
                <w:spacing w:val="-6"/>
                <w:sz w:val="24"/>
                <w:szCs w:val="24"/>
              </w:rPr>
              <w:t>0,0</w:t>
            </w:r>
          </w:p>
        </w:tc>
        <w:tc>
          <w:tcPr>
            <w:tcW w:w="850" w:type="dxa"/>
          </w:tcPr>
          <w:p w14:paraId="3C6961B9" w14:textId="77777777" w:rsidR="00730D09" w:rsidRPr="00D87EAB" w:rsidRDefault="00730D09" w:rsidP="00730D09">
            <w:pPr>
              <w:spacing w:after="0" w:line="240" w:lineRule="auto"/>
              <w:jc w:val="center"/>
              <w:rPr>
                <w:rFonts w:ascii="Times New Roman" w:hAnsi="Times New Roman"/>
                <w:spacing w:val="-6"/>
                <w:sz w:val="24"/>
                <w:szCs w:val="24"/>
              </w:rPr>
            </w:pPr>
            <w:r w:rsidRPr="00D87EAB">
              <w:rPr>
                <w:rFonts w:ascii="Times New Roman" w:hAnsi="Times New Roman"/>
                <w:spacing w:val="-6"/>
                <w:sz w:val="24"/>
                <w:szCs w:val="24"/>
              </w:rPr>
              <w:t>0,0</w:t>
            </w:r>
          </w:p>
        </w:tc>
        <w:tc>
          <w:tcPr>
            <w:tcW w:w="1134" w:type="dxa"/>
          </w:tcPr>
          <w:p w14:paraId="31D6D571" w14:textId="77777777" w:rsidR="00730D09" w:rsidRPr="00D87EAB" w:rsidRDefault="00730D09" w:rsidP="00730D09">
            <w:pPr>
              <w:spacing w:after="0" w:line="240" w:lineRule="auto"/>
              <w:jc w:val="center"/>
              <w:rPr>
                <w:rFonts w:ascii="Times New Roman" w:hAnsi="Times New Roman"/>
                <w:spacing w:val="-6"/>
                <w:sz w:val="24"/>
                <w:szCs w:val="24"/>
              </w:rPr>
            </w:pPr>
            <w:r w:rsidRPr="00D87EAB">
              <w:rPr>
                <w:rFonts w:ascii="Times New Roman" w:hAnsi="Times New Roman"/>
                <w:spacing w:val="-6"/>
                <w:sz w:val="24"/>
                <w:szCs w:val="24"/>
              </w:rPr>
              <w:t>0,0</w:t>
            </w:r>
          </w:p>
        </w:tc>
        <w:tc>
          <w:tcPr>
            <w:tcW w:w="880" w:type="dxa"/>
          </w:tcPr>
          <w:p w14:paraId="19C724B9" w14:textId="77777777" w:rsidR="00730D09" w:rsidRPr="00D87EAB" w:rsidRDefault="00730D09" w:rsidP="00730D09">
            <w:pPr>
              <w:spacing w:after="0" w:line="240" w:lineRule="auto"/>
              <w:jc w:val="center"/>
              <w:rPr>
                <w:rFonts w:ascii="Times New Roman" w:hAnsi="Times New Roman"/>
                <w:spacing w:val="-6"/>
                <w:sz w:val="24"/>
                <w:szCs w:val="24"/>
              </w:rPr>
            </w:pPr>
            <w:r w:rsidRPr="00D87EAB">
              <w:rPr>
                <w:rFonts w:ascii="Times New Roman" w:hAnsi="Times New Roman"/>
                <w:spacing w:val="-6"/>
                <w:sz w:val="24"/>
                <w:szCs w:val="24"/>
              </w:rPr>
              <w:t>0,0</w:t>
            </w:r>
          </w:p>
        </w:tc>
      </w:tr>
      <w:tr w:rsidR="00730D09" w:rsidRPr="00D87EAB" w14:paraId="010241DF" w14:textId="77777777" w:rsidTr="00730D09">
        <w:tc>
          <w:tcPr>
            <w:tcW w:w="498" w:type="dxa"/>
          </w:tcPr>
          <w:p w14:paraId="5059F486" w14:textId="31FEA901" w:rsidR="00730D09" w:rsidRPr="00D87EAB" w:rsidRDefault="00730D09" w:rsidP="00730D09">
            <w:pPr>
              <w:spacing w:after="0" w:line="240" w:lineRule="auto"/>
              <w:jc w:val="center"/>
              <w:rPr>
                <w:rFonts w:ascii="Times New Roman" w:hAnsi="Times New Roman"/>
                <w:spacing w:val="-6"/>
                <w:sz w:val="24"/>
                <w:szCs w:val="24"/>
              </w:rPr>
            </w:pPr>
            <w:r w:rsidRPr="00D87EAB">
              <w:rPr>
                <w:rFonts w:ascii="Times New Roman" w:hAnsi="Times New Roman"/>
                <w:spacing w:val="-6"/>
                <w:sz w:val="24"/>
                <w:szCs w:val="24"/>
              </w:rPr>
              <w:t>10.</w:t>
            </w:r>
          </w:p>
        </w:tc>
        <w:tc>
          <w:tcPr>
            <w:tcW w:w="3260" w:type="dxa"/>
            <w:gridSpan w:val="3"/>
          </w:tcPr>
          <w:p w14:paraId="26069CA3" w14:textId="57D9AB3D" w:rsidR="00730D09" w:rsidRPr="00D87EAB" w:rsidRDefault="00730D09" w:rsidP="00730D09">
            <w:pPr>
              <w:spacing w:after="0" w:line="240" w:lineRule="auto"/>
              <w:jc w:val="both"/>
              <w:rPr>
                <w:rFonts w:ascii="Times New Roman" w:hAnsi="Times New Roman"/>
                <w:spacing w:val="-6"/>
                <w:sz w:val="24"/>
                <w:szCs w:val="24"/>
              </w:rPr>
            </w:pPr>
            <w:r w:rsidRPr="00D87EAB">
              <w:rPr>
                <w:rFonts w:ascii="Times New Roman" w:hAnsi="Times New Roman"/>
                <w:spacing w:val="-6"/>
                <w:sz w:val="24"/>
                <w:szCs w:val="24"/>
              </w:rPr>
              <w:t>Замена электропроводки в здании МУ «РМСКО»</w:t>
            </w:r>
          </w:p>
        </w:tc>
        <w:tc>
          <w:tcPr>
            <w:tcW w:w="1730" w:type="dxa"/>
          </w:tcPr>
          <w:p w14:paraId="66B3D887" w14:textId="2465A454" w:rsidR="00730D09" w:rsidRPr="00D87EAB" w:rsidRDefault="00730D09" w:rsidP="00730D09">
            <w:pPr>
              <w:spacing w:after="0" w:line="240" w:lineRule="auto"/>
              <w:jc w:val="center"/>
              <w:rPr>
                <w:rFonts w:ascii="Times New Roman" w:hAnsi="Times New Roman"/>
                <w:spacing w:val="-6"/>
                <w:sz w:val="24"/>
                <w:szCs w:val="24"/>
              </w:rPr>
            </w:pPr>
            <w:proofErr w:type="spellStart"/>
            <w:r w:rsidRPr="00D87EAB">
              <w:rPr>
                <w:rFonts w:ascii="Times New Roman" w:hAnsi="Times New Roman"/>
                <w:spacing w:val="-6"/>
                <w:sz w:val="24"/>
                <w:szCs w:val="24"/>
              </w:rPr>
              <w:t>тыс.руб</w:t>
            </w:r>
            <w:proofErr w:type="spellEnd"/>
            <w:r w:rsidRPr="00D87EAB">
              <w:rPr>
                <w:rFonts w:ascii="Times New Roman" w:hAnsi="Times New Roman"/>
                <w:spacing w:val="-6"/>
                <w:sz w:val="24"/>
                <w:szCs w:val="24"/>
              </w:rPr>
              <w:t>.</w:t>
            </w:r>
          </w:p>
        </w:tc>
        <w:tc>
          <w:tcPr>
            <w:tcW w:w="1134" w:type="dxa"/>
          </w:tcPr>
          <w:p w14:paraId="1C869F8B" w14:textId="4E951582" w:rsidR="00730D09" w:rsidRPr="00D87EAB" w:rsidRDefault="00730D09" w:rsidP="00730D09">
            <w:pPr>
              <w:spacing w:after="0" w:line="240" w:lineRule="auto"/>
              <w:jc w:val="center"/>
              <w:rPr>
                <w:rFonts w:ascii="Times New Roman" w:hAnsi="Times New Roman"/>
                <w:spacing w:val="-6"/>
                <w:sz w:val="24"/>
                <w:szCs w:val="24"/>
              </w:rPr>
            </w:pPr>
            <w:r w:rsidRPr="00D87EAB">
              <w:rPr>
                <w:rFonts w:ascii="Times New Roman" w:hAnsi="Times New Roman"/>
                <w:spacing w:val="-6"/>
                <w:sz w:val="24"/>
                <w:szCs w:val="24"/>
              </w:rPr>
              <w:t>83,6</w:t>
            </w:r>
          </w:p>
        </w:tc>
        <w:tc>
          <w:tcPr>
            <w:tcW w:w="993" w:type="dxa"/>
          </w:tcPr>
          <w:p w14:paraId="73A34B92" w14:textId="589A0B5B" w:rsidR="00730D09" w:rsidRPr="00D87EAB" w:rsidRDefault="00730D09" w:rsidP="00730D09">
            <w:pPr>
              <w:spacing w:after="0" w:line="240" w:lineRule="auto"/>
              <w:jc w:val="center"/>
              <w:rPr>
                <w:rFonts w:ascii="Times New Roman" w:hAnsi="Times New Roman"/>
                <w:spacing w:val="-6"/>
                <w:sz w:val="24"/>
                <w:szCs w:val="24"/>
              </w:rPr>
            </w:pPr>
            <w:r w:rsidRPr="00D87EAB">
              <w:rPr>
                <w:rFonts w:ascii="Times New Roman" w:hAnsi="Times New Roman"/>
                <w:spacing w:val="-6"/>
                <w:sz w:val="24"/>
                <w:szCs w:val="24"/>
              </w:rPr>
              <w:t>0,0</w:t>
            </w:r>
          </w:p>
        </w:tc>
        <w:tc>
          <w:tcPr>
            <w:tcW w:w="850" w:type="dxa"/>
          </w:tcPr>
          <w:p w14:paraId="5A970318" w14:textId="79073979" w:rsidR="00730D09" w:rsidRPr="00D87EAB" w:rsidRDefault="00730D09" w:rsidP="00730D09">
            <w:pPr>
              <w:spacing w:after="0" w:line="240" w:lineRule="auto"/>
              <w:jc w:val="center"/>
              <w:rPr>
                <w:rFonts w:ascii="Times New Roman" w:hAnsi="Times New Roman"/>
                <w:spacing w:val="-6"/>
                <w:sz w:val="24"/>
                <w:szCs w:val="24"/>
              </w:rPr>
            </w:pPr>
            <w:r w:rsidRPr="00D87EAB">
              <w:rPr>
                <w:rFonts w:ascii="Times New Roman" w:hAnsi="Times New Roman"/>
                <w:spacing w:val="-6"/>
                <w:sz w:val="24"/>
                <w:szCs w:val="24"/>
              </w:rPr>
              <w:t>0,0</w:t>
            </w:r>
          </w:p>
        </w:tc>
        <w:tc>
          <w:tcPr>
            <w:tcW w:w="1134" w:type="dxa"/>
          </w:tcPr>
          <w:p w14:paraId="6E5E8EA7" w14:textId="12DF5FC1" w:rsidR="00730D09" w:rsidRPr="00D87EAB" w:rsidRDefault="00730D09" w:rsidP="00730D09">
            <w:pPr>
              <w:spacing w:after="0" w:line="240" w:lineRule="auto"/>
              <w:jc w:val="center"/>
              <w:rPr>
                <w:rFonts w:ascii="Times New Roman" w:hAnsi="Times New Roman"/>
                <w:spacing w:val="-6"/>
                <w:sz w:val="24"/>
                <w:szCs w:val="24"/>
              </w:rPr>
            </w:pPr>
            <w:r w:rsidRPr="00D87EAB">
              <w:rPr>
                <w:rFonts w:ascii="Times New Roman" w:hAnsi="Times New Roman"/>
                <w:spacing w:val="-6"/>
                <w:sz w:val="24"/>
                <w:szCs w:val="24"/>
              </w:rPr>
              <w:t>0,0</w:t>
            </w:r>
          </w:p>
        </w:tc>
        <w:tc>
          <w:tcPr>
            <w:tcW w:w="880" w:type="dxa"/>
          </w:tcPr>
          <w:p w14:paraId="3C937BD4" w14:textId="2CD55954" w:rsidR="00730D09" w:rsidRPr="00D87EAB" w:rsidRDefault="00730D09" w:rsidP="00730D09">
            <w:pPr>
              <w:spacing w:after="0" w:line="240" w:lineRule="auto"/>
              <w:jc w:val="center"/>
              <w:rPr>
                <w:rFonts w:ascii="Times New Roman" w:hAnsi="Times New Roman"/>
                <w:spacing w:val="-6"/>
                <w:sz w:val="24"/>
                <w:szCs w:val="24"/>
              </w:rPr>
            </w:pPr>
            <w:r w:rsidRPr="00D87EAB">
              <w:rPr>
                <w:rFonts w:ascii="Times New Roman" w:hAnsi="Times New Roman"/>
                <w:spacing w:val="-6"/>
                <w:sz w:val="24"/>
                <w:szCs w:val="24"/>
              </w:rPr>
              <w:t>83,6</w:t>
            </w:r>
          </w:p>
        </w:tc>
      </w:tr>
      <w:tr w:rsidR="00730D09" w:rsidRPr="00D87EAB" w14:paraId="12EE3161" w14:textId="77777777" w:rsidTr="00D93CE2">
        <w:tc>
          <w:tcPr>
            <w:tcW w:w="1134" w:type="dxa"/>
            <w:gridSpan w:val="3"/>
          </w:tcPr>
          <w:p w14:paraId="19433A70" w14:textId="77777777" w:rsidR="00730D09" w:rsidRPr="00D87EAB" w:rsidRDefault="00730D09" w:rsidP="00730D09">
            <w:pPr>
              <w:spacing w:after="0" w:line="240" w:lineRule="auto"/>
              <w:jc w:val="center"/>
              <w:rPr>
                <w:rFonts w:ascii="Times New Roman" w:hAnsi="Times New Roman"/>
                <w:b/>
                <w:bCs/>
                <w:spacing w:val="-6"/>
                <w:sz w:val="24"/>
                <w:szCs w:val="24"/>
              </w:rPr>
            </w:pPr>
          </w:p>
        </w:tc>
        <w:tc>
          <w:tcPr>
            <w:tcW w:w="9345" w:type="dxa"/>
            <w:gridSpan w:val="7"/>
          </w:tcPr>
          <w:p w14:paraId="43258F10" w14:textId="77777777" w:rsidR="00730D09" w:rsidRPr="00D87EAB" w:rsidRDefault="00730D09" w:rsidP="00730D09">
            <w:pPr>
              <w:spacing w:after="0" w:line="240" w:lineRule="auto"/>
              <w:jc w:val="center"/>
              <w:rPr>
                <w:rFonts w:ascii="Times New Roman" w:hAnsi="Times New Roman"/>
                <w:b/>
                <w:bCs/>
                <w:spacing w:val="-6"/>
                <w:sz w:val="24"/>
                <w:szCs w:val="24"/>
              </w:rPr>
            </w:pPr>
            <w:r w:rsidRPr="00D87EAB">
              <w:rPr>
                <w:rFonts w:ascii="Times New Roman" w:hAnsi="Times New Roman"/>
                <w:b/>
                <w:bCs/>
                <w:spacing w:val="-6"/>
                <w:sz w:val="24"/>
                <w:szCs w:val="24"/>
              </w:rPr>
              <w:t>Мероприятия по ремонту отопительной системы</w:t>
            </w:r>
          </w:p>
        </w:tc>
      </w:tr>
      <w:tr w:rsidR="00730D09" w:rsidRPr="00D87EAB" w14:paraId="5254A449" w14:textId="77777777" w:rsidTr="00730D09">
        <w:tc>
          <w:tcPr>
            <w:tcW w:w="610" w:type="dxa"/>
            <w:gridSpan w:val="2"/>
          </w:tcPr>
          <w:p w14:paraId="56E9248A" w14:textId="3374BC61" w:rsidR="00730D09" w:rsidRPr="00D87EAB" w:rsidRDefault="00730D09" w:rsidP="00730D09">
            <w:pPr>
              <w:spacing w:after="0" w:line="240" w:lineRule="auto"/>
              <w:jc w:val="center"/>
              <w:rPr>
                <w:rFonts w:ascii="Times New Roman" w:hAnsi="Times New Roman"/>
                <w:spacing w:val="-6"/>
                <w:sz w:val="24"/>
                <w:szCs w:val="24"/>
              </w:rPr>
            </w:pPr>
            <w:r w:rsidRPr="00D87EAB">
              <w:rPr>
                <w:rFonts w:ascii="Times New Roman" w:hAnsi="Times New Roman"/>
                <w:spacing w:val="-6"/>
                <w:sz w:val="24"/>
                <w:szCs w:val="24"/>
              </w:rPr>
              <w:t>11.</w:t>
            </w:r>
          </w:p>
        </w:tc>
        <w:tc>
          <w:tcPr>
            <w:tcW w:w="3148" w:type="dxa"/>
            <w:gridSpan w:val="2"/>
          </w:tcPr>
          <w:p w14:paraId="492B94DA" w14:textId="77777777" w:rsidR="00730D09" w:rsidRPr="00D87EAB" w:rsidRDefault="00730D09" w:rsidP="00730D09">
            <w:pPr>
              <w:spacing w:after="0" w:line="240" w:lineRule="auto"/>
              <w:jc w:val="both"/>
              <w:rPr>
                <w:rFonts w:ascii="Times New Roman" w:hAnsi="Times New Roman"/>
                <w:spacing w:val="-6"/>
                <w:sz w:val="24"/>
                <w:szCs w:val="24"/>
              </w:rPr>
            </w:pPr>
            <w:r w:rsidRPr="00D87EAB">
              <w:rPr>
                <w:rFonts w:ascii="Times New Roman" w:hAnsi="Times New Roman"/>
                <w:spacing w:val="-6"/>
                <w:sz w:val="24"/>
                <w:szCs w:val="24"/>
              </w:rPr>
              <w:t xml:space="preserve">Ремонт отопительной системы в здании МОУ ДОД «Юрюзанская детская школа искусств Катав-Ивановского муниципального района» </w:t>
            </w:r>
          </w:p>
        </w:tc>
        <w:tc>
          <w:tcPr>
            <w:tcW w:w="1730" w:type="dxa"/>
          </w:tcPr>
          <w:p w14:paraId="27FA5D6B" w14:textId="77777777" w:rsidR="00730D09" w:rsidRPr="00D87EAB" w:rsidRDefault="00730D09" w:rsidP="00730D09">
            <w:pPr>
              <w:spacing w:after="0" w:line="240" w:lineRule="auto"/>
              <w:jc w:val="center"/>
              <w:rPr>
                <w:rFonts w:ascii="Times New Roman" w:hAnsi="Times New Roman"/>
                <w:spacing w:val="-6"/>
                <w:sz w:val="24"/>
                <w:szCs w:val="24"/>
              </w:rPr>
            </w:pPr>
            <w:proofErr w:type="spellStart"/>
            <w:r w:rsidRPr="00D87EAB">
              <w:rPr>
                <w:rFonts w:ascii="Times New Roman" w:hAnsi="Times New Roman"/>
                <w:spacing w:val="-6"/>
                <w:sz w:val="24"/>
                <w:szCs w:val="24"/>
              </w:rPr>
              <w:t>тыс.руб</w:t>
            </w:r>
            <w:proofErr w:type="spellEnd"/>
            <w:r w:rsidRPr="00D87EAB">
              <w:rPr>
                <w:rFonts w:ascii="Times New Roman" w:hAnsi="Times New Roman"/>
                <w:spacing w:val="-6"/>
                <w:sz w:val="24"/>
                <w:szCs w:val="24"/>
              </w:rPr>
              <w:t>.</w:t>
            </w:r>
          </w:p>
        </w:tc>
        <w:tc>
          <w:tcPr>
            <w:tcW w:w="1134" w:type="dxa"/>
          </w:tcPr>
          <w:p w14:paraId="4ADE8CC4" w14:textId="77777777" w:rsidR="00730D09" w:rsidRPr="00D87EAB" w:rsidRDefault="00730D09" w:rsidP="00730D09">
            <w:pPr>
              <w:spacing w:after="0" w:line="240" w:lineRule="auto"/>
              <w:jc w:val="center"/>
              <w:rPr>
                <w:rFonts w:ascii="Times New Roman" w:hAnsi="Times New Roman"/>
                <w:spacing w:val="-6"/>
                <w:sz w:val="24"/>
                <w:szCs w:val="24"/>
              </w:rPr>
            </w:pPr>
            <w:r w:rsidRPr="00D87EAB">
              <w:rPr>
                <w:rFonts w:ascii="Times New Roman" w:hAnsi="Times New Roman"/>
                <w:spacing w:val="-6"/>
                <w:sz w:val="24"/>
                <w:szCs w:val="24"/>
              </w:rPr>
              <w:t>0,0</w:t>
            </w:r>
          </w:p>
        </w:tc>
        <w:tc>
          <w:tcPr>
            <w:tcW w:w="993" w:type="dxa"/>
          </w:tcPr>
          <w:p w14:paraId="56CB0C33" w14:textId="77777777" w:rsidR="00730D09" w:rsidRPr="00D87EAB" w:rsidRDefault="00730D09" w:rsidP="00730D09">
            <w:pPr>
              <w:spacing w:after="0" w:line="240" w:lineRule="auto"/>
              <w:jc w:val="center"/>
              <w:rPr>
                <w:rFonts w:ascii="Times New Roman" w:hAnsi="Times New Roman"/>
                <w:spacing w:val="-6"/>
                <w:sz w:val="24"/>
                <w:szCs w:val="24"/>
              </w:rPr>
            </w:pPr>
            <w:r w:rsidRPr="00D87EAB">
              <w:rPr>
                <w:rFonts w:ascii="Times New Roman" w:hAnsi="Times New Roman"/>
                <w:spacing w:val="-6"/>
                <w:sz w:val="24"/>
                <w:szCs w:val="24"/>
              </w:rPr>
              <w:t>0,0</w:t>
            </w:r>
          </w:p>
        </w:tc>
        <w:tc>
          <w:tcPr>
            <w:tcW w:w="850" w:type="dxa"/>
          </w:tcPr>
          <w:p w14:paraId="469FE7EE" w14:textId="77777777" w:rsidR="00730D09" w:rsidRPr="00D87EAB" w:rsidRDefault="00730D09" w:rsidP="00730D09">
            <w:pPr>
              <w:spacing w:after="0" w:line="240" w:lineRule="auto"/>
              <w:jc w:val="center"/>
              <w:rPr>
                <w:rFonts w:ascii="Times New Roman" w:hAnsi="Times New Roman"/>
                <w:spacing w:val="-6"/>
                <w:sz w:val="24"/>
                <w:szCs w:val="24"/>
              </w:rPr>
            </w:pPr>
            <w:r w:rsidRPr="00D87EAB">
              <w:rPr>
                <w:rFonts w:ascii="Times New Roman" w:hAnsi="Times New Roman"/>
                <w:spacing w:val="-6"/>
                <w:sz w:val="24"/>
                <w:szCs w:val="24"/>
              </w:rPr>
              <w:t>0,0</w:t>
            </w:r>
          </w:p>
        </w:tc>
        <w:tc>
          <w:tcPr>
            <w:tcW w:w="1134" w:type="dxa"/>
          </w:tcPr>
          <w:p w14:paraId="7F916269" w14:textId="77777777" w:rsidR="00730D09" w:rsidRPr="00D87EAB" w:rsidRDefault="00730D09" w:rsidP="00730D09">
            <w:pPr>
              <w:spacing w:after="0" w:line="240" w:lineRule="auto"/>
              <w:jc w:val="center"/>
              <w:rPr>
                <w:rFonts w:ascii="Times New Roman" w:hAnsi="Times New Roman"/>
                <w:spacing w:val="-6"/>
                <w:sz w:val="24"/>
                <w:szCs w:val="24"/>
              </w:rPr>
            </w:pPr>
            <w:r w:rsidRPr="00D87EAB">
              <w:rPr>
                <w:rFonts w:ascii="Times New Roman" w:hAnsi="Times New Roman"/>
                <w:spacing w:val="-6"/>
                <w:sz w:val="24"/>
                <w:szCs w:val="24"/>
              </w:rPr>
              <w:t>0,0</w:t>
            </w:r>
          </w:p>
        </w:tc>
        <w:tc>
          <w:tcPr>
            <w:tcW w:w="880" w:type="dxa"/>
          </w:tcPr>
          <w:p w14:paraId="077944E4" w14:textId="77777777" w:rsidR="00730D09" w:rsidRPr="00D87EAB" w:rsidRDefault="00730D09" w:rsidP="00730D09">
            <w:pPr>
              <w:spacing w:after="0" w:line="240" w:lineRule="auto"/>
              <w:jc w:val="center"/>
              <w:rPr>
                <w:rFonts w:ascii="Times New Roman" w:hAnsi="Times New Roman"/>
                <w:spacing w:val="-6"/>
                <w:sz w:val="24"/>
                <w:szCs w:val="24"/>
              </w:rPr>
            </w:pPr>
            <w:r w:rsidRPr="00D87EAB">
              <w:rPr>
                <w:rFonts w:ascii="Times New Roman" w:hAnsi="Times New Roman"/>
                <w:spacing w:val="-6"/>
                <w:sz w:val="24"/>
                <w:szCs w:val="24"/>
              </w:rPr>
              <w:t>0,0</w:t>
            </w:r>
          </w:p>
        </w:tc>
      </w:tr>
      <w:tr w:rsidR="00730D09" w:rsidRPr="00D87EAB" w14:paraId="1831C6DD" w14:textId="77777777" w:rsidTr="00730D09">
        <w:tc>
          <w:tcPr>
            <w:tcW w:w="610" w:type="dxa"/>
            <w:gridSpan w:val="2"/>
          </w:tcPr>
          <w:p w14:paraId="142F6CF9" w14:textId="5D706C36" w:rsidR="00730D09" w:rsidRPr="00D87EAB" w:rsidRDefault="00730D09" w:rsidP="00730D09">
            <w:pPr>
              <w:spacing w:after="0" w:line="240" w:lineRule="auto"/>
              <w:jc w:val="center"/>
              <w:rPr>
                <w:rFonts w:ascii="Times New Roman" w:hAnsi="Times New Roman"/>
                <w:spacing w:val="-6"/>
                <w:sz w:val="24"/>
                <w:szCs w:val="24"/>
              </w:rPr>
            </w:pPr>
            <w:r w:rsidRPr="00D87EAB">
              <w:rPr>
                <w:rFonts w:ascii="Times New Roman" w:hAnsi="Times New Roman"/>
                <w:spacing w:val="-6"/>
                <w:sz w:val="24"/>
                <w:szCs w:val="24"/>
              </w:rPr>
              <w:t>12.</w:t>
            </w:r>
          </w:p>
        </w:tc>
        <w:tc>
          <w:tcPr>
            <w:tcW w:w="3148" w:type="dxa"/>
            <w:gridSpan w:val="2"/>
          </w:tcPr>
          <w:p w14:paraId="7A7447DF" w14:textId="77777777" w:rsidR="00730D09" w:rsidRPr="00D87EAB" w:rsidRDefault="00730D09" w:rsidP="00730D09">
            <w:pPr>
              <w:spacing w:after="0" w:line="240" w:lineRule="auto"/>
              <w:jc w:val="both"/>
              <w:rPr>
                <w:rFonts w:ascii="Times New Roman" w:hAnsi="Times New Roman"/>
                <w:spacing w:val="-6"/>
                <w:sz w:val="24"/>
                <w:szCs w:val="24"/>
              </w:rPr>
            </w:pPr>
            <w:r w:rsidRPr="00D87EAB">
              <w:rPr>
                <w:rFonts w:ascii="Times New Roman" w:hAnsi="Times New Roman"/>
                <w:spacing w:val="-6"/>
                <w:sz w:val="24"/>
                <w:szCs w:val="24"/>
              </w:rPr>
              <w:t>Ремонт отопительной системы в здании МОУ ДОД «Юрюзанская детская школа искусств Катав-Ивановского муниципального района»</w:t>
            </w:r>
          </w:p>
        </w:tc>
        <w:tc>
          <w:tcPr>
            <w:tcW w:w="1730" w:type="dxa"/>
          </w:tcPr>
          <w:p w14:paraId="59F637C9" w14:textId="77777777" w:rsidR="00730D09" w:rsidRPr="00D87EAB" w:rsidRDefault="00730D09" w:rsidP="00730D09">
            <w:pPr>
              <w:spacing w:after="0" w:line="240" w:lineRule="auto"/>
              <w:jc w:val="center"/>
              <w:rPr>
                <w:rFonts w:ascii="Times New Roman" w:hAnsi="Times New Roman"/>
                <w:spacing w:val="-6"/>
                <w:sz w:val="24"/>
                <w:szCs w:val="24"/>
              </w:rPr>
            </w:pPr>
            <w:proofErr w:type="spellStart"/>
            <w:r w:rsidRPr="00D87EAB">
              <w:rPr>
                <w:rFonts w:ascii="Times New Roman" w:hAnsi="Times New Roman"/>
                <w:spacing w:val="-6"/>
                <w:sz w:val="24"/>
                <w:szCs w:val="24"/>
              </w:rPr>
              <w:t>тыс.руб</w:t>
            </w:r>
            <w:proofErr w:type="spellEnd"/>
            <w:r w:rsidRPr="00D87EAB">
              <w:rPr>
                <w:rFonts w:ascii="Times New Roman" w:hAnsi="Times New Roman"/>
                <w:spacing w:val="-6"/>
                <w:sz w:val="24"/>
                <w:szCs w:val="24"/>
              </w:rPr>
              <w:t>.</w:t>
            </w:r>
          </w:p>
        </w:tc>
        <w:tc>
          <w:tcPr>
            <w:tcW w:w="1134" w:type="dxa"/>
          </w:tcPr>
          <w:p w14:paraId="55C70AEF" w14:textId="77777777" w:rsidR="00730D09" w:rsidRPr="00D87EAB" w:rsidRDefault="00730D09" w:rsidP="00730D09">
            <w:pPr>
              <w:spacing w:after="0" w:line="240" w:lineRule="auto"/>
              <w:jc w:val="center"/>
              <w:rPr>
                <w:rFonts w:ascii="Times New Roman" w:hAnsi="Times New Roman"/>
                <w:spacing w:val="-6"/>
                <w:sz w:val="24"/>
                <w:szCs w:val="24"/>
              </w:rPr>
            </w:pPr>
            <w:r w:rsidRPr="00D87EAB">
              <w:rPr>
                <w:rFonts w:ascii="Times New Roman" w:hAnsi="Times New Roman"/>
                <w:spacing w:val="-6"/>
                <w:sz w:val="24"/>
                <w:szCs w:val="24"/>
              </w:rPr>
              <w:t>0,0</w:t>
            </w:r>
          </w:p>
        </w:tc>
        <w:tc>
          <w:tcPr>
            <w:tcW w:w="993" w:type="dxa"/>
          </w:tcPr>
          <w:p w14:paraId="4FFB68C3" w14:textId="77777777" w:rsidR="00730D09" w:rsidRPr="00D87EAB" w:rsidRDefault="00730D09" w:rsidP="00730D09">
            <w:pPr>
              <w:spacing w:after="0" w:line="240" w:lineRule="auto"/>
              <w:jc w:val="center"/>
              <w:rPr>
                <w:rFonts w:ascii="Times New Roman" w:hAnsi="Times New Roman"/>
                <w:spacing w:val="-6"/>
                <w:sz w:val="24"/>
                <w:szCs w:val="24"/>
              </w:rPr>
            </w:pPr>
            <w:r w:rsidRPr="00D87EAB">
              <w:rPr>
                <w:rFonts w:ascii="Times New Roman" w:hAnsi="Times New Roman"/>
                <w:spacing w:val="-6"/>
                <w:sz w:val="24"/>
                <w:szCs w:val="24"/>
              </w:rPr>
              <w:t>0,0</w:t>
            </w:r>
          </w:p>
        </w:tc>
        <w:tc>
          <w:tcPr>
            <w:tcW w:w="850" w:type="dxa"/>
          </w:tcPr>
          <w:p w14:paraId="7AEED6EE" w14:textId="77777777" w:rsidR="00730D09" w:rsidRPr="00D87EAB" w:rsidRDefault="00730D09" w:rsidP="00730D09">
            <w:pPr>
              <w:spacing w:after="0" w:line="240" w:lineRule="auto"/>
              <w:jc w:val="center"/>
              <w:rPr>
                <w:rFonts w:ascii="Times New Roman" w:hAnsi="Times New Roman"/>
                <w:spacing w:val="-6"/>
                <w:sz w:val="24"/>
                <w:szCs w:val="24"/>
              </w:rPr>
            </w:pPr>
            <w:r w:rsidRPr="00D87EAB">
              <w:rPr>
                <w:rFonts w:ascii="Times New Roman" w:hAnsi="Times New Roman"/>
                <w:spacing w:val="-6"/>
                <w:sz w:val="24"/>
                <w:szCs w:val="24"/>
              </w:rPr>
              <w:t>0,0</w:t>
            </w:r>
          </w:p>
        </w:tc>
        <w:tc>
          <w:tcPr>
            <w:tcW w:w="1134" w:type="dxa"/>
          </w:tcPr>
          <w:p w14:paraId="37B85D5A" w14:textId="77777777" w:rsidR="00730D09" w:rsidRPr="00D87EAB" w:rsidRDefault="00730D09" w:rsidP="00730D09">
            <w:pPr>
              <w:spacing w:after="0" w:line="240" w:lineRule="auto"/>
              <w:jc w:val="center"/>
              <w:rPr>
                <w:rFonts w:ascii="Times New Roman" w:hAnsi="Times New Roman"/>
                <w:spacing w:val="-6"/>
                <w:sz w:val="24"/>
                <w:szCs w:val="24"/>
              </w:rPr>
            </w:pPr>
            <w:r w:rsidRPr="00D87EAB">
              <w:rPr>
                <w:rFonts w:ascii="Times New Roman" w:hAnsi="Times New Roman"/>
                <w:spacing w:val="-6"/>
                <w:sz w:val="24"/>
                <w:szCs w:val="24"/>
              </w:rPr>
              <w:t>0,0</w:t>
            </w:r>
          </w:p>
        </w:tc>
        <w:tc>
          <w:tcPr>
            <w:tcW w:w="880" w:type="dxa"/>
          </w:tcPr>
          <w:p w14:paraId="36E206F5" w14:textId="77777777" w:rsidR="00730D09" w:rsidRPr="00D87EAB" w:rsidRDefault="00730D09" w:rsidP="00730D09">
            <w:pPr>
              <w:spacing w:after="0" w:line="240" w:lineRule="auto"/>
              <w:jc w:val="center"/>
              <w:rPr>
                <w:rFonts w:ascii="Times New Roman" w:hAnsi="Times New Roman"/>
                <w:spacing w:val="-6"/>
                <w:sz w:val="24"/>
                <w:szCs w:val="24"/>
              </w:rPr>
            </w:pPr>
            <w:r w:rsidRPr="00D87EAB">
              <w:rPr>
                <w:rFonts w:ascii="Times New Roman" w:hAnsi="Times New Roman"/>
                <w:spacing w:val="-6"/>
                <w:sz w:val="24"/>
                <w:szCs w:val="24"/>
              </w:rPr>
              <w:t>0,0</w:t>
            </w:r>
          </w:p>
        </w:tc>
      </w:tr>
      <w:tr w:rsidR="00730D09" w:rsidRPr="00D87EAB" w14:paraId="792C3B83" w14:textId="77777777" w:rsidTr="00D93CE2">
        <w:tc>
          <w:tcPr>
            <w:tcW w:w="1134" w:type="dxa"/>
            <w:gridSpan w:val="3"/>
          </w:tcPr>
          <w:p w14:paraId="48A6C84D" w14:textId="77777777" w:rsidR="00730D09" w:rsidRPr="00D87EAB" w:rsidRDefault="00730D09" w:rsidP="00730D09">
            <w:pPr>
              <w:spacing w:after="0" w:line="240" w:lineRule="auto"/>
              <w:jc w:val="center"/>
              <w:rPr>
                <w:rFonts w:ascii="Times New Roman" w:hAnsi="Times New Roman"/>
                <w:b/>
                <w:bCs/>
                <w:spacing w:val="-6"/>
                <w:sz w:val="24"/>
                <w:szCs w:val="24"/>
              </w:rPr>
            </w:pPr>
          </w:p>
        </w:tc>
        <w:tc>
          <w:tcPr>
            <w:tcW w:w="9345" w:type="dxa"/>
            <w:gridSpan w:val="7"/>
          </w:tcPr>
          <w:p w14:paraId="415F1EC5" w14:textId="77777777" w:rsidR="00730D09" w:rsidRPr="00D87EAB" w:rsidRDefault="00730D09" w:rsidP="00730D09">
            <w:pPr>
              <w:spacing w:after="0" w:line="240" w:lineRule="auto"/>
              <w:jc w:val="center"/>
              <w:rPr>
                <w:rFonts w:ascii="Times New Roman" w:hAnsi="Times New Roman"/>
                <w:b/>
                <w:bCs/>
                <w:spacing w:val="-6"/>
                <w:sz w:val="24"/>
                <w:szCs w:val="24"/>
              </w:rPr>
            </w:pPr>
            <w:r w:rsidRPr="00D87EAB">
              <w:rPr>
                <w:rFonts w:ascii="Times New Roman" w:hAnsi="Times New Roman"/>
                <w:b/>
                <w:bCs/>
                <w:spacing w:val="-6"/>
                <w:sz w:val="24"/>
                <w:szCs w:val="24"/>
              </w:rPr>
              <w:t>Мероприятия по установке приборов учета тепла</w:t>
            </w:r>
          </w:p>
        </w:tc>
      </w:tr>
      <w:tr w:rsidR="00730D09" w:rsidRPr="00D87EAB" w14:paraId="6C39A34A" w14:textId="77777777" w:rsidTr="00730D09">
        <w:tc>
          <w:tcPr>
            <w:tcW w:w="610" w:type="dxa"/>
            <w:gridSpan w:val="2"/>
          </w:tcPr>
          <w:p w14:paraId="30F40986" w14:textId="03773A05" w:rsidR="00730D09" w:rsidRPr="00D87EAB" w:rsidRDefault="00730D09" w:rsidP="00730D09">
            <w:pPr>
              <w:spacing w:after="0" w:line="240" w:lineRule="auto"/>
              <w:jc w:val="center"/>
              <w:rPr>
                <w:rFonts w:ascii="Times New Roman" w:hAnsi="Times New Roman"/>
                <w:spacing w:val="-6"/>
                <w:sz w:val="24"/>
                <w:szCs w:val="24"/>
              </w:rPr>
            </w:pPr>
            <w:r w:rsidRPr="00D87EAB">
              <w:rPr>
                <w:rFonts w:ascii="Times New Roman" w:hAnsi="Times New Roman"/>
                <w:spacing w:val="-6"/>
                <w:sz w:val="24"/>
                <w:szCs w:val="24"/>
              </w:rPr>
              <w:t>13.</w:t>
            </w:r>
          </w:p>
        </w:tc>
        <w:tc>
          <w:tcPr>
            <w:tcW w:w="3148" w:type="dxa"/>
            <w:gridSpan w:val="2"/>
          </w:tcPr>
          <w:p w14:paraId="1D1E3A1D" w14:textId="77777777" w:rsidR="00730D09" w:rsidRPr="00D87EAB" w:rsidRDefault="00730D09" w:rsidP="00730D09">
            <w:pPr>
              <w:spacing w:after="0" w:line="240" w:lineRule="auto"/>
              <w:jc w:val="both"/>
              <w:rPr>
                <w:rFonts w:ascii="Times New Roman" w:hAnsi="Times New Roman"/>
                <w:spacing w:val="-6"/>
                <w:sz w:val="24"/>
                <w:szCs w:val="24"/>
              </w:rPr>
            </w:pPr>
            <w:r w:rsidRPr="00D87EAB">
              <w:rPr>
                <w:rFonts w:ascii="Times New Roman" w:hAnsi="Times New Roman"/>
                <w:spacing w:val="-6"/>
                <w:sz w:val="24"/>
                <w:szCs w:val="24"/>
              </w:rPr>
              <w:t>Установка прибора учета тепла в здании МОУ ДОД «Юрюзанская детская школа искусств Катав-Ивановского муниципального района»</w:t>
            </w:r>
          </w:p>
        </w:tc>
        <w:tc>
          <w:tcPr>
            <w:tcW w:w="1730" w:type="dxa"/>
          </w:tcPr>
          <w:p w14:paraId="2BA83B9C" w14:textId="77777777" w:rsidR="00730D09" w:rsidRPr="00D87EAB" w:rsidRDefault="00730D09" w:rsidP="00730D09">
            <w:pPr>
              <w:spacing w:after="0" w:line="240" w:lineRule="auto"/>
              <w:jc w:val="center"/>
              <w:rPr>
                <w:rFonts w:ascii="Times New Roman" w:hAnsi="Times New Roman"/>
                <w:spacing w:val="-6"/>
                <w:sz w:val="24"/>
                <w:szCs w:val="24"/>
              </w:rPr>
            </w:pPr>
            <w:proofErr w:type="spellStart"/>
            <w:r w:rsidRPr="00D87EAB">
              <w:rPr>
                <w:rFonts w:ascii="Times New Roman" w:hAnsi="Times New Roman"/>
                <w:spacing w:val="-6"/>
                <w:sz w:val="24"/>
                <w:szCs w:val="24"/>
              </w:rPr>
              <w:t>тыс.руб</w:t>
            </w:r>
            <w:proofErr w:type="spellEnd"/>
            <w:r w:rsidRPr="00D87EAB">
              <w:rPr>
                <w:rFonts w:ascii="Times New Roman" w:hAnsi="Times New Roman"/>
                <w:spacing w:val="-6"/>
                <w:sz w:val="24"/>
                <w:szCs w:val="24"/>
              </w:rPr>
              <w:t>.</w:t>
            </w:r>
          </w:p>
        </w:tc>
        <w:tc>
          <w:tcPr>
            <w:tcW w:w="1134" w:type="dxa"/>
          </w:tcPr>
          <w:p w14:paraId="700397AD" w14:textId="77777777" w:rsidR="00730D09" w:rsidRPr="00D87EAB" w:rsidRDefault="00730D09" w:rsidP="00730D09">
            <w:pPr>
              <w:spacing w:after="0" w:line="240" w:lineRule="auto"/>
              <w:jc w:val="center"/>
              <w:rPr>
                <w:rFonts w:ascii="Times New Roman" w:hAnsi="Times New Roman"/>
                <w:spacing w:val="-6"/>
                <w:sz w:val="24"/>
                <w:szCs w:val="24"/>
              </w:rPr>
            </w:pPr>
            <w:r w:rsidRPr="00D87EAB">
              <w:rPr>
                <w:rFonts w:ascii="Times New Roman" w:hAnsi="Times New Roman"/>
                <w:spacing w:val="-6"/>
                <w:sz w:val="24"/>
                <w:szCs w:val="24"/>
              </w:rPr>
              <w:t>0,0</w:t>
            </w:r>
          </w:p>
        </w:tc>
        <w:tc>
          <w:tcPr>
            <w:tcW w:w="993" w:type="dxa"/>
          </w:tcPr>
          <w:p w14:paraId="54DEB70A" w14:textId="77777777" w:rsidR="00730D09" w:rsidRPr="00D87EAB" w:rsidRDefault="00730D09" w:rsidP="00730D09">
            <w:pPr>
              <w:spacing w:after="0" w:line="240" w:lineRule="auto"/>
              <w:jc w:val="center"/>
              <w:rPr>
                <w:rFonts w:ascii="Times New Roman" w:hAnsi="Times New Roman"/>
                <w:spacing w:val="-6"/>
                <w:sz w:val="24"/>
                <w:szCs w:val="24"/>
              </w:rPr>
            </w:pPr>
            <w:r w:rsidRPr="00D87EAB">
              <w:rPr>
                <w:rFonts w:ascii="Times New Roman" w:hAnsi="Times New Roman"/>
                <w:spacing w:val="-6"/>
                <w:sz w:val="24"/>
                <w:szCs w:val="24"/>
              </w:rPr>
              <w:t>0,0</w:t>
            </w:r>
          </w:p>
        </w:tc>
        <w:tc>
          <w:tcPr>
            <w:tcW w:w="850" w:type="dxa"/>
          </w:tcPr>
          <w:p w14:paraId="7F20E9BF" w14:textId="77777777" w:rsidR="00730D09" w:rsidRPr="00D87EAB" w:rsidRDefault="00730D09" w:rsidP="00730D09">
            <w:pPr>
              <w:spacing w:after="0" w:line="240" w:lineRule="auto"/>
              <w:jc w:val="center"/>
              <w:rPr>
                <w:rFonts w:ascii="Times New Roman" w:hAnsi="Times New Roman"/>
                <w:spacing w:val="-6"/>
                <w:sz w:val="24"/>
                <w:szCs w:val="24"/>
              </w:rPr>
            </w:pPr>
            <w:r w:rsidRPr="00D87EAB">
              <w:rPr>
                <w:rFonts w:ascii="Times New Roman" w:hAnsi="Times New Roman"/>
                <w:spacing w:val="-6"/>
                <w:sz w:val="24"/>
                <w:szCs w:val="24"/>
              </w:rPr>
              <w:t>0,0</w:t>
            </w:r>
          </w:p>
        </w:tc>
        <w:tc>
          <w:tcPr>
            <w:tcW w:w="1134" w:type="dxa"/>
          </w:tcPr>
          <w:p w14:paraId="2CB452E7" w14:textId="77777777" w:rsidR="00730D09" w:rsidRPr="00D87EAB" w:rsidRDefault="00730D09" w:rsidP="00730D09">
            <w:pPr>
              <w:spacing w:after="0" w:line="240" w:lineRule="auto"/>
              <w:jc w:val="center"/>
              <w:rPr>
                <w:rFonts w:ascii="Times New Roman" w:hAnsi="Times New Roman"/>
                <w:spacing w:val="-6"/>
                <w:sz w:val="24"/>
                <w:szCs w:val="24"/>
              </w:rPr>
            </w:pPr>
            <w:r w:rsidRPr="00D87EAB">
              <w:rPr>
                <w:rFonts w:ascii="Times New Roman" w:hAnsi="Times New Roman"/>
                <w:spacing w:val="-6"/>
                <w:sz w:val="24"/>
                <w:szCs w:val="24"/>
              </w:rPr>
              <w:t>0,0</w:t>
            </w:r>
          </w:p>
        </w:tc>
        <w:tc>
          <w:tcPr>
            <w:tcW w:w="880" w:type="dxa"/>
          </w:tcPr>
          <w:p w14:paraId="1CDD2DFA" w14:textId="77777777" w:rsidR="00730D09" w:rsidRPr="00D87EAB" w:rsidRDefault="00730D09" w:rsidP="00730D09">
            <w:pPr>
              <w:spacing w:after="0" w:line="240" w:lineRule="auto"/>
              <w:jc w:val="center"/>
              <w:rPr>
                <w:rFonts w:ascii="Times New Roman" w:hAnsi="Times New Roman"/>
                <w:spacing w:val="-6"/>
                <w:sz w:val="24"/>
                <w:szCs w:val="24"/>
              </w:rPr>
            </w:pPr>
            <w:r w:rsidRPr="00D87EAB">
              <w:rPr>
                <w:rFonts w:ascii="Times New Roman" w:hAnsi="Times New Roman"/>
                <w:spacing w:val="-6"/>
                <w:sz w:val="24"/>
                <w:szCs w:val="24"/>
              </w:rPr>
              <w:t>0,0</w:t>
            </w:r>
          </w:p>
        </w:tc>
      </w:tr>
      <w:tr w:rsidR="00730D09" w:rsidRPr="00D87EAB" w14:paraId="4B2F0CDD" w14:textId="77777777" w:rsidTr="00730D09">
        <w:tc>
          <w:tcPr>
            <w:tcW w:w="610" w:type="dxa"/>
            <w:gridSpan w:val="2"/>
          </w:tcPr>
          <w:p w14:paraId="7A3A350E" w14:textId="6FA70081" w:rsidR="00730D09" w:rsidRPr="00D87EAB" w:rsidRDefault="00730D09" w:rsidP="00730D09">
            <w:pPr>
              <w:spacing w:after="0" w:line="240" w:lineRule="auto"/>
              <w:jc w:val="center"/>
              <w:rPr>
                <w:rFonts w:ascii="Times New Roman" w:hAnsi="Times New Roman"/>
                <w:b/>
                <w:bCs/>
                <w:spacing w:val="-6"/>
                <w:sz w:val="24"/>
                <w:szCs w:val="24"/>
              </w:rPr>
            </w:pPr>
            <w:r w:rsidRPr="00D87EAB">
              <w:rPr>
                <w:rFonts w:ascii="Times New Roman" w:hAnsi="Times New Roman"/>
                <w:b/>
                <w:bCs/>
                <w:spacing w:val="-6"/>
                <w:sz w:val="24"/>
                <w:szCs w:val="24"/>
              </w:rPr>
              <w:t>14.</w:t>
            </w:r>
          </w:p>
        </w:tc>
        <w:tc>
          <w:tcPr>
            <w:tcW w:w="3148" w:type="dxa"/>
            <w:gridSpan w:val="2"/>
          </w:tcPr>
          <w:p w14:paraId="26125EF0" w14:textId="77777777" w:rsidR="00730D09" w:rsidRPr="00D87EAB" w:rsidRDefault="00730D09" w:rsidP="00730D09">
            <w:pPr>
              <w:spacing w:after="0" w:line="240" w:lineRule="auto"/>
              <w:jc w:val="both"/>
              <w:rPr>
                <w:rFonts w:ascii="Times New Roman" w:hAnsi="Times New Roman"/>
                <w:b/>
                <w:bCs/>
                <w:spacing w:val="-6"/>
                <w:sz w:val="24"/>
                <w:szCs w:val="24"/>
              </w:rPr>
            </w:pPr>
            <w:r w:rsidRPr="00D87EAB">
              <w:rPr>
                <w:rFonts w:ascii="Times New Roman" w:hAnsi="Times New Roman"/>
                <w:b/>
                <w:bCs/>
                <w:spacing w:val="-6"/>
                <w:sz w:val="24"/>
                <w:szCs w:val="24"/>
              </w:rPr>
              <w:t>ИТОГО:</w:t>
            </w:r>
          </w:p>
        </w:tc>
        <w:tc>
          <w:tcPr>
            <w:tcW w:w="1730" w:type="dxa"/>
          </w:tcPr>
          <w:p w14:paraId="29D0D29D" w14:textId="77777777" w:rsidR="00730D09" w:rsidRPr="00D87EAB" w:rsidRDefault="00730D09" w:rsidP="00730D09">
            <w:pPr>
              <w:spacing w:after="0" w:line="240" w:lineRule="auto"/>
              <w:jc w:val="center"/>
              <w:rPr>
                <w:rFonts w:ascii="Times New Roman" w:hAnsi="Times New Roman"/>
                <w:b/>
                <w:bCs/>
                <w:spacing w:val="-6"/>
                <w:sz w:val="24"/>
                <w:szCs w:val="24"/>
              </w:rPr>
            </w:pPr>
          </w:p>
        </w:tc>
        <w:tc>
          <w:tcPr>
            <w:tcW w:w="1134" w:type="dxa"/>
          </w:tcPr>
          <w:p w14:paraId="4B2C9811" w14:textId="65B69D32" w:rsidR="00730D09" w:rsidRPr="00D87EAB" w:rsidRDefault="00730D09" w:rsidP="00730D09">
            <w:pPr>
              <w:spacing w:after="0" w:line="240" w:lineRule="auto"/>
              <w:jc w:val="center"/>
              <w:rPr>
                <w:rFonts w:ascii="Times New Roman" w:hAnsi="Times New Roman"/>
                <w:b/>
                <w:bCs/>
                <w:spacing w:val="-6"/>
                <w:sz w:val="24"/>
                <w:szCs w:val="24"/>
              </w:rPr>
            </w:pPr>
            <w:r w:rsidRPr="00D87EAB">
              <w:rPr>
                <w:rFonts w:ascii="Times New Roman" w:hAnsi="Times New Roman"/>
                <w:b/>
                <w:bCs/>
                <w:spacing w:val="-6"/>
                <w:sz w:val="24"/>
                <w:szCs w:val="24"/>
              </w:rPr>
              <w:t>83,6</w:t>
            </w:r>
          </w:p>
        </w:tc>
        <w:tc>
          <w:tcPr>
            <w:tcW w:w="993" w:type="dxa"/>
          </w:tcPr>
          <w:p w14:paraId="08D2A583" w14:textId="4B947FAE" w:rsidR="00730D09" w:rsidRPr="00D87EAB" w:rsidRDefault="00730D09" w:rsidP="00730D09">
            <w:pPr>
              <w:spacing w:after="0" w:line="240" w:lineRule="auto"/>
              <w:jc w:val="center"/>
              <w:rPr>
                <w:rFonts w:ascii="Times New Roman" w:hAnsi="Times New Roman"/>
                <w:b/>
                <w:bCs/>
                <w:spacing w:val="-6"/>
                <w:sz w:val="24"/>
                <w:szCs w:val="24"/>
              </w:rPr>
            </w:pPr>
            <w:r w:rsidRPr="00D87EAB">
              <w:rPr>
                <w:rFonts w:ascii="Times New Roman" w:hAnsi="Times New Roman"/>
                <w:b/>
                <w:bCs/>
                <w:spacing w:val="-6"/>
                <w:sz w:val="24"/>
                <w:szCs w:val="24"/>
              </w:rPr>
              <w:t>0,0</w:t>
            </w:r>
          </w:p>
        </w:tc>
        <w:tc>
          <w:tcPr>
            <w:tcW w:w="850" w:type="dxa"/>
          </w:tcPr>
          <w:p w14:paraId="14244432" w14:textId="77777777" w:rsidR="00730D09" w:rsidRPr="00D87EAB" w:rsidRDefault="00730D09" w:rsidP="00730D09">
            <w:pPr>
              <w:spacing w:after="0" w:line="240" w:lineRule="auto"/>
              <w:jc w:val="center"/>
              <w:rPr>
                <w:rFonts w:ascii="Times New Roman" w:hAnsi="Times New Roman"/>
                <w:b/>
                <w:bCs/>
                <w:spacing w:val="-6"/>
                <w:sz w:val="24"/>
                <w:szCs w:val="24"/>
              </w:rPr>
            </w:pPr>
            <w:r w:rsidRPr="00D87EAB">
              <w:rPr>
                <w:rFonts w:ascii="Times New Roman" w:hAnsi="Times New Roman"/>
                <w:b/>
                <w:bCs/>
                <w:spacing w:val="-6"/>
                <w:sz w:val="24"/>
                <w:szCs w:val="24"/>
              </w:rPr>
              <w:t>0,0</w:t>
            </w:r>
          </w:p>
        </w:tc>
        <w:tc>
          <w:tcPr>
            <w:tcW w:w="1134" w:type="dxa"/>
          </w:tcPr>
          <w:p w14:paraId="4E58EF15" w14:textId="77777777" w:rsidR="00730D09" w:rsidRPr="00D87EAB" w:rsidRDefault="00730D09" w:rsidP="00730D09">
            <w:pPr>
              <w:spacing w:after="0" w:line="240" w:lineRule="auto"/>
              <w:jc w:val="center"/>
              <w:rPr>
                <w:rFonts w:ascii="Times New Roman" w:hAnsi="Times New Roman"/>
                <w:b/>
                <w:bCs/>
                <w:spacing w:val="-6"/>
                <w:sz w:val="24"/>
                <w:szCs w:val="24"/>
              </w:rPr>
            </w:pPr>
            <w:r w:rsidRPr="00D87EAB">
              <w:rPr>
                <w:rFonts w:ascii="Times New Roman" w:hAnsi="Times New Roman"/>
                <w:b/>
                <w:bCs/>
                <w:spacing w:val="-6"/>
                <w:sz w:val="24"/>
                <w:szCs w:val="24"/>
              </w:rPr>
              <w:t>0,0</w:t>
            </w:r>
          </w:p>
        </w:tc>
        <w:tc>
          <w:tcPr>
            <w:tcW w:w="880" w:type="dxa"/>
          </w:tcPr>
          <w:p w14:paraId="44D8C5F4" w14:textId="25E89463" w:rsidR="00730D09" w:rsidRPr="00D87EAB" w:rsidRDefault="00730D09" w:rsidP="00730D09">
            <w:pPr>
              <w:spacing w:after="0" w:line="240" w:lineRule="auto"/>
              <w:jc w:val="center"/>
              <w:rPr>
                <w:rFonts w:ascii="Times New Roman" w:hAnsi="Times New Roman"/>
                <w:b/>
                <w:bCs/>
                <w:spacing w:val="-6"/>
                <w:sz w:val="24"/>
                <w:szCs w:val="24"/>
              </w:rPr>
            </w:pPr>
            <w:r w:rsidRPr="00D87EAB">
              <w:rPr>
                <w:rFonts w:ascii="Times New Roman" w:hAnsi="Times New Roman"/>
                <w:b/>
                <w:bCs/>
                <w:spacing w:val="-6"/>
                <w:sz w:val="24"/>
                <w:szCs w:val="24"/>
              </w:rPr>
              <w:t>83,6</w:t>
            </w:r>
          </w:p>
        </w:tc>
      </w:tr>
    </w:tbl>
    <w:p w14:paraId="670D515A" w14:textId="77777777" w:rsidR="001F0761" w:rsidRPr="00D87EAB" w:rsidRDefault="001F0761" w:rsidP="006962BC">
      <w:pPr>
        <w:tabs>
          <w:tab w:val="left" w:pos="6379"/>
        </w:tabs>
        <w:rPr>
          <w:rFonts w:ascii="Times New Roman" w:hAnsi="Times New Roman"/>
          <w:spacing w:val="-6"/>
          <w:sz w:val="28"/>
          <w:szCs w:val="28"/>
        </w:rPr>
      </w:pPr>
    </w:p>
    <w:p w14:paraId="04F6C616" w14:textId="77777777" w:rsidR="001F0761" w:rsidRPr="00D87EAB" w:rsidRDefault="001F0761" w:rsidP="001F0761">
      <w:pPr>
        <w:tabs>
          <w:tab w:val="left" w:pos="6379"/>
        </w:tabs>
        <w:jc w:val="right"/>
        <w:rPr>
          <w:rFonts w:cs="Calibri"/>
          <w:sz w:val="24"/>
          <w:szCs w:val="24"/>
        </w:rPr>
      </w:pPr>
      <w:r w:rsidRPr="00D87EAB">
        <w:rPr>
          <w:rFonts w:ascii="Times New Roman" w:hAnsi="Times New Roman"/>
          <w:spacing w:val="-6"/>
          <w:sz w:val="28"/>
          <w:szCs w:val="28"/>
        </w:rPr>
        <w:lastRenderedPageBreak/>
        <w:t>Приложение №3</w:t>
      </w:r>
    </w:p>
    <w:p w14:paraId="0A19EC0C" w14:textId="77777777" w:rsidR="001F0761" w:rsidRPr="00D87EAB" w:rsidRDefault="001F0761" w:rsidP="001F0761">
      <w:pPr>
        <w:keepNext/>
        <w:widowControl w:val="0"/>
        <w:suppressAutoHyphens/>
        <w:autoSpaceDE w:val="0"/>
        <w:autoSpaceDN w:val="0"/>
        <w:adjustRightInd w:val="0"/>
        <w:spacing w:after="0" w:line="240" w:lineRule="auto"/>
        <w:jc w:val="center"/>
        <w:outlineLvl w:val="2"/>
        <w:rPr>
          <w:b/>
          <w:bCs/>
          <w:color w:val="000000"/>
          <w:sz w:val="24"/>
          <w:szCs w:val="24"/>
        </w:rPr>
      </w:pPr>
      <w:r w:rsidRPr="00D87EAB">
        <w:rPr>
          <w:b/>
          <w:bCs/>
          <w:color w:val="000000"/>
          <w:sz w:val="24"/>
          <w:szCs w:val="24"/>
        </w:rPr>
        <w:t>Экономия электрической энергии</w:t>
      </w:r>
    </w:p>
    <w:tbl>
      <w:tblPr>
        <w:tblW w:w="1013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1"/>
        <w:gridCol w:w="2410"/>
        <w:gridCol w:w="1134"/>
        <w:gridCol w:w="1559"/>
        <w:gridCol w:w="1134"/>
        <w:gridCol w:w="1134"/>
        <w:gridCol w:w="993"/>
        <w:gridCol w:w="992"/>
      </w:tblGrid>
      <w:tr w:rsidR="00253FDA" w:rsidRPr="00D87EAB" w14:paraId="02BFD550" w14:textId="77777777" w:rsidTr="006042B2">
        <w:trPr>
          <w:cantSplit/>
          <w:trHeight w:val="222"/>
        </w:trPr>
        <w:tc>
          <w:tcPr>
            <w:tcW w:w="781" w:type="dxa"/>
            <w:vMerge w:val="restart"/>
          </w:tcPr>
          <w:p w14:paraId="1F8148BA" w14:textId="77777777" w:rsidR="00253FDA" w:rsidRPr="00D87EAB" w:rsidRDefault="00253FDA" w:rsidP="001F0761">
            <w:pPr>
              <w:rPr>
                <w:rFonts w:ascii="Times New Roman" w:hAnsi="Times New Roman"/>
                <w:sz w:val="24"/>
                <w:szCs w:val="24"/>
              </w:rPr>
            </w:pPr>
            <w:r w:rsidRPr="00D87EAB">
              <w:rPr>
                <w:rFonts w:ascii="Times New Roman" w:hAnsi="Times New Roman"/>
                <w:sz w:val="24"/>
                <w:szCs w:val="24"/>
              </w:rPr>
              <w:t>№</w:t>
            </w:r>
          </w:p>
          <w:p w14:paraId="3DCFBC2C" w14:textId="77777777" w:rsidR="00253FDA" w:rsidRPr="00D87EAB" w:rsidRDefault="00253FDA" w:rsidP="001F0761">
            <w:pPr>
              <w:rPr>
                <w:rFonts w:ascii="Times New Roman" w:hAnsi="Times New Roman"/>
                <w:sz w:val="24"/>
                <w:szCs w:val="24"/>
              </w:rPr>
            </w:pPr>
            <w:r w:rsidRPr="00D87EAB">
              <w:rPr>
                <w:rFonts w:ascii="Times New Roman" w:hAnsi="Times New Roman"/>
                <w:sz w:val="24"/>
                <w:szCs w:val="24"/>
              </w:rPr>
              <w:t>п/п</w:t>
            </w:r>
          </w:p>
        </w:tc>
        <w:tc>
          <w:tcPr>
            <w:tcW w:w="2410" w:type="dxa"/>
            <w:vMerge w:val="restart"/>
          </w:tcPr>
          <w:p w14:paraId="6572AB17" w14:textId="77777777" w:rsidR="00253FDA" w:rsidRPr="00D87EAB" w:rsidRDefault="00253FDA" w:rsidP="001F0761">
            <w:pPr>
              <w:rPr>
                <w:rFonts w:ascii="Times New Roman" w:hAnsi="Times New Roman"/>
                <w:sz w:val="24"/>
                <w:szCs w:val="24"/>
              </w:rPr>
            </w:pPr>
            <w:r w:rsidRPr="00D87EAB">
              <w:rPr>
                <w:rFonts w:ascii="Times New Roman" w:hAnsi="Times New Roman"/>
                <w:sz w:val="24"/>
                <w:szCs w:val="24"/>
              </w:rPr>
              <w:t>Показатель</w:t>
            </w:r>
          </w:p>
        </w:tc>
        <w:tc>
          <w:tcPr>
            <w:tcW w:w="1134" w:type="dxa"/>
            <w:vMerge w:val="restart"/>
          </w:tcPr>
          <w:p w14:paraId="7B1A79A7" w14:textId="77777777" w:rsidR="00253FDA" w:rsidRPr="00D87EAB" w:rsidRDefault="00253FDA" w:rsidP="001F0761">
            <w:pPr>
              <w:rPr>
                <w:rFonts w:ascii="Times New Roman" w:hAnsi="Times New Roman"/>
                <w:sz w:val="24"/>
                <w:szCs w:val="24"/>
              </w:rPr>
            </w:pPr>
            <w:r w:rsidRPr="00D87EAB">
              <w:rPr>
                <w:rFonts w:ascii="Times New Roman" w:hAnsi="Times New Roman"/>
                <w:sz w:val="24"/>
                <w:szCs w:val="24"/>
              </w:rPr>
              <w:t>Ед.</w:t>
            </w:r>
          </w:p>
          <w:p w14:paraId="41B9F5E0" w14:textId="77777777" w:rsidR="00253FDA" w:rsidRPr="00D87EAB" w:rsidRDefault="00253FDA" w:rsidP="001F0761">
            <w:pPr>
              <w:rPr>
                <w:rFonts w:ascii="Times New Roman" w:hAnsi="Times New Roman"/>
                <w:sz w:val="24"/>
                <w:szCs w:val="24"/>
              </w:rPr>
            </w:pPr>
            <w:r w:rsidRPr="00D87EAB">
              <w:rPr>
                <w:rFonts w:ascii="Times New Roman" w:hAnsi="Times New Roman"/>
                <w:sz w:val="24"/>
                <w:szCs w:val="24"/>
              </w:rPr>
              <w:t>Изм.</w:t>
            </w:r>
          </w:p>
        </w:tc>
        <w:tc>
          <w:tcPr>
            <w:tcW w:w="1559" w:type="dxa"/>
            <w:vMerge w:val="restart"/>
          </w:tcPr>
          <w:p w14:paraId="161A761C" w14:textId="77777777" w:rsidR="00253FDA" w:rsidRPr="00D87EAB" w:rsidRDefault="00253FDA" w:rsidP="001F0761">
            <w:pPr>
              <w:spacing w:line="240" w:lineRule="auto"/>
              <w:rPr>
                <w:rFonts w:ascii="Times New Roman" w:hAnsi="Times New Roman"/>
                <w:sz w:val="24"/>
                <w:szCs w:val="24"/>
              </w:rPr>
            </w:pPr>
            <w:r w:rsidRPr="00D87EAB">
              <w:rPr>
                <w:rFonts w:ascii="Times New Roman" w:hAnsi="Times New Roman"/>
                <w:sz w:val="24"/>
                <w:szCs w:val="24"/>
              </w:rPr>
              <w:t xml:space="preserve">Всего </w:t>
            </w:r>
          </w:p>
          <w:p w14:paraId="1031BA96" w14:textId="2FB9F564" w:rsidR="00253FDA" w:rsidRPr="00D87EAB" w:rsidRDefault="00253FDA" w:rsidP="001F0761">
            <w:pPr>
              <w:spacing w:line="240" w:lineRule="auto"/>
              <w:rPr>
                <w:rFonts w:ascii="Times New Roman" w:hAnsi="Times New Roman"/>
                <w:sz w:val="24"/>
                <w:szCs w:val="24"/>
              </w:rPr>
            </w:pPr>
            <w:r w:rsidRPr="00D87EAB">
              <w:rPr>
                <w:rFonts w:ascii="Times New Roman" w:hAnsi="Times New Roman"/>
                <w:sz w:val="24"/>
                <w:szCs w:val="24"/>
              </w:rPr>
              <w:t>202</w:t>
            </w:r>
            <w:r w:rsidR="00730D09" w:rsidRPr="00D87EAB">
              <w:rPr>
                <w:rFonts w:ascii="Times New Roman" w:hAnsi="Times New Roman"/>
                <w:sz w:val="24"/>
                <w:szCs w:val="24"/>
              </w:rPr>
              <w:t>3</w:t>
            </w:r>
            <w:r w:rsidRPr="00D87EAB">
              <w:rPr>
                <w:rFonts w:ascii="Times New Roman" w:hAnsi="Times New Roman"/>
                <w:sz w:val="24"/>
                <w:szCs w:val="24"/>
              </w:rPr>
              <w:t>-</w:t>
            </w:r>
          </w:p>
          <w:p w14:paraId="5ECFB8A0" w14:textId="15FAFA64" w:rsidR="00253FDA" w:rsidRPr="00D87EAB" w:rsidRDefault="00253FDA" w:rsidP="00930BF5">
            <w:pPr>
              <w:spacing w:line="240" w:lineRule="auto"/>
              <w:rPr>
                <w:rFonts w:ascii="Times New Roman" w:hAnsi="Times New Roman"/>
                <w:sz w:val="24"/>
                <w:szCs w:val="24"/>
              </w:rPr>
            </w:pPr>
            <w:r w:rsidRPr="00D87EAB">
              <w:rPr>
                <w:rFonts w:ascii="Times New Roman" w:hAnsi="Times New Roman"/>
                <w:sz w:val="24"/>
                <w:szCs w:val="24"/>
              </w:rPr>
              <w:t>202</w:t>
            </w:r>
            <w:r w:rsidR="00730D09" w:rsidRPr="00D87EAB">
              <w:rPr>
                <w:rFonts w:ascii="Times New Roman" w:hAnsi="Times New Roman"/>
                <w:sz w:val="24"/>
                <w:szCs w:val="24"/>
              </w:rPr>
              <w:t xml:space="preserve">6 </w:t>
            </w:r>
            <w:r w:rsidRPr="00D87EAB">
              <w:rPr>
                <w:rFonts w:ascii="Times New Roman" w:hAnsi="Times New Roman"/>
                <w:sz w:val="24"/>
                <w:szCs w:val="24"/>
              </w:rPr>
              <w:t>гг.</w:t>
            </w:r>
          </w:p>
        </w:tc>
        <w:tc>
          <w:tcPr>
            <w:tcW w:w="4253" w:type="dxa"/>
            <w:gridSpan w:val="4"/>
          </w:tcPr>
          <w:p w14:paraId="61EAAB70" w14:textId="77777777" w:rsidR="00253FDA" w:rsidRPr="00D87EAB" w:rsidRDefault="00253FDA" w:rsidP="001F0761">
            <w:pPr>
              <w:jc w:val="center"/>
              <w:rPr>
                <w:rFonts w:ascii="Times New Roman" w:hAnsi="Times New Roman"/>
                <w:b/>
                <w:bCs/>
                <w:sz w:val="24"/>
                <w:szCs w:val="24"/>
              </w:rPr>
            </w:pPr>
            <w:r w:rsidRPr="00D87EAB">
              <w:rPr>
                <w:rFonts w:ascii="Times New Roman" w:hAnsi="Times New Roman"/>
                <w:b/>
                <w:bCs/>
                <w:sz w:val="24"/>
                <w:szCs w:val="24"/>
              </w:rPr>
              <w:t>Объём потребления по годам</w:t>
            </w:r>
          </w:p>
        </w:tc>
      </w:tr>
      <w:tr w:rsidR="00730D09" w:rsidRPr="00D87EAB" w14:paraId="3F6D4B16" w14:textId="77777777" w:rsidTr="006042B2">
        <w:trPr>
          <w:cantSplit/>
          <w:trHeight w:val="725"/>
        </w:trPr>
        <w:tc>
          <w:tcPr>
            <w:tcW w:w="781" w:type="dxa"/>
            <w:vMerge/>
          </w:tcPr>
          <w:p w14:paraId="14670793" w14:textId="77777777" w:rsidR="00730D09" w:rsidRPr="00D87EAB" w:rsidRDefault="00730D09" w:rsidP="00730D09">
            <w:pPr>
              <w:rPr>
                <w:rFonts w:ascii="Times New Roman" w:hAnsi="Times New Roman"/>
                <w:sz w:val="24"/>
                <w:szCs w:val="24"/>
              </w:rPr>
            </w:pPr>
          </w:p>
        </w:tc>
        <w:tc>
          <w:tcPr>
            <w:tcW w:w="2410" w:type="dxa"/>
            <w:vMerge/>
          </w:tcPr>
          <w:p w14:paraId="4F9A5E02" w14:textId="77777777" w:rsidR="00730D09" w:rsidRPr="00D87EAB" w:rsidRDefault="00730D09" w:rsidP="00730D09">
            <w:pPr>
              <w:rPr>
                <w:rFonts w:ascii="Times New Roman" w:hAnsi="Times New Roman"/>
                <w:sz w:val="24"/>
                <w:szCs w:val="24"/>
              </w:rPr>
            </w:pPr>
          </w:p>
        </w:tc>
        <w:tc>
          <w:tcPr>
            <w:tcW w:w="1134" w:type="dxa"/>
            <w:vMerge/>
          </w:tcPr>
          <w:p w14:paraId="701547C4" w14:textId="77777777" w:rsidR="00730D09" w:rsidRPr="00D87EAB" w:rsidRDefault="00730D09" w:rsidP="00730D09">
            <w:pPr>
              <w:rPr>
                <w:rFonts w:ascii="Times New Roman" w:hAnsi="Times New Roman"/>
                <w:sz w:val="24"/>
                <w:szCs w:val="24"/>
              </w:rPr>
            </w:pPr>
          </w:p>
        </w:tc>
        <w:tc>
          <w:tcPr>
            <w:tcW w:w="1559" w:type="dxa"/>
            <w:vMerge/>
          </w:tcPr>
          <w:p w14:paraId="7B6F309F" w14:textId="77777777" w:rsidR="00730D09" w:rsidRPr="00D87EAB" w:rsidRDefault="00730D09" w:rsidP="00730D09">
            <w:pPr>
              <w:rPr>
                <w:rFonts w:ascii="Times New Roman" w:hAnsi="Times New Roman"/>
                <w:sz w:val="24"/>
                <w:szCs w:val="24"/>
              </w:rPr>
            </w:pPr>
          </w:p>
        </w:tc>
        <w:tc>
          <w:tcPr>
            <w:tcW w:w="1134" w:type="dxa"/>
          </w:tcPr>
          <w:p w14:paraId="73A93EDE" w14:textId="39A14ABE" w:rsidR="00730D09" w:rsidRPr="00D87EAB" w:rsidRDefault="00730D09" w:rsidP="00730D09">
            <w:pPr>
              <w:jc w:val="center"/>
              <w:rPr>
                <w:rFonts w:ascii="Times New Roman" w:hAnsi="Times New Roman"/>
                <w:sz w:val="24"/>
                <w:szCs w:val="24"/>
              </w:rPr>
            </w:pPr>
            <w:r w:rsidRPr="00D87EAB">
              <w:rPr>
                <w:rFonts w:ascii="Times New Roman" w:hAnsi="Times New Roman"/>
                <w:sz w:val="24"/>
                <w:szCs w:val="24"/>
              </w:rPr>
              <w:t>2023</w:t>
            </w:r>
          </w:p>
        </w:tc>
        <w:tc>
          <w:tcPr>
            <w:tcW w:w="1134" w:type="dxa"/>
          </w:tcPr>
          <w:p w14:paraId="7BBD2D71" w14:textId="77777777" w:rsidR="00730D09" w:rsidRPr="00D87EAB" w:rsidRDefault="00730D09" w:rsidP="00730D09">
            <w:pPr>
              <w:jc w:val="center"/>
              <w:rPr>
                <w:rFonts w:ascii="Times New Roman" w:hAnsi="Times New Roman"/>
                <w:sz w:val="24"/>
                <w:szCs w:val="24"/>
              </w:rPr>
            </w:pPr>
            <w:r w:rsidRPr="00D87EAB">
              <w:rPr>
                <w:rFonts w:ascii="Times New Roman" w:hAnsi="Times New Roman"/>
                <w:sz w:val="24"/>
                <w:szCs w:val="24"/>
              </w:rPr>
              <w:t>2024</w:t>
            </w:r>
          </w:p>
          <w:p w14:paraId="3EDDB546" w14:textId="26CA9AAD" w:rsidR="00730D09" w:rsidRPr="00D87EAB" w:rsidRDefault="00730D09" w:rsidP="00730D09">
            <w:pPr>
              <w:jc w:val="center"/>
              <w:rPr>
                <w:rFonts w:ascii="Times New Roman" w:hAnsi="Times New Roman"/>
                <w:sz w:val="24"/>
                <w:szCs w:val="24"/>
              </w:rPr>
            </w:pPr>
          </w:p>
        </w:tc>
        <w:tc>
          <w:tcPr>
            <w:tcW w:w="993" w:type="dxa"/>
          </w:tcPr>
          <w:p w14:paraId="7C2D8365" w14:textId="238540C3" w:rsidR="00730D09" w:rsidRPr="00D87EAB" w:rsidRDefault="00730D09" w:rsidP="00730D09">
            <w:pPr>
              <w:jc w:val="center"/>
              <w:rPr>
                <w:rFonts w:ascii="Times New Roman" w:hAnsi="Times New Roman"/>
                <w:sz w:val="24"/>
                <w:szCs w:val="24"/>
              </w:rPr>
            </w:pPr>
            <w:r w:rsidRPr="00D87EAB">
              <w:rPr>
                <w:rFonts w:ascii="Times New Roman" w:hAnsi="Times New Roman"/>
                <w:sz w:val="24"/>
                <w:szCs w:val="24"/>
              </w:rPr>
              <w:t>2025</w:t>
            </w:r>
          </w:p>
        </w:tc>
        <w:tc>
          <w:tcPr>
            <w:tcW w:w="992" w:type="dxa"/>
          </w:tcPr>
          <w:p w14:paraId="7916B159" w14:textId="0D3F88F1" w:rsidR="00730D09" w:rsidRPr="00D87EAB" w:rsidRDefault="00730D09" w:rsidP="00730D09">
            <w:pPr>
              <w:jc w:val="center"/>
              <w:rPr>
                <w:rFonts w:ascii="Times New Roman" w:hAnsi="Times New Roman"/>
                <w:sz w:val="24"/>
                <w:szCs w:val="24"/>
              </w:rPr>
            </w:pPr>
            <w:r w:rsidRPr="00D87EAB">
              <w:rPr>
                <w:rFonts w:ascii="Times New Roman" w:hAnsi="Times New Roman"/>
                <w:sz w:val="24"/>
                <w:szCs w:val="24"/>
              </w:rPr>
              <w:t>2026</w:t>
            </w:r>
          </w:p>
        </w:tc>
      </w:tr>
      <w:tr w:rsidR="00730D09" w:rsidRPr="00D87EAB" w14:paraId="776A5621" w14:textId="77777777" w:rsidTr="006042B2">
        <w:trPr>
          <w:trHeight w:val="1236"/>
        </w:trPr>
        <w:tc>
          <w:tcPr>
            <w:tcW w:w="781" w:type="dxa"/>
          </w:tcPr>
          <w:p w14:paraId="5EE657CB" w14:textId="77777777" w:rsidR="00730D09" w:rsidRPr="00D87EAB" w:rsidRDefault="00730D09" w:rsidP="00730D09">
            <w:pPr>
              <w:rPr>
                <w:rFonts w:ascii="Times New Roman" w:hAnsi="Times New Roman"/>
                <w:sz w:val="24"/>
                <w:szCs w:val="24"/>
              </w:rPr>
            </w:pPr>
            <w:r w:rsidRPr="00D87EAB">
              <w:rPr>
                <w:rFonts w:ascii="Times New Roman" w:hAnsi="Times New Roman"/>
                <w:sz w:val="24"/>
                <w:szCs w:val="24"/>
              </w:rPr>
              <w:t>1.</w:t>
            </w:r>
          </w:p>
        </w:tc>
        <w:tc>
          <w:tcPr>
            <w:tcW w:w="2410" w:type="dxa"/>
          </w:tcPr>
          <w:p w14:paraId="45C2E78E" w14:textId="77777777" w:rsidR="00730D09" w:rsidRPr="00D87EAB" w:rsidRDefault="00730D09" w:rsidP="00730D09">
            <w:pPr>
              <w:jc w:val="both"/>
              <w:rPr>
                <w:rFonts w:ascii="Times New Roman" w:hAnsi="Times New Roman"/>
                <w:sz w:val="24"/>
                <w:szCs w:val="24"/>
              </w:rPr>
            </w:pPr>
            <w:r w:rsidRPr="00D87EAB">
              <w:rPr>
                <w:rFonts w:ascii="Times New Roman" w:hAnsi="Times New Roman"/>
                <w:sz w:val="24"/>
                <w:szCs w:val="24"/>
              </w:rPr>
              <w:t>Прогноз потребления с учётом реализации энергосберегающих мероприятий</w:t>
            </w:r>
          </w:p>
        </w:tc>
        <w:tc>
          <w:tcPr>
            <w:tcW w:w="1134" w:type="dxa"/>
          </w:tcPr>
          <w:p w14:paraId="613A0023" w14:textId="77777777" w:rsidR="00730D09" w:rsidRPr="00D87EAB" w:rsidRDefault="00730D09" w:rsidP="00730D09">
            <w:pPr>
              <w:spacing w:line="240" w:lineRule="auto"/>
              <w:rPr>
                <w:rFonts w:ascii="Times New Roman" w:hAnsi="Times New Roman"/>
                <w:sz w:val="24"/>
                <w:szCs w:val="24"/>
              </w:rPr>
            </w:pPr>
            <w:r w:rsidRPr="00D87EAB">
              <w:rPr>
                <w:rFonts w:ascii="Times New Roman" w:hAnsi="Times New Roman"/>
                <w:sz w:val="24"/>
                <w:szCs w:val="24"/>
              </w:rPr>
              <w:t xml:space="preserve">Тыс. </w:t>
            </w:r>
            <w:proofErr w:type="spellStart"/>
            <w:r w:rsidRPr="00D87EAB">
              <w:rPr>
                <w:rFonts w:ascii="Times New Roman" w:hAnsi="Times New Roman"/>
                <w:sz w:val="24"/>
                <w:szCs w:val="24"/>
              </w:rPr>
              <w:t>кВТ.ч</w:t>
            </w:r>
            <w:proofErr w:type="spellEnd"/>
          </w:p>
          <w:p w14:paraId="0924187C" w14:textId="77777777" w:rsidR="00730D09" w:rsidRPr="00D87EAB" w:rsidRDefault="00730D09" w:rsidP="00730D09">
            <w:pPr>
              <w:spacing w:line="240" w:lineRule="auto"/>
              <w:rPr>
                <w:rFonts w:ascii="Times New Roman" w:hAnsi="Times New Roman"/>
                <w:sz w:val="24"/>
                <w:szCs w:val="24"/>
              </w:rPr>
            </w:pPr>
            <w:proofErr w:type="spellStart"/>
            <w:r w:rsidRPr="00D87EAB">
              <w:rPr>
                <w:rFonts w:ascii="Times New Roman" w:hAnsi="Times New Roman"/>
                <w:sz w:val="24"/>
                <w:szCs w:val="24"/>
              </w:rPr>
              <w:t>т.у.т</w:t>
            </w:r>
            <w:proofErr w:type="spellEnd"/>
            <w:r w:rsidRPr="00D87EAB">
              <w:rPr>
                <w:rFonts w:ascii="Times New Roman" w:hAnsi="Times New Roman"/>
                <w:sz w:val="24"/>
                <w:szCs w:val="24"/>
              </w:rPr>
              <w:t>.</w:t>
            </w:r>
          </w:p>
        </w:tc>
        <w:tc>
          <w:tcPr>
            <w:tcW w:w="1559" w:type="dxa"/>
          </w:tcPr>
          <w:p w14:paraId="48CBF163" w14:textId="06E3A0BC" w:rsidR="00730D09" w:rsidRPr="00D87EAB" w:rsidRDefault="00730D09" w:rsidP="00730D09">
            <w:pPr>
              <w:jc w:val="center"/>
              <w:rPr>
                <w:rFonts w:ascii="Times New Roman" w:hAnsi="Times New Roman"/>
                <w:sz w:val="24"/>
                <w:szCs w:val="24"/>
              </w:rPr>
            </w:pPr>
            <w:r w:rsidRPr="00D87EAB">
              <w:rPr>
                <w:rFonts w:ascii="Times New Roman" w:hAnsi="Times New Roman"/>
                <w:sz w:val="24"/>
                <w:szCs w:val="24"/>
              </w:rPr>
              <w:t>0,4980</w:t>
            </w:r>
          </w:p>
        </w:tc>
        <w:tc>
          <w:tcPr>
            <w:tcW w:w="1134" w:type="dxa"/>
          </w:tcPr>
          <w:p w14:paraId="52F84079" w14:textId="5E49C1B3" w:rsidR="00730D09" w:rsidRPr="00D87EAB" w:rsidRDefault="00730D09" w:rsidP="00730D09">
            <w:pPr>
              <w:jc w:val="center"/>
              <w:rPr>
                <w:rFonts w:ascii="Times New Roman" w:hAnsi="Times New Roman"/>
                <w:sz w:val="24"/>
                <w:szCs w:val="24"/>
              </w:rPr>
            </w:pPr>
            <w:r w:rsidRPr="00D87EAB">
              <w:rPr>
                <w:rFonts w:ascii="Times New Roman" w:hAnsi="Times New Roman"/>
                <w:sz w:val="24"/>
                <w:szCs w:val="24"/>
              </w:rPr>
              <w:t>0,1245</w:t>
            </w:r>
          </w:p>
        </w:tc>
        <w:tc>
          <w:tcPr>
            <w:tcW w:w="1134" w:type="dxa"/>
          </w:tcPr>
          <w:p w14:paraId="18CE562C" w14:textId="4E98CFEF" w:rsidR="00730D09" w:rsidRPr="00D87EAB" w:rsidRDefault="00730D09" w:rsidP="00730D09">
            <w:pPr>
              <w:jc w:val="center"/>
              <w:rPr>
                <w:rFonts w:ascii="Times New Roman" w:hAnsi="Times New Roman"/>
                <w:sz w:val="24"/>
                <w:szCs w:val="24"/>
              </w:rPr>
            </w:pPr>
            <w:r w:rsidRPr="00D87EAB">
              <w:rPr>
                <w:rFonts w:ascii="Times New Roman" w:hAnsi="Times New Roman"/>
                <w:sz w:val="24"/>
                <w:szCs w:val="24"/>
              </w:rPr>
              <w:t>0,1245</w:t>
            </w:r>
          </w:p>
        </w:tc>
        <w:tc>
          <w:tcPr>
            <w:tcW w:w="993" w:type="dxa"/>
          </w:tcPr>
          <w:p w14:paraId="3ECCA542" w14:textId="576DF0D8" w:rsidR="00730D09" w:rsidRPr="00D87EAB" w:rsidRDefault="00730D09" w:rsidP="00730D09">
            <w:pPr>
              <w:jc w:val="center"/>
              <w:rPr>
                <w:rFonts w:ascii="Times New Roman" w:hAnsi="Times New Roman"/>
                <w:sz w:val="24"/>
                <w:szCs w:val="24"/>
              </w:rPr>
            </w:pPr>
            <w:r w:rsidRPr="00D87EAB">
              <w:rPr>
                <w:rFonts w:ascii="Times New Roman" w:hAnsi="Times New Roman"/>
                <w:sz w:val="24"/>
                <w:szCs w:val="24"/>
              </w:rPr>
              <w:t>0,1245</w:t>
            </w:r>
          </w:p>
        </w:tc>
        <w:tc>
          <w:tcPr>
            <w:tcW w:w="992" w:type="dxa"/>
          </w:tcPr>
          <w:p w14:paraId="4BECB58F" w14:textId="06A94AD1" w:rsidR="00730D09" w:rsidRPr="00D87EAB" w:rsidRDefault="00730D09" w:rsidP="00730D09">
            <w:pPr>
              <w:rPr>
                <w:rFonts w:ascii="Times New Roman" w:hAnsi="Times New Roman"/>
                <w:sz w:val="24"/>
                <w:szCs w:val="24"/>
              </w:rPr>
            </w:pPr>
            <w:r w:rsidRPr="00D87EAB">
              <w:rPr>
                <w:rFonts w:ascii="Times New Roman" w:hAnsi="Times New Roman"/>
                <w:sz w:val="24"/>
                <w:szCs w:val="24"/>
              </w:rPr>
              <w:t>0,1245</w:t>
            </w:r>
          </w:p>
        </w:tc>
      </w:tr>
      <w:tr w:rsidR="00730D09" w:rsidRPr="00D87EAB" w14:paraId="2E8DB88E" w14:textId="77777777" w:rsidTr="006042B2">
        <w:trPr>
          <w:trHeight w:val="688"/>
        </w:trPr>
        <w:tc>
          <w:tcPr>
            <w:tcW w:w="781" w:type="dxa"/>
          </w:tcPr>
          <w:p w14:paraId="45771FEE" w14:textId="77777777" w:rsidR="00730D09" w:rsidRPr="00D87EAB" w:rsidRDefault="00730D09" w:rsidP="00730D09">
            <w:pPr>
              <w:rPr>
                <w:rFonts w:ascii="Times New Roman" w:hAnsi="Times New Roman"/>
                <w:sz w:val="24"/>
                <w:szCs w:val="24"/>
              </w:rPr>
            </w:pPr>
            <w:r w:rsidRPr="00D87EAB">
              <w:rPr>
                <w:rFonts w:ascii="Times New Roman" w:hAnsi="Times New Roman"/>
                <w:sz w:val="24"/>
                <w:szCs w:val="24"/>
              </w:rPr>
              <w:t>2.</w:t>
            </w:r>
          </w:p>
        </w:tc>
        <w:tc>
          <w:tcPr>
            <w:tcW w:w="2410" w:type="dxa"/>
          </w:tcPr>
          <w:p w14:paraId="0610D5B1" w14:textId="77777777" w:rsidR="00730D09" w:rsidRPr="00D87EAB" w:rsidRDefault="00730D09" w:rsidP="00730D09">
            <w:pPr>
              <w:rPr>
                <w:rFonts w:ascii="Times New Roman" w:hAnsi="Times New Roman"/>
                <w:sz w:val="24"/>
                <w:szCs w:val="24"/>
              </w:rPr>
            </w:pPr>
            <w:r w:rsidRPr="00D87EAB">
              <w:rPr>
                <w:rFonts w:ascii="Times New Roman" w:hAnsi="Times New Roman"/>
                <w:sz w:val="24"/>
                <w:szCs w:val="24"/>
              </w:rPr>
              <w:t>Общее снижение</w:t>
            </w:r>
          </w:p>
        </w:tc>
        <w:tc>
          <w:tcPr>
            <w:tcW w:w="1134" w:type="dxa"/>
          </w:tcPr>
          <w:p w14:paraId="4EE28DD0" w14:textId="77777777" w:rsidR="00730D09" w:rsidRPr="00D87EAB" w:rsidRDefault="00730D09" w:rsidP="00730D09">
            <w:pPr>
              <w:spacing w:line="240" w:lineRule="auto"/>
              <w:rPr>
                <w:rFonts w:ascii="Times New Roman" w:hAnsi="Times New Roman"/>
                <w:sz w:val="24"/>
                <w:szCs w:val="24"/>
              </w:rPr>
            </w:pPr>
            <w:r w:rsidRPr="00D87EAB">
              <w:rPr>
                <w:rFonts w:ascii="Times New Roman" w:hAnsi="Times New Roman"/>
                <w:sz w:val="24"/>
                <w:szCs w:val="24"/>
              </w:rPr>
              <w:t xml:space="preserve">Тыс. </w:t>
            </w:r>
            <w:proofErr w:type="spellStart"/>
            <w:r w:rsidRPr="00D87EAB">
              <w:rPr>
                <w:rFonts w:ascii="Times New Roman" w:hAnsi="Times New Roman"/>
                <w:sz w:val="24"/>
                <w:szCs w:val="24"/>
              </w:rPr>
              <w:t>кВТ.ч</w:t>
            </w:r>
            <w:proofErr w:type="spellEnd"/>
          </w:p>
          <w:p w14:paraId="64674C56" w14:textId="77777777" w:rsidR="00730D09" w:rsidRPr="00D87EAB" w:rsidRDefault="00730D09" w:rsidP="00730D09">
            <w:pPr>
              <w:spacing w:line="240" w:lineRule="auto"/>
              <w:rPr>
                <w:rFonts w:ascii="Times New Roman" w:hAnsi="Times New Roman"/>
                <w:sz w:val="24"/>
                <w:szCs w:val="24"/>
              </w:rPr>
            </w:pPr>
            <w:proofErr w:type="spellStart"/>
            <w:r w:rsidRPr="00D87EAB">
              <w:rPr>
                <w:rFonts w:ascii="Times New Roman" w:hAnsi="Times New Roman"/>
                <w:sz w:val="24"/>
                <w:szCs w:val="24"/>
              </w:rPr>
              <w:t>т.у.т</w:t>
            </w:r>
            <w:proofErr w:type="spellEnd"/>
            <w:r w:rsidRPr="00D87EAB">
              <w:rPr>
                <w:rFonts w:ascii="Times New Roman" w:hAnsi="Times New Roman"/>
                <w:sz w:val="24"/>
                <w:szCs w:val="24"/>
              </w:rPr>
              <w:t>.</w:t>
            </w:r>
          </w:p>
        </w:tc>
        <w:tc>
          <w:tcPr>
            <w:tcW w:w="1559" w:type="dxa"/>
          </w:tcPr>
          <w:p w14:paraId="69E86F08" w14:textId="6A186A30" w:rsidR="00730D09" w:rsidRPr="00D87EAB" w:rsidRDefault="00730D09" w:rsidP="00730D09">
            <w:pPr>
              <w:jc w:val="center"/>
              <w:rPr>
                <w:rFonts w:ascii="Times New Roman" w:hAnsi="Times New Roman"/>
                <w:sz w:val="24"/>
                <w:szCs w:val="24"/>
              </w:rPr>
            </w:pPr>
            <w:r w:rsidRPr="00D87EAB">
              <w:rPr>
                <w:rFonts w:ascii="Times New Roman" w:hAnsi="Times New Roman"/>
                <w:sz w:val="24"/>
                <w:szCs w:val="24"/>
              </w:rPr>
              <w:t>0,0158</w:t>
            </w:r>
          </w:p>
        </w:tc>
        <w:tc>
          <w:tcPr>
            <w:tcW w:w="1134" w:type="dxa"/>
          </w:tcPr>
          <w:p w14:paraId="14F88669" w14:textId="11FDFD5D" w:rsidR="00730D09" w:rsidRPr="00D87EAB" w:rsidRDefault="00730D09" w:rsidP="00730D09">
            <w:pPr>
              <w:jc w:val="center"/>
              <w:rPr>
                <w:rFonts w:ascii="Times New Roman" w:hAnsi="Times New Roman"/>
                <w:sz w:val="24"/>
                <w:szCs w:val="24"/>
              </w:rPr>
            </w:pPr>
            <w:r w:rsidRPr="00D87EAB">
              <w:rPr>
                <w:rFonts w:ascii="Times New Roman" w:hAnsi="Times New Roman"/>
                <w:sz w:val="24"/>
                <w:szCs w:val="24"/>
              </w:rPr>
              <w:t>0,0040</w:t>
            </w:r>
          </w:p>
        </w:tc>
        <w:tc>
          <w:tcPr>
            <w:tcW w:w="1134" w:type="dxa"/>
          </w:tcPr>
          <w:p w14:paraId="1D493154" w14:textId="57ED93D4" w:rsidR="00730D09" w:rsidRPr="00D87EAB" w:rsidRDefault="00730D09" w:rsidP="00730D09">
            <w:pPr>
              <w:jc w:val="center"/>
              <w:rPr>
                <w:rFonts w:ascii="Times New Roman" w:hAnsi="Times New Roman"/>
                <w:sz w:val="24"/>
                <w:szCs w:val="24"/>
              </w:rPr>
            </w:pPr>
            <w:r w:rsidRPr="00D87EAB">
              <w:rPr>
                <w:rFonts w:ascii="Times New Roman" w:hAnsi="Times New Roman"/>
                <w:sz w:val="24"/>
                <w:szCs w:val="24"/>
              </w:rPr>
              <w:t>0,0039</w:t>
            </w:r>
          </w:p>
        </w:tc>
        <w:tc>
          <w:tcPr>
            <w:tcW w:w="993" w:type="dxa"/>
          </w:tcPr>
          <w:p w14:paraId="1BF62C6C" w14:textId="504D0AF3" w:rsidR="00730D09" w:rsidRPr="00D87EAB" w:rsidRDefault="00730D09" w:rsidP="00730D09">
            <w:pPr>
              <w:jc w:val="center"/>
              <w:rPr>
                <w:rFonts w:ascii="Times New Roman" w:hAnsi="Times New Roman"/>
                <w:sz w:val="24"/>
                <w:szCs w:val="24"/>
              </w:rPr>
            </w:pPr>
            <w:r w:rsidRPr="00D87EAB">
              <w:rPr>
                <w:rFonts w:ascii="Times New Roman" w:hAnsi="Times New Roman"/>
                <w:sz w:val="24"/>
                <w:szCs w:val="24"/>
              </w:rPr>
              <w:t>0,0038</w:t>
            </w:r>
          </w:p>
        </w:tc>
        <w:tc>
          <w:tcPr>
            <w:tcW w:w="992" w:type="dxa"/>
          </w:tcPr>
          <w:p w14:paraId="4E12FAF5" w14:textId="619CD53A" w:rsidR="00730D09" w:rsidRPr="00D87EAB" w:rsidRDefault="00730D09" w:rsidP="00730D09">
            <w:pPr>
              <w:rPr>
                <w:rFonts w:ascii="Times New Roman" w:hAnsi="Times New Roman"/>
                <w:sz w:val="24"/>
                <w:szCs w:val="24"/>
              </w:rPr>
            </w:pPr>
            <w:r w:rsidRPr="00D87EAB">
              <w:rPr>
                <w:rFonts w:ascii="Times New Roman" w:hAnsi="Times New Roman"/>
                <w:sz w:val="24"/>
                <w:szCs w:val="24"/>
              </w:rPr>
              <w:t>0,0037</w:t>
            </w:r>
          </w:p>
        </w:tc>
      </w:tr>
    </w:tbl>
    <w:p w14:paraId="0DEDE19A" w14:textId="77777777" w:rsidR="001F0761" w:rsidRPr="00D87EAB" w:rsidRDefault="001F0761" w:rsidP="001F0761">
      <w:pPr>
        <w:keepNext/>
        <w:widowControl w:val="0"/>
        <w:tabs>
          <w:tab w:val="left" w:pos="1080"/>
        </w:tabs>
        <w:suppressAutoHyphens/>
        <w:autoSpaceDE w:val="0"/>
        <w:autoSpaceDN w:val="0"/>
        <w:adjustRightInd w:val="0"/>
        <w:spacing w:after="0" w:line="240" w:lineRule="auto"/>
        <w:jc w:val="center"/>
        <w:outlineLvl w:val="2"/>
        <w:rPr>
          <w:b/>
          <w:bCs/>
          <w:color w:val="000000"/>
          <w:sz w:val="24"/>
          <w:szCs w:val="24"/>
        </w:rPr>
      </w:pPr>
    </w:p>
    <w:p w14:paraId="79F48564" w14:textId="77777777" w:rsidR="001F0761" w:rsidRPr="00D87EAB" w:rsidRDefault="001F0761" w:rsidP="001F0761">
      <w:pPr>
        <w:keepNext/>
        <w:widowControl w:val="0"/>
        <w:tabs>
          <w:tab w:val="left" w:pos="1080"/>
        </w:tabs>
        <w:suppressAutoHyphens/>
        <w:autoSpaceDE w:val="0"/>
        <w:autoSpaceDN w:val="0"/>
        <w:adjustRightInd w:val="0"/>
        <w:spacing w:after="0" w:line="240" w:lineRule="auto"/>
        <w:jc w:val="center"/>
        <w:outlineLvl w:val="2"/>
        <w:rPr>
          <w:b/>
          <w:bCs/>
          <w:color w:val="000000"/>
          <w:sz w:val="24"/>
          <w:szCs w:val="24"/>
        </w:rPr>
      </w:pPr>
      <w:r w:rsidRPr="00D87EAB">
        <w:rPr>
          <w:b/>
          <w:bCs/>
          <w:color w:val="000000"/>
          <w:sz w:val="24"/>
          <w:szCs w:val="24"/>
        </w:rPr>
        <w:t>Экономия тепловой энергии</w:t>
      </w:r>
    </w:p>
    <w:tbl>
      <w:tblPr>
        <w:tblW w:w="1013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1"/>
        <w:gridCol w:w="2410"/>
        <w:gridCol w:w="1134"/>
        <w:gridCol w:w="1559"/>
        <w:gridCol w:w="1134"/>
        <w:gridCol w:w="1134"/>
        <w:gridCol w:w="993"/>
        <w:gridCol w:w="992"/>
      </w:tblGrid>
      <w:tr w:rsidR="008C7145" w:rsidRPr="00D87EAB" w14:paraId="6904DA36" w14:textId="77777777" w:rsidTr="006042B2">
        <w:trPr>
          <w:cantSplit/>
          <w:trHeight w:val="226"/>
        </w:trPr>
        <w:tc>
          <w:tcPr>
            <w:tcW w:w="781" w:type="dxa"/>
            <w:vMerge w:val="restart"/>
          </w:tcPr>
          <w:p w14:paraId="34AE533A" w14:textId="77777777" w:rsidR="008C7145" w:rsidRPr="00D87EAB" w:rsidRDefault="008C7145" w:rsidP="001F0761">
            <w:pPr>
              <w:rPr>
                <w:rFonts w:ascii="Times New Roman" w:hAnsi="Times New Roman"/>
                <w:sz w:val="24"/>
                <w:szCs w:val="24"/>
              </w:rPr>
            </w:pPr>
            <w:r w:rsidRPr="00D87EAB">
              <w:rPr>
                <w:rFonts w:ascii="Times New Roman" w:hAnsi="Times New Roman"/>
                <w:sz w:val="24"/>
                <w:szCs w:val="24"/>
              </w:rPr>
              <w:t>№</w:t>
            </w:r>
          </w:p>
          <w:p w14:paraId="1EBBA254" w14:textId="77777777" w:rsidR="008C7145" w:rsidRPr="00D87EAB" w:rsidRDefault="008C7145" w:rsidP="001F0761">
            <w:pPr>
              <w:rPr>
                <w:rFonts w:ascii="Times New Roman" w:hAnsi="Times New Roman"/>
                <w:sz w:val="24"/>
                <w:szCs w:val="24"/>
              </w:rPr>
            </w:pPr>
            <w:r w:rsidRPr="00D87EAB">
              <w:rPr>
                <w:rFonts w:ascii="Times New Roman" w:hAnsi="Times New Roman"/>
                <w:sz w:val="24"/>
                <w:szCs w:val="24"/>
              </w:rPr>
              <w:t>п/п</w:t>
            </w:r>
          </w:p>
        </w:tc>
        <w:tc>
          <w:tcPr>
            <w:tcW w:w="2410" w:type="dxa"/>
            <w:vMerge w:val="restart"/>
          </w:tcPr>
          <w:p w14:paraId="1F4F2438" w14:textId="77777777" w:rsidR="008C7145" w:rsidRPr="00D87EAB" w:rsidRDefault="008C7145" w:rsidP="001F0761">
            <w:pPr>
              <w:rPr>
                <w:rFonts w:ascii="Times New Roman" w:hAnsi="Times New Roman"/>
                <w:sz w:val="24"/>
                <w:szCs w:val="24"/>
              </w:rPr>
            </w:pPr>
            <w:r w:rsidRPr="00D87EAB">
              <w:rPr>
                <w:rFonts w:ascii="Times New Roman" w:hAnsi="Times New Roman"/>
                <w:sz w:val="24"/>
                <w:szCs w:val="24"/>
              </w:rPr>
              <w:t>Показатель</w:t>
            </w:r>
          </w:p>
        </w:tc>
        <w:tc>
          <w:tcPr>
            <w:tcW w:w="1134" w:type="dxa"/>
            <w:vMerge w:val="restart"/>
          </w:tcPr>
          <w:p w14:paraId="3A2D388F" w14:textId="77777777" w:rsidR="008C7145" w:rsidRPr="00D87EAB" w:rsidRDefault="008C7145" w:rsidP="001F0761">
            <w:pPr>
              <w:rPr>
                <w:rFonts w:ascii="Times New Roman" w:hAnsi="Times New Roman"/>
                <w:sz w:val="24"/>
                <w:szCs w:val="24"/>
              </w:rPr>
            </w:pPr>
            <w:r w:rsidRPr="00D87EAB">
              <w:rPr>
                <w:rFonts w:ascii="Times New Roman" w:hAnsi="Times New Roman"/>
                <w:sz w:val="24"/>
                <w:szCs w:val="24"/>
              </w:rPr>
              <w:t>Ед.</w:t>
            </w:r>
          </w:p>
          <w:p w14:paraId="73DF92F9" w14:textId="77777777" w:rsidR="008C7145" w:rsidRPr="00D87EAB" w:rsidRDefault="008C7145" w:rsidP="001F0761">
            <w:pPr>
              <w:rPr>
                <w:rFonts w:ascii="Times New Roman" w:hAnsi="Times New Roman"/>
                <w:sz w:val="24"/>
                <w:szCs w:val="24"/>
              </w:rPr>
            </w:pPr>
            <w:r w:rsidRPr="00D87EAB">
              <w:rPr>
                <w:rFonts w:ascii="Times New Roman" w:hAnsi="Times New Roman"/>
                <w:sz w:val="24"/>
                <w:szCs w:val="24"/>
              </w:rPr>
              <w:t>Изм.</w:t>
            </w:r>
          </w:p>
        </w:tc>
        <w:tc>
          <w:tcPr>
            <w:tcW w:w="1559" w:type="dxa"/>
            <w:vMerge w:val="restart"/>
          </w:tcPr>
          <w:p w14:paraId="6316502B" w14:textId="77777777" w:rsidR="008C7145" w:rsidRPr="00D87EAB" w:rsidRDefault="008C7145" w:rsidP="001F0761">
            <w:pPr>
              <w:rPr>
                <w:rFonts w:ascii="Times New Roman" w:hAnsi="Times New Roman"/>
                <w:sz w:val="24"/>
                <w:szCs w:val="24"/>
              </w:rPr>
            </w:pPr>
            <w:r w:rsidRPr="00D87EAB">
              <w:rPr>
                <w:rFonts w:ascii="Times New Roman" w:hAnsi="Times New Roman"/>
                <w:sz w:val="24"/>
                <w:szCs w:val="24"/>
              </w:rPr>
              <w:t>Всего</w:t>
            </w:r>
          </w:p>
          <w:p w14:paraId="6A0E693F" w14:textId="5CC0423B" w:rsidR="008C7145" w:rsidRPr="00D87EAB" w:rsidRDefault="008C7145" w:rsidP="001F0761">
            <w:pPr>
              <w:rPr>
                <w:rFonts w:ascii="Times New Roman" w:hAnsi="Times New Roman"/>
                <w:sz w:val="24"/>
                <w:szCs w:val="24"/>
              </w:rPr>
            </w:pPr>
            <w:r w:rsidRPr="00D87EAB">
              <w:rPr>
                <w:rFonts w:ascii="Times New Roman" w:hAnsi="Times New Roman"/>
                <w:sz w:val="24"/>
                <w:szCs w:val="24"/>
              </w:rPr>
              <w:t>202</w:t>
            </w:r>
            <w:r w:rsidR="00730D09" w:rsidRPr="00D87EAB">
              <w:rPr>
                <w:rFonts w:ascii="Times New Roman" w:hAnsi="Times New Roman"/>
                <w:sz w:val="24"/>
                <w:szCs w:val="24"/>
              </w:rPr>
              <w:t>3</w:t>
            </w:r>
            <w:r w:rsidRPr="00D87EAB">
              <w:rPr>
                <w:rFonts w:ascii="Times New Roman" w:hAnsi="Times New Roman"/>
                <w:sz w:val="24"/>
                <w:szCs w:val="24"/>
              </w:rPr>
              <w:t>-</w:t>
            </w:r>
          </w:p>
          <w:p w14:paraId="45E877BE" w14:textId="2C1A6C09" w:rsidR="008C7145" w:rsidRPr="00D87EAB" w:rsidRDefault="00536B9A" w:rsidP="008C7145">
            <w:pPr>
              <w:rPr>
                <w:rFonts w:ascii="Times New Roman" w:hAnsi="Times New Roman"/>
                <w:sz w:val="24"/>
                <w:szCs w:val="24"/>
              </w:rPr>
            </w:pPr>
            <w:r w:rsidRPr="00D87EAB">
              <w:rPr>
                <w:rFonts w:ascii="Times New Roman" w:hAnsi="Times New Roman"/>
                <w:sz w:val="24"/>
                <w:szCs w:val="24"/>
              </w:rPr>
              <w:t>202</w:t>
            </w:r>
            <w:r w:rsidR="00730D09" w:rsidRPr="00D87EAB">
              <w:rPr>
                <w:rFonts w:ascii="Times New Roman" w:hAnsi="Times New Roman"/>
                <w:sz w:val="24"/>
                <w:szCs w:val="24"/>
              </w:rPr>
              <w:t>6</w:t>
            </w:r>
            <w:r w:rsidR="008C7145" w:rsidRPr="00D87EAB">
              <w:rPr>
                <w:rFonts w:ascii="Times New Roman" w:hAnsi="Times New Roman"/>
                <w:sz w:val="24"/>
                <w:szCs w:val="24"/>
              </w:rPr>
              <w:t>гг.</w:t>
            </w:r>
          </w:p>
        </w:tc>
        <w:tc>
          <w:tcPr>
            <w:tcW w:w="4253" w:type="dxa"/>
            <w:gridSpan w:val="4"/>
          </w:tcPr>
          <w:p w14:paraId="02469669" w14:textId="77777777" w:rsidR="008C7145" w:rsidRPr="00D87EAB" w:rsidRDefault="008C7145" w:rsidP="001F0761">
            <w:pPr>
              <w:jc w:val="center"/>
              <w:rPr>
                <w:rFonts w:ascii="Times New Roman" w:hAnsi="Times New Roman"/>
                <w:b/>
                <w:bCs/>
                <w:sz w:val="24"/>
                <w:szCs w:val="24"/>
              </w:rPr>
            </w:pPr>
            <w:r w:rsidRPr="00D87EAB">
              <w:rPr>
                <w:rFonts w:ascii="Times New Roman" w:hAnsi="Times New Roman"/>
                <w:b/>
                <w:bCs/>
                <w:sz w:val="24"/>
                <w:szCs w:val="24"/>
              </w:rPr>
              <w:t>Объём потребления по годам</w:t>
            </w:r>
          </w:p>
        </w:tc>
      </w:tr>
      <w:tr w:rsidR="00730D09" w:rsidRPr="00D87EAB" w14:paraId="3622E251" w14:textId="77777777" w:rsidTr="006042B2">
        <w:trPr>
          <w:cantSplit/>
          <w:trHeight w:val="148"/>
        </w:trPr>
        <w:tc>
          <w:tcPr>
            <w:tcW w:w="781" w:type="dxa"/>
            <w:vMerge/>
          </w:tcPr>
          <w:p w14:paraId="7A343FEE" w14:textId="77777777" w:rsidR="00730D09" w:rsidRPr="00D87EAB" w:rsidRDefault="00730D09" w:rsidP="00730D09">
            <w:pPr>
              <w:rPr>
                <w:rFonts w:ascii="Times New Roman" w:hAnsi="Times New Roman"/>
                <w:sz w:val="24"/>
                <w:szCs w:val="24"/>
              </w:rPr>
            </w:pPr>
          </w:p>
        </w:tc>
        <w:tc>
          <w:tcPr>
            <w:tcW w:w="2410" w:type="dxa"/>
            <w:vMerge/>
          </w:tcPr>
          <w:p w14:paraId="41857709" w14:textId="77777777" w:rsidR="00730D09" w:rsidRPr="00D87EAB" w:rsidRDefault="00730D09" w:rsidP="00730D09">
            <w:pPr>
              <w:rPr>
                <w:rFonts w:ascii="Times New Roman" w:hAnsi="Times New Roman"/>
                <w:sz w:val="24"/>
                <w:szCs w:val="24"/>
              </w:rPr>
            </w:pPr>
          </w:p>
        </w:tc>
        <w:tc>
          <w:tcPr>
            <w:tcW w:w="1134" w:type="dxa"/>
            <w:vMerge/>
          </w:tcPr>
          <w:p w14:paraId="38346B90" w14:textId="77777777" w:rsidR="00730D09" w:rsidRPr="00D87EAB" w:rsidRDefault="00730D09" w:rsidP="00730D09">
            <w:pPr>
              <w:rPr>
                <w:rFonts w:ascii="Times New Roman" w:hAnsi="Times New Roman"/>
                <w:sz w:val="24"/>
                <w:szCs w:val="24"/>
              </w:rPr>
            </w:pPr>
          </w:p>
        </w:tc>
        <w:tc>
          <w:tcPr>
            <w:tcW w:w="1559" w:type="dxa"/>
            <w:vMerge/>
          </w:tcPr>
          <w:p w14:paraId="4E0F3E3E" w14:textId="77777777" w:rsidR="00730D09" w:rsidRPr="00D87EAB" w:rsidRDefault="00730D09" w:rsidP="00730D09">
            <w:pPr>
              <w:rPr>
                <w:rFonts w:ascii="Times New Roman" w:hAnsi="Times New Roman"/>
                <w:sz w:val="24"/>
                <w:szCs w:val="24"/>
              </w:rPr>
            </w:pPr>
          </w:p>
        </w:tc>
        <w:tc>
          <w:tcPr>
            <w:tcW w:w="1134" w:type="dxa"/>
          </w:tcPr>
          <w:p w14:paraId="39D39C94" w14:textId="2B0F4815" w:rsidR="00730D09" w:rsidRPr="00D87EAB" w:rsidRDefault="00730D09" w:rsidP="00730D09">
            <w:pPr>
              <w:jc w:val="center"/>
              <w:rPr>
                <w:rFonts w:ascii="Times New Roman" w:hAnsi="Times New Roman"/>
                <w:sz w:val="24"/>
                <w:szCs w:val="24"/>
              </w:rPr>
            </w:pPr>
            <w:r w:rsidRPr="00D87EAB">
              <w:rPr>
                <w:rFonts w:ascii="Times New Roman" w:hAnsi="Times New Roman"/>
                <w:sz w:val="24"/>
                <w:szCs w:val="24"/>
              </w:rPr>
              <w:t>2023</w:t>
            </w:r>
          </w:p>
        </w:tc>
        <w:tc>
          <w:tcPr>
            <w:tcW w:w="1134" w:type="dxa"/>
          </w:tcPr>
          <w:p w14:paraId="062A9B42" w14:textId="044D084D" w:rsidR="00730D09" w:rsidRPr="00D87EAB" w:rsidRDefault="00730D09" w:rsidP="00730D09">
            <w:pPr>
              <w:jc w:val="center"/>
              <w:rPr>
                <w:rFonts w:ascii="Times New Roman" w:hAnsi="Times New Roman"/>
                <w:sz w:val="24"/>
                <w:szCs w:val="24"/>
              </w:rPr>
            </w:pPr>
            <w:r w:rsidRPr="00D87EAB">
              <w:rPr>
                <w:rFonts w:ascii="Times New Roman" w:hAnsi="Times New Roman"/>
                <w:sz w:val="24"/>
                <w:szCs w:val="24"/>
              </w:rPr>
              <w:t>2024</w:t>
            </w:r>
          </w:p>
        </w:tc>
        <w:tc>
          <w:tcPr>
            <w:tcW w:w="993" w:type="dxa"/>
          </w:tcPr>
          <w:p w14:paraId="2B92DD03" w14:textId="1A442E11" w:rsidR="00730D09" w:rsidRPr="00D87EAB" w:rsidRDefault="00730D09" w:rsidP="00730D09">
            <w:pPr>
              <w:jc w:val="center"/>
              <w:rPr>
                <w:rFonts w:ascii="Times New Roman" w:hAnsi="Times New Roman"/>
                <w:sz w:val="24"/>
                <w:szCs w:val="24"/>
              </w:rPr>
            </w:pPr>
            <w:r w:rsidRPr="00D87EAB">
              <w:rPr>
                <w:rFonts w:ascii="Times New Roman" w:hAnsi="Times New Roman"/>
                <w:sz w:val="24"/>
                <w:szCs w:val="24"/>
              </w:rPr>
              <w:t>2025</w:t>
            </w:r>
          </w:p>
        </w:tc>
        <w:tc>
          <w:tcPr>
            <w:tcW w:w="992" w:type="dxa"/>
          </w:tcPr>
          <w:p w14:paraId="3C35921C" w14:textId="5793970F" w:rsidR="00730D09" w:rsidRPr="00D87EAB" w:rsidRDefault="00730D09" w:rsidP="00730D09">
            <w:pPr>
              <w:jc w:val="center"/>
              <w:rPr>
                <w:rFonts w:ascii="Times New Roman" w:hAnsi="Times New Roman"/>
                <w:sz w:val="24"/>
                <w:szCs w:val="24"/>
              </w:rPr>
            </w:pPr>
            <w:r w:rsidRPr="00D87EAB">
              <w:rPr>
                <w:rFonts w:ascii="Times New Roman" w:hAnsi="Times New Roman"/>
                <w:sz w:val="24"/>
                <w:szCs w:val="24"/>
              </w:rPr>
              <w:t>2026</w:t>
            </w:r>
          </w:p>
        </w:tc>
      </w:tr>
      <w:tr w:rsidR="00730D09" w:rsidRPr="00D87EAB" w14:paraId="2BF435D5" w14:textId="77777777" w:rsidTr="006042B2">
        <w:trPr>
          <w:trHeight w:val="1319"/>
        </w:trPr>
        <w:tc>
          <w:tcPr>
            <w:tcW w:w="781" w:type="dxa"/>
          </w:tcPr>
          <w:p w14:paraId="73511F0E" w14:textId="77777777" w:rsidR="00730D09" w:rsidRPr="00D87EAB" w:rsidRDefault="00730D09" w:rsidP="00730D09">
            <w:pPr>
              <w:rPr>
                <w:rFonts w:ascii="Times New Roman" w:hAnsi="Times New Roman"/>
                <w:sz w:val="24"/>
                <w:szCs w:val="24"/>
              </w:rPr>
            </w:pPr>
            <w:r w:rsidRPr="00D87EAB">
              <w:rPr>
                <w:rFonts w:ascii="Times New Roman" w:hAnsi="Times New Roman"/>
                <w:sz w:val="24"/>
                <w:szCs w:val="24"/>
              </w:rPr>
              <w:t>1.</w:t>
            </w:r>
          </w:p>
        </w:tc>
        <w:tc>
          <w:tcPr>
            <w:tcW w:w="2410" w:type="dxa"/>
          </w:tcPr>
          <w:p w14:paraId="0A214FEE" w14:textId="77777777" w:rsidR="00730D09" w:rsidRPr="00D87EAB" w:rsidRDefault="00730D09" w:rsidP="00730D09">
            <w:pPr>
              <w:jc w:val="both"/>
              <w:rPr>
                <w:rFonts w:ascii="Times New Roman" w:hAnsi="Times New Roman"/>
                <w:sz w:val="24"/>
                <w:szCs w:val="24"/>
              </w:rPr>
            </w:pPr>
            <w:r w:rsidRPr="00D87EAB">
              <w:rPr>
                <w:rFonts w:ascii="Times New Roman" w:hAnsi="Times New Roman"/>
                <w:sz w:val="24"/>
                <w:szCs w:val="24"/>
              </w:rPr>
              <w:t>Прогноз потребления с учётом реализации энергосберегающих мероприятий</w:t>
            </w:r>
          </w:p>
        </w:tc>
        <w:tc>
          <w:tcPr>
            <w:tcW w:w="1134" w:type="dxa"/>
          </w:tcPr>
          <w:p w14:paraId="3B040A0B" w14:textId="77777777" w:rsidR="00730D09" w:rsidRPr="00D87EAB" w:rsidRDefault="00730D09" w:rsidP="00730D09">
            <w:pPr>
              <w:rPr>
                <w:rFonts w:ascii="Times New Roman" w:hAnsi="Times New Roman"/>
                <w:sz w:val="24"/>
                <w:szCs w:val="24"/>
              </w:rPr>
            </w:pPr>
            <w:r w:rsidRPr="00D87EAB">
              <w:rPr>
                <w:rFonts w:ascii="Times New Roman" w:hAnsi="Times New Roman"/>
                <w:sz w:val="24"/>
                <w:szCs w:val="24"/>
              </w:rPr>
              <w:t>Тыс. Гкал</w:t>
            </w:r>
          </w:p>
          <w:p w14:paraId="250224C2" w14:textId="77777777" w:rsidR="00730D09" w:rsidRPr="00D87EAB" w:rsidRDefault="00730D09" w:rsidP="00730D09">
            <w:pPr>
              <w:rPr>
                <w:rFonts w:ascii="Times New Roman" w:hAnsi="Times New Roman"/>
                <w:sz w:val="24"/>
                <w:szCs w:val="24"/>
              </w:rPr>
            </w:pPr>
            <w:proofErr w:type="spellStart"/>
            <w:r w:rsidRPr="00D87EAB">
              <w:rPr>
                <w:rFonts w:ascii="Times New Roman" w:hAnsi="Times New Roman"/>
                <w:sz w:val="24"/>
                <w:szCs w:val="24"/>
              </w:rPr>
              <w:t>т.у.т</w:t>
            </w:r>
            <w:proofErr w:type="spellEnd"/>
            <w:r w:rsidRPr="00D87EAB">
              <w:rPr>
                <w:rFonts w:ascii="Times New Roman" w:hAnsi="Times New Roman"/>
                <w:sz w:val="24"/>
                <w:szCs w:val="24"/>
              </w:rPr>
              <w:t>.</w:t>
            </w:r>
          </w:p>
        </w:tc>
        <w:tc>
          <w:tcPr>
            <w:tcW w:w="1559" w:type="dxa"/>
          </w:tcPr>
          <w:p w14:paraId="5E48FB5E" w14:textId="0CAF5317" w:rsidR="00730D09" w:rsidRPr="00D87EAB" w:rsidRDefault="00730D09" w:rsidP="00730D09">
            <w:pPr>
              <w:rPr>
                <w:rFonts w:ascii="Times New Roman" w:hAnsi="Times New Roman"/>
                <w:sz w:val="24"/>
                <w:szCs w:val="24"/>
              </w:rPr>
            </w:pPr>
            <w:r w:rsidRPr="00D87EAB">
              <w:rPr>
                <w:rFonts w:ascii="Times New Roman" w:hAnsi="Times New Roman"/>
                <w:sz w:val="24"/>
                <w:szCs w:val="24"/>
              </w:rPr>
              <w:t>6,87</w:t>
            </w:r>
          </w:p>
        </w:tc>
        <w:tc>
          <w:tcPr>
            <w:tcW w:w="1134" w:type="dxa"/>
          </w:tcPr>
          <w:p w14:paraId="30E03DA2" w14:textId="7E6A6C97" w:rsidR="00730D09" w:rsidRPr="00D87EAB" w:rsidRDefault="00730D09" w:rsidP="00730D09">
            <w:pPr>
              <w:rPr>
                <w:rFonts w:ascii="Times New Roman" w:hAnsi="Times New Roman"/>
                <w:sz w:val="24"/>
                <w:szCs w:val="24"/>
              </w:rPr>
            </w:pPr>
            <w:r w:rsidRPr="00D87EAB">
              <w:rPr>
                <w:rFonts w:ascii="Times New Roman" w:hAnsi="Times New Roman"/>
                <w:sz w:val="24"/>
                <w:szCs w:val="24"/>
              </w:rPr>
              <w:t>1,718</w:t>
            </w:r>
          </w:p>
        </w:tc>
        <w:tc>
          <w:tcPr>
            <w:tcW w:w="1134" w:type="dxa"/>
          </w:tcPr>
          <w:p w14:paraId="25A94CB1" w14:textId="53D4D62A" w:rsidR="00730D09" w:rsidRPr="00D87EAB" w:rsidRDefault="00730D09" w:rsidP="00730D09">
            <w:pPr>
              <w:rPr>
                <w:rFonts w:ascii="Times New Roman" w:hAnsi="Times New Roman"/>
                <w:sz w:val="24"/>
                <w:szCs w:val="24"/>
              </w:rPr>
            </w:pPr>
            <w:r w:rsidRPr="00D87EAB">
              <w:rPr>
                <w:rFonts w:ascii="Times New Roman" w:hAnsi="Times New Roman"/>
                <w:sz w:val="24"/>
                <w:szCs w:val="24"/>
              </w:rPr>
              <w:t>1,718</w:t>
            </w:r>
          </w:p>
        </w:tc>
        <w:tc>
          <w:tcPr>
            <w:tcW w:w="993" w:type="dxa"/>
          </w:tcPr>
          <w:p w14:paraId="6AEFD7CC" w14:textId="2728E619" w:rsidR="00730D09" w:rsidRPr="00D87EAB" w:rsidRDefault="00730D09" w:rsidP="00730D09">
            <w:pPr>
              <w:rPr>
                <w:rFonts w:ascii="Times New Roman" w:hAnsi="Times New Roman"/>
                <w:sz w:val="24"/>
                <w:szCs w:val="24"/>
              </w:rPr>
            </w:pPr>
            <w:r w:rsidRPr="00D87EAB">
              <w:rPr>
                <w:rFonts w:ascii="Times New Roman" w:hAnsi="Times New Roman"/>
                <w:sz w:val="24"/>
                <w:szCs w:val="24"/>
              </w:rPr>
              <w:t>1,718</w:t>
            </w:r>
          </w:p>
        </w:tc>
        <w:tc>
          <w:tcPr>
            <w:tcW w:w="992" w:type="dxa"/>
          </w:tcPr>
          <w:p w14:paraId="0E36A17A" w14:textId="34C06970" w:rsidR="00730D09" w:rsidRPr="00D87EAB" w:rsidRDefault="00730D09" w:rsidP="00730D09">
            <w:pPr>
              <w:rPr>
                <w:rFonts w:ascii="Times New Roman" w:hAnsi="Times New Roman"/>
                <w:sz w:val="24"/>
                <w:szCs w:val="24"/>
              </w:rPr>
            </w:pPr>
            <w:r w:rsidRPr="00D87EAB">
              <w:rPr>
                <w:rFonts w:ascii="Times New Roman" w:hAnsi="Times New Roman"/>
                <w:sz w:val="24"/>
                <w:szCs w:val="24"/>
              </w:rPr>
              <w:t>1,718</w:t>
            </w:r>
          </w:p>
        </w:tc>
      </w:tr>
      <w:tr w:rsidR="00730D09" w:rsidRPr="00D87EAB" w14:paraId="290981BD" w14:textId="77777777" w:rsidTr="006042B2">
        <w:trPr>
          <w:trHeight w:val="947"/>
        </w:trPr>
        <w:tc>
          <w:tcPr>
            <w:tcW w:w="781" w:type="dxa"/>
          </w:tcPr>
          <w:p w14:paraId="52C20804" w14:textId="77777777" w:rsidR="00730D09" w:rsidRPr="00D87EAB" w:rsidRDefault="00730D09" w:rsidP="00730D09">
            <w:pPr>
              <w:rPr>
                <w:rFonts w:ascii="Times New Roman" w:hAnsi="Times New Roman"/>
                <w:sz w:val="24"/>
                <w:szCs w:val="24"/>
              </w:rPr>
            </w:pPr>
            <w:r w:rsidRPr="00D87EAB">
              <w:rPr>
                <w:rFonts w:ascii="Times New Roman" w:hAnsi="Times New Roman"/>
                <w:sz w:val="24"/>
                <w:szCs w:val="24"/>
              </w:rPr>
              <w:t>2.</w:t>
            </w:r>
          </w:p>
        </w:tc>
        <w:tc>
          <w:tcPr>
            <w:tcW w:w="2410" w:type="dxa"/>
          </w:tcPr>
          <w:p w14:paraId="78BA60E9" w14:textId="77777777" w:rsidR="00730D09" w:rsidRPr="00D87EAB" w:rsidRDefault="00730D09" w:rsidP="00730D09">
            <w:pPr>
              <w:rPr>
                <w:rFonts w:ascii="Times New Roman" w:hAnsi="Times New Roman"/>
                <w:sz w:val="24"/>
                <w:szCs w:val="24"/>
              </w:rPr>
            </w:pPr>
            <w:r w:rsidRPr="00D87EAB">
              <w:rPr>
                <w:rFonts w:ascii="Times New Roman" w:hAnsi="Times New Roman"/>
                <w:sz w:val="24"/>
                <w:szCs w:val="24"/>
              </w:rPr>
              <w:t>Общее снижение</w:t>
            </w:r>
          </w:p>
        </w:tc>
        <w:tc>
          <w:tcPr>
            <w:tcW w:w="1134" w:type="dxa"/>
          </w:tcPr>
          <w:p w14:paraId="2124B439" w14:textId="77777777" w:rsidR="00730D09" w:rsidRPr="00D87EAB" w:rsidRDefault="00730D09" w:rsidP="00730D09">
            <w:pPr>
              <w:rPr>
                <w:rFonts w:ascii="Times New Roman" w:hAnsi="Times New Roman"/>
                <w:sz w:val="24"/>
                <w:szCs w:val="24"/>
              </w:rPr>
            </w:pPr>
            <w:r w:rsidRPr="00D87EAB">
              <w:rPr>
                <w:rFonts w:ascii="Times New Roman" w:hAnsi="Times New Roman"/>
                <w:sz w:val="24"/>
                <w:szCs w:val="24"/>
              </w:rPr>
              <w:t>Тыс. Гкал</w:t>
            </w:r>
          </w:p>
          <w:p w14:paraId="18229FA3" w14:textId="77777777" w:rsidR="00730D09" w:rsidRPr="00D87EAB" w:rsidRDefault="00730D09" w:rsidP="00730D09">
            <w:pPr>
              <w:rPr>
                <w:rFonts w:ascii="Times New Roman" w:hAnsi="Times New Roman"/>
                <w:sz w:val="24"/>
                <w:szCs w:val="24"/>
              </w:rPr>
            </w:pPr>
            <w:proofErr w:type="spellStart"/>
            <w:r w:rsidRPr="00D87EAB">
              <w:rPr>
                <w:rFonts w:ascii="Times New Roman" w:hAnsi="Times New Roman"/>
                <w:sz w:val="24"/>
                <w:szCs w:val="24"/>
              </w:rPr>
              <w:t>т.у.т</w:t>
            </w:r>
            <w:proofErr w:type="spellEnd"/>
            <w:r w:rsidRPr="00D87EAB">
              <w:rPr>
                <w:rFonts w:ascii="Times New Roman" w:hAnsi="Times New Roman"/>
                <w:sz w:val="24"/>
                <w:szCs w:val="24"/>
              </w:rPr>
              <w:t>.</w:t>
            </w:r>
          </w:p>
        </w:tc>
        <w:tc>
          <w:tcPr>
            <w:tcW w:w="1559" w:type="dxa"/>
          </w:tcPr>
          <w:p w14:paraId="2179867F" w14:textId="36FF1B50" w:rsidR="00730D09" w:rsidRPr="00D87EAB" w:rsidRDefault="00730D09" w:rsidP="00730D09">
            <w:pPr>
              <w:rPr>
                <w:rFonts w:ascii="Times New Roman" w:hAnsi="Times New Roman"/>
                <w:sz w:val="24"/>
                <w:szCs w:val="24"/>
              </w:rPr>
            </w:pPr>
            <w:r w:rsidRPr="00D87EAB">
              <w:rPr>
                <w:rFonts w:ascii="Times New Roman" w:hAnsi="Times New Roman"/>
                <w:sz w:val="24"/>
                <w:szCs w:val="24"/>
              </w:rPr>
              <w:t>0,18</w:t>
            </w:r>
          </w:p>
        </w:tc>
        <w:tc>
          <w:tcPr>
            <w:tcW w:w="1134" w:type="dxa"/>
          </w:tcPr>
          <w:p w14:paraId="27DF1C87" w14:textId="6C3FDC20" w:rsidR="00730D09" w:rsidRPr="00D87EAB" w:rsidRDefault="00730D09" w:rsidP="00730D09">
            <w:pPr>
              <w:rPr>
                <w:rFonts w:ascii="Times New Roman" w:hAnsi="Times New Roman"/>
                <w:sz w:val="24"/>
                <w:szCs w:val="24"/>
              </w:rPr>
            </w:pPr>
            <w:r w:rsidRPr="00D87EAB">
              <w:rPr>
                <w:rFonts w:ascii="Times New Roman" w:hAnsi="Times New Roman"/>
                <w:sz w:val="24"/>
                <w:szCs w:val="24"/>
              </w:rPr>
              <w:t>0,049</w:t>
            </w:r>
          </w:p>
        </w:tc>
        <w:tc>
          <w:tcPr>
            <w:tcW w:w="1134" w:type="dxa"/>
          </w:tcPr>
          <w:p w14:paraId="355633FF" w14:textId="68ECBB32" w:rsidR="00730D09" w:rsidRPr="00D87EAB" w:rsidRDefault="00730D09" w:rsidP="00730D09">
            <w:pPr>
              <w:rPr>
                <w:rFonts w:ascii="Times New Roman" w:hAnsi="Times New Roman"/>
                <w:sz w:val="24"/>
                <w:szCs w:val="24"/>
              </w:rPr>
            </w:pPr>
            <w:r w:rsidRPr="00D87EAB">
              <w:rPr>
                <w:rFonts w:ascii="Times New Roman" w:hAnsi="Times New Roman"/>
                <w:sz w:val="24"/>
                <w:szCs w:val="24"/>
              </w:rPr>
              <w:t>0,046</w:t>
            </w:r>
          </w:p>
        </w:tc>
        <w:tc>
          <w:tcPr>
            <w:tcW w:w="993" w:type="dxa"/>
          </w:tcPr>
          <w:p w14:paraId="47158604" w14:textId="5CD66BDE" w:rsidR="00730D09" w:rsidRPr="00D87EAB" w:rsidRDefault="00730D09" w:rsidP="00730D09">
            <w:pPr>
              <w:rPr>
                <w:rFonts w:ascii="Times New Roman" w:hAnsi="Times New Roman"/>
                <w:sz w:val="24"/>
                <w:szCs w:val="24"/>
              </w:rPr>
            </w:pPr>
            <w:r w:rsidRPr="00D87EAB">
              <w:rPr>
                <w:rFonts w:ascii="Times New Roman" w:hAnsi="Times New Roman"/>
                <w:sz w:val="24"/>
                <w:szCs w:val="24"/>
              </w:rPr>
              <w:t>0,046</w:t>
            </w:r>
          </w:p>
        </w:tc>
        <w:tc>
          <w:tcPr>
            <w:tcW w:w="992" w:type="dxa"/>
          </w:tcPr>
          <w:p w14:paraId="1FC33321" w14:textId="035619FE" w:rsidR="00730D09" w:rsidRPr="00D87EAB" w:rsidRDefault="00730D09" w:rsidP="00730D09">
            <w:pPr>
              <w:rPr>
                <w:rFonts w:ascii="Times New Roman" w:hAnsi="Times New Roman"/>
                <w:sz w:val="24"/>
                <w:szCs w:val="24"/>
              </w:rPr>
            </w:pPr>
            <w:r w:rsidRPr="00D87EAB">
              <w:rPr>
                <w:rFonts w:ascii="Times New Roman" w:hAnsi="Times New Roman"/>
                <w:sz w:val="24"/>
                <w:szCs w:val="24"/>
              </w:rPr>
              <w:t>0,046</w:t>
            </w:r>
          </w:p>
        </w:tc>
      </w:tr>
    </w:tbl>
    <w:p w14:paraId="6CC30A52" w14:textId="77777777" w:rsidR="001F0761" w:rsidRPr="00D87EAB" w:rsidRDefault="001F0761" w:rsidP="001F0761">
      <w:pPr>
        <w:keepNext/>
        <w:widowControl w:val="0"/>
        <w:tabs>
          <w:tab w:val="left" w:pos="1080"/>
        </w:tabs>
        <w:suppressAutoHyphens/>
        <w:autoSpaceDE w:val="0"/>
        <w:autoSpaceDN w:val="0"/>
        <w:adjustRightInd w:val="0"/>
        <w:spacing w:after="0" w:line="240" w:lineRule="auto"/>
        <w:jc w:val="center"/>
        <w:outlineLvl w:val="2"/>
        <w:rPr>
          <w:b/>
          <w:bCs/>
          <w:sz w:val="24"/>
          <w:szCs w:val="24"/>
        </w:rPr>
      </w:pPr>
    </w:p>
    <w:p w14:paraId="116FE3C1" w14:textId="77777777" w:rsidR="001F0761" w:rsidRPr="00D87EAB" w:rsidRDefault="001F0761" w:rsidP="001F0761">
      <w:pPr>
        <w:keepNext/>
        <w:widowControl w:val="0"/>
        <w:tabs>
          <w:tab w:val="left" w:pos="1080"/>
        </w:tabs>
        <w:suppressAutoHyphens/>
        <w:autoSpaceDE w:val="0"/>
        <w:autoSpaceDN w:val="0"/>
        <w:adjustRightInd w:val="0"/>
        <w:spacing w:after="0" w:line="240" w:lineRule="auto"/>
        <w:jc w:val="center"/>
        <w:outlineLvl w:val="2"/>
        <w:rPr>
          <w:b/>
          <w:bCs/>
          <w:sz w:val="24"/>
          <w:szCs w:val="24"/>
        </w:rPr>
      </w:pPr>
      <w:r w:rsidRPr="00D87EAB">
        <w:rPr>
          <w:b/>
          <w:bCs/>
          <w:sz w:val="24"/>
          <w:szCs w:val="24"/>
        </w:rPr>
        <w:t>Экономия воды</w:t>
      </w:r>
    </w:p>
    <w:tbl>
      <w:tblPr>
        <w:tblW w:w="1016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1"/>
        <w:gridCol w:w="2708"/>
        <w:gridCol w:w="1134"/>
        <w:gridCol w:w="1134"/>
        <w:gridCol w:w="1134"/>
        <w:gridCol w:w="1134"/>
        <w:gridCol w:w="1134"/>
        <w:gridCol w:w="1007"/>
      </w:tblGrid>
      <w:tr w:rsidR="0051694D" w:rsidRPr="00D87EAB" w14:paraId="7B99BA3F" w14:textId="77777777" w:rsidTr="00D93CE2">
        <w:trPr>
          <w:cantSplit/>
          <w:trHeight w:val="221"/>
        </w:trPr>
        <w:tc>
          <w:tcPr>
            <w:tcW w:w="781" w:type="dxa"/>
            <w:vMerge w:val="restart"/>
          </w:tcPr>
          <w:p w14:paraId="0C810F40" w14:textId="77777777" w:rsidR="0051694D" w:rsidRPr="00D87EAB" w:rsidRDefault="0051694D" w:rsidP="001F0761">
            <w:pPr>
              <w:rPr>
                <w:rFonts w:ascii="Times New Roman" w:hAnsi="Times New Roman"/>
                <w:sz w:val="24"/>
                <w:szCs w:val="24"/>
              </w:rPr>
            </w:pPr>
            <w:r w:rsidRPr="00D87EAB">
              <w:rPr>
                <w:rFonts w:ascii="Times New Roman" w:hAnsi="Times New Roman"/>
                <w:sz w:val="24"/>
                <w:szCs w:val="24"/>
              </w:rPr>
              <w:t>№</w:t>
            </w:r>
          </w:p>
          <w:p w14:paraId="4E32BD33" w14:textId="77777777" w:rsidR="0051694D" w:rsidRPr="00D87EAB" w:rsidRDefault="0051694D" w:rsidP="001F0761">
            <w:pPr>
              <w:rPr>
                <w:rFonts w:ascii="Times New Roman" w:hAnsi="Times New Roman"/>
                <w:sz w:val="24"/>
                <w:szCs w:val="24"/>
              </w:rPr>
            </w:pPr>
            <w:r w:rsidRPr="00D87EAB">
              <w:rPr>
                <w:rFonts w:ascii="Times New Roman" w:hAnsi="Times New Roman"/>
                <w:sz w:val="24"/>
                <w:szCs w:val="24"/>
              </w:rPr>
              <w:t>п/п</w:t>
            </w:r>
          </w:p>
        </w:tc>
        <w:tc>
          <w:tcPr>
            <w:tcW w:w="2708" w:type="dxa"/>
            <w:vMerge w:val="restart"/>
          </w:tcPr>
          <w:p w14:paraId="0B913B27" w14:textId="77777777" w:rsidR="0051694D" w:rsidRPr="00D87EAB" w:rsidRDefault="0051694D" w:rsidP="001F0761">
            <w:pPr>
              <w:rPr>
                <w:rFonts w:ascii="Times New Roman" w:hAnsi="Times New Roman"/>
                <w:sz w:val="24"/>
                <w:szCs w:val="24"/>
              </w:rPr>
            </w:pPr>
            <w:r w:rsidRPr="00D87EAB">
              <w:rPr>
                <w:rFonts w:ascii="Times New Roman" w:hAnsi="Times New Roman"/>
                <w:sz w:val="24"/>
                <w:szCs w:val="24"/>
              </w:rPr>
              <w:t>Показатель</w:t>
            </w:r>
          </w:p>
        </w:tc>
        <w:tc>
          <w:tcPr>
            <w:tcW w:w="1134" w:type="dxa"/>
            <w:vMerge w:val="restart"/>
          </w:tcPr>
          <w:p w14:paraId="5D96F0AD" w14:textId="77777777" w:rsidR="0051694D" w:rsidRPr="00D87EAB" w:rsidRDefault="0051694D" w:rsidP="001F0761">
            <w:pPr>
              <w:rPr>
                <w:rFonts w:ascii="Times New Roman" w:hAnsi="Times New Roman"/>
                <w:sz w:val="24"/>
                <w:szCs w:val="24"/>
              </w:rPr>
            </w:pPr>
            <w:r w:rsidRPr="00D87EAB">
              <w:rPr>
                <w:rFonts w:ascii="Times New Roman" w:hAnsi="Times New Roman"/>
                <w:sz w:val="24"/>
                <w:szCs w:val="24"/>
              </w:rPr>
              <w:t>Ед.</w:t>
            </w:r>
          </w:p>
          <w:p w14:paraId="029C0ED1" w14:textId="77777777" w:rsidR="0051694D" w:rsidRPr="00D87EAB" w:rsidRDefault="0051694D" w:rsidP="001F0761">
            <w:pPr>
              <w:rPr>
                <w:rFonts w:ascii="Times New Roman" w:hAnsi="Times New Roman"/>
                <w:sz w:val="24"/>
                <w:szCs w:val="24"/>
              </w:rPr>
            </w:pPr>
            <w:r w:rsidRPr="00D87EAB">
              <w:rPr>
                <w:rFonts w:ascii="Times New Roman" w:hAnsi="Times New Roman"/>
                <w:sz w:val="24"/>
                <w:szCs w:val="24"/>
              </w:rPr>
              <w:t>Изм.</w:t>
            </w:r>
          </w:p>
        </w:tc>
        <w:tc>
          <w:tcPr>
            <w:tcW w:w="1134" w:type="dxa"/>
            <w:vMerge w:val="restart"/>
          </w:tcPr>
          <w:p w14:paraId="37F125F8" w14:textId="77777777" w:rsidR="0051694D" w:rsidRPr="00D87EAB" w:rsidRDefault="0051694D" w:rsidP="001F0761">
            <w:pPr>
              <w:rPr>
                <w:rFonts w:ascii="Times New Roman" w:hAnsi="Times New Roman"/>
                <w:sz w:val="24"/>
                <w:szCs w:val="24"/>
              </w:rPr>
            </w:pPr>
            <w:r w:rsidRPr="00D87EAB">
              <w:rPr>
                <w:rFonts w:ascii="Times New Roman" w:hAnsi="Times New Roman"/>
                <w:sz w:val="24"/>
                <w:szCs w:val="24"/>
              </w:rPr>
              <w:t>Всего</w:t>
            </w:r>
          </w:p>
          <w:p w14:paraId="394A5DDC" w14:textId="4D00A2EB" w:rsidR="0051694D" w:rsidRPr="00D87EAB" w:rsidRDefault="0051694D" w:rsidP="001F0761">
            <w:pPr>
              <w:rPr>
                <w:rFonts w:ascii="Times New Roman" w:hAnsi="Times New Roman"/>
                <w:sz w:val="24"/>
                <w:szCs w:val="24"/>
              </w:rPr>
            </w:pPr>
            <w:r w:rsidRPr="00D87EAB">
              <w:rPr>
                <w:rFonts w:ascii="Times New Roman" w:hAnsi="Times New Roman"/>
                <w:sz w:val="24"/>
                <w:szCs w:val="24"/>
              </w:rPr>
              <w:t>202</w:t>
            </w:r>
            <w:r w:rsidR="00730D09" w:rsidRPr="00D87EAB">
              <w:rPr>
                <w:rFonts w:ascii="Times New Roman" w:hAnsi="Times New Roman"/>
                <w:sz w:val="24"/>
                <w:szCs w:val="24"/>
              </w:rPr>
              <w:t>3</w:t>
            </w:r>
            <w:r w:rsidRPr="00D87EAB">
              <w:rPr>
                <w:rFonts w:ascii="Times New Roman" w:hAnsi="Times New Roman"/>
                <w:sz w:val="24"/>
                <w:szCs w:val="24"/>
              </w:rPr>
              <w:t>-</w:t>
            </w:r>
          </w:p>
          <w:p w14:paraId="74FF8554" w14:textId="68B74D76" w:rsidR="0051694D" w:rsidRPr="00D87EAB" w:rsidRDefault="0051694D" w:rsidP="00BD3749">
            <w:pPr>
              <w:rPr>
                <w:rFonts w:ascii="Times New Roman" w:hAnsi="Times New Roman"/>
                <w:sz w:val="24"/>
                <w:szCs w:val="24"/>
              </w:rPr>
            </w:pPr>
            <w:r w:rsidRPr="00D87EAB">
              <w:rPr>
                <w:rFonts w:ascii="Times New Roman" w:hAnsi="Times New Roman"/>
                <w:sz w:val="24"/>
                <w:szCs w:val="24"/>
              </w:rPr>
              <w:t>202</w:t>
            </w:r>
            <w:r w:rsidR="00730D09" w:rsidRPr="00D87EAB">
              <w:rPr>
                <w:rFonts w:ascii="Times New Roman" w:hAnsi="Times New Roman"/>
                <w:sz w:val="24"/>
                <w:szCs w:val="24"/>
              </w:rPr>
              <w:t>6</w:t>
            </w:r>
            <w:r w:rsidRPr="00D87EAB">
              <w:rPr>
                <w:rFonts w:ascii="Times New Roman" w:hAnsi="Times New Roman"/>
                <w:sz w:val="24"/>
                <w:szCs w:val="24"/>
              </w:rPr>
              <w:t>гг.</w:t>
            </w:r>
          </w:p>
        </w:tc>
        <w:tc>
          <w:tcPr>
            <w:tcW w:w="4409" w:type="dxa"/>
            <w:gridSpan w:val="4"/>
          </w:tcPr>
          <w:p w14:paraId="09AAE181" w14:textId="77777777" w:rsidR="0051694D" w:rsidRPr="00D87EAB" w:rsidRDefault="0051694D" w:rsidP="001F0761">
            <w:pPr>
              <w:jc w:val="center"/>
              <w:rPr>
                <w:rFonts w:ascii="Times New Roman" w:hAnsi="Times New Roman"/>
                <w:b/>
                <w:bCs/>
                <w:sz w:val="24"/>
                <w:szCs w:val="24"/>
              </w:rPr>
            </w:pPr>
            <w:r w:rsidRPr="00D87EAB">
              <w:rPr>
                <w:rFonts w:ascii="Times New Roman" w:hAnsi="Times New Roman"/>
                <w:b/>
                <w:bCs/>
                <w:sz w:val="24"/>
                <w:szCs w:val="24"/>
              </w:rPr>
              <w:t>Объём потребления по годам</w:t>
            </w:r>
          </w:p>
        </w:tc>
      </w:tr>
      <w:tr w:rsidR="00730D09" w:rsidRPr="00D87EAB" w14:paraId="4545FB23" w14:textId="77777777" w:rsidTr="00D93CE2">
        <w:trPr>
          <w:trHeight w:val="683"/>
        </w:trPr>
        <w:tc>
          <w:tcPr>
            <w:tcW w:w="781" w:type="dxa"/>
            <w:vMerge/>
          </w:tcPr>
          <w:p w14:paraId="538AFF6B" w14:textId="77777777" w:rsidR="00730D09" w:rsidRPr="00D87EAB" w:rsidRDefault="00730D09" w:rsidP="00730D09">
            <w:pPr>
              <w:rPr>
                <w:rFonts w:ascii="Times New Roman" w:hAnsi="Times New Roman"/>
                <w:sz w:val="24"/>
                <w:szCs w:val="24"/>
              </w:rPr>
            </w:pPr>
          </w:p>
        </w:tc>
        <w:tc>
          <w:tcPr>
            <w:tcW w:w="2708" w:type="dxa"/>
            <w:vMerge/>
          </w:tcPr>
          <w:p w14:paraId="16758184" w14:textId="77777777" w:rsidR="00730D09" w:rsidRPr="00D87EAB" w:rsidRDefault="00730D09" w:rsidP="00730D09">
            <w:pPr>
              <w:rPr>
                <w:rFonts w:ascii="Times New Roman" w:hAnsi="Times New Roman"/>
                <w:sz w:val="24"/>
                <w:szCs w:val="24"/>
              </w:rPr>
            </w:pPr>
          </w:p>
        </w:tc>
        <w:tc>
          <w:tcPr>
            <w:tcW w:w="1134" w:type="dxa"/>
            <w:vMerge/>
          </w:tcPr>
          <w:p w14:paraId="34F67008" w14:textId="77777777" w:rsidR="00730D09" w:rsidRPr="00D87EAB" w:rsidRDefault="00730D09" w:rsidP="00730D09">
            <w:pPr>
              <w:rPr>
                <w:rFonts w:ascii="Times New Roman" w:hAnsi="Times New Roman"/>
                <w:sz w:val="24"/>
                <w:szCs w:val="24"/>
              </w:rPr>
            </w:pPr>
          </w:p>
        </w:tc>
        <w:tc>
          <w:tcPr>
            <w:tcW w:w="1134" w:type="dxa"/>
            <w:vMerge/>
          </w:tcPr>
          <w:p w14:paraId="6D34BCE5" w14:textId="77777777" w:rsidR="00730D09" w:rsidRPr="00D87EAB" w:rsidRDefault="00730D09" w:rsidP="00730D09">
            <w:pPr>
              <w:rPr>
                <w:rFonts w:ascii="Times New Roman" w:hAnsi="Times New Roman"/>
                <w:sz w:val="24"/>
                <w:szCs w:val="24"/>
              </w:rPr>
            </w:pPr>
          </w:p>
        </w:tc>
        <w:tc>
          <w:tcPr>
            <w:tcW w:w="1134" w:type="dxa"/>
          </w:tcPr>
          <w:p w14:paraId="1B3F7CCD" w14:textId="559FC7E3" w:rsidR="00730D09" w:rsidRPr="00D87EAB" w:rsidRDefault="00730D09" w:rsidP="00730D09">
            <w:pPr>
              <w:jc w:val="center"/>
              <w:rPr>
                <w:rFonts w:ascii="Times New Roman" w:hAnsi="Times New Roman"/>
                <w:sz w:val="24"/>
                <w:szCs w:val="24"/>
              </w:rPr>
            </w:pPr>
            <w:r w:rsidRPr="00D87EAB">
              <w:rPr>
                <w:rFonts w:ascii="Times New Roman" w:hAnsi="Times New Roman"/>
                <w:sz w:val="24"/>
                <w:szCs w:val="24"/>
              </w:rPr>
              <w:t>2023</w:t>
            </w:r>
          </w:p>
        </w:tc>
        <w:tc>
          <w:tcPr>
            <w:tcW w:w="1134" w:type="dxa"/>
          </w:tcPr>
          <w:p w14:paraId="6DA3959E" w14:textId="6DC44014" w:rsidR="00730D09" w:rsidRPr="00D87EAB" w:rsidRDefault="00730D09" w:rsidP="00730D09">
            <w:pPr>
              <w:jc w:val="center"/>
              <w:rPr>
                <w:rFonts w:ascii="Times New Roman" w:hAnsi="Times New Roman"/>
                <w:sz w:val="24"/>
                <w:szCs w:val="24"/>
              </w:rPr>
            </w:pPr>
            <w:r w:rsidRPr="00D87EAB">
              <w:rPr>
                <w:rFonts w:ascii="Times New Roman" w:hAnsi="Times New Roman"/>
                <w:sz w:val="24"/>
                <w:szCs w:val="24"/>
              </w:rPr>
              <w:t>2024</w:t>
            </w:r>
          </w:p>
        </w:tc>
        <w:tc>
          <w:tcPr>
            <w:tcW w:w="1134" w:type="dxa"/>
          </w:tcPr>
          <w:p w14:paraId="37AFC3BD" w14:textId="1CDB3FB2" w:rsidR="00730D09" w:rsidRPr="00D87EAB" w:rsidRDefault="00730D09" w:rsidP="00730D09">
            <w:pPr>
              <w:jc w:val="center"/>
              <w:rPr>
                <w:rFonts w:ascii="Times New Roman" w:hAnsi="Times New Roman"/>
                <w:sz w:val="24"/>
                <w:szCs w:val="24"/>
              </w:rPr>
            </w:pPr>
            <w:r w:rsidRPr="00D87EAB">
              <w:rPr>
                <w:rFonts w:ascii="Times New Roman" w:hAnsi="Times New Roman"/>
                <w:sz w:val="24"/>
                <w:szCs w:val="24"/>
              </w:rPr>
              <w:t>2025</w:t>
            </w:r>
          </w:p>
        </w:tc>
        <w:tc>
          <w:tcPr>
            <w:tcW w:w="1007" w:type="dxa"/>
          </w:tcPr>
          <w:p w14:paraId="6CF4EE84" w14:textId="6B578E2D" w:rsidR="00730D09" w:rsidRPr="00D87EAB" w:rsidRDefault="00730D09" w:rsidP="00730D09">
            <w:pPr>
              <w:jc w:val="center"/>
              <w:rPr>
                <w:rFonts w:ascii="Times New Roman" w:hAnsi="Times New Roman"/>
                <w:sz w:val="24"/>
                <w:szCs w:val="24"/>
              </w:rPr>
            </w:pPr>
            <w:r w:rsidRPr="00D87EAB">
              <w:rPr>
                <w:rFonts w:ascii="Times New Roman" w:hAnsi="Times New Roman"/>
                <w:sz w:val="24"/>
                <w:szCs w:val="24"/>
              </w:rPr>
              <w:t>2026</w:t>
            </w:r>
          </w:p>
        </w:tc>
      </w:tr>
      <w:tr w:rsidR="00730D09" w:rsidRPr="00D87EAB" w14:paraId="0F01CB8B" w14:textId="77777777" w:rsidTr="00D93CE2">
        <w:trPr>
          <w:trHeight w:val="1607"/>
        </w:trPr>
        <w:tc>
          <w:tcPr>
            <w:tcW w:w="781" w:type="dxa"/>
          </w:tcPr>
          <w:p w14:paraId="28C05412" w14:textId="77777777" w:rsidR="00730D09" w:rsidRPr="00D87EAB" w:rsidRDefault="00730D09" w:rsidP="00730D09">
            <w:pPr>
              <w:rPr>
                <w:rFonts w:ascii="Times New Roman" w:hAnsi="Times New Roman"/>
                <w:sz w:val="24"/>
                <w:szCs w:val="24"/>
              </w:rPr>
            </w:pPr>
            <w:r w:rsidRPr="00D87EAB">
              <w:rPr>
                <w:rFonts w:ascii="Times New Roman" w:hAnsi="Times New Roman"/>
                <w:sz w:val="24"/>
                <w:szCs w:val="24"/>
              </w:rPr>
              <w:lastRenderedPageBreak/>
              <w:t>1.</w:t>
            </w:r>
          </w:p>
        </w:tc>
        <w:tc>
          <w:tcPr>
            <w:tcW w:w="2708" w:type="dxa"/>
          </w:tcPr>
          <w:p w14:paraId="7565EEA8" w14:textId="77777777" w:rsidR="00730D09" w:rsidRPr="00D87EAB" w:rsidRDefault="00730D09" w:rsidP="00730D09">
            <w:pPr>
              <w:jc w:val="both"/>
              <w:rPr>
                <w:rFonts w:ascii="Times New Roman" w:hAnsi="Times New Roman"/>
                <w:sz w:val="24"/>
                <w:szCs w:val="24"/>
              </w:rPr>
            </w:pPr>
            <w:r w:rsidRPr="00D87EAB">
              <w:rPr>
                <w:rFonts w:ascii="Times New Roman" w:hAnsi="Times New Roman"/>
                <w:sz w:val="24"/>
                <w:szCs w:val="24"/>
              </w:rPr>
              <w:t>Прогноз потребления с учётом реализации энергосберегающих мероприятий</w:t>
            </w:r>
          </w:p>
        </w:tc>
        <w:tc>
          <w:tcPr>
            <w:tcW w:w="1134" w:type="dxa"/>
          </w:tcPr>
          <w:p w14:paraId="6281A51B" w14:textId="77777777" w:rsidR="00730D09" w:rsidRPr="00D87EAB" w:rsidRDefault="00730D09" w:rsidP="00730D09">
            <w:pPr>
              <w:rPr>
                <w:rFonts w:ascii="Times New Roman" w:hAnsi="Times New Roman"/>
                <w:sz w:val="24"/>
                <w:szCs w:val="24"/>
              </w:rPr>
            </w:pPr>
            <w:proofErr w:type="spellStart"/>
            <w:r w:rsidRPr="00D87EAB">
              <w:rPr>
                <w:rFonts w:ascii="Times New Roman" w:hAnsi="Times New Roman"/>
                <w:sz w:val="24"/>
                <w:szCs w:val="24"/>
              </w:rPr>
              <w:t>Тыс</w:t>
            </w:r>
            <w:proofErr w:type="spellEnd"/>
            <w:r w:rsidRPr="00D87EAB">
              <w:rPr>
                <w:rFonts w:ascii="Times New Roman" w:hAnsi="Times New Roman"/>
                <w:sz w:val="24"/>
                <w:szCs w:val="24"/>
              </w:rPr>
              <w:t xml:space="preserve"> М.</w:t>
            </w:r>
          </w:p>
          <w:p w14:paraId="22A7E33D" w14:textId="77777777" w:rsidR="00730D09" w:rsidRPr="00D87EAB" w:rsidRDefault="00730D09" w:rsidP="00730D09">
            <w:pPr>
              <w:rPr>
                <w:rFonts w:ascii="Times New Roman" w:hAnsi="Times New Roman"/>
                <w:sz w:val="24"/>
                <w:szCs w:val="24"/>
              </w:rPr>
            </w:pPr>
            <w:r w:rsidRPr="00D87EAB">
              <w:rPr>
                <w:rFonts w:ascii="Times New Roman" w:hAnsi="Times New Roman"/>
                <w:sz w:val="24"/>
                <w:szCs w:val="24"/>
              </w:rPr>
              <w:t>куб./1чел</w:t>
            </w:r>
          </w:p>
          <w:p w14:paraId="1DC55A41" w14:textId="77777777" w:rsidR="00730D09" w:rsidRPr="00D87EAB" w:rsidRDefault="00730D09" w:rsidP="00730D09">
            <w:pPr>
              <w:rPr>
                <w:rFonts w:ascii="Times New Roman" w:hAnsi="Times New Roman"/>
                <w:sz w:val="24"/>
                <w:szCs w:val="24"/>
              </w:rPr>
            </w:pPr>
            <w:r w:rsidRPr="00D87EAB">
              <w:rPr>
                <w:rFonts w:ascii="Times New Roman" w:hAnsi="Times New Roman"/>
                <w:sz w:val="24"/>
                <w:szCs w:val="24"/>
              </w:rPr>
              <w:t>в год</w:t>
            </w:r>
          </w:p>
        </w:tc>
        <w:tc>
          <w:tcPr>
            <w:tcW w:w="1134" w:type="dxa"/>
          </w:tcPr>
          <w:p w14:paraId="372420D8" w14:textId="01517F4F" w:rsidR="00730D09" w:rsidRPr="00D87EAB" w:rsidRDefault="00730D09" w:rsidP="00730D09">
            <w:pPr>
              <w:rPr>
                <w:rFonts w:ascii="Times New Roman" w:hAnsi="Times New Roman"/>
                <w:sz w:val="24"/>
                <w:szCs w:val="24"/>
              </w:rPr>
            </w:pPr>
            <w:r w:rsidRPr="00D87EAB">
              <w:rPr>
                <w:rFonts w:ascii="Times New Roman" w:hAnsi="Times New Roman"/>
                <w:sz w:val="24"/>
                <w:szCs w:val="24"/>
              </w:rPr>
              <w:t>0,00574</w:t>
            </w:r>
          </w:p>
        </w:tc>
        <w:tc>
          <w:tcPr>
            <w:tcW w:w="1134" w:type="dxa"/>
          </w:tcPr>
          <w:p w14:paraId="000CBEE9" w14:textId="754B484E" w:rsidR="00730D09" w:rsidRPr="00D87EAB" w:rsidRDefault="00730D09" w:rsidP="00730D09">
            <w:pPr>
              <w:rPr>
                <w:rFonts w:ascii="Times New Roman" w:hAnsi="Times New Roman"/>
                <w:sz w:val="24"/>
                <w:szCs w:val="24"/>
              </w:rPr>
            </w:pPr>
            <w:r w:rsidRPr="00D87EAB">
              <w:rPr>
                <w:rFonts w:ascii="Times New Roman" w:hAnsi="Times New Roman"/>
                <w:sz w:val="24"/>
                <w:szCs w:val="24"/>
              </w:rPr>
              <w:t>0,00142</w:t>
            </w:r>
          </w:p>
        </w:tc>
        <w:tc>
          <w:tcPr>
            <w:tcW w:w="1134" w:type="dxa"/>
          </w:tcPr>
          <w:p w14:paraId="0404AC37" w14:textId="6421DBFC" w:rsidR="00730D09" w:rsidRPr="00D87EAB" w:rsidRDefault="00730D09" w:rsidP="00730D09">
            <w:pPr>
              <w:rPr>
                <w:rFonts w:ascii="Times New Roman" w:hAnsi="Times New Roman"/>
                <w:sz w:val="24"/>
                <w:szCs w:val="24"/>
              </w:rPr>
            </w:pPr>
            <w:r w:rsidRPr="00D87EAB">
              <w:rPr>
                <w:rFonts w:ascii="Times New Roman" w:hAnsi="Times New Roman"/>
                <w:sz w:val="24"/>
                <w:szCs w:val="24"/>
              </w:rPr>
              <w:t>0,00142</w:t>
            </w:r>
          </w:p>
        </w:tc>
        <w:tc>
          <w:tcPr>
            <w:tcW w:w="1134" w:type="dxa"/>
          </w:tcPr>
          <w:p w14:paraId="424F7CF8" w14:textId="020131EF" w:rsidR="00730D09" w:rsidRPr="00D87EAB" w:rsidRDefault="00730D09" w:rsidP="00730D09">
            <w:pPr>
              <w:rPr>
                <w:rFonts w:ascii="Times New Roman" w:hAnsi="Times New Roman"/>
                <w:sz w:val="24"/>
                <w:szCs w:val="24"/>
              </w:rPr>
            </w:pPr>
            <w:r w:rsidRPr="00D87EAB">
              <w:rPr>
                <w:rFonts w:ascii="Times New Roman" w:hAnsi="Times New Roman"/>
                <w:sz w:val="24"/>
                <w:szCs w:val="24"/>
              </w:rPr>
              <w:t>0,00142</w:t>
            </w:r>
          </w:p>
        </w:tc>
        <w:tc>
          <w:tcPr>
            <w:tcW w:w="1007" w:type="dxa"/>
          </w:tcPr>
          <w:p w14:paraId="7E7A060F" w14:textId="087023BA" w:rsidR="00730D09" w:rsidRPr="00D87EAB" w:rsidRDefault="00730D09" w:rsidP="00730D09">
            <w:pPr>
              <w:rPr>
                <w:rFonts w:ascii="Times New Roman" w:hAnsi="Times New Roman"/>
                <w:sz w:val="24"/>
                <w:szCs w:val="24"/>
              </w:rPr>
            </w:pPr>
            <w:r w:rsidRPr="00D87EAB">
              <w:rPr>
                <w:rFonts w:ascii="Times New Roman" w:hAnsi="Times New Roman"/>
                <w:sz w:val="24"/>
                <w:szCs w:val="24"/>
              </w:rPr>
              <w:t>0,00142</w:t>
            </w:r>
          </w:p>
        </w:tc>
      </w:tr>
      <w:tr w:rsidR="00730D09" w:rsidRPr="00D87EAB" w14:paraId="10BCD0B8" w14:textId="77777777" w:rsidTr="00D93CE2">
        <w:trPr>
          <w:trHeight w:val="462"/>
        </w:trPr>
        <w:tc>
          <w:tcPr>
            <w:tcW w:w="781" w:type="dxa"/>
          </w:tcPr>
          <w:p w14:paraId="52EA41F3" w14:textId="77777777" w:rsidR="00730D09" w:rsidRPr="00D87EAB" w:rsidRDefault="00730D09" w:rsidP="00730D09">
            <w:pPr>
              <w:rPr>
                <w:rFonts w:ascii="Times New Roman" w:hAnsi="Times New Roman"/>
                <w:sz w:val="24"/>
                <w:szCs w:val="24"/>
              </w:rPr>
            </w:pPr>
            <w:r w:rsidRPr="00D87EAB">
              <w:rPr>
                <w:rFonts w:ascii="Times New Roman" w:hAnsi="Times New Roman"/>
                <w:sz w:val="24"/>
                <w:szCs w:val="24"/>
              </w:rPr>
              <w:t>2.</w:t>
            </w:r>
          </w:p>
        </w:tc>
        <w:tc>
          <w:tcPr>
            <w:tcW w:w="2708" w:type="dxa"/>
          </w:tcPr>
          <w:p w14:paraId="7FF0F8CA" w14:textId="77777777" w:rsidR="00730D09" w:rsidRPr="00D87EAB" w:rsidRDefault="00730D09" w:rsidP="00730D09">
            <w:pPr>
              <w:jc w:val="both"/>
              <w:rPr>
                <w:rFonts w:ascii="Times New Roman" w:hAnsi="Times New Roman"/>
                <w:sz w:val="24"/>
                <w:szCs w:val="24"/>
              </w:rPr>
            </w:pPr>
            <w:r w:rsidRPr="00D87EAB">
              <w:rPr>
                <w:rFonts w:ascii="Times New Roman" w:hAnsi="Times New Roman"/>
                <w:sz w:val="24"/>
                <w:szCs w:val="24"/>
              </w:rPr>
              <w:t>Общее снижение</w:t>
            </w:r>
          </w:p>
        </w:tc>
        <w:tc>
          <w:tcPr>
            <w:tcW w:w="1134" w:type="dxa"/>
          </w:tcPr>
          <w:p w14:paraId="5A8564B4" w14:textId="77777777" w:rsidR="00730D09" w:rsidRPr="00D87EAB" w:rsidRDefault="00730D09" w:rsidP="00730D09">
            <w:pPr>
              <w:rPr>
                <w:rFonts w:ascii="Times New Roman" w:hAnsi="Times New Roman"/>
                <w:sz w:val="24"/>
                <w:szCs w:val="24"/>
              </w:rPr>
            </w:pPr>
          </w:p>
        </w:tc>
        <w:tc>
          <w:tcPr>
            <w:tcW w:w="1134" w:type="dxa"/>
          </w:tcPr>
          <w:p w14:paraId="4A752907" w14:textId="37A573FF" w:rsidR="00730D09" w:rsidRPr="00D87EAB" w:rsidRDefault="00730D09" w:rsidP="00730D09">
            <w:pPr>
              <w:rPr>
                <w:rFonts w:ascii="Times New Roman" w:hAnsi="Times New Roman"/>
                <w:sz w:val="24"/>
                <w:szCs w:val="24"/>
              </w:rPr>
            </w:pPr>
            <w:r w:rsidRPr="00D87EAB">
              <w:rPr>
                <w:rFonts w:ascii="Times New Roman" w:hAnsi="Times New Roman"/>
                <w:sz w:val="24"/>
                <w:szCs w:val="24"/>
              </w:rPr>
              <w:t>0,0004</w:t>
            </w:r>
          </w:p>
        </w:tc>
        <w:tc>
          <w:tcPr>
            <w:tcW w:w="1134" w:type="dxa"/>
          </w:tcPr>
          <w:p w14:paraId="0BB3D101" w14:textId="33BD1984" w:rsidR="00730D09" w:rsidRPr="00D87EAB" w:rsidRDefault="00730D09" w:rsidP="00730D09">
            <w:pPr>
              <w:rPr>
                <w:rFonts w:ascii="Times New Roman" w:hAnsi="Times New Roman"/>
                <w:sz w:val="24"/>
                <w:szCs w:val="24"/>
              </w:rPr>
            </w:pPr>
            <w:r w:rsidRPr="00D87EAB">
              <w:rPr>
                <w:rFonts w:ascii="Times New Roman" w:hAnsi="Times New Roman"/>
                <w:sz w:val="24"/>
                <w:szCs w:val="24"/>
              </w:rPr>
              <w:t>0,0001</w:t>
            </w:r>
          </w:p>
        </w:tc>
        <w:tc>
          <w:tcPr>
            <w:tcW w:w="1134" w:type="dxa"/>
          </w:tcPr>
          <w:p w14:paraId="0C65D694" w14:textId="7888B789" w:rsidR="00730D09" w:rsidRPr="00D87EAB" w:rsidRDefault="00730D09" w:rsidP="00730D09">
            <w:pPr>
              <w:rPr>
                <w:rFonts w:ascii="Times New Roman" w:hAnsi="Times New Roman"/>
                <w:sz w:val="24"/>
                <w:szCs w:val="24"/>
              </w:rPr>
            </w:pPr>
            <w:r w:rsidRPr="00D87EAB">
              <w:rPr>
                <w:rFonts w:ascii="Times New Roman" w:hAnsi="Times New Roman"/>
                <w:sz w:val="24"/>
                <w:szCs w:val="24"/>
              </w:rPr>
              <w:t>0,0001</w:t>
            </w:r>
          </w:p>
        </w:tc>
        <w:tc>
          <w:tcPr>
            <w:tcW w:w="1134" w:type="dxa"/>
          </w:tcPr>
          <w:p w14:paraId="39E59C9F" w14:textId="2FF5EC1F" w:rsidR="00730D09" w:rsidRPr="00D87EAB" w:rsidRDefault="00730D09" w:rsidP="00730D09">
            <w:pPr>
              <w:rPr>
                <w:rFonts w:ascii="Times New Roman" w:hAnsi="Times New Roman"/>
                <w:sz w:val="24"/>
                <w:szCs w:val="24"/>
              </w:rPr>
            </w:pPr>
            <w:r w:rsidRPr="00D87EAB">
              <w:rPr>
                <w:rFonts w:ascii="Times New Roman" w:hAnsi="Times New Roman"/>
                <w:sz w:val="24"/>
                <w:szCs w:val="24"/>
              </w:rPr>
              <w:t>0,0001</w:t>
            </w:r>
          </w:p>
        </w:tc>
        <w:tc>
          <w:tcPr>
            <w:tcW w:w="1007" w:type="dxa"/>
          </w:tcPr>
          <w:p w14:paraId="38B643B9" w14:textId="51174E77" w:rsidR="00730D09" w:rsidRPr="00D87EAB" w:rsidRDefault="00730D09" w:rsidP="00730D09">
            <w:pPr>
              <w:rPr>
                <w:rFonts w:ascii="Times New Roman" w:hAnsi="Times New Roman"/>
                <w:sz w:val="24"/>
                <w:szCs w:val="24"/>
              </w:rPr>
            </w:pPr>
            <w:r w:rsidRPr="00D87EAB">
              <w:rPr>
                <w:rFonts w:ascii="Times New Roman" w:hAnsi="Times New Roman"/>
                <w:sz w:val="24"/>
                <w:szCs w:val="24"/>
              </w:rPr>
              <w:t>0,0001</w:t>
            </w:r>
          </w:p>
        </w:tc>
      </w:tr>
    </w:tbl>
    <w:p w14:paraId="369FD067" w14:textId="77777777" w:rsidR="001F0761" w:rsidRPr="00D87EAB" w:rsidRDefault="001F0761" w:rsidP="001F0761">
      <w:pPr>
        <w:keepNext/>
        <w:widowControl w:val="0"/>
        <w:tabs>
          <w:tab w:val="left" w:pos="1080"/>
        </w:tabs>
        <w:suppressAutoHyphens/>
        <w:autoSpaceDE w:val="0"/>
        <w:autoSpaceDN w:val="0"/>
        <w:adjustRightInd w:val="0"/>
        <w:spacing w:after="0" w:line="240" w:lineRule="auto"/>
        <w:jc w:val="center"/>
        <w:outlineLvl w:val="2"/>
        <w:rPr>
          <w:b/>
          <w:bCs/>
          <w:color w:val="000000"/>
          <w:sz w:val="24"/>
          <w:szCs w:val="24"/>
        </w:rPr>
      </w:pPr>
    </w:p>
    <w:p w14:paraId="2C0AC3AE" w14:textId="77777777" w:rsidR="001F0761" w:rsidRPr="00D87EAB" w:rsidRDefault="001F0761" w:rsidP="001F0761">
      <w:pPr>
        <w:keepNext/>
        <w:widowControl w:val="0"/>
        <w:tabs>
          <w:tab w:val="left" w:pos="1080"/>
        </w:tabs>
        <w:suppressAutoHyphens/>
        <w:autoSpaceDE w:val="0"/>
        <w:autoSpaceDN w:val="0"/>
        <w:adjustRightInd w:val="0"/>
        <w:spacing w:after="0" w:line="240" w:lineRule="auto"/>
        <w:jc w:val="center"/>
        <w:outlineLvl w:val="2"/>
        <w:rPr>
          <w:b/>
          <w:bCs/>
          <w:color w:val="000000"/>
          <w:sz w:val="24"/>
          <w:szCs w:val="24"/>
        </w:rPr>
      </w:pPr>
      <w:r w:rsidRPr="00D87EAB">
        <w:rPr>
          <w:b/>
          <w:bCs/>
          <w:color w:val="000000"/>
          <w:sz w:val="24"/>
          <w:szCs w:val="24"/>
        </w:rPr>
        <w:t>Удельные показатели энергопотребления</w:t>
      </w:r>
    </w:p>
    <w:tbl>
      <w:tblPr>
        <w:tblW w:w="1015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8"/>
        <w:gridCol w:w="2693"/>
        <w:gridCol w:w="1134"/>
        <w:gridCol w:w="1276"/>
        <w:gridCol w:w="1134"/>
        <w:gridCol w:w="1134"/>
        <w:gridCol w:w="1134"/>
        <w:gridCol w:w="1134"/>
        <w:gridCol w:w="15"/>
      </w:tblGrid>
      <w:tr w:rsidR="00CA0564" w:rsidRPr="00D87EAB" w14:paraId="422964F0" w14:textId="77777777" w:rsidTr="006042B2">
        <w:trPr>
          <w:cantSplit/>
          <w:trHeight w:val="225"/>
        </w:trPr>
        <w:tc>
          <w:tcPr>
            <w:tcW w:w="498" w:type="dxa"/>
            <w:vMerge w:val="restart"/>
          </w:tcPr>
          <w:p w14:paraId="3401AFE5" w14:textId="77777777" w:rsidR="00CA0564" w:rsidRPr="00D87EAB" w:rsidRDefault="00CA0564" w:rsidP="001F0761">
            <w:pPr>
              <w:rPr>
                <w:rFonts w:ascii="Times New Roman" w:hAnsi="Times New Roman"/>
                <w:sz w:val="24"/>
                <w:szCs w:val="24"/>
              </w:rPr>
            </w:pPr>
            <w:r w:rsidRPr="00D87EAB">
              <w:rPr>
                <w:rFonts w:ascii="Times New Roman" w:hAnsi="Times New Roman"/>
                <w:sz w:val="24"/>
                <w:szCs w:val="24"/>
              </w:rPr>
              <w:t>№</w:t>
            </w:r>
          </w:p>
          <w:p w14:paraId="3FC5BB2F" w14:textId="77777777" w:rsidR="00CA0564" w:rsidRPr="00D87EAB" w:rsidRDefault="00CA0564" w:rsidP="001F0761">
            <w:pPr>
              <w:rPr>
                <w:rFonts w:ascii="Times New Roman" w:hAnsi="Times New Roman"/>
                <w:sz w:val="24"/>
                <w:szCs w:val="24"/>
              </w:rPr>
            </w:pPr>
            <w:r w:rsidRPr="00D87EAB">
              <w:rPr>
                <w:rFonts w:ascii="Times New Roman" w:hAnsi="Times New Roman"/>
                <w:sz w:val="24"/>
                <w:szCs w:val="24"/>
              </w:rPr>
              <w:t>п/п</w:t>
            </w:r>
          </w:p>
        </w:tc>
        <w:tc>
          <w:tcPr>
            <w:tcW w:w="2693" w:type="dxa"/>
            <w:vMerge w:val="restart"/>
          </w:tcPr>
          <w:p w14:paraId="1FAACF7F" w14:textId="77777777" w:rsidR="00CA0564" w:rsidRPr="00D87EAB" w:rsidRDefault="00CA0564" w:rsidP="001F0761">
            <w:pPr>
              <w:rPr>
                <w:rFonts w:ascii="Times New Roman" w:hAnsi="Times New Roman"/>
                <w:sz w:val="24"/>
                <w:szCs w:val="24"/>
              </w:rPr>
            </w:pPr>
            <w:r w:rsidRPr="00D87EAB">
              <w:rPr>
                <w:rFonts w:ascii="Times New Roman" w:hAnsi="Times New Roman"/>
                <w:sz w:val="24"/>
                <w:szCs w:val="24"/>
              </w:rPr>
              <w:t>Показатель</w:t>
            </w:r>
          </w:p>
        </w:tc>
        <w:tc>
          <w:tcPr>
            <w:tcW w:w="1134" w:type="dxa"/>
            <w:vMerge w:val="restart"/>
          </w:tcPr>
          <w:p w14:paraId="76E6F14F" w14:textId="77777777" w:rsidR="00CA0564" w:rsidRPr="00D87EAB" w:rsidRDefault="00CA0564" w:rsidP="001F0761">
            <w:pPr>
              <w:rPr>
                <w:rFonts w:ascii="Times New Roman" w:hAnsi="Times New Roman"/>
                <w:sz w:val="24"/>
                <w:szCs w:val="24"/>
              </w:rPr>
            </w:pPr>
            <w:r w:rsidRPr="00D87EAB">
              <w:rPr>
                <w:rFonts w:ascii="Times New Roman" w:hAnsi="Times New Roman"/>
                <w:sz w:val="24"/>
                <w:szCs w:val="24"/>
              </w:rPr>
              <w:t>Ед.</w:t>
            </w:r>
          </w:p>
          <w:p w14:paraId="14C44A0E" w14:textId="77777777" w:rsidR="00CA0564" w:rsidRPr="00D87EAB" w:rsidRDefault="00CA0564" w:rsidP="001F0761">
            <w:pPr>
              <w:rPr>
                <w:rFonts w:ascii="Times New Roman" w:hAnsi="Times New Roman"/>
                <w:sz w:val="24"/>
                <w:szCs w:val="24"/>
              </w:rPr>
            </w:pPr>
            <w:r w:rsidRPr="00D87EAB">
              <w:rPr>
                <w:rFonts w:ascii="Times New Roman" w:hAnsi="Times New Roman"/>
                <w:sz w:val="24"/>
                <w:szCs w:val="24"/>
              </w:rPr>
              <w:t>Изм.</w:t>
            </w:r>
          </w:p>
        </w:tc>
        <w:tc>
          <w:tcPr>
            <w:tcW w:w="1276" w:type="dxa"/>
            <w:vMerge w:val="restart"/>
          </w:tcPr>
          <w:p w14:paraId="4959B35B" w14:textId="77777777" w:rsidR="00CA0564" w:rsidRPr="00D87EAB" w:rsidRDefault="00CA0564" w:rsidP="001F0761">
            <w:pPr>
              <w:rPr>
                <w:rFonts w:ascii="Times New Roman" w:hAnsi="Times New Roman"/>
                <w:sz w:val="24"/>
                <w:szCs w:val="24"/>
              </w:rPr>
            </w:pPr>
            <w:r w:rsidRPr="00D87EAB">
              <w:rPr>
                <w:rFonts w:ascii="Times New Roman" w:hAnsi="Times New Roman"/>
                <w:sz w:val="24"/>
                <w:szCs w:val="24"/>
              </w:rPr>
              <w:t>За 2009г.</w:t>
            </w:r>
          </w:p>
        </w:tc>
        <w:tc>
          <w:tcPr>
            <w:tcW w:w="4551" w:type="dxa"/>
            <w:gridSpan w:val="5"/>
          </w:tcPr>
          <w:p w14:paraId="114293B6" w14:textId="77777777" w:rsidR="00CA0564" w:rsidRPr="00D87EAB" w:rsidRDefault="00CA0564" w:rsidP="001F0761">
            <w:pPr>
              <w:rPr>
                <w:rFonts w:ascii="Times New Roman" w:hAnsi="Times New Roman"/>
                <w:sz w:val="24"/>
                <w:szCs w:val="24"/>
              </w:rPr>
            </w:pPr>
          </w:p>
        </w:tc>
      </w:tr>
      <w:tr w:rsidR="00446886" w:rsidRPr="00D87EAB" w14:paraId="60DB087B" w14:textId="77777777" w:rsidTr="006042B2">
        <w:trPr>
          <w:gridAfter w:val="1"/>
          <w:wAfter w:w="15" w:type="dxa"/>
          <w:cantSplit/>
          <w:trHeight w:val="245"/>
        </w:trPr>
        <w:tc>
          <w:tcPr>
            <w:tcW w:w="498" w:type="dxa"/>
            <w:vMerge/>
          </w:tcPr>
          <w:p w14:paraId="49123164" w14:textId="77777777" w:rsidR="00446886" w:rsidRPr="00D87EAB" w:rsidRDefault="00446886" w:rsidP="00446886">
            <w:pPr>
              <w:rPr>
                <w:rFonts w:ascii="Times New Roman" w:hAnsi="Times New Roman"/>
                <w:sz w:val="24"/>
                <w:szCs w:val="24"/>
              </w:rPr>
            </w:pPr>
          </w:p>
        </w:tc>
        <w:tc>
          <w:tcPr>
            <w:tcW w:w="2693" w:type="dxa"/>
            <w:vMerge/>
          </w:tcPr>
          <w:p w14:paraId="59FD99E0" w14:textId="77777777" w:rsidR="00446886" w:rsidRPr="00D87EAB" w:rsidRDefault="00446886" w:rsidP="00446886">
            <w:pPr>
              <w:rPr>
                <w:rFonts w:ascii="Times New Roman" w:hAnsi="Times New Roman"/>
                <w:sz w:val="24"/>
                <w:szCs w:val="24"/>
              </w:rPr>
            </w:pPr>
          </w:p>
        </w:tc>
        <w:tc>
          <w:tcPr>
            <w:tcW w:w="1134" w:type="dxa"/>
            <w:vMerge/>
          </w:tcPr>
          <w:p w14:paraId="71050A54" w14:textId="77777777" w:rsidR="00446886" w:rsidRPr="00D87EAB" w:rsidRDefault="00446886" w:rsidP="00446886">
            <w:pPr>
              <w:rPr>
                <w:rFonts w:ascii="Times New Roman" w:hAnsi="Times New Roman"/>
                <w:sz w:val="24"/>
                <w:szCs w:val="24"/>
              </w:rPr>
            </w:pPr>
          </w:p>
        </w:tc>
        <w:tc>
          <w:tcPr>
            <w:tcW w:w="1276" w:type="dxa"/>
            <w:vMerge/>
          </w:tcPr>
          <w:p w14:paraId="696A1E31" w14:textId="77777777" w:rsidR="00446886" w:rsidRPr="00D87EAB" w:rsidRDefault="00446886" w:rsidP="00446886">
            <w:pPr>
              <w:rPr>
                <w:rFonts w:ascii="Times New Roman" w:hAnsi="Times New Roman"/>
                <w:sz w:val="24"/>
                <w:szCs w:val="24"/>
              </w:rPr>
            </w:pPr>
          </w:p>
        </w:tc>
        <w:tc>
          <w:tcPr>
            <w:tcW w:w="1134" w:type="dxa"/>
          </w:tcPr>
          <w:p w14:paraId="27152A60" w14:textId="1898BEC7" w:rsidR="00446886" w:rsidRPr="00D87EAB" w:rsidRDefault="00446886" w:rsidP="00446886">
            <w:pPr>
              <w:jc w:val="center"/>
              <w:rPr>
                <w:rFonts w:ascii="Times New Roman" w:hAnsi="Times New Roman"/>
                <w:sz w:val="24"/>
                <w:szCs w:val="24"/>
              </w:rPr>
            </w:pPr>
            <w:r w:rsidRPr="00D87EAB">
              <w:rPr>
                <w:rFonts w:ascii="Times New Roman" w:hAnsi="Times New Roman"/>
                <w:sz w:val="24"/>
                <w:szCs w:val="24"/>
              </w:rPr>
              <w:t>2023</w:t>
            </w:r>
          </w:p>
        </w:tc>
        <w:tc>
          <w:tcPr>
            <w:tcW w:w="1134" w:type="dxa"/>
          </w:tcPr>
          <w:p w14:paraId="72075FEA" w14:textId="36DBAA31" w:rsidR="00446886" w:rsidRPr="00D87EAB" w:rsidRDefault="00446886" w:rsidP="00446886">
            <w:pPr>
              <w:jc w:val="center"/>
              <w:rPr>
                <w:rFonts w:ascii="Times New Roman" w:hAnsi="Times New Roman"/>
                <w:sz w:val="24"/>
                <w:szCs w:val="24"/>
              </w:rPr>
            </w:pPr>
            <w:r w:rsidRPr="00D87EAB">
              <w:rPr>
                <w:rFonts w:ascii="Times New Roman" w:hAnsi="Times New Roman"/>
                <w:sz w:val="24"/>
                <w:szCs w:val="24"/>
              </w:rPr>
              <w:t>2024</w:t>
            </w:r>
          </w:p>
        </w:tc>
        <w:tc>
          <w:tcPr>
            <w:tcW w:w="1134" w:type="dxa"/>
          </w:tcPr>
          <w:p w14:paraId="1FF7994F" w14:textId="241CE1BC" w:rsidR="00446886" w:rsidRPr="00D87EAB" w:rsidRDefault="00446886" w:rsidP="00446886">
            <w:pPr>
              <w:jc w:val="center"/>
              <w:rPr>
                <w:rFonts w:ascii="Times New Roman" w:hAnsi="Times New Roman"/>
                <w:sz w:val="24"/>
                <w:szCs w:val="24"/>
              </w:rPr>
            </w:pPr>
            <w:r w:rsidRPr="00D87EAB">
              <w:rPr>
                <w:rFonts w:ascii="Times New Roman" w:hAnsi="Times New Roman"/>
                <w:sz w:val="24"/>
                <w:szCs w:val="24"/>
              </w:rPr>
              <w:t>2025</w:t>
            </w:r>
          </w:p>
        </w:tc>
        <w:tc>
          <w:tcPr>
            <w:tcW w:w="1134" w:type="dxa"/>
          </w:tcPr>
          <w:p w14:paraId="78C12491" w14:textId="060B893A" w:rsidR="00446886" w:rsidRPr="00D87EAB" w:rsidRDefault="00446886" w:rsidP="00446886">
            <w:pPr>
              <w:jc w:val="center"/>
              <w:rPr>
                <w:rFonts w:ascii="Times New Roman" w:hAnsi="Times New Roman"/>
                <w:sz w:val="24"/>
                <w:szCs w:val="24"/>
              </w:rPr>
            </w:pPr>
            <w:r w:rsidRPr="00D87EAB">
              <w:rPr>
                <w:rFonts w:ascii="Times New Roman" w:hAnsi="Times New Roman"/>
                <w:sz w:val="24"/>
                <w:szCs w:val="24"/>
              </w:rPr>
              <w:t>2026</w:t>
            </w:r>
          </w:p>
        </w:tc>
      </w:tr>
      <w:tr w:rsidR="00446886" w:rsidRPr="00D87EAB" w14:paraId="066D658F" w14:textId="77777777" w:rsidTr="006042B2">
        <w:trPr>
          <w:gridAfter w:val="1"/>
          <w:wAfter w:w="15" w:type="dxa"/>
          <w:trHeight w:val="919"/>
        </w:trPr>
        <w:tc>
          <w:tcPr>
            <w:tcW w:w="498" w:type="dxa"/>
          </w:tcPr>
          <w:p w14:paraId="4DE14DD2" w14:textId="77777777" w:rsidR="00446886" w:rsidRPr="00D87EAB" w:rsidRDefault="00446886" w:rsidP="00446886">
            <w:pPr>
              <w:rPr>
                <w:rFonts w:ascii="Times New Roman" w:hAnsi="Times New Roman"/>
                <w:sz w:val="24"/>
                <w:szCs w:val="24"/>
              </w:rPr>
            </w:pPr>
            <w:r w:rsidRPr="00D87EAB">
              <w:rPr>
                <w:rFonts w:ascii="Times New Roman" w:hAnsi="Times New Roman"/>
                <w:sz w:val="24"/>
                <w:szCs w:val="24"/>
              </w:rPr>
              <w:t>1.</w:t>
            </w:r>
          </w:p>
        </w:tc>
        <w:tc>
          <w:tcPr>
            <w:tcW w:w="2693" w:type="dxa"/>
          </w:tcPr>
          <w:p w14:paraId="577343C9" w14:textId="77777777" w:rsidR="00446886" w:rsidRPr="00D87EAB" w:rsidRDefault="00446886" w:rsidP="00446886">
            <w:pPr>
              <w:spacing w:after="0" w:line="240" w:lineRule="auto"/>
              <w:jc w:val="both"/>
              <w:rPr>
                <w:rFonts w:ascii="Times New Roman" w:hAnsi="Times New Roman"/>
                <w:sz w:val="24"/>
                <w:szCs w:val="24"/>
              </w:rPr>
            </w:pPr>
            <w:r w:rsidRPr="00D87EAB">
              <w:rPr>
                <w:rFonts w:ascii="Times New Roman" w:hAnsi="Times New Roman"/>
                <w:sz w:val="24"/>
                <w:szCs w:val="24"/>
              </w:rPr>
              <w:t>Удельный расход тепловой энергии</w:t>
            </w:r>
          </w:p>
        </w:tc>
        <w:tc>
          <w:tcPr>
            <w:tcW w:w="1134" w:type="dxa"/>
          </w:tcPr>
          <w:p w14:paraId="7BFC4F55" w14:textId="77777777" w:rsidR="00446886" w:rsidRPr="00D87EAB" w:rsidRDefault="00446886" w:rsidP="00446886">
            <w:pPr>
              <w:rPr>
                <w:rFonts w:ascii="Times New Roman" w:hAnsi="Times New Roman"/>
                <w:sz w:val="24"/>
                <w:szCs w:val="24"/>
              </w:rPr>
            </w:pPr>
            <w:r w:rsidRPr="00D87EAB">
              <w:rPr>
                <w:rFonts w:ascii="Times New Roman" w:hAnsi="Times New Roman"/>
                <w:sz w:val="24"/>
                <w:szCs w:val="24"/>
              </w:rPr>
              <w:t>Гкал/</w:t>
            </w:r>
          </w:p>
          <w:p w14:paraId="197C5D80" w14:textId="77777777" w:rsidR="00446886" w:rsidRPr="00D87EAB" w:rsidRDefault="00446886" w:rsidP="00446886">
            <w:pPr>
              <w:rPr>
                <w:rFonts w:ascii="Times New Roman" w:hAnsi="Times New Roman"/>
                <w:sz w:val="24"/>
                <w:szCs w:val="24"/>
              </w:rPr>
            </w:pPr>
            <w:proofErr w:type="spellStart"/>
            <w:r w:rsidRPr="00D87EAB">
              <w:rPr>
                <w:rFonts w:ascii="Times New Roman" w:hAnsi="Times New Roman"/>
                <w:sz w:val="24"/>
                <w:szCs w:val="24"/>
              </w:rPr>
              <w:t>м.кв</w:t>
            </w:r>
            <w:proofErr w:type="spellEnd"/>
            <w:r w:rsidRPr="00D87EAB">
              <w:rPr>
                <w:rFonts w:ascii="Times New Roman" w:hAnsi="Times New Roman"/>
                <w:sz w:val="24"/>
                <w:szCs w:val="24"/>
              </w:rPr>
              <w:t>.</w:t>
            </w:r>
          </w:p>
        </w:tc>
        <w:tc>
          <w:tcPr>
            <w:tcW w:w="1276" w:type="dxa"/>
          </w:tcPr>
          <w:p w14:paraId="531BC773" w14:textId="77777777" w:rsidR="00446886" w:rsidRPr="00D87EAB" w:rsidRDefault="00446886" w:rsidP="00446886">
            <w:pPr>
              <w:rPr>
                <w:rFonts w:ascii="Times New Roman" w:hAnsi="Times New Roman"/>
                <w:sz w:val="24"/>
                <w:szCs w:val="24"/>
              </w:rPr>
            </w:pPr>
            <w:r w:rsidRPr="00D87EAB">
              <w:rPr>
                <w:rFonts w:ascii="Times New Roman" w:hAnsi="Times New Roman"/>
                <w:sz w:val="24"/>
                <w:szCs w:val="24"/>
              </w:rPr>
              <w:t>0,018</w:t>
            </w:r>
          </w:p>
        </w:tc>
        <w:tc>
          <w:tcPr>
            <w:tcW w:w="1134" w:type="dxa"/>
          </w:tcPr>
          <w:p w14:paraId="6BBF5959" w14:textId="180F10C6" w:rsidR="00446886" w:rsidRPr="00D87EAB" w:rsidRDefault="00446886" w:rsidP="00446886">
            <w:pPr>
              <w:rPr>
                <w:rFonts w:ascii="Times New Roman" w:hAnsi="Times New Roman"/>
                <w:sz w:val="24"/>
                <w:szCs w:val="24"/>
              </w:rPr>
            </w:pPr>
            <w:r w:rsidRPr="00D87EAB">
              <w:rPr>
                <w:rFonts w:ascii="Times New Roman" w:hAnsi="Times New Roman"/>
                <w:sz w:val="24"/>
                <w:szCs w:val="24"/>
              </w:rPr>
              <w:t>0,159</w:t>
            </w:r>
          </w:p>
        </w:tc>
        <w:tc>
          <w:tcPr>
            <w:tcW w:w="1134" w:type="dxa"/>
          </w:tcPr>
          <w:p w14:paraId="26D38B9E" w14:textId="15033D59" w:rsidR="00446886" w:rsidRPr="00D87EAB" w:rsidRDefault="00446886" w:rsidP="00446886">
            <w:pPr>
              <w:rPr>
                <w:rFonts w:ascii="Times New Roman" w:hAnsi="Times New Roman"/>
                <w:sz w:val="24"/>
                <w:szCs w:val="24"/>
              </w:rPr>
            </w:pPr>
            <w:r w:rsidRPr="00D87EAB">
              <w:rPr>
                <w:rFonts w:ascii="Times New Roman" w:hAnsi="Times New Roman"/>
                <w:sz w:val="24"/>
                <w:szCs w:val="24"/>
              </w:rPr>
              <w:t>0,159</w:t>
            </w:r>
          </w:p>
        </w:tc>
        <w:tc>
          <w:tcPr>
            <w:tcW w:w="1134" w:type="dxa"/>
          </w:tcPr>
          <w:p w14:paraId="1C9FEF9D" w14:textId="38553967" w:rsidR="00446886" w:rsidRPr="00D87EAB" w:rsidRDefault="00446886" w:rsidP="00446886">
            <w:pPr>
              <w:rPr>
                <w:rFonts w:ascii="Times New Roman" w:hAnsi="Times New Roman"/>
                <w:sz w:val="24"/>
                <w:szCs w:val="24"/>
              </w:rPr>
            </w:pPr>
            <w:r w:rsidRPr="00D87EAB">
              <w:rPr>
                <w:rFonts w:ascii="Times New Roman" w:hAnsi="Times New Roman"/>
                <w:sz w:val="24"/>
                <w:szCs w:val="24"/>
              </w:rPr>
              <w:t>0,159</w:t>
            </w:r>
          </w:p>
        </w:tc>
        <w:tc>
          <w:tcPr>
            <w:tcW w:w="1134" w:type="dxa"/>
          </w:tcPr>
          <w:p w14:paraId="3EB80AE4" w14:textId="64612FC9" w:rsidR="00446886" w:rsidRPr="00D87EAB" w:rsidRDefault="00446886" w:rsidP="00446886">
            <w:pPr>
              <w:rPr>
                <w:rFonts w:ascii="Times New Roman" w:hAnsi="Times New Roman"/>
                <w:sz w:val="24"/>
                <w:szCs w:val="24"/>
              </w:rPr>
            </w:pPr>
            <w:r w:rsidRPr="00D87EAB">
              <w:rPr>
                <w:rFonts w:ascii="Times New Roman" w:hAnsi="Times New Roman"/>
                <w:sz w:val="24"/>
                <w:szCs w:val="24"/>
              </w:rPr>
              <w:t>0,159</w:t>
            </w:r>
          </w:p>
        </w:tc>
      </w:tr>
      <w:tr w:rsidR="00446886" w:rsidRPr="00D87EAB" w14:paraId="78659400" w14:textId="77777777" w:rsidTr="006042B2">
        <w:trPr>
          <w:gridAfter w:val="1"/>
          <w:wAfter w:w="15" w:type="dxa"/>
          <w:trHeight w:val="919"/>
        </w:trPr>
        <w:tc>
          <w:tcPr>
            <w:tcW w:w="498" w:type="dxa"/>
          </w:tcPr>
          <w:p w14:paraId="2DDDE010" w14:textId="77777777" w:rsidR="00446886" w:rsidRPr="00D87EAB" w:rsidRDefault="00446886" w:rsidP="00446886">
            <w:pPr>
              <w:rPr>
                <w:rFonts w:ascii="Times New Roman" w:hAnsi="Times New Roman"/>
                <w:sz w:val="24"/>
                <w:szCs w:val="24"/>
              </w:rPr>
            </w:pPr>
            <w:r w:rsidRPr="00D87EAB">
              <w:rPr>
                <w:rFonts w:ascii="Times New Roman" w:hAnsi="Times New Roman"/>
                <w:sz w:val="24"/>
                <w:szCs w:val="24"/>
              </w:rPr>
              <w:t>2.</w:t>
            </w:r>
          </w:p>
        </w:tc>
        <w:tc>
          <w:tcPr>
            <w:tcW w:w="2693" w:type="dxa"/>
          </w:tcPr>
          <w:p w14:paraId="33E999BC" w14:textId="77777777" w:rsidR="00446886" w:rsidRPr="00D87EAB" w:rsidRDefault="00446886" w:rsidP="00446886">
            <w:pPr>
              <w:jc w:val="both"/>
              <w:rPr>
                <w:rFonts w:ascii="Times New Roman" w:hAnsi="Times New Roman"/>
                <w:sz w:val="24"/>
                <w:szCs w:val="24"/>
              </w:rPr>
            </w:pPr>
            <w:r w:rsidRPr="00D87EAB">
              <w:rPr>
                <w:rFonts w:ascii="Times New Roman" w:hAnsi="Times New Roman"/>
                <w:sz w:val="24"/>
                <w:szCs w:val="24"/>
              </w:rPr>
              <w:t>Удельный расход электрической энергии</w:t>
            </w:r>
          </w:p>
        </w:tc>
        <w:tc>
          <w:tcPr>
            <w:tcW w:w="1134" w:type="dxa"/>
          </w:tcPr>
          <w:p w14:paraId="23BB858F" w14:textId="77777777" w:rsidR="00446886" w:rsidRPr="00D87EAB" w:rsidRDefault="00446886" w:rsidP="00446886">
            <w:pPr>
              <w:rPr>
                <w:rFonts w:ascii="Times New Roman" w:hAnsi="Times New Roman"/>
                <w:sz w:val="24"/>
                <w:szCs w:val="24"/>
              </w:rPr>
            </w:pPr>
            <w:proofErr w:type="spellStart"/>
            <w:r w:rsidRPr="00D87EAB">
              <w:rPr>
                <w:rFonts w:ascii="Times New Roman" w:hAnsi="Times New Roman"/>
                <w:sz w:val="24"/>
                <w:szCs w:val="24"/>
              </w:rPr>
              <w:t>кВТ.ч</w:t>
            </w:r>
            <w:proofErr w:type="spellEnd"/>
          </w:p>
          <w:p w14:paraId="6BFF84A1" w14:textId="77777777" w:rsidR="00446886" w:rsidRPr="00D87EAB" w:rsidRDefault="00446886" w:rsidP="00446886">
            <w:pPr>
              <w:rPr>
                <w:rFonts w:ascii="Times New Roman" w:hAnsi="Times New Roman"/>
                <w:sz w:val="24"/>
                <w:szCs w:val="24"/>
              </w:rPr>
            </w:pPr>
            <w:r w:rsidRPr="00D87EAB">
              <w:rPr>
                <w:rFonts w:ascii="Times New Roman" w:hAnsi="Times New Roman"/>
                <w:sz w:val="24"/>
                <w:szCs w:val="24"/>
              </w:rPr>
              <w:t>/1чел.</w:t>
            </w:r>
          </w:p>
          <w:p w14:paraId="449011D8" w14:textId="77777777" w:rsidR="00446886" w:rsidRPr="00D87EAB" w:rsidRDefault="00446886" w:rsidP="00446886">
            <w:pPr>
              <w:rPr>
                <w:rFonts w:ascii="Times New Roman" w:hAnsi="Times New Roman"/>
                <w:sz w:val="24"/>
                <w:szCs w:val="24"/>
              </w:rPr>
            </w:pPr>
            <w:r w:rsidRPr="00D87EAB">
              <w:rPr>
                <w:rFonts w:ascii="Times New Roman" w:hAnsi="Times New Roman"/>
                <w:sz w:val="24"/>
                <w:szCs w:val="24"/>
              </w:rPr>
              <w:t>в год</w:t>
            </w:r>
          </w:p>
        </w:tc>
        <w:tc>
          <w:tcPr>
            <w:tcW w:w="1276" w:type="dxa"/>
          </w:tcPr>
          <w:p w14:paraId="660960F6" w14:textId="77777777" w:rsidR="00446886" w:rsidRPr="00D87EAB" w:rsidRDefault="00446886" w:rsidP="00446886">
            <w:pPr>
              <w:rPr>
                <w:rFonts w:ascii="Times New Roman" w:hAnsi="Times New Roman"/>
                <w:sz w:val="24"/>
                <w:szCs w:val="24"/>
              </w:rPr>
            </w:pPr>
            <w:r w:rsidRPr="00D87EAB">
              <w:rPr>
                <w:rFonts w:ascii="Times New Roman" w:hAnsi="Times New Roman"/>
                <w:sz w:val="24"/>
                <w:szCs w:val="24"/>
              </w:rPr>
              <w:t>0,0019</w:t>
            </w:r>
          </w:p>
        </w:tc>
        <w:tc>
          <w:tcPr>
            <w:tcW w:w="1134" w:type="dxa"/>
          </w:tcPr>
          <w:p w14:paraId="10D9A0E0" w14:textId="52E1AAC7" w:rsidR="00446886" w:rsidRPr="00D87EAB" w:rsidRDefault="00446886" w:rsidP="00446886">
            <w:pPr>
              <w:rPr>
                <w:rFonts w:ascii="Times New Roman" w:hAnsi="Times New Roman"/>
                <w:sz w:val="24"/>
                <w:szCs w:val="24"/>
              </w:rPr>
            </w:pPr>
            <w:r w:rsidRPr="00D87EAB">
              <w:rPr>
                <w:rFonts w:ascii="Times New Roman" w:hAnsi="Times New Roman"/>
                <w:sz w:val="24"/>
                <w:szCs w:val="24"/>
              </w:rPr>
              <w:t>0,00168</w:t>
            </w:r>
          </w:p>
        </w:tc>
        <w:tc>
          <w:tcPr>
            <w:tcW w:w="1134" w:type="dxa"/>
          </w:tcPr>
          <w:p w14:paraId="07FD6D3F" w14:textId="3661837D" w:rsidR="00446886" w:rsidRPr="00D87EAB" w:rsidRDefault="00446886" w:rsidP="00446886">
            <w:pPr>
              <w:rPr>
                <w:rFonts w:ascii="Times New Roman" w:hAnsi="Times New Roman"/>
                <w:sz w:val="24"/>
                <w:szCs w:val="24"/>
              </w:rPr>
            </w:pPr>
            <w:r w:rsidRPr="00D87EAB">
              <w:rPr>
                <w:rFonts w:ascii="Times New Roman" w:hAnsi="Times New Roman"/>
                <w:sz w:val="24"/>
                <w:szCs w:val="24"/>
              </w:rPr>
              <w:t>0,00168</w:t>
            </w:r>
          </w:p>
        </w:tc>
        <w:tc>
          <w:tcPr>
            <w:tcW w:w="1134" w:type="dxa"/>
          </w:tcPr>
          <w:p w14:paraId="2054C263" w14:textId="55FE1B2A" w:rsidR="00446886" w:rsidRPr="00D87EAB" w:rsidRDefault="00446886" w:rsidP="00446886">
            <w:pPr>
              <w:rPr>
                <w:rFonts w:ascii="Times New Roman" w:hAnsi="Times New Roman"/>
                <w:sz w:val="24"/>
                <w:szCs w:val="24"/>
              </w:rPr>
            </w:pPr>
            <w:r w:rsidRPr="00D87EAB">
              <w:rPr>
                <w:rFonts w:ascii="Times New Roman" w:hAnsi="Times New Roman"/>
                <w:sz w:val="24"/>
                <w:szCs w:val="24"/>
              </w:rPr>
              <w:t>0,00168</w:t>
            </w:r>
          </w:p>
        </w:tc>
        <w:tc>
          <w:tcPr>
            <w:tcW w:w="1134" w:type="dxa"/>
          </w:tcPr>
          <w:p w14:paraId="6EB201CA" w14:textId="7F732A47" w:rsidR="00446886" w:rsidRPr="00D87EAB" w:rsidRDefault="00446886" w:rsidP="00446886">
            <w:pPr>
              <w:rPr>
                <w:rFonts w:ascii="Times New Roman" w:hAnsi="Times New Roman"/>
                <w:sz w:val="24"/>
                <w:szCs w:val="24"/>
              </w:rPr>
            </w:pPr>
            <w:r w:rsidRPr="00D87EAB">
              <w:rPr>
                <w:rFonts w:ascii="Times New Roman" w:hAnsi="Times New Roman"/>
                <w:sz w:val="24"/>
                <w:szCs w:val="24"/>
              </w:rPr>
              <w:t>0,00168</w:t>
            </w:r>
          </w:p>
        </w:tc>
      </w:tr>
      <w:tr w:rsidR="00446886" w:rsidRPr="00D87EAB" w14:paraId="3A00BF15" w14:textId="77777777" w:rsidTr="006042B2">
        <w:trPr>
          <w:gridAfter w:val="1"/>
          <w:wAfter w:w="15" w:type="dxa"/>
          <w:trHeight w:val="1096"/>
        </w:trPr>
        <w:tc>
          <w:tcPr>
            <w:tcW w:w="498" w:type="dxa"/>
          </w:tcPr>
          <w:p w14:paraId="6BEBB058" w14:textId="77777777" w:rsidR="00446886" w:rsidRPr="00D87EAB" w:rsidRDefault="00446886" w:rsidP="00446886">
            <w:pPr>
              <w:rPr>
                <w:rFonts w:ascii="Times New Roman" w:hAnsi="Times New Roman"/>
                <w:sz w:val="24"/>
                <w:szCs w:val="24"/>
              </w:rPr>
            </w:pPr>
            <w:r w:rsidRPr="00D87EAB">
              <w:rPr>
                <w:rFonts w:ascii="Times New Roman" w:hAnsi="Times New Roman"/>
                <w:sz w:val="24"/>
                <w:szCs w:val="24"/>
              </w:rPr>
              <w:t>3.</w:t>
            </w:r>
          </w:p>
        </w:tc>
        <w:tc>
          <w:tcPr>
            <w:tcW w:w="2693" w:type="dxa"/>
          </w:tcPr>
          <w:p w14:paraId="4BD912FC" w14:textId="77777777" w:rsidR="00446886" w:rsidRPr="00D87EAB" w:rsidRDefault="00446886" w:rsidP="00446886">
            <w:pPr>
              <w:jc w:val="both"/>
              <w:rPr>
                <w:rFonts w:ascii="Times New Roman" w:hAnsi="Times New Roman"/>
                <w:sz w:val="24"/>
                <w:szCs w:val="24"/>
              </w:rPr>
            </w:pPr>
            <w:r w:rsidRPr="00D87EAB">
              <w:rPr>
                <w:rFonts w:ascii="Times New Roman" w:hAnsi="Times New Roman"/>
                <w:sz w:val="24"/>
                <w:szCs w:val="24"/>
              </w:rPr>
              <w:t>Удельный расход воды</w:t>
            </w:r>
          </w:p>
          <w:p w14:paraId="61BA207E" w14:textId="77777777" w:rsidR="00446886" w:rsidRPr="00D87EAB" w:rsidRDefault="00446886" w:rsidP="00446886">
            <w:pPr>
              <w:jc w:val="both"/>
              <w:rPr>
                <w:rFonts w:ascii="Times New Roman" w:hAnsi="Times New Roman"/>
                <w:sz w:val="24"/>
                <w:szCs w:val="24"/>
              </w:rPr>
            </w:pPr>
          </w:p>
        </w:tc>
        <w:tc>
          <w:tcPr>
            <w:tcW w:w="1134" w:type="dxa"/>
          </w:tcPr>
          <w:p w14:paraId="3C7D5E89" w14:textId="77777777" w:rsidR="00446886" w:rsidRPr="00D87EAB" w:rsidRDefault="00446886" w:rsidP="00446886">
            <w:pPr>
              <w:rPr>
                <w:rFonts w:ascii="Times New Roman" w:hAnsi="Times New Roman"/>
                <w:sz w:val="24"/>
                <w:szCs w:val="24"/>
              </w:rPr>
            </w:pPr>
            <w:proofErr w:type="spellStart"/>
            <w:r w:rsidRPr="00D87EAB">
              <w:rPr>
                <w:rFonts w:ascii="Times New Roman" w:hAnsi="Times New Roman"/>
                <w:sz w:val="24"/>
                <w:szCs w:val="24"/>
              </w:rPr>
              <w:t>М.куб</w:t>
            </w:r>
            <w:proofErr w:type="spellEnd"/>
            <w:r w:rsidRPr="00D87EAB">
              <w:rPr>
                <w:rFonts w:ascii="Times New Roman" w:hAnsi="Times New Roman"/>
                <w:sz w:val="24"/>
                <w:szCs w:val="24"/>
              </w:rPr>
              <w:t>.</w:t>
            </w:r>
          </w:p>
          <w:p w14:paraId="30A082AA" w14:textId="77777777" w:rsidR="00446886" w:rsidRPr="00D87EAB" w:rsidRDefault="00446886" w:rsidP="00446886">
            <w:pPr>
              <w:rPr>
                <w:rFonts w:ascii="Times New Roman" w:hAnsi="Times New Roman"/>
                <w:sz w:val="24"/>
                <w:szCs w:val="24"/>
              </w:rPr>
            </w:pPr>
            <w:r w:rsidRPr="00D87EAB">
              <w:rPr>
                <w:rFonts w:ascii="Times New Roman" w:hAnsi="Times New Roman"/>
                <w:sz w:val="24"/>
                <w:szCs w:val="24"/>
              </w:rPr>
              <w:t>/1чел. в год</w:t>
            </w:r>
          </w:p>
          <w:p w14:paraId="18C185E2" w14:textId="77777777" w:rsidR="00446886" w:rsidRPr="00D87EAB" w:rsidRDefault="00446886" w:rsidP="00446886">
            <w:pPr>
              <w:rPr>
                <w:rFonts w:ascii="Times New Roman" w:hAnsi="Times New Roman"/>
                <w:sz w:val="24"/>
                <w:szCs w:val="24"/>
              </w:rPr>
            </w:pPr>
          </w:p>
        </w:tc>
        <w:tc>
          <w:tcPr>
            <w:tcW w:w="1276" w:type="dxa"/>
          </w:tcPr>
          <w:p w14:paraId="5339E593" w14:textId="77777777" w:rsidR="00446886" w:rsidRPr="00D87EAB" w:rsidRDefault="00446886" w:rsidP="00446886">
            <w:pPr>
              <w:rPr>
                <w:rFonts w:ascii="Times New Roman" w:hAnsi="Times New Roman"/>
                <w:sz w:val="24"/>
                <w:szCs w:val="24"/>
              </w:rPr>
            </w:pPr>
            <w:r w:rsidRPr="00D87EAB">
              <w:rPr>
                <w:rFonts w:ascii="Times New Roman" w:hAnsi="Times New Roman"/>
                <w:sz w:val="24"/>
                <w:szCs w:val="24"/>
              </w:rPr>
              <w:t>4,0</w:t>
            </w:r>
          </w:p>
        </w:tc>
        <w:tc>
          <w:tcPr>
            <w:tcW w:w="1134" w:type="dxa"/>
          </w:tcPr>
          <w:p w14:paraId="6F291443" w14:textId="0E1A3C0E" w:rsidR="00446886" w:rsidRPr="00D87EAB" w:rsidRDefault="00446886" w:rsidP="00446886">
            <w:pPr>
              <w:rPr>
                <w:rFonts w:ascii="Times New Roman" w:hAnsi="Times New Roman"/>
                <w:sz w:val="24"/>
                <w:szCs w:val="24"/>
              </w:rPr>
            </w:pPr>
            <w:r w:rsidRPr="00D87EAB">
              <w:rPr>
                <w:rFonts w:ascii="Times New Roman" w:hAnsi="Times New Roman"/>
                <w:sz w:val="24"/>
                <w:szCs w:val="24"/>
              </w:rPr>
              <w:t>0,37</w:t>
            </w:r>
          </w:p>
        </w:tc>
        <w:tc>
          <w:tcPr>
            <w:tcW w:w="1134" w:type="dxa"/>
          </w:tcPr>
          <w:p w14:paraId="15FB42B5" w14:textId="1F7EAA9F" w:rsidR="00446886" w:rsidRPr="00D87EAB" w:rsidRDefault="00446886" w:rsidP="00446886">
            <w:pPr>
              <w:rPr>
                <w:rFonts w:ascii="Times New Roman" w:hAnsi="Times New Roman"/>
                <w:sz w:val="24"/>
                <w:szCs w:val="24"/>
              </w:rPr>
            </w:pPr>
            <w:r w:rsidRPr="00D87EAB">
              <w:rPr>
                <w:rFonts w:ascii="Times New Roman" w:hAnsi="Times New Roman"/>
                <w:sz w:val="24"/>
                <w:szCs w:val="24"/>
              </w:rPr>
              <w:t>0,37</w:t>
            </w:r>
          </w:p>
        </w:tc>
        <w:tc>
          <w:tcPr>
            <w:tcW w:w="1134" w:type="dxa"/>
          </w:tcPr>
          <w:p w14:paraId="633AD0AD" w14:textId="59645ED1" w:rsidR="00446886" w:rsidRPr="00D87EAB" w:rsidRDefault="00446886" w:rsidP="00446886">
            <w:pPr>
              <w:rPr>
                <w:rFonts w:ascii="Times New Roman" w:hAnsi="Times New Roman"/>
                <w:sz w:val="24"/>
                <w:szCs w:val="24"/>
              </w:rPr>
            </w:pPr>
            <w:r w:rsidRPr="00D87EAB">
              <w:rPr>
                <w:rFonts w:ascii="Times New Roman" w:hAnsi="Times New Roman"/>
                <w:sz w:val="24"/>
                <w:szCs w:val="24"/>
              </w:rPr>
              <w:t>0,37</w:t>
            </w:r>
          </w:p>
        </w:tc>
        <w:tc>
          <w:tcPr>
            <w:tcW w:w="1134" w:type="dxa"/>
          </w:tcPr>
          <w:p w14:paraId="62645C28" w14:textId="0029D417" w:rsidR="00446886" w:rsidRPr="00D87EAB" w:rsidRDefault="00446886" w:rsidP="00446886">
            <w:pPr>
              <w:rPr>
                <w:rFonts w:ascii="Times New Roman" w:hAnsi="Times New Roman"/>
                <w:sz w:val="24"/>
                <w:szCs w:val="24"/>
              </w:rPr>
            </w:pPr>
            <w:r w:rsidRPr="00D87EAB">
              <w:rPr>
                <w:rFonts w:ascii="Times New Roman" w:hAnsi="Times New Roman"/>
                <w:sz w:val="24"/>
                <w:szCs w:val="24"/>
              </w:rPr>
              <w:t>0,37</w:t>
            </w:r>
          </w:p>
        </w:tc>
      </w:tr>
    </w:tbl>
    <w:p w14:paraId="49AF4BD7" w14:textId="77777777" w:rsidR="001F0761" w:rsidRPr="00D87EAB" w:rsidRDefault="001F0761" w:rsidP="000E2C15">
      <w:pPr>
        <w:rPr>
          <w:rFonts w:ascii="Times New Roman" w:hAnsi="Times New Roman"/>
          <w:sz w:val="24"/>
          <w:szCs w:val="24"/>
        </w:rPr>
      </w:pPr>
    </w:p>
    <w:p w14:paraId="64FD4E52" w14:textId="77777777" w:rsidR="00681B23" w:rsidRPr="00D87EAB" w:rsidRDefault="00681B23" w:rsidP="000E2C15">
      <w:pPr>
        <w:rPr>
          <w:rFonts w:ascii="Times New Roman" w:hAnsi="Times New Roman"/>
          <w:sz w:val="24"/>
          <w:szCs w:val="24"/>
        </w:rPr>
      </w:pPr>
    </w:p>
    <w:p w14:paraId="64B28A1C" w14:textId="77777777" w:rsidR="00681B23" w:rsidRPr="00D87EAB" w:rsidRDefault="00681B23" w:rsidP="000E2C15">
      <w:pPr>
        <w:rPr>
          <w:rFonts w:ascii="Times New Roman" w:hAnsi="Times New Roman"/>
          <w:sz w:val="24"/>
          <w:szCs w:val="24"/>
        </w:rPr>
      </w:pPr>
    </w:p>
    <w:p w14:paraId="30694AB6" w14:textId="68EB8AB6" w:rsidR="00681B23" w:rsidRPr="00D87EAB" w:rsidRDefault="00681B23" w:rsidP="000E2C15">
      <w:pPr>
        <w:rPr>
          <w:rFonts w:ascii="Times New Roman" w:hAnsi="Times New Roman"/>
          <w:sz w:val="24"/>
          <w:szCs w:val="24"/>
        </w:rPr>
      </w:pPr>
    </w:p>
    <w:p w14:paraId="2F354C86" w14:textId="2AC57371" w:rsidR="00C5386D" w:rsidRPr="00D87EAB" w:rsidRDefault="00C5386D" w:rsidP="000E2C15">
      <w:pPr>
        <w:rPr>
          <w:rFonts w:ascii="Times New Roman" w:hAnsi="Times New Roman"/>
          <w:sz w:val="24"/>
          <w:szCs w:val="24"/>
        </w:rPr>
      </w:pPr>
    </w:p>
    <w:p w14:paraId="73EA89D1" w14:textId="07B619FB" w:rsidR="00C5386D" w:rsidRPr="00D87EAB" w:rsidRDefault="00C5386D" w:rsidP="000E2C15">
      <w:pPr>
        <w:rPr>
          <w:rFonts w:ascii="Times New Roman" w:hAnsi="Times New Roman"/>
          <w:sz w:val="24"/>
          <w:szCs w:val="24"/>
        </w:rPr>
      </w:pPr>
    </w:p>
    <w:p w14:paraId="700F59D1" w14:textId="17F5AA81" w:rsidR="00C5386D" w:rsidRPr="00D87EAB" w:rsidRDefault="00C5386D" w:rsidP="000E2C15">
      <w:pPr>
        <w:rPr>
          <w:rFonts w:ascii="Times New Roman" w:hAnsi="Times New Roman"/>
          <w:sz w:val="24"/>
          <w:szCs w:val="24"/>
        </w:rPr>
      </w:pPr>
    </w:p>
    <w:p w14:paraId="469AC8D7" w14:textId="3B17BFDD" w:rsidR="00C5386D" w:rsidRPr="00D87EAB" w:rsidRDefault="00C5386D" w:rsidP="000E2C15">
      <w:pPr>
        <w:rPr>
          <w:rFonts w:ascii="Times New Roman" w:hAnsi="Times New Roman"/>
          <w:sz w:val="24"/>
          <w:szCs w:val="24"/>
        </w:rPr>
      </w:pPr>
    </w:p>
    <w:p w14:paraId="1928605F" w14:textId="3D05E33F" w:rsidR="00C5386D" w:rsidRPr="00D87EAB" w:rsidRDefault="00C5386D" w:rsidP="000E2C15">
      <w:pPr>
        <w:rPr>
          <w:rFonts w:ascii="Times New Roman" w:hAnsi="Times New Roman"/>
          <w:sz w:val="24"/>
          <w:szCs w:val="24"/>
        </w:rPr>
      </w:pPr>
    </w:p>
    <w:p w14:paraId="25EBAD59" w14:textId="5D65F16B" w:rsidR="00C5386D" w:rsidRPr="00D87EAB" w:rsidRDefault="00C5386D" w:rsidP="000E2C15">
      <w:pPr>
        <w:rPr>
          <w:rFonts w:ascii="Times New Roman" w:hAnsi="Times New Roman"/>
          <w:sz w:val="24"/>
          <w:szCs w:val="24"/>
        </w:rPr>
      </w:pPr>
    </w:p>
    <w:p w14:paraId="2AEB77A7" w14:textId="265A1D15" w:rsidR="00C5386D" w:rsidRPr="00D87EAB" w:rsidRDefault="00C5386D" w:rsidP="000E2C15">
      <w:pPr>
        <w:rPr>
          <w:rFonts w:ascii="Times New Roman" w:hAnsi="Times New Roman"/>
          <w:sz w:val="24"/>
          <w:szCs w:val="24"/>
        </w:rPr>
      </w:pPr>
    </w:p>
    <w:p w14:paraId="7E3D895C" w14:textId="286DF492" w:rsidR="00C5386D" w:rsidRPr="00D87EAB" w:rsidRDefault="00C5386D" w:rsidP="00C5386D">
      <w:pPr>
        <w:spacing w:after="0"/>
        <w:jc w:val="right"/>
        <w:rPr>
          <w:rFonts w:ascii="Times New Roman" w:hAnsi="Times New Roman"/>
          <w:sz w:val="28"/>
          <w:szCs w:val="28"/>
        </w:rPr>
      </w:pPr>
      <w:r w:rsidRPr="00D87EAB">
        <w:rPr>
          <w:rFonts w:ascii="Times New Roman" w:hAnsi="Times New Roman"/>
          <w:sz w:val="28"/>
          <w:szCs w:val="28"/>
        </w:rPr>
        <w:lastRenderedPageBreak/>
        <w:t>Приложение №8</w:t>
      </w:r>
    </w:p>
    <w:p w14:paraId="19CB838A" w14:textId="77777777" w:rsidR="00C5386D" w:rsidRPr="00D87EAB" w:rsidRDefault="00C5386D" w:rsidP="00C5386D">
      <w:pPr>
        <w:spacing w:after="0"/>
        <w:jc w:val="right"/>
        <w:rPr>
          <w:rFonts w:ascii="Times New Roman" w:hAnsi="Times New Roman"/>
          <w:sz w:val="28"/>
          <w:szCs w:val="28"/>
        </w:rPr>
      </w:pPr>
      <w:r w:rsidRPr="00D87EAB">
        <w:rPr>
          <w:rFonts w:ascii="Times New Roman" w:hAnsi="Times New Roman"/>
          <w:sz w:val="28"/>
          <w:szCs w:val="28"/>
        </w:rPr>
        <w:t xml:space="preserve">к постановлению Администрации  </w:t>
      </w:r>
    </w:p>
    <w:p w14:paraId="2F81F503" w14:textId="77777777" w:rsidR="00C5386D" w:rsidRPr="00D87EAB" w:rsidRDefault="00C5386D" w:rsidP="00C5386D">
      <w:pPr>
        <w:spacing w:after="0"/>
        <w:jc w:val="right"/>
        <w:rPr>
          <w:rFonts w:ascii="Times New Roman" w:hAnsi="Times New Roman"/>
          <w:sz w:val="28"/>
          <w:szCs w:val="28"/>
        </w:rPr>
      </w:pPr>
      <w:r w:rsidRPr="00D87EAB">
        <w:rPr>
          <w:rFonts w:ascii="Times New Roman" w:hAnsi="Times New Roman"/>
          <w:sz w:val="28"/>
          <w:szCs w:val="28"/>
        </w:rPr>
        <w:t>Катав-Ивановского</w:t>
      </w:r>
    </w:p>
    <w:p w14:paraId="27A1508E" w14:textId="77777777" w:rsidR="00C5386D" w:rsidRPr="00D87EAB" w:rsidRDefault="00C5386D" w:rsidP="00C5386D">
      <w:pPr>
        <w:spacing w:after="0"/>
        <w:jc w:val="right"/>
        <w:rPr>
          <w:rFonts w:ascii="Times New Roman" w:hAnsi="Times New Roman"/>
          <w:sz w:val="28"/>
          <w:szCs w:val="28"/>
        </w:rPr>
      </w:pPr>
      <w:r w:rsidRPr="00D87EAB">
        <w:rPr>
          <w:rFonts w:ascii="Times New Roman" w:hAnsi="Times New Roman"/>
          <w:sz w:val="28"/>
          <w:szCs w:val="28"/>
        </w:rPr>
        <w:t>муниципального района</w:t>
      </w:r>
    </w:p>
    <w:p w14:paraId="54EAE01B" w14:textId="729C109B" w:rsidR="00C5386D" w:rsidRPr="00D87EAB" w:rsidRDefault="00C5386D" w:rsidP="00C5386D">
      <w:pPr>
        <w:widowControl w:val="0"/>
        <w:autoSpaceDE w:val="0"/>
        <w:autoSpaceDN w:val="0"/>
        <w:adjustRightInd w:val="0"/>
        <w:spacing w:after="0" w:line="240" w:lineRule="auto"/>
        <w:ind w:firstLine="720"/>
        <w:jc w:val="right"/>
        <w:rPr>
          <w:rFonts w:ascii="Times New Roman" w:hAnsi="Times New Roman"/>
          <w:b/>
          <w:bCs/>
          <w:sz w:val="28"/>
          <w:szCs w:val="28"/>
        </w:rPr>
      </w:pPr>
      <w:r w:rsidRPr="00D87EAB">
        <w:rPr>
          <w:rFonts w:ascii="Times New Roman" w:hAnsi="Times New Roman" w:cs="Calibri"/>
          <w:sz w:val="28"/>
          <w:szCs w:val="28"/>
        </w:rPr>
        <w:t>от ______года №_____</w:t>
      </w:r>
    </w:p>
    <w:p w14:paraId="4E1D21EB" w14:textId="77777777" w:rsidR="00C5386D" w:rsidRPr="00D87EAB" w:rsidRDefault="00C5386D" w:rsidP="00C5386D">
      <w:pPr>
        <w:widowControl w:val="0"/>
        <w:autoSpaceDE w:val="0"/>
        <w:autoSpaceDN w:val="0"/>
        <w:adjustRightInd w:val="0"/>
        <w:spacing w:after="0" w:line="240" w:lineRule="auto"/>
        <w:ind w:firstLine="720"/>
        <w:jc w:val="center"/>
        <w:rPr>
          <w:rFonts w:ascii="Times New Roman" w:hAnsi="Times New Roman"/>
          <w:bCs/>
          <w:sz w:val="28"/>
          <w:szCs w:val="28"/>
        </w:rPr>
      </w:pPr>
    </w:p>
    <w:p w14:paraId="15E97C06" w14:textId="77777777" w:rsidR="00C5386D" w:rsidRPr="00D87EAB" w:rsidRDefault="00C5386D" w:rsidP="00C5386D">
      <w:pPr>
        <w:widowControl w:val="0"/>
        <w:autoSpaceDE w:val="0"/>
        <w:autoSpaceDN w:val="0"/>
        <w:adjustRightInd w:val="0"/>
        <w:spacing w:after="0" w:line="240" w:lineRule="auto"/>
        <w:ind w:firstLine="720"/>
        <w:jc w:val="center"/>
        <w:rPr>
          <w:rFonts w:ascii="Times New Roman" w:hAnsi="Times New Roman"/>
          <w:bCs/>
          <w:sz w:val="28"/>
          <w:szCs w:val="28"/>
        </w:rPr>
      </w:pPr>
      <w:r w:rsidRPr="00D87EAB">
        <w:rPr>
          <w:rFonts w:ascii="Times New Roman" w:hAnsi="Times New Roman"/>
          <w:bCs/>
          <w:sz w:val="28"/>
          <w:szCs w:val="28"/>
        </w:rPr>
        <w:t>ПАСПОРТ МУНИЦИПАЛЬНОЙ ПОДПРОГРММЫ</w:t>
      </w:r>
    </w:p>
    <w:p w14:paraId="2641A0C8" w14:textId="1715DDD2" w:rsidR="00C5386D" w:rsidRPr="00D87EAB" w:rsidRDefault="00C5386D" w:rsidP="00C5386D">
      <w:pPr>
        <w:widowControl w:val="0"/>
        <w:autoSpaceDE w:val="0"/>
        <w:autoSpaceDN w:val="0"/>
        <w:adjustRightInd w:val="0"/>
        <w:spacing w:after="0" w:line="240" w:lineRule="auto"/>
        <w:ind w:firstLine="720"/>
        <w:jc w:val="center"/>
        <w:rPr>
          <w:rFonts w:ascii="Times New Roman" w:hAnsi="Times New Roman"/>
          <w:bCs/>
          <w:sz w:val="28"/>
          <w:szCs w:val="28"/>
        </w:rPr>
      </w:pPr>
      <w:r w:rsidRPr="00D87EAB">
        <w:rPr>
          <w:rFonts w:ascii="Times New Roman" w:hAnsi="Times New Roman"/>
          <w:bCs/>
          <w:sz w:val="28"/>
          <w:szCs w:val="28"/>
        </w:rPr>
        <w:t xml:space="preserve"> «Национальный проект Культура «Цифровая культура»</w:t>
      </w:r>
    </w:p>
    <w:p w14:paraId="5957169F" w14:textId="77777777" w:rsidR="00C5386D" w:rsidRPr="00D87EAB" w:rsidRDefault="00C5386D" w:rsidP="00C5386D">
      <w:pPr>
        <w:widowControl w:val="0"/>
        <w:autoSpaceDE w:val="0"/>
        <w:autoSpaceDN w:val="0"/>
        <w:adjustRightInd w:val="0"/>
        <w:spacing w:after="0" w:line="240" w:lineRule="auto"/>
        <w:ind w:firstLine="720"/>
        <w:jc w:val="center"/>
        <w:rPr>
          <w:rFonts w:ascii="Times New Roman" w:hAnsi="Times New Roman"/>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6"/>
        <w:gridCol w:w="5567"/>
      </w:tblGrid>
      <w:tr w:rsidR="00C5386D" w:rsidRPr="00D87EAB" w14:paraId="1FC41E59" w14:textId="77777777" w:rsidTr="00C5386D">
        <w:tc>
          <w:tcPr>
            <w:tcW w:w="4576" w:type="dxa"/>
          </w:tcPr>
          <w:p w14:paraId="4521B4D7" w14:textId="77777777" w:rsidR="00C5386D" w:rsidRPr="00D87EAB" w:rsidRDefault="00C5386D" w:rsidP="00C5386D">
            <w:pPr>
              <w:widowControl w:val="0"/>
              <w:autoSpaceDE w:val="0"/>
              <w:autoSpaceDN w:val="0"/>
              <w:adjustRightInd w:val="0"/>
              <w:spacing w:after="0"/>
              <w:jc w:val="both"/>
              <w:rPr>
                <w:rFonts w:ascii="Times New Roman" w:hAnsi="Times New Roman"/>
                <w:sz w:val="28"/>
                <w:szCs w:val="28"/>
              </w:rPr>
            </w:pPr>
            <w:r w:rsidRPr="00D87EAB">
              <w:rPr>
                <w:rFonts w:ascii="Times New Roman" w:hAnsi="Times New Roman"/>
                <w:sz w:val="28"/>
                <w:szCs w:val="28"/>
              </w:rPr>
              <w:t>Ответственный исполнитель муниципальной подпрограммы</w:t>
            </w:r>
          </w:p>
        </w:tc>
        <w:tc>
          <w:tcPr>
            <w:tcW w:w="5567" w:type="dxa"/>
          </w:tcPr>
          <w:p w14:paraId="39237173" w14:textId="77777777" w:rsidR="00C5386D" w:rsidRPr="00D87EAB" w:rsidRDefault="00C5386D" w:rsidP="00C5386D">
            <w:pPr>
              <w:widowControl w:val="0"/>
              <w:autoSpaceDE w:val="0"/>
              <w:autoSpaceDN w:val="0"/>
              <w:adjustRightInd w:val="0"/>
              <w:spacing w:after="0"/>
              <w:jc w:val="both"/>
              <w:rPr>
                <w:rFonts w:ascii="Times New Roman" w:hAnsi="Times New Roman"/>
                <w:spacing w:val="-2"/>
                <w:sz w:val="28"/>
                <w:szCs w:val="28"/>
              </w:rPr>
            </w:pPr>
            <w:r w:rsidRPr="00D87EAB">
              <w:rPr>
                <w:rFonts w:ascii="Times New Roman" w:hAnsi="Times New Roman"/>
                <w:spacing w:val="-2"/>
                <w:sz w:val="28"/>
                <w:szCs w:val="28"/>
              </w:rPr>
              <w:t>Управление культуры администрации Катав-Ивановского муниципального района</w:t>
            </w:r>
          </w:p>
        </w:tc>
      </w:tr>
      <w:tr w:rsidR="00C5386D" w:rsidRPr="00D87EAB" w14:paraId="7096CD28" w14:textId="77777777" w:rsidTr="00C5386D">
        <w:tc>
          <w:tcPr>
            <w:tcW w:w="10143" w:type="dxa"/>
            <w:gridSpan w:val="2"/>
          </w:tcPr>
          <w:p w14:paraId="41CD0071" w14:textId="1D4C5357" w:rsidR="00C5386D" w:rsidRPr="00D87EAB" w:rsidRDefault="00C5386D" w:rsidP="00C5386D">
            <w:pPr>
              <w:widowControl w:val="0"/>
              <w:autoSpaceDE w:val="0"/>
              <w:autoSpaceDN w:val="0"/>
              <w:adjustRightInd w:val="0"/>
              <w:spacing w:after="0"/>
              <w:ind w:firstLine="720"/>
              <w:jc w:val="center"/>
              <w:rPr>
                <w:rFonts w:ascii="Times New Roman" w:hAnsi="Times New Roman"/>
                <w:spacing w:val="-2"/>
                <w:sz w:val="28"/>
                <w:szCs w:val="28"/>
              </w:rPr>
            </w:pPr>
            <w:r w:rsidRPr="00D87EAB">
              <w:rPr>
                <w:rFonts w:ascii="Times New Roman" w:hAnsi="Times New Roman"/>
                <w:spacing w:val="-2"/>
                <w:sz w:val="28"/>
                <w:szCs w:val="28"/>
              </w:rPr>
              <w:t>Подпрограммно-целевые инструменты муниципальной подпрограммы</w:t>
            </w:r>
          </w:p>
        </w:tc>
      </w:tr>
      <w:tr w:rsidR="00C5386D" w:rsidRPr="00D87EAB" w14:paraId="55FE037B" w14:textId="77777777" w:rsidTr="00C5386D">
        <w:tc>
          <w:tcPr>
            <w:tcW w:w="4576" w:type="dxa"/>
          </w:tcPr>
          <w:p w14:paraId="64497D20" w14:textId="77777777" w:rsidR="00C5386D" w:rsidRPr="00D87EAB" w:rsidRDefault="00C5386D" w:rsidP="00C5386D">
            <w:pPr>
              <w:widowControl w:val="0"/>
              <w:autoSpaceDE w:val="0"/>
              <w:autoSpaceDN w:val="0"/>
              <w:adjustRightInd w:val="0"/>
              <w:spacing w:after="0"/>
              <w:jc w:val="both"/>
              <w:rPr>
                <w:rFonts w:ascii="Times New Roman" w:hAnsi="Times New Roman"/>
                <w:sz w:val="28"/>
                <w:szCs w:val="28"/>
              </w:rPr>
            </w:pPr>
            <w:r w:rsidRPr="00D87EAB">
              <w:rPr>
                <w:rFonts w:ascii="Times New Roman" w:hAnsi="Times New Roman"/>
                <w:sz w:val="28"/>
                <w:szCs w:val="28"/>
              </w:rPr>
              <w:t>Ответственный исполнитель</w:t>
            </w:r>
          </w:p>
        </w:tc>
        <w:tc>
          <w:tcPr>
            <w:tcW w:w="5567" w:type="dxa"/>
          </w:tcPr>
          <w:p w14:paraId="72522FBB" w14:textId="77777777" w:rsidR="00C5386D" w:rsidRPr="00D87EAB" w:rsidRDefault="00C5386D" w:rsidP="00C5386D">
            <w:pPr>
              <w:widowControl w:val="0"/>
              <w:autoSpaceDE w:val="0"/>
              <w:autoSpaceDN w:val="0"/>
              <w:adjustRightInd w:val="0"/>
              <w:spacing w:after="0"/>
              <w:jc w:val="both"/>
              <w:rPr>
                <w:rFonts w:ascii="Times New Roman" w:hAnsi="Times New Roman"/>
                <w:sz w:val="28"/>
                <w:szCs w:val="28"/>
              </w:rPr>
            </w:pPr>
            <w:r w:rsidRPr="00D87EAB">
              <w:rPr>
                <w:rFonts w:ascii="Times New Roman" w:hAnsi="Times New Roman"/>
                <w:sz w:val="28"/>
                <w:szCs w:val="28"/>
              </w:rPr>
              <w:t xml:space="preserve">Управление культуры Администрации Катав-Ивановского муниципального района </w:t>
            </w:r>
          </w:p>
        </w:tc>
      </w:tr>
      <w:tr w:rsidR="00C5386D" w:rsidRPr="00D87EAB" w14:paraId="07065A78" w14:textId="77777777" w:rsidTr="00C5386D">
        <w:tc>
          <w:tcPr>
            <w:tcW w:w="4576" w:type="dxa"/>
          </w:tcPr>
          <w:p w14:paraId="0CD86AEA" w14:textId="77777777" w:rsidR="00C5386D" w:rsidRPr="00D87EAB" w:rsidRDefault="00C5386D" w:rsidP="00C5386D">
            <w:pPr>
              <w:widowControl w:val="0"/>
              <w:autoSpaceDE w:val="0"/>
              <w:autoSpaceDN w:val="0"/>
              <w:adjustRightInd w:val="0"/>
              <w:spacing w:after="0"/>
              <w:jc w:val="both"/>
              <w:rPr>
                <w:rFonts w:ascii="Times New Roman" w:hAnsi="Times New Roman"/>
                <w:sz w:val="28"/>
                <w:szCs w:val="28"/>
              </w:rPr>
            </w:pPr>
            <w:r w:rsidRPr="00D87EAB">
              <w:rPr>
                <w:rFonts w:ascii="Times New Roman" w:hAnsi="Times New Roman"/>
                <w:sz w:val="28"/>
                <w:szCs w:val="28"/>
              </w:rPr>
              <w:t>Соисполнитель программы</w:t>
            </w:r>
          </w:p>
        </w:tc>
        <w:tc>
          <w:tcPr>
            <w:tcW w:w="5567" w:type="dxa"/>
          </w:tcPr>
          <w:p w14:paraId="658A55B1" w14:textId="77777777" w:rsidR="00C5386D" w:rsidRPr="00D87EAB" w:rsidRDefault="00C5386D" w:rsidP="00C5386D">
            <w:pPr>
              <w:shd w:val="clear" w:color="auto" w:fill="FCFCFC"/>
              <w:spacing w:after="0" w:line="240" w:lineRule="auto"/>
              <w:jc w:val="both"/>
              <w:textAlignment w:val="baseline"/>
              <w:rPr>
                <w:rFonts w:ascii="Times New Roman" w:hAnsi="Times New Roman"/>
                <w:sz w:val="28"/>
                <w:szCs w:val="28"/>
              </w:rPr>
            </w:pPr>
            <w:r w:rsidRPr="00D87EAB">
              <w:rPr>
                <w:rFonts w:ascii="Times New Roman" w:hAnsi="Times New Roman"/>
                <w:bCs/>
                <w:sz w:val="28"/>
                <w:szCs w:val="28"/>
              </w:rPr>
              <w:t>Управление коммунального хозяйства, транспорта и связи Администрации Катав-Ивановского муниципального района</w:t>
            </w:r>
          </w:p>
        </w:tc>
      </w:tr>
      <w:tr w:rsidR="00C5386D" w:rsidRPr="00D87EAB" w14:paraId="179E85D7" w14:textId="77777777" w:rsidTr="00C5386D">
        <w:tc>
          <w:tcPr>
            <w:tcW w:w="4576" w:type="dxa"/>
          </w:tcPr>
          <w:p w14:paraId="19C9680A" w14:textId="77777777" w:rsidR="00C5386D" w:rsidRPr="00D87EAB" w:rsidRDefault="00C5386D" w:rsidP="00C5386D">
            <w:pPr>
              <w:widowControl w:val="0"/>
              <w:autoSpaceDE w:val="0"/>
              <w:autoSpaceDN w:val="0"/>
              <w:adjustRightInd w:val="0"/>
              <w:spacing w:after="0"/>
              <w:jc w:val="both"/>
              <w:rPr>
                <w:rFonts w:ascii="Times New Roman" w:hAnsi="Times New Roman"/>
                <w:spacing w:val="-2"/>
                <w:sz w:val="28"/>
                <w:szCs w:val="28"/>
              </w:rPr>
            </w:pPr>
            <w:r w:rsidRPr="00D87EAB">
              <w:rPr>
                <w:rFonts w:ascii="Times New Roman" w:hAnsi="Times New Roman"/>
                <w:sz w:val="28"/>
                <w:szCs w:val="28"/>
              </w:rPr>
              <w:t>Основные цели муниципальной подпрограммы</w:t>
            </w:r>
          </w:p>
        </w:tc>
        <w:tc>
          <w:tcPr>
            <w:tcW w:w="5567" w:type="dxa"/>
          </w:tcPr>
          <w:p w14:paraId="5EA9152F" w14:textId="77777777" w:rsidR="00C5386D" w:rsidRPr="00D87EAB" w:rsidRDefault="00C5386D" w:rsidP="00C5386D">
            <w:pPr>
              <w:widowControl w:val="0"/>
              <w:autoSpaceDE w:val="0"/>
              <w:autoSpaceDN w:val="0"/>
              <w:adjustRightInd w:val="0"/>
              <w:spacing w:after="0"/>
              <w:jc w:val="both"/>
              <w:rPr>
                <w:rFonts w:ascii="Times New Roman" w:hAnsi="Times New Roman"/>
                <w:sz w:val="28"/>
                <w:szCs w:val="28"/>
              </w:rPr>
            </w:pPr>
            <w:r w:rsidRPr="00D87EAB">
              <w:rPr>
                <w:rFonts w:ascii="Times New Roman" w:hAnsi="Times New Roman"/>
                <w:sz w:val="28"/>
                <w:szCs w:val="28"/>
              </w:rPr>
              <w:t>Улучшение качества и обеспечение доступности культурно-досугового обслуживания населения Катав-Ивановского муниципального района, повышение качества жизни граждан путем модернизации инфраструктуры культуры и реновации учреждений, подведомственных Управлению культуры Катав-Ивановского муниципального района</w:t>
            </w:r>
          </w:p>
        </w:tc>
      </w:tr>
      <w:tr w:rsidR="00C5386D" w:rsidRPr="00D87EAB" w14:paraId="4C3FF171" w14:textId="77777777" w:rsidTr="00C5386D">
        <w:tc>
          <w:tcPr>
            <w:tcW w:w="4576" w:type="dxa"/>
          </w:tcPr>
          <w:p w14:paraId="378153CF" w14:textId="77777777" w:rsidR="00C5386D" w:rsidRPr="00D87EAB" w:rsidRDefault="00C5386D" w:rsidP="00C5386D">
            <w:pPr>
              <w:widowControl w:val="0"/>
              <w:autoSpaceDE w:val="0"/>
              <w:autoSpaceDN w:val="0"/>
              <w:adjustRightInd w:val="0"/>
              <w:spacing w:after="0"/>
              <w:jc w:val="both"/>
              <w:rPr>
                <w:rFonts w:ascii="Times New Roman" w:hAnsi="Times New Roman"/>
                <w:sz w:val="28"/>
                <w:szCs w:val="28"/>
              </w:rPr>
            </w:pPr>
            <w:r w:rsidRPr="00D87EAB">
              <w:rPr>
                <w:rFonts w:ascii="Times New Roman" w:hAnsi="Times New Roman"/>
                <w:sz w:val="28"/>
                <w:szCs w:val="28"/>
              </w:rPr>
              <w:t>Основные задачи муниципальной подпрограммы</w:t>
            </w:r>
          </w:p>
        </w:tc>
        <w:tc>
          <w:tcPr>
            <w:tcW w:w="5567" w:type="dxa"/>
          </w:tcPr>
          <w:p w14:paraId="777909B5" w14:textId="77777777" w:rsidR="00C5386D" w:rsidRPr="00D87EAB" w:rsidRDefault="00C5386D" w:rsidP="00C5386D">
            <w:pPr>
              <w:widowControl w:val="0"/>
              <w:autoSpaceDE w:val="0"/>
              <w:autoSpaceDN w:val="0"/>
              <w:adjustRightInd w:val="0"/>
              <w:spacing w:after="0" w:line="264" w:lineRule="auto"/>
              <w:jc w:val="both"/>
              <w:rPr>
                <w:rFonts w:ascii="Times New Roman" w:hAnsi="Times New Roman"/>
                <w:sz w:val="28"/>
                <w:szCs w:val="28"/>
              </w:rPr>
            </w:pPr>
            <w:r w:rsidRPr="00D87EAB">
              <w:rPr>
                <w:rFonts w:ascii="Times New Roman" w:hAnsi="Times New Roman"/>
                <w:sz w:val="28"/>
                <w:szCs w:val="28"/>
              </w:rPr>
              <w:t>- Создать (реконструировать) культурно-образовательные и музейные комплексы, включающие в себя концертные залы, театральные, музыкальные, хореографические и другие творческие школы, а также выставочные пространства,</w:t>
            </w:r>
            <w:r w:rsidRPr="00D87EAB">
              <w:rPr>
                <w:rFonts w:ascii="Roboto" w:hAnsi="Roboto"/>
                <w:color w:val="202020"/>
                <w:shd w:val="clear" w:color="auto" w:fill="FFFFFF"/>
              </w:rPr>
              <w:t xml:space="preserve"> </w:t>
            </w:r>
            <w:r w:rsidRPr="00D87EAB">
              <w:rPr>
                <w:rFonts w:ascii="Times New Roman" w:hAnsi="Times New Roman"/>
                <w:sz w:val="28"/>
                <w:szCs w:val="28"/>
              </w:rPr>
              <w:t>культурно-досуговые организации клубного типа</w:t>
            </w:r>
            <w:r w:rsidRPr="00D87EAB">
              <w:rPr>
                <w:rFonts w:ascii="Roboto" w:hAnsi="Roboto"/>
                <w:color w:val="202020"/>
                <w:shd w:val="clear" w:color="auto" w:fill="FFFFFF"/>
              </w:rPr>
              <w:t>,</w:t>
            </w:r>
            <w:r w:rsidRPr="00D87EAB">
              <w:rPr>
                <w:rFonts w:ascii="Times New Roman" w:hAnsi="Times New Roman"/>
                <w:sz w:val="28"/>
                <w:szCs w:val="28"/>
              </w:rPr>
              <w:t xml:space="preserve"> </w:t>
            </w:r>
            <w:r w:rsidRPr="00D87EAB">
              <w:rPr>
                <w:rFonts w:ascii="Roboto" w:hAnsi="Roboto"/>
                <w:color w:val="202020"/>
                <w:shd w:val="clear" w:color="auto" w:fill="FFFFFF"/>
              </w:rPr>
              <w:t xml:space="preserve"> </w:t>
            </w:r>
            <w:r w:rsidRPr="00D87EAB">
              <w:rPr>
                <w:rFonts w:ascii="Roboto" w:hAnsi="Roboto"/>
                <w:color w:val="202020"/>
                <w:sz w:val="28"/>
                <w:szCs w:val="28"/>
                <w:shd w:val="clear" w:color="auto" w:fill="FFFFFF"/>
              </w:rPr>
              <w:t>о</w:t>
            </w:r>
            <w:r w:rsidRPr="00D87EAB">
              <w:rPr>
                <w:rFonts w:ascii="Times New Roman" w:hAnsi="Times New Roman"/>
                <w:sz w:val="28"/>
                <w:szCs w:val="28"/>
              </w:rPr>
              <w:t>беспечить развитие муниципальных библиотек</w:t>
            </w:r>
            <w:r w:rsidRPr="00D87EAB">
              <w:rPr>
                <w:rFonts w:ascii="Roboto" w:hAnsi="Roboto"/>
                <w:color w:val="202020"/>
                <w:shd w:val="clear" w:color="auto" w:fill="FFFFFF"/>
              </w:rPr>
              <w:t>,</w:t>
            </w:r>
            <w:r w:rsidRPr="00D87EAB">
              <w:rPr>
                <w:b/>
                <w:szCs w:val="28"/>
              </w:rPr>
              <w:t xml:space="preserve"> </w:t>
            </w:r>
            <w:r w:rsidRPr="00D87EAB">
              <w:rPr>
                <w:rFonts w:ascii="Times New Roman" w:hAnsi="Times New Roman"/>
                <w:sz w:val="28"/>
                <w:szCs w:val="28"/>
              </w:rPr>
              <w:t>создать условия для показа национальных кинофильмов в кинозалах,</w:t>
            </w:r>
            <w:r w:rsidRPr="00D87EAB">
              <w:rPr>
                <w:b/>
                <w:bCs/>
                <w:szCs w:val="28"/>
              </w:rPr>
              <w:t xml:space="preserve"> </w:t>
            </w:r>
            <w:r w:rsidRPr="00D87EAB">
              <w:rPr>
                <w:rFonts w:ascii="Times New Roman" w:hAnsi="Times New Roman"/>
                <w:sz w:val="28"/>
                <w:szCs w:val="28"/>
              </w:rPr>
              <w:t>обеспечить детские музыкальные, художественные школы искусств необходимыми инструментами, оборудованием и материалами</w:t>
            </w:r>
          </w:p>
          <w:p w14:paraId="797658F7" w14:textId="77777777" w:rsidR="00C5386D" w:rsidRPr="00D87EAB" w:rsidRDefault="00C5386D" w:rsidP="00C5386D">
            <w:pPr>
              <w:widowControl w:val="0"/>
              <w:autoSpaceDE w:val="0"/>
              <w:autoSpaceDN w:val="0"/>
              <w:adjustRightInd w:val="0"/>
              <w:spacing w:after="0" w:line="264" w:lineRule="auto"/>
              <w:jc w:val="both"/>
              <w:rPr>
                <w:rFonts w:ascii="Times New Roman" w:hAnsi="Times New Roman"/>
                <w:sz w:val="28"/>
                <w:szCs w:val="28"/>
              </w:rPr>
            </w:pPr>
          </w:p>
        </w:tc>
      </w:tr>
      <w:tr w:rsidR="00C5386D" w:rsidRPr="00D87EAB" w14:paraId="4AC76CC5" w14:textId="77777777" w:rsidTr="00C5386D">
        <w:tc>
          <w:tcPr>
            <w:tcW w:w="4576" w:type="dxa"/>
          </w:tcPr>
          <w:p w14:paraId="4C1E63AD" w14:textId="77777777" w:rsidR="00C5386D" w:rsidRPr="00D87EAB" w:rsidRDefault="00C5386D" w:rsidP="00C5386D">
            <w:pPr>
              <w:widowControl w:val="0"/>
              <w:autoSpaceDE w:val="0"/>
              <w:autoSpaceDN w:val="0"/>
              <w:adjustRightInd w:val="0"/>
              <w:spacing w:after="0"/>
              <w:jc w:val="both"/>
              <w:rPr>
                <w:rFonts w:ascii="Times New Roman" w:hAnsi="Times New Roman"/>
                <w:sz w:val="28"/>
                <w:szCs w:val="28"/>
              </w:rPr>
            </w:pPr>
            <w:r w:rsidRPr="00D87EAB">
              <w:rPr>
                <w:rFonts w:ascii="Times New Roman" w:hAnsi="Times New Roman"/>
                <w:sz w:val="28"/>
                <w:szCs w:val="28"/>
              </w:rPr>
              <w:lastRenderedPageBreak/>
              <w:t>Целевые индикаторы и показатели муниципальной подпрограммы</w:t>
            </w:r>
          </w:p>
        </w:tc>
        <w:tc>
          <w:tcPr>
            <w:tcW w:w="5567" w:type="dxa"/>
          </w:tcPr>
          <w:p w14:paraId="44E2C5B4" w14:textId="77777777" w:rsidR="00C5386D" w:rsidRPr="00D87EAB" w:rsidRDefault="00C5386D" w:rsidP="00C5386D">
            <w:pPr>
              <w:spacing w:line="240" w:lineRule="atLeast"/>
              <w:rPr>
                <w:rFonts w:ascii="Times New Roman" w:hAnsi="Times New Roman"/>
                <w:sz w:val="28"/>
                <w:szCs w:val="28"/>
              </w:rPr>
            </w:pPr>
            <w:r w:rsidRPr="00D87EAB">
              <w:rPr>
                <w:rFonts w:ascii="Times New Roman" w:hAnsi="Times New Roman"/>
                <w:sz w:val="28"/>
                <w:szCs w:val="28"/>
              </w:rPr>
              <w:t>- Увеличение на 15 % числа посещений организаций культуры (%)</w:t>
            </w:r>
          </w:p>
        </w:tc>
      </w:tr>
      <w:tr w:rsidR="00C5386D" w:rsidRPr="00D87EAB" w14:paraId="6AFCFFDE" w14:textId="77777777" w:rsidTr="00C5386D">
        <w:tc>
          <w:tcPr>
            <w:tcW w:w="4576" w:type="dxa"/>
          </w:tcPr>
          <w:p w14:paraId="5FA4AE5C" w14:textId="77777777" w:rsidR="00C5386D" w:rsidRPr="00D87EAB" w:rsidRDefault="00C5386D" w:rsidP="00C5386D">
            <w:pPr>
              <w:widowControl w:val="0"/>
              <w:autoSpaceDE w:val="0"/>
              <w:autoSpaceDN w:val="0"/>
              <w:adjustRightInd w:val="0"/>
              <w:spacing w:after="0"/>
              <w:jc w:val="both"/>
              <w:rPr>
                <w:rFonts w:ascii="Times New Roman" w:hAnsi="Times New Roman"/>
                <w:sz w:val="28"/>
                <w:szCs w:val="28"/>
              </w:rPr>
            </w:pPr>
            <w:r w:rsidRPr="00D87EAB">
              <w:rPr>
                <w:rFonts w:ascii="Times New Roman" w:hAnsi="Times New Roman"/>
                <w:sz w:val="28"/>
                <w:szCs w:val="28"/>
              </w:rPr>
              <w:t>Этапы и сроки реализации муниципальной подпрограммы</w:t>
            </w:r>
          </w:p>
        </w:tc>
        <w:tc>
          <w:tcPr>
            <w:tcW w:w="5567" w:type="dxa"/>
          </w:tcPr>
          <w:p w14:paraId="4BC1F5BC" w14:textId="2DB8BC91" w:rsidR="00C5386D" w:rsidRPr="00D87EAB" w:rsidRDefault="00C5386D" w:rsidP="00C5386D">
            <w:pPr>
              <w:widowControl w:val="0"/>
              <w:autoSpaceDE w:val="0"/>
              <w:autoSpaceDN w:val="0"/>
              <w:adjustRightInd w:val="0"/>
              <w:spacing w:after="0" w:line="264" w:lineRule="auto"/>
              <w:jc w:val="both"/>
              <w:rPr>
                <w:rFonts w:ascii="Times New Roman" w:hAnsi="Times New Roman"/>
                <w:sz w:val="28"/>
                <w:szCs w:val="28"/>
              </w:rPr>
            </w:pPr>
            <w:r w:rsidRPr="00D87EAB">
              <w:rPr>
                <w:rFonts w:ascii="Times New Roman" w:hAnsi="Times New Roman"/>
                <w:sz w:val="28"/>
                <w:szCs w:val="28"/>
              </w:rPr>
              <w:t>2023-2026 годы</w:t>
            </w:r>
          </w:p>
        </w:tc>
      </w:tr>
      <w:tr w:rsidR="00C5386D" w:rsidRPr="00D87EAB" w14:paraId="443C52F2" w14:textId="77777777" w:rsidTr="00C5386D">
        <w:tc>
          <w:tcPr>
            <w:tcW w:w="4576" w:type="dxa"/>
          </w:tcPr>
          <w:p w14:paraId="06F0C7EF" w14:textId="77777777" w:rsidR="00C5386D" w:rsidRPr="00D87EAB" w:rsidRDefault="00C5386D" w:rsidP="00C5386D">
            <w:pPr>
              <w:widowControl w:val="0"/>
              <w:autoSpaceDE w:val="0"/>
              <w:autoSpaceDN w:val="0"/>
              <w:adjustRightInd w:val="0"/>
              <w:spacing w:after="0"/>
              <w:jc w:val="both"/>
              <w:rPr>
                <w:rFonts w:ascii="Times New Roman" w:hAnsi="Times New Roman"/>
                <w:spacing w:val="-2"/>
                <w:sz w:val="28"/>
                <w:szCs w:val="28"/>
              </w:rPr>
            </w:pPr>
            <w:r w:rsidRPr="00D87EAB">
              <w:rPr>
                <w:rFonts w:ascii="Times New Roman" w:hAnsi="Times New Roman"/>
                <w:sz w:val="28"/>
                <w:szCs w:val="28"/>
              </w:rPr>
              <w:t>Объемы бюджетных ассигнований муниципальной подпрограммы</w:t>
            </w:r>
          </w:p>
        </w:tc>
        <w:tc>
          <w:tcPr>
            <w:tcW w:w="5567" w:type="dxa"/>
          </w:tcPr>
          <w:p w14:paraId="5E32DF09" w14:textId="2A26ABEC" w:rsidR="00C5386D" w:rsidRPr="00D87EAB" w:rsidRDefault="00C5386D" w:rsidP="00C5386D">
            <w:pPr>
              <w:widowControl w:val="0"/>
              <w:autoSpaceDE w:val="0"/>
              <w:autoSpaceDN w:val="0"/>
              <w:adjustRightInd w:val="0"/>
              <w:spacing w:after="0"/>
              <w:jc w:val="both"/>
              <w:rPr>
                <w:rFonts w:ascii="Times New Roman" w:hAnsi="Times New Roman"/>
                <w:spacing w:val="-2"/>
                <w:sz w:val="28"/>
                <w:szCs w:val="28"/>
              </w:rPr>
            </w:pPr>
            <w:r w:rsidRPr="00D87EAB">
              <w:rPr>
                <w:rFonts w:ascii="Times New Roman" w:hAnsi="Times New Roman"/>
                <w:spacing w:val="-2"/>
                <w:sz w:val="28"/>
                <w:szCs w:val="28"/>
              </w:rPr>
              <w:t xml:space="preserve">Общий объем финансирования составляет 626,3 тыс. руб., в том числе за счет средств местного бюджета 1,3 тыс. руб., областного бюджета 25,0 </w:t>
            </w:r>
            <w:proofErr w:type="spellStart"/>
            <w:r w:rsidRPr="00D87EAB">
              <w:rPr>
                <w:rFonts w:ascii="Times New Roman" w:hAnsi="Times New Roman"/>
                <w:spacing w:val="-2"/>
                <w:sz w:val="28"/>
                <w:szCs w:val="28"/>
              </w:rPr>
              <w:t>тыс.руб</w:t>
            </w:r>
            <w:proofErr w:type="spellEnd"/>
            <w:r w:rsidRPr="00D87EAB">
              <w:rPr>
                <w:rFonts w:ascii="Times New Roman" w:hAnsi="Times New Roman"/>
                <w:spacing w:val="-2"/>
                <w:sz w:val="28"/>
                <w:szCs w:val="28"/>
              </w:rPr>
              <w:t xml:space="preserve">., федерального бюджета – 600,0 </w:t>
            </w:r>
            <w:proofErr w:type="spellStart"/>
            <w:r w:rsidRPr="00D87EAB">
              <w:rPr>
                <w:rFonts w:ascii="Times New Roman" w:hAnsi="Times New Roman"/>
                <w:spacing w:val="-2"/>
                <w:sz w:val="28"/>
                <w:szCs w:val="28"/>
              </w:rPr>
              <w:t>тыс.руб</w:t>
            </w:r>
            <w:proofErr w:type="spellEnd"/>
            <w:r w:rsidRPr="00D87EAB">
              <w:rPr>
                <w:rFonts w:ascii="Times New Roman" w:hAnsi="Times New Roman"/>
                <w:spacing w:val="-2"/>
                <w:sz w:val="28"/>
                <w:szCs w:val="28"/>
              </w:rPr>
              <w:t>.</w:t>
            </w:r>
          </w:p>
          <w:p w14:paraId="60A3337C" w14:textId="5CFBFC1E" w:rsidR="00C5386D" w:rsidRPr="00D87EAB" w:rsidRDefault="00C5386D" w:rsidP="00C5386D">
            <w:pPr>
              <w:widowControl w:val="0"/>
              <w:autoSpaceDE w:val="0"/>
              <w:autoSpaceDN w:val="0"/>
              <w:adjustRightInd w:val="0"/>
              <w:spacing w:after="0"/>
              <w:jc w:val="both"/>
              <w:rPr>
                <w:rFonts w:ascii="Times New Roman" w:hAnsi="Times New Roman"/>
                <w:spacing w:val="-2"/>
                <w:sz w:val="28"/>
                <w:szCs w:val="28"/>
              </w:rPr>
            </w:pPr>
            <w:r w:rsidRPr="00D87EAB">
              <w:rPr>
                <w:rFonts w:ascii="Times New Roman" w:hAnsi="Times New Roman"/>
                <w:spacing w:val="-2"/>
                <w:sz w:val="28"/>
                <w:szCs w:val="28"/>
              </w:rPr>
              <w:t>- 2023г. всего: 0,0 тыс. руб.</w:t>
            </w:r>
          </w:p>
          <w:p w14:paraId="6FFB065E" w14:textId="77777777" w:rsidR="00C5386D" w:rsidRPr="00D87EAB" w:rsidRDefault="00C5386D" w:rsidP="00C5386D">
            <w:pPr>
              <w:widowControl w:val="0"/>
              <w:autoSpaceDE w:val="0"/>
              <w:autoSpaceDN w:val="0"/>
              <w:adjustRightInd w:val="0"/>
              <w:spacing w:after="0"/>
              <w:jc w:val="both"/>
              <w:rPr>
                <w:rFonts w:ascii="Times New Roman" w:hAnsi="Times New Roman"/>
                <w:spacing w:val="-2"/>
                <w:sz w:val="28"/>
                <w:szCs w:val="28"/>
              </w:rPr>
            </w:pPr>
            <w:r w:rsidRPr="00D87EAB">
              <w:rPr>
                <w:rFonts w:ascii="Times New Roman" w:hAnsi="Times New Roman"/>
                <w:spacing w:val="-2"/>
                <w:sz w:val="28"/>
                <w:szCs w:val="28"/>
              </w:rPr>
              <w:t xml:space="preserve">местный бюджет – 0,0 тыс. </w:t>
            </w:r>
            <w:proofErr w:type="spellStart"/>
            <w:r w:rsidRPr="00D87EAB">
              <w:rPr>
                <w:rFonts w:ascii="Times New Roman" w:hAnsi="Times New Roman"/>
                <w:spacing w:val="-2"/>
                <w:sz w:val="28"/>
                <w:szCs w:val="28"/>
              </w:rPr>
              <w:t>руб</w:t>
            </w:r>
            <w:proofErr w:type="spellEnd"/>
            <w:r w:rsidRPr="00D87EAB">
              <w:rPr>
                <w:rFonts w:ascii="Times New Roman" w:hAnsi="Times New Roman"/>
                <w:spacing w:val="-2"/>
                <w:sz w:val="28"/>
                <w:szCs w:val="28"/>
              </w:rPr>
              <w:t>,</w:t>
            </w:r>
          </w:p>
          <w:p w14:paraId="48CB2C9F" w14:textId="17754514" w:rsidR="003D63B6" w:rsidRPr="00D87EAB" w:rsidRDefault="00C5386D" w:rsidP="00C5386D">
            <w:pPr>
              <w:widowControl w:val="0"/>
              <w:autoSpaceDE w:val="0"/>
              <w:autoSpaceDN w:val="0"/>
              <w:adjustRightInd w:val="0"/>
              <w:spacing w:after="0"/>
              <w:jc w:val="both"/>
              <w:rPr>
                <w:rFonts w:ascii="Times New Roman" w:hAnsi="Times New Roman"/>
                <w:spacing w:val="-2"/>
                <w:sz w:val="28"/>
                <w:szCs w:val="28"/>
              </w:rPr>
            </w:pPr>
            <w:r w:rsidRPr="00D87EAB">
              <w:rPr>
                <w:rFonts w:ascii="Times New Roman" w:hAnsi="Times New Roman"/>
                <w:spacing w:val="-2"/>
                <w:sz w:val="28"/>
                <w:szCs w:val="28"/>
              </w:rPr>
              <w:t>областной</w:t>
            </w:r>
            <w:r w:rsidR="003D63B6" w:rsidRPr="00D87EAB">
              <w:rPr>
                <w:rFonts w:ascii="Times New Roman" w:hAnsi="Times New Roman"/>
                <w:spacing w:val="-2"/>
                <w:sz w:val="28"/>
                <w:szCs w:val="28"/>
              </w:rPr>
              <w:t xml:space="preserve"> бюджет – 0,0 </w:t>
            </w:r>
            <w:proofErr w:type="spellStart"/>
            <w:r w:rsidR="003D63B6" w:rsidRPr="00D87EAB">
              <w:rPr>
                <w:rFonts w:ascii="Times New Roman" w:hAnsi="Times New Roman"/>
                <w:spacing w:val="-2"/>
                <w:sz w:val="28"/>
                <w:szCs w:val="28"/>
              </w:rPr>
              <w:t>тыс.руб</w:t>
            </w:r>
            <w:proofErr w:type="spellEnd"/>
            <w:r w:rsidR="003D63B6" w:rsidRPr="00D87EAB">
              <w:rPr>
                <w:rFonts w:ascii="Times New Roman" w:hAnsi="Times New Roman"/>
                <w:spacing w:val="-2"/>
                <w:sz w:val="28"/>
                <w:szCs w:val="28"/>
              </w:rPr>
              <w:t>.,</w:t>
            </w:r>
          </w:p>
          <w:p w14:paraId="0C303AB0" w14:textId="08E7D4D4" w:rsidR="00C5386D" w:rsidRPr="00D87EAB" w:rsidRDefault="00C5386D" w:rsidP="00C5386D">
            <w:pPr>
              <w:widowControl w:val="0"/>
              <w:autoSpaceDE w:val="0"/>
              <w:autoSpaceDN w:val="0"/>
              <w:adjustRightInd w:val="0"/>
              <w:spacing w:after="0"/>
              <w:jc w:val="both"/>
              <w:rPr>
                <w:rFonts w:ascii="Times New Roman" w:hAnsi="Times New Roman"/>
                <w:spacing w:val="-2"/>
                <w:sz w:val="28"/>
                <w:szCs w:val="28"/>
              </w:rPr>
            </w:pPr>
            <w:r w:rsidRPr="00D87EAB">
              <w:rPr>
                <w:rFonts w:ascii="Times New Roman" w:hAnsi="Times New Roman"/>
                <w:spacing w:val="-2"/>
                <w:sz w:val="28"/>
                <w:szCs w:val="28"/>
              </w:rPr>
              <w:t xml:space="preserve">федеральный бюджет – 0,0 </w:t>
            </w:r>
            <w:proofErr w:type="spellStart"/>
            <w:r w:rsidRPr="00D87EAB">
              <w:rPr>
                <w:rFonts w:ascii="Times New Roman" w:hAnsi="Times New Roman"/>
                <w:spacing w:val="-2"/>
                <w:sz w:val="28"/>
                <w:szCs w:val="28"/>
              </w:rPr>
              <w:t>тыс.руб</w:t>
            </w:r>
            <w:proofErr w:type="spellEnd"/>
            <w:r w:rsidRPr="00D87EAB">
              <w:rPr>
                <w:rFonts w:ascii="Times New Roman" w:hAnsi="Times New Roman"/>
                <w:spacing w:val="-2"/>
                <w:sz w:val="28"/>
                <w:szCs w:val="28"/>
              </w:rPr>
              <w:t>.</w:t>
            </w:r>
          </w:p>
          <w:p w14:paraId="31483334" w14:textId="76729551" w:rsidR="00C5386D" w:rsidRPr="00D87EAB" w:rsidRDefault="00C5386D" w:rsidP="00C5386D">
            <w:pPr>
              <w:widowControl w:val="0"/>
              <w:autoSpaceDE w:val="0"/>
              <w:autoSpaceDN w:val="0"/>
              <w:adjustRightInd w:val="0"/>
              <w:spacing w:after="0"/>
              <w:jc w:val="both"/>
              <w:rPr>
                <w:rFonts w:ascii="Times New Roman" w:hAnsi="Times New Roman"/>
                <w:spacing w:val="-2"/>
                <w:sz w:val="28"/>
                <w:szCs w:val="28"/>
              </w:rPr>
            </w:pPr>
            <w:r w:rsidRPr="00D87EAB">
              <w:rPr>
                <w:rFonts w:ascii="Times New Roman" w:hAnsi="Times New Roman"/>
                <w:spacing w:val="-2"/>
                <w:sz w:val="28"/>
                <w:szCs w:val="28"/>
              </w:rPr>
              <w:t>- 2024г. всего: 626,3 тыс. руб.</w:t>
            </w:r>
          </w:p>
          <w:p w14:paraId="334C5EF2" w14:textId="156CF37C" w:rsidR="003D63B6" w:rsidRPr="00D87EAB" w:rsidRDefault="003D63B6" w:rsidP="003D63B6">
            <w:pPr>
              <w:widowControl w:val="0"/>
              <w:autoSpaceDE w:val="0"/>
              <w:autoSpaceDN w:val="0"/>
              <w:adjustRightInd w:val="0"/>
              <w:spacing w:after="0"/>
              <w:jc w:val="both"/>
              <w:rPr>
                <w:rFonts w:ascii="Times New Roman" w:hAnsi="Times New Roman"/>
                <w:spacing w:val="-2"/>
                <w:sz w:val="28"/>
                <w:szCs w:val="28"/>
              </w:rPr>
            </w:pPr>
            <w:r w:rsidRPr="00D87EAB">
              <w:rPr>
                <w:rFonts w:ascii="Times New Roman" w:hAnsi="Times New Roman"/>
                <w:spacing w:val="-2"/>
                <w:sz w:val="28"/>
                <w:szCs w:val="28"/>
              </w:rPr>
              <w:t xml:space="preserve">местный бюджет – 1,3 тыс. </w:t>
            </w:r>
            <w:proofErr w:type="spellStart"/>
            <w:r w:rsidRPr="00D87EAB">
              <w:rPr>
                <w:rFonts w:ascii="Times New Roman" w:hAnsi="Times New Roman"/>
                <w:spacing w:val="-2"/>
                <w:sz w:val="28"/>
                <w:szCs w:val="28"/>
              </w:rPr>
              <w:t>руб</w:t>
            </w:r>
            <w:proofErr w:type="spellEnd"/>
            <w:r w:rsidRPr="00D87EAB">
              <w:rPr>
                <w:rFonts w:ascii="Times New Roman" w:hAnsi="Times New Roman"/>
                <w:spacing w:val="-2"/>
                <w:sz w:val="28"/>
                <w:szCs w:val="28"/>
              </w:rPr>
              <w:t>,</w:t>
            </w:r>
          </w:p>
          <w:p w14:paraId="13E34A93" w14:textId="1FCD6C2A" w:rsidR="003D63B6" w:rsidRPr="00D87EAB" w:rsidRDefault="003D63B6" w:rsidP="003D63B6">
            <w:pPr>
              <w:widowControl w:val="0"/>
              <w:autoSpaceDE w:val="0"/>
              <w:autoSpaceDN w:val="0"/>
              <w:adjustRightInd w:val="0"/>
              <w:spacing w:after="0"/>
              <w:jc w:val="both"/>
              <w:rPr>
                <w:rFonts w:ascii="Times New Roman" w:hAnsi="Times New Roman"/>
                <w:spacing w:val="-2"/>
                <w:sz w:val="28"/>
                <w:szCs w:val="28"/>
              </w:rPr>
            </w:pPr>
            <w:r w:rsidRPr="00D87EAB">
              <w:rPr>
                <w:rFonts w:ascii="Times New Roman" w:hAnsi="Times New Roman"/>
                <w:spacing w:val="-2"/>
                <w:sz w:val="28"/>
                <w:szCs w:val="28"/>
              </w:rPr>
              <w:t xml:space="preserve">областной бюджет – 25,0 </w:t>
            </w:r>
            <w:proofErr w:type="spellStart"/>
            <w:r w:rsidRPr="00D87EAB">
              <w:rPr>
                <w:rFonts w:ascii="Times New Roman" w:hAnsi="Times New Roman"/>
                <w:spacing w:val="-2"/>
                <w:sz w:val="28"/>
                <w:szCs w:val="28"/>
              </w:rPr>
              <w:t>тыс.руб</w:t>
            </w:r>
            <w:proofErr w:type="spellEnd"/>
            <w:r w:rsidRPr="00D87EAB">
              <w:rPr>
                <w:rFonts w:ascii="Times New Roman" w:hAnsi="Times New Roman"/>
                <w:spacing w:val="-2"/>
                <w:sz w:val="28"/>
                <w:szCs w:val="28"/>
              </w:rPr>
              <w:t>.,</w:t>
            </w:r>
          </w:p>
          <w:p w14:paraId="11B0A905" w14:textId="78C8E475" w:rsidR="003D63B6" w:rsidRPr="00D87EAB" w:rsidRDefault="003D63B6" w:rsidP="003D63B6">
            <w:pPr>
              <w:widowControl w:val="0"/>
              <w:autoSpaceDE w:val="0"/>
              <w:autoSpaceDN w:val="0"/>
              <w:adjustRightInd w:val="0"/>
              <w:spacing w:after="0"/>
              <w:jc w:val="both"/>
              <w:rPr>
                <w:rFonts w:ascii="Times New Roman" w:hAnsi="Times New Roman"/>
                <w:spacing w:val="-2"/>
                <w:sz w:val="28"/>
                <w:szCs w:val="28"/>
              </w:rPr>
            </w:pPr>
            <w:r w:rsidRPr="00D87EAB">
              <w:rPr>
                <w:rFonts w:ascii="Times New Roman" w:hAnsi="Times New Roman"/>
                <w:spacing w:val="-2"/>
                <w:sz w:val="28"/>
                <w:szCs w:val="28"/>
              </w:rPr>
              <w:t xml:space="preserve">федеральный бюджет – 600,0 </w:t>
            </w:r>
            <w:proofErr w:type="spellStart"/>
            <w:r w:rsidRPr="00D87EAB">
              <w:rPr>
                <w:rFonts w:ascii="Times New Roman" w:hAnsi="Times New Roman"/>
                <w:spacing w:val="-2"/>
                <w:sz w:val="28"/>
                <w:szCs w:val="28"/>
              </w:rPr>
              <w:t>тыс.руб</w:t>
            </w:r>
            <w:proofErr w:type="spellEnd"/>
            <w:r w:rsidRPr="00D87EAB">
              <w:rPr>
                <w:rFonts w:ascii="Times New Roman" w:hAnsi="Times New Roman"/>
                <w:spacing w:val="-2"/>
                <w:sz w:val="28"/>
                <w:szCs w:val="28"/>
              </w:rPr>
              <w:t>.</w:t>
            </w:r>
          </w:p>
          <w:p w14:paraId="57086BFA" w14:textId="332FD6C6" w:rsidR="00C5386D" w:rsidRPr="00D87EAB" w:rsidRDefault="00C5386D" w:rsidP="00C5386D">
            <w:pPr>
              <w:widowControl w:val="0"/>
              <w:autoSpaceDE w:val="0"/>
              <w:autoSpaceDN w:val="0"/>
              <w:adjustRightInd w:val="0"/>
              <w:spacing w:after="0"/>
              <w:jc w:val="both"/>
              <w:rPr>
                <w:rFonts w:ascii="Times New Roman" w:hAnsi="Times New Roman"/>
                <w:spacing w:val="-2"/>
                <w:sz w:val="28"/>
                <w:szCs w:val="28"/>
              </w:rPr>
            </w:pPr>
            <w:r w:rsidRPr="00D87EAB">
              <w:rPr>
                <w:rFonts w:ascii="Times New Roman" w:hAnsi="Times New Roman"/>
                <w:spacing w:val="-2"/>
                <w:sz w:val="28"/>
                <w:szCs w:val="28"/>
              </w:rPr>
              <w:t>- 202</w:t>
            </w:r>
            <w:r w:rsidR="003D63B6" w:rsidRPr="00D87EAB">
              <w:rPr>
                <w:rFonts w:ascii="Times New Roman" w:hAnsi="Times New Roman"/>
                <w:spacing w:val="-2"/>
                <w:sz w:val="28"/>
                <w:szCs w:val="28"/>
              </w:rPr>
              <w:t>5</w:t>
            </w:r>
            <w:r w:rsidRPr="00D87EAB">
              <w:rPr>
                <w:rFonts w:ascii="Times New Roman" w:hAnsi="Times New Roman"/>
                <w:spacing w:val="-2"/>
                <w:sz w:val="28"/>
                <w:szCs w:val="28"/>
              </w:rPr>
              <w:t>г. всего: 0,0 тыс. руб.</w:t>
            </w:r>
          </w:p>
          <w:p w14:paraId="4150E076" w14:textId="77777777" w:rsidR="003D63B6" w:rsidRPr="00D87EAB" w:rsidRDefault="003D63B6" w:rsidP="003D63B6">
            <w:pPr>
              <w:widowControl w:val="0"/>
              <w:autoSpaceDE w:val="0"/>
              <w:autoSpaceDN w:val="0"/>
              <w:adjustRightInd w:val="0"/>
              <w:spacing w:after="0"/>
              <w:jc w:val="both"/>
              <w:rPr>
                <w:rFonts w:ascii="Times New Roman" w:hAnsi="Times New Roman"/>
                <w:spacing w:val="-2"/>
                <w:sz w:val="28"/>
                <w:szCs w:val="28"/>
              </w:rPr>
            </w:pPr>
            <w:r w:rsidRPr="00D87EAB">
              <w:rPr>
                <w:rFonts w:ascii="Times New Roman" w:hAnsi="Times New Roman"/>
                <w:spacing w:val="-2"/>
                <w:sz w:val="28"/>
                <w:szCs w:val="28"/>
              </w:rPr>
              <w:t xml:space="preserve">местный бюджет – 0,0 тыс. </w:t>
            </w:r>
            <w:proofErr w:type="spellStart"/>
            <w:r w:rsidRPr="00D87EAB">
              <w:rPr>
                <w:rFonts w:ascii="Times New Roman" w:hAnsi="Times New Roman"/>
                <w:spacing w:val="-2"/>
                <w:sz w:val="28"/>
                <w:szCs w:val="28"/>
              </w:rPr>
              <w:t>руб</w:t>
            </w:r>
            <w:proofErr w:type="spellEnd"/>
            <w:r w:rsidRPr="00D87EAB">
              <w:rPr>
                <w:rFonts w:ascii="Times New Roman" w:hAnsi="Times New Roman"/>
                <w:spacing w:val="-2"/>
                <w:sz w:val="28"/>
                <w:szCs w:val="28"/>
              </w:rPr>
              <w:t>,</w:t>
            </w:r>
          </w:p>
          <w:p w14:paraId="56BFD8D2" w14:textId="77777777" w:rsidR="003D63B6" w:rsidRPr="00D87EAB" w:rsidRDefault="003D63B6" w:rsidP="003D63B6">
            <w:pPr>
              <w:widowControl w:val="0"/>
              <w:autoSpaceDE w:val="0"/>
              <w:autoSpaceDN w:val="0"/>
              <w:adjustRightInd w:val="0"/>
              <w:spacing w:after="0"/>
              <w:jc w:val="both"/>
              <w:rPr>
                <w:rFonts w:ascii="Times New Roman" w:hAnsi="Times New Roman"/>
                <w:spacing w:val="-2"/>
                <w:sz w:val="28"/>
                <w:szCs w:val="28"/>
              </w:rPr>
            </w:pPr>
            <w:r w:rsidRPr="00D87EAB">
              <w:rPr>
                <w:rFonts w:ascii="Times New Roman" w:hAnsi="Times New Roman"/>
                <w:spacing w:val="-2"/>
                <w:sz w:val="28"/>
                <w:szCs w:val="28"/>
              </w:rPr>
              <w:t xml:space="preserve">областной бюджет – 0,0 </w:t>
            </w:r>
            <w:proofErr w:type="spellStart"/>
            <w:r w:rsidRPr="00D87EAB">
              <w:rPr>
                <w:rFonts w:ascii="Times New Roman" w:hAnsi="Times New Roman"/>
                <w:spacing w:val="-2"/>
                <w:sz w:val="28"/>
                <w:szCs w:val="28"/>
              </w:rPr>
              <w:t>тыс.руб</w:t>
            </w:r>
            <w:proofErr w:type="spellEnd"/>
            <w:r w:rsidRPr="00D87EAB">
              <w:rPr>
                <w:rFonts w:ascii="Times New Roman" w:hAnsi="Times New Roman"/>
                <w:spacing w:val="-2"/>
                <w:sz w:val="28"/>
                <w:szCs w:val="28"/>
              </w:rPr>
              <w:t>.,</w:t>
            </w:r>
          </w:p>
          <w:p w14:paraId="18EDD4D8" w14:textId="77777777" w:rsidR="003D63B6" w:rsidRPr="00D87EAB" w:rsidRDefault="003D63B6" w:rsidP="003D63B6">
            <w:pPr>
              <w:widowControl w:val="0"/>
              <w:autoSpaceDE w:val="0"/>
              <w:autoSpaceDN w:val="0"/>
              <w:adjustRightInd w:val="0"/>
              <w:spacing w:after="0"/>
              <w:jc w:val="both"/>
              <w:rPr>
                <w:rFonts w:ascii="Times New Roman" w:hAnsi="Times New Roman"/>
                <w:spacing w:val="-2"/>
                <w:sz w:val="28"/>
                <w:szCs w:val="28"/>
              </w:rPr>
            </w:pPr>
            <w:r w:rsidRPr="00D87EAB">
              <w:rPr>
                <w:rFonts w:ascii="Times New Roman" w:hAnsi="Times New Roman"/>
                <w:spacing w:val="-2"/>
                <w:sz w:val="28"/>
                <w:szCs w:val="28"/>
              </w:rPr>
              <w:t xml:space="preserve">федеральный бюджет – 0,0 </w:t>
            </w:r>
            <w:proofErr w:type="spellStart"/>
            <w:r w:rsidRPr="00D87EAB">
              <w:rPr>
                <w:rFonts w:ascii="Times New Roman" w:hAnsi="Times New Roman"/>
                <w:spacing w:val="-2"/>
                <w:sz w:val="28"/>
                <w:szCs w:val="28"/>
              </w:rPr>
              <w:t>тыс.руб</w:t>
            </w:r>
            <w:proofErr w:type="spellEnd"/>
            <w:r w:rsidRPr="00D87EAB">
              <w:rPr>
                <w:rFonts w:ascii="Times New Roman" w:hAnsi="Times New Roman"/>
                <w:spacing w:val="-2"/>
                <w:sz w:val="28"/>
                <w:szCs w:val="28"/>
              </w:rPr>
              <w:t>.</w:t>
            </w:r>
          </w:p>
          <w:p w14:paraId="7940EC2A" w14:textId="06BD3BDA" w:rsidR="00C5386D" w:rsidRPr="00D87EAB" w:rsidRDefault="00C5386D" w:rsidP="00C5386D">
            <w:pPr>
              <w:widowControl w:val="0"/>
              <w:autoSpaceDE w:val="0"/>
              <w:autoSpaceDN w:val="0"/>
              <w:adjustRightInd w:val="0"/>
              <w:spacing w:after="0"/>
              <w:jc w:val="both"/>
              <w:rPr>
                <w:rFonts w:ascii="Times New Roman" w:hAnsi="Times New Roman"/>
                <w:spacing w:val="-2"/>
                <w:sz w:val="28"/>
                <w:szCs w:val="28"/>
              </w:rPr>
            </w:pPr>
            <w:r w:rsidRPr="00D87EAB">
              <w:rPr>
                <w:rFonts w:ascii="Times New Roman" w:hAnsi="Times New Roman"/>
                <w:spacing w:val="-2"/>
                <w:sz w:val="28"/>
                <w:szCs w:val="28"/>
              </w:rPr>
              <w:t>- 202</w:t>
            </w:r>
            <w:r w:rsidR="003D63B6" w:rsidRPr="00D87EAB">
              <w:rPr>
                <w:rFonts w:ascii="Times New Roman" w:hAnsi="Times New Roman"/>
                <w:spacing w:val="-2"/>
                <w:sz w:val="28"/>
                <w:szCs w:val="28"/>
              </w:rPr>
              <w:t>6</w:t>
            </w:r>
            <w:r w:rsidRPr="00D87EAB">
              <w:rPr>
                <w:rFonts w:ascii="Times New Roman" w:hAnsi="Times New Roman"/>
                <w:spacing w:val="-2"/>
                <w:sz w:val="28"/>
                <w:szCs w:val="28"/>
              </w:rPr>
              <w:t>г. всего: 0,0 тыс. руб.</w:t>
            </w:r>
          </w:p>
          <w:p w14:paraId="770B332A" w14:textId="77777777" w:rsidR="003D63B6" w:rsidRPr="00D87EAB" w:rsidRDefault="003D63B6" w:rsidP="003D63B6">
            <w:pPr>
              <w:widowControl w:val="0"/>
              <w:autoSpaceDE w:val="0"/>
              <w:autoSpaceDN w:val="0"/>
              <w:adjustRightInd w:val="0"/>
              <w:spacing w:after="0"/>
              <w:jc w:val="both"/>
              <w:rPr>
                <w:rFonts w:ascii="Times New Roman" w:hAnsi="Times New Roman"/>
                <w:spacing w:val="-2"/>
                <w:sz w:val="28"/>
                <w:szCs w:val="28"/>
              </w:rPr>
            </w:pPr>
            <w:r w:rsidRPr="00D87EAB">
              <w:rPr>
                <w:rFonts w:ascii="Times New Roman" w:hAnsi="Times New Roman"/>
                <w:spacing w:val="-2"/>
                <w:sz w:val="28"/>
                <w:szCs w:val="28"/>
              </w:rPr>
              <w:t xml:space="preserve">местный бюджет – 0,0 тыс. </w:t>
            </w:r>
            <w:proofErr w:type="spellStart"/>
            <w:r w:rsidRPr="00D87EAB">
              <w:rPr>
                <w:rFonts w:ascii="Times New Roman" w:hAnsi="Times New Roman"/>
                <w:spacing w:val="-2"/>
                <w:sz w:val="28"/>
                <w:szCs w:val="28"/>
              </w:rPr>
              <w:t>руб</w:t>
            </w:r>
            <w:proofErr w:type="spellEnd"/>
            <w:r w:rsidRPr="00D87EAB">
              <w:rPr>
                <w:rFonts w:ascii="Times New Roman" w:hAnsi="Times New Roman"/>
                <w:spacing w:val="-2"/>
                <w:sz w:val="28"/>
                <w:szCs w:val="28"/>
              </w:rPr>
              <w:t>,</w:t>
            </w:r>
          </w:p>
          <w:p w14:paraId="03B6C427" w14:textId="77777777" w:rsidR="003D63B6" w:rsidRPr="00D87EAB" w:rsidRDefault="003D63B6" w:rsidP="003D63B6">
            <w:pPr>
              <w:widowControl w:val="0"/>
              <w:autoSpaceDE w:val="0"/>
              <w:autoSpaceDN w:val="0"/>
              <w:adjustRightInd w:val="0"/>
              <w:spacing w:after="0"/>
              <w:jc w:val="both"/>
              <w:rPr>
                <w:rFonts w:ascii="Times New Roman" w:hAnsi="Times New Roman"/>
                <w:spacing w:val="-2"/>
                <w:sz w:val="28"/>
                <w:szCs w:val="28"/>
              </w:rPr>
            </w:pPr>
            <w:r w:rsidRPr="00D87EAB">
              <w:rPr>
                <w:rFonts w:ascii="Times New Roman" w:hAnsi="Times New Roman"/>
                <w:spacing w:val="-2"/>
                <w:sz w:val="28"/>
                <w:szCs w:val="28"/>
              </w:rPr>
              <w:t xml:space="preserve">областной бюджет – 0,0 </w:t>
            </w:r>
            <w:proofErr w:type="spellStart"/>
            <w:r w:rsidRPr="00D87EAB">
              <w:rPr>
                <w:rFonts w:ascii="Times New Roman" w:hAnsi="Times New Roman"/>
                <w:spacing w:val="-2"/>
                <w:sz w:val="28"/>
                <w:szCs w:val="28"/>
              </w:rPr>
              <w:t>тыс.руб</w:t>
            </w:r>
            <w:proofErr w:type="spellEnd"/>
            <w:r w:rsidRPr="00D87EAB">
              <w:rPr>
                <w:rFonts w:ascii="Times New Roman" w:hAnsi="Times New Roman"/>
                <w:spacing w:val="-2"/>
                <w:sz w:val="28"/>
                <w:szCs w:val="28"/>
              </w:rPr>
              <w:t>.,</w:t>
            </w:r>
          </w:p>
          <w:p w14:paraId="06E6183B" w14:textId="3E1B34F5" w:rsidR="00C5386D" w:rsidRPr="00D87EAB" w:rsidRDefault="003D63B6" w:rsidP="00C5386D">
            <w:pPr>
              <w:widowControl w:val="0"/>
              <w:autoSpaceDE w:val="0"/>
              <w:autoSpaceDN w:val="0"/>
              <w:adjustRightInd w:val="0"/>
              <w:spacing w:after="0"/>
              <w:jc w:val="both"/>
              <w:rPr>
                <w:rFonts w:ascii="Times New Roman" w:hAnsi="Times New Roman"/>
                <w:spacing w:val="-2"/>
                <w:sz w:val="28"/>
                <w:szCs w:val="28"/>
              </w:rPr>
            </w:pPr>
            <w:r w:rsidRPr="00D87EAB">
              <w:rPr>
                <w:rFonts w:ascii="Times New Roman" w:hAnsi="Times New Roman"/>
                <w:spacing w:val="-2"/>
                <w:sz w:val="28"/>
                <w:szCs w:val="28"/>
              </w:rPr>
              <w:t xml:space="preserve">федеральный бюджет – 0,0 </w:t>
            </w:r>
            <w:proofErr w:type="spellStart"/>
            <w:r w:rsidRPr="00D87EAB">
              <w:rPr>
                <w:rFonts w:ascii="Times New Roman" w:hAnsi="Times New Roman"/>
                <w:spacing w:val="-2"/>
                <w:sz w:val="28"/>
                <w:szCs w:val="28"/>
              </w:rPr>
              <w:t>тыс.руб</w:t>
            </w:r>
            <w:proofErr w:type="spellEnd"/>
            <w:r w:rsidRPr="00D87EAB">
              <w:rPr>
                <w:rFonts w:ascii="Times New Roman" w:hAnsi="Times New Roman"/>
                <w:spacing w:val="-2"/>
                <w:sz w:val="28"/>
                <w:szCs w:val="28"/>
              </w:rPr>
              <w:t>.</w:t>
            </w:r>
          </w:p>
        </w:tc>
      </w:tr>
      <w:tr w:rsidR="00C5386D" w:rsidRPr="00D87EAB" w14:paraId="08116992" w14:textId="77777777" w:rsidTr="00C5386D">
        <w:tc>
          <w:tcPr>
            <w:tcW w:w="4576" w:type="dxa"/>
          </w:tcPr>
          <w:p w14:paraId="5946DAA4" w14:textId="77777777" w:rsidR="00C5386D" w:rsidRPr="00D87EAB" w:rsidRDefault="00C5386D" w:rsidP="00C5386D">
            <w:pPr>
              <w:widowControl w:val="0"/>
              <w:autoSpaceDE w:val="0"/>
              <w:autoSpaceDN w:val="0"/>
              <w:adjustRightInd w:val="0"/>
              <w:spacing w:after="0"/>
              <w:jc w:val="both"/>
              <w:rPr>
                <w:rFonts w:ascii="Times New Roman" w:hAnsi="Times New Roman"/>
                <w:spacing w:val="-2"/>
                <w:sz w:val="28"/>
                <w:szCs w:val="28"/>
              </w:rPr>
            </w:pPr>
            <w:r w:rsidRPr="00D87EAB">
              <w:rPr>
                <w:rFonts w:ascii="Times New Roman" w:hAnsi="Times New Roman"/>
                <w:spacing w:val="-2"/>
                <w:sz w:val="28"/>
                <w:szCs w:val="28"/>
              </w:rPr>
              <w:t xml:space="preserve">Ожидаемые результаты реализации муниципальной подпрограммы: </w:t>
            </w:r>
          </w:p>
        </w:tc>
        <w:tc>
          <w:tcPr>
            <w:tcW w:w="5567" w:type="dxa"/>
          </w:tcPr>
          <w:p w14:paraId="0E3E9F6C" w14:textId="77777777" w:rsidR="00C5386D" w:rsidRPr="00D87EAB" w:rsidRDefault="00C5386D" w:rsidP="00C5386D">
            <w:pPr>
              <w:widowControl w:val="0"/>
              <w:autoSpaceDE w:val="0"/>
              <w:autoSpaceDN w:val="0"/>
              <w:adjustRightInd w:val="0"/>
              <w:spacing w:after="0" w:line="240" w:lineRule="auto"/>
              <w:jc w:val="both"/>
              <w:rPr>
                <w:rFonts w:ascii="Times New Roman" w:hAnsi="Times New Roman"/>
                <w:sz w:val="28"/>
                <w:szCs w:val="28"/>
              </w:rPr>
            </w:pPr>
            <w:r w:rsidRPr="00D87EAB">
              <w:rPr>
                <w:rFonts w:ascii="Times New Roman" w:hAnsi="Times New Roman"/>
                <w:sz w:val="28"/>
                <w:szCs w:val="28"/>
              </w:rPr>
              <w:t>- Увеличение числа посещений организаций культуры (%) составит:</w:t>
            </w:r>
          </w:p>
          <w:p w14:paraId="13769D8C" w14:textId="0122CB33" w:rsidR="00C5386D" w:rsidRPr="00D87EAB" w:rsidRDefault="00C5386D" w:rsidP="00C5386D">
            <w:pPr>
              <w:widowControl w:val="0"/>
              <w:autoSpaceDE w:val="0"/>
              <w:autoSpaceDN w:val="0"/>
              <w:adjustRightInd w:val="0"/>
              <w:spacing w:after="0" w:line="240" w:lineRule="auto"/>
              <w:ind w:firstLine="318"/>
              <w:jc w:val="both"/>
              <w:rPr>
                <w:rFonts w:ascii="Times New Roman" w:hAnsi="Times New Roman"/>
                <w:sz w:val="28"/>
                <w:szCs w:val="28"/>
              </w:rPr>
            </w:pPr>
            <w:r w:rsidRPr="00D87EAB">
              <w:rPr>
                <w:rFonts w:ascii="Times New Roman" w:hAnsi="Times New Roman"/>
                <w:sz w:val="28"/>
                <w:szCs w:val="28"/>
              </w:rPr>
              <w:t>в 202</w:t>
            </w:r>
            <w:r w:rsidR="003D63B6" w:rsidRPr="00D87EAB">
              <w:rPr>
                <w:rFonts w:ascii="Times New Roman" w:hAnsi="Times New Roman"/>
                <w:sz w:val="28"/>
                <w:szCs w:val="28"/>
              </w:rPr>
              <w:t>3</w:t>
            </w:r>
            <w:r w:rsidRPr="00D87EAB">
              <w:rPr>
                <w:rFonts w:ascii="Times New Roman" w:hAnsi="Times New Roman"/>
                <w:sz w:val="28"/>
                <w:szCs w:val="28"/>
              </w:rPr>
              <w:t xml:space="preserve"> году – </w:t>
            </w:r>
            <w:r w:rsidR="003D63B6" w:rsidRPr="00D87EAB">
              <w:rPr>
                <w:rFonts w:ascii="Times New Roman" w:hAnsi="Times New Roman"/>
                <w:sz w:val="28"/>
                <w:szCs w:val="28"/>
              </w:rPr>
              <w:t xml:space="preserve">15,1 </w:t>
            </w:r>
            <w:r w:rsidRPr="00D87EAB">
              <w:rPr>
                <w:rFonts w:ascii="Times New Roman" w:hAnsi="Times New Roman"/>
                <w:sz w:val="28"/>
                <w:szCs w:val="28"/>
              </w:rPr>
              <w:t>%</w:t>
            </w:r>
          </w:p>
          <w:p w14:paraId="4886B6E3" w14:textId="7D519C87" w:rsidR="00C5386D" w:rsidRPr="00D87EAB" w:rsidRDefault="00C5386D" w:rsidP="00C5386D">
            <w:pPr>
              <w:widowControl w:val="0"/>
              <w:autoSpaceDE w:val="0"/>
              <w:autoSpaceDN w:val="0"/>
              <w:adjustRightInd w:val="0"/>
              <w:spacing w:after="0" w:line="240" w:lineRule="auto"/>
              <w:ind w:firstLine="318"/>
              <w:jc w:val="both"/>
              <w:rPr>
                <w:rFonts w:ascii="Times New Roman" w:hAnsi="Times New Roman"/>
                <w:sz w:val="28"/>
                <w:szCs w:val="28"/>
              </w:rPr>
            </w:pPr>
            <w:r w:rsidRPr="00D87EAB">
              <w:rPr>
                <w:rFonts w:ascii="Times New Roman" w:hAnsi="Times New Roman"/>
                <w:sz w:val="28"/>
                <w:szCs w:val="28"/>
              </w:rPr>
              <w:t>в 202</w:t>
            </w:r>
            <w:r w:rsidR="003D63B6" w:rsidRPr="00D87EAB">
              <w:rPr>
                <w:rFonts w:ascii="Times New Roman" w:hAnsi="Times New Roman"/>
                <w:sz w:val="28"/>
                <w:szCs w:val="28"/>
              </w:rPr>
              <w:t>4</w:t>
            </w:r>
            <w:r w:rsidRPr="00D87EAB">
              <w:rPr>
                <w:rFonts w:ascii="Times New Roman" w:hAnsi="Times New Roman"/>
                <w:sz w:val="28"/>
                <w:szCs w:val="28"/>
              </w:rPr>
              <w:t xml:space="preserve"> году – 1</w:t>
            </w:r>
            <w:r w:rsidR="003D63B6" w:rsidRPr="00D87EAB">
              <w:rPr>
                <w:rFonts w:ascii="Times New Roman" w:hAnsi="Times New Roman"/>
                <w:sz w:val="28"/>
                <w:szCs w:val="28"/>
              </w:rPr>
              <w:t xml:space="preserve">7,4 </w:t>
            </w:r>
            <w:r w:rsidRPr="00D87EAB">
              <w:rPr>
                <w:rFonts w:ascii="Times New Roman" w:hAnsi="Times New Roman"/>
                <w:sz w:val="28"/>
                <w:szCs w:val="28"/>
              </w:rPr>
              <w:t>%</w:t>
            </w:r>
          </w:p>
          <w:p w14:paraId="7322F0B0" w14:textId="47B5281D" w:rsidR="00C5386D" w:rsidRPr="00D87EAB" w:rsidRDefault="00C5386D" w:rsidP="00C5386D">
            <w:pPr>
              <w:widowControl w:val="0"/>
              <w:autoSpaceDE w:val="0"/>
              <w:autoSpaceDN w:val="0"/>
              <w:adjustRightInd w:val="0"/>
              <w:spacing w:after="0" w:line="240" w:lineRule="auto"/>
              <w:ind w:firstLine="318"/>
              <w:jc w:val="both"/>
              <w:rPr>
                <w:rFonts w:ascii="Times New Roman" w:hAnsi="Times New Roman"/>
                <w:sz w:val="28"/>
                <w:szCs w:val="28"/>
              </w:rPr>
            </w:pPr>
            <w:r w:rsidRPr="00D87EAB">
              <w:rPr>
                <w:rFonts w:ascii="Times New Roman" w:hAnsi="Times New Roman"/>
                <w:sz w:val="28"/>
                <w:szCs w:val="28"/>
              </w:rPr>
              <w:t>в 202</w:t>
            </w:r>
            <w:r w:rsidR="003D63B6" w:rsidRPr="00D87EAB">
              <w:rPr>
                <w:rFonts w:ascii="Times New Roman" w:hAnsi="Times New Roman"/>
                <w:sz w:val="28"/>
                <w:szCs w:val="28"/>
              </w:rPr>
              <w:t>5</w:t>
            </w:r>
            <w:r w:rsidRPr="00D87EAB">
              <w:rPr>
                <w:rFonts w:ascii="Times New Roman" w:hAnsi="Times New Roman"/>
                <w:sz w:val="28"/>
                <w:szCs w:val="28"/>
              </w:rPr>
              <w:t xml:space="preserve"> году – </w:t>
            </w:r>
            <w:r w:rsidR="003D63B6" w:rsidRPr="00D87EAB">
              <w:rPr>
                <w:rFonts w:ascii="Times New Roman" w:hAnsi="Times New Roman"/>
                <w:sz w:val="28"/>
                <w:szCs w:val="28"/>
              </w:rPr>
              <w:t xml:space="preserve">20,0 </w:t>
            </w:r>
            <w:r w:rsidRPr="00D87EAB">
              <w:rPr>
                <w:rFonts w:ascii="Times New Roman" w:hAnsi="Times New Roman"/>
                <w:sz w:val="28"/>
                <w:szCs w:val="28"/>
              </w:rPr>
              <w:t>%</w:t>
            </w:r>
          </w:p>
          <w:p w14:paraId="10221F24" w14:textId="312DFD3D" w:rsidR="00C5386D" w:rsidRPr="00D87EAB" w:rsidRDefault="00C5386D" w:rsidP="003D63B6">
            <w:pPr>
              <w:widowControl w:val="0"/>
              <w:autoSpaceDE w:val="0"/>
              <w:autoSpaceDN w:val="0"/>
              <w:adjustRightInd w:val="0"/>
              <w:spacing w:after="0" w:line="240" w:lineRule="auto"/>
              <w:ind w:firstLine="318"/>
              <w:jc w:val="both"/>
              <w:rPr>
                <w:rFonts w:ascii="Times New Roman" w:hAnsi="Times New Roman"/>
                <w:sz w:val="28"/>
                <w:szCs w:val="28"/>
              </w:rPr>
            </w:pPr>
            <w:r w:rsidRPr="00D87EAB">
              <w:rPr>
                <w:rFonts w:ascii="Times New Roman" w:hAnsi="Times New Roman"/>
                <w:sz w:val="28"/>
                <w:szCs w:val="28"/>
              </w:rPr>
              <w:t>в 202</w:t>
            </w:r>
            <w:r w:rsidR="003D63B6" w:rsidRPr="00D87EAB">
              <w:rPr>
                <w:rFonts w:ascii="Times New Roman" w:hAnsi="Times New Roman"/>
                <w:sz w:val="28"/>
                <w:szCs w:val="28"/>
              </w:rPr>
              <w:t>6</w:t>
            </w:r>
            <w:r w:rsidRPr="00D87EAB">
              <w:rPr>
                <w:rFonts w:ascii="Times New Roman" w:hAnsi="Times New Roman"/>
                <w:sz w:val="28"/>
                <w:szCs w:val="28"/>
              </w:rPr>
              <w:t xml:space="preserve"> году – </w:t>
            </w:r>
            <w:r w:rsidR="003D63B6" w:rsidRPr="00D87EAB">
              <w:rPr>
                <w:rFonts w:ascii="Times New Roman" w:hAnsi="Times New Roman"/>
                <w:sz w:val="28"/>
                <w:szCs w:val="28"/>
              </w:rPr>
              <w:t xml:space="preserve">20,0 </w:t>
            </w:r>
            <w:r w:rsidRPr="00D87EAB">
              <w:rPr>
                <w:rFonts w:ascii="Times New Roman" w:hAnsi="Times New Roman"/>
                <w:sz w:val="28"/>
                <w:szCs w:val="28"/>
              </w:rPr>
              <w:t>%</w:t>
            </w:r>
          </w:p>
        </w:tc>
      </w:tr>
    </w:tbl>
    <w:p w14:paraId="1F0BB014" w14:textId="77777777" w:rsidR="00C5386D" w:rsidRPr="00D87EAB" w:rsidRDefault="00C5386D" w:rsidP="00C5386D">
      <w:pPr>
        <w:rPr>
          <w:rFonts w:ascii="Times New Roman" w:hAnsi="Times New Roman"/>
          <w:sz w:val="24"/>
          <w:szCs w:val="24"/>
        </w:rPr>
      </w:pPr>
    </w:p>
    <w:p w14:paraId="1E6E9EEC" w14:textId="77777777" w:rsidR="00C5386D" w:rsidRPr="00D87EAB" w:rsidRDefault="00C5386D" w:rsidP="00C5386D">
      <w:pPr>
        <w:spacing w:after="0"/>
        <w:jc w:val="center"/>
        <w:rPr>
          <w:rFonts w:ascii="Times New Roman" w:hAnsi="Times New Roman"/>
          <w:b/>
          <w:bCs/>
          <w:sz w:val="28"/>
          <w:szCs w:val="28"/>
        </w:rPr>
      </w:pPr>
      <w:r w:rsidRPr="00D87EAB">
        <w:rPr>
          <w:rFonts w:ascii="Times New Roman" w:hAnsi="Times New Roman"/>
          <w:b/>
          <w:bCs/>
          <w:sz w:val="28"/>
          <w:szCs w:val="28"/>
        </w:rPr>
        <w:t>Раздел 1. «Сроки и этапы реализации подпрограммы».</w:t>
      </w:r>
    </w:p>
    <w:p w14:paraId="14D38B4B" w14:textId="77777777" w:rsidR="00C5386D" w:rsidRPr="00D87EAB" w:rsidRDefault="00C5386D" w:rsidP="00C5386D">
      <w:pPr>
        <w:spacing w:after="0"/>
        <w:jc w:val="center"/>
        <w:rPr>
          <w:rFonts w:ascii="Times New Roman" w:hAnsi="Times New Roman"/>
          <w:b/>
          <w:bCs/>
          <w:sz w:val="28"/>
          <w:szCs w:val="28"/>
        </w:rPr>
      </w:pPr>
    </w:p>
    <w:p w14:paraId="129381A2" w14:textId="2170ED9B" w:rsidR="00C5386D" w:rsidRPr="00D87EAB" w:rsidRDefault="00C5386D" w:rsidP="00C5386D">
      <w:pPr>
        <w:jc w:val="both"/>
        <w:rPr>
          <w:rFonts w:ascii="Times New Roman" w:hAnsi="Times New Roman"/>
          <w:spacing w:val="-6"/>
          <w:sz w:val="28"/>
          <w:szCs w:val="28"/>
        </w:rPr>
      </w:pPr>
      <w:r w:rsidRPr="00D87EAB">
        <w:rPr>
          <w:rFonts w:ascii="Times New Roman" w:hAnsi="Times New Roman"/>
          <w:spacing w:val="-6"/>
          <w:sz w:val="28"/>
          <w:szCs w:val="28"/>
        </w:rPr>
        <w:t xml:space="preserve">         Подпрограмма рассчитана на период 202</w:t>
      </w:r>
      <w:r w:rsidR="003D63B6" w:rsidRPr="00D87EAB">
        <w:rPr>
          <w:rFonts w:ascii="Times New Roman" w:hAnsi="Times New Roman"/>
          <w:spacing w:val="-6"/>
          <w:sz w:val="28"/>
          <w:szCs w:val="28"/>
        </w:rPr>
        <w:t>3</w:t>
      </w:r>
      <w:r w:rsidRPr="00D87EAB">
        <w:rPr>
          <w:rFonts w:ascii="Times New Roman" w:hAnsi="Times New Roman"/>
          <w:spacing w:val="-6"/>
          <w:sz w:val="28"/>
          <w:szCs w:val="28"/>
        </w:rPr>
        <w:t>-202</w:t>
      </w:r>
      <w:r w:rsidR="003D63B6" w:rsidRPr="00D87EAB">
        <w:rPr>
          <w:rFonts w:ascii="Times New Roman" w:hAnsi="Times New Roman"/>
          <w:spacing w:val="-6"/>
          <w:sz w:val="28"/>
          <w:szCs w:val="28"/>
        </w:rPr>
        <w:t>6</w:t>
      </w:r>
      <w:r w:rsidRPr="00D87EAB">
        <w:rPr>
          <w:rFonts w:ascii="Times New Roman" w:hAnsi="Times New Roman"/>
          <w:spacing w:val="-6"/>
          <w:sz w:val="28"/>
          <w:szCs w:val="28"/>
        </w:rPr>
        <w:t xml:space="preserve"> годы. Реализация муниципальной подпрограммы осуществляется в 1 этап.</w:t>
      </w:r>
    </w:p>
    <w:p w14:paraId="3FE0DEF8" w14:textId="77777777" w:rsidR="00C5386D" w:rsidRPr="00D87EAB" w:rsidRDefault="00C5386D" w:rsidP="00C5386D">
      <w:pPr>
        <w:spacing w:after="0"/>
        <w:jc w:val="center"/>
        <w:rPr>
          <w:rFonts w:ascii="Times New Roman" w:hAnsi="Times New Roman"/>
          <w:b/>
          <w:bCs/>
          <w:sz w:val="28"/>
          <w:szCs w:val="28"/>
        </w:rPr>
      </w:pPr>
    </w:p>
    <w:p w14:paraId="30D6B5FF" w14:textId="77777777" w:rsidR="00C5386D" w:rsidRPr="00D87EAB" w:rsidRDefault="00C5386D" w:rsidP="00C5386D">
      <w:pPr>
        <w:spacing w:after="0" w:line="240" w:lineRule="auto"/>
        <w:jc w:val="center"/>
        <w:rPr>
          <w:rFonts w:ascii="Times New Roman" w:hAnsi="Times New Roman"/>
          <w:b/>
          <w:sz w:val="28"/>
          <w:szCs w:val="28"/>
        </w:rPr>
      </w:pPr>
      <w:r w:rsidRPr="00D87EAB">
        <w:rPr>
          <w:rFonts w:ascii="Times New Roman" w:hAnsi="Times New Roman"/>
          <w:b/>
          <w:sz w:val="28"/>
          <w:szCs w:val="28"/>
        </w:rPr>
        <w:lastRenderedPageBreak/>
        <w:t xml:space="preserve">Раздел 2. «Ожидаемые конечные результаты реализации </w:t>
      </w:r>
    </w:p>
    <w:p w14:paraId="3810D2AD" w14:textId="77777777" w:rsidR="00C5386D" w:rsidRPr="00D87EAB" w:rsidRDefault="00C5386D" w:rsidP="00C5386D">
      <w:pPr>
        <w:spacing w:after="0" w:line="240" w:lineRule="auto"/>
        <w:jc w:val="center"/>
        <w:rPr>
          <w:rFonts w:ascii="Times New Roman" w:hAnsi="Times New Roman"/>
          <w:b/>
          <w:sz w:val="28"/>
          <w:szCs w:val="28"/>
        </w:rPr>
      </w:pPr>
      <w:r w:rsidRPr="00D87EAB">
        <w:rPr>
          <w:rFonts w:ascii="Times New Roman" w:hAnsi="Times New Roman"/>
          <w:b/>
          <w:sz w:val="28"/>
          <w:szCs w:val="28"/>
        </w:rPr>
        <w:t>подпрограммы и оценка ее эффективности».</w:t>
      </w:r>
    </w:p>
    <w:p w14:paraId="786F04EB" w14:textId="77777777" w:rsidR="00C5386D" w:rsidRPr="00D87EAB" w:rsidRDefault="00C5386D" w:rsidP="00C5386D">
      <w:pPr>
        <w:spacing w:after="0" w:line="240" w:lineRule="auto"/>
        <w:jc w:val="center"/>
        <w:rPr>
          <w:rFonts w:ascii="Times New Roman" w:hAnsi="Times New Roman"/>
          <w:b/>
          <w:sz w:val="28"/>
          <w:szCs w:val="28"/>
        </w:rPr>
      </w:pPr>
    </w:p>
    <w:p w14:paraId="561CB5EA" w14:textId="77777777" w:rsidR="00C5386D" w:rsidRPr="00D87EAB" w:rsidRDefault="00C5386D" w:rsidP="00C5386D">
      <w:pPr>
        <w:spacing w:after="0" w:line="240" w:lineRule="auto"/>
        <w:jc w:val="both"/>
        <w:rPr>
          <w:rFonts w:ascii="Times New Roman" w:hAnsi="Times New Roman"/>
          <w:sz w:val="28"/>
          <w:szCs w:val="28"/>
        </w:rPr>
      </w:pPr>
      <w:r w:rsidRPr="00D87EAB">
        <w:rPr>
          <w:rFonts w:ascii="Times New Roman" w:hAnsi="Times New Roman"/>
          <w:sz w:val="28"/>
          <w:szCs w:val="28"/>
        </w:rPr>
        <w:t xml:space="preserve">       В результате реализации мероприятий подпрограммы будут достигнуты следующие показатели развития учреждений Управления культуры администрации Катав-Ивановского муниципального района: </w:t>
      </w:r>
    </w:p>
    <w:p w14:paraId="267BA64E" w14:textId="77777777" w:rsidR="00C5386D" w:rsidRPr="00D87EAB" w:rsidRDefault="00C5386D" w:rsidP="00C5386D">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 xml:space="preserve">     - </w:t>
      </w:r>
      <w:r w:rsidRPr="00D87EAB">
        <w:rPr>
          <w:rFonts w:ascii="Times New Roman" w:hAnsi="Times New Roman"/>
          <w:sz w:val="28"/>
          <w:szCs w:val="28"/>
        </w:rPr>
        <w:t>Увеличение на 15 % числа посещений организаций культуры (%)</w:t>
      </w:r>
      <w:r w:rsidRPr="00D87EAB">
        <w:rPr>
          <w:rFonts w:ascii="Times New Roman" w:hAnsi="Times New Roman"/>
          <w:spacing w:val="-2"/>
          <w:sz w:val="28"/>
          <w:szCs w:val="28"/>
        </w:rPr>
        <w:t>.</w:t>
      </w:r>
    </w:p>
    <w:p w14:paraId="70A7BF12" w14:textId="77777777" w:rsidR="00C5386D" w:rsidRPr="00D87EAB" w:rsidRDefault="00C5386D" w:rsidP="00C5386D">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 xml:space="preserve">       Оценка результатов подпрограммы проводится на основе целевых индикаторов подпрограммы.</w:t>
      </w:r>
    </w:p>
    <w:p w14:paraId="6E5A1357" w14:textId="77777777" w:rsidR="00C5386D" w:rsidRPr="00D87EAB" w:rsidRDefault="00C5386D" w:rsidP="00C5386D">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 xml:space="preserve">      Реализация мероприятий подпрограммы позволит достичь следующих показателей и целевых индикаторов:</w:t>
      </w:r>
    </w:p>
    <w:p w14:paraId="22948880" w14:textId="77777777" w:rsidR="00C5386D" w:rsidRPr="00D87EAB" w:rsidRDefault="00C5386D" w:rsidP="00C5386D">
      <w:pPr>
        <w:spacing w:after="0" w:line="240" w:lineRule="auto"/>
        <w:jc w:val="both"/>
        <w:rPr>
          <w:rFonts w:ascii="Times New Roman" w:hAnsi="Times New Roman"/>
          <w:spacing w:val="-2"/>
          <w:sz w:val="28"/>
          <w:szCs w:val="28"/>
        </w:rPr>
      </w:pPr>
    </w:p>
    <w:tbl>
      <w:tblPr>
        <w:tblW w:w="9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
        <w:gridCol w:w="3332"/>
        <w:gridCol w:w="1591"/>
        <w:gridCol w:w="1591"/>
        <w:gridCol w:w="1323"/>
        <w:gridCol w:w="1382"/>
      </w:tblGrid>
      <w:tr w:rsidR="003D63B6" w:rsidRPr="00D87EAB" w14:paraId="32D721D8" w14:textId="77777777" w:rsidTr="003D63B6">
        <w:tc>
          <w:tcPr>
            <w:tcW w:w="522" w:type="dxa"/>
          </w:tcPr>
          <w:p w14:paraId="37455B96" w14:textId="77777777" w:rsidR="003D63B6" w:rsidRPr="00D87EAB" w:rsidRDefault="003D63B6" w:rsidP="00C5386D">
            <w:pPr>
              <w:spacing w:after="0" w:line="240" w:lineRule="auto"/>
              <w:jc w:val="center"/>
              <w:rPr>
                <w:rFonts w:ascii="Times New Roman" w:hAnsi="Times New Roman"/>
                <w:spacing w:val="-2"/>
                <w:sz w:val="28"/>
                <w:szCs w:val="28"/>
              </w:rPr>
            </w:pPr>
            <w:r w:rsidRPr="00D87EAB">
              <w:rPr>
                <w:rFonts w:ascii="Times New Roman" w:hAnsi="Times New Roman"/>
                <w:spacing w:val="-2"/>
                <w:sz w:val="28"/>
                <w:szCs w:val="28"/>
              </w:rPr>
              <w:t>№</w:t>
            </w:r>
          </w:p>
        </w:tc>
        <w:tc>
          <w:tcPr>
            <w:tcW w:w="3332" w:type="dxa"/>
          </w:tcPr>
          <w:p w14:paraId="7AD74F19" w14:textId="77777777" w:rsidR="003D63B6" w:rsidRPr="00D87EAB" w:rsidRDefault="003D63B6" w:rsidP="00C5386D">
            <w:pPr>
              <w:spacing w:after="0" w:line="240" w:lineRule="auto"/>
              <w:jc w:val="center"/>
              <w:rPr>
                <w:rFonts w:ascii="Times New Roman" w:hAnsi="Times New Roman"/>
                <w:spacing w:val="-2"/>
                <w:sz w:val="28"/>
                <w:szCs w:val="28"/>
              </w:rPr>
            </w:pPr>
            <w:r w:rsidRPr="00D87EAB">
              <w:rPr>
                <w:rFonts w:ascii="Times New Roman" w:hAnsi="Times New Roman"/>
                <w:spacing w:val="-2"/>
                <w:sz w:val="28"/>
                <w:szCs w:val="28"/>
              </w:rPr>
              <w:t>Показатель</w:t>
            </w:r>
          </w:p>
        </w:tc>
        <w:tc>
          <w:tcPr>
            <w:tcW w:w="1591" w:type="dxa"/>
          </w:tcPr>
          <w:p w14:paraId="31026878" w14:textId="4EB6789D" w:rsidR="003D63B6" w:rsidRPr="00D87EAB" w:rsidRDefault="003D63B6" w:rsidP="00C5386D">
            <w:pPr>
              <w:spacing w:after="0" w:line="240" w:lineRule="auto"/>
              <w:jc w:val="center"/>
              <w:rPr>
                <w:rFonts w:ascii="Times New Roman" w:hAnsi="Times New Roman"/>
                <w:spacing w:val="-2"/>
                <w:sz w:val="28"/>
                <w:szCs w:val="28"/>
              </w:rPr>
            </w:pPr>
            <w:r w:rsidRPr="00D87EAB">
              <w:rPr>
                <w:rFonts w:ascii="Times New Roman" w:hAnsi="Times New Roman"/>
                <w:spacing w:val="-2"/>
                <w:sz w:val="28"/>
                <w:szCs w:val="28"/>
              </w:rPr>
              <w:t>2023</w:t>
            </w:r>
          </w:p>
        </w:tc>
        <w:tc>
          <w:tcPr>
            <w:tcW w:w="1591" w:type="dxa"/>
          </w:tcPr>
          <w:p w14:paraId="446E9D22" w14:textId="69C39812" w:rsidR="003D63B6" w:rsidRPr="00D87EAB" w:rsidRDefault="003D63B6" w:rsidP="00C5386D">
            <w:pPr>
              <w:spacing w:after="0" w:line="240" w:lineRule="auto"/>
              <w:jc w:val="center"/>
              <w:rPr>
                <w:rFonts w:ascii="Times New Roman" w:hAnsi="Times New Roman"/>
                <w:spacing w:val="-2"/>
                <w:sz w:val="28"/>
                <w:szCs w:val="28"/>
              </w:rPr>
            </w:pPr>
            <w:r w:rsidRPr="00D87EAB">
              <w:rPr>
                <w:rFonts w:ascii="Times New Roman" w:hAnsi="Times New Roman"/>
                <w:spacing w:val="-2"/>
                <w:sz w:val="28"/>
                <w:szCs w:val="28"/>
              </w:rPr>
              <w:t>2024</w:t>
            </w:r>
          </w:p>
        </w:tc>
        <w:tc>
          <w:tcPr>
            <w:tcW w:w="1323" w:type="dxa"/>
          </w:tcPr>
          <w:p w14:paraId="628EFD83" w14:textId="1B4D4CA4" w:rsidR="003D63B6" w:rsidRPr="00D87EAB" w:rsidRDefault="003D63B6" w:rsidP="00C5386D">
            <w:pPr>
              <w:spacing w:after="0" w:line="240" w:lineRule="auto"/>
              <w:jc w:val="center"/>
              <w:rPr>
                <w:rFonts w:ascii="Times New Roman" w:hAnsi="Times New Roman"/>
                <w:spacing w:val="-2"/>
                <w:sz w:val="28"/>
                <w:szCs w:val="28"/>
              </w:rPr>
            </w:pPr>
            <w:r w:rsidRPr="00D87EAB">
              <w:rPr>
                <w:rFonts w:ascii="Times New Roman" w:hAnsi="Times New Roman"/>
                <w:spacing w:val="-2"/>
                <w:sz w:val="28"/>
                <w:szCs w:val="28"/>
              </w:rPr>
              <w:t>2025</w:t>
            </w:r>
          </w:p>
        </w:tc>
        <w:tc>
          <w:tcPr>
            <w:tcW w:w="1382" w:type="dxa"/>
          </w:tcPr>
          <w:p w14:paraId="22A07477" w14:textId="37EFDF3B" w:rsidR="003D63B6" w:rsidRPr="00D87EAB" w:rsidRDefault="003D63B6" w:rsidP="00C5386D">
            <w:pPr>
              <w:spacing w:after="0" w:line="240" w:lineRule="auto"/>
              <w:jc w:val="center"/>
              <w:rPr>
                <w:rFonts w:ascii="Times New Roman" w:hAnsi="Times New Roman"/>
                <w:spacing w:val="-2"/>
                <w:sz w:val="28"/>
                <w:szCs w:val="28"/>
              </w:rPr>
            </w:pPr>
            <w:r w:rsidRPr="00D87EAB">
              <w:rPr>
                <w:rFonts w:ascii="Times New Roman" w:hAnsi="Times New Roman"/>
                <w:spacing w:val="-2"/>
                <w:sz w:val="28"/>
                <w:szCs w:val="28"/>
              </w:rPr>
              <w:t>2026</w:t>
            </w:r>
          </w:p>
        </w:tc>
      </w:tr>
      <w:tr w:rsidR="003D63B6" w:rsidRPr="00D87EAB" w14:paraId="0766515F" w14:textId="77777777" w:rsidTr="003D63B6">
        <w:tc>
          <w:tcPr>
            <w:tcW w:w="522" w:type="dxa"/>
          </w:tcPr>
          <w:p w14:paraId="023A2D25" w14:textId="77777777" w:rsidR="003D63B6" w:rsidRPr="00D87EAB" w:rsidRDefault="003D63B6" w:rsidP="00C5386D">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1</w:t>
            </w:r>
          </w:p>
        </w:tc>
        <w:tc>
          <w:tcPr>
            <w:tcW w:w="3332" w:type="dxa"/>
          </w:tcPr>
          <w:p w14:paraId="0CE2A2F9" w14:textId="77777777" w:rsidR="003D63B6" w:rsidRPr="00D87EAB" w:rsidRDefault="003D63B6" w:rsidP="00C5386D">
            <w:pPr>
              <w:spacing w:after="0" w:line="240" w:lineRule="auto"/>
              <w:jc w:val="both"/>
              <w:rPr>
                <w:rFonts w:ascii="Times New Roman" w:hAnsi="Times New Roman"/>
                <w:spacing w:val="-2"/>
                <w:sz w:val="28"/>
                <w:szCs w:val="28"/>
              </w:rPr>
            </w:pPr>
            <w:r w:rsidRPr="00D87EAB">
              <w:rPr>
                <w:rFonts w:ascii="Times New Roman" w:hAnsi="Times New Roman"/>
                <w:sz w:val="28"/>
                <w:szCs w:val="28"/>
              </w:rPr>
              <w:t>Увеличение на 15 % числа посещений организаций культуры (%)</w:t>
            </w:r>
          </w:p>
        </w:tc>
        <w:tc>
          <w:tcPr>
            <w:tcW w:w="1591" w:type="dxa"/>
          </w:tcPr>
          <w:p w14:paraId="6D92E0F8" w14:textId="19A59960" w:rsidR="003D63B6" w:rsidRPr="00D87EAB" w:rsidRDefault="003D63B6" w:rsidP="00C5386D">
            <w:pPr>
              <w:spacing w:after="0" w:line="240" w:lineRule="auto"/>
              <w:jc w:val="center"/>
              <w:rPr>
                <w:rFonts w:ascii="Times New Roman" w:hAnsi="Times New Roman"/>
                <w:spacing w:val="-2"/>
                <w:sz w:val="28"/>
                <w:szCs w:val="28"/>
              </w:rPr>
            </w:pPr>
            <w:r w:rsidRPr="00D87EAB">
              <w:rPr>
                <w:rFonts w:ascii="Times New Roman" w:hAnsi="Times New Roman"/>
                <w:spacing w:val="-2"/>
                <w:sz w:val="28"/>
                <w:szCs w:val="28"/>
              </w:rPr>
              <w:t>15,1 %</w:t>
            </w:r>
          </w:p>
        </w:tc>
        <w:tc>
          <w:tcPr>
            <w:tcW w:w="1591" w:type="dxa"/>
          </w:tcPr>
          <w:p w14:paraId="36CD6D41" w14:textId="5226FBB6" w:rsidR="003D63B6" w:rsidRPr="00D87EAB" w:rsidRDefault="003D63B6" w:rsidP="00C5386D">
            <w:pPr>
              <w:spacing w:after="0" w:line="240" w:lineRule="auto"/>
              <w:jc w:val="center"/>
              <w:rPr>
                <w:rFonts w:ascii="Times New Roman" w:hAnsi="Times New Roman"/>
                <w:spacing w:val="-2"/>
                <w:sz w:val="28"/>
                <w:szCs w:val="28"/>
              </w:rPr>
            </w:pPr>
            <w:r w:rsidRPr="00D87EAB">
              <w:rPr>
                <w:rFonts w:ascii="Times New Roman" w:hAnsi="Times New Roman"/>
                <w:spacing w:val="-2"/>
                <w:sz w:val="28"/>
                <w:szCs w:val="28"/>
              </w:rPr>
              <w:t>17,4 %</w:t>
            </w:r>
          </w:p>
        </w:tc>
        <w:tc>
          <w:tcPr>
            <w:tcW w:w="1323" w:type="dxa"/>
          </w:tcPr>
          <w:p w14:paraId="01E51D6D" w14:textId="0B7DA030" w:rsidR="003D63B6" w:rsidRPr="00D87EAB" w:rsidRDefault="003D63B6" w:rsidP="00C5386D">
            <w:pPr>
              <w:spacing w:after="0" w:line="240" w:lineRule="auto"/>
              <w:jc w:val="center"/>
              <w:rPr>
                <w:rFonts w:ascii="Times New Roman" w:hAnsi="Times New Roman"/>
                <w:spacing w:val="-2"/>
                <w:sz w:val="28"/>
                <w:szCs w:val="28"/>
              </w:rPr>
            </w:pPr>
            <w:r w:rsidRPr="00D87EAB">
              <w:rPr>
                <w:rFonts w:ascii="Times New Roman" w:hAnsi="Times New Roman"/>
                <w:spacing w:val="-2"/>
                <w:sz w:val="28"/>
                <w:szCs w:val="28"/>
              </w:rPr>
              <w:t>20,0 %</w:t>
            </w:r>
          </w:p>
        </w:tc>
        <w:tc>
          <w:tcPr>
            <w:tcW w:w="1382" w:type="dxa"/>
          </w:tcPr>
          <w:p w14:paraId="4DA684A9" w14:textId="18E6E6CC" w:rsidR="003D63B6" w:rsidRPr="00D87EAB" w:rsidRDefault="003D63B6" w:rsidP="00C5386D">
            <w:pPr>
              <w:spacing w:after="0" w:line="240" w:lineRule="auto"/>
              <w:jc w:val="center"/>
              <w:rPr>
                <w:rFonts w:ascii="Times New Roman" w:hAnsi="Times New Roman"/>
                <w:spacing w:val="-2"/>
                <w:sz w:val="28"/>
                <w:szCs w:val="28"/>
              </w:rPr>
            </w:pPr>
            <w:r w:rsidRPr="00D87EAB">
              <w:rPr>
                <w:rFonts w:ascii="Times New Roman" w:hAnsi="Times New Roman"/>
                <w:spacing w:val="-2"/>
                <w:sz w:val="28"/>
                <w:szCs w:val="28"/>
              </w:rPr>
              <w:t>20,0 %</w:t>
            </w:r>
          </w:p>
        </w:tc>
      </w:tr>
    </w:tbl>
    <w:p w14:paraId="7B4C51F8" w14:textId="77777777" w:rsidR="00C5386D" w:rsidRPr="00D87EAB" w:rsidRDefault="00C5386D" w:rsidP="00C5386D">
      <w:pPr>
        <w:spacing w:after="0" w:line="240" w:lineRule="auto"/>
        <w:jc w:val="center"/>
        <w:rPr>
          <w:rFonts w:ascii="Times New Roman" w:hAnsi="Times New Roman"/>
          <w:b/>
          <w:sz w:val="28"/>
          <w:szCs w:val="28"/>
        </w:rPr>
      </w:pPr>
    </w:p>
    <w:p w14:paraId="39F19A98" w14:textId="77777777" w:rsidR="00C5386D" w:rsidRPr="00D87EAB" w:rsidRDefault="00C5386D" w:rsidP="00C5386D">
      <w:pPr>
        <w:spacing w:after="0"/>
        <w:jc w:val="center"/>
        <w:rPr>
          <w:rFonts w:ascii="Times New Roman" w:hAnsi="Times New Roman"/>
          <w:b/>
          <w:bCs/>
          <w:sz w:val="28"/>
          <w:szCs w:val="28"/>
        </w:rPr>
      </w:pPr>
    </w:p>
    <w:p w14:paraId="04C48AAB" w14:textId="77777777" w:rsidR="00C5386D" w:rsidRPr="00D87EAB" w:rsidRDefault="00C5386D" w:rsidP="00C5386D">
      <w:pPr>
        <w:spacing w:after="0" w:line="240" w:lineRule="auto"/>
        <w:jc w:val="center"/>
        <w:rPr>
          <w:rFonts w:ascii="Times New Roman" w:hAnsi="Times New Roman"/>
          <w:b/>
          <w:sz w:val="28"/>
          <w:szCs w:val="28"/>
        </w:rPr>
      </w:pPr>
      <w:r w:rsidRPr="00D87EAB">
        <w:rPr>
          <w:rFonts w:ascii="Times New Roman" w:hAnsi="Times New Roman"/>
          <w:b/>
          <w:sz w:val="28"/>
          <w:szCs w:val="28"/>
        </w:rPr>
        <w:t>Раздел 3. «Ресурсное обеспечение подпрограммы».</w:t>
      </w:r>
    </w:p>
    <w:p w14:paraId="0308869C" w14:textId="77777777" w:rsidR="00C5386D" w:rsidRPr="00D87EAB" w:rsidRDefault="00C5386D" w:rsidP="00C5386D">
      <w:pPr>
        <w:spacing w:after="0" w:line="240" w:lineRule="auto"/>
        <w:jc w:val="center"/>
        <w:rPr>
          <w:rFonts w:ascii="Times New Roman" w:hAnsi="Times New Roman"/>
          <w:b/>
          <w:sz w:val="28"/>
          <w:szCs w:val="28"/>
        </w:rPr>
      </w:pPr>
    </w:p>
    <w:p w14:paraId="7920C2E5" w14:textId="77777777" w:rsidR="00C5386D" w:rsidRPr="00D87EAB" w:rsidRDefault="00C5386D" w:rsidP="00C5386D">
      <w:pPr>
        <w:spacing w:after="0" w:line="240" w:lineRule="auto"/>
        <w:jc w:val="both"/>
        <w:rPr>
          <w:rFonts w:ascii="Times New Roman" w:hAnsi="Times New Roman"/>
          <w:sz w:val="28"/>
          <w:szCs w:val="28"/>
        </w:rPr>
      </w:pPr>
      <w:r w:rsidRPr="00D87EAB">
        <w:rPr>
          <w:rFonts w:ascii="Times New Roman" w:hAnsi="Times New Roman"/>
          <w:sz w:val="28"/>
          <w:szCs w:val="28"/>
        </w:rPr>
        <w:t>Финансирование подпрограммы осуществляется за счет средств местного бюджета и внебюджетных источников по согласованию:</w:t>
      </w:r>
    </w:p>
    <w:p w14:paraId="516BF120" w14:textId="77777777" w:rsidR="003D63B6" w:rsidRPr="00D87EAB" w:rsidRDefault="003D63B6" w:rsidP="003D63B6">
      <w:pPr>
        <w:widowControl w:val="0"/>
        <w:autoSpaceDE w:val="0"/>
        <w:autoSpaceDN w:val="0"/>
        <w:adjustRightInd w:val="0"/>
        <w:spacing w:after="0"/>
        <w:jc w:val="both"/>
        <w:rPr>
          <w:rFonts w:ascii="Times New Roman" w:hAnsi="Times New Roman"/>
          <w:spacing w:val="-2"/>
          <w:sz w:val="28"/>
          <w:szCs w:val="28"/>
        </w:rPr>
      </w:pPr>
      <w:r w:rsidRPr="00D87EAB">
        <w:rPr>
          <w:rFonts w:ascii="Times New Roman" w:hAnsi="Times New Roman"/>
          <w:spacing w:val="-2"/>
          <w:sz w:val="28"/>
          <w:szCs w:val="28"/>
        </w:rPr>
        <w:t>- 2023г. всего: 0,0 тыс. руб.</w:t>
      </w:r>
    </w:p>
    <w:p w14:paraId="350E286D" w14:textId="77777777" w:rsidR="003D63B6" w:rsidRPr="00D87EAB" w:rsidRDefault="003D63B6" w:rsidP="003D63B6">
      <w:pPr>
        <w:widowControl w:val="0"/>
        <w:autoSpaceDE w:val="0"/>
        <w:autoSpaceDN w:val="0"/>
        <w:adjustRightInd w:val="0"/>
        <w:spacing w:after="0"/>
        <w:jc w:val="both"/>
        <w:rPr>
          <w:rFonts w:ascii="Times New Roman" w:hAnsi="Times New Roman"/>
          <w:spacing w:val="-2"/>
          <w:sz w:val="28"/>
          <w:szCs w:val="28"/>
        </w:rPr>
      </w:pPr>
      <w:r w:rsidRPr="00D87EAB">
        <w:rPr>
          <w:rFonts w:ascii="Times New Roman" w:hAnsi="Times New Roman"/>
          <w:spacing w:val="-2"/>
          <w:sz w:val="28"/>
          <w:szCs w:val="28"/>
        </w:rPr>
        <w:t xml:space="preserve">местный бюджет – 0,0 тыс. </w:t>
      </w:r>
      <w:proofErr w:type="spellStart"/>
      <w:r w:rsidRPr="00D87EAB">
        <w:rPr>
          <w:rFonts w:ascii="Times New Roman" w:hAnsi="Times New Roman"/>
          <w:spacing w:val="-2"/>
          <w:sz w:val="28"/>
          <w:szCs w:val="28"/>
        </w:rPr>
        <w:t>руб</w:t>
      </w:r>
      <w:proofErr w:type="spellEnd"/>
      <w:r w:rsidRPr="00D87EAB">
        <w:rPr>
          <w:rFonts w:ascii="Times New Roman" w:hAnsi="Times New Roman"/>
          <w:spacing w:val="-2"/>
          <w:sz w:val="28"/>
          <w:szCs w:val="28"/>
        </w:rPr>
        <w:t>,</w:t>
      </w:r>
    </w:p>
    <w:p w14:paraId="7B31A23B" w14:textId="77777777" w:rsidR="003D63B6" w:rsidRPr="00D87EAB" w:rsidRDefault="003D63B6" w:rsidP="003D63B6">
      <w:pPr>
        <w:widowControl w:val="0"/>
        <w:autoSpaceDE w:val="0"/>
        <w:autoSpaceDN w:val="0"/>
        <w:adjustRightInd w:val="0"/>
        <w:spacing w:after="0"/>
        <w:jc w:val="both"/>
        <w:rPr>
          <w:rFonts w:ascii="Times New Roman" w:hAnsi="Times New Roman"/>
          <w:spacing w:val="-2"/>
          <w:sz w:val="28"/>
          <w:szCs w:val="28"/>
        </w:rPr>
      </w:pPr>
      <w:r w:rsidRPr="00D87EAB">
        <w:rPr>
          <w:rFonts w:ascii="Times New Roman" w:hAnsi="Times New Roman"/>
          <w:spacing w:val="-2"/>
          <w:sz w:val="28"/>
          <w:szCs w:val="28"/>
        </w:rPr>
        <w:t xml:space="preserve">областной бюджет – 0,0 </w:t>
      </w:r>
      <w:proofErr w:type="spellStart"/>
      <w:r w:rsidRPr="00D87EAB">
        <w:rPr>
          <w:rFonts w:ascii="Times New Roman" w:hAnsi="Times New Roman"/>
          <w:spacing w:val="-2"/>
          <w:sz w:val="28"/>
          <w:szCs w:val="28"/>
        </w:rPr>
        <w:t>тыс.руб</w:t>
      </w:r>
      <w:proofErr w:type="spellEnd"/>
      <w:r w:rsidRPr="00D87EAB">
        <w:rPr>
          <w:rFonts w:ascii="Times New Roman" w:hAnsi="Times New Roman"/>
          <w:spacing w:val="-2"/>
          <w:sz w:val="28"/>
          <w:szCs w:val="28"/>
        </w:rPr>
        <w:t>.,</w:t>
      </w:r>
    </w:p>
    <w:p w14:paraId="3A2999F6" w14:textId="77777777" w:rsidR="003D63B6" w:rsidRPr="00D87EAB" w:rsidRDefault="003D63B6" w:rsidP="003D63B6">
      <w:pPr>
        <w:widowControl w:val="0"/>
        <w:autoSpaceDE w:val="0"/>
        <w:autoSpaceDN w:val="0"/>
        <w:adjustRightInd w:val="0"/>
        <w:spacing w:after="0"/>
        <w:jc w:val="both"/>
        <w:rPr>
          <w:rFonts w:ascii="Times New Roman" w:hAnsi="Times New Roman"/>
          <w:spacing w:val="-2"/>
          <w:sz w:val="28"/>
          <w:szCs w:val="28"/>
        </w:rPr>
      </w:pPr>
      <w:r w:rsidRPr="00D87EAB">
        <w:rPr>
          <w:rFonts w:ascii="Times New Roman" w:hAnsi="Times New Roman"/>
          <w:spacing w:val="-2"/>
          <w:sz w:val="28"/>
          <w:szCs w:val="28"/>
        </w:rPr>
        <w:t xml:space="preserve">федеральный бюджет – 0,0 </w:t>
      </w:r>
      <w:proofErr w:type="spellStart"/>
      <w:r w:rsidRPr="00D87EAB">
        <w:rPr>
          <w:rFonts w:ascii="Times New Roman" w:hAnsi="Times New Roman"/>
          <w:spacing w:val="-2"/>
          <w:sz w:val="28"/>
          <w:szCs w:val="28"/>
        </w:rPr>
        <w:t>тыс.руб</w:t>
      </w:r>
      <w:proofErr w:type="spellEnd"/>
      <w:r w:rsidRPr="00D87EAB">
        <w:rPr>
          <w:rFonts w:ascii="Times New Roman" w:hAnsi="Times New Roman"/>
          <w:spacing w:val="-2"/>
          <w:sz w:val="28"/>
          <w:szCs w:val="28"/>
        </w:rPr>
        <w:t>.</w:t>
      </w:r>
    </w:p>
    <w:p w14:paraId="690434D4" w14:textId="77777777" w:rsidR="003D63B6" w:rsidRPr="00D87EAB" w:rsidRDefault="003D63B6" w:rsidP="003D63B6">
      <w:pPr>
        <w:widowControl w:val="0"/>
        <w:autoSpaceDE w:val="0"/>
        <w:autoSpaceDN w:val="0"/>
        <w:adjustRightInd w:val="0"/>
        <w:spacing w:after="0"/>
        <w:jc w:val="both"/>
        <w:rPr>
          <w:rFonts w:ascii="Times New Roman" w:hAnsi="Times New Roman"/>
          <w:spacing w:val="-2"/>
          <w:sz w:val="28"/>
          <w:szCs w:val="28"/>
        </w:rPr>
      </w:pPr>
      <w:r w:rsidRPr="00D87EAB">
        <w:rPr>
          <w:rFonts w:ascii="Times New Roman" w:hAnsi="Times New Roman"/>
          <w:spacing w:val="-2"/>
          <w:sz w:val="28"/>
          <w:szCs w:val="28"/>
        </w:rPr>
        <w:t>- 2024г. всего: 626,3 тыс. руб.</w:t>
      </w:r>
    </w:p>
    <w:p w14:paraId="616B8746" w14:textId="77777777" w:rsidR="003D63B6" w:rsidRPr="00D87EAB" w:rsidRDefault="003D63B6" w:rsidP="003D63B6">
      <w:pPr>
        <w:widowControl w:val="0"/>
        <w:autoSpaceDE w:val="0"/>
        <w:autoSpaceDN w:val="0"/>
        <w:adjustRightInd w:val="0"/>
        <w:spacing w:after="0"/>
        <w:jc w:val="both"/>
        <w:rPr>
          <w:rFonts w:ascii="Times New Roman" w:hAnsi="Times New Roman"/>
          <w:spacing w:val="-2"/>
          <w:sz w:val="28"/>
          <w:szCs w:val="28"/>
        </w:rPr>
      </w:pPr>
      <w:r w:rsidRPr="00D87EAB">
        <w:rPr>
          <w:rFonts w:ascii="Times New Roman" w:hAnsi="Times New Roman"/>
          <w:spacing w:val="-2"/>
          <w:sz w:val="28"/>
          <w:szCs w:val="28"/>
        </w:rPr>
        <w:t xml:space="preserve">местный бюджет – 1,3 тыс. </w:t>
      </w:r>
      <w:proofErr w:type="spellStart"/>
      <w:r w:rsidRPr="00D87EAB">
        <w:rPr>
          <w:rFonts w:ascii="Times New Roman" w:hAnsi="Times New Roman"/>
          <w:spacing w:val="-2"/>
          <w:sz w:val="28"/>
          <w:szCs w:val="28"/>
        </w:rPr>
        <w:t>руб</w:t>
      </w:r>
      <w:proofErr w:type="spellEnd"/>
      <w:r w:rsidRPr="00D87EAB">
        <w:rPr>
          <w:rFonts w:ascii="Times New Roman" w:hAnsi="Times New Roman"/>
          <w:spacing w:val="-2"/>
          <w:sz w:val="28"/>
          <w:szCs w:val="28"/>
        </w:rPr>
        <w:t>,</w:t>
      </w:r>
    </w:p>
    <w:p w14:paraId="75317599" w14:textId="77777777" w:rsidR="003D63B6" w:rsidRPr="00D87EAB" w:rsidRDefault="003D63B6" w:rsidP="003D63B6">
      <w:pPr>
        <w:widowControl w:val="0"/>
        <w:autoSpaceDE w:val="0"/>
        <w:autoSpaceDN w:val="0"/>
        <w:adjustRightInd w:val="0"/>
        <w:spacing w:after="0"/>
        <w:jc w:val="both"/>
        <w:rPr>
          <w:rFonts w:ascii="Times New Roman" w:hAnsi="Times New Roman"/>
          <w:spacing w:val="-2"/>
          <w:sz w:val="28"/>
          <w:szCs w:val="28"/>
        </w:rPr>
      </w:pPr>
      <w:r w:rsidRPr="00D87EAB">
        <w:rPr>
          <w:rFonts w:ascii="Times New Roman" w:hAnsi="Times New Roman"/>
          <w:spacing w:val="-2"/>
          <w:sz w:val="28"/>
          <w:szCs w:val="28"/>
        </w:rPr>
        <w:t xml:space="preserve">областной бюджет – 25,0 </w:t>
      </w:r>
      <w:proofErr w:type="spellStart"/>
      <w:r w:rsidRPr="00D87EAB">
        <w:rPr>
          <w:rFonts w:ascii="Times New Roman" w:hAnsi="Times New Roman"/>
          <w:spacing w:val="-2"/>
          <w:sz w:val="28"/>
          <w:szCs w:val="28"/>
        </w:rPr>
        <w:t>тыс.руб</w:t>
      </w:r>
      <w:proofErr w:type="spellEnd"/>
      <w:r w:rsidRPr="00D87EAB">
        <w:rPr>
          <w:rFonts w:ascii="Times New Roman" w:hAnsi="Times New Roman"/>
          <w:spacing w:val="-2"/>
          <w:sz w:val="28"/>
          <w:szCs w:val="28"/>
        </w:rPr>
        <w:t>.,</w:t>
      </w:r>
    </w:p>
    <w:p w14:paraId="05796160" w14:textId="77777777" w:rsidR="003D63B6" w:rsidRPr="00D87EAB" w:rsidRDefault="003D63B6" w:rsidP="003D63B6">
      <w:pPr>
        <w:widowControl w:val="0"/>
        <w:autoSpaceDE w:val="0"/>
        <w:autoSpaceDN w:val="0"/>
        <w:adjustRightInd w:val="0"/>
        <w:spacing w:after="0"/>
        <w:jc w:val="both"/>
        <w:rPr>
          <w:rFonts w:ascii="Times New Roman" w:hAnsi="Times New Roman"/>
          <w:spacing w:val="-2"/>
          <w:sz w:val="28"/>
          <w:szCs w:val="28"/>
        </w:rPr>
      </w:pPr>
      <w:r w:rsidRPr="00D87EAB">
        <w:rPr>
          <w:rFonts w:ascii="Times New Roman" w:hAnsi="Times New Roman"/>
          <w:spacing w:val="-2"/>
          <w:sz w:val="28"/>
          <w:szCs w:val="28"/>
        </w:rPr>
        <w:t xml:space="preserve">федеральный бюджет – 600,0 </w:t>
      </w:r>
      <w:proofErr w:type="spellStart"/>
      <w:r w:rsidRPr="00D87EAB">
        <w:rPr>
          <w:rFonts w:ascii="Times New Roman" w:hAnsi="Times New Roman"/>
          <w:spacing w:val="-2"/>
          <w:sz w:val="28"/>
          <w:szCs w:val="28"/>
        </w:rPr>
        <w:t>тыс.руб</w:t>
      </w:r>
      <w:proofErr w:type="spellEnd"/>
      <w:r w:rsidRPr="00D87EAB">
        <w:rPr>
          <w:rFonts w:ascii="Times New Roman" w:hAnsi="Times New Roman"/>
          <w:spacing w:val="-2"/>
          <w:sz w:val="28"/>
          <w:szCs w:val="28"/>
        </w:rPr>
        <w:t>.</w:t>
      </w:r>
    </w:p>
    <w:p w14:paraId="1C995DD8" w14:textId="77777777" w:rsidR="003D63B6" w:rsidRPr="00D87EAB" w:rsidRDefault="003D63B6" w:rsidP="003D63B6">
      <w:pPr>
        <w:widowControl w:val="0"/>
        <w:autoSpaceDE w:val="0"/>
        <w:autoSpaceDN w:val="0"/>
        <w:adjustRightInd w:val="0"/>
        <w:spacing w:after="0"/>
        <w:jc w:val="both"/>
        <w:rPr>
          <w:rFonts w:ascii="Times New Roman" w:hAnsi="Times New Roman"/>
          <w:spacing w:val="-2"/>
          <w:sz w:val="28"/>
          <w:szCs w:val="28"/>
        </w:rPr>
      </w:pPr>
      <w:r w:rsidRPr="00D87EAB">
        <w:rPr>
          <w:rFonts w:ascii="Times New Roman" w:hAnsi="Times New Roman"/>
          <w:spacing w:val="-2"/>
          <w:sz w:val="28"/>
          <w:szCs w:val="28"/>
        </w:rPr>
        <w:t>- 2025г. всего: 0,0 тыс. руб.</w:t>
      </w:r>
    </w:p>
    <w:p w14:paraId="42B1E343" w14:textId="77777777" w:rsidR="003D63B6" w:rsidRPr="00D87EAB" w:rsidRDefault="003D63B6" w:rsidP="003D63B6">
      <w:pPr>
        <w:widowControl w:val="0"/>
        <w:autoSpaceDE w:val="0"/>
        <w:autoSpaceDN w:val="0"/>
        <w:adjustRightInd w:val="0"/>
        <w:spacing w:after="0"/>
        <w:jc w:val="both"/>
        <w:rPr>
          <w:rFonts w:ascii="Times New Roman" w:hAnsi="Times New Roman"/>
          <w:spacing w:val="-2"/>
          <w:sz w:val="28"/>
          <w:szCs w:val="28"/>
        </w:rPr>
      </w:pPr>
      <w:r w:rsidRPr="00D87EAB">
        <w:rPr>
          <w:rFonts w:ascii="Times New Roman" w:hAnsi="Times New Roman"/>
          <w:spacing w:val="-2"/>
          <w:sz w:val="28"/>
          <w:szCs w:val="28"/>
        </w:rPr>
        <w:t xml:space="preserve">местный бюджет – 0,0 тыс. </w:t>
      </w:r>
      <w:proofErr w:type="spellStart"/>
      <w:r w:rsidRPr="00D87EAB">
        <w:rPr>
          <w:rFonts w:ascii="Times New Roman" w:hAnsi="Times New Roman"/>
          <w:spacing w:val="-2"/>
          <w:sz w:val="28"/>
          <w:szCs w:val="28"/>
        </w:rPr>
        <w:t>руб</w:t>
      </w:r>
      <w:proofErr w:type="spellEnd"/>
      <w:r w:rsidRPr="00D87EAB">
        <w:rPr>
          <w:rFonts w:ascii="Times New Roman" w:hAnsi="Times New Roman"/>
          <w:spacing w:val="-2"/>
          <w:sz w:val="28"/>
          <w:szCs w:val="28"/>
        </w:rPr>
        <w:t>,</w:t>
      </w:r>
    </w:p>
    <w:p w14:paraId="3D68593B" w14:textId="77777777" w:rsidR="003D63B6" w:rsidRPr="00D87EAB" w:rsidRDefault="003D63B6" w:rsidP="003D63B6">
      <w:pPr>
        <w:widowControl w:val="0"/>
        <w:autoSpaceDE w:val="0"/>
        <w:autoSpaceDN w:val="0"/>
        <w:adjustRightInd w:val="0"/>
        <w:spacing w:after="0"/>
        <w:jc w:val="both"/>
        <w:rPr>
          <w:rFonts w:ascii="Times New Roman" w:hAnsi="Times New Roman"/>
          <w:spacing w:val="-2"/>
          <w:sz w:val="28"/>
          <w:szCs w:val="28"/>
        </w:rPr>
      </w:pPr>
      <w:r w:rsidRPr="00D87EAB">
        <w:rPr>
          <w:rFonts w:ascii="Times New Roman" w:hAnsi="Times New Roman"/>
          <w:spacing w:val="-2"/>
          <w:sz w:val="28"/>
          <w:szCs w:val="28"/>
        </w:rPr>
        <w:t xml:space="preserve">областной бюджет – 0,0 </w:t>
      </w:r>
      <w:proofErr w:type="spellStart"/>
      <w:r w:rsidRPr="00D87EAB">
        <w:rPr>
          <w:rFonts w:ascii="Times New Roman" w:hAnsi="Times New Roman"/>
          <w:spacing w:val="-2"/>
          <w:sz w:val="28"/>
          <w:szCs w:val="28"/>
        </w:rPr>
        <w:t>тыс.руб</w:t>
      </w:r>
      <w:proofErr w:type="spellEnd"/>
      <w:r w:rsidRPr="00D87EAB">
        <w:rPr>
          <w:rFonts w:ascii="Times New Roman" w:hAnsi="Times New Roman"/>
          <w:spacing w:val="-2"/>
          <w:sz w:val="28"/>
          <w:szCs w:val="28"/>
        </w:rPr>
        <w:t>.,</w:t>
      </w:r>
    </w:p>
    <w:p w14:paraId="673408BE" w14:textId="77777777" w:rsidR="003D63B6" w:rsidRPr="00D87EAB" w:rsidRDefault="003D63B6" w:rsidP="003D63B6">
      <w:pPr>
        <w:widowControl w:val="0"/>
        <w:autoSpaceDE w:val="0"/>
        <w:autoSpaceDN w:val="0"/>
        <w:adjustRightInd w:val="0"/>
        <w:spacing w:after="0"/>
        <w:jc w:val="both"/>
        <w:rPr>
          <w:rFonts w:ascii="Times New Roman" w:hAnsi="Times New Roman"/>
          <w:spacing w:val="-2"/>
          <w:sz w:val="28"/>
          <w:szCs w:val="28"/>
        </w:rPr>
      </w:pPr>
      <w:r w:rsidRPr="00D87EAB">
        <w:rPr>
          <w:rFonts w:ascii="Times New Roman" w:hAnsi="Times New Roman"/>
          <w:spacing w:val="-2"/>
          <w:sz w:val="28"/>
          <w:szCs w:val="28"/>
        </w:rPr>
        <w:t xml:space="preserve">федеральный бюджет – 0,0 </w:t>
      </w:r>
      <w:proofErr w:type="spellStart"/>
      <w:r w:rsidRPr="00D87EAB">
        <w:rPr>
          <w:rFonts w:ascii="Times New Roman" w:hAnsi="Times New Roman"/>
          <w:spacing w:val="-2"/>
          <w:sz w:val="28"/>
          <w:szCs w:val="28"/>
        </w:rPr>
        <w:t>тыс.руб</w:t>
      </w:r>
      <w:proofErr w:type="spellEnd"/>
      <w:r w:rsidRPr="00D87EAB">
        <w:rPr>
          <w:rFonts w:ascii="Times New Roman" w:hAnsi="Times New Roman"/>
          <w:spacing w:val="-2"/>
          <w:sz w:val="28"/>
          <w:szCs w:val="28"/>
        </w:rPr>
        <w:t>.</w:t>
      </w:r>
    </w:p>
    <w:p w14:paraId="524058D5" w14:textId="24ADBD30" w:rsidR="003D63B6" w:rsidRPr="00D87EAB" w:rsidRDefault="003D63B6" w:rsidP="003D63B6">
      <w:pPr>
        <w:widowControl w:val="0"/>
        <w:autoSpaceDE w:val="0"/>
        <w:autoSpaceDN w:val="0"/>
        <w:adjustRightInd w:val="0"/>
        <w:spacing w:after="0"/>
        <w:jc w:val="both"/>
        <w:rPr>
          <w:rFonts w:ascii="Times New Roman" w:hAnsi="Times New Roman"/>
          <w:spacing w:val="-2"/>
          <w:sz w:val="28"/>
          <w:szCs w:val="28"/>
        </w:rPr>
      </w:pPr>
      <w:r w:rsidRPr="00D87EAB">
        <w:rPr>
          <w:rFonts w:ascii="Times New Roman" w:hAnsi="Times New Roman"/>
          <w:spacing w:val="-2"/>
          <w:sz w:val="28"/>
          <w:szCs w:val="28"/>
        </w:rPr>
        <w:t>- 2026г. всего: 0,0 тыс. руб.</w:t>
      </w:r>
    </w:p>
    <w:p w14:paraId="099CCE3B" w14:textId="77777777" w:rsidR="003D63B6" w:rsidRPr="00D87EAB" w:rsidRDefault="003D63B6" w:rsidP="003D63B6">
      <w:pPr>
        <w:widowControl w:val="0"/>
        <w:autoSpaceDE w:val="0"/>
        <w:autoSpaceDN w:val="0"/>
        <w:adjustRightInd w:val="0"/>
        <w:spacing w:after="0"/>
        <w:jc w:val="both"/>
        <w:rPr>
          <w:rFonts w:ascii="Times New Roman" w:hAnsi="Times New Roman"/>
          <w:spacing w:val="-2"/>
          <w:sz w:val="28"/>
          <w:szCs w:val="28"/>
        </w:rPr>
      </w:pPr>
      <w:r w:rsidRPr="00D87EAB">
        <w:rPr>
          <w:rFonts w:ascii="Times New Roman" w:hAnsi="Times New Roman"/>
          <w:spacing w:val="-2"/>
          <w:sz w:val="28"/>
          <w:szCs w:val="28"/>
        </w:rPr>
        <w:t xml:space="preserve">местный бюджет – 0,0 тыс. </w:t>
      </w:r>
      <w:proofErr w:type="spellStart"/>
      <w:r w:rsidRPr="00D87EAB">
        <w:rPr>
          <w:rFonts w:ascii="Times New Roman" w:hAnsi="Times New Roman"/>
          <w:spacing w:val="-2"/>
          <w:sz w:val="28"/>
          <w:szCs w:val="28"/>
        </w:rPr>
        <w:t>руб</w:t>
      </w:r>
      <w:proofErr w:type="spellEnd"/>
      <w:r w:rsidRPr="00D87EAB">
        <w:rPr>
          <w:rFonts w:ascii="Times New Roman" w:hAnsi="Times New Roman"/>
          <w:spacing w:val="-2"/>
          <w:sz w:val="28"/>
          <w:szCs w:val="28"/>
        </w:rPr>
        <w:t>,</w:t>
      </w:r>
    </w:p>
    <w:p w14:paraId="5FA061A8" w14:textId="77777777" w:rsidR="003D63B6" w:rsidRPr="00D87EAB" w:rsidRDefault="003D63B6" w:rsidP="003D63B6">
      <w:pPr>
        <w:widowControl w:val="0"/>
        <w:autoSpaceDE w:val="0"/>
        <w:autoSpaceDN w:val="0"/>
        <w:adjustRightInd w:val="0"/>
        <w:spacing w:after="0"/>
        <w:jc w:val="both"/>
        <w:rPr>
          <w:rFonts w:ascii="Times New Roman" w:hAnsi="Times New Roman"/>
          <w:spacing w:val="-2"/>
          <w:sz w:val="28"/>
          <w:szCs w:val="28"/>
        </w:rPr>
      </w:pPr>
      <w:r w:rsidRPr="00D87EAB">
        <w:rPr>
          <w:rFonts w:ascii="Times New Roman" w:hAnsi="Times New Roman"/>
          <w:spacing w:val="-2"/>
          <w:sz w:val="28"/>
          <w:szCs w:val="28"/>
        </w:rPr>
        <w:t xml:space="preserve">областной бюджет – 0,0 </w:t>
      </w:r>
      <w:proofErr w:type="spellStart"/>
      <w:r w:rsidRPr="00D87EAB">
        <w:rPr>
          <w:rFonts w:ascii="Times New Roman" w:hAnsi="Times New Roman"/>
          <w:spacing w:val="-2"/>
          <w:sz w:val="28"/>
          <w:szCs w:val="28"/>
        </w:rPr>
        <w:t>тыс.руб</w:t>
      </w:r>
      <w:proofErr w:type="spellEnd"/>
      <w:r w:rsidRPr="00D87EAB">
        <w:rPr>
          <w:rFonts w:ascii="Times New Roman" w:hAnsi="Times New Roman"/>
          <w:spacing w:val="-2"/>
          <w:sz w:val="28"/>
          <w:szCs w:val="28"/>
        </w:rPr>
        <w:t>.,</w:t>
      </w:r>
    </w:p>
    <w:p w14:paraId="676C2304" w14:textId="7BE3CBB8" w:rsidR="00C5386D" w:rsidRPr="00D87EAB" w:rsidRDefault="003D63B6" w:rsidP="003D63B6">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 xml:space="preserve">федеральный бюджет – 0,0 </w:t>
      </w:r>
      <w:proofErr w:type="spellStart"/>
      <w:r w:rsidRPr="00D87EAB">
        <w:rPr>
          <w:rFonts w:ascii="Times New Roman" w:hAnsi="Times New Roman"/>
          <w:spacing w:val="-2"/>
          <w:sz w:val="28"/>
          <w:szCs w:val="28"/>
        </w:rPr>
        <w:t>тыс.руб</w:t>
      </w:r>
      <w:proofErr w:type="spellEnd"/>
      <w:r w:rsidRPr="00D87EAB">
        <w:rPr>
          <w:rFonts w:ascii="Times New Roman" w:hAnsi="Times New Roman"/>
          <w:spacing w:val="-2"/>
          <w:sz w:val="28"/>
          <w:szCs w:val="28"/>
        </w:rPr>
        <w:t>.</w:t>
      </w:r>
    </w:p>
    <w:p w14:paraId="6D0B4A2D" w14:textId="77777777" w:rsidR="003D63B6" w:rsidRPr="00D87EAB" w:rsidRDefault="003D63B6" w:rsidP="003D63B6">
      <w:pPr>
        <w:spacing w:after="0" w:line="240" w:lineRule="auto"/>
        <w:jc w:val="both"/>
        <w:rPr>
          <w:rFonts w:ascii="Times New Roman" w:hAnsi="Times New Roman"/>
          <w:sz w:val="28"/>
          <w:szCs w:val="28"/>
        </w:rPr>
      </w:pPr>
    </w:p>
    <w:p w14:paraId="3A8847AA" w14:textId="090CEF97" w:rsidR="00C5386D" w:rsidRPr="00D87EAB" w:rsidRDefault="00C5386D" w:rsidP="00C5386D">
      <w:pPr>
        <w:spacing w:after="0" w:line="240" w:lineRule="auto"/>
        <w:jc w:val="both"/>
        <w:rPr>
          <w:rFonts w:ascii="Times New Roman" w:hAnsi="Times New Roman"/>
          <w:sz w:val="28"/>
          <w:szCs w:val="28"/>
        </w:rPr>
      </w:pPr>
      <w:r w:rsidRPr="00D87EAB">
        <w:rPr>
          <w:rFonts w:ascii="Times New Roman" w:hAnsi="Times New Roman"/>
          <w:sz w:val="28"/>
          <w:szCs w:val="28"/>
        </w:rPr>
        <w:t xml:space="preserve">    Объемы финансирования подпрограммы на 202</w:t>
      </w:r>
      <w:r w:rsidR="003D63B6" w:rsidRPr="00D87EAB">
        <w:rPr>
          <w:rFonts w:ascii="Times New Roman" w:hAnsi="Times New Roman"/>
          <w:sz w:val="28"/>
          <w:szCs w:val="28"/>
        </w:rPr>
        <w:t>3</w:t>
      </w:r>
      <w:r w:rsidRPr="00D87EAB">
        <w:rPr>
          <w:rFonts w:ascii="Times New Roman" w:hAnsi="Times New Roman"/>
          <w:sz w:val="28"/>
          <w:szCs w:val="28"/>
        </w:rPr>
        <w:t>-202</w:t>
      </w:r>
      <w:r w:rsidR="003D63B6" w:rsidRPr="00D87EAB">
        <w:rPr>
          <w:rFonts w:ascii="Times New Roman" w:hAnsi="Times New Roman"/>
          <w:sz w:val="28"/>
          <w:szCs w:val="28"/>
        </w:rPr>
        <w:t>6</w:t>
      </w:r>
      <w:r w:rsidRPr="00D87EAB">
        <w:rPr>
          <w:rFonts w:ascii="Times New Roman" w:hAnsi="Times New Roman"/>
          <w:sz w:val="28"/>
          <w:szCs w:val="28"/>
        </w:rPr>
        <w:t xml:space="preserve"> года за счет средств местного бюджета и внебюджетных источников подлежат ежегодному утонению в </w:t>
      </w:r>
      <w:r w:rsidRPr="00D87EAB">
        <w:rPr>
          <w:rFonts w:ascii="Times New Roman" w:hAnsi="Times New Roman"/>
          <w:sz w:val="28"/>
          <w:szCs w:val="28"/>
        </w:rPr>
        <w:lastRenderedPageBreak/>
        <w:t>установленном порядке при формировании проекта бюджета на соответствующий год.</w:t>
      </w:r>
    </w:p>
    <w:p w14:paraId="19321E3A" w14:textId="77777777" w:rsidR="00C5386D" w:rsidRPr="00D87EAB" w:rsidRDefault="00C5386D" w:rsidP="00C5386D">
      <w:pPr>
        <w:spacing w:after="0"/>
        <w:jc w:val="center"/>
        <w:rPr>
          <w:rFonts w:ascii="Times New Roman" w:hAnsi="Times New Roman"/>
          <w:b/>
          <w:bCs/>
          <w:sz w:val="28"/>
          <w:szCs w:val="28"/>
        </w:rPr>
      </w:pPr>
    </w:p>
    <w:p w14:paraId="32BE45E7" w14:textId="77777777" w:rsidR="00C5386D" w:rsidRPr="00D87EAB" w:rsidRDefault="00C5386D" w:rsidP="00C5386D">
      <w:pPr>
        <w:spacing w:after="0"/>
        <w:jc w:val="center"/>
        <w:rPr>
          <w:rFonts w:ascii="Times New Roman" w:hAnsi="Times New Roman"/>
          <w:b/>
          <w:bCs/>
          <w:sz w:val="28"/>
          <w:szCs w:val="28"/>
        </w:rPr>
      </w:pPr>
      <w:r w:rsidRPr="00D87EAB">
        <w:rPr>
          <w:rFonts w:ascii="Times New Roman" w:hAnsi="Times New Roman"/>
          <w:b/>
          <w:bCs/>
          <w:sz w:val="28"/>
          <w:szCs w:val="28"/>
        </w:rPr>
        <w:t>Раздел 4. «Финансово-экономическое обоснование подпрограммы».</w:t>
      </w:r>
    </w:p>
    <w:p w14:paraId="488C768D" w14:textId="77777777" w:rsidR="00C5386D" w:rsidRPr="00D87EAB" w:rsidRDefault="00C5386D" w:rsidP="00C5386D">
      <w:pPr>
        <w:spacing w:after="0"/>
        <w:jc w:val="center"/>
        <w:rPr>
          <w:rFonts w:ascii="Times New Roman" w:hAnsi="Times New Roman"/>
          <w:sz w:val="28"/>
          <w:szCs w:val="28"/>
        </w:rPr>
      </w:pPr>
    </w:p>
    <w:p w14:paraId="4FACCB93" w14:textId="77777777" w:rsidR="00C5386D" w:rsidRPr="00D87EAB" w:rsidRDefault="00C5386D" w:rsidP="00C5386D">
      <w:pPr>
        <w:spacing w:after="0"/>
        <w:jc w:val="both"/>
        <w:rPr>
          <w:rFonts w:ascii="Times New Roman" w:hAnsi="Times New Roman"/>
          <w:sz w:val="28"/>
          <w:szCs w:val="28"/>
        </w:rPr>
      </w:pPr>
      <w:r w:rsidRPr="00D87EAB">
        <w:rPr>
          <w:rFonts w:ascii="Times New Roman" w:hAnsi="Times New Roman"/>
          <w:sz w:val="28"/>
          <w:szCs w:val="28"/>
        </w:rPr>
        <w:t>Распределение прогнозируемых объемов финансирования по источникам и направлениям расходования средств:</w:t>
      </w:r>
    </w:p>
    <w:p w14:paraId="330AA3C4" w14:textId="77777777" w:rsidR="00C5386D" w:rsidRPr="00D87EAB" w:rsidRDefault="00C5386D" w:rsidP="00C5386D">
      <w:pPr>
        <w:spacing w:after="0"/>
        <w:jc w:val="both"/>
        <w:rPr>
          <w:rFonts w:ascii="Times New Roman" w:hAnsi="Times New Roman"/>
          <w:sz w:val="28"/>
          <w:szCs w:val="28"/>
        </w:rPr>
      </w:pPr>
    </w:p>
    <w:tbl>
      <w:tblPr>
        <w:tblW w:w="957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4"/>
        <w:gridCol w:w="2410"/>
        <w:gridCol w:w="992"/>
        <w:gridCol w:w="1418"/>
        <w:gridCol w:w="992"/>
        <w:gridCol w:w="1134"/>
      </w:tblGrid>
      <w:tr w:rsidR="003D63B6" w:rsidRPr="00D87EAB" w14:paraId="2F8A0BEA" w14:textId="77777777" w:rsidTr="003D63B6">
        <w:tc>
          <w:tcPr>
            <w:tcW w:w="2624" w:type="dxa"/>
          </w:tcPr>
          <w:p w14:paraId="3A39561E" w14:textId="77777777" w:rsidR="003D63B6" w:rsidRPr="00D87EAB" w:rsidRDefault="003D63B6" w:rsidP="00C5386D">
            <w:pPr>
              <w:spacing w:after="0"/>
              <w:jc w:val="center"/>
              <w:rPr>
                <w:rFonts w:ascii="Times New Roman" w:hAnsi="Times New Roman"/>
                <w:sz w:val="28"/>
                <w:szCs w:val="28"/>
              </w:rPr>
            </w:pPr>
            <w:r w:rsidRPr="00D87EAB">
              <w:rPr>
                <w:rFonts w:ascii="Times New Roman" w:hAnsi="Times New Roman"/>
                <w:sz w:val="28"/>
                <w:szCs w:val="28"/>
              </w:rPr>
              <w:t>Наименование мероприятий</w:t>
            </w:r>
          </w:p>
        </w:tc>
        <w:tc>
          <w:tcPr>
            <w:tcW w:w="2410" w:type="dxa"/>
          </w:tcPr>
          <w:p w14:paraId="44A9946A" w14:textId="77777777" w:rsidR="003D63B6" w:rsidRPr="00D87EAB" w:rsidRDefault="003D63B6" w:rsidP="00C5386D">
            <w:pPr>
              <w:spacing w:after="0"/>
              <w:jc w:val="center"/>
              <w:rPr>
                <w:rFonts w:ascii="Times New Roman" w:hAnsi="Times New Roman"/>
                <w:sz w:val="28"/>
                <w:szCs w:val="28"/>
              </w:rPr>
            </w:pPr>
            <w:r w:rsidRPr="00D87EAB">
              <w:rPr>
                <w:rFonts w:ascii="Times New Roman" w:hAnsi="Times New Roman"/>
                <w:sz w:val="28"/>
                <w:szCs w:val="28"/>
              </w:rPr>
              <w:t>Общий объем финансирования (</w:t>
            </w:r>
            <w:proofErr w:type="spellStart"/>
            <w:r w:rsidRPr="00D87EAB">
              <w:rPr>
                <w:rFonts w:ascii="Times New Roman" w:hAnsi="Times New Roman"/>
                <w:sz w:val="28"/>
                <w:szCs w:val="28"/>
              </w:rPr>
              <w:t>тыс.руб</w:t>
            </w:r>
            <w:proofErr w:type="spellEnd"/>
            <w:r w:rsidRPr="00D87EAB">
              <w:rPr>
                <w:rFonts w:ascii="Times New Roman" w:hAnsi="Times New Roman"/>
                <w:sz w:val="28"/>
                <w:szCs w:val="28"/>
              </w:rPr>
              <w:t>.)</w:t>
            </w:r>
          </w:p>
        </w:tc>
        <w:tc>
          <w:tcPr>
            <w:tcW w:w="992" w:type="dxa"/>
          </w:tcPr>
          <w:p w14:paraId="38AF8658" w14:textId="1B8092FF" w:rsidR="003D63B6" w:rsidRPr="00D87EAB" w:rsidRDefault="003D63B6" w:rsidP="00C5386D">
            <w:pPr>
              <w:spacing w:after="0"/>
              <w:jc w:val="center"/>
              <w:rPr>
                <w:rFonts w:ascii="Times New Roman" w:hAnsi="Times New Roman"/>
                <w:sz w:val="28"/>
                <w:szCs w:val="28"/>
              </w:rPr>
            </w:pPr>
            <w:r w:rsidRPr="00D87EAB">
              <w:rPr>
                <w:rFonts w:ascii="Times New Roman" w:hAnsi="Times New Roman"/>
                <w:sz w:val="28"/>
                <w:szCs w:val="28"/>
              </w:rPr>
              <w:t>2023г.</w:t>
            </w:r>
          </w:p>
        </w:tc>
        <w:tc>
          <w:tcPr>
            <w:tcW w:w="1418" w:type="dxa"/>
          </w:tcPr>
          <w:p w14:paraId="40C19DA8" w14:textId="7D9B679C" w:rsidR="003D63B6" w:rsidRPr="00D87EAB" w:rsidRDefault="003D63B6" w:rsidP="00C5386D">
            <w:pPr>
              <w:spacing w:after="0"/>
              <w:jc w:val="center"/>
              <w:rPr>
                <w:rFonts w:ascii="Times New Roman" w:hAnsi="Times New Roman"/>
                <w:sz w:val="28"/>
                <w:szCs w:val="28"/>
              </w:rPr>
            </w:pPr>
            <w:r w:rsidRPr="00D87EAB">
              <w:rPr>
                <w:rFonts w:ascii="Times New Roman" w:hAnsi="Times New Roman"/>
                <w:sz w:val="28"/>
                <w:szCs w:val="28"/>
              </w:rPr>
              <w:t>2024г.</w:t>
            </w:r>
          </w:p>
        </w:tc>
        <w:tc>
          <w:tcPr>
            <w:tcW w:w="992" w:type="dxa"/>
          </w:tcPr>
          <w:p w14:paraId="5ECA1F01" w14:textId="0DE2A283" w:rsidR="003D63B6" w:rsidRPr="00D87EAB" w:rsidRDefault="003D63B6" w:rsidP="00C5386D">
            <w:pPr>
              <w:spacing w:after="0"/>
              <w:jc w:val="center"/>
              <w:rPr>
                <w:rFonts w:ascii="Times New Roman" w:hAnsi="Times New Roman"/>
                <w:sz w:val="28"/>
                <w:szCs w:val="28"/>
              </w:rPr>
            </w:pPr>
            <w:r w:rsidRPr="00D87EAB">
              <w:rPr>
                <w:rFonts w:ascii="Times New Roman" w:hAnsi="Times New Roman"/>
                <w:sz w:val="28"/>
                <w:szCs w:val="28"/>
              </w:rPr>
              <w:t>2025г.</w:t>
            </w:r>
          </w:p>
        </w:tc>
        <w:tc>
          <w:tcPr>
            <w:tcW w:w="1134" w:type="dxa"/>
          </w:tcPr>
          <w:p w14:paraId="0B145590" w14:textId="58AF9414" w:rsidR="003D63B6" w:rsidRPr="00D87EAB" w:rsidRDefault="003D63B6" w:rsidP="00C5386D">
            <w:pPr>
              <w:spacing w:after="0"/>
              <w:jc w:val="center"/>
              <w:rPr>
                <w:rFonts w:ascii="Times New Roman" w:hAnsi="Times New Roman"/>
                <w:sz w:val="28"/>
                <w:szCs w:val="28"/>
              </w:rPr>
            </w:pPr>
            <w:r w:rsidRPr="00D87EAB">
              <w:rPr>
                <w:rFonts w:ascii="Times New Roman" w:hAnsi="Times New Roman"/>
                <w:sz w:val="28"/>
                <w:szCs w:val="28"/>
              </w:rPr>
              <w:t>2026г</w:t>
            </w:r>
          </w:p>
        </w:tc>
      </w:tr>
      <w:tr w:rsidR="003D63B6" w:rsidRPr="00D87EAB" w14:paraId="0384BF58" w14:textId="77777777" w:rsidTr="003D63B6">
        <w:trPr>
          <w:trHeight w:val="2012"/>
        </w:trPr>
        <w:tc>
          <w:tcPr>
            <w:tcW w:w="2624" w:type="dxa"/>
          </w:tcPr>
          <w:p w14:paraId="5DF7ED4B" w14:textId="77777777" w:rsidR="003D63B6" w:rsidRPr="00D87EAB" w:rsidRDefault="003D63B6" w:rsidP="00C5386D">
            <w:pPr>
              <w:spacing w:after="0"/>
              <w:jc w:val="both"/>
              <w:rPr>
                <w:rFonts w:ascii="Times New Roman" w:hAnsi="Times New Roman"/>
                <w:sz w:val="28"/>
                <w:szCs w:val="28"/>
              </w:rPr>
            </w:pPr>
            <w:r w:rsidRPr="00D87EAB">
              <w:rPr>
                <w:rFonts w:ascii="Times New Roman" w:hAnsi="Times New Roman"/>
                <w:sz w:val="28"/>
                <w:szCs w:val="28"/>
              </w:rPr>
              <w:t>Создание виртуального концертного зала</w:t>
            </w:r>
          </w:p>
          <w:p w14:paraId="0B57358F" w14:textId="77777777" w:rsidR="003D63B6" w:rsidRPr="00D87EAB" w:rsidRDefault="003D63B6" w:rsidP="00C5386D">
            <w:pPr>
              <w:spacing w:after="0"/>
              <w:jc w:val="both"/>
              <w:rPr>
                <w:rFonts w:ascii="Times New Roman" w:hAnsi="Times New Roman"/>
                <w:sz w:val="28"/>
                <w:szCs w:val="28"/>
              </w:rPr>
            </w:pPr>
            <w:r w:rsidRPr="00D87EAB">
              <w:rPr>
                <w:rFonts w:ascii="Times New Roman" w:hAnsi="Times New Roman"/>
                <w:sz w:val="28"/>
                <w:szCs w:val="28"/>
              </w:rPr>
              <w:t>Всего:</w:t>
            </w:r>
          </w:p>
          <w:p w14:paraId="2BAE643A" w14:textId="77777777" w:rsidR="003D63B6" w:rsidRPr="00D87EAB" w:rsidRDefault="003D63B6" w:rsidP="00C5386D">
            <w:pPr>
              <w:spacing w:after="0"/>
              <w:jc w:val="both"/>
              <w:rPr>
                <w:rFonts w:ascii="Times New Roman" w:hAnsi="Times New Roman"/>
                <w:sz w:val="28"/>
                <w:szCs w:val="28"/>
              </w:rPr>
            </w:pPr>
            <w:r w:rsidRPr="00D87EAB">
              <w:rPr>
                <w:rFonts w:ascii="Times New Roman" w:hAnsi="Times New Roman"/>
                <w:sz w:val="28"/>
                <w:szCs w:val="28"/>
              </w:rPr>
              <w:t>в том числе:</w:t>
            </w:r>
          </w:p>
          <w:p w14:paraId="5C47BE2A" w14:textId="77777777" w:rsidR="003D63B6" w:rsidRPr="00D87EAB" w:rsidRDefault="003D63B6" w:rsidP="00C5386D">
            <w:pPr>
              <w:spacing w:after="0"/>
              <w:jc w:val="both"/>
              <w:rPr>
                <w:rFonts w:ascii="Times New Roman" w:hAnsi="Times New Roman"/>
                <w:sz w:val="28"/>
                <w:szCs w:val="28"/>
              </w:rPr>
            </w:pPr>
            <w:r w:rsidRPr="00D87EAB">
              <w:rPr>
                <w:rFonts w:ascii="Times New Roman" w:hAnsi="Times New Roman"/>
                <w:sz w:val="28"/>
                <w:szCs w:val="28"/>
              </w:rPr>
              <w:t>местный бюджет</w:t>
            </w:r>
          </w:p>
          <w:p w14:paraId="6D311F6B" w14:textId="7078ADAB" w:rsidR="003D63B6" w:rsidRPr="00D87EAB" w:rsidRDefault="003D63B6" w:rsidP="00C5386D">
            <w:pPr>
              <w:spacing w:after="0"/>
              <w:jc w:val="both"/>
              <w:rPr>
                <w:rFonts w:ascii="Times New Roman" w:hAnsi="Times New Roman"/>
                <w:sz w:val="28"/>
                <w:szCs w:val="28"/>
              </w:rPr>
            </w:pPr>
            <w:r w:rsidRPr="00D87EAB">
              <w:rPr>
                <w:rFonts w:ascii="Times New Roman" w:hAnsi="Times New Roman"/>
                <w:sz w:val="28"/>
                <w:szCs w:val="28"/>
              </w:rPr>
              <w:t>областной бюджет</w:t>
            </w:r>
          </w:p>
          <w:p w14:paraId="47573AD5" w14:textId="1B76CA6F" w:rsidR="003D63B6" w:rsidRPr="00D87EAB" w:rsidRDefault="003D63B6" w:rsidP="00C5386D">
            <w:pPr>
              <w:spacing w:after="0"/>
              <w:jc w:val="both"/>
              <w:rPr>
                <w:rFonts w:ascii="Times New Roman" w:hAnsi="Times New Roman"/>
                <w:sz w:val="28"/>
                <w:szCs w:val="28"/>
              </w:rPr>
            </w:pPr>
            <w:r w:rsidRPr="00D87EAB">
              <w:rPr>
                <w:rFonts w:ascii="Times New Roman" w:hAnsi="Times New Roman"/>
                <w:sz w:val="28"/>
                <w:szCs w:val="28"/>
              </w:rPr>
              <w:t>федерал. бюджет</w:t>
            </w:r>
          </w:p>
          <w:p w14:paraId="7878D498" w14:textId="77777777" w:rsidR="003D63B6" w:rsidRPr="00D87EAB" w:rsidRDefault="003D63B6" w:rsidP="00C5386D">
            <w:pPr>
              <w:spacing w:after="0"/>
              <w:jc w:val="both"/>
              <w:rPr>
                <w:rFonts w:ascii="Times New Roman" w:hAnsi="Times New Roman"/>
                <w:sz w:val="28"/>
                <w:szCs w:val="28"/>
              </w:rPr>
            </w:pPr>
            <w:r w:rsidRPr="00D87EAB">
              <w:rPr>
                <w:rFonts w:ascii="Times New Roman" w:hAnsi="Times New Roman"/>
                <w:sz w:val="28"/>
                <w:szCs w:val="28"/>
              </w:rPr>
              <w:t xml:space="preserve"> </w:t>
            </w:r>
          </w:p>
          <w:p w14:paraId="4E80B58B" w14:textId="77777777" w:rsidR="003D63B6" w:rsidRPr="00D87EAB" w:rsidRDefault="003D63B6" w:rsidP="00C5386D">
            <w:pPr>
              <w:spacing w:after="0"/>
              <w:jc w:val="both"/>
              <w:rPr>
                <w:rFonts w:ascii="Times New Roman" w:hAnsi="Times New Roman"/>
                <w:sz w:val="28"/>
                <w:szCs w:val="28"/>
              </w:rPr>
            </w:pPr>
          </w:p>
          <w:p w14:paraId="3AC165BF" w14:textId="77777777" w:rsidR="003D63B6" w:rsidRPr="00D87EAB" w:rsidRDefault="003D63B6" w:rsidP="00C5386D">
            <w:pPr>
              <w:spacing w:after="0"/>
              <w:jc w:val="both"/>
              <w:rPr>
                <w:rFonts w:ascii="Times New Roman" w:hAnsi="Times New Roman"/>
                <w:sz w:val="28"/>
                <w:szCs w:val="28"/>
              </w:rPr>
            </w:pPr>
          </w:p>
        </w:tc>
        <w:tc>
          <w:tcPr>
            <w:tcW w:w="2410" w:type="dxa"/>
          </w:tcPr>
          <w:p w14:paraId="28691878" w14:textId="77777777" w:rsidR="003D63B6" w:rsidRPr="00D87EAB" w:rsidRDefault="003D63B6" w:rsidP="00C5386D">
            <w:pPr>
              <w:spacing w:after="0"/>
              <w:jc w:val="center"/>
              <w:rPr>
                <w:rFonts w:ascii="Times New Roman" w:hAnsi="Times New Roman"/>
                <w:sz w:val="28"/>
                <w:szCs w:val="28"/>
              </w:rPr>
            </w:pPr>
          </w:p>
          <w:p w14:paraId="62DC8364" w14:textId="77777777" w:rsidR="003D63B6" w:rsidRPr="00D87EAB" w:rsidRDefault="003D63B6" w:rsidP="00C5386D">
            <w:pPr>
              <w:spacing w:after="0"/>
              <w:jc w:val="center"/>
              <w:rPr>
                <w:rFonts w:ascii="Times New Roman" w:hAnsi="Times New Roman"/>
                <w:sz w:val="28"/>
                <w:szCs w:val="28"/>
              </w:rPr>
            </w:pPr>
          </w:p>
          <w:p w14:paraId="40A97E53" w14:textId="77777777" w:rsidR="003D63B6" w:rsidRPr="00D87EAB" w:rsidRDefault="003D63B6" w:rsidP="00C5386D">
            <w:pPr>
              <w:spacing w:after="0"/>
              <w:jc w:val="center"/>
              <w:rPr>
                <w:rFonts w:ascii="Times New Roman" w:hAnsi="Times New Roman"/>
                <w:sz w:val="28"/>
                <w:szCs w:val="28"/>
              </w:rPr>
            </w:pPr>
          </w:p>
          <w:p w14:paraId="41601EAD" w14:textId="270FF717" w:rsidR="003D63B6" w:rsidRPr="00D87EAB" w:rsidRDefault="003D63B6" w:rsidP="00C5386D">
            <w:pPr>
              <w:spacing w:after="0"/>
              <w:jc w:val="center"/>
              <w:rPr>
                <w:rFonts w:ascii="Times New Roman" w:hAnsi="Times New Roman"/>
                <w:sz w:val="28"/>
                <w:szCs w:val="28"/>
              </w:rPr>
            </w:pPr>
            <w:r w:rsidRPr="00D87EAB">
              <w:rPr>
                <w:rFonts w:ascii="Times New Roman" w:hAnsi="Times New Roman"/>
                <w:sz w:val="28"/>
                <w:szCs w:val="28"/>
              </w:rPr>
              <w:t>626,3</w:t>
            </w:r>
          </w:p>
          <w:p w14:paraId="1F85BB9A" w14:textId="77777777" w:rsidR="003D63B6" w:rsidRPr="00D87EAB" w:rsidRDefault="003D63B6" w:rsidP="00C5386D">
            <w:pPr>
              <w:spacing w:after="0"/>
              <w:jc w:val="center"/>
              <w:rPr>
                <w:rFonts w:ascii="Times New Roman" w:hAnsi="Times New Roman"/>
                <w:sz w:val="28"/>
                <w:szCs w:val="28"/>
              </w:rPr>
            </w:pPr>
          </w:p>
          <w:p w14:paraId="687AB3DF" w14:textId="6CF00084" w:rsidR="003D63B6" w:rsidRPr="00D87EAB" w:rsidRDefault="003D63B6" w:rsidP="00C5386D">
            <w:pPr>
              <w:spacing w:after="0"/>
              <w:jc w:val="center"/>
              <w:rPr>
                <w:rFonts w:ascii="Times New Roman" w:hAnsi="Times New Roman"/>
                <w:sz w:val="28"/>
                <w:szCs w:val="28"/>
              </w:rPr>
            </w:pPr>
            <w:r w:rsidRPr="00D87EAB">
              <w:rPr>
                <w:rFonts w:ascii="Times New Roman" w:hAnsi="Times New Roman"/>
                <w:sz w:val="28"/>
                <w:szCs w:val="28"/>
              </w:rPr>
              <w:t>1,3</w:t>
            </w:r>
          </w:p>
          <w:p w14:paraId="0EA2C6CA" w14:textId="77777777" w:rsidR="003D63B6" w:rsidRPr="00D87EAB" w:rsidRDefault="003D63B6" w:rsidP="00C5386D">
            <w:pPr>
              <w:spacing w:after="0"/>
              <w:jc w:val="center"/>
              <w:rPr>
                <w:rFonts w:ascii="Times New Roman" w:hAnsi="Times New Roman"/>
                <w:sz w:val="28"/>
                <w:szCs w:val="28"/>
              </w:rPr>
            </w:pPr>
            <w:r w:rsidRPr="00D87EAB">
              <w:rPr>
                <w:rFonts w:ascii="Times New Roman" w:hAnsi="Times New Roman"/>
                <w:sz w:val="28"/>
                <w:szCs w:val="28"/>
              </w:rPr>
              <w:t>25,0</w:t>
            </w:r>
          </w:p>
          <w:p w14:paraId="4653634E" w14:textId="151A6153" w:rsidR="003D63B6" w:rsidRPr="00D87EAB" w:rsidRDefault="003D63B6" w:rsidP="00C5386D">
            <w:pPr>
              <w:spacing w:after="0"/>
              <w:jc w:val="center"/>
              <w:rPr>
                <w:rFonts w:ascii="Times New Roman" w:hAnsi="Times New Roman"/>
                <w:sz w:val="28"/>
                <w:szCs w:val="28"/>
              </w:rPr>
            </w:pPr>
            <w:r w:rsidRPr="00D87EAB">
              <w:rPr>
                <w:rFonts w:ascii="Times New Roman" w:hAnsi="Times New Roman"/>
                <w:sz w:val="28"/>
                <w:szCs w:val="28"/>
              </w:rPr>
              <w:t>600,0</w:t>
            </w:r>
          </w:p>
        </w:tc>
        <w:tc>
          <w:tcPr>
            <w:tcW w:w="992" w:type="dxa"/>
          </w:tcPr>
          <w:p w14:paraId="08157364" w14:textId="77777777" w:rsidR="003D63B6" w:rsidRPr="00D87EAB" w:rsidRDefault="003D63B6" w:rsidP="00C5386D">
            <w:pPr>
              <w:spacing w:after="0"/>
              <w:jc w:val="center"/>
              <w:rPr>
                <w:rFonts w:ascii="Times New Roman" w:hAnsi="Times New Roman"/>
                <w:sz w:val="28"/>
                <w:szCs w:val="28"/>
              </w:rPr>
            </w:pPr>
          </w:p>
          <w:p w14:paraId="39F884D1" w14:textId="77777777" w:rsidR="003D63B6" w:rsidRPr="00D87EAB" w:rsidRDefault="003D63B6" w:rsidP="00C5386D">
            <w:pPr>
              <w:spacing w:after="0"/>
              <w:jc w:val="center"/>
              <w:rPr>
                <w:rFonts w:ascii="Times New Roman" w:hAnsi="Times New Roman"/>
                <w:sz w:val="28"/>
                <w:szCs w:val="28"/>
              </w:rPr>
            </w:pPr>
          </w:p>
          <w:p w14:paraId="0E0C1654" w14:textId="77777777" w:rsidR="003D63B6" w:rsidRPr="00D87EAB" w:rsidRDefault="003D63B6" w:rsidP="00C5386D">
            <w:pPr>
              <w:spacing w:after="0"/>
              <w:jc w:val="center"/>
              <w:rPr>
                <w:rFonts w:ascii="Times New Roman" w:hAnsi="Times New Roman"/>
                <w:sz w:val="28"/>
                <w:szCs w:val="28"/>
              </w:rPr>
            </w:pPr>
          </w:p>
          <w:p w14:paraId="00C1442D" w14:textId="77777777" w:rsidR="003D63B6" w:rsidRPr="00D87EAB" w:rsidRDefault="003D63B6" w:rsidP="00C5386D">
            <w:pPr>
              <w:spacing w:after="0"/>
              <w:jc w:val="center"/>
              <w:rPr>
                <w:rFonts w:ascii="Times New Roman" w:hAnsi="Times New Roman"/>
                <w:sz w:val="28"/>
                <w:szCs w:val="28"/>
              </w:rPr>
            </w:pPr>
            <w:r w:rsidRPr="00D87EAB">
              <w:rPr>
                <w:rFonts w:ascii="Times New Roman" w:hAnsi="Times New Roman"/>
                <w:sz w:val="28"/>
                <w:szCs w:val="28"/>
              </w:rPr>
              <w:t>0,0</w:t>
            </w:r>
          </w:p>
          <w:p w14:paraId="1161138B" w14:textId="77777777" w:rsidR="003D63B6" w:rsidRPr="00D87EAB" w:rsidRDefault="003D63B6" w:rsidP="00C5386D">
            <w:pPr>
              <w:spacing w:after="0"/>
              <w:jc w:val="center"/>
              <w:rPr>
                <w:rFonts w:ascii="Times New Roman" w:hAnsi="Times New Roman"/>
                <w:sz w:val="28"/>
                <w:szCs w:val="28"/>
              </w:rPr>
            </w:pPr>
          </w:p>
          <w:p w14:paraId="543780E1" w14:textId="77777777" w:rsidR="003D63B6" w:rsidRPr="00D87EAB" w:rsidRDefault="003D63B6" w:rsidP="00C5386D">
            <w:pPr>
              <w:spacing w:after="0"/>
              <w:jc w:val="center"/>
              <w:rPr>
                <w:rFonts w:ascii="Times New Roman" w:hAnsi="Times New Roman"/>
                <w:sz w:val="28"/>
                <w:szCs w:val="28"/>
              </w:rPr>
            </w:pPr>
            <w:r w:rsidRPr="00D87EAB">
              <w:rPr>
                <w:rFonts w:ascii="Times New Roman" w:hAnsi="Times New Roman"/>
                <w:sz w:val="28"/>
                <w:szCs w:val="28"/>
              </w:rPr>
              <w:t>0,0</w:t>
            </w:r>
          </w:p>
          <w:p w14:paraId="3255BD77" w14:textId="77777777" w:rsidR="003D63B6" w:rsidRPr="00D87EAB" w:rsidRDefault="003D63B6" w:rsidP="00C5386D">
            <w:pPr>
              <w:spacing w:after="0"/>
              <w:jc w:val="center"/>
              <w:rPr>
                <w:rFonts w:ascii="Times New Roman" w:hAnsi="Times New Roman"/>
                <w:sz w:val="28"/>
                <w:szCs w:val="28"/>
              </w:rPr>
            </w:pPr>
            <w:r w:rsidRPr="00D87EAB">
              <w:rPr>
                <w:rFonts w:ascii="Times New Roman" w:hAnsi="Times New Roman"/>
                <w:sz w:val="28"/>
                <w:szCs w:val="28"/>
              </w:rPr>
              <w:t>0,0</w:t>
            </w:r>
          </w:p>
          <w:p w14:paraId="705824B8" w14:textId="53E04088" w:rsidR="003D63B6" w:rsidRPr="00D87EAB" w:rsidRDefault="003D63B6" w:rsidP="00C5386D">
            <w:pPr>
              <w:spacing w:after="0"/>
              <w:jc w:val="center"/>
              <w:rPr>
                <w:rFonts w:ascii="Times New Roman" w:hAnsi="Times New Roman"/>
                <w:sz w:val="28"/>
                <w:szCs w:val="28"/>
              </w:rPr>
            </w:pPr>
            <w:r w:rsidRPr="00D87EAB">
              <w:rPr>
                <w:rFonts w:ascii="Times New Roman" w:hAnsi="Times New Roman"/>
                <w:sz w:val="28"/>
                <w:szCs w:val="28"/>
              </w:rPr>
              <w:t>0,0</w:t>
            </w:r>
          </w:p>
        </w:tc>
        <w:tc>
          <w:tcPr>
            <w:tcW w:w="1418" w:type="dxa"/>
          </w:tcPr>
          <w:p w14:paraId="00859B70" w14:textId="77777777" w:rsidR="003D63B6" w:rsidRPr="00D87EAB" w:rsidRDefault="003D63B6" w:rsidP="00C5386D">
            <w:pPr>
              <w:spacing w:after="0"/>
              <w:jc w:val="center"/>
              <w:rPr>
                <w:rFonts w:ascii="Times New Roman" w:hAnsi="Times New Roman"/>
                <w:sz w:val="28"/>
                <w:szCs w:val="28"/>
              </w:rPr>
            </w:pPr>
          </w:p>
          <w:p w14:paraId="20A8BD14" w14:textId="77777777" w:rsidR="003D63B6" w:rsidRPr="00D87EAB" w:rsidRDefault="003D63B6" w:rsidP="00C5386D">
            <w:pPr>
              <w:spacing w:after="0"/>
              <w:jc w:val="center"/>
              <w:rPr>
                <w:rFonts w:ascii="Times New Roman" w:hAnsi="Times New Roman"/>
                <w:sz w:val="28"/>
                <w:szCs w:val="28"/>
              </w:rPr>
            </w:pPr>
          </w:p>
          <w:p w14:paraId="046A7440" w14:textId="77777777" w:rsidR="003D63B6" w:rsidRPr="00D87EAB" w:rsidRDefault="003D63B6" w:rsidP="00C5386D">
            <w:pPr>
              <w:spacing w:after="0"/>
              <w:jc w:val="center"/>
              <w:rPr>
                <w:rFonts w:ascii="Times New Roman" w:hAnsi="Times New Roman"/>
                <w:sz w:val="28"/>
                <w:szCs w:val="28"/>
              </w:rPr>
            </w:pPr>
          </w:p>
          <w:p w14:paraId="02FA5AE9" w14:textId="3091F5B7" w:rsidR="003D63B6" w:rsidRPr="00D87EAB" w:rsidRDefault="003D63B6" w:rsidP="00C5386D">
            <w:pPr>
              <w:spacing w:after="0"/>
              <w:jc w:val="center"/>
              <w:rPr>
                <w:rFonts w:ascii="Times New Roman" w:hAnsi="Times New Roman"/>
                <w:sz w:val="28"/>
                <w:szCs w:val="28"/>
              </w:rPr>
            </w:pPr>
            <w:r w:rsidRPr="00D87EAB">
              <w:rPr>
                <w:rFonts w:ascii="Times New Roman" w:hAnsi="Times New Roman"/>
                <w:sz w:val="28"/>
                <w:szCs w:val="28"/>
              </w:rPr>
              <w:t>626,3</w:t>
            </w:r>
          </w:p>
          <w:p w14:paraId="597E5973" w14:textId="77777777" w:rsidR="003D63B6" w:rsidRPr="00D87EAB" w:rsidRDefault="003D63B6" w:rsidP="00C5386D">
            <w:pPr>
              <w:spacing w:after="0"/>
              <w:jc w:val="center"/>
              <w:rPr>
                <w:rFonts w:ascii="Times New Roman" w:hAnsi="Times New Roman"/>
                <w:sz w:val="28"/>
                <w:szCs w:val="28"/>
              </w:rPr>
            </w:pPr>
          </w:p>
          <w:p w14:paraId="5F3A66D5" w14:textId="0C7FF98F" w:rsidR="003D63B6" w:rsidRPr="00D87EAB" w:rsidRDefault="003D63B6" w:rsidP="00C5386D">
            <w:pPr>
              <w:spacing w:after="0"/>
              <w:jc w:val="center"/>
              <w:rPr>
                <w:rFonts w:ascii="Times New Roman" w:hAnsi="Times New Roman"/>
                <w:sz w:val="28"/>
                <w:szCs w:val="28"/>
              </w:rPr>
            </w:pPr>
            <w:r w:rsidRPr="00D87EAB">
              <w:rPr>
                <w:rFonts w:ascii="Times New Roman" w:hAnsi="Times New Roman"/>
                <w:sz w:val="28"/>
                <w:szCs w:val="28"/>
              </w:rPr>
              <w:t>1,3</w:t>
            </w:r>
          </w:p>
          <w:p w14:paraId="40D37D6C" w14:textId="77777777" w:rsidR="003D63B6" w:rsidRPr="00D87EAB" w:rsidRDefault="003D63B6" w:rsidP="00C5386D">
            <w:pPr>
              <w:spacing w:after="0"/>
              <w:jc w:val="center"/>
              <w:rPr>
                <w:rFonts w:ascii="Times New Roman" w:hAnsi="Times New Roman"/>
                <w:sz w:val="28"/>
                <w:szCs w:val="28"/>
              </w:rPr>
            </w:pPr>
            <w:r w:rsidRPr="00D87EAB">
              <w:rPr>
                <w:rFonts w:ascii="Times New Roman" w:hAnsi="Times New Roman"/>
                <w:sz w:val="28"/>
                <w:szCs w:val="28"/>
              </w:rPr>
              <w:t>25,0</w:t>
            </w:r>
          </w:p>
          <w:p w14:paraId="5E87EE91" w14:textId="46DBCCEA" w:rsidR="003D63B6" w:rsidRPr="00D87EAB" w:rsidRDefault="003D63B6" w:rsidP="00C5386D">
            <w:pPr>
              <w:spacing w:after="0"/>
              <w:jc w:val="center"/>
              <w:rPr>
                <w:rFonts w:ascii="Times New Roman" w:hAnsi="Times New Roman"/>
                <w:sz w:val="28"/>
                <w:szCs w:val="28"/>
              </w:rPr>
            </w:pPr>
            <w:r w:rsidRPr="00D87EAB">
              <w:rPr>
                <w:rFonts w:ascii="Times New Roman" w:hAnsi="Times New Roman"/>
                <w:sz w:val="28"/>
                <w:szCs w:val="28"/>
              </w:rPr>
              <w:t>600,0</w:t>
            </w:r>
          </w:p>
        </w:tc>
        <w:tc>
          <w:tcPr>
            <w:tcW w:w="992" w:type="dxa"/>
          </w:tcPr>
          <w:p w14:paraId="1FD80DD0" w14:textId="77777777" w:rsidR="003D63B6" w:rsidRPr="00D87EAB" w:rsidRDefault="003D63B6" w:rsidP="00C5386D">
            <w:pPr>
              <w:spacing w:after="0"/>
              <w:jc w:val="center"/>
              <w:rPr>
                <w:rFonts w:ascii="Times New Roman" w:hAnsi="Times New Roman"/>
                <w:sz w:val="28"/>
                <w:szCs w:val="28"/>
              </w:rPr>
            </w:pPr>
          </w:p>
          <w:p w14:paraId="3E96B5EF" w14:textId="77777777" w:rsidR="003D63B6" w:rsidRPr="00D87EAB" w:rsidRDefault="003D63B6" w:rsidP="00C5386D">
            <w:pPr>
              <w:spacing w:after="0"/>
              <w:jc w:val="center"/>
              <w:rPr>
                <w:rFonts w:ascii="Times New Roman" w:hAnsi="Times New Roman"/>
                <w:sz w:val="28"/>
                <w:szCs w:val="28"/>
              </w:rPr>
            </w:pPr>
          </w:p>
          <w:p w14:paraId="36CE75B4" w14:textId="77777777" w:rsidR="003D63B6" w:rsidRPr="00D87EAB" w:rsidRDefault="003D63B6" w:rsidP="00C5386D">
            <w:pPr>
              <w:spacing w:after="0"/>
              <w:jc w:val="center"/>
              <w:rPr>
                <w:rFonts w:ascii="Times New Roman" w:hAnsi="Times New Roman"/>
                <w:sz w:val="28"/>
                <w:szCs w:val="28"/>
              </w:rPr>
            </w:pPr>
          </w:p>
          <w:p w14:paraId="2986591A" w14:textId="77777777" w:rsidR="003D63B6" w:rsidRPr="00D87EAB" w:rsidRDefault="003D63B6" w:rsidP="00C5386D">
            <w:pPr>
              <w:spacing w:after="0"/>
              <w:jc w:val="center"/>
              <w:rPr>
                <w:rFonts w:ascii="Times New Roman" w:hAnsi="Times New Roman"/>
                <w:sz w:val="28"/>
                <w:szCs w:val="28"/>
              </w:rPr>
            </w:pPr>
            <w:r w:rsidRPr="00D87EAB">
              <w:rPr>
                <w:rFonts w:ascii="Times New Roman" w:hAnsi="Times New Roman"/>
                <w:sz w:val="28"/>
                <w:szCs w:val="28"/>
              </w:rPr>
              <w:t>0,0</w:t>
            </w:r>
          </w:p>
          <w:p w14:paraId="221504B4" w14:textId="77777777" w:rsidR="003D63B6" w:rsidRPr="00D87EAB" w:rsidRDefault="003D63B6" w:rsidP="00C5386D">
            <w:pPr>
              <w:spacing w:after="0"/>
              <w:jc w:val="center"/>
              <w:rPr>
                <w:rFonts w:ascii="Times New Roman" w:hAnsi="Times New Roman"/>
                <w:sz w:val="28"/>
                <w:szCs w:val="28"/>
              </w:rPr>
            </w:pPr>
          </w:p>
          <w:p w14:paraId="1B622118" w14:textId="77777777" w:rsidR="003D63B6" w:rsidRPr="00D87EAB" w:rsidRDefault="003D63B6" w:rsidP="00C5386D">
            <w:pPr>
              <w:spacing w:after="0"/>
              <w:jc w:val="center"/>
              <w:rPr>
                <w:rFonts w:ascii="Times New Roman" w:hAnsi="Times New Roman"/>
                <w:sz w:val="28"/>
                <w:szCs w:val="28"/>
              </w:rPr>
            </w:pPr>
            <w:r w:rsidRPr="00D87EAB">
              <w:rPr>
                <w:rFonts w:ascii="Times New Roman" w:hAnsi="Times New Roman"/>
                <w:sz w:val="28"/>
                <w:szCs w:val="28"/>
              </w:rPr>
              <w:t>0,0</w:t>
            </w:r>
          </w:p>
          <w:p w14:paraId="1105FD00" w14:textId="77777777" w:rsidR="003D63B6" w:rsidRPr="00D87EAB" w:rsidRDefault="003D63B6" w:rsidP="00C5386D">
            <w:pPr>
              <w:spacing w:after="0"/>
              <w:jc w:val="center"/>
              <w:rPr>
                <w:rFonts w:ascii="Times New Roman" w:hAnsi="Times New Roman"/>
                <w:sz w:val="28"/>
                <w:szCs w:val="28"/>
              </w:rPr>
            </w:pPr>
            <w:r w:rsidRPr="00D87EAB">
              <w:rPr>
                <w:rFonts w:ascii="Times New Roman" w:hAnsi="Times New Roman"/>
                <w:sz w:val="28"/>
                <w:szCs w:val="28"/>
              </w:rPr>
              <w:t>0,0</w:t>
            </w:r>
          </w:p>
          <w:p w14:paraId="1E9C55EF" w14:textId="082D09CE" w:rsidR="003D63B6" w:rsidRPr="00D87EAB" w:rsidRDefault="003D63B6" w:rsidP="00C5386D">
            <w:pPr>
              <w:spacing w:after="0"/>
              <w:jc w:val="center"/>
              <w:rPr>
                <w:rFonts w:ascii="Times New Roman" w:hAnsi="Times New Roman"/>
                <w:sz w:val="28"/>
                <w:szCs w:val="28"/>
              </w:rPr>
            </w:pPr>
            <w:r w:rsidRPr="00D87EAB">
              <w:rPr>
                <w:rFonts w:ascii="Times New Roman" w:hAnsi="Times New Roman"/>
                <w:sz w:val="28"/>
                <w:szCs w:val="28"/>
              </w:rPr>
              <w:t>0,0</w:t>
            </w:r>
          </w:p>
        </w:tc>
        <w:tc>
          <w:tcPr>
            <w:tcW w:w="1134" w:type="dxa"/>
          </w:tcPr>
          <w:p w14:paraId="6E997ED9" w14:textId="77777777" w:rsidR="003D63B6" w:rsidRPr="00D87EAB" w:rsidRDefault="003D63B6" w:rsidP="00C5386D">
            <w:pPr>
              <w:spacing w:after="0"/>
              <w:jc w:val="center"/>
              <w:rPr>
                <w:rFonts w:ascii="Times New Roman" w:hAnsi="Times New Roman"/>
                <w:sz w:val="28"/>
                <w:szCs w:val="28"/>
              </w:rPr>
            </w:pPr>
          </w:p>
          <w:p w14:paraId="11A4408C" w14:textId="77777777" w:rsidR="003D63B6" w:rsidRPr="00D87EAB" w:rsidRDefault="003D63B6" w:rsidP="00C5386D">
            <w:pPr>
              <w:spacing w:after="0"/>
              <w:jc w:val="center"/>
              <w:rPr>
                <w:rFonts w:ascii="Times New Roman" w:hAnsi="Times New Roman"/>
                <w:sz w:val="28"/>
                <w:szCs w:val="28"/>
              </w:rPr>
            </w:pPr>
          </w:p>
          <w:p w14:paraId="654CFC1F" w14:textId="77777777" w:rsidR="003D63B6" w:rsidRPr="00D87EAB" w:rsidRDefault="003D63B6" w:rsidP="00C5386D">
            <w:pPr>
              <w:spacing w:after="0"/>
              <w:jc w:val="center"/>
              <w:rPr>
                <w:rFonts w:ascii="Times New Roman" w:hAnsi="Times New Roman"/>
                <w:sz w:val="28"/>
                <w:szCs w:val="28"/>
              </w:rPr>
            </w:pPr>
          </w:p>
          <w:p w14:paraId="5571131E" w14:textId="63826CC9" w:rsidR="003D63B6" w:rsidRPr="00D87EAB" w:rsidRDefault="003D63B6" w:rsidP="00C5386D">
            <w:pPr>
              <w:spacing w:after="0"/>
              <w:jc w:val="center"/>
              <w:rPr>
                <w:rFonts w:ascii="Times New Roman" w:hAnsi="Times New Roman"/>
                <w:sz w:val="28"/>
                <w:szCs w:val="28"/>
              </w:rPr>
            </w:pPr>
            <w:r w:rsidRPr="00D87EAB">
              <w:rPr>
                <w:rFonts w:ascii="Times New Roman" w:hAnsi="Times New Roman"/>
                <w:sz w:val="28"/>
                <w:szCs w:val="28"/>
              </w:rPr>
              <w:t>0,0</w:t>
            </w:r>
          </w:p>
          <w:p w14:paraId="6DF74847" w14:textId="77777777" w:rsidR="003D63B6" w:rsidRPr="00D87EAB" w:rsidRDefault="003D63B6" w:rsidP="00C5386D">
            <w:pPr>
              <w:spacing w:after="0"/>
              <w:jc w:val="center"/>
              <w:rPr>
                <w:rFonts w:ascii="Times New Roman" w:hAnsi="Times New Roman"/>
                <w:sz w:val="28"/>
                <w:szCs w:val="28"/>
              </w:rPr>
            </w:pPr>
          </w:p>
          <w:p w14:paraId="429CB897" w14:textId="1D9439A8" w:rsidR="003D63B6" w:rsidRPr="00D87EAB" w:rsidRDefault="003D63B6" w:rsidP="00C5386D">
            <w:pPr>
              <w:spacing w:after="0"/>
              <w:jc w:val="center"/>
              <w:rPr>
                <w:rFonts w:ascii="Times New Roman" w:hAnsi="Times New Roman"/>
                <w:sz w:val="28"/>
                <w:szCs w:val="28"/>
              </w:rPr>
            </w:pPr>
            <w:r w:rsidRPr="00D87EAB">
              <w:rPr>
                <w:rFonts w:ascii="Times New Roman" w:hAnsi="Times New Roman"/>
                <w:sz w:val="28"/>
                <w:szCs w:val="28"/>
              </w:rPr>
              <w:t>0,0</w:t>
            </w:r>
          </w:p>
          <w:p w14:paraId="54F899F5" w14:textId="77777777" w:rsidR="003D63B6" w:rsidRPr="00D87EAB" w:rsidRDefault="003D63B6" w:rsidP="00C5386D">
            <w:pPr>
              <w:spacing w:after="0"/>
              <w:jc w:val="center"/>
              <w:rPr>
                <w:rFonts w:ascii="Times New Roman" w:hAnsi="Times New Roman"/>
                <w:sz w:val="28"/>
                <w:szCs w:val="28"/>
              </w:rPr>
            </w:pPr>
            <w:r w:rsidRPr="00D87EAB">
              <w:rPr>
                <w:rFonts w:ascii="Times New Roman" w:hAnsi="Times New Roman"/>
                <w:sz w:val="28"/>
                <w:szCs w:val="28"/>
              </w:rPr>
              <w:t>0,0</w:t>
            </w:r>
          </w:p>
          <w:p w14:paraId="116248CF" w14:textId="33B8EA07" w:rsidR="003D63B6" w:rsidRPr="00D87EAB" w:rsidRDefault="003D63B6" w:rsidP="00C5386D">
            <w:pPr>
              <w:spacing w:after="0"/>
              <w:jc w:val="center"/>
              <w:rPr>
                <w:rFonts w:ascii="Times New Roman" w:hAnsi="Times New Roman"/>
                <w:sz w:val="28"/>
                <w:szCs w:val="28"/>
              </w:rPr>
            </w:pPr>
            <w:r w:rsidRPr="00D87EAB">
              <w:rPr>
                <w:rFonts w:ascii="Times New Roman" w:hAnsi="Times New Roman"/>
                <w:sz w:val="28"/>
                <w:szCs w:val="28"/>
              </w:rPr>
              <w:t>0,0</w:t>
            </w:r>
          </w:p>
        </w:tc>
      </w:tr>
    </w:tbl>
    <w:p w14:paraId="16AD331E" w14:textId="77777777" w:rsidR="00C5386D" w:rsidRPr="00D87EAB" w:rsidRDefault="00C5386D" w:rsidP="00C5386D">
      <w:pPr>
        <w:spacing w:after="0"/>
        <w:jc w:val="center"/>
        <w:rPr>
          <w:rFonts w:ascii="Times New Roman" w:hAnsi="Times New Roman"/>
          <w:sz w:val="28"/>
          <w:szCs w:val="28"/>
        </w:rPr>
      </w:pPr>
    </w:p>
    <w:p w14:paraId="0D8EB675" w14:textId="1B2154A9" w:rsidR="00C5386D" w:rsidRPr="00D87EAB" w:rsidRDefault="00C5386D" w:rsidP="00C5386D">
      <w:pPr>
        <w:tabs>
          <w:tab w:val="left" w:pos="6306"/>
        </w:tabs>
        <w:rPr>
          <w:rFonts w:ascii="Times New Roman" w:hAnsi="Times New Roman"/>
          <w:sz w:val="28"/>
          <w:szCs w:val="28"/>
        </w:rPr>
      </w:pPr>
    </w:p>
    <w:p w14:paraId="68B99642" w14:textId="32C64B07" w:rsidR="005B76A0" w:rsidRPr="00D87EAB" w:rsidRDefault="005B76A0" w:rsidP="00C5386D">
      <w:pPr>
        <w:tabs>
          <w:tab w:val="left" w:pos="6306"/>
        </w:tabs>
        <w:rPr>
          <w:rFonts w:ascii="Times New Roman" w:hAnsi="Times New Roman"/>
          <w:sz w:val="28"/>
          <w:szCs w:val="28"/>
        </w:rPr>
      </w:pPr>
    </w:p>
    <w:p w14:paraId="7C391857" w14:textId="3567C8C7" w:rsidR="005B76A0" w:rsidRPr="00D87EAB" w:rsidRDefault="005B76A0" w:rsidP="00C5386D">
      <w:pPr>
        <w:tabs>
          <w:tab w:val="left" w:pos="6306"/>
        </w:tabs>
        <w:rPr>
          <w:rFonts w:ascii="Times New Roman" w:hAnsi="Times New Roman"/>
          <w:sz w:val="28"/>
          <w:szCs w:val="28"/>
        </w:rPr>
      </w:pPr>
    </w:p>
    <w:p w14:paraId="698E47D7" w14:textId="1267033C" w:rsidR="005B76A0" w:rsidRPr="00D87EAB" w:rsidRDefault="005B76A0" w:rsidP="00C5386D">
      <w:pPr>
        <w:tabs>
          <w:tab w:val="left" w:pos="6306"/>
        </w:tabs>
        <w:rPr>
          <w:rFonts w:ascii="Times New Roman" w:hAnsi="Times New Roman"/>
          <w:sz w:val="28"/>
          <w:szCs w:val="28"/>
        </w:rPr>
      </w:pPr>
    </w:p>
    <w:p w14:paraId="14F3DF81" w14:textId="6AD20F02" w:rsidR="005B76A0" w:rsidRPr="00D87EAB" w:rsidRDefault="005B76A0" w:rsidP="00C5386D">
      <w:pPr>
        <w:tabs>
          <w:tab w:val="left" w:pos="6306"/>
        </w:tabs>
        <w:rPr>
          <w:rFonts w:ascii="Times New Roman" w:hAnsi="Times New Roman"/>
          <w:sz w:val="28"/>
          <w:szCs w:val="28"/>
        </w:rPr>
      </w:pPr>
    </w:p>
    <w:p w14:paraId="1796B3F1" w14:textId="0B81F3E7" w:rsidR="005B76A0" w:rsidRPr="00D87EAB" w:rsidRDefault="005B76A0" w:rsidP="00C5386D">
      <w:pPr>
        <w:tabs>
          <w:tab w:val="left" w:pos="6306"/>
        </w:tabs>
        <w:rPr>
          <w:rFonts w:ascii="Times New Roman" w:hAnsi="Times New Roman"/>
          <w:sz w:val="28"/>
          <w:szCs w:val="28"/>
        </w:rPr>
      </w:pPr>
    </w:p>
    <w:p w14:paraId="1376A61C" w14:textId="49CF34B2" w:rsidR="005B76A0" w:rsidRPr="00D87EAB" w:rsidRDefault="005B76A0" w:rsidP="00C5386D">
      <w:pPr>
        <w:tabs>
          <w:tab w:val="left" w:pos="6306"/>
        </w:tabs>
        <w:rPr>
          <w:rFonts w:ascii="Times New Roman" w:hAnsi="Times New Roman"/>
          <w:sz w:val="28"/>
          <w:szCs w:val="28"/>
        </w:rPr>
      </w:pPr>
    </w:p>
    <w:p w14:paraId="2D25772B" w14:textId="115972AF" w:rsidR="005B76A0" w:rsidRDefault="005B76A0" w:rsidP="00C5386D">
      <w:pPr>
        <w:tabs>
          <w:tab w:val="left" w:pos="6306"/>
        </w:tabs>
        <w:rPr>
          <w:rFonts w:ascii="Times New Roman" w:hAnsi="Times New Roman"/>
          <w:sz w:val="28"/>
          <w:szCs w:val="28"/>
        </w:rPr>
      </w:pPr>
    </w:p>
    <w:p w14:paraId="21F55F0D" w14:textId="77777777" w:rsidR="00547A90" w:rsidRPr="00D87EAB" w:rsidRDefault="00547A90" w:rsidP="00C5386D">
      <w:pPr>
        <w:tabs>
          <w:tab w:val="left" w:pos="6306"/>
        </w:tabs>
        <w:rPr>
          <w:rFonts w:ascii="Times New Roman" w:hAnsi="Times New Roman"/>
          <w:sz w:val="28"/>
          <w:szCs w:val="28"/>
        </w:rPr>
      </w:pPr>
    </w:p>
    <w:p w14:paraId="2F9150AF" w14:textId="74D10A62" w:rsidR="005B76A0" w:rsidRPr="00D87EAB" w:rsidRDefault="005B76A0" w:rsidP="00C5386D">
      <w:pPr>
        <w:tabs>
          <w:tab w:val="left" w:pos="6306"/>
        </w:tabs>
        <w:rPr>
          <w:rFonts w:ascii="Times New Roman" w:hAnsi="Times New Roman"/>
          <w:sz w:val="28"/>
          <w:szCs w:val="28"/>
        </w:rPr>
      </w:pPr>
    </w:p>
    <w:p w14:paraId="10B8E0FF" w14:textId="205D4083" w:rsidR="005B76A0" w:rsidRPr="00D87EAB" w:rsidRDefault="005B76A0" w:rsidP="005B76A0">
      <w:pPr>
        <w:widowControl w:val="0"/>
        <w:autoSpaceDE w:val="0"/>
        <w:autoSpaceDN w:val="0"/>
        <w:adjustRightInd w:val="0"/>
        <w:spacing w:after="0" w:line="240" w:lineRule="auto"/>
        <w:ind w:firstLine="720"/>
        <w:jc w:val="right"/>
        <w:rPr>
          <w:rFonts w:ascii="Times New Roman" w:hAnsi="Times New Roman"/>
          <w:sz w:val="28"/>
          <w:szCs w:val="28"/>
        </w:rPr>
      </w:pPr>
      <w:r w:rsidRPr="00D87EAB">
        <w:rPr>
          <w:rFonts w:ascii="Times New Roman" w:hAnsi="Times New Roman"/>
          <w:sz w:val="28"/>
          <w:szCs w:val="28"/>
        </w:rPr>
        <w:lastRenderedPageBreak/>
        <w:t>Приложение 9</w:t>
      </w:r>
    </w:p>
    <w:p w14:paraId="1F9C4B63" w14:textId="77777777" w:rsidR="005B76A0" w:rsidRPr="00D87EAB" w:rsidRDefault="005B76A0" w:rsidP="005B76A0">
      <w:pPr>
        <w:widowControl w:val="0"/>
        <w:autoSpaceDE w:val="0"/>
        <w:autoSpaceDN w:val="0"/>
        <w:adjustRightInd w:val="0"/>
        <w:spacing w:after="0" w:line="240" w:lineRule="auto"/>
        <w:ind w:firstLine="720"/>
        <w:jc w:val="right"/>
        <w:rPr>
          <w:rFonts w:ascii="Times New Roman" w:hAnsi="Times New Roman"/>
          <w:sz w:val="28"/>
          <w:szCs w:val="28"/>
        </w:rPr>
      </w:pPr>
      <w:r w:rsidRPr="00D87EAB">
        <w:rPr>
          <w:rFonts w:ascii="Times New Roman" w:hAnsi="Times New Roman"/>
          <w:sz w:val="28"/>
          <w:szCs w:val="28"/>
        </w:rPr>
        <w:t xml:space="preserve">к постановлению Администрации  </w:t>
      </w:r>
    </w:p>
    <w:p w14:paraId="4A04EA02" w14:textId="77777777" w:rsidR="005B76A0" w:rsidRPr="00D87EAB" w:rsidRDefault="005B76A0" w:rsidP="005B76A0">
      <w:pPr>
        <w:widowControl w:val="0"/>
        <w:autoSpaceDE w:val="0"/>
        <w:autoSpaceDN w:val="0"/>
        <w:adjustRightInd w:val="0"/>
        <w:spacing w:after="0" w:line="240" w:lineRule="auto"/>
        <w:ind w:firstLine="720"/>
        <w:jc w:val="right"/>
        <w:rPr>
          <w:rFonts w:ascii="Times New Roman" w:hAnsi="Times New Roman"/>
          <w:sz w:val="28"/>
          <w:szCs w:val="28"/>
        </w:rPr>
      </w:pPr>
      <w:r w:rsidRPr="00D87EAB">
        <w:rPr>
          <w:rFonts w:ascii="Times New Roman" w:hAnsi="Times New Roman"/>
          <w:sz w:val="28"/>
          <w:szCs w:val="28"/>
        </w:rPr>
        <w:t>Катав-Ивановского муниципального района</w:t>
      </w:r>
    </w:p>
    <w:p w14:paraId="39922EC9" w14:textId="77777777" w:rsidR="005B76A0" w:rsidRPr="00D87EAB" w:rsidRDefault="005B76A0" w:rsidP="005B76A0">
      <w:pPr>
        <w:widowControl w:val="0"/>
        <w:autoSpaceDE w:val="0"/>
        <w:autoSpaceDN w:val="0"/>
        <w:adjustRightInd w:val="0"/>
        <w:spacing w:after="0" w:line="240" w:lineRule="auto"/>
        <w:ind w:firstLine="720"/>
        <w:jc w:val="right"/>
        <w:rPr>
          <w:rFonts w:ascii="Times New Roman" w:hAnsi="Times New Roman" w:cs="Arial"/>
          <w:sz w:val="28"/>
          <w:szCs w:val="28"/>
        </w:rPr>
      </w:pPr>
      <w:r w:rsidRPr="00D87EAB">
        <w:rPr>
          <w:rFonts w:ascii="Times New Roman" w:hAnsi="Times New Roman" w:cs="Arial"/>
          <w:sz w:val="28"/>
          <w:szCs w:val="28"/>
        </w:rPr>
        <w:t>от ____года №____</w:t>
      </w:r>
    </w:p>
    <w:p w14:paraId="3819A99D" w14:textId="77777777" w:rsidR="005B76A0" w:rsidRPr="00D87EAB" w:rsidRDefault="005B76A0" w:rsidP="005B76A0">
      <w:pPr>
        <w:widowControl w:val="0"/>
        <w:autoSpaceDE w:val="0"/>
        <w:autoSpaceDN w:val="0"/>
        <w:adjustRightInd w:val="0"/>
        <w:spacing w:after="0" w:line="240" w:lineRule="auto"/>
        <w:ind w:firstLine="720"/>
        <w:jc w:val="center"/>
        <w:rPr>
          <w:rFonts w:ascii="Times New Roman" w:hAnsi="Times New Roman"/>
          <w:b/>
          <w:bCs/>
          <w:sz w:val="28"/>
          <w:szCs w:val="28"/>
        </w:rPr>
      </w:pPr>
    </w:p>
    <w:p w14:paraId="4B8CC8A5" w14:textId="77777777" w:rsidR="005B76A0" w:rsidRPr="00D87EAB" w:rsidRDefault="005B76A0" w:rsidP="005B76A0">
      <w:pPr>
        <w:widowControl w:val="0"/>
        <w:autoSpaceDE w:val="0"/>
        <w:autoSpaceDN w:val="0"/>
        <w:adjustRightInd w:val="0"/>
        <w:spacing w:after="0" w:line="240" w:lineRule="auto"/>
        <w:ind w:firstLine="720"/>
        <w:jc w:val="center"/>
        <w:rPr>
          <w:rFonts w:ascii="Times New Roman" w:hAnsi="Times New Roman"/>
          <w:bCs/>
          <w:sz w:val="28"/>
          <w:szCs w:val="28"/>
        </w:rPr>
      </w:pPr>
      <w:r w:rsidRPr="00D87EAB">
        <w:rPr>
          <w:rFonts w:ascii="Times New Roman" w:hAnsi="Times New Roman"/>
          <w:bCs/>
          <w:sz w:val="28"/>
          <w:szCs w:val="28"/>
        </w:rPr>
        <w:t xml:space="preserve">ПАСПОРТ МУНИЦИПАЛЬНОЙ </w:t>
      </w:r>
    </w:p>
    <w:p w14:paraId="72FA4F42" w14:textId="77777777" w:rsidR="005B76A0" w:rsidRPr="00D87EAB" w:rsidRDefault="005B76A0" w:rsidP="005B76A0">
      <w:pPr>
        <w:widowControl w:val="0"/>
        <w:autoSpaceDE w:val="0"/>
        <w:autoSpaceDN w:val="0"/>
        <w:adjustRightInd w:val="0"/>
        <w:spacing w:after="0" w:line="240" w:lineRule="auto"/>
        <w:ind w:firstLine="720"/>
        <w:jc w:val="center"/>
        <w:rPr>
          <w:rFonts w:ascii="Times New Roman" w:hAnsi="Times New Roman"/>
          <w:bCs/>
          <w:sz w:val="28"/>
          <w:szCs w:val="28"/>
        </w:rPr>
      </w:pPr>
      <w:r w:rsidRPr="00D87EAB">
        <w:rPr>
          <w:rFonts w:ascii="Times New Roman" w:hAnsi="Times New Roman"/>
          <w:bCs/>
          <w:sz w:val="28"/>
          <w:szCs w:val="28"/>
        </w:rPr>
        <w:t>ПОДПРОГРАММЫ «Национальный проект Культура «Культурная среда»</w:t>
      </w:r>
    </w:p>
    <w:p w14:paraId="07BF97B5" w14:textId="77777777" w:rsidR="005B76A0" w:rsidRPr="00D87EAB" w:rsidRDefault="005B76A0" w:rsidP="005B76A0">
      <w:pPr>
        <w:widowControl w:val="0"/>
        <w:autoSpaceDE w:val="0"/>
        <w:autoSpaceDN w:val="0"/>
        <w:adjustRightInd w:val="0"/>
        <w:spacing w:after="0" w:line="240" w:lineRule="auto"/>
        <w:ind w:firstLine="720"/>
        <w:jc w:val="center"/>
        <w:rPr>
          <w:rFonts w:ascii="Times New Roman" w:hAnsi="Times New Roman"/>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5651"/>
      </w:tblGrid>
      <w:tr w:rsidR="005B76A0" w:rsidRPr="00D87EAB" w14:paraId="619424B3" w14:textId="77777777" w:rsidTr="006A6AEE">
        <w:tc>
          <w:tcPr>
            <w:tcW w:w="4644" w:type="dxa"/>
          </w:tcPr>
          <w:p w14:paraId="5C2BB0A0" w14:textId="77777777" w:rsidR="005B76A0" w:rsidRPr="00D87EAB" w:rsidRDefault="005B76A0" w:rsidP="006A6AEE">
            <w:pPr>
              <w:widowControl w:val="0"/>
              <w:autoSpaceDE w:val="0"/>
              <w:autoSpaceDN w:val="0"/>
              <w:adjustRightInd w:val="0"/>
              <w:spacing w:after="0"/>
              <w:jc w:val="both"/>
              <w:rPr>
                <w:rFonts w:ascii="Times New Roman" w:hAnsi="Times New Roman"/>
                <w:sz w:val="28"/>
                <w:szCs w:val="28"/>
              </w:rPr>
            </w:pPr>
            <w:r w:rsidRPr="00D87EAB">
              <w:rPr>
                <w:rFonts w:ascii="Times New Roman" w:hAnsi="Times New Roman"/>
                <w:sz w:val="28"/>
                <w:szCs w:val="28"/>
              </w:rPr>
              <w:t>Ответственный исполнитель муниципальной подпрограммы</w:t>
            </w:r>
          </w:p>
        </w:tc>
        <w:tc>
          <w:tcPr>
            <w:tcW w:w="5651" w:type="dxa"/>
          </w:tcPr>
          <w:p w14:paraId="1323DAF8" w14:textId="77777777" w:rsidR="005B76A0" w:rsidRPr="00D87EAB" w:rsidRDefault="005B76A0" w:rsidP="006A6AEE">
            <w:pPr>
              <w:widowControl w:val="0"/>
              <w:autoSpaceDE w:val="0"/>
              <w:autoSpaceDN w:val="0"/>
              <w:adjustRightInd w:val="0"/>
              <w:spacing w:after="0"/>
              <w:jc w:val="both"/>
              <w:rPr>
                <w:rFonts w:ascii="Times New Roman" w:hAnsi="Times New Roman"/>
                <w:spacing w:val="-2"/>
                <w:sz w:val="28"/>
                <w:szCs w:val="28"/>
              </w:rPr>
            </w:pPr>
            <w:r w:rsidRPr="00D87EAB">
              <w:rPr>
                <w:rFonts w:ascii="Times New Roman" w:hAnsi="Times New Roman"/>
                <w:spacing w:val="-2"/>
                <w:sz w:val="28"/>
                <w:szCs w:val="28"/>
              </w:rPr>
              <w:t>Управление культуры администрации Катав-Ивановского муниципального района</w:t>
            </w:r>
          </w:p>
        </w:tc>
      </w:tr>
      <w:tr w:rsidR="005B76A0" w:rsidRPr="00D87EAB" w14:paraId="341235AD" w14:textId="77777777" w:rsidTr="006A6AEE">
        <w:tc>
          <w:tcPr>
            <w:tcW w:w="10295" w:type="dxa"/>
            <w:gridSpan w:val="2"/>
          </w:tcPr>
          <w:p w14:paraId="0B50C13F" w14:textId="77777777" w:rsidR="005B76A0" w:rsidRPr="00D87EAB" w:rsidRDefault="005B76A0" w:rsidP="006A6AEE">
            <w:pPr>
              <w:widowControl w:val="0"/>
              <w:autoSpaceDE w:val="0"/>
              <w:autoSpaceDN w:val="0"/>
              <w:adjustRightInd w:val="0"/>
              <w:spacing w:after="0"/>
              <w:ind w:firstLine="720"/>
              <w:jc w:val="center"/>
              <w:rPr>
                <w:rFonts w:ascii="Times New Roman" w:hAnsi="Times New Roman"/>
                <w:spacing w:val="-2"/>
                <w:sz w:val="28"/>
                <w:szCs w:val="28"/>
              </w:rPr>
            </w:pPr>
            <w:r w:rsidRPr="00D87EAB">
              <w:rPr>
                <w:rFonts w:ascii="Times New Roman" w:hAnsi="Times New Roman"/>
                <w:spacing w:val="-2"/>
                <w:sz w:val="28"/>
                <w:szCs w:val="28"/>
              </w:rPr>
              <w:t>Подпрограммно-целевые инструменты муниципальной подпрограммы</w:t>
            </w:r>
          </w:p>
        </w:tc>
      </w:tr>
      <w:tr w:rsidR="005B76A0" w:rsidRPr="00D87EAB" w14:paraId="56BF4AC9" w14:textId="77777777" w:rsidTr="006A6AEE">
        <w:tc>
          <w:tcPr>
            <w:tcW w:w="4644" w:type="dxa"/>
          </w:tcPr>
          <w:p w14:paraId="39A1F2A2" w14:textId="77777777" w:rsidR="005B76A0" w:rsidRPr="00D87EAB" w:rsidRDefault="005B76A0" w:rsidP="006A6AEE">
            <w:pPr>
              <w:widowControl w:val="0"/>
              <w:autoSpaceDE w:val="0"/>
              <w:autoSpaceDN w:val="0"/>
              <w:adjustRightInd w:val="0"/>
              <w:spacing w:after="0"/>
              <w:jc w:val="both"/>
              <w:rPr>
                <w:rFonts w:ascii="Times New Roman" w:hAnsi="Times New Roman"/>
                <w:sz w:val="28"/>
                <w:szCs w:val="28"/>
              </w:rPr>
            </w:pPr>
            <w:r w:rsidRPr="00D87EAB">
              <w:rPr>
                <w:rFonts w:ascii="Times New Roman" w:hAnsi="Times New Roman"/>
                <w:sz w:val="28"/>
                <w:szCs w:val="28"/>
              </w:rPr>
              <w:t>Ответственный исполнитель</w:t>
            </w:r>
          </w:p>
        </w:tc>
        <w:tc>
          <w:tcPr>
            <w:tcW w:w="5651" w:type="dxa"/>
          </w:tcPr>
          <w:p w14:paraId="14E600F4" w14:textId="77777777" w:rsidR="005B76A0" w:rsidRPr="00D87EAB" w:rsidRDefault="005B76A0" w:rsidP="006A6AEE">
            <w:pPr>
              <w:widowControl w:val="0"/>
              <w:autoSpaceDE w:val="0"/>
              <w:autoSpaceDN w:val="0"/>
              <w:adjustRightInd w:val="0"/>
              <w:spacing w:after="0"/>
              <w:jc w:val="both"/>
              <w:rPr>
                <w:rFonts w:ascii="Times New Roman" w:hAnsi="Times New Roman"/>
                <w:sz w:val="28"/>
                <w:szCs w:val="28"/>
              </w:rPr>
            </w:pPr>
            <w:r w:rsidRPr="00D87EAB">
              <w:rPr>
                <w:rFonts w:ascii="Times New Roman" w:hAnsi="Times New Roman"/>
                <w:sz w:val="28"/>
                <w:szCs w:val="28"/>
              </w:rPr>
              <w:t xml:space="preserve">Управление культуры Администрации Катав-Ивановского муниципального района </w:t>
            </w:r>
          </w:p>
        </w:tc>
      </w:tr>
      <w:tr w:rsidR="005B76A0" w:rsidRPr="00D87EAB" w14:paraId="2762E23C" w14:textId="77777777" w:rsidTr="006A6AEE">
        <w:tc>
          <w:tcPr>
            <w:tcW w:w="4644" w:type="dxa"/>
          </w:tcPr>
          <w:p w14:paraId="03A4D910" w14:textId="77777777" w:rsidR="005B76A0" w:rsidRPr="00D87EAB" w:rsidRDefault="005B76A0" w:rsidP="006A6AEE">
            <w:pPr>
              <w:widowControl w:val="0"/>
              <w:autoSpaceDE w:val="0"/>
              <w:autoSpaceDN w:val="0"/>
              <w:adjustRightInd w:val="0"/>
              <w:spacing w:after="0"/>
              <w:jc w:val="both"/>
              <w:rPr>
                <w:rFonts w:ascii="Times New Roman" w:hAnsi="Times New Roman"/>
                <w:sz w:val="28"/>
                <w:szCs w:val="28"/>
              </w:rPr>
            </w:pPr>
            <w:r w:rsidRPr="00D87EAB">
              <w:rPr>
                <w:rFonts w:ascii="Times New Roman" w:hAnsi="Times New Roman"/>
                <w:sz w:val="28"/>
                <w:szCs w:val="28"/>
              </w:rPr>
              <w:t>Соисполнитель программы</w:t>
            </w:r>
          </w:p>
        </w:tc>
        <w:tc>
          <w:tcPr>
            <w:tcW w:w="5651" w:type="dxa"/>
          </w:tcPr>
          <w:p w14:paraId="6627FEB2" w14:textId="77777777" w:rsidR="005B76A0" w:rsidRPr="00D87EAB" w:rsidRDefault="005B76A0" w:rsidP="006A6AEE">
            <w:pPr>
              <w:shd w:val="clear" w:color="auto" w:fill="FCFCFC"/>
              <w:spacing w:after="0" w:line="240" w:lineRule="auto"/>
              <w:jc w:val="both"/>
              <w:textAlignment w:val="baseline"/>
              <w:rPr>
                <w:rFonts w:ascii="Times New Roman" w:hAnsi="Times New Roman"/>
                <w:sz w:val="28"/>
                <w:szCs w:val="28"/>
              </w:rPr>
            </w:pPr>
            <w:r w:rsidRPr="00D87EAB">
              <w:rPr>
                <w:rFonts w:ascii="Times New Roman" w:hAnsi="Times New Roman"/>
                <w:bCs/>
                <w:sz w:val="28"/>
                <w:szCs w:val="28"/>
              </w:rPr>
              <w:t>Управление коммунального хозяйства, транспорта и связи Администрации Катав-Ивановского муниципального района</w:t>
            </w:r>
          </w:p>
        </w:tc>
      </w:tr>
      <w:tr w:rsidR="005B76A0" w:rsidRPr="00D87EAB" w14:paraId="21A5DCED" w14:textId="77777777" w:rsidTr="006A6AEE">
        <w:tc>
          <w:tcPr>
            <w:tcW w:w="4644" w:type="dxa"/>
          </w:tcPr>
          <w:p w14:paraId="178DDD09" w14:textId="77777777" w:rsidR="005B76A0" w:rsidRPr="00D87EAB" w:rsidRDefault="005B76A0" w:rsidP="006A6AEE">
            <w:pPr>
              <w:widowControl w:val="0"/>
              <w:autoSpaceDE w:val="0"/>
              <w:autoSpaceDN w:val="0"/>
              <w:adjustRightInd w:val="0"/>
              <w:spacing w:after="0"/>
              <w:jc w:val="both"/>
              <w:rPr>
                <w:rFonts w:ascii="Times New Roman" w:hAnsi="Times New Roman"/>
                <w:spacing w:val="-2"/>
                <w:sz w:val="28"/>
                <w:szCs w:val="28"/>
              </w:rPr>
            </w:pPr>
            <w:r w:rsidRPr="00D87EAB">
              <w:rPr>
                <w:rFonts w:ascii="Times New Roman" w:hAnsi="Times New Roman"/>
                <w:sz w:val="28"/>
                <w:szCs w:val="28"/>
              </w:rPr>
              <w:t>Основные цели муниципальной подпрограммы</w:t>
            </w:r>
          </w:p>
        </w:tc>
        <w:tc>
          <w:tcPr>
            <w:tcW w:w="5651" w:type="dxa"/>
          </w:tcPr>
          <w:p w14:paraId="38654F74" w14:textId="77777777" w:rsidR="005B76A0" w:rsidRPr="00D87EAB" w:rsidRDefault="005B76A0" w:rsidP="006A6AEE">
            <w:pPr>
              <w:widowControl w:val="0"/>
              <w:autoSpaceDE w:val="0"/>
              <w:autoSpaceDN w:val="0"/>
              <w:adjustRightInd w:val="0"/>
              <w:spacing w:after="0"/>
              <w:jc w:val="both"/>
              <w:rPr>
                <w:rFonts w:ascii="Times New Roman" w:hAnsi="Times New Roman"/>
                <w:sz w:val="28"/>
                <w:szCs w:val="28"/>
              </w:rPr>
            </w:pPr>
            <w:r w:rsidRPr="00D87EAB">
              <w:rPr>
                <w:rFonts w:ascii="Times New Roman" w:hAnsi="Times New Roman"/>
                <w:sz w:val="28"/>
                <w:szCs w:val="28"/>
              </w:rPr>
              <w:t>Улучшение качества и обеспечение доступности культурно-досугового обслуживания населения Катав-Ивановского муниципального района, повышение качества жизни граждан путем модернизации инфраструктуры культуры и реновации учреждений, подведомственных Управлению культуры Катав-Ивановского муниципального района</w:t>
            </w:r>
          </w:p>
        </w:tc>
      </w:tr>
      <w:tr w:rsidR="005B76A0" w:rsidRPr="00D87EAB" w14:paraId="43287DA3" w14:textId="77777777" w:rsidTr="006A6AEE">
        <w:tc>
          <w:tcPr>
            <w:tcW w:w="4644" w:type="dxa"/>
          </w:tcPr>
          <w:p w14:paraId="73192405" w14:textId="77777777" w:rsidR="005B76A0" w:rsidRPr="00D87EAB" w:rsidRDefault="005B76A0" w:rsidP="006A6AEE">
            <w:pPr>
              <w:widowControl w:val="0"/>
              <w:autoSpaceDE w:val="0"/>
              <w:autoSpaceDN w:val="0"/>
              <w:adjustRightInd w:val="0"/>
              <w:spacing w:after="0"/>
              <w:jc w:val="both"/>
              <w:rPr>
                <w:rFonts w:ascii="Times New Roman" w:hAnsi="Times New Roman"/>
                <w:sz w:val="28"/>
                <w:szCs w:val="28"/>
              </w:rPr>
            </w:pPr>
            <w:r w:rsidRPr="00D87EAB">
              <w:rPr>
                <w:rFonts w:ascii="Times New Roman" w:hAnsi="Times New Roman"/>
                <w:sz w:val="28"/>
                <w:szCs w:val="28"/>
              </w:rPr>
              <w:t>Основные задачи муниципальной подпрограммы</w:t>
            </w:r>
          </w:p>
        </w:tc>
        <w:tc>
          <w:tcPr>
            <w:tcW w:w="5651" w:type="dxa"/>
          </w:tcPr>
          <w:p w14:paraId="2687CF4D" w14:textId="77777777" w:rsidR="005B76A0" w:rsidRPr="00D87EAB" w:rsidRDefault="005B76A0" w:rsidP="006A6AEE">
            <w:pPr>
              <w:widowControl w:val="0"/>
              <w:autoSpaceDE w:val="0"/>
              <w:autoSpaceDN w:val="0"/>
              <w:adjustRightInd w:val="0"/>
              <w:spacing w:after="0" w:line="264" w:lineRule="auto"/>
              <w:jc w:val="both"/>
              <w:rPr>
                <w:rFonts w:ascii="Times New Roman" w:hAnsi="Times New Roman"/>
                <w:sz w:val="28"/>
                <w:szCs w:val="28"/>
              </w:rPr>
            </w:pPr>
            <w:r w:rsidRPr="00D87EAB">
              <w:rPr>
                <w:rFonts w:ascii="Times New Roman" w:hAnsi="Times New Roman"/>
                <w:sz w:val="28"/>
                <w:szCs w:val="28"/>
              </w:rPr>
              <w:t>- Создать (реконструировать) культурно-образовательные и музейные комплексы, включающие в себя концертные залы, театральные, музыкальные, хореографические и другие творческие школы, а также выставочные пространства,</w:t>
            </w:r>
            <w:r w:rsidRPr="00D87EAB">
              <w:rPr>
                <w:rFonts w:ascii="Roboto" w:hAnsi="Roboto"/>
                <w:color w:val="202020"/>
                <w:shd w:val="clear" w:color="auto" w:fill="FFFFFF"/>
              </w:rPr>
              <w:t xml:space="preserve"> </w:t>
            </w:r>
            <w:r w:rsidRPr="00D87EAB">
              <w:rPr>
                <w:rFonts w:ascii="Times New Roman" w:hAnsi="Times New Roman"/>
                <w:sz w:val="28"/>
                <w:szCs w:val="28"/>
              </w:rPr>
              <w:t>культурно-досуговые организации клубного типа</w:t>
            </w:r>
            <w:r w:rsidRPr="00D87EAB">
              <w:rPr>
                <w:rFonts w:ascii="Roboto" w:hAnsi="Roboto"/>
                <w:color w:val="202020"/>
                <w:shd w:val="clear" w:color="auto" w:fill="FFFFFF"/>
              </w:rPr>
              <w:t xml:space="preserve">, </w:t>
            </w:r>
            <w:r w:rsidRPr="00D87EAB">
              <w:rPr>
                <w:rFonts w:ascii="Times New Roman" w:hAnsi="Times New Roman"/>
                <w:color w:val="202020"/>
                <w:sz w:val="28"/>
                <w:szCs w:val="28"/>
                <w:shd w:val="clear" w:color="auto" w:fill="FFFFFF"/>
              </w:rPr>
              <w:t>о</w:t>
            </w:r>
            <w:r w:rsidRPr="00D87EAB">
              <w:rPr>
                <w:rFonts w:ascii="Times New Roman" w:hAnsi="Times New Roman"/>
                <w:sz w:val="28"/>
                <w:szCs w:val="28"/>
              </w:rPr>
              <w:t>беспечить развитие муниципальных библиотек</w:t>
            </w:r>
            <w:r w:rsidRPr="00D87EAB">
              <w:rPr>
                <w:rFonts w:ascii="Roboto" w:hAnsi="Roboto"/>
                <w:color w:val="202020"/>
                <w:shd w:val="clear" w:color="auto" w:fill="FFFFFF"/>
              </w:rPr>
              <w:t>,</w:t>
            </w:r>
            <w:r w:rsidRPr="00D87EAB">
              <w:rPr>
                <w:b/>
                <w:szCs w:val="28"/>
              </w:rPr>
              <w:t xml:space="preserve"> </w:t>
            </w:r>
            <w:r w:rsidRPr="00D87EAB">
              <w:rPr>
                <w:rFonts w:ascii="Times New Roman" w:hAnsi="Times New Roman"/>
                <w:sz w:val="28"/>
                <w:szCs w:val="28"/>
              </w:rPr>
              <w:t>создать условия для показа национальных кинофильмов в кинозалах,</w:t>
            </w:r>
            <w:r w:rsidRPr="00D87EAB">
              <w:rPr>
                <w:b/>
                <w:bCs/>
                <w:szCs w:val="28"/>
              </w:rPr>
              <w:t xml:space="preserve"> </w:t>
            </w:r>
            <w:r w:rsidRPr="00D87EAB">
              <w:rPr>
                <w:rFonts w:ascii="Times New Roman" w:hAnsi="Times New Roman"/>
                <w:sz w:val="28"/>
                <w:szCs w:val="28"/>
              </w:rPr>
              <w:t>обеспечить детские музыкальные, художественные школы искусств необходимыми инструментами, оборудованием и материалами</w:t>
            </w:r>
          </w:p>
        </w:tc>
      </w:tr>
      <w:tr w:rsidR="005B76A0" w:rsidRPr="00D87EAB" w14:paraId="15116989" w14:textId="77777777" w:rsidTr="006A6AEE">
        <w:tc>
          <w:tcPr>
            <w:tcW w:w="4644" w:type="dxa"/>
          </w:tcPr>
          <w:p w14:paraId="0368A6B1" w14:textId="77777777" w:rsidR="005B76A0" w:rsidRPr="00D87EAB" w:rsidRDefault="005B76A0" w:rsidP="006A6AEE">
            <w:pPr>
              <w:widowControl w:val="0"/>
              <w:autoSpaceDE w:val="0"/>
              <w:autoSpaceDN w:val="0"/>
              <w:adjustRightInd w:val="0"/>
              <w:spacing w:after="0"/>
              <w:jc w:val="both"/>
              <w:rPr>
                <w:rFonts w:ascii="Times New Roman" w:hAnsi="Times New Roman"/>
                <w:sz w:val="28"/>
                <w:szCs w:val="28"/>
              </w:rPr>
            </w:pPr>
            <w:r w:rsidRPr="00D87EAB">
              <w:rPr>
                <w:rFonts w:ascii="Times New Roman" w:hAnsi="Times New Roman"/>
                <w:sz w:val="28"/>
                <w:szCs w:val="28"/>
              </w:rPr>
              <w:t xml:space="preserve">Целевые индикаторы и показатели </w:t>
            </w:r>
            <w:r w:rsidRPr="00D87EAB">
              <w:rPr>
                <w:rFonts w:ascii="Times New Roman" w:hAnsi="Times New Roman"/>
                <w:sz w:val="28"/>
                <w:szCs w:val="28"/>
              </w:rPr>
              <w:lastRenderedPageBreak/>
              <w:t>муниципальной подпрограммы</w:t>
            </w:r>
          </w:p>
        </w:tc>
        <w:tc>
          <w:tcPr>
            <w:tcW w:w="5651" w:type="dxa"/>
          </w:tcPr>
          <w:p w14:paraId="60CF8AEC" w14:textId="77777777" w:rsidR="005B76A0" w:rsidRPr="00D87EAB" w:rsidRDefault="005B76A0" w:rsidP="006A6AEE">
            <w:pPr>
              <w:spacing w:line="240" w:lineRule="atLeast"/>
              <w:rPr>
                <w:rFonts w:ascii="Times New Roman" w:hAnsi="Times New Roman"/>
                <w:sz w:val="28"/>
                <w:szCs w:val="28"/>
              </w:rPr>
            </w:pPr>
            <w:r w:rsidRPr="00D87EAB">
              <w:rPr>
                <w:rFonts w:ascii="Times New Roman" w:hAnsi="Times New Roman"/>
                <w:sz w:val="28"/>
                <w:szCs w:val="28"/>
              </w:rPr>
              <w:lastRenderedPageBreak/>
              <w:t xml:space="preserve">- Увеличение на 15 % числа посещений </w:t>
            </w:r>
            <w:r w:rsidRPr="00D87EAB">
              <w:rPr>
                <w:rFonts w:ascii="Times New Roman" w:hAnsi="Times New Roman"/>
                <w:sz w:val="28"/>
                <w:szCs w:val="28"/>
              </w:rPr>
              <w:lastRenderedPageBreak/>
              <w:t>организаций культуры (%)</w:t>
            </w:r>
          </w:p>
        </w:tc>
      </w:tr>
      <w:tr w:rsidR="005B76A0" w:rsidRPr="00D87EAB" w14:paraId="44268EA9" w14:textId="77777777" w:rsidTr="006A6AEE">
        <w:tc>
          <w:tcPr>
            <w:tcW w:w="4644" w:type="dxa"/>
          </w:tcPr>
          <w:p w14:paraId="580A7287" w14:textId="77777777" w:rsidR="005B76A0" w:rsidRPr="00D87EAB" w:rsidRDefault="005B76A0" w:rsidP="006A6AEE">
            <w:pPr>
              <w:widowControl w:val="0"/>
              <w:autoSpaceDE w:val="0"/>
              <w:autoSpaceDN w:val="0"/>
              <w:adjustRightInd w:val="0"/>
              <w:spacing w:after="0"/>
              <w:jc w:val="both"/>
              <w:rPr>
                <w:rFonts w:ascii="Times New Roman" w:hAnsi="Times New Roman"/>
                <w:sz w:val="28"/>
                <w:szCs w:val="28"/>
              </w:rPr>
            </w:pPr>
            <w:r w:rsidRPr="00D87EAB">
              <w:rPr>
                <w:rFonts w:ascii="Times New Roman" w:hAnsi="Times New Roman"/>
                <w:sz w:val="28"/>
                <w:szCs w:val="28"/>
              </w:rPr>
              <w:lastRenderedPageBreak/>
              <w:t>Этапы и сроки реализации муниципальной подпрограммы</w:t>
            </w:r>
          </w:p>
        </w:tc>
        <w:tc>
          <w:tcPr>
            <w:tcW w:w="5651" w:type="dxa"/>
          </w:tcPr>
          <w:p w14:paraId="23D88301" w14:textId="1246733A" w:rsidR="005B76A0" w:rsidRPr="00D87EAB" w:rsidRDefault="005B76A0" w:rsidP="006A6AEE">
            <w:pPr>
              <w:widowControl w:val="0"/>
              <w:autoSpaceDE w:val="0"/>
              <w:autoSpaceDN w:val="0"/>
              <w:adjustRightInd w:val="0"/>
              <w:spacing w:after="0" w:line="264" w:lineRule="auto"/>
              <w:jc w:val="both"/>
              <w:rPr>
                <w:rFonts w:ascii="Times New Roman" w:hAnsi="Times New Roman"/>
                <w:sz w:val="28"/>
                <w:szCs w:val="28"/>
              </w:rPr>
            </w:pPr>
            <w:r w:rsidRPr="00D87EAB">
              <w:rPr>
                <w:rFonts w:ascii="Times New Roman" w:hAnsi="Times New Roman"/>
                <w:sz w:val="28"/>
                <w:szCs w:val="28"/>
              </w:rPr>
              <w:t>202</w:t>
            </w:r>
            <w:r w:rsidR="00B32257" w:rsidRPr="00D87EAB">
              <w:rPr>
                <w:rFonts w:ascii="Times New Roman" w:hAnsi="Times New Roman"/>
                <w:sz w:val="28"/>
                <w:szCs w:val="28"/>
              </w:rPr>
              <w:t>3</w:t>
            </w:r>
            <w:r w:rsidRPr="00D87EAB">
              <w:rPr>
                <w:rFonts w:ascii="Times New Roman" w:hAnsi="Times New Roman"/>
                <w:sz w:val="28"/>
                <w:szCs w:val="28"/>
              </w:rPr>
              <w:t>-202</w:t>
            </w:r>
            <w:r w:rsidR="00B32257" w:rsidRPr="00D87EAB">
              <w:rPr>
                <w:rFonts w:ascii="Times New Roman" w:hAnsi="Times New Roman"/>
                <w:sz w:val="28"/>
                <w:szCs w:val="28"/>
              </w:rPr>
              <w:t>6</w:t>
            </w:r>
            <w:r w:rsidRPr="00D87EAB">
              <w:rPr>
                <w:rFonts w:ascii="Times New Roman" w:hAnsi="Times New Roman"/>
                <w:sz w:val="28"/>
                <w:szCs w:val="28"/>
              </w:rPr>
              <w:t xml:space="preserve"> годы</w:t>
            </w:r>
          </w:p>
        </w:tc>
      </w:tr>
      <w:tr w:rsidR="005B76A0" w:rsidRPr="00D87EAB" w14:paraId="3A5166F0" w14:textId="77777777" w:rsidTr="006A6AEE">
        <w:tc>
          <w:tcPr>
            <w:tcW w:w="4644" w:type="dxa"/>
          </w:tcPr>
          <w:p w14:paraId="163BC64F" w14:textId="77777777" w:rsidR="005B76A0" w:rsidRPr="00D87EAB" w:rsidRDefault="005B76A0" w:rsidP="006A6AEE">
            <w:pPr>
              <w:widowControl w:val="0"/>
              <w:autoSpaceDE w:val="0"/>
              <w:autoSpaceDN w:val="0"/>
              <w:adjustRightInd w:val="0"/>
              <w:spacing w:after="0"/>
              <w:jc w:val="both"/>
              <w:rPr>
                <w:rFonts w:ascii="Times New Roman" w:hAnsi="Times New Roman"/>
                <w:spacing w:val="-2"/>
                <w:sz w:val="28"/>
                <w:szCs w:val="28"/>
              </w:rPr>
            </w:pPr>
            <w:r w:rsidRPr="00D87EAB">
              <w:rPr>
                <w:rFonts w:ascii="Times New Roman" w:hAnsi="Times New Roman"/>
                <w:sz w:val="28"/>
                <w:szCs w:val="28"/>
              </w:rPr>
              <w:t>Объемы бюджетных ассигнований муниципальной подпрограммы</w:t>
            </w:r>
          </w:p>
        </w:tc>
        <w:tc>
          <w:tcPr>
            <w:tcW w:w="5651" w:type="dxa"/>
          </w:tcPr>
          <w:p w14:paraId="0E33812B" w14:textId="2994636E" w:rsidR="005B76A0" w:rsidRPr="00D87EAB" w:rsidRDefault="005B76A0" w:rsidP="006A6AEE">
            <w:pPr>
              <w:widowControl w:val="0"/>
              <w:autoSpaceDE w:val="0"/>
              <w:autoSpaceDN w:val="0"/>
              <w:adjustRightInd w:val="0"/>
              <w:spacing w:after="0"/>
              <w:jc w:val="both"/>
              <w:rPr>
                <w:rFonts w:ascii="Times New Roman" w:hAnsi="Times New Roman"/>
                <w:spacing w:val="-2"/>
                <w:sz w:val="28"/>
                <w:szCs w:val="28"/>
              </w:rPr>
            </w:pPr>
            <w:r w:rsidRPr="00D87EAB">
              <w:rPr>
                <w:rFonts w:ascii="Times New Roman" w:hAnsi="Times New Roman"/>
                <w:spacing w:val="-2"/>
                <w:sz w:val="28"/>
                <w:szCs w:val="28"/>
              </w:rPr>
              <w:t>Общий объем финансирования составляет 400,0</w:t>
            </w:r>
            <w:r w:rsidRPr="00D87EAB">
              <w:rPr>
                <w:rFonts w:ascii="Times New Roman" w:hAnsi="Times New Roman"/>
                <w:sz w:val="28"/>
                <w:szCs w:val="28"/>
              </w:rPr>
              <w:t xml:space="preserve"> </w:t>
            </w:r>
            <w:r w:rsidRPr="00D87EAB">
              <w:rPr>
                <w:rFonts w:ascii="Times New Roman" w:hAnsi="Times New Roman"/>
                <w:spacing w:val="-2"/>
                <w:sz w:val="28"/>
                <w:szCs w:val="28"/>
              </w:rPr>
              <w:t xml:space="preserve">тыс. руб., в том числе за счет средств местного бюджета 400,0 тыс. руб., областной и федеральный бюджеты –0,0 </w:t>
            </w:r>
            <w:proofErr w:type="spellStart"/>
            <w:r w:rsidRPr="00D87EAB">
              <w:rPr>
                <w:rFonts w:ascii="Times New Roman" w:hAnsi="Times New Roman"/>
                <w:spacing w:val="-2"/>
                <w:sz w:val="28"/>
                <w:szCs w:val="28"/>
              </w:rPr>
              <w:t>тыс.руб</w:t>
            </w:r>
            <w:proofErr w:type="spellEnd"/>
            <w:r w:rsidRPr="00D87EAB">
              <w:rPr>
                <w:rFonts w:ascii="Times New Roman" w:hAnsi="Times New Roman"/>
                <w:spacing w:val="-2"/>
                <w:sz w:val="28"/>
                <w:szCs w:val="28"/>
              </w:rPr>
              <w:t>.</w:t>
            </w:r>
          </w:p>
          <w:p w14:paraId="5D387AB7" w14:textId="77777777" w:rsidR="005B76A0" w:rsidRPr="00D87EAB" w:rsidRDefault="005B76A0" w:rsidP="006A6AEE">
            <w:pPr>
              <w:widowControl w:val="0"/>
              <w:autoSpaceDE w:val="0"/>
              <w:autoSpaceDN w:val="0"/>
              <w:adjustRightInd w:val="0"/>
              <w:spacing w:after="0"/>
              <w:jc w:val="both"/>
              <w:rPr>
                <w:rFonts w:ascii="Times New Roman" w:hAnsi="Times New Roman"/>
                <w:spacing w:val="-2"/>
                <w:sz w:val="28"/>
                <w:szCs w:val="28"/>
              </w:rPr>
            </w:pPr>
            <w:r w:rsidRPr="00D87EAB">
              <w:rPr>
                <w:rFonts w:ascii="Times New Roman" w:hAnsi="Times New Roman"/>
                <w:spacing w:val="-2"/>
                <w:sz w:val="28"/>
                <w:szCs w:val="28"/>
              </w:rPr>
              <w:t>- 2023г. всего: 0,0 тыс. руб.</w:t>
            </w:r>
          </w:p>
          <w:p w14:paraId="5AC89F70" w14:textId="77777777" w:rsidR="005B76A0" w:rsidRPr="00D87EAB" w:rsidRDefault="005B76A0" w:rsidP="006A6AEE">
            <w:pPr>
              <w:widowControl w:val="0"/>
              <w:autoSpaceDE w:val="0"/>
              <w:autoSpaceDN w:val="0"/>
              <w:adjustRightInd w:val="0"/>
              <w:spacing w:after="0"/>
              <w:jc w:val="both"/>
              <w:rPr>
                <w:rFonts w:ascii="Times New Roman" w:hAnsi="Times New Roman"/>
                <w:spacing w:val="-2"/>
                <w:sz w:val="28"/>
                <w:szCs w:val="28"/>
              </w:rPr>
            </w:pPr>
            <w:r w:rsidRPr="00D87EAB">
              <w:rPr>
                <w:rFonts w:ascii="Times New Roman" w:hAnsi="Times New Roman"/>
                <w:spacing w:val="-2"/>
                <w:sz w:val="28"/>
                <w:szCs w:val="28"/>
              </w:rPr>
              <w:t xml:space="preserve">обл. и </w:t>
            </w:r>
            <w:proofErr w:type="spellStart"/>
            <w:r w:rsidRPr="00D87EAB">
              <w:rPr>
                <w:rFonts w:ascii="Times New Roman" w:hAnsi="Times New Roman"/>
                <w:spacing w:val="-2"/>
                <w:sz w:val="28"/>
                <w:szCs w:val="28"/>
              </w:rPr>
              <w:t>фед.бюджет</w:t>
            </w:r>
            <w:proofErr w:type="spellEnd"/>
            <w:r w:rsidRPr="00D87EAB">
              <w:rPr>
                <w:rFonts w:ascii="Times New Roman" w:hAnsi="Times New Roman"/>
                <w:spacing w:val="-2"/>
                <w:sz w:val="28"/>
                <w:szCs w:val="28"/>
              </w:rPr>
              <w:t xml:space="preserve"> – 0,0 </w:t>
            </w:r>
            <w:proofErr w:type="spellStart"/>
            <w:r w:rsidRPr="00D87EAB">
              <w:rPr>
                <w:rFonts w:ascii="Times New Roman" w:hAnsi="Times New Roman"/>
                <w:spacing w:val="-2"/>
                <w:sz w:val="28"/>
                <w:szCs w:val="28"/>
              </w:rPr>
              <w:t>тыс.руб</w:t>
            </w:r>
            <w:proofErr w:type="spellEnd"/>
            <w:r w:rsidRPr="00D87EAB">
              <w:rPr>
                <w:rFonts w:ascii="Times New Roman" w:hAnsi="Times New Roman"/>
                <w:spacing w:val="-2"/>
                <w:sz w:val="28"/>
                <w:szCs w:val="28"/>
              </w:rPr>
              <w:t>.</w:t>
            </w:r>
          </w:p>
          <w:p w14:paraId="5D99672C" w14:textId="77777777" w:rsidR="005B76A0" w:rsidRPr="00D87EAB" w:rsidRDefault="005B76A0" w:rsidP="006A6AEE">
            <w:pPr>
              <w:widowControl w:val="0"/>
              <w:autoSpaceDE w:val="0"/>
              <w:autoSpaceDN w:val="0"/>
              <w:adjustRightInd w:val="0"/>
              <w:spacing w:after="0"/>
              <w:jc w:val="both"/>
              <w:rPr>
                <w:rFonts w:ascii="Times New Roman" w:hAnsi="Times New Roman"/>
                <w:spacing w:val="-2"/>
                <w:sz w:val="28"/>
                <w:szCs w:val="28"/>
              </w:rPr>
            </w:pPr>
            <w:r w:rsidRPr="00D87EAB">
              <w:rPr>
                <w:rFonts w:ascii="Times New Roman" w:hAnsi="Times New Roman"/>
                <w:spacing w:val="-2"/>
                <w:sz w:val="28"/>
                <w:szCs w:val="28"/>
              </w:rPr>
              <w:t>местный бюджет – 0,0 тыс. руб.</w:t>
            </w:r>
          </w:p>
          <w:p w14:paraId="6117FADE" w14:textId="44130F23" w:rsidR="005B76A0" w:rsidRPr="00D87EAB" w:rsidRDefault="005B76A0" w:rsidP="006A6AEE">
            <w:pPr>
              <w:widowControl w:val="0"/>
              <w:autoSpaceDE w:val="0"/>
              <w:autoSpaceDN w:val="0"/>
              <w:adjustRightInd w:val="0"/>
              <w:spacing w:after="0"/>
              <w:jc w:val="both"/>
              <w:rPr>
                <w:rFonts w:ascii="Times New Roman" w:hAnsi="Times New Roman"/>
                <w:spacing w:val="-2"/>
                <w:sz w:val="28"/>
                <w:szCs w:val="28"/>
              </w:rPr>
            </w:pPr>
            <w:r w:rsidRPr="00D87EAB">
              <w:rPr>
                <w:rFonts w:ascii="Times New Roman" w:hAnsi="Times New Roman"/>
                <w:spacing w:val="-2"/>
                <w:sz w:val="28"/>
                <w:szCs w:val="28"/>
              </w:rPr>
              <w:t>- 2024г. всего: 0,0 тыс. руб.</w:t>
            </w:r>
          </w:p>
          <w:p w14:paraId="70000876" w14:textId="64C16D00" w:rsidR="005B76A0" w:rsidRPr="00D87EAB" w:rsidRDefault="005B76A0" w:rsidP="006A6AEE">
            <w:pPr>
              <w:widowControl w:val="0"/>
              <w:autoSpaceDE w:val="0"/>
              <w:autoSpaceDN w:val="0"/>
              <w:adjustRightInd w:val="0"/>
              <w:spacing w:after="0"/>
              <w:jc w:val="both"/>
              <w:rPr>
                <w:rFonts w:ascii="Times New Roman" w:hAnsi="Times New Roman"/>
                <w:spacing w:val="-2"/>
                <w:sz w:val="28"/>
                <w:szCs w:val="28"/>
              </w:rPr>
            </w:pPr>
            <w:r w:rsidRPr="00D87EAB">
              <w:rPr>
                <w:rFonts w:ascii="Times New Roman" w:hAnsi="Times New Roman"/>
                <w:spacing w:val="-2"/>
                <w:sz w:val="28"/>
                <w:szCs w:val="28"/>
              </w:rPr>
              <w:t xml:space="preserve">обл. и </w:t>
            </w:r>
            <w:proofErr w:type="spellStart"/>
            <w:r w:rsidRPr="00D87EAB">
              <w:rPr>
                <w:rFonts w:ascii="Times New Roman" w:hAnsi="Times New Roman"/>
                <w:spacing w:val="-2"/>
                <w:sz w:val="28"/>
                <w:szCs w:val="28"/>
              </w:rPr>
              <w:t>фед.бюджет</w:t>
            </w:r>
            <w:proofErr w:type="spellEnd"/>
            <w:r w:rsidRPr="00D87EAB">
              <w:rPr>
                <w:rFonts w:ascii="Times New Roman" w:hAnsi="Times New Roman"/>
                <w:spacing w:val="-2"/>
                <w:sz w:val="28"/>
                <w:szCs w:val="28"/>
              </w:rPr>
              <w:t xml:space="preserve"> – 0,0 </w:t>
            </w:r>
            <w:proofErr w:type="spellStart"/>
            <w:r w:rsidRPr="00D87EAB">
              <w:rPr>
                <w:rFonts w:ascii="Times New Roman" w:hAnsi="Times New Roman"/>
                <w:spacing w:val="-2"/>
                <w:sz w:val="28"/>
                <w:szCs w:val="28"/>
              </w:rPr>
              <w:t>тыс.руб</w:t>
            </w:r>
            <w:proofErr w:type="spellEnd"/>
            <w:r w:rsidRPr="00D87EAB">
              <w:rPr>
                <w:rFonts w:ascii="Times New Roman" w:hAnsi="Times New Roman"/>
                <w:spacing w:val="-2"/>
                <w:sz w:val="28"/>
                <w:szCs w:val="28"/>
              </w:rPr>
              <w:t>.</w:t>
            </w:r>
          </w:p>
          <w:p w14:paraId="4C5193B3" w14:textId="5A1DEAD5" w:rsidR="005B76A0" w:rsidRPr="00D87EAB" w:rsidRDefault="005B76A0" w:rsidP="006A6AEE">
            <w:pPr>
              <w:widowControl w:val="0"/>
              <w:autoSpaceDE w:val="0"/>
              <w:autoSpaceDN w:val="0"/>
              <w:adjustRightInd w:val="0"/>
              <w:spacing w:after="0"/>
              <w:jc w:val="both"/>
              <w:rPr>
                <w:rFonts w:ascii="Times New Roman" w:hAnsi="Times New Roman"/>
                <w:spacing w:val="-2"/>
                <w:sz w:val="28"/>
                <w:szCs w:val="28"/>
              </w:rPr>
            </w:pPr>
            <w:r w:rsidRPr="00D87EAB">
              <w:rPr>
                <w:rFonts w:ascii="Times New Roman" w:hAnsi="Times New Roman"/>
                <w:spacing w:val="-2"/>
                <w:sz w:val="28"/>
                <w:szCs w:val="28"/>
              </w:rPr>
              <w:t>местный бюджет – 0,0 тыс. руб.</w:t>
            </w:r>
          </w:p>
          <w:p w14:paraId="709C052E" w14:textId="0C348843" w:rsidR="005B76A0" w:rsidRPr="00D87EAB" w:rsidRDefault="005B76A0" w:rsidP="006A6AEE">
            <w:pPr>
              <w:widowControl w:val="0"/>
              <w:autoSpaceDE w:val="0"/>
              <w:autoSpaceDN w:val="0"/>
              <w:adjustRightInd w:val="0"/>
              <w:spacing w:after="0"/>
              <w:jc w:val="both"/>
              <w:rPr>
                <w:rFonts w:ascii="Times New Roman" w:hAnsi="Times New Roman"/>
                <w:spacing w:val="-2"/>
                <w:sz w:val="28"/>
                <w:szCs w:val="28"/>
              </w:rPr>
            </w:pPr>
            <w:r w:rsidRPr="00D87EAB">
              <w:rPr>
                <w:rFonts w:ascii="Times New Roman" w:hAnsi="Times New Roman"/>
                <w:spacing w:val="-2"/>
                <w:sz w:val="28"/>
                <w:szCs w:val="28"/>
              </w:rPr>
              <w:t>- 2025г. всего: 400,0 тыс. руб.</w:t>
            </w:r>
          </w:p>
          <w:p w14:paraId="2C7F96AB" w14:textId="77777777" w:rsidR="005B76A0" w:rsidRPr="00D87EAB" w:rsidRDefault="005B76A0" w:rsidP="006A6AEE">
            <w:pPr>
              <w:widowControl w:val="0"/>
              <w:autoSpaceDE w:val="0"/>
              <w:autoSpaceDN w:val="0"/>
              <w:adjustRightInd w:val="0"/>
              <w:spacing w:after="0"/>
              <w:jc w:val="both"/>
              <w:rPr>
                <w:rFonts w:ascii="Times New Roman" w:hAnsi="Times New Roman"/>
                <w:spacing w:val="-2"/>
                <w:sz w:val="28"/>
                <w:szCs w:val="28"/>
              </w:rPr>
            </w:pPr>
            <w:r w:rsidRPr="00D87EAB">
              <w:rPr>
                <w:rFonts w:ascii="Times New Roman" w:hAnsi="Times New Roman"/>
                <w:spacing w:val="-2"/>
                <w:sz w:val="28"/>
                <w:szCs w:val="28"/>
              </w:rPr>
              <w:t xml:space="preserve">обл. и </w:t>
            </w:r>
            <w:proofErr w:type="spellStart"/>
            <w:r w:rsidRPr="00D87EAB">
              <w:rPr>
                <w:rFonts w:ascii="Times New Roman" w:hAnsi="Times New Roman"/>
                <w:spacing w:val="-2"/>
                <w:sz w:val="28"/>
                <w:szCs w:val="28"/>
              </w:rPr>
              <w:t>фед.бюджет</w:t>
            </w:r>
            <w:proofErr w:type="spellEnd"/>
            <w:r w:rsidRPr="00D87EAB">
              <w:rPr>
                <w:rFonts w:ascii="Times New Roman" w:hAnsi="Times New Roman"/>
                <w:spacing w:val="-2"/>
                <w:sz w:val="28"/>
                <w:szCs w:val="28"/>
              </w:rPr>
              <w:t xml:space="preserve"> – 0,0 </w:t>
            </w:r>
            <w:proofErr w:type="spellStart"/>
            <w:r w:rsidRPr="00D87EAB">
              <w:rPr>
                <w:rFonts w:ascii="Times New Roman" w:hAnsi="Times New Roman"/>
                <w:spacing w:val="-2"/>
                <w:sz w:val="28"/>
                <w:szCs w:val="28"/>
              </w:rPr>
              <w:t>тыс.руб</w:t>
            </w:r>
            <w:proofErr w:type="spellEnd"/>
            <w:r w:rsidRPr="00D87EAB">
              <w:rPr>
                <w:rFonts w:ascii="Times New Roman" w:hAnsi="Times New Roman"/>
                <w:spacing w:val="-2"/>
                <w:sz w:val="28"/>
                <w:szCs w:val="28"/>
              </w:rPr>
              <w:t>.</w:t>
            </w:r>
          </w:p>
          <w:p w14:paraId="7CA7F410" w14:textId="77777777" w:rsidR="005B76A0" w:rsidRPr="00D87EAB" w:rsidRDefault="005B76A0" w:rsidP="006A6AEE">
            <w:pPr>
              <w:widowControl w:val="0"/>
              <w:autoSpaceDE w:val="0"/>
              <w:autoSpaceDN w:val="0"/>
              <w:adjustRightInd w:val="0"/>
              <w:spacing w:after="0"/>
              <w:jc w:val="both"/>
              <w:rPr>
                <w:rFonts w:ascii="Times New Roman" w:hAnsi="Times New Roman"/>
                <w:spacing w:val="-2"/>
                <w:sz w:val="28"/>
                <w:szCs w:val="28"/>
              </w:rPr>
            </w:pPr>
            <w:r w:rsidRPr="00D87EAB">
              <w:rPr>
                <w:rFonts w:ascii="Times New Roman" w:hAnsi="Times New Roman"/>
                <w:spacing w:val="-2"/>
                <w:sz w:val="28"/>
                <w:szCs w:val="28"/>
              </w:rPr>
              <w:t>местный бюджет – 0,0 тыс. руб.</w:t>
            </w:r>
          </w:p>
          <w:p w14:paraId="524AF94E" w14:textId="6694718B" w:rsidR="005B76A0" w:rsidRPr="00D87EAB" w:rsidRDefault="005B76A0" w:rsidP="005B76A0">
            <w:pPr>
              <w:widowControl w:val="0"/>
              <w:autoSpaceDE w:val="0"/>
              <w:autoSpaceDN w:val="0"/>
              <w:adjustRightInd w:val="0"/>
              <w:spacing w:after="0"/>
              <w:jc w:val="both"/>
              <w:rPr>
                <w:rFonts w:ascii="Times New Roman" w:hAnsi="Times New Roman"/>
                <w:spacing w:val="-2"/>
                <w:sz w:val="28"/>
                <w:szCs w:val="28"/>
              </w:rPr>
            </w:pPr>
            <w:r w:rsidRPr="00D87EAB">
              <w:rPr>
                <w:rFonts w:ascii="Times New Roman" w:hAnsi="Times New Roman"/>
                <w:spacing w:val="-2"/>
                <w:sz w:val="28"/>
                <w:szCs w:val="28"/>
              </w:rPr>
              <w:t>- 2026г. всего: 0,0 тыс. руб.</w:t>
            </w:r>
          </w:p>
          <w:p w14:paraId="214B1581" w14:textId="77777777" w:rsidR="005B76A0" w:rsidRPr="00D87EAB" w:rsidRDefault="005B76A0" w:rsidP="005B76A0">
            <w:pPr>
              <w:widowControl w:val="0"/>
              <w:autoSpaceDE w:val="0"/>
              <w:autoSpaceDN w:val="0"/>
              <w:adjustRightInd w:val="0"/>
              <w:spacing w:after="0"/>
              <w:jc w:val="both"/>
              <w:rPr>
                <w:rFonts w:ascii="Times New Roman" w:hAnsi="Times New Roman"/>
                <w:spacing w:val="-2"/>
                <w:sz w:val="28"/>
                <w:szCs w:val="28"/>
              </w:rPr>
            </w:pPr>
            <w:r w:rsidRPr="00D87EAB">
              <w:rPr>
                <w:rFonts w:ascii="Times New Roman" w:hAnsi="Times New Roman"/>
                <w:spacing w:val="-2"/>
                <w:sz w:val="28"/>
                <w:szCs w:val="28"/>
              </w:rPr>
              <w:t xml:space="preserve">обл. и </w:t>
            </w:r>
            <w:proofErr w:type="spellStart"/>
            <w:r w:rsidRPr="00D87EAB">
              <w:rPr>
                <w:rFonts w:ascii="Times New Roman" w:hAnsi="Times New Roman"/>
                <w:spacing w:val="-2"/>
                <w:sz w:val="28"/>
                <w:szCs w:val="28"/>
              </w:rPr>
              <w:t>фед.бюджет</w:t>
            </w:r>
            <w:proofErr w:type="spellEnd"/>
            <w:r w:rsidRPr="00D87EAB">
              <w:rPr>
                <w:rFonts w:ascii="Times New Roman" w:hAnsi="Times New Roman"/>
                <w:spacing w:val="-2"/>
                <w:sz w:val="28"/>
                <w:szCs w:val="28"/>
              </w:rPr>
              <w:t xml:space="preserve"> – 0,0 </w:t>
            </w:r>
            <w:proofErr w:type="spellStart"/>
            <w:r w:rsidRPr="00D87EAB">
              <w:rPr>
                <w:rFonts w:ascii="Times New Roman" w:hAnsi="Times New Roman"/>
                <w:spacing w:val="-2"/>
                <w:sz w:val="28"/>
                <w:szCs w:val="28"/>
              </w:rPr>
              <w:t>тыс.руб</w:t>
            </w:r>
            <w:proofErr w:type="spellEnd"/>
            <w:r w:rsidRPr="00D87EAB">
              <w:rPr>
                <w:rFonts w:ascii="Times New Roman" w:hAnsi="Times New Roman"/>
                <w:spacing w:val="-2"/>
                <w:sz w:val="28"/>
                <w:szCs w:val="28"/>
              </w:rPr>
              <w:t>.</w:t>
            </w:r>
          </w:p>
          <w:p w14:paraId="35C3F9C2" w14:textId="79A5639F" w:rsidR="005B76A0" w:rsidRPr="00D87EAB" w:rsidRDefault="005B76A0" w:rsidP="006A6AEE">
            <w:pPr>
              <w:widowControl w:val="0"/>
              <w:autoSpaceDE w:val="0"/>
              <w:autoSpaceDN w:val="0"/>
              <w:adjustRightInd w:val="0"/>
              <w:spacing w:after="0"/>
              <w:jc w:val="both"/>
              <w:rPr>
                <w:rFonts w:ascii="Times New Roman" w:hAnsi="Times New Roman"/>
                <w:spacing w:val="-2"/>
                <w:sz w:val="28"/>
                <w:szCs w:val="28"/>
              </w:rPr>
            </w:pPr>
            <w:r w:rsidRPr="00D87EAB">
              <w:rPr>
                <w:rFonts w:ascii="Times New Roman" w:hAnsi="Times New Roman"/>
                <w:spacing w:val="-2"/>
                <w:sz w:val="28"/>
                <w:szCs w:val="28"/>
              </w:rPr>
              <w:t>местный бюджет – 0,0 тыс. руб.</w:t>
            </w:r>
          </w:p>
        </w:tc>
      </w:tr>
      <w:tr w:rsidR="005B76A0" w:rsidRPr="00D87EAB" w14:paraId="5EBCD148" w14:textId="77777777" w:rsidTr="006A6AEE">
        <w:tc>
          <w:tcPr>
            <w:tcW w:w="4644" w:type="dxa"/>
          </w:tcPr>
          <w:p w14:paraId="5FE6C866" w14:textId="77777777" w:rsidR="005B76A0" w:rsidRPr="00D87EAB" w:rsidRDefault="005B76A0" w:rsidP="006A6AEE">
            <w:pPr>
              <w:widowControl w:val="0"/>
              <w:autoSpaceDE w:val="0"/>
              <w:autoSpaceDN w:val="0"/>
              <w:adjustRightInd w:val="0"/>
              <w:spacing w:after="0"/>
              <w:jc w:val="both"/>
              <w:rPr>
                <w:rFonts w:ascii="Times New Roman" w:hAnsi="Times New Roman"/>
                <w:spacing w:val="-2"/>
                <w:sz w:val="28"/>
                <w:szCs w:val="28"/>
              </w:rPr>
            </w:pPr>
            <w:r w:rsidRPr="00D87EAB">
              <w:rPr>
                <w:rFonts w:ascii="Times New Roman" w:hAnsi="Times New Roman"/>
                <w:spacing w:val="-2"/>
                <w:sz w:val="28"/>
                <w:szCs w:val="28"/>
              </w:rPr>
              <w:t xml:space="preserve">Ожидаемые результаты реализации муниципальной подпрограммы: </w:t>
            </w:r>
          </w:p>
        </w:tc>
        <w:tc>
          <w:tcPr>
            <w:tcW w:w="5651" w:type="dxa"/>
          </w:tcPr>
          <w:p w14:paraId="33A2C846" w14:textId="77777777" w:rsidR="005B76A0" w:rsidRPr="00D87EAB" w:rsidRDefault="005B76A0" w:rsidP="006A6AEE">
            <w:pPr>
              <w:widowControl w:val="0"/>
              <w:autoSpaceDE w:val="0"/>
              <w:autoSpaceDN w:val="0"/>
              <w:adjustRightInd w:val="0"/>
              <w:spacing w:after="0" w:line="240" w:lineRule="auto"/>
              <w:jc w:val="both"/>
              <w:rPr>
                <w:rFonts w:ascii="Times New Roman" w:hAnsi="Times New Roman"/>
                <w:sz w:val="28"/>
                <w:szCs w:val="28"/>
              </w:rPr>
            </w:pPr>
            <w:r w:rsidRPr="00D87EAB">
              <w:rPr>
                <w:rFonts w:ascii="Times New Roman" w:hAnsi="Times New Roman"/>
                <w:sz w:val="28"/>
                <w:szCs w:val="28"/>
              </w:rPr>
              <w:t>- Увеличение числа посещений организаций культуры (%) составит:</w:t>
            </w:r>
          </w:p>
          <w:p w14:paraId="56AB7180" w14:textId="77777777" w:rsidR="005B76A0" w:rsidRPr="00D87EAB" w:rsidRDefault="005B76A0" w:rsidP="006A6AEE">
            <w:pPr>
              <w:widowControl w:val="0"/>
              <w:autoSpaceDE w:val="0"/>
              <w:autoSpaceDN w:val="0"/>
              <w:adjustRightInd w:val="0"/>
              <w:spacing w:after="0" w:line="240" w:lineRule="auto"/>
              <w:ind w:firstLine="318"/>
              <w:jc w:val="both"/>
              <w:rPr>
                <w:rFonts w:ascii="Times New Roman" w:hAnsi="Times New Roman"/>
                <w:sz w:val="28"/>
                <w:szCs w:val="28"/>
              </w:rPr>
            </w:pPr>
            <w:r w:rsidRPr="00D87EAB">
              <w:rPr>
                <w:rFonts w:ascii="Times New Roman" w:hAnsi="Times New Roman"/>
                <w:sz w:val="28"/>
                <w:szCs w:val="28"/>
              </w:rPr>
              <w:t>в 2023 году – 15,1%</w:t>
            </w:r>
          </w:p>
          <w:p w14:paraId="0A2E22FB" w14:textId="77777777" w:rsidR="005B76A0" w:rsidRPr="00D87EAB" w:rsidRDefault="005B76A0" w:rsidP="006A6AEE">
            <w:pPr>
              <w:widowControl w:val="0"/>
              <w:autoSpaceDE w:val="0"/>
              <w:autoSpaceDN w:val="0"/>
              <w:adjustRightInd w:val="0"/>
              <w:spacing w:after="0" w:line="240" w:lineRule="auto"/>
              <w:ind w:firstLine="318"/>
              <w:jc w:val="both"/>
              <w:rPr>
                <w:rFonts w:ascii="Times New Roman" w:hAnsi="Times New Roman"/>
                <w:sz w:val="28"/>
                <w:szCs w:val="28"/>
              </w:rPr>
            </w:pPr>
            <w:r w:rsidRPr="00D87EAB">
              <w:rPr>
                <w:rFonts w:ascii="Times New Roman" w:hAnsi="Times New Roman"/>
                <w:sz w:val="28"/>
                <w:szCs w:val="28"/>
              </w:rPr>
              <w:t>в 2024 году – 15,1%</w:t>
            </w:r>
          </w:p>
          <w:p w14:paraId="6C900572" w14:textId="77777777" w:rsidR="005B76A0" w:rsidRPr="00D87EAB" w:rsidRDefault="005B76A0" w:rsidP="006A6AEE">
            <w:pPr>
              <w:widowControl w:val="0"/>
              <w:autoSpaceDE w:val="0"/>
              <w:autoSpaceDN w:val="0"/>
              <w:adjustRightInd w:val="0"/>
              <w:spacing w:after="0" w:line="240" w:lineRule="auto"/>
              <w:ind w:firstLine="318"/>
              <w:jc w:val="both"/>
              <w:rPr>
                <w:rFonts w:ascii="Times New Roman" w:hAnsi="Times New Roman"/>
                <w:sz w:val="28"/>
                <w:szCs w:val="28"/>
              </w:rPr>
            </w:pPr>
            <w:r w:rsidRPr="00D87EAB">
              <w:rPr>
                <w:rFonts w:ascii="Times New Roman" w:hAnsi="Times New Roman"/>
                <w:sz w:val="28"/>
                <w:szCs w:val="28"/>
              </w:rPr>
              <w:t>в 2025 году – 15,1%</w:t>
            </w:r>
          </w:p>
          <w:p w14:paraId="2700A4BE" w14:textId="62D8008B" w:rsidR="005B76A0" w:rsidRPr="00D87EAB" w:rsidRDefault="005B76A0" w:rsidP="006A6AEE">
            <w:pPr>
              <w:widowControl w:val="0"/>
              <w:autoSpaceDE w:val="0"/>
              <w:autoSpaceDN w:val="0"/>
              <w:adjustRightInd w:val="0"/>
              <w:spacing w:after="0" w:line="240" w:lineRule="auto"/>
              <w:ind w:firstLine="318"/>
              <w:jc w:val="both"/>
              <w:rPr>
                <w:rFonts w:ascii="Times New Roman" w:hAnsi="Times New Roman"/>
                <w:spacing w:val="-2"/>
                <w:sz w:val="28"/>
                <w:szCs w:val="28"/>
              </w:rPr>
            </w:pPr>
            <w:r w:rsidRPr="00D87EAB">
              <w:rPr>
                <w:rFonts w:ascii="Times New Roman" w:hAnsi="Times New Roman"/>
                <w:sz w:val="28"/>
                <w:szCs w:val="28"/>
              </w:rPr>
              <w:t>в 2026 году – 15,1%</w:t>
            </w:r>
          </w:p>
        </w:tc>
      </w:tr>
    </w:tbl>
    <w:p w14:paraId="2F42D8E2" w14:textId="77777777" w:rsidR="005B76A0" w:rsidRPr="00D87EAB" w:rsidRDefault="005B76A0" w:rsidP="005B76A0">
      <w:pPr>
        <w:spacing w:after="0"/>
        <w:jc w:val="center"/>
        <w:rPr>
          <w:rFonts w:ascii="Times New Roman" w:hAnsi="Times New Roman"/>
          <w:b/>
          <w:bCs/>
          <w:sz w:val="28"/>
          <w:szCs w:val="28"/>
        </w:rPr>
      </w:pPr>
      <w:r w:rsidRPr="00D87EAB">
        <w:rPr>
          <w:rFonts w:ascii="Times New Roman" w:hAnsi="Times New Roman"/>
          <w:b/>
          <w:bCs/>
          <w:sz w:val="28"/>
          <w:szCs w:val="28"/>
        </w:rPr>
        <w:t>Раздел 1. «Сроки и этапы реализации подпрограммы».</w:t>
      </w:r>
    </w:p>
    <w:p w14:paraId="069D69DB" w14:textId="237E6520" w:rsidR="005B76A0" w:rsidRPr="00D87EAB" w:rsidRDefault="005B76A0" w:rsidP="005B76A0">
      <w:pPr>
        <w:jc w:val="both"/>
        <w:rPr>
          <w:rFonts w:ascii="Times New Roman" w:hAnsi="Times New Roman"/>
          <w:spacing w:val="-6"/>
          <w:sz w:val="28"/>
          <w:szCs w:val="28"/>
        </w:rPr>
      </w:pPr>
      <w:r w:rsidRPr="00D87EAB">
        <w:rPr>
          <w:rFonts w:ascii="Times New Roman" w:hAnsi="Times New Roman"/>
          <w:spacing w:val="-6"/>
          <w:sz w:val="28"/>
          <w:szCs w:val="28"/>
        </w:rPr>
        <w:t xml:space="preserve">         Подпрограмма рассчитана на период 2023-2026 годы. Реализация муниципальной подпрограммы осуществляется в 1 этап.</w:t>
      </w:r>
    </w:p>
    <w:p w14:paraId="5FF2B68C" w14:textId="77777777" w:rsidR="005B76A0" w:rsidRPr="00D87EAB" w:rsidRDefault="005B76A0" w:rsidP="005B76A0">
      <w:pPr>
        <w:spacing w:after="0" w:line="240" w:lineRule="auto"/>
        <w:jc w:val="center"/>
        <w:rPr>
          <w:rFonts w:ascii="Times New Roman" w:hAnsi="Times New Roman"/>
          <w:b/>
          <w:sz w:val="28"/>
          <w:szCs w:val="28"/>
        </w:rPr>
      </w:pPr>
      <w:r w:rsidRPr="00D87EAB">
        <w:rPr>
          <w:rFonts w:ascii="Times New Roman" w:hAnsi="Times New Roman"/>
          <w:b/>
          <w:sz w:val="28"/>
          <w:szCs w:val="28"/>
        </w:rPr>
        <w:t xml:space="preserve">Раздел 2. «Ожидаемые конечные результаты реализации </w:t>
      </w:r>
    </w:p>
    <w:p w14:paraId="7D51F757" w14:textId="77777777" w:rsidR="005B76A0" w:rsidRPr="00D87EAB" w:rsidRDefault="005B76A0" w:rsidP="005B76A0">
      <w:pPr>
        <w:spacing w:after="0" w:line="240" w:lineRule="auto"/>
        <w:jc w:val="center"/>
        <w:rPr>
          <w:rFonts w:ascii="Times New Roman" w:hAnsi="Times New Roman"/>
          <w:b/>
          <w:sz w:val="28"/>
          <w:szCs w:val="28"/>
        </w:rPr>
      </w:pPr>
      <w:r w:rsidRPr="00D87EAB">
        <w:rPr>
          <w:rFonts w:ascii="Times New Roman" w:hAnsi="Times New Roman"/>
          <w:b/>
          <w:sz w:val="28"/>
          <w:szCs w:val="28"/>
        </w:rPr>
        <w:t>подпрограммы и оценка ее эффективности».</w:t>
      </w:r>
    </w:p>
    <w:p w14:paraId="5D4C3902" w14:textId="77777777" w:rsidR="00547A90" w:rsidRDefault="00547A90" w:rsidP="005B76A0">
      <w:pPr>
        <w:spacing w:after="0" w:line="240" w:lineRule="auto"/>
        <w:jc w:val="both"/>
        <w:rPr>
          <w:rFonts w:ascii="Times New Roman" w:hAnsi="Times New Roman"/>
          <w:sz w:val="28"/>
          <w:szCs w:val="28"/>
        </w:rPr>
      </w:pPr>
    </w:p>
    <w:p w14:paraId="02F4E7A4" w14:textId="77777777" w:rsidR="005B76A0" w:rsidRPr="00D87EAB" w:rsidRDefault="005B76A0" w:rsidP="005B76A0">
      <w:pPr>
        <w:spacing w:after="0" w:line="240" w:lineRule="auto"/>
        <w:jc w:val="both"/>
        <w:rPr>
          <w:rFonts w:ascii="Times New Roman" w:hAnsi="Times New Roman"/>
          <w:sz w:val="28"/>
          <w:szCs w:val="28"/>
        </w:rPr>
      </w:pPr>
      <w:r w:rsidRPr="00D87EAB">
        <w:rPr>
          <w:rFonts w:ascii="Times New Roman" w:hAnsi="Times New Roman"/>
          <w:sz w:val="28"/>
          <w:szCs w:val="28"/>
        </w:rPr>
        <w:t xml:space="preserve">       В результате реализации мероприятий подпрограммы будут достигнуты следующие показатели развития учреждений Управления культуры администрации Катав-Ивановского муниципального района: </w:t>
      </w:r>
    </w:p>
    <w:p w14:paraId="08673DAC" w14:textId="77777777" w:rsidR="005B76A0" w:rsidRPr="00D87EAB" w:rsidRDefault="005B76A0" w:rsidP="005B76A0">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 xml:space="preserve">     - </w:t>
      </w:r>
      <w:r w:rsidRPr="00D87EAB">
        <w:rPr>
          <w:rFonts w:ascii="Times New Roman" w:hAnsi="Times New Roman"/>
          <w:sz w:val="28"/>
          <w:szCs w:val="28"/>
        </w:rPr>
        <w:t>Увеличение на 15 % числа посещений организаций культуры (%)</w:t>
      </w:r>
      <w:r w:rsidRPr="00D87EAB">
        <w:rPr>
          <w:rFonts w:ascii="Times New Roman" w:hAnsi="Times New Roman"/>
          <w:spacing w:val="-2"/>
          <w:sz w:val="28"/>
          <w:szCs w:val="28"/>
        </w:rPr>
        <w:t>.</w:t>
      </w:r>
    </w:p>
    <w:p w14:paraId="7BB5A0B6" w14:textId="77777777" w:rsidR="005B76A0" w:rsidRPr="00D87EAB" w:rsidRDefault="005B76A0" w:rsidP="005B76A0">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 xml:space="preserve">       Оценка результатов подпрограммы проводится на основе целевых индикаторов подпрограммы.</w:t>
      </w:r>
    </w:p>
    <w:p w14:paraId="01E363EB" w14:textId="77777777" w:rsidR="005B76A0" w:rsidRPr="00D87EAB" w:rsidRDefault="005B76A0" w:rsidP="005B76A0">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 xml:space="preserve">      Реализация мероприятий подпрограммы позволит достичь следующих показателей и целевых индикаторов:</w:t>
      </w:r>
    </w:p>
    <w:p w14:paraId="0B7CD1AA" w14:textId="77777777" w:rsidR="005B76A0" w:rsidRPr="00D87EAB" w:rsidRDefault="005B76A0" w:rsidP="005B76A0">
      <w:pPr>
        <w:spacing w:after="0" w:line="240" w:lineRule="auto"/>
        <w:jc w:val="both"/>
        <w:rPr>
          <w:rFonts w:ascii="Times New Roman" w:hAnsi="Times New Roman"/>
          <w:spacing w:val="-2"/>
          <w:sz w:val="28"/>
          <w:szCs w:val="28"/>
        </w:rPr>
      </w:pPr>
    </w:p>
    <w:tbl>
      <w:tblPr>
        <w:tblW w:w="10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
        <w:gridCol w:w="3332"/>
        <w:gridCol w:w="1591"/>
        <w:gridCol w:w="1591"/>
        <w:gridCol w:w="1591"/>
        <w:gridCol w:w="1591"/>
      </w:tblGrid>
      <w:tr w:rsidR="005B76A0" w:rsidRPr="00D87EAB" w14:paraId="343FE6F8" w14:textId="77777777" w:rsidTr="005B76A0">
        <w:tc>
          <w:tcPr>
            <w:tcW w:w="522" w:type="dxa"/>
          </w:tcPr>
          <w:p w14:paraId="4E842F71" w14:textId="77777777" w:rsidR="005B76A0" w:rsidRPr="00D87EAB" w:rsidRDefault="005B76A0" w:rsidP="005B76A0">
            <w:pPr>
              <w:spacing w:after="0" w:line="240" w:lineRule="auto"/>
              <w:jc w:val="center"/>
              <w:rPr>
                <w:rFonts w:ascii="Times New Roman" w:hAnsi="Times New Roman"/>
                <w:spacing w:val="-2"/>
                <w:sz w:val="28"/>
                <w:szCs w:val="28"/>
              </w:rPr>
            </w:pPr>
            <w:r w:rsidRPr="00D87EAB">
              <w:rPr>
                <w:rFonts w:ascii="Times New Roman" w:hAnsi="Times New Roman"/>
                <w:spacing w:val="-2"/>
                <w:sz w:val="28"/>
                <w:szCs w:val="28"/>
              </w:rPr>
              <w:lastRenderedPageBreak/>
              <w:t>№</w:t>
            </w:r>
          </w:p>
        </w:tc>
        <w:tc>
          <w:tcPr>
            <w:tcW w:w="3332" w:type="dxa"/>
          </w:tcPr>
          <w:p w14:paraId="401CD3DD" w14:textId="77777777" w:rsidR="005B76A0" w:rsidRPr="00D87EAB" w:rsidRDefault="005B76A0" w:rsidP="005B76A0">
            <w:pPr>
              <w:spacing w:after="0" w:line="240" w:lineRule="auto"/>
              <w:jc w:val="center"/>
              <w:rPr>
                <w:rFonts w:ascii="Times New Roman" w:hAnsi="Times New Roman"/>
                <w:spacing w:val="-2"/>
                <w:sz w:val="28"/>
                <w:szCs w:val="28"/>
              </w:rPr>
            </w:pPr>
            <w:r w:rsidRPr="00D87EAB">
              <w:rPr>
                <w:rFonts w:ascii="Times New Roman" w:hAnsi="Times New Roman"/>
                <w:spacing w:val="-2"/>
                <w:sz w:val="28"/>
                <w:szCs w:val="28"/>
              </w:rPr>
              <w:t>Показатель</w:t>
            </w:r>
          </w:p>
        </w:tc>
        <w:tc>
          <w:tcPr>
            <w:tcW w:w="1591" w:type="dxa"/>
          </w:tcPr>
          <w:p w14:paraId="3C57F3D2" w14:textId="0D938545" w:rsidR="005B76A0" w:rsidRPr="00D87EAB" w:rsidRDefault="005B76A0" w:rsidP="005B76A0">
            <w:pPr>
              <w:spacing w:after="0" w:line="240" w:lineRule="auto"/>
              <w:jc w:val="center"/>
              <w:rPr>
                <w:rFonts w:ascii="Times New Roman" w:hAnsi="Times New Roman"/>
                <w:spacing w:val="-2"/>
                <w:sz w:val="28"/>
                <w:szCs w:val="28"/>
              </w:rPr>
            </w:pPr>
            <w:r w:rsidRPr="00D87EAB">
              <w:rPr>
                <w:rFonts w:ascii="Times New Roman" w:hAnsi="Times New Roman"/>
                <w:spacing w:val="-2"/>
                <w:sz w:val="28"/>
                <w:szCs w:val="28"/>
              </w:rPr>
              <w:t>2023</w:t>
            </w:r>
          </w:p>
        </w:tc>
        <w:tc>
          <w:tcPr>
            <w:tcW w:w="1591" w:type="dxa"/>
          </w:tcPr>
          <w:p w14:paraId="15318294" w14:textId="6F6C4F67" w:rsidR="005B76A0" w:rsidRPr="00D87EAB" w:rsidRDefault="005B76A0" w:rsidP="005B76A0">
            <w:pPr>
              <w:spacing w:after="0" w:line="240" w:lineRule="auto"/>
              <w:jc w:val="center"/>
              <w:rPr>
                <w:rFonts w:ascii="Times New Roman" w:hAnsi="Times New Roman"/>
                <w:spacing w:val="-2"/>
                <w:sz w:val="28"/>
                <w:szCs w:val="28"/>
              </w:rPr>
            </w:pPr>
            <w:r w:rsidRPr="00D87EAB">
              <w:rPr>
                <w:rFonts w:ascii="Times New Roman" w:hAnsi="Times New Roman"/>
                <w:spacing w:val="-2"/>
                <w:sz w:val="28"/>
                <w:szCs w:val="28"/>
              </w:rPr>
              <w:t>2024</w:t>
            </w:r>
          </w:p>
        </w:tc>
        <w:tc>
          <w:tcPr>
            <w:tcW w:w="1591" w:type="dxa"/>
          </w:tcPr>
          <w:p w14:paraId="276B1F97" w14:textId="292F0A1F" w:rsidR="005B76A0" w:rsidRPr="00D87EAB" w:rsidRDefault="005B76A0" w:rsidP="005B76A0">
            <w:pPr>
              <w:spacing w:after="0" w:line="240" w:lineRule="auto"/>
              <w:jc w:val="center"/>
              <w:rPr>
                <w:rFonts w:ascii="Times New Roman" w:hAnsi="Times New Roman"/>
                <w:spacing w:val="-2"/>
                <w:sz w:val="28"/>
                <w:szCs w:val="28"/>
              </w:rPr>
            </w:pPr>
            <w:r w:rsidRPr="00D87EAB">
              <w:rPr>
                <w:rFonts w:ascii="Times New Roman" w:hAnsi="Times New Roman"/>
                <w:spacing w:val="-2"/>
                <w:sz w:val="28"/>
                <w:szCs w:val="28"/>
              </w:rPr>
              <w:t>2025</w:t>
            </w:r>
          </w:p>
        </w:tc>
        <w:tc>
          <w:tcPr>
            <w:tcW w:w="1591" w:type="dxa"/>
          </w:tcPr>
          <w:p w14:paraId="2CF89D54" w14:textId="2BF73398" w:rsidR="005B76A0" w:rsidRPr="00D87EAB" w:rsidRDefault="005B76A0" w:rsidP="005B76A0">
            <w:pPr>
              <w:spacing w:after="0" w:line="240" w:lineRule="auto"/>
              <w:jc w:val="center"/>
              <w:rPr>
                <w:rFonts w:ascii="Times New Roman" w:hAnsi="Times New Roman"/>
                <w:spacing w:val="-2"/>
                <w:sz w:val="28"/>
                <w:szCs w:val="28"/>
              </w:rPr>
            </w:pPr>
            <w:r w:rsidRPr="00D87EAB">
              <w:rPr>
                <w:rFonts w:ascii="Times New Roman" w:hAnsi="Times New Roman"/>
                <w:spacing w:val="-2"/>
                <w:sz w:val="28"/>
                <w:szCs w:val="28"/>
              </w:rPr>
              <w:t>2026</w:t>
            </w:r>
          </w:p>
        </w:tc>
      </w:tr>
      <w:tr w:rsidR="005B76A0" w:rsidRPr="00D87EAB" w14:paraId="18C1935D" w14:textId="77777777" w:rsidTr="005B76A0">
        <w:tc>
          <w:tcPr>
            <w:tcW w:w="522" w:type="dxa"/>
          </w:tcPr>
          <w:p w14:paraId="128C7FE1" w14:textId="77777777" w:rsidR="005B76A0" w:rsidRPr="00D87EAB" w:rsidRDefault="005B76A0" w:rsidP="005B76A0">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1</w:t>
            </w:r>
          </w:p>
        </w:tc>
        <w:tc>
          <w:tcPr>
            <w:tcW w:w="3332" w:type="dxa"/>
          </w:tcPr>
          <w:p w14:paraId="33128EAA" w14:textId="77777777" w:rsidR="005B76A0" w:rsidRPr="00D87EAB" w:rsidRDefault="005B76A0" w:rsidP="005B76A0">
            <w:pPr>
              <w:spacing w:after="0" w:line="240" w:lineRule="auto"/>
              <w:jc w:val="both"/>
              <w:rPr>
                <w:rFonts w:ascii="Times New Roman" w:hAnsi="Times New Roman"/>
                <w:spacing w:val="-2"/>
                <w:sz w:val="28"/>
                <w:szCs w:val="28"/>
              </w:rPr>
            </w:pPr>
            <w:r w:rsidRPr="00D87EAB">
              <w:rPr>
                <w:rFonts w:ascii="Times New Roman" w:hAnsi="Times New Roman"/>
                <w:sz w:val="28"/>
                <w:szCs w:val="28"/>
              </w:rPr>
              <w:t>Увеличение на 15 % числа посещений организаций культуры (%)</w:t>
            </w:r>
          </w:p>
        </w:tc>
        <w:tc>
          <w:tcPr>
            <w:tcW w:w="1591" w:type="dxa"/>
          </w:tcPr>
          <w:p w14:paraId="613FB436" w14:textId="0CA409BA" w:rsidR="005B76A0" w:rsidRPr="00D87EAB" w:rsidRDefault="005B76A0" w:rsidP="005B76A0">
            <w:pPr>
              <w:spacing w:after="0" w:line="240" w:lineRule="auto"/>
              <w:jc w:val="center"/>
              <w:rPr>
                <w:rFonts w:ascii="Times New Roman" w:hAnsi="Times New Roman"/>
                <w:spacing w:val="-2"/>
                <w:sz w:val="28"/>
                <w:szCs w:val="28"/>
              </w:rPr>
            </w:pPr>
            <w:r w:rsidRPr="00D87EAB">
              <w:rPr>
                <w:rFonts w:ascii="Times New Roman" w:hAnsi="Times New Roman"/>
                <w:spacing w:val="-2"/>
                <w:sz w:val="28"/>
                <w:szCs w:val="28"/>
              </w:rPr>
              <w:t>15,1</w:t>
            </w:r>
          </w:p>
        </w:tc>
        <w:tc>
          <w:tcPr>
            <w:tcW w:w="1591" w:type="dxa"/>
          </w:tcPr>
          <w:p w14:paraId="63F15F92" w14:textId="0C15DC78" w:rsidR="005B76A0" w:rsidRPr="00D87EAB" w:rsidRDefault="005B76A0" w:rsidP="005B76A0">
            <w:pPr>
              <w:spacing w:after="0" w:line="240" w:lineRule="auto"/>
              <w:jc w:val="center"/>
              <w:rPr>
                <w:rFonts w:ascii="Times New Roman" w:hAnsi="Times New Roman"/>
                <w:spacing w:val="-2"/>
                <w:sz w:val="28"/>
                <w:szCs w:val="28"/>
              </w:rPr>
            </w:pPr>
            <w:r w:rsidRPr="00D87EAB">
              <w:rPr>
                <w:rFonts w:ascii="Times New Roman" w:hAnsi="Times New Roman"/>
                <w:spacing w:val="-2"/>
                <w:sz w:val="28"/>
                <w:szCs w:val="28"/>
              </w:rPr>
              <w:t>15,1</w:t>
            </w:r>
          </w:p>
        </w:tc>
        <w:tc>
          <w:tcPr>
            <w:tcW w:w="1591" w:type="dxa"/>
          </w:tcPr>
          <w:p w14:paraId="3DEC49B8" w14:textId="3DB7AE67" w:rsidR="005B76A0" w:rsidRPr="00D87EAB" w:rsidRDefault="005B76A0" w:rsidP="005B76A0">
            <w:pPr>
              <w:spacing w:after="0" w:line="240" w:lineRule="auto"/>
              <w:jc w:val="center"/>
              <w:rPr>
                <w:rFonts w:ascii="Times New Roman" w:hAnsi="Times New Roman"/>
                <w:spacing w:val="-2"/>
                <w:sz w:val="28"/>
                <w:szCs w:val="28"/>
              </w:rPr>
            </w:pPr>
            <w:r w:rsidRPr="00D87EAB">
              <w:rPr>
                <w:rFonts w:ascii="Times New Roman" w:hAnsi="Times New Roman"/>
                <w:spacing w:val="-2"/>
                <w:sz w:val="28"/>
                <w:szCs w:val="28"/>
              </w:rPr>
              <w:t>15,1</w:t>
            </w:r>
          </w:p>
        </w:tc>
        <w:tc>
          <w:tcPr>
            <w:tcW w:w="1591" w:type="dxa"/>
          </w:tcPr>
          <w:p w14:paraId="69F7E4E0" w14:textId="518862C9" w:rsidR="005B76A0" w:rsidRPr="00D87EAB" w:rsidRDefault="005B76A0" w:rsidP="005B76A0">
            <w:pPr>
              <w:spacing w:after="0" w:line="240" w:lineRule="auto"/>
              <w:jc w:val="center"/>
              <w:rPr>
                <w:rFonts w:ascii="Times New Roman" w:hAnsi="Times New Roman"/>
                <w:spacing w:val="-2"/>
                <w:sz w:val="28"/>
                <w:szCs w:val="28"/>
              </w:rPr>
            </w:pPr>
            <w:r w:rsidRPr="00D87EAB">
              <w:rPr>
                <w:rFonts w:ascii="Times New Roman" w:hAnsi="Times New Roman"/>
                <w:spacing w:val="-2"/>
                <w:sz w:val="28"/>
                <w:szCs w:val="28"/>
              </w:rPr>
              <w:t>15,1</w:t>
            </w:r>
          </w:p>
        </w:tc>
      </w:tr>
    </w:tbl>
    <w:p w14:paraId="7136DE74" w14:textId="77777777" w:rsidR="005B76A0" w:rsidRPr="00D87EAB" w:rsidRDefault="005B76A0" w:rsidP="005B76A0">
      <w:pPr>
        <w:spacing w:after="0"/>
        <w:jc w:val="center"/>
        <w:rPr>
          <w:rFonts w:ascii="Times New Roman" w:hAnsi="Times New Roman"/>
          <w:b/>
          <w:bCs/>
          <w:sz w:val="28"/>
          <w:szCs w:val="28"/>
        </w:rPr>
      </w:pPr>
    </w:p>
    <w:p w14:paraId="6100FFCD" w14:textId="77777777" w:rsidR="005B76A0" w:rsidRPr="00D87EAB" w:rsidRDefault="005B76A0" w:rsidP="005B76A0">
      <w:pPr>
        <w:spacing w:after="0" w:line="240" w:lineRule="auto"/>
        <w:jc w:val="center"/>
        <w:rPr>
          <w:rFonts w:ascii="Times New Roman" w:hAnsi="Times New Roman"/>
          <w:b/>
          <w:sz w:val="28"/>
          <w:szCs w:val="28"/>
        </w:rPr>
      </w:pPr>
      <w:r w:rsidRPr="00D87EAB">
        <w:rPr>
          <w:rFonts w:ascii="Times New Roman" w:hAnsi="Times New Roman"/>
          <w:b/>
          <w:sz w:val="28"/>
          <w:szCs w:val="28"/>
        </w:rPr>
        <w:t>Раздел 3. «Ресурсное обеспечение подпрограммы».</w:t>
      </w:r>
    </w:p>
    <w:p w14:paraId="191CCA4E" w14:textId="77777777" w:rsidR="005B76A0" w:rsidRPr="00D87EAB" w:rsidRDefault="005B76A0" w:rsidP="005B76A0">
      <w:pPr>
        <w:spacing w:after="0" w:line="240" w:lineRule="auto"/>
        <w:jc w:val="both"/>
        <w:rPr>
          <w:rFonts w:ascii="Times New Roman" w:hAnsi="Times New Roman"/>
          <w:sz w:val="28"/>
          <w:szCs w:val="28"/>
        </w:rPr>
      </w:pPr>
      <w:r w:rsidRPr="00D87EAB">
        <w:rPr>
          <w:rFonts w:ascii="Times New Roman" w:hAnsi="Times New Roman"/>
          <w:sz w:val="28"/>
          <w:szCs w:val="28"/>
        </w:rPr>
        <w:t>Финансирование подпрограммы осуществляется за счет средств местного бюджета и внебюджетных источников по согласованию:</w:t>
      </w:r>
    </w:p>
    <w:p w14:paraId="2CDCA6C2" w14:textId="77777777" w:rsidR="005B76A0" w:rsidRPr="00D87EAB" w:rsidRDefault="005B76A0" w:rsidP="005B76A0">
      <w:pPr>
        <w:widowControl w:val="0"/>
        <w:autoSpaceDE w:val="0"/>
        <w:autoSpaceDN w:val="0"/>
        <w:adjustRightInd w:val="0"/>
        <w:spacing w:after="0"/>
        <w:jc w:val="both"/>
        <w:rPr>
          <w:rFonts w:ascii="Times New Roman" w:hAnsi="Times New Roman"/>
          <w:spacing w:val="-2"/>
          <w:sz w:val="28"/>
          <w:szCs w:val="28"/>
        </w:rPr>
      </w:pPr>
      <w:r w:rsidRPr="00D87EAB">
        <w:rPr>
          <w:rFonts w:ascii="Times New Roman" w:hAnsi="Times New Roman"/>
          <w:spacing w:val="-2"/>
          <w:sz w:val="28"/>
          <w:szCs w:val="28"/>
        </w:rPr>
        <w:t>- 2023г. всего: 0,0 тыс. руб.</w:t>
      </w:r>
    </w:p>
    <w:p w14:paraId="27F62E54" w14:textId="77777777" w:rsidR="005B76A0" w:rsidRPr="00D87EAB" w:rsidRDefault="005B76A0" w:rsidP="005B76A0">
      <w:pPr>
        <w:widowControl w:val="0"/>
        <w:autoSpaceDE w:val="0"/>
        <w:autoSpaceDN w:val="0"/>
        <w:adjustRightInd w:val="0"/>
        <w:spacing w:after="0"/>
        <w:jc w:val="both"/>
        <w:rPr>
          <w:rFonts w:ascii="Times New Roman" w:hAnsi="Times New Roman"/>
          <w:spacing w:val="-2"/>
          <w:sz w:val="28"/>
          <w:szCs w:val="28"/>
        </w:rPr>
      </w:pPr>
      <w:r w:rsidRPr="00D87EAB">
        <w:rPr>
          <w:rFonts w:ascii="Times New Roman" w:hAnsi="Times New Roman"/>
          <w:spacing w:val="-2"/>
          <w:sz w:val="28"/>
          <w:szCs w:val="28"/>
        </w:rPr>
        <w:t xml:space="preserve">обл. и </w:t>
      </w:r>
      <w:proofErr w:type="spellStart"/>
      <w:r w:rsidRPr="00D87EAB">
        <w:rPr>
          <w:rFonts w:ascii="Times New Roman" w:hAnsi="Times New Roman"/>
          <w:spacing w:val="-2"/>
          <w:sz w:val="28"/>
          <w:szCs w:val="28"/>
        </w:rPr>
        <w:t>фед.бюджет</w:t>
      </w:r>
      <w:proofErr w:type="spellEnd"/>
      <w:r w:rsidRPr="00D87EAB">
        <w:rPr>
          <w:rFonts w:ascii="Times New Roman" w:hAnsi="Times New Roman"/>
          <w:spacing w:val="-2"/>
          <w:sz w:val="28"/>
          <w:szCs w:val="28"/>
        </w:rPr>
        <w:t xml:space="preserve"> – 0,0 </w:t>
      </w:r>
      <w:proofErr w:type="spellStart"/>
      <w:r w:rsidRPr="00D87EAB">
        <w:rPr>
          <w:rFonts w:ascii="Times New Roman" w:hAnsi="Times New Roman"/>
          <w:spacing w:val="-2"/>
          <w:sz w:val="28"/>
          <w:szCs w:val="28"/>
        </w:rPr>
        <w:t>тыс.руб</w:t>
      </w:r>
      <w:proofErr w:type="spellEnd"/>
      <w:r w:rsidRPr="00D87EAB">
        <w:rPr>
          <w:rFonts w:ascii="Times New Roman" w:hAnsi="Times New Roman"/>
          <w:spacing w:val="-2"/>
          <w:sz w:val="28"/>
          <w:szCs w:val="28"/>
        </w:rPr>
        <w:t>.</w:t>
      </w:r>
    </w:p>
    <w:p w14:paraId="2A5C1BCB" w14:textId="77777777" w:rsidR="005B76A0" w:rsidRPr="00D87EAB" w:rsidRDefault="005B76A0" w:rsidP="005B76A0">
      <w:pPr>
        <w:widowControl w:val="0"/>
        <w:autoSpaceDE w:val="0"/>
        <w:autoSpaceDN w:val="0"/>
        <w:adjustRightInd w:val="0"/>
        <w:spacing w:after="0"/>
        <w:jc w:val="both"/>
        <w:rPr>
          <w:rFonts w:ascii="Times New Roman" w:hAnsi="Times New Roman"/>
          <w:spacing w:val="-2"/>
          <w:sz w:val="28"/>
          <w:szCs w:val="28"/>
        </w:rPr>
      </w:pPr>
      <w:r w:rsidRPr="00D87EAB">
        <w:rPr>
          <w:rFonts w:ascii="Times New Roman" w:hAnsi="Times New Roman"/>
          <w:spacing w:val="-2"/>
          <w:sz w:val="28"/>
          <w:szCs w:val="28"/>
        </w:rPr>
        <w:t>местный бюджет – 0,0 тыс. руб.</w:t>
      </w:r>
    </w:p>
    <w:p w14:paraId="2AA2F4F8" w14:textId="77777777" w:rsidR="005B76A0" w:rsidRPr="00D87EAB" w:rsidRDefault="005B76A0" w:rsidP="005B76A0">
      <w:pPr>
        <w:widowControl w:val="0"/>
        <w:autoSpaceDE w:val="0"/>
        <w:autoSpaceDN w:val="0"/>
        <w:adjustRightInd w:val="0"/>
        <w:spacing w:after="0"/>
        <w:jc w:val="both"/>
        <w:rPr>
          <w:rFonts w:ascii="Times New Roman" w:hAnsi="Times New Roman"/>
          <w:spacing w:val="-2"/>
          <w:sz w:val="28"/>
          <w:szCs w:val="28"/>
        </w:rPr>
      </w:pPr>
      <w:r w:rsidRPr="00D87EAB">
        <w:rPr>
          <w:rFonts w:ascii="Times New Roman" w:hAnsi="Times New Roman"/>
          <w:spacing w:val="-2"/>
          <w:sz w:val="28"/>
          <w:szCs w:val="28"/>
        </w:rPr>
        <w:t>- 2024г. всего: 0,0 тыс. руб.</w:t>
      </w:r>
    </w:p>
    <w:p w14:paraId="489C86BD" w14:textId="77777777" w:rsidR="005B76A0" w:rsidRPr="00D87EAB" w:rsidRDefault="005B76A0" w:rsidP="005B76A0">
      <w:pPr>
        <w:widowControl w:val="0"/>
        <w:autoSpaceDE w:val="0"/>
        <w:autoSpaceDN w:val="0"/>
        <w:adjustRightInd w:val="0"/>
        <w:spacing w:after="0"/>
        <w:jc w:val="both"/>
        <w:rPr>
          <w:rFonts w:ascii="Times New Roman" w:hAnsi="Times New Roman"/>
          <w:spacing w:val="-2"/>
          <w:sz w:val="28"/>
          <w:szCs w:val="28"/>
        </w:rPr>
      </w:pPr>
      <w:r w:rsidRPr="00D87EAB">
        <w:rPr>
          <w:rFonts w:ascii="Times New Roman" w:hAnsi="Times New Roman"/>
          <w:spacing w:val="-2"/>
          <w:sz w:val="28"/>
          <w:szCs w:val="28"/>
        </w:rPr>
        <w:t xml:space="preserve">обл. и </w:t>
      </w:r>
      <w:proofErr w:type="spellStart"/>
      <w:r w:rsidRPr="00D87EAB">
        <w:rPr>
          <w:rFonts w:ascii="Times New Roman" w:hAnsi="Times New Roman"/>
          <w:spacing w:val="-2"/>
          <w:sz w:val="28"/>
          <w:szCs w:val="28"/>
        </w:rPr>
        <w:t>фед.бюджет</w:t>
      </w:r>
      <w:proofErr w:type="spellEnd"/>
      <w:r w:rsidRPr="00D87EAB">
        <w:rPr>
          <w:rFonts w:ascii="Times New Roman" w:hAnsi="Times New Roman"/>
          <w:spacing w:val="-2"/>
          <w:sz w:val="28"/>
          <w:szCs w:val="28"/>
        </w:rPr>
        <w:t xml:space="preserve"> – 0,0 </w:t>
      </w:r>
      <w:proofErr w:type="spellStart"/>
      <w:r w:rsidRPr="00D87EAB">
        <w:rPr>
          <w:rFonts w:ascii="Times New Roman" w:hAnsi="Times New Roman"/>
          <w:spacing w:val="-2"/>
          <w:sz w:val="28"/>
          <w:szCs w:val="28"/>
        </w:rPr>
        <w:t>тыс.руб</w:t>
      </w:r>
      <w:proofErr w:type="spellEnd"/>
      <w:r w:rsidRPr="00D87EAB">
        <w:rPr>
          <w:rFonts w:ascii="Times New Roman" w:hAnsi="Times New Roman"/>
          <w:spacing w:val="-2"/>
          <w:sz w:val="28"/>
          <w:szCs w:val="28"/>
        </w:rPr>
        <w:t>.</w:t>
      </w:r>
    </w:p>
    <w:p w14:paraId="37E9E6CA" w14:textId="77777777" w:rsidR="005B76A0" w:rsidRPr="00D87EAB" w:rsidRDefault="005B76A0" w:rsidP="005B76A0">
      <w:pPr>
        <w:widowControl w:val="0"/>
        <w:autoSpaceDE w:val="0"/>
        <w:autoSpaceDN w:val="0"/>
        <w:adjustRightInd w:val="0"/>
        <w:spacing w:after="0"/>
        <w:jc w:val="both"/>
        <w:rPr>
          <w:rFonts w:ascii="Times New Roman" w:hAnsi="Times New Roman"/>
          <w:spacing w:val="-2"/>
          <w:sz w:val="28"/>
          <w:szCs w:val="28"/>
        </w:rPr>
      </w:pPr>
      <w:r w:rsidRPr="00D87EAB">
        <w:rPr>
          <w:rFonts w:ascii="Times New Roman" w:hAnsi="Times New Roman"/>
          <w:spacing w:val="-2"/>
          <w:sz w:val="28"/>
          <w:szCs w:val="28"/>
        </w:rPr>
        <w:t>местный бюджет – 0,0 тыс. руб.</w:t>
      </w:r>
    </w:p>
    <w:p w14:paraId="23479CF7" w14:textId="77777777" w:rsidR="005B76A0" w:rsidRPr="00D87EAB" w:rsidRDefault="005B76A0" w:rsidP="005B76A0">
      <w:pPr>
        <w:widowControl w:val="0"/>
        <w:autoSpaceDE w:val="0"/>
        <w:autoSpaceDN w:val="0"/>
        <w:adjustRightInd w:val="0"/>
        <w:spacing w:after="0"/>
        <w:jc w:val="both"/>
        <w:rPr>
          <w:rFonts w:ascii="Times New Roman" w:hAnsi="Times New Roman"/>
          <w:spacing w:val="-2"/>
          <w:sz w:val="28"/>
          <w:szCs w:val="28"/>
        </w:rPr>
      </w:pPr>
      <w:r w:rsidRPr="00D87EAB">
        <w:rPr>
          <w:rFonts w:ascii="Times New Roman" w:hAnsi="Times New Roman"/>
          <w:spacing w:val="-2"/>
          <w:sz w:val="28"/>
          <w:szCs w:val="28"/>
        </w:rPr>
        <w:t>- 2025г. всего: 400,0 тыс. руб.</w:t>
      </w:r>
    </w:p>
    <w:p w14:paraId="0D5D7172" w14:textId="77777777" w:rsidR="005B76A0" w:rsidRPr="00D87EAB" w:rsidRDefault="005B76A0" w:rsidP="005B76A0">
      <w:pPr>
        <w:widowControl w:val="0"/>
        <w:autoSpaceDE w:val="0"/>
        <w:autoSpaceDN w:val="0"/>
        <w:adjustRightInd w:val="0"/>
        <w:spacing w:after="0"/>
        <w:jc w:val="both"/>
        <w:rPr>
          <w:rFonts w:ascii="Times New Roman" w:hAnsi="Times New Roman"/>
          <w:spacing w:val="-2"/>
          <w:sz w:val="28"/>
          <w:szCs w:val="28"/>
        </w:rPr>
      </w:pPr>
      <w:r w:rsidRPr="00D87EAB">
        <w:rPr>
          <w:rFonts w:ascii="Times New Roman" w:hAnsi="Times New Roman"/>
          <w:spacing w:val="-2"/>
          <w:sz w:val="28"/>
          <w:szCs w:val="28"/>
        </w:rPr>
        <w:t xml:space="preserve">обл. и </w:t>
      </w:r>
      <w:proofErr w:type="spellStart"/>
      <w:r w:rsidRPr="00D87EAB">
        <w:rPr>
          <w:rFonts w:ascii="Times New Roman" w:hAnsi="Times New Roman"/>
          <w:spacing w:val="-2"/>
          <w:sz w:val="28"/>
          <w:szCs w:val="28"/>
        </w:rPr>
        <w:t>фед.бюджет</w:t>
      </w:r>
      <w:proofErr w:type="spellEnd"/>
      <w:r w:rsidRPr="00D87EAB">
        <w:rPr>
          <w:rFonts w:ascii="Times New Roman" w:hAnsi="Times New Roman"/>
          <w:spacing w:val="-2"/>
          <w:sz w:val="28"/>
          <w:szCs w:val="28"/>
        </w:rPr>
        <w:t xml:space="preserve"> – 0,0 </w:t>
      </w:r>
      <w:proofErr w:type="spellStart"/>
      <w:r w:rsidRPr="00D87EAB">
        <w:rPr>
          <w:rFonts w:ascii="Times New Roman" w:hAnsi="Times New Roman"/>
          <w:spacing w:val="-2"/>
          <w:sz w:val="28"/>
          <w:szCs w:val="28"/>
        </w:rPr>
        <w:t>тыс.руб</w:t>
      </w:r>
      <w:proofErr w:type="spellEnd"/>
      <w:r w:rsidRPr="00D87EAB">
        <w:rPr>
          <w:rFonts w:ascii="Times New Roman" w:hAnsi="Times New Roman"/>
          <w:spacing w:val="-2"/>
          <w:sz w:val="28"/>
          <w:szCs w:val="28"/>
        </w:rPr>
        <w:t>.</w:t>
      </w:r>
    </w:p>
    <w:p w14:paraId="54D5E15A" w14:textId="77777777" w:rsidR="005B76A0" w:rsidRPr="00D87EAB" w:rsidRDefault="005B76A0" w:rsidP="005B76A0">
      <w:pPr>
        <w:widowControl w:val="0"/>
        <w:autoSpaceDE w:val="0"/>
        <w:autoSpaceDN w:val="0"/>
        <w:adjustRightInd w:val="0"/>
        <w:spacing w:after="0"/>
        <w:jc w:val="both"/>
        <w:rPr>
          <w:rFonts w:ascii="Times New Roman" w:hAnsi="Times New Roman"/>
          <w:spacing w:val="-2"/>
          <w:sz w:val="28"/>
          <w:szCs w:val="28"/>
        </w:rPr>
      </w:pPr>
      <w:r w:rsidRPr="00D87EAB">
        <w:rPr>
          <w:rFonts w:ascii="Times New Roman" w:hAnsi="Times New Roman"/>
          <w:spacing w:val="-2"/>
          <w:sz w:val="28"/>
          <w:szCs w:val="28"/>
        </w:rPr>
        <w:t>местный бюджет – 0,0 тыс. руб.</w:t>
      </w:r>
    </w:p>
    <w:p w14:paraId="2C3329B7" w14:textId="77777777" w:rsidR="005B76A0" w:rsidRPr="00D87EAB" w:rsidRDefault="005B76A0" w:rsidP="005B76A0">
      <w:pPr>
        <w:widowControl w:val="0"/>
        <w:autoSpaceDE w:val="0"/>
        <w:autoSpaceDN w:val="0"/>
        <w:adjustRightInd w:val="0"/>
        <w:spacing w:after="0"/>
        <w:jc w:val="both"/>
        <w:rPr>
          <w:rFonts w:ascii="Times New Roman" w:hAnsi="Times New Roman"/>
          <w:spacing w:val="-2"/>
          <w:sz w:val="28"/>
          <w:szCs w:val="28"/>
        </w:rPr>
      </w:pPr>
      <w:r w:rsidRPr="00D87EAB">
        <w:rPr>
          <w:rFonts w:ascii="Times New Roman" w:hAnsi="Times New Roman"/>
          <w:spacing w:val="-2"/>
          <w:sz w:val="28"/>
          <w:szCs w:val="28"/>
        </w:rPr>
        <w:t>- 2026г. всего: 0,0 тыс. руб.</w:t>
      </w:r>
    </w:p>
    <w:p w14:paraId="41D41A29" w14:textId="77777777" w:rsidR="005B76A0" w:rsidRPr="00D87EAB" w:rsidRDefault="005B76A0" w:rsidP="005B76A0">
      <w:pPr>
        <w:widowControl w:val="0"/>
        <w:autoSpaceDE w:val="0"/>
        <w:autoSpaceDN w:val="0"/>
        <w:adjustRightInd w:val="0"/>
        <w:spacing w:after="0"/>
        <w:jc w:val="both"/>
        <w:rPr>
          <w:rFonts w:ascii="Times New Roman" w:hAnsi="Times New Roman"/>
          <w:spacing w:val="-2"/>
          <w:sz w:val="28"/>
          <w:szCs w:val="28"/>
        </w:rPr>
      </w:pPr>
      <w:r w:rsidRPr="00D87EAB">
        <w:rPr>
          <w:rFonts w:ascii="Times New Roman" w:hAnsi="Times New Roman"/>
          <w:spacing w:val="-2"/>
          <w:sz w:val="28"/>
          <w:szCs w:val="28"/>
        </w:rPr>
        <w:t xml:space="preserve">обл. и </w:t>
      </w:r>
      <w:proofErr w:type="spellStart"/>
      <w:r w:rsidRPr="00D87EAB">
        <w:rPr>
          <w:rFonts w:ascii="Times New Roman" w:hAnsi="Times New Roman"/>
          <w:spacing w:val="-2"/>
          <w:sz w:val="28"/>
          <w:szCs w:val="28"/>
        </w:rPr>
        <w:t>фед.бюджет</w:t>
      </w:r>
      <w:proofErr w:type="spellEnd"/>
      <w:r w:rsidRPr="00D87EAB">
        <w:rPr>
          <w:rFonts w:ascii="Times New Roman" w:hAnsi="Times New Roman"/>
          <w:spacing w:val="-2"/>
          <w:sz w:val="28"/>
          <w:szCs w:val="28"/>
        </w:rPr>
        <w:t xml:space="preserve"> – 0,0 </w:t>
      </w:r>
      <w:proofErr w:type="spellStart"/>
      <w:r w:rsidRPr="00D87EAB">
        <w:rPr>
          <w:rFonts w:ascii="Times New Roman" w:hAnsi="Times New Roman"/>
          <w:spacing w:val="-2"/>
          <w:sz w:val="28"/>
          <w:szCs w:val="28"/>
        </w:rPr>
        <w:t>тыс.руб</w:t>
      </w:r>
      <w:proofErr w:type="spellEnd"/>
      <w:r w:rsidRPr="00D87EAB">
        <w:rPr>
          <w:rFonts w:ascii="Times New Roman" w:hAnsi="Times New Roman"/>
          <w:spacing w:val="-2"/>
          <w:sz w:val="28"/>
          <w:szCs w:val="28"/>
        </w:rPr>
        <w:t>.</w:t>
      </w:r>
    </w:p>
    <w:p w14:paraId="7A7C65C4" w14:textId="77777777" w:rsidR="005B76A0" w:rsidRPr="00D87EAB" w:rsidRDefault="005B76A0" w:rsidP="005B76A0">
      <w:pPr>
        <w:spacing w:after="0" w:line="240" w:lineRule="auto"/>
        <w:jc w:val="both"/>
        <w:rPr>
          <w:rFonts w:ascii="Times New Roman" w:hAnsi="Times New Roman"/>
          <w:spacing w:val="-2"/>
          <w:sz w:val="28"/>
          <w:szCs w:val="28"/>
        </w:rPr>
      </w:pPr>
      <w:r w:rsidRPr="00D87EAB">
        <w:rPr>
          <w:rFonts w:ascii="Times New Roman" w:hAnsi="Times New Roman"/>
          <w:spacing w:val="-2"/>
          <w:sz w:val="28"/>
          <w:szCs w:val="28"/>
        </w:rPr>
        <w:t>местный бюджет – 0,0 тыс. руб.</w:t>
      </w:r>
    </w:p>
    <w:p w14:paraId="4D774319" w14:textId="7097614B" w:rsidR="005B76A0" w:rsidRPr="00D87EAB" w:rsidRDefault="005B76A0" w:rsidP="005B76A0">
      <w:pPr>
        <w:spacing w:after="0" w:line="240" w:lineRule="auto"/>
        <w:jc w:val="both"/>
        <w:rPr>
          <w:rFonts w:ascii="Times New Roman" w:hAnsi="Times New Roman"/>
          <w:sz w:val="28"/>
          <w:szCs w:val="28"/>
        </w:rPr>
      </w:pPr>
      <w:r w:rsidRPr="00D87EAB">
        <w:rPr>
          <w:rFonts w:ascii="Times New Roman" w:hAnsi="Times New Roman"/>
          <w:sz w:val="28"/>
          <w:szCs w:val="28"/>
        </w:rPr>
        <w:t xml:space="preserve">    Объемы финансирования подпрограммы на 2022-2025 года за счет средств местного бюджета и внебюджетных источников подлежат ежегодному утонению в установленном порядке при формировании проекта бюджета на соответствующий год.</w:t>
      </w:r>
    </w:p>
    <w:p w14:paraId="445D7156" w14:textId="77777777" w:rsidR="005B76A0" w:rsidRPr="00D87EAB" w:rsidRDefault="005B76A0" w:rsidP="005B76A0">
      <w:pPr>
        <w:spacing w:after="0"/>
        <w:jc w:val="center"/>
        <w:rPr>
          <w:rFonts w:ascii="Times New Roman" w:hAnsi="Times New Roman"/>
          <w:b/>
          <w:bCs/>
          <w:sz w:val="28"/>
          <w:szCs w:val="28"/>
        </w:rPr>
      </w:pPr>
      <w:r w:rsidRPr="00D87EAB">
        <w:rPr>
          <w:rFonts w:ascii="Times New Roman" w:hAnsi="Times New Roman"/>
          <w:b/>
          <w:bCs/>
          <w:sz w:val="28"/>
          <w:szCs w:val="28"/>
        </w:rPr>
        <w:t>Раздел 4. «Финансово-экономическое обоснование подпрограммы».</w:t>
      </w:r>
    </w:p>
    <w:p w14:paraId="4FD1C2E3" w14:textId="77777777" w:rsidR="005B76A0" w:rsidRPr="00D87EAB" w:rsidRDefault="005B76A0" w:rsidP="005B76A0">
      <w:pPr>
        <w:spacing w:after="0"/>
        <w:jc w:val="both"/>
        <w:rPr>
          <w:rFonts w:ascii="Times New Roman" w:hAnsi="Times New Roman"/>
          <w:sz w:val="28"/>
          <w:szCs w:val="28"/>
        </w:rPr>
      </w:pPr>
      <w:r w:rsidRPr="00D87EAB">
        <w:rPr>
          <w:rFonts w:ascii="Times New Roman" w:hAnsi="Times New Roman"/>
          <w:sz w:val="28"/>
          <w:szCs w:val="28"/>
        </w:rPr>
        <w:t>Распределение прогнозируемых объемов финансирования по источникам и направлениям расходования средств:</w:t>
      </w:r>
    </w:p>
    <w:tbl>
      <w:tblPr>
        <w:tblW w:w="1027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82"/>
        <w:gridCol w:w="2552"/>
        <w:gridCol w:w="992"/>
        <w:gridCol w:w="1418"/>
        <w:gridCol w:w="1701"/>
        <w:gridCol w:w="1134"/>
      </w:tblGrid>
      <w:tr w:rsidR="005B76A0" w:rsidRPr="00D87EAB" w14:paraId="65272340" w14:textId="77777777" w:rsidTr="006A6AEE">
        <w:tc>
          <w:tcPr>
            <w:tcW w:w="2482" w:type="dxa"/>
          </w:tcPr>
          <w:p w14:paraId="3D2E65B7" w14:textId="77777777" w:rsidR="005B76A0" w:rsidRPr="00D87EAB" w:rsidRDefault="005B76A0" w:rsidP="005B76A0">
            <w:pPr>
              <w:spacing w:after="0"/>
              <w:jc w:val="center"/>
              <w:rPr>
                <w:rFonts w:ascii="Times New Roman" w:hAnsi="Times New Roman"/>
                <w:sz w:val="28"/>
                <w:szCs w:val="28"/>
              </w:rPr>
            </w:pPr>
            <w:r w:rsidRPr="00D87EAB">
              <w:rPr>
                <w:rFonts w:ascii="Times New Roman" w:hAnsi="Times New Roman"/>
                <w:sz w:val="28"/>
                <w:szCs w:val="28"/>
              </w:rPr>
              <w:t>Наименование мероприятий</w:t>
            </w:r>
          </w:p>
        </w:tc>
        <w:tc>
          <w:tcPr>
            <w:tcW w:w="2552" w:type="dxa"/>
          </w:tcPr>
          <w:p w14:paraId="380102DC" w14:textId="77777777" w:rsidR="005B76A0" w:rsidRPr="00D87EAB" w:rsidRDefault="005B76A0" w:rsidP="005B76A0">
            <w:pPr>
              <w:spacing w:after="0"/>
              <w:jc w:val="center"/>
              <w:rPr>
                <w:rFonts w:ascii="Times New Roman" w:hAnsi="Times New Roman"/>
                <w:sz w:val="28"/>
                <w:szCs w:val="28"/>
              </w:rPr>
            </w:pPr>
            <w:r w:rsidRPr="00D87EAB">
              <w:rPr>
                <w:rFonts w:ascii="Times New Roman" w:hAnsi="Times New Roman"/>
                <w:sz w:val="28"/>
                <w:szCs w:val="28"/>
              </w:rPr>
              <w:t>Общий объем финансирования (</w:t>
            </w:r>
            <w:proofErr w:type="spellStart"/>
            <w:r w:rsidRPr="00D87EAB">
              <w:rPr>
                <w:rFonts w:ascii="Times New Roman" w:hAnsi="Times New Roman"/>
                <w:sz w:val="28"/>
                <w:szCs w:val="28"/>
              </w:rPr>
              <w:t>тыс.руб</w:t>
            </w:r>
            <w:proofErr w:type="spellEnd"/>
            <w:r w:rsidRPr="00D87EAB">
              <w:rPr>
                <w:rFonts w:ascii="Times New Roman" w:hAnsi="Times New Roman"/>
                <w:sz w:val="28"/>
                <w:szCs w:val="28"/>
              </w:rPr>
              <w:t>.)</w:t>
            </w:r>
          </w:p>
        </w:tc>
        <w:tc>
          <w:tcPr>
            <w:tcW w:w="992" w:type="dxa"/>
          </w:tcPr>
          <w:p w14:paraId="19D7828C" w14:textId="789FA7BE" w:rsidR="005B76A0" w:rsidRPr="00D87EAB" w:rsidRDefault="005B76A0" w:rsidP="005B76A0">
            <w:pPr>
              <w:spacing w:after="0"/>
              <w:jc w:val="center"/>
              <w:rPr>
                <w:rFonts w:ascii="Times New Roman" w:hAnsi="Times New Roman"/>
                <w:sz w:val="28"/>
                <w:szCs w:val="28"/>
              </w:rPr>
            </w:pPr>
            <w:r w:rsidRPr="00D87EAB">
              <w:rPr>
                <w:rFonts w:ascii="Times New Roman" w:hAnsi="Times New Roman"/>
                <w:sz w:val="28"/>
                <w:szCs w:val="28"/>
              </w:rPr>
              <w:t>2023г</w:t>
            </w:r>
          </w:p>
        </w:tc>
        <w:tc>
          <w:tcPr>
            <w:tcW w:w="1418" w:type="dxa"/>
          </w:tcPr>
          <w:p w14:paraId="7BB7F96A" w14:textId="1FF3225B" w:rsidR="005B76A0" w:rsidRPr="00D87EAB" w:rsidRDefault="005B76A0" w:rsidP="005B76A0">
            <w:pPr>
              <w:spacing w:after="0"/>
              <w:jc w:val="center"/>
              <w:rPr>
                <w:rFonts w:ascii="Times New Roman" w:hAnsi="Times New Roman"/>
                <w:sz w:val="28"/>
                <w:szCs w:val="28"/>
              </w:rPr>
            </w:pPr>
            <w:r w:rsidRPr="00D87EAB">
              <w:rPr>
                <w:rFonts w:ascii="Times New Roman" w:hAnsi="Times New Roman"/>
                <w:sz w:val="28"/>
                <w:szCs w:val="28"/>
              </w:rPr>
              <w:t>2024г</w:t>
            </w:r>
          </w:p>
        </w:tc>
        <w:tc>
          <w:tcPr>
            <w:tcW w:w="1701" w:type="dxa"/>
          </w:tcPr>
          <w:p w14:paraId="5BE85F6D" w14:textId="4D79BA20" w:rsidR="005B76A0" w:rsidRPr="00D87EAB" w:rsidRDefault="005B76A0" w:rsidP="005B76A0">
            <w:pPr>
              <w:spacing w:after="0"/>
              <w:jc w:val="center"/>
              <w:rPr>
                <w:rFonts w:ascii="Times New Roman" w:hAnsi="Times New Roman"/>
                <w:sz w:val="28"/>
                <w:szCs w:val="28"/>
              </w:rPr>
            </w:pPr>
            <w:r w:rsidRPr="00D87EAB">
              <w:rPr>
                <w:rFonts w:ascii="Times New Roman" w:hAnsi="Times New Roman"/>
                <w:sz w:val="28"/>
                <w:szCs w:val="28"/>
              </w:rPr>
              <w:t>2025г</w:t>
            </w:r>
          </w:p>
        </w:tc>
        <w:tc>
          <w:tcPr>
            <w:tcW w:w="1134" w:type="dxa"/>
          </w:tcPr>
          <w:p w14:paraId="7CA1C59D" w14:textId="6E02CFD7" w:rsidR="005B76A0" w:rsidRPr="00D87EAB" w:rsidRDefault="005B76A0" w:rsidP="005B76A0">
            <w:pPr>
              <w:spacing w:after="0"/>
              <w:jc w:val="center"/>
              <w:rPr>
                <w:rFonts w:ascii="Times New Roman" w:hAnsi="Times New Roman"/>
                <w:sz w:val="28"/>
                <w:szCs w:val="28"/>
              </w:rPr>
            </w:pPr>
            <w:r w:rsidRPr="00D87EAB">
              <w:rPr>
                <w:rFonts w:ascii="Times New Roman" w:hAnsi="Times New Roman"/>
                <w:sz w:val="28"/>
                <w:szCs w:val="28"/>
              </w:rPr>
              <w:t>2026г</w:t>
            </w:r>
          </w:p>
        </w:tc>
      </w:tr>
      <w:tr w:rsidR="005B76A0" w:rsidRPr="00D13509" w14:paraId="764989FE" w14:textId="77777777" w:rsidTr="006A6AEE">
        <w:tc>
          <w:tcPr>
            <w:tcW w:w="2482" w:type="dxa"/>
          </w:tcPr>
          <w:p w14:paraId="6E5E4731" w14:textId="0D50D63B" w:rsidR="005B76A0" w:rsidRPr="00D87EAB" w:rsidRDefault="005B76A0" w:rsidP="005B76A0">
            <w:pPr>
              <w:spacing w:after="0"/>
              <w:jc w:val="both"/>
              <w:rPr>
                <w:rFonts w:ascii="Times New Roman" w:hAnsi="Times New Roman"/>
                <w:sz w:val="28"/>
                <w:szCs w:val="28"/>
              </w:rPr>
            </w:pPr>
            <w:r w:rsidRPr="00D87EAB">
              <w:rPr>
                <w:rFonts w:ascii="Times New Roman" w:hAnsi="Times New Roman"/>
                <w:sz w:val="28"/>
                <w:szCs w:val="28"/>
              </w:rPr>
              <w:t xml:space="preserve">Создание модельных муниципальных библиотек </w:t>
            </w:r>
          </w:p>
          <w:p w14:paraId="31DE06C2" w14:textId="77777777" w:rsidR="005B76A0" w:rsidRPr="00D87EAB" w:rsidRDefault="005B76A0" w:rsidP="005B76A0">
            <w:pPr>
              <w:spacing w:after="0"/>
              <w:jc w:val="both"/>
              <w:rPr>
                <w:rFonts w:ascii="Times New Roman" w:hAnsi="Times New Roman"/>
                <w:sz w:val="28"/>
                <w:szCs w:val="28"/>
              </w:rPr>
            </w:pPr>
            <w:r w:rsidRPr="00D87EAB">
              <w:rPr>
                <w:rFonts w:ascii="Times New Roman" w:hAnsi="Times New Roman"/>
                <w:sz w:val="28"/>
                <w:szCs w:val="28"/>
              </w:rPr>
              <w:t>Всего:</w:t>
            </w:r>
          </w:p>
          <w:p w14:paraId="2DB5FFF1" w14:textId="77777777" w:rsidR="005B76A0" w:rsidRPr="00D87EAB" w:rsidRDefault="005B76A0" w:rsidP="005B76A0">
            <w:pPr>
              <w:spacing w:after="0"/>
              <w:jc w:val="both"/>
              <w:rPr>
                <w:rFonts w:ascii="Times New Roman" w:hAnsi="Times New Roman"/>
                <w:sz w:val="28"/>
                <w:szCs w:val="28"/>
              </w:rPr>
            </w:pPr>
            <w:r w:rsidRPr="00D87EAB">
              <w:rPr>
                <w:rFonts w:ascii="Times New Roman" w:hAnsi="Times New Roman"/>
                <w:sz w:val="28"/>
                <w:szCs w:val="28"/>
              </w:rPr>
              <w:t>В том числе:</w:t>
            </w:r>
          </w:p>
          <w:p w14:paraId="3A28949F" w14:textId="77777777" w:rsidR="005B76A0" w:rsidRPr="00D87EAB" w:rsidRDefault="005B76A0" w:rsidP="005B76A0">
            <w:pPr>
              <w:spacing w:after="0"/>
              <w:jc w:val="both"/>
              <w:rPr>
                <w:rFonts w:ascii="Times New Roman" w:hAnsi="Times New Roman"/>
                <w:sz w:val="28"/>
                <w:szCs w:val="28"/>
              </w:rPr>
            </w:pPr>
            <w:r w:rsidRPr="00D87EAB">
              <w:rPr>
                <w:rFonts w:ascii="Times New Roman" w:hAnsi="Times New Roman"/>
                <w:sz w:val="28"/>
                <w:szCs w:val="28"/>
              </w:rPr>
              <w:t>Местный бюджет:</w:t>
            </w:r>
          </w:p>
        </w:tc>
        <w:tc>
          <w:tcPr>
            <w:tcW w:w="2552" w:type="dxa"/>
          </w:tcPr>
          <w:p w14:paraId="41DA69F5" w14:textId="77777777" w:rsidR="005B76A0" w:rsidRPr="00D87EAB" w:rsidRDefault="005B76A0" w:rsidP="005B76A0">
            <w:pPr>
              <w:spacing w:after="0"/>
              <w:jc w:val="center"/>
              <w:rPr>
                <w:rFonts w:ascii="Times New Roman" w:hAnsi="Times New Roman"/>
                <w:sz w:val="28"/>
                <w:szCs w:val="28"/>
              </w:rPr>
            </w:pPr>
          </w:p>
          <w:p w14:paraId="731FBFCE" w14:textId="77777777" w:rsidR="005B76A0" w:rsidRPr="00D87EAB" w:rsidRDefault="005B76A0" w:rsidP="005B76A0">
            <w:pPr>
              <w:spacing w:after="0"/>
              <w:jc w:val="center"/>
              <w:rPr>
                <w:rFonts w:ascii="Times New Roman" w:hAnsi="Times New Roman"/>
                <w:sz w:val="28"/>
                <w:szCs w:val="28"/>
              </w:rPr>
            </w:pPr>
          </w:p>
          <w:p w14:paraId="240E3FF1" w14:textId="77777777" w:rsidR="005B76A0" w:rsidRPr="00D87EAB" w:rsidRDefault="005B76A0" w:rsidP="005B76A0">
            <w:pPr>
              <w:spacing w:after="0"/>
              <w:jc w:val="center"/>
              <w:rPr>
                <w:rFonts w:ascii="Times New Roman" w:hAnsi="Times New Roman"/>
                <w:sz w:val="28"/>
                <w:szCs w:val="28"/>
              </w:rPr>
            </w:pPr>
          </w:p>
          <w:p w14:paraId="2637FA03" w14:textId="77777777" w:rsidR="005B76A0" w:rsidRPr="00D87EAB" w:rsidRDefault="005B76A0" w:rsidP="005B76A0">
            <w:pPr>
              <w:spacing w:after="0"/>
              <w:jc w:val="center"/>
              <w:rPr>
                <w:rFonts w:ascii="Times New Roman" w:hAnsi="Times New Roman"/>
                <w:sz w:val="28"/>
                <w:szCs w:val="28"/>
              </w:rPr>
            </w:pPr>
          </w:p>
          <w:p w14:paraId="4C7F00BB" w14:textId="1211C7BA" w:rsidR="005B76A0" w:rsidRPr="00D87EAB" w:rsidRDefault="005B76A0" w:rsidP="005B76A0">
            <w:pPr>
              <w:spacing w:after="0"/>
              <w:jc w:val="center"/>
              <w:rPr>
                <w:rFonts w:ascii="Times New Roman" w:hAnsi="Times New Roman"/>
                <w:sz w:val="28"/>
                <w:szCs w:val="28"/>
              </w:rPr>
            </w:pPr>
            <w:r w:rsidRPr="00D87EAB">
              <w:rPr>
                <w:rFonts w:ascii="Times New Roman" w:hAnsi="Times New Roman"/>
                <w:sz w:val="28"/>
                <w:szCs w:val="28"/>
              </w:rPr>
              <w:t>400,0</w:t>
            </w:r>
          </w:p>
          <w:p w14:paraId="3F4BF640" w14:textId="77777777" w:rsidR="005B76A0" w:rsidRPr="00D87EAB" w:rsidRDefault="005B76A0" w:rsidP="005B76A0">
            <w:pPr>
              <w:spacing w:after="0"/>
              <w:jc w:val="center"/>
              <w:rPr>
                <w:rFonts w:ascii="Times New Roman" w:hAnsi="Times New Roman"/>
                <w:sz w:val="28"/>
                <w:szCs w:val="28"/>
              </w:rPr>
            </w:pPr>
          </w:p>
          <w:p w14:paraId="6032D9CD" w14:textId="4813BD4E" w:rsidR="005B76A0" w:rsidRPr="00D87EAB" w:rsidRDefault="005B76A0" w:rsidP="005B76A0">
            <w:pPr>
              <w:spacing w:after="0"/>
              <w:jc w:val="center"/>
              <w:rPr>
                <w:rFonts w:ascii="Times New Roman" w:hAnsi="Times New Roman"/>
                <w:sz w:val="28"/>
                <w:szCs w:val="28"/>
              </w:rPr>
            </w:pPr>
            <w:r w:rsidRPr="00D87EAB">
              <w:rPr>
                <w:rFonts w:ascii="Times New Roman" w:hAnsi="Times New Roman"/>
                <w:sz w:val="28"/>
                <w:szCs w:val="28"/>
              </w:rPr>
              <w:t>400,0</w:t>
            </w:r>
          </w:p>
        </w:tc>
        <w:tc>
          <w:tcPr>
            <w:tcW w:w="992" w:type="dxa"/>
          </w:tcPr>
          <w:p w14:paraId="19DA8489" w14:textId="77777777" w:rsidR="005B76A0" w:rsidRPr="00D87EAB" w:rsidRDefault="005B76A0" w:rsidP="005B76A0">
            <w:pPr>
              <w:spacing w:after="0"/>
              <w:jc w:val="center"/>
              <w:rPr>
                <w:rFonts w:ascii="Times New Roman" w:hAnsi="Times New Roman"/>
                <w:sz w:val="28"/>
                <w:szCs w:val="28"/>
              </w:rPr>
            </w:pPr>
          </w:p>
          <w:p w14:paraId="6F1B474B" w14:textId="77777777" w:rsidR="005B76A0" w:rsidRPr="00D87EAB" w:rsidRDefault="005B76A0" w:rsidP="005B76A0">
            <w:pPr>
              <w:spacing w:after="0"/>
              <w:jc w:val="center"/>
              <w:rPr>
                <w:rFonts w:ascii="Times New Roman" w:hAnsi="Times New Roman"/>
                <w:sz w:val="28"/>
                <w:szCs w:val="28"/>
              </w:rPr>
            </w:pPr>
          </w:p>
          <w:p w14:paraId="048B0C0D" w14:textId="77777777" w:rsidR="005B76A0" w:rsidRPr="00D87EAB" w:rsidRDefault="005B76A0" w:rsidP="005B76A0">
            <w:pPr>
              <w:spacing w:after="0"/>
              <w:jc w:val="center"/>
              <w:rPr>
                <w:rFonts w:ascii="Times New Roman" w:hAnsi="Times New Roman"/>
                <w:sz w:val="28"/>
                <w:szCs w:val="28"/>
              </w:rPr>
            </w:pPr>
          </w:p>
          <w:p w14:paraId="72DCB178" w14:textId="77777777" w:rsidR="005B76A0" w:rsidRPr="00D87EAB" w:rsidRDefault="005B76A0" w:rsidP="005B76A0">
            <w:pPr>
              <w:spacing w:after="0"/>
              <w:jc w:val="center"/>
              <w:rPr>
                <w:rFonts w:ascii="Times New Roman" w:hAnsi="Times New Roman"/>
                <w:sz w:val="28"/>
                <w:szCs w:val="28"/>
              </w:rPr>
            </w:pPr>
          </w:p>
          <w:p w14:paraId="17912B80" w14:textId="77777777" w:rsidR="005B76A0" w:rsidRPr="00D87EAB" w:rsidRDefault="005B76A0" w:rsidP="005B76A0">
            <w:pPr>
              <w:spacing w:after="0"/>
              <w:jc w:val="center"/>
              <w:rPr>
                <w:rFonts w:ascii="Times New Roman" w:hAnsi="Times New Roman"/>
                <w:sz w:val="28"/>
                <w:szCs w:val="28"/>
              </w:rPr>
            </w:pPr>
            <w:r w:rsidRPr="00D87EAB">
              <w:rPr>
                <w:rFonts w:ascii="Times New Roman" w:hAnsi="Times New Roman"/>
                <w:sz w:val="28"/>
                <w:szCs w:val="28"/>
              </w:rPr>
              <w:t>0,0</w:t>
            </w:r>
          </w:p>
          <w:p w14:paraId="373E9E59" w14:textId="77777777" w:rsidR="005B76A0" w:rsidRPr="00D87EAB" w:rsidRDefault="005B76A0" w:rsidP="005B76A0">
            <w:pPr>
              <w:spacing w:after="0"/>
              <w:jc w:val="center"/>
              <w:rPr>
                <w:rFonts w:ascii="Times New Roman" w:hAnsi="Times New Roman"/>
                <w:sz w:val="28"/>
                <w:szCs w:val="28"/>
              </w:rPr>
            </w:pPr>
          </w:p>
          <w:p w14:paraId="784D95CB" w14:textId="77777777" w:rsidR="005B76A0" w:rsidRPr="00D87EAB" w:rsidRDefault="005B76A0" w:rsidP="005B76A0">
            <w:pPr>
              <w:spacing w:after="0"/>
              <w:jc w:val="center"/>
              <w:rPr>
                <w:rFonts w:ascii="Times New Roman" w:hAnsi="Times New Roman"/>
                <w:sz w:val="28"/>
                <w:szCs w:val="28"/>
              </w:rPr>
            </w:pPr>
            <w:r w:rsidRPr="00D87EAB">
              <w:rPr>
                <w:rFonts w:ascii="Times New Roman" w:hAnsi="Times New Roman"/>
                <w:sz w:val="28"/>
                <w:szCs w:val="28"/>
              </w:rPr>
              <w:t>0,0</w:t>
            </w:r>
          </w:p>
        </w:tc>
        <w:tc>
          <w:tcPr>
            <w:tcW w:w="1418" w:type="dxa"/>
          </w:tcPr>
          <w:p w14:paraId="5378884D" w14:textId="77777777" w:rsidR="005B76A0" w:rsidRPr="00D87EAB" w:rsidRDefault="005B76A0" w:rsidP="005B76A0">
            <w:pPr>
              <w:spacing w:after="0"/>
              <w:jc w:val="center"/>
              <w:rPr>
                <w:rFonts w:ascii="Times New Roman" w:hAnsi="Times New Roman"/>
                <w:sz w:val="28"/>
                <w:szCs w:val="28"/>
              </w:rPr>
            </w:pPr>
          </w:p>
          <w:p w14:paraId="5211E00B" w14:textId="77777777" w:rsidR="005B76A0" w:rsidRPr="00D87EAB" w:rsidRDefault="005B76A0" w:rsidP="005B76A0">
            <w:pPr>
              <w:spacing w:after="0"/>
              <w:jc w:val="center"/>
              <w:rPr>
                <w:rFonts w:ascii="Times New Roman" w:hAnsi="Times New Roman"/>
                <w:sz w:val="28"/>
                <w:szCs w:val="28"/>
              </w:rPr>
            </w:pPr>
          </w:p>
          <w:p w14:paraId="12CCD952" w14:textId="77777777" w:rsidR="005B76A0" w:rsidRPr="00D87EAB" w:rsidRDefault="005B76A0" w:rsidP="005B76A0">
            <w:pPr>
              <w:spacing w:after="0"/>
              <w:jc w:val="center"/>
              <w:rPr>
                <w:rFonts w:ascii="Times New Roman" w:hAnsi="Times New Roman"/>
                <w:sz w:val="28"/>
                <w:szCs w:val="28"/>
              </w:rPr>
            </w:pPr>
          </w:p>
          <w:p w14:paraId="297F8924" w14:textId="77777777" w:rsidR="005B76A0" w:rsidRPr="00D87EAB" w:rsidRDefault="005B76A0" w:rsidP="005B76A0">
            <w:pPr>
              <w:spacing w:after="0"/>
              <w:jc w:val="center"/>
              <w:rPr>
                <w:rFonts w:ascii="Times New Roman" w:hAnsi="Times New Roman"/>
                <w:sz w:val="28"/>
                <w:szCs w:val="28"/>
              </w:rPr>
            </w:pPr>
          </w:p>
          <w:p w14:paraId="1CBCF54F" w14:textId="77777777" w:rsidR="005B76A0" w:rsidRPr="00D87EAB" w:rsidRDefault="005B76A0" w:rsidP="005B76A0">
            <w:pPr>
              <w:spacing w:after="0"/>
              <w:jc w:val="center"/>
              <w:rPr>
                <w:rFonts w:ascii="Times New Roman" w:hAnsi="Times New Roman"/>
                <w:sz w:val="28"/>
                <w:szCs w:val="28"/>
              </w:rPr>
            </w:pPr>
            <w:r w:rsidRPr="00D87EAB">
              <w:rPr>
                <w:rFonts w:ascii="Times New Roman" w:hAnsi="Times New Roman"/>
                <w:sz w:val="28"/>
                <w:szCs w:val="28"/>
              </w:rPr>
              <w:t>0,0</w:t>
            </w:r>
          </w:p>
          <w:p w14:paraId="181B9944" w14:textId="77777777" w:rsidR="005B76A0" w:rsidRPr="00D87EAB" w:rsidRDefault="005B76A0" w:rsidP="005B76A0">
            <w:pPr>
              <w:spacing w:after="0"/>
              <w:jc w:val="center"/>
              <w:rPr>
                <w:rFonts w:ascii="Times New Roman" w:hAnsi="Times New Roman"/>
                <w:sz w:val="28"/>
                <w:szCs w:val="28"/>
              </w:rPr>
            </w:pPr>
          </w:p>
          <w:p w14:paraId="75D376B4" w14:textId="77777777" w:rsidR="005B76A0" w:rsidRPr="00D87EAB" w:rsidRDefault="005B76A0" w:rsidP="005B76A0">
            <w:pPr>
              <w:spacing w:after="0"/>
              <w:jc w:val="center"/>
              <w:rPr>
                <w:rFonts w:ascii="Times New Roman" w:hAnsi="Times New Roman"/>
                <w:sz w:val="28"/>
                <w:szCs w:val="28"/>
              </w:rPr>
            </w:pPr>
            <w:r w:rsidRPr="00D87EAB">
              <w:rPr>
                <w:rFonts w:ascii="Times New Roman" w:hAnsi="Times New Roman"/>
                <w:sz w:val="28"/>
                <w:szCs w:val="28"/>
              </w:rPr>
              <w:t>0,0</w:t>
            </w:r>
          </w:p>
        </w:tc>
        <w:tc>
          <w:tcPr>
            <w:tcW w:w="1701" w:type="dxa"/>
          </w:tcPr>
          <w:p w14:paraId="4C7DCFA6" w14:textId="77777777" w:rsidR="005B76A0" w:rsidRPr="00D87EAB" w:rsidRDefault="005B76A0" w:rsidP="005B76A0">
            <w:pPr>
              <w:spacing w:after="0"/>
              <w:jc w:val="center"/>
              <w:rPr>
                <w:rFonts w:ascii="Times New Roman" w:hAnsi="Times New Roman"/>
                <w:sz w:val="28"/>
                <w:szCs w:val="28"/>
              </w:rPr>
            </w:pPr>
          </w:p>
          <w:p w14:paraId="119401AD" w14:textId="77777777" w:rsidR="005B76A0" w:rsidRPr="00D87EAB" w:rsidRDefault="005B76A0" w:rsidP="005B76A0">
            <w:pPr>
              <w:spacing w:after="0"/>
              <w:jc w:val="center"/>
              <w:rPr>
                <w:rFonts w:ascii="Times New Roman" w:hAnsi="Times New Roman"/>
                <w:sz w:val="28"/>
                <w:szCs w:val="28"/>
              </w:rPr>
            </w:pPr>
          </w:p>
          <w:p w14:paraId="761112AD" w14:textId="77777777" w:rsidR="005B76A0" w:rsidRPr="00D87EAB" w:rsidRDefault="005B76A0" w:rsidP="005B76A0">
            <w:pPr>
              <w:spacing w:after="0"/>
              <w:jc w:val="center"/>
              <w:rPr>
                <w:rFonts w:ascii="Times New Roman" w:hAnsi="Times New Roman"/>
                <w:sz w:val="28"/>
                <w:szCs w:val="28"/>
              </w:rPr>
            </w:pPr>
          </w:p>
          <w:p w14:paraId="45CC2FE1" w14:textId="77777777" w:rsidR="005B76A0" w:rsidRPr="00D87EAB" w:rsidRDefault="005B76A0" w:rsidP="005B76A0">
            <w:pPr>
              <w:spacing w:after="0"/>
              <w:jc w:val="center"/>
              <w:rPr>
                <w:rFonts w:ascii="Times New Roman" w:hAnsi="Times New Roman"/>
                <w:sz w:val="28"/>
                <w:szCs w:val="28"/>
              </w:rPr>
            </w:pPr>
          </w:p>
          <w:p w14:paraId="4555B2AA" w14:textId="72847256" w:rsidR="005B76A0" w:rsidRPr="00D87EAB" w:rsidRDefault="005B76A0" w:rsidP="005B76A0">
            <w:pPr>
              <w:spacing w:after="0"/>
              <w:jc w:val="center"/>
              <w:rPr>
                <w:rFonts w:ascii="Times New Roman" w:hAnsi="Times New Roman"/>
                <w:sz w:val="28"/>
                <w:szCs w:val="28"/>
              </w:rPr>
            </w:pPr>
            <w:r w:rsidRPr="00D87EAB">
              <w:rPr>
                <w:rFonts w:ascii="Times New Roman" w:hAnsi="Times New Roman"/>
                <w:sz w:val="28"/>
                <w:szCs w:val="28"/>
              </w:rPr>
              <w:t>400,0</w:t>
            </w:r>
          </w:p>
          <w:p w14:paraId="03B3FB21" w14:textId="77777777" w:rsidR="005B76A0" w:rsidRPr="00D87EAB" w:rsidRDefault="005B76A0" w:rsidP="005B76A0">
            <w:pPr>
              <w:spacing w:after="0"/>
              <w:jc w:val="center"/>
              <w:rPr>
                <w:rFonts w:ascii="Times New Roman" w:hAnsi="Times New Roman"/>
                <w:sz w:val="28"/>
                <w:szCs w:val="28"/>
              </w:rPr>
            </w:pPr>
          </w:p>
          <w:p w14:paraId="2AB5CC86" w14:textId="0BB51C49" w:rsidR="005B76A0" w:rsidRPr="00D87EAB" w:rsidRDefault="005B76A0" w:rsidP="005B76A0">
            <w:pPr>
              <w:spacing w:after="0"/>
              <w:jc w:val="center"/>
              <w:rPr>
                <w:rFonts w:ascii="Times New Roman" w:hAnsi="Times New Roman"/>
                <w:sz w:val="28"/>
                <w:szCs w:val="28"/>
              </w:rPr>
            </w:pPr>
            <w:r w:rsidRPr="00D87EAB">
              <w:rPr>
                <w:rFonts w:ascii="Times New Roman" w:hAnsi="Times New Roman"/>
                <w:sz w:val="28"/>
                <w:szCs w:val="28"/>
              </w:rPr>
              <w:t>400,0</w:t>
            </w:r>
          </w:p>
        </w:tc>
        <w:tc>
          <w:tcPr>
            <w:tcW w:w="1134" w:type="dxa"/>
          </w:tcPr>
          <w:p w14:paraId="1B73F89D" w14:textId="77777777" w:rsidR="005B76A0" w:rsidRPr="00D87EAB" w:rsidRDefault="005B76A0" w:rsidP="005B76A0">
            <w:pPr>
              <w:spacing w:after="0"/>
              <w:jc w:val="center"/>
              <w:rPr>
                <w:rFonts w:ascii="Times New Roman" w:hAnsi="Times New Roman"/>
                <w:sz w:val="28"/>
                <w:szCs w:val="28"/>
              </w:rPr>
            </w:pPr>
          </w:p>
          <w:p w14:paraId="4B1560E6" w14:textId="77777777" w:rsidR="005B76A0" w:rsidRPr="00D87EAB" w:rsidRDefault="005B76A0" w:rsidP="005B76A0">
            <w:pPr>
              <w:spacing w:after="0"/>
              <w:jc w:val="center"/>
              <w:rPr>
                <w:rFonts w:ascii="Times New Roman" w:hAnsi="Times New Roman"/>
                <w:sz w:val="28"/>
                <w:szCs w:val="28"/>
              </w:rPr>
            </w:pPr>
          </w:p>
          <w:p w14:paraId="0E33246F" w14:textId="77777777" w:rsidR="005B76A0" w:rsidRPr="00D87EAB" w:rsidRDefault="005B76A0" w:rsidP="005B76A0">
            <w:pPr>
              <w:spacing w:after="0"/>
              <w:jc w:val="center"/>
              <w:rPr>
                <w:rFonts w:ascii="Times New Roman" w:hAnsi="Times New Roman"/>
                <w:sz w:val="28"/>
                <w:szCs w:val="28"/>
              </w:rPr>
            </w:pPr>
          </w:p>
          <w:p w14:paraId="5370E77E" w14:textId="77777777" w:rsidR="005B76A0" w:rsidRPr="00D87EAB" w:rsidRDefault="005B76A0" w:rsidP="005B76A0">
            <w:pPr>
              <w:spacing w:after="0"/>
              <w:jc w:val="center"/>
              <w:rPr>
                <w:rFonts w:ascii="Times New Roman" w:hAnsi="Times New Roman"/>
                <w:sz w:val="28"/>
                <w:szCs w:val="28"/>
              </w:rPr>
            </w:pPr>
          </w:p>
          <w:p w14:paraId="2D6DBA52" w14:textId="77777777" w:rsidR="005B76A0" w:rsidRPr="00D87EAB" w:rsidRDefault="005B76A0" w:rsidP="005B76A0">
            <w:pPr>
              <w:spacing w:after="0"/>
              <w:jc w:val="center"/>
              <w:rPr>
                <w:rFonts w:ascii="Times New Roman" w:hAnsi="Times New Roman"/>
                <w:sz w:val="28"/>
                <w:szCs w:val="28"/>
              </w:rPr>
            </w:pPr>
            <w:r w:rsidRPr="00D87EAB">
              <w:rPr>
                <w:rFonts w:ascii="Times New Roman" w:hAnsi="Times New Roman"/>
                <w:sz w:val="28"/>
                <w:szCs w:val="28"/>
              </w:rPr>
              <w:t>0,0</w:t>
            </w:r>
          </w:p>
          <w:p w14:paraId="6591A4B1" w14:textId="77777777" w:rsidR="005B76A0" w:rsidRPr="00D87EAB" w:rsidRDefault="005B76A0" w:rsidP="005B76A0">
            <w:pPr>
              <w:spacing w:after="0"/>
              <w:jc w:val="center"/>
              <w:rPr>
                <w:rFonts w:ascii="Times New Roman" w:hAnsi="Times New Roman"/>
                <w:sz w:val="28"/>
                <w:szCs w:val="28"/>
              </w:rPr>
            </w:pPr>
          </w:p>
          <w:p w14:paraId="1F681064" w14:textId="77777777" w:rsidR="005B76A0" w:rsidRPr="00D13509" w:rsidRDefault="005B76A0" w:rsidP="005B76A0">
            <w:pPr>
              <w:spacing w:after="0"/>
              <w:jc w:val="center"/>
              <w:rPr>
                <w:rFonts w:ascii="Times New Roman" w:hAnsi="Times New Roman"/>
                <w:sz w:val="28"/>
                <w:szCs w:val="28"/>
              </w:rPr>
            </w:pPr>
            <w:r w:rsidRPr="00D87EAB">
              <w:rPr>
                <w:rFonts w:ascii="Times New Roman" w:hAnsi="Times New Roman"/>
                <w:sz w:val="28"/>
                <w:szCs w:val="28"/>
              </w:rPr>
              <w:t>0,0</w:t>
            </w:r>
          </w:p>
        </w:tc>
      </w:tr>
    </w:tbl>
    <w:p w14:paraId="707C0428" w14:textId="77777777" w:rsidR="005B76A0" w:rsidRPr="00D13509" w:rsidRDefault="005B76A0" w:rsidP="00547A90">
      <w:pPr>
        <w:widowControl w:val="0"/>
        <w:autoSpaceDE w:val="0"/>
        <w:autoSpaceDN w:val="0"/>
        <w:adjustRightInd w:val="0"/>
        <w:spacing w:after="0" w:line="240" w:lineRule="auto"/>
        <w:ind w:firstLine="720"/>
        <w:jc w:val="right"/>
        <w:rPr>
          <w:rFonts w:ascii="Times New Roman" w:hAnsi="Times New Roman"/>
          <w:sz w:val="28"/>
          <w:szCs w:val="28"/>
        </w:rPr>
      </w:pPr>
    </w:p>
    <w:sectPr w:rsidR="005B76A0" w:rsidRPr="00D13509" w:rsidSect="008014F8">
      <w:pgSz w:w="11906" w:h="16838"/>
      <w:pgMar w:top="567" w:right="851" w:bottom="1361" w:left="90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134E6B" w14:textId="77777777" w:rsidR="00832197" w:rsidRDefault="00832197">
      <w:pPr>
        <w:spacing w:after="0" w:line="240" w:lineRule="auto"/>
      </w:pPr>
      <w:r>
        <w:separator/>
      </w:r>
    </w:p>
  </w:endnote>
  <w:endnote w:type="continuationSeparator" w:id="0">
    <w:p w14:paraId="676033B9" w14:textId="77777777" w:rsidR="00832197" w:rsidRDefault="008321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Roboto">
    <w:altName w:val="Times New Roman"/>
    <w:charset w:val="00"/>
    <w:family w:val="auto"/>
    <w:pitch w:val="variable"/>
    <w:sig w:usb0="00000001" w:usb1="5000205B" w:usb2="0000002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C1EBB7" w14:textId="77777777" w:rsidR="00A21FC4" w:rsidRDefault="00A21FC4">
    <w:pPr>
      <w:pStyle w:val="affff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6BC4F7" w14:textId="77777777" w:rsidR="00832197" w:rsidRDefault="00832197">
      <w:pPr>
        <w:spacing w:after="0" w:line="240" w:lineRule="auto"/>
      </w:pPr>
      <w:r>
        <w:separator/>
      </w:r>
    </w:p>
  </w:footnote>
  <w:footnote w:type="continuationSeparator" w:id="0">
    <w:p w14:paraId="0CDD2E84" w14:textId="77777777" w:rsidR="00832197" w:rsidRDefault="0083219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756363" w14:textId="77777777" w:rsidR="00A21FC4" w:rsidRDefault="00A21FC4">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E007AA"/>
    <w:lvl w:ilvl="0">
      <w:start w:val="1"/>
      <w:numFmt w:val="decimal"/>
      <w:lvlText w:val="%1."/>
      <w:lvlJc w:val="left"/>
      <w:pPr>
        <w:tabs>
          <w:tab w:val="num" w:pos="1492"/>
        </w:tabs>
        <w:ind w:left="1492" w:hanging="360"/>
      </w:pPr>
    </w:lvl>
  </w:abstractNum>
  <w:abstractNum w:abstractNumId="1">
    <w:nsid w:val="FFFFFF7D"/>
    <w:multiLevelType w:val="singleLevel"/>
    <w:tmpl w:val="EBD2949E"/>
    <w:lvl w:ilvl="0">
      <w:start w:val="1"/>
      <w:numFmt w:val="decimal"/>
      <w:lvlText w:val="%1."/>
      <w:lvlJc w:val="left"/>
      <w:pPr>
        <w:tabs>
          <w:tab w:val="num" w:pos="1209"/>
        </w:tabs>
        <w:ind w:left="1209" w:hanging="360"/>
      </w:pPr>
    </w:lvl>
  </w:abstractNum>
  <w:abstractNum w:abstractNumId="2">
    <w:nsid w:val="FFFFFF7E"/>
    <w:multiLevelType w:val="singleLevel"/>
    <w:tmpl w:val="7D0C9B4E"/>
    <w:lvl w:ilvl="0">
      <w:start w:val="1"/>
      <w:numFmt w:val="decimal"/>
      <w:lvlText w:val="%1."/>
      <w:lvlJc w:val="left"/>
      <w:pPr>
        <w:tabs>
          <w:tab w:val="num" w:pos="926"/>
        </w:tabs>
        <w:ind w:left="926" w:hanging="360"/>
      </w:pPr>
    </w:lvl>
  </w:abstractNum>
  <w:abstractNum w:abstractNumId="3">
    <w:nsid w:val="FFFFFF7F"/>
    <w:multiLevelType w:val="singleLevel"/>
    <w:tmpl w:val="983E1030"/>
    <w:lvl w:ilvl="0">
      <w:start w:val="1"/>
      <w:numFmt w:val="decimal"/>
      <w:lvlText w:val="%1."/>
      <w:lvlJc w:val="left"/>
      <w:pPr>
        <w:tabs>
          <w:tab w:val="num" w:pos="643"/>
        </w:tabs>
        <w:ind w:left="643" w:hanging="360"/>
      </w:pPr>
    </w:lvl>
  </w:abstractNum>
  <w:abstractNum w:abstractNumId="4">
    <w:nsid w:val="FFFFFF80"/>
    <w:multiLevelType w:val="singleLevel"/>
    <w:tmpl w:val="F74A683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A82001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8A0F6A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E4F05F0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A087DCC"/>
    <w:lvl w:ilvl="0">
      <w:start w:val="1"/>
      <w:numFmt w:val="decimal"/>
      <w:lvlText w:val="%1."/>
      <w:lvlJc w:val="left"/>
      <w:pPr>
        <w:tabs>
          <w:tab w:val="num" w:pos="360"/>
        </w:tabs>
        <w:ind w:left="360" w:hanging="360"/>
      </w:pPr>
    </w:lvl>
  </w:abstractNum>
  <w:abstractNum w:abstractNumId="9">
    <w:nsid w:val="FFFFFF89"/>
    <w:multiLevelType w:val="singleLevel"/>
    <w:tmpl w:val="8F542464"/>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4EDE26FA"/>
    <w:lvl w:ilvl="0">
      <w:numFmt w:val="bullet"/>
      <w:lvlText w:val="*"/>
      <w:lvlJc w:val="left"/>
    </w:lvl>
  </w:abstractNum>
  <w:abstractNum w:abstractNumId="11">
    <w:nsid w:val="003530FF"/>
    <w:multiLevelType w:val="hybridMultilevel"/>
    <w:tmpl w:val="B85073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00E87F42"/>
    <w:multiLevelType w:val="hybridMultilevel"/>
    <w:tmpl w:val="AFC0E5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03AE4BC7"/>
    <w:multiLevelType w:val="hybridMultilevel"/>
    <w:tmpl w:val="A498CE5C"/>
    <w:lvl w:ilvl="0" w:tplc="48647D22">
      <w:start w:val="1"/>
      <w:numFmt w:val="bullet"/>
      <w:lvlText w:val=""/>
      <w:lvlJc w:val="left"/>
      <w:pPr>
        <w:ind w:left="502" w:hanging="360"/>
      </w:pPr>
      <w:rPr>
        <w:rFonts w:ascii="Wingdings" w:hAnsi="Wingdings" w:hint="default"/>
        <w:color w:val="auto"/>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14">
    <w:nsid w:val="09745290"/>
    <w:multiLevelType w:val="hybridMultilevel"/>
    <w:tmpl w:val="6A7E0510"/>
    <w:lvl w:ilvl="0" w:tplc="0419000D">
      <w:start w:val="1"/>
      <w:numFmt w:val="bullet"/>
      <w:lvlText w:val=""/>
      <w:lvlJc w:val="left"/>
      <w:pPr>
        <w:ind w:left="2148" w:hanging="360"/>
      </w:pPr>
      <w:rPr>
        <w:rFonts w:ascii="Wingdings" w:hAnsi="Wingdings" w:hint="default"/>
      </w:rPr>
    </w:lvl>
    <w:lvl w:ilvl="1" w:tplc="04190003" w:tentative="1">
      <w:start w:val="1"/>
      <w:numFmt w:val="bullet"/>
      <w:lvlText w:val="o"/>
      <w:lvlJc w:val="left"/>
      <w:pPr>
        <w:ind w:left="2868" w:hanging="360"/>
      </w:pPr>
      <w:rPr>
        <w:rFonts w:ascii="Courier New" w:hAnsi="Courier New" w:cs="Courier New" w:hint="default"/>
      </w:rPr>
    </w:lvl>
    <w:lvl w:ilvl="2" w:tplc="04190005" w:tentative="1">
      <w:start w:val="1"/>
      <w:numFmt w:val="bullet"/>
      <w:lvlText w:val=""/>
      <w:lvlJc w:val="left"/>
      <w:pPr>
        <w:ind w:left="3588" w:hanging="360"/>
      </w:pPr>
      <w:rPr>
        <w:rFonts w:ascii="Wingdings" w:hAnsi="Wingdings" w:hint="default"/>
      </w:rPr>
    </w:lvl>
    <w:lvl w:ilvl="3" w:tplc="04190001" w:tentative="1">
      <w:start w:val="1"/>
      <w:numFmt w:val="bullet"/>
      <w:lvlText w:val=""/>
      <w:lvlJc w:val="left"/>
      <w:pPr>
        <w:ind w:left="4308" w:hanging="360"/>
      </w:pPr>
      <w:rPr>
        <w:rFonts w:ascii="Symbol" w:hAnsi="Symbol" w:hint="default"/>
      </w:rPr>
    </w:lvl>
    <w:lvl w:ilvl="4" w:tplc="04190003" w:tentative="1">
      <w:start w:val="1"/>
      <w:numFmt w:val="bullet"/>
      <w:lvlText w:val="o"/>
      <w:lvlJc w:val="left"/>
      <w:pPr>
        <w:ind w:left="5028" w:hanging="360"/>
      </w:pPr>
      <w:rPr>
        <w:rFonts w:ascii="Courier New" w:hAnsi="Courier New" w:cs="Courier New" w:hint="default"/>
      </w:rPr>
    </w:lvl>
    <w:lvl w:ilvl="5" w:tplc="04190005" w:tentative="1">
      <w:start w:val="1"/>
      <w:numFmt w:val="bullet"/>
      <w:lvlText w:val=""/>
      <w:lvlJc w:val="left"/>
      <w:pPr>
        <w:ind w:left="5748" w:hanging="360"/>
      </w:pPr>
      <w:rPr>
        <w:rFonts w:ascii="Wingdings" w:hAnsi="Wingdings" w:hint="default"/>
      </w:rPr>
    </w:lvl>
    <w:lvl w:ilvl="6" w:tplc="04190001" w:tentative="1">
      <w:start w:val="1"/>
      <w:numFmt w:val="bullet"/>
      <w:lvlText w:val=""/>
      <w:lvlJc w:val="left"/>
      <w:pPr>
        <w:ind w:left="6468" w:hanging="360"/>
      </w:pPr>
      <w:rPr>
        <w:rFonts w:ascii="Symbol" w:hAnsi="Symbol" w:hint="default"/>
      </w:rPr>
    </w:lvl>
    <w:lvl w:ilvl="7" w:tplc="04190003" w:tentative="1">
      <w:start w:val="1"/>
      <w:numFmt w:val="bullet"/>
      <w:lvlText w:val="o"/>
      <w:lvlJc w:val="left"/>
      <w:pPr>
        <w:ind w:left="7188" w:hanging="360"/>
      </w:pPr>
      <w:rPr>
        <w:rFonts w:ascii="Courier New" w:hAnsi="Courier New" w:cs="Courier New" w:hint="default"/>
      </w:rPr>
    </w:lvl>
    <w:lvl w:ilvl="8" w:tplc="04190005" w:tentative="1">
      <w:start w:val="1"/>
      <w:numFmt w:val="bullet"/>
      <w:lvlText w:val=""/>
      <w:lvlJc w:val="left"/>
      <w:pPr>
        <w:ind w:left="7908" w:hanging="360"/>
      </w:pPr>
      <w:rPr>
        <w:rFonts w:ascii="Wingdings" w:hAnsi="Wingdings" w:hint="default"/>
      </w:rPr>
    </w:lvl>
  </w:abstractNum>
  <w:abstractNum w:abstractNumId="15">
    <w:nsid w:val="11E83657"/>
    <w:multiLevelType w:val="multilevel"/>
    <w:tmpl w:val="BDA8882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12B44390"/>
    <w:multiLevelType w:val="hybridMultilevel"/>
    <w:tmpl w:val="4C1C2526"/>
    <w:lvl w:ilvl="0" w:tplc="0419000B">
      <w:start w:val="1"/>
      <w:numFmt w:val="bullet"/>
      <w:lvlText w:val=""/>
      <w:lvlJc w:val="left"/>
      <w:pPr>
        <w:ind w:left="1400" w:hanging="360"/>
      </w:pPr>
      <w:rPr>
        <w:rFonts w:ascii="Wingdings" w:hAnsi="Wingdings"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7">
    <w:nsid w:val="15CF4D1A"/>
    <w:multiLevelType w:val="hybridMultilevel"/>
    <w:tmpl w:val="4C084D20"/>
    <w:lvl w:ilvl="0" w:tplc="8EC0077A">
      <w:start w:val="1"/>
      <w:numFmt w:val="bullet"/>
      <w:lvlText w:val=""/>
      <w:lvlJc w:val="left"/>
      <w:pPr>
        <w:tabs>
          <w:tab w:val="num" w:pos="1240"/>
        </w:tabs>
        <w:ind w:left="124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194803EC"/>
    <w:multiLevelType w:val="hybridMultilevel"/>
    <w:tmpl w:val="3C028C06"/>
    <w:lvl w:ilvl="0" w:tplc="8EC0077A">
      <w:start w:val="1"/>
      <w:numFmt w:val="bullet"/>
      <w:lvlText w:val=""/>
      <w:lvlJc w:val="left"/>
      <w:pPr>
        <w:tabs>
          <w:tab w:val="num" w:pos="1240"/>
        </w:tabs>
        <w:ind w:left="124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1A607BB1"/>
    <w:multiLevelType w:val="hybridMultilevel"/>
    <w:tmpl w:val="704A69F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1A682D92"/>
    <w:multiLevelType w:val="hybridMultilevel"/>
    <w:tmpl w:val="B9EC4C26"/>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210573C8"/>
    <w:multiLevelType w:val="multilevel"/>
    <w:tmpl w:val="3768D83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26CC0A87"/>
    <w:multiLevelType w:val="multilevel"/>
    <w:tmpl w:val="853CB66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nsid w:val="26D74B2C"/>
    <w:multiLevelType w:val="hybridMultilevel"/>
    <w:tmpl w:val="39D05076"/>
    <w:lvl w:ilvl="0" w:tplc="8EC0077A">
      <w:start w:val="1"/>
      <w:numFmt w:val="bullet"/>
      <w:lvlText w:val=""/>
      <w:lvlJc w:val="left"/>
      <w:pPr>
        <w:tabs>
          <w:tab w:val="num" w:pos="1240"/>
        </w:tabs>
        <w:ind w:left="124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2A7516C2"/>
    <w:multiLevelType w:val="hybridMultilevel"/>
    <w:tmpl w:val="A66AD5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2ACE537B"/>
    <w:multiLevelType w:val="hybridMultilevel"/>
    <w:tmpl w:val="DDF456C2"/>
    <w:lvl w:ilvl="0" w:tplc="8EC0077A">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2B410AFA"/>
    <w:multiLevelType w:val="hybridMultilevel"/>
    <w:tmpl w:val="B5CCD9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2DDA3A33"/>
    <w:multiLevelType w:val="hybridMultilevel"/>
    <w:tmpl w:val="0FC8D5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2E0E1D96"/>
    <w:multiLevelType w:val="hybridMultilevel"/>
    <w:tmpl w:val="77321A5A"/>
    <w:lvl w:ilvl="0" w:tplc="6B841E2A">
      <w:start w:val="1"/>
      <w:numFmt w:val="decimal"/>
      <w:lvlText w:val="%1."/>
      <w:lvlJc w:val="left"/>
      <w:pPr>
        <w:ind w:left="705" w:hanging="360"/>
      </w:pPr>
      <w:rPr>
        <w:rFonts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29">
    <w:nsid w:val="2FB85C9B"/>
    <w:multiLevelType w:val="hybridMultilevel"/>
    <w:tmpl w:val="AE822A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31E43A1F"/>
    <w:multiLevelType w:val="hybridMultilevel"/>
    <w:tmpl w:val="12906AB8"/>
    <w:lvl w:ilvl="0" w:tplc="8EC0077A">
      <w:start w:val="1"/>
      <w:numFmt w:val="bullet"/>
      <w:lvlText w:val=""/>
      <w:lvlJc w:val="left"/>
      <w:pPr>
        <w:tabs>
          <w:tab w:val="num" w:pos="1240"/>
        </w:tabs>
        <w:ind w:left="124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34EE4CF6"/>
    <w:multiLevelType w:val="hybridMultilevel"/>
    <w:tmpl w:val="981C194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35571411"/>
    <w:multiLevelType w:val="singleLevel"/>
    <w:tmpl w:val="0C2A0BB6"/>
    <w:lvl w:ilvl="0">
      <w:start w:val="3"/>
      <w:numFmt w:val="decimal"/>
      <w:lvlText w:val="2.3.%1."/>
      <w:legacy w:legacy="1" w:legacySpace="0" w:legacyIndent="720"/>
      <w:lvlJc w:val="left"/>
      <w:rPr>
        <w:rFonts w:ascii="Times New Roman" w:hAnsi="Times New Roman" w:cs="Times New Roman" w:hint="default"/>
      </w:rPr>
    </w:lvl>
  </w:abstractNum>
  <w:abstractNum w:abstractNumId="33">
    <w:nsid w:val="39522F31"/>
    <w:multiLevelType w:val="hybridMultilevel"/>
    <w:tmpl w:val="5038D330"/>
    <w:lvl w:ilvl="0" w:tplc="8EC0077A">
      <w:start w:val="1"/>
      <w:numFmt w:val="bullet"/>
      <w:lvlText w:val=""/>
      <w:lvlJc w:val="left"/>
      <w:pPr>
        <w:tabs>
          <w:tab w:val="num" w:pos="1240"/>
        </w:tabs>
        <w:ind w:left="124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3EB20229"/>
    <w:multiLevelType w:val="hybridMultilevel"/>
    <w:tmpl w:val="160E60D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3FC65906"/>
    <w:multiLevelType w:val="hybridMultilevel"/>
    <w:tmpl w:val="0B7AA3D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40B75E6F"/>
    <w:multiLevelType w:val="multilevel"/>
    <w:tmpl w:val="139207AC"/>
    <w:lvl w:ilvl="0">
      <w:start w:val="2"/>
      <w:numFmt w:val="decimal"/>
      <w:lvlText w:val="%1."/>
      <w:lvlJc w:val="left"/>
      <w:pPr>
        <w:tabs>
          <w:tab w:val="num" w:pos="600"/>
        </w:tabs>
        <w:ind w:left="600" w:hanging="600"/>
      </w:pPr>
      <w:rPr>
        <w:rFonts w:hint="default"/>
      </w:rPr>
    </w:lvl>
    <w:lvl w:ilvl="1">
      <w:start w:val="3"/>
      <w:numFmt w:val="decimal"/>
      <w:lvlText w:val="%1.%2."/>
      <w:lvlJc w:val="left"/>
      <w:pPr>
        <w:tabs>
          <w:tab w:val="num" w:pos="720"/>
        </w:tabs>
        <w:ind w:left="720" w:hanging="720"/>
      </w:pPr>
      <w:rPr>
        <w:rFonts w:hint="default"/>
      </w:rPr>
    </w:lvl>
    <w:lvl w:ilvl="2">
      <w:start w:val="8"/>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46446E8E"/>
    <w:multiLevelType w:val="hybridMultilevel"/>
    <w:tmpl w:val="F7923BD6"/>
    <w:lvl w:ilvl="0" w:tplc="0419000B">
      <w:start w:val="1"/>
      <w:numFmt w:val="bullet"/>
      <w:lvlText w:val=""/>
      <w:lvlJc w:val="left"/>
      <w:pPr>
        <w:ind w:left="1495"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8">
    <w:nsid w:val="510E406C"/>
    <w:multiLevelType w:val="singleLevel"/>
    <w:tmpl w:val="51801466"/>
    <w:lvl w:ilvl="0">
      <w:start w:val="1"/>
      <w:numFmt w:val="decimal"/>
      <w:lvlText w:val="3.5.%1."/>
      <w:legacy w:legacy="1" w:legacySpace="0" w:legacyIndent="715"/>
      <w:lvlJc w:val="left"/>
      <w:rPr>
        <w:rFonts w:ascii="Times New Roman" w:hAnsi="Times New Roman" w:cs="Times New Roman" w:hint="default"/>
      </w:rPr>
    </w:lvl>
  </w:abstractNum>
  <w:abstractNum w:abstractNumId="39">
    <w:nsid w:val="5BB5673F"/>
    <w:multiLevelType w:val="hybridMultilevel"/>
    <w:tmpl w:val="39BC4F4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136167B"/>
    <w:multiLevelType w:val="hybridMultilevel"/>
    <w:tmpl w:val="04407A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29A7AD2"/>
    <w:multiLevelType w:val="hybridMultilevel"/>
    <w:tmpl w:val="41908FA8"/>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2">
    <w:nsid w:val="66744E7B"/>
    <w:multiLevelType w:val="singleLevel"/>
    <w:tmpl w:val="498E23F6"/>
    <w:lvl w:ilvl="0">
      <w:numFmt w:val="none"/>
      <w:lvlText w:val=""/>
      <w:lvlJc w:val="left"/>
      <w:pPr>
        <w:tabs>
          <w:tab w:val="num" w:pos="360"/>
        </w:tabs>
      </w:pPr>
    </w:lvl>
  </w:abstractNum>
  <w:abstractNum w:abstractNumId="43">
    <w:nsid w:val="697C0E67"/>
    <w:multiLevelType w:val="hybridMultilevel"/>
    <w:tmpl w:val="6F34A80C"/>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4">
    <w:nsid w:val="6AC97D29"/>
    <w:multiLevelType w:val="hybridMultilevel"/>
    <w:tmpl w:val="F3DAB78A"/>
    <w:lvl w:ilvl="0" w:tplc="7562A52C">
      <w:start w:val="1"/>
      <w:numFmt w:val="decimal"/>
      <w:lvlText w:val="%1."/>
      <w:lvlJc w:val="left"/>
      <w:pPr>
        <w:ind w:left="1407" w:hanging="84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45">
    <w:nsid w:val="723104D6"/>
    <w:multiLevelType w:val="singleLevel"/>
    <w:tmpl w:val="75DE5D80"/>
    <w:lvl w:ilvl="0">
      <w:start w:val="1"/>
      <w:numFmt w:val="decimal"/>
      <w:lvlText w:val="4.%1."/>
      <w:legacy w:legacy="1" w:legacySpace="0" w:legacyIndent="715"/>
      <w:lvlJc w:val="left"/>
      <w:rPr>
        <w:rFonts w:ascii="Times New Roman" w:hAnsi="Times New Roman" w:cs="Times New Roman" w:hint="default"/>
      </w:rPr>
    </w:lvl>
  </w:abstractNum>
  <w:abstractNum w:abstractNumId="46">
    <w:nsid w:val="72EF12AC"/>
    <w:multiLevelType w:val="hybridMultilevel"/>
    <w:tmpl w:val="06F68A6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nsid w:val="7EE43BD3"/>
    <w:multiLevelType w:val="hybridMultilevel"/>
    <w:tmpl w:val="A29A7D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lvlOverride w:ilvl="0">
      <w:lvl w:ilvl="0">
        <w:start w:val="65535"/>
        <w:numFmt w:val="bullet"/>
        <w:lvlText w:val="-"/>
        <w:legacy w:legacy="1" w:legacySpace="0" w:legacyIndent="120"/>
        <w:lvlJc w:val="left"/>
        <w:rPr>
          <w:rFonts w:ascii="Arial" w:hAnsi="Arial" w:cs="Arial" w:hint="default"/>
        </w:rPr>
      </w:lvl>
    </w:lvlOverride>
  </w:num>
  <w:num w:numId="2">
    <w:abstractNumId w:val="40"/>
  </w:num>
  <w:num w:numId="3">
    <w:abstractNumId w:val="30"/>
  </w:num>
  <w:num w:numId="4">
    <w:abstractNumId w:val="17"/>
  </w:num>
  <w:num w:numId="5">
    <w:abstractNumId w:val="18"/>
  </w:num>
  <w:num w:numId="6">
    <w:abstractNumId w:val="23"/>
  </w:num>
  <w:num w:numId="7">
    <w:abstractNumId w:val="33"/>
  </w:num>
  <w:num w:numId="8">
    <w:abstractNumId w:val="25"/>
  </w:num>
  <w:num w:numId="9">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19"/>
  </w:num>
  <w:num w:numId="12">
    <w:abstractNumId w:val="31"/>
  </w:num>
  <w:num w:numId="13">
    <w:abstractNumId w:val="46"/>
  </w:num>
  <w:num w:numId="14">
    <w:abstractNumId w:val="34"/>
  </w:num>
  <w:num w:numId="15">
    <w:abstractNumId w:val="35"/>
  </w:num>
  <w:num w:numId="16">
    <w:abstractNumId w:val="27"/>
  </w:num>
  <w:num w:numId="17">
    <w:abstractNumId w:val="44"/>
  </w:num>
  <w:num w:numId="18">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num>
  <w:num w:numId="20">
    <w:abstractNumId w:val="24"/>
  </w:num>
  <w:num w:numId="21">
    <w:abstractNumId w:val="15"/>
  </w:num>
  <w:num w:numId="22">
    <w:abstractNumId w:val="47"/>
  </w:num>
  <w:num w:numId="23">
    <w:abstractNumId w:val="26"/>
  </w:num>
  <w:num w:numId="24">
    <w:abstractNumId w:val="11"/>
  </w:num>
  <w:num w:numId="25">
    <w:abstractNumId w:val="21"/>
  </w:num>
  <w:num w:numId="26">
    <w:abstractNumId w:val="41"/>
  </w:num>
  <w:num w:numId="27">
    <w:abstractNumId w:val="16"/>
  </w:num>
  <w:num w:numId="28">
    <w:abstractNumId w:val="43"/>
  </w:num>
  <w:num w:numId="29">
    <w:abstractNumId w:val="14"/>
  </w:num>
  <w:num w:numId="30">
    <w:abstractNumId w:val="37"/>
  </w:num>
  <w:num w:numId="31">
    <w:abstractNumId w:val="9"/>
  </w:num>
  <w:num w:numId="32">
    <w:abstractNumId w:val="7"/>
  </w:num>
  <w:num w:numId="33">
    <w:abstractNumId w:val="6"/>
  </w:num>
  <w:num w:numId="34">
    <w:abstractNumId w:val="5"/>
  </w:num>
  <w:num w:numId="35">
    <w:abstractNumId w:val="4"/>
  </w:num>
  <w:num w:numId="36">
    <w:abstractNumId w:val="8"/>
  </w:num>
  <w:num w:numId="37">
    <w:abstractNumId w:val="3"/>
  </w:num>
  <w:num w:numId="38">
    <w:abstractNumId w:val="2"/>
  </w:num>
  <w:num w:numId="39">
    <w:abstractNumId w:val="1"/>
  </w:num>
  <w:num w:numId="40">
    <w:abstractNumId w:val="0"/>
  </w:num>
  <w:num w:numId="41">
    <w:abstractNumId w:val="29"/>
  </w:num>
  <w:num w:numId="42">
    <w:abstractNumId w:val="42"/>
  </w:num>
  <w:num w:numId="43">
    <w:abstractNumId w:val="10"/>
    <w:lvlOverride w:ilvl="0">
      <w:lvl w:ilvl="0">
        <w:numFmt w:val="bullet"/>
        <w:lvlText w:val="•"/>
        <w:legacy w:legacy="1" w:legacySpace="0" w:legacyIndent="336"/>
        <w:lvlJc w:val="left"/>
        <w:rPr>
          <w:rFonts w:ascii="Times New Roman" w:hAnsi="Times New Roman" w:cs="Times New Roman" w:hint="default"/>
        </w:rPr>
      </w:lvl>
    </w:lvlOverride>
  </w:num>
  <w:num w:numId="44">
    <w:abstractNumId w:val="32"/>
  </w:num>
  <w:num w:numId="45">
    <w:abstractNumId w:val="36"/>
  </w:num>
  <w:num w:numId="46">
    <w:abstractNumId w:val="38"/>
  </w:num>
  <w:num w:numId="47">
    <w:abstractNumId w:val="45"/>
  </w:num>
  <w:num w:numId="48">
    <w:abstractNumId w:val="39"/>
  </w:num>
  <w:num w:numId="49">
    <w:abstractNumId w:val="13"/>
  </w:num>
  <w:num w:numId="5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1C9C"/>
    <w:rsid w:val="0000070F"/>
    <w:rsid w:val="00003656"/>
    <w:rsid w:val="00003BB2"/>
    <w:rsid w:val="000053F1"/>
    <w:rsid w:val="00006434"/>
    <w:rsid w:val="0000690E"/>
    <w:rsid w:val="00007CC6"/>
    <w:rsid w:val="0001129A"/>
    <w:rsid w:val="000124A5"/>
    <w:rsid w:val="00012980"/>
    <w:rsid w:val="0001535B"/>
    <w:rsid w:val="0001561E"/>
    <w:rsid w:val="000171CC"/>
    <w:rsid w:val="00020CCF"/>
    <w:rsid w:val="0002101A"/>
    <w:rsid w:val="00023277"/>
    <w:rsid w:val="0002369C"/>
    <w:rsid w:val="00023FB8"/>
    <w:rsid w:val="000302AF"/>
    <w:rsid w:val="00032219"/>
    <w:rsid w:val="00033389"/>
    <w:rsid w:val="0003512A"/>
    <w:rsid w:val="00035218"/>
    <w:rsid w:val="0003552F"/>
    <w:rsid w:val="000360E0"/>
    <w:rsid w:val="0003658A"/>
    <w:rsid w:val="0003679D"/>
    <w:rsid w:val="00037F07"/>
    <w:rsid w:val="00042676"/>
    <w:rsid w:val="0004397F"/>
    <w:rsid w:val="0004426C"/>
    <w:rsid w:val="00044F80"/>
    <w:rsid w:val="00045002"/>
    <w:rsid w:val="000456AE"/>
    <w:rsid w:val="00045BDB"/>
    <w:rsid w:val="000463D7"/>
    <w:rsid w:val="000472C8"/>
    <w:rsid w:val="00052EA0"/>
    <w:rsid w:val="000540FB"/>
    <w:rsid w:val="00054262"/>
    <w:rsid w:val="00056AD6"/>
    <w:rsid w:val="0005774C"/>
    <w:rsid w:val="000577A5"/>
    <w:rsid w:val="000578B1"/>
    <w:rsid w:val="00060C00"/>
    <w:rsid w:val="00061C1E"/>
    <w:rsid w:val="00063D69"/>
    <w:rsid w:val="00063DC7"/>
    <w:rsid w:val="00064787"/>
    <w:rsid w:val="00065EC4"/>
    <w:rsid w:val="00071F7D"/>
    <w:rsid w:val="000749C0"/>
    <w:rsid w:val="000759A5"/>
    <w:rsid w:val="0007738F"/>
    <w:rsid w:val="000809B7"/>
    <w:rsid w:val="00081153"/>
    <w:rsid w:val="00082148"/>
    <w:rsid w:val="00082648"/>
    <w:rsid w:val="00082DD8"/>
    <w:rsid w:val="000831C2"/>
    <w:rsid w:val="00083573"/>
    <w:rsid w:val="00085194"/>
    <w:rsid w:val="0008519D"/>
    <w:rsid w:val="0008581A"/>
    <w:rsid w:val="00090065"/>
    <w:rsid w:val="0009065C"/>
    <w:rsid w:val="00090964"/>
    <w:rsid w:val="00090F7B"/>
    <w:rsid w:val="00093280"/>
    <w:rsid w:val="000962F2"/>
    <w:rsid w:val="00097614"/>
    <w:rsid w:val="00097793"/>
    <w:rsid w:val="000A1534"/>
    <w:rsid w:val="000A2EEE"/>
    <w:rsid w:val="000A6FC5"/>
    <w:rsid w:val="000A7163"/>
    <w:rsid w:val="000B132C"/>
    <w:rsid w:val="000B1D95"/>
    <w:rsid w:val="000B1F9C"/>
    <w:rsid w:val="000B2007"/>
    <w:rsid w:val="000B2DD6"/>
    <w:rsid w:val="000B2FAA"/>
    <w:rsid w:val="000B3C5A"/>
    <w:rsid w:val="000B4CDB"/>
    <w:rsid w:val="000B75E5"/>
    <w:rsid w:val="000B7AF9"/>
    <w:rsid w:val="000C0D11"/>
    <w:rsid w:val="000C178F"/>
    <w:rsid w:val="000C1A94"/>
    <w:rsid w:val="000C28B9"/>
    <w:rsid w:val="000C3529"/>
    <w:rsid w:val="000C39A4"/>
    <w:rsid w:val="000C44B0"/>
    <w:rsid w:val="000C7AB0"/>
    <w:rsid w:val="000C7B23"/>
    <w:rsid w:val="000D298C"/>
    <w:rsid w:val="000D5F1E"/>
    <w:rsid w:val="000D6B55"/>
    <w:rsid w:val="000D6EA4"/>
    <w:rsid w:val="000D7007"/>
    <w:rsid w:val="000D714A"/>
    <w:rsid w:val="000D7894"/>
    <w:rsid w:val="000E2BB5"/>
    <w:rsid w:val="000E2C15"/>
    <w:rsid w:val="000E40DE"/>
    <w:rsid w:val="000E44A6"/>
    <w:rsid w:val="000E55B4"/>
    <w:rsid w:val="000E5683"/>
    <w:rsid w:val="000E6C41"/>
    <w:rsid w:val="000E7A7E"/>
    <w:rsid w:val="000F13F8"/>
    <w:rsid w:val="000F2162"/>
    <w:rsid w:val="000F3778"/>
    <w:rsid w:val="000F399F"/>
    <w:rsid w:val="000F51ED"/>
    <w:rsid w:val="000F6138"/>
    <w:rsid w:val="000F749A"/>
    <w:rsid w:val="000F773C"/>
    <w:rsid w:val="001013D7"/>
    <w:rsid w:val="00101EC0"/>
    <w:rsid w:val="001021E5"/>
    <w:rsid w:val="001022EB"/>
    <w:rsid w:val="00102445"/>
    <w:rsid w:val="001025E7"/>
    <w:rsid w:val="0010357F"/>
    <w:rsid w:val="0010432B"/>
    <w:rsid w:val="00104BF2"/>
    <w:rsid w:val="0010565B"/>
    <w:rsid w:val="0010670A"/>
    <w:rsid w:val="00106C7A"/>
    <w:rsid w:val="00112B43"/>
    <w:rsid w:val="001138DD"/>
    <w:rsid w:val="00113EC5"/>
    <w:rsid w:val="001149F4"/>
    <w:rsid w:val="00114FD0"/>
    <w:rsid w:val="001200BB"/>
    <w:rsid w:val="00121045"/>
    <w:rsid w:val="00122FC8"/>
    <w:rsid w:val="001237B1"/>
    <w:rsid w:val="00125352"/>
    <w:rsid w:val="001272FB"/>
    <w:rsid w:val="001328FA"/>
    <w:rsid w:val="00132F09"/>
    <w:rsid w:val="00133E90"/>
    <w:rsid w:val="00135393"/>
    <w:rsid w:val="0013666A"/>
    <w:rsid w:val="00136B08"/>
    <w:rsid w:val="00136DBD"/>
    <w:rsid w:val="00137DFA"/>
    <w:rsid w:val="00143F7D"/>
    <w:rsid w:val="00144C13"/>
    <w:rsid w:val="00146FBB"/>
    <w:rsid w:val="00150DBF"/>
    <w:rsid w:val="00151A6D"/>
    <w:rsid w:val="0015327B"/>
    <w:rsid w:val="00153776"/>
    <w:rsid w:val="00155F32"/>
    <w:rsid w:val="0016066D"/>
    <w:rsid w:val="001606FA"/>
    <w:rsid w:val="00161B9E"/>
    <w:rsid w:val="00162C96"/>
    <w:rsid w:val="00164106"/>
    <w:rsid w:val="001650E4"/>
    <w:rsid w:val="00167A90"/>
    <w:rsid w:val="00170415"/>
    <w:rsid w:val="001708B6"/>
    <w:rsid w:val="00170E24"/>
    <w:rsid w:val="00175D4D"/>
    <w:rsid w:val="0017661A"/>
    <w:rsid w:val="001779DF"/>
    <w:rsid w:val="00177A39"/>
    <w:rsid w:val="00177B4D"/>
    <w:rsid w:val="00180DE0"/>
    <w:rsid w:val="001822D9"/>
    <w:rsid w:val="001826EA"/>
    <w:rsid w:val="0018624D"/>
    <w:rsid w:val="001871AE"/>
    <w:rsid w:val="001878C2"/>
    <w:rsid w:val="00190AD1"/>
    <w:rsid w:val="00190B36"/>
    <w:rsid w:val="001975B8"/>
    <w:rsid w:val="001A0A91"/>
    <w:rsid w:val="001A23EF"/>
    <w:rsid w:val="001A5BC9"/>
    <w:rsid w:val="001A5CCF"/>
    <w:rsid w:val="001A6256"/>
    <w:rsid w:val="001B0489"/>
    <w:rsid w:val="001B0935"/>
    <w:rsid w:val="001B0CCA"/>
    <w:rsid w:val="001B1E04"/>
    <w:rsid w:val="001B2532"/>
    <w:rsid w:val="001B2BA3"/>
    <w:rsid w:val="001B2F70"/>
    <w:rsid w:val="001B4A67"/>
    <w:rsid w:val="001B579B"/>
    <w:rsid w:val="001B5901"/>
    <w:rsid w:val="001B6BE2"/>
    <w:rsid w:val="001B73D5"/>
    <w:rsid w:val="001B7403"/>
    <w:rsid w:val="001C047D"/>
    <w:rsid w:val="001C0AD3"/>
    <w:rsid w:val="001C1023"/>
    <w:rsid w:val="001C213A"/>
    <w:rsid w:val="001C3557"/>
    <w:rsid w:val="001C3B27"/>
    <w:rsid w:val="001C4FD4"/>
    <w:rsid w:val="001C50A9"/>
    <w:rsid w:val="001C744F"/>
    <w:rsid w:val="001C7B9C"/>
    <w:rsid w:val="001C7FE4"/>
    <w:rsid w:val="001D035D"/>
    <w:rsid w:val="001D0914"/>
    <w:rsid w:val="001D17E4"/>
    <w:rsid w:val="001D2D2A"/>
    <w:rsid w:val="001D30CA"/>
    <w:rsid w:val="001D6331"/>
    <w:rsid w:val="001E263E"/>
    <w:rsid w:val="001E3676"/>
    <w:rsid w:val="001E3E03"/>
    <w:rsid w:val="001E405D"/>
    <w:rsid w:val="001E40C0"/>
    <w:rsid w:val="001E4686"/>
    <w:rsid w:val="001E477C"/>
    <w:rsid w:val="001E64E9"/>
    <w:rsid w:val="001E6C88"/>
    <w:rsid w:val="001E7288"/>
    <w:rsid w:val="001F04E8"/>
    <w:rsid w:val="001F0761"/>
    <w:rsid w:val="001F0777"/>
    <w:rsid w:val="001F0EC7"/>
    <w:rsid w:val="001F1806"/>
    <w:rsid w:val="001F2A16"/>
    <w:rsid w:val="001F2A5A"/>
    <w:rsid w:val="001F44B9"/>
    <w:rsid w:val="001F4EF4"/>
    <w:rsid w:val="001F5CCF"/>
    <w:rsid w:val="00200A3B"/>
    <w:rsid w:val="00200C4A"/>
    <w:rsid w:val="002013AC"/>
    <w:rsid w:val="002015EF"/>
    <w:rsid w:val="00203A61"/>
    <w:rsid w:val="00203FD3"/>
    <w:rsid w:val="002048E7"/>
    <w:rsid w:val="00205E7A"/>
    <w:rsid w:val="00206AD7"/>
    <w:rsid w:val="00207344"/>
    <w:rsid w:val="00207445"/>
    <w:rsid w:val="00210F21"/>
    <w:rsid w:val="002115B8"/>
    <w:rsid w:val="00211FE1"/>
    <w:rsid w:val="0021237B"/>
    <w:rsid w:val="0022057D"/>
    <w:rsid w:val="00221FC2"/>
    <w:rsid w:val="00223708"/>
    <w:rsid w:val="00223B3B"/>
    <w:rsid w:val="00225E6F"/>
    <w:rsid w:val="002261C6"/>
    <w:rsid w:val="00226D90"/>
    <w:rsid w:val="00227E6C"/>
    <w:rsid w:val="00230A91"/>
    <w:rsid w:val="00231DEC"/>
    <w:rsid w:val="0023474E"/>
    <w:rsid w:val="00234C42"/>
    <w:rsid w:val="00235383"/>
    <w:rsid w:val="0023557D"/>
    <w:rsid w:val="00235801"/>
    <w:rsid w:val="002370FD"/>
    <w:rsid w:val="00240093"/>
    <w:rsid w:val="00246371"/>
    <w:rsid w:val="00250AD4"/>
    <w:rsid w:val="00250DFF"/>
    <w:rsid w:val="00252132"/>
    <w:rsid w:val="0025215B"/>
    <w:rsid w:val="00252680"/>
    <w:rsid w:val="00253ABA"/>
    <w:rsid w:val="00253FDA"/>
    <w:rsid w:val="00255C83"/>
    <w:rsid w:val="002571D2"/>
    <w:rsid w:val="002601AE"/>
    <w:rsid w:val="002602C1"/>
    <w:rsid w:val="00260BFF"/>
    <w:rsid w:val="002613D5"/>
    <w:rsid w:val="0026277C"/>
    <w:rsid w:val="00262806"/>
    <w:rsid w:val="00263563"/>
    <w:rsid w:val="00263647"/>
    <w:rsid w:val="0026458B"/>
    <w:rsid w:val="002647A0"/>
    <w:rsid w:val="00264BEB"/>
    <w:rsid w:val="00264F1F"/>
    <w:rsid w:val="00265155"/>
    <w:rsid w:val="002669E3"/>
    <w:rsid w:val="00267CFF"/>
    <w:rsid w:val="00270369"/>
    <w:rsid w:val="00270D6F"/>
    <w:rsid w:val="002731C6"/>
    <w:rsid w:val="00274EF6"/>
    <w:rsid w:val="00281F7F"/>
    <w:rsid w:val="002843EE"/>
    <w:rsid w:val="00284D14"/>
    <w:rsid w:val="00285953"/>
    <w:rsid w:val="002909B7"/>
    <w:rsid w:val="0029312C"/>
    <w:rsid w:val="0029370D"/>
    <w:rsid w:val="00293AA2"/>
    <w:rsid w:val="00294BC5"/>
    <w:rsid w:val="00296CE7"/>
    <w:rsid w:val="002A100C"/>
    <w:rsid w:val="002A28C6"/>
    <w:rsid w:val="002A351A"/>
    <w:rsid w:val="002A40A0"/>
    <w:rsid w:val="002A550E"/>
    <w:rsid w:val="002A69A7"/>
    <w:rsid w:val="002A6BD7"/>
    <w:rsid w:val="002B16DE"/>
    <w:rsid w:val="002B27B4"/>
    <w:rsid w:val="002B32C7"/>
    <w:rsid w:val="002B3AC4"/>
    <w:rsid w:val="002B6BFC"/>
    <w:rsid w:val="002C28E1"/>
    <w:rsid w:val="002C2D1B"/>
    <w:rsid w:val="002C34F0"/>
    <w:rsid w:val="002C3985"/>
    <w:rsid w:val="002C5DC3"/>
    <w:rsid w:val="002C5ECE"/>
    <w:rsid w:val="002C65C4"/>
    <w:rsid w:val="002C696F"/>
    <w:rsid w:val="002D0853"/>
    <w:rsid w:val="002D179B"/>
    <w:rsid w:val="002D23B2"/>
    <w:rsid w:val="002D3129"/>
    <w:rsid w:val="002D3365"/>
    <w:rsid w:val="002D3870"/>
    <w:rsid w:val="002D39AE"/>
    <w:rsid w:val="002D46CB"/>
    <w:rsid w:val="002D4DAE"/>
    <w:rsid w:val="002E0280"/>
    <w:rsid w:val="002E04E4"/>
    <w:rsid w:val="002E327D"/>
    <w:rsid w:val="002E4F85"/>
    <w:rsid w:val="002E5987"/>
    <w:rsid w:val="002E63D7"/>
    <w:rsid w:val="002F0104"/>
    <w:rsid w:val="002F06E8"/>
    <w:rsid w:val="002F0B27"/>
    <w:rsid w:val="002F0D63"/>
    <w:rsid w:val="002F1308"/>
    <w:rsid w:val="002F1E26"/>
    <w:rsid w:val="002F2782"/>
    <w:rsid w:val="002F3746"/>
    <w:rsid w:val="002F3F54"/>
    <w:rsid w:val="002F48E1"/>
    <w:rsid w:val="002F5D68"/>
    <w:rsid w:val="002F7AE7"/>
    <w:rsid w:val="0030038E"/>
    <w:rsid w:val="00301612"/>
    <w:rsid w:val="00302191"/>
    <w:rsid w:val="00302EE2"/>
    <w:rsid w:val="00305525"/>
    <w:rsid w:val="00305B85"/>
    <w:rsid w:val="00306551"/>
    <w:rsid w:val="00306EE7"/>
    <w:rsid w:val="003106D0"/>
    <w:rsid w:val="00312E5B"/>
    <w:rsid w:val="00316A9C"/>
    <w:rsid w:val="00321DC4"/>
    <w:rsid w:val="00322747"/>
    <w:rsid w:val="00323CDC"/>
    <w:rsid w:val="0032600A"/>
    <w:rsid w:val="00326C12"/>
    <w:rsid w:val="0032765F"/>
    <w:rsid w:val="0033035B"/>
    <w:rsid w:val="00330678"/>
    <w:rsid w:val="00330918"/>
    <w:rsid w:val="003319BF"/>
    <w:rsid w:val="00333F84"/>
    <w:rsid w:val="00334A02"/>
    <w:rsid w:val="00335689"/>
    <w:rsid w:val="00335DC0"/>
    <w:rsid w:val="0033636A"/>
    <w:rsid w:val="00336BDF"/>
    <w:rsid w:val="0033720B"/>
    <w:rsid w:val="00337E9B"/>
    <w:rsid w:val="00340A89"/>
    <w:rsid w:val="0034156F"/>
    <w:rsid w:val="00342056"/>
    <w:rsid w:val="003433FB"/>
    <w:rsid w:val="003466E1"/>
    <w:rsid w:val="00352B18"/>
    <w:rsid w:val="0035384A"/>
    <w:rsid w:val="00353A98"/>
    <w:rsid w:val="0035571F"/>
    <w:rsid w:val="003565EB"/>
    <w:rsid w:val="00357BBE"/>
    <w:rsid w:val="00361638"/>
    <w:rsid w:val="00365647"/>
    <w:rsid w:val="00365C49"/>
    <w:rsid w:val="00366043"/>
    <w:rsid w:val="00366EF6"/>
    <w:rsid w:val="003671F3"/>
    <w:rsid w:val="00373845"/>
    <w:rsid w:val="003744D5"/>
    <w:rsid w:val="00374632"/>
    <w:rsid w:val="003747E4"/>
    <w:rsid w:val="003776AE"/>
    <w:rsid w:val="00377AB6"/>
    <w:rsid w:val="00380A34"/>
    <w:rsid w:val="00382AC1"/>
    <w:rsid w:val="00384631"/>
    <w:rsid w:val="00385FAF"/>
    <w:rsid w:val="003867DE"/>
    <w:rsid w:val="003907D3"/>
    <w:rsid w:val="003923F1"/>
    <w:rsid w:val="00394A53"/>
    <w:rsid w:val="00394CE4"/>
    <w:rsid w:val="00395ED2"/>
    <w:rsid w:val="0039668A"/>
    <w:rsid w:val="00396B75"/>
    <w:rsid w:val="00397F13"/>
    <w:rsid w:val="003A0374"/>
    <w:rsid w:val="003A1248"/>
    <w:rsid w:val="003A3F2F"/>
    <w:rsid w:val="003A756F"/>
    <w:rsid w:val="003A7C11"/>
    <w:rsid w:val="003A7CC2"/>
    <w:rsid w:val="003B08F8"/>
    <w:rsid w:val="003B1215"/>
    <w:rsid w:val="003B3986"/>
    <w:rsid w:val="003B42BC"/>
    <w:rsid w:val="003B6973"/>
    <w:rsid w:val="003B755D"/>
    <w:rsid w:val="003B7EA6"/>
    <w:rsid w:val="003C021A"/>
    <w:rsid w:val="003C22C2"/>
    <w:rsid w:val="003C2438"/>
    <w:rsid w:val="003C4090"/>
    <w:rsid w:val="003C656E"/>
    <w:rsid w:val="003D115C"/>
    <w:rsid w:val="003D161C"/>
    <w:rsid w:val="003D2C7E"/>
    <w:rsid w:val="003D31C0"/>
    <w:rsid w:val="003D31C8"/>
    <w:rsid w:val="003D63B6"/>
    <w:rsid w:val="003D643C"/>
    <w:rsid w:val="003D66E6"/>
    <w:rsid w:val="003D7C7B"/>
    <w:rsid w:val="003E0F1D"/>
    <w:rsid w:val="003E11A3"/>
    <w:rsid w:val="003E2EF7"/>
    <w:rsid w:val="003E515B"/>
    <w:rsid w:val="003E67AD"/>
    <w:rsid w:val="003E68F0"/>
    <w:rsid w:val="003E7F58"/>
    <w:rsid w:val="003F1B31"/>
    <w:rsid w:val="0040000A"/>
    <w:rsid w:val="0040146D"/>
    <w:rsid w:val="00401982"/>
    <w:rsid w:val="004039A6"/>
    <w:rsid w:val="00404796"/>
    <w:rsid w:val="004057CB"/>
    <w:rsid w:val="00406DAD"/>
    <w:rsid w:val="0041633D"/>
    <w:rsid w:val="004204A5"/>
    <w:rsid w:val="00420FBC"/>
    <w:rsid w:val="004233D1"/>
    <w:rsid w:val="004251C0"/>
    <w:rsid w:val="00425DB9"/>
    <w:rsid w:val="00426DE1"/>
    <w:rsid w:val="00430979"/>
    <w:rsid w:val="0043121D"/>
    <w:rsid w:val="00434108"/>
    <w:rsid w:val="00436344"/>
    <w:rsid w:val="00437DB2"/>
    <w:rsid w:val="00445395"/>
    <w:rsid w:val="00445557"/>
    <w:rsid w:val="004459F7"/>
    <w:rsid w:val="00446702"/>
    <w:rsid w:val="00446886"/>
    <w:rsid w:val="00451941"/>
    <w:rsid w:val="00452B45"/>
    <w:rsid w:val="00452DE3"/>
    <w:rsid w:val="00455666"/>
    <w:rsid w:val="00460A20"/>
    <w:rsid w:val="00461B16"/>
    <w:rsid w:val="0046264F"/>
    <w:rsid w:val="00464399"/>
    <w:rsid w:val="00465953"/>
    <w:rsid w:val="00465E6E"/>
    <w:rsid w:val="00466957"/>
    <w:rsid w:val="00467F8C"/>
    <w:rsid w:val="00470080"/>
    <w:rsid w:val="004717C8"/>
    <w:rsid w:val="00471ADB"/>
    <w:rsid w:val="00471AF4"/>
    <w:rsid w:val="004741E9"/>
    <w:rsid w:val="004778B3"/>
    <w:rsid w:val="004807F0"/>
    <w:rsid w:val="00482BF6"/>
    <w:rsid w:val="00483A8B"/>
    <w:rsid w:val="00484762"/>
    <w:rsid w:val="00484E3C"/>
    <w:rsid w:val="00485AEE"/>
    <w:rsid w:val="00487913"/>
    <w:rsid w:val="0049090F"/>
    <w:rsid w:val="004912F0"/>
    <w:rsid w:val="00491C48"/>
    <w:rsid w:val="004924AD"/>
    <w:rsid w:val="004946C4"/>
    <w:rsid w:val="00494A18"/>
    <w:rsid w:val="004951B0"/>
    <w:rsid w:val="00495A7D"/>
    <w:rsid w:val="00496803"/>
    <w:rsid w:val="00497D81"/>
    <w:rsid w:val="004A0238"/>
    <w:rsid w:val="004A0A17"/>
    <w:rsid w:val="004A1846"/>
    <w:rsid w:val="004A35A6"/>
    <w:rsid w:val="004A3BF8"/>
    <w:rsid w:val="004A49F7"/>
    <w:rsid w:val="004A664C"/>
    <w:rsid w:val="004A7354"/>
    <w:rsid w:val="004A7F02"/>
    <w:rsid w:val="004B31F0"/>
    <w:rsid w:val="004B3E30"/>
    <w:rsid w:val="004B511E"/>
    <w:rsid w:val="004B6003"/>
    <w:rsid w:val="004C08CF"/>
    <w:rsid w:val="004C0F01"/>
    <w:rsid w:val="004C1AC3"/>
    <w:rsid w:val="004C213A"/>
    <w:rsid w:val="004C4096"/>
    <w:rsid w:val="004C5D3E"/>
    <w:rsid w:val="004C6788"/>
    <w:rsid w:val="004C6AD3"/>
    <w:rsid w:val="004C6EC6"/>
    <w:rsid w:val="004C707D"/>
    <w:rsid w:val="004C77CA"/>
    <w:rsid w:val="004D1318"/>
    <w:rsid w:val="004D1B49"/>
    <w:rsid w:val="004D2BBC"/>
    <w:rsid w:val="004D302D"/>
    <w:rsid w:val="004D3788"/>
    <w:rsid w:val="004D61F3"/>
    <w:rsid w:val="004E1A32"/>
    <w:rsid w:val="004E1B97"/>
    <w:rsid w:val="004E296A"/>
    <w:rsid w:val="004E4BE5"/>
    <w:rsid w:val="004E6A76"/>
    <w:rsid w:val="004E7EBE"/>
    <w:rsid w:val="004F0693"/>
    <w:rsid w:val="004F22AD"/>
    <w:rsid w:val="004F2E5A"/>
    <w:rsid w:val="004F67E2"/>
    <w:rsid w:val="004F688D"/>
    <w:rsid w:val="004F7E80"/>
    <w:rsid w:val="00500446"/>
    <w:rsid w:val="00500835"/>
    <w:rsid w:val="005009EF"/>
    <w:rsid w:val="005015C9"/>
    <w:rsid w:val="00502691"/>
    <w:rsid w:val="0050298C"/>
    <w:rsid w:val="00503BF0"/>
    <w:rsid w:val="00503E9F"/>
    <w:rsid w:val="005077E2"/>
    <w:rsid w:val="00510694"/>
    <w:rsid w:val="00511237"/>
    <w:rsid w:val="0051179E"/>
    <w:rsid w:val="00511D89"/>
    <w:rsid w:val="005141E5"/>
    <w:rsid w:val="00514C3B"/>
    <w:rsid w:val="0051694D"/>
    <w:rsid w:val="00516C21"/>
    <w:rsid w:val="00516FFD"/>
    <w:rsid w:val="0052369A"/>
    <w:rsid w:val="00524E8D"/>
    <w:rsid w:val="005274F5"/>
    <w:rsid w:val="00527823"/>
    <w:rsid w:val="00527F14"/>
    <w:rsid w:val="00530EF9"/>
    <w:rsid w:val="00536B9A"/>
    <w:rsid w:val="00537951"/>
    <w:rsid w:val="00537BBF"/>
    <w:rsid w:val="00540E56"/>
    <w:rsid w:val="00542CCE"/>
    <w:rsid w:val="00543174"/>
    <w:rsid w:val="00543FAE"/>
    <w:rsid w:val="00544425"/>
    <w:rsid w:val="00544ADF"/>
    <w:rsid w:val="00545A4D"/>
    <w:rsid w:val="00545D03"/>
    <w:rsid w:val="00547243"/>
    <w:rsid w:val="00547A90"/>
    <w:rsid w:val="00547DE2"/>
    <w:rsid w:val="00550D82"/>
    <w:rsid w:val="00554A73"/>
    <w:rsid w:val="00554CB7"/>
    <w:rsid w:val="00556CEF"/>
    <w:rsid w:val="00557365"/>
    <w:rsid w:val="005611FE"/>
    <w:rsid w:val="00561B10"/>
    <w:rsid w:val="0056216E"/>
    <w:rsid w:val="00563108"/>
    <w:rsid w:val="005647D2"/>
    <w:rsid w:val="0056692E"/>
    <w:rsid w:val="005709E4"/>
    <w:rsid w:val="00570A00"/>
    <w:rsid w:val="00572186"/>
    <w:rsid w:val="00574B51"/>
    <w:rsid w:val="00581464"/>
    <w:rsid w:val="00581C58"/>
    <w:rsid w:val="0058510E"/>
    <w:rsid w:val="0058529A"/>
    <w:rsid w:val="00586248"/>
    <w:rsid w:val="005878FA"/>
    <w:rsid w:val="00590FC1"/>
    <w:rsid w:val="0059204C"/>
    <w:rsid w:val="00594028"/>
    <w:rsid w:val="0059405A"/>
    <w:rsid w:val="005952B6"/>
    <w:rsid w:val="00595630"/>
    <w:rsid w:val="005958A0"/>
    <w:rsid w:val="005958B7"/>
    <w:rsid w:val="00597659"/>
    <w:rsid w:val="005A13CB"/>
    <w:rsid w:val="005A4A49"/>
    <w:rsid w:val="005A5A78"/>
    <w:rsid w:val="005A6589"/>
    <w:rsid w:val="005A74D5"/>
    <w:rsid w:val="005B009B"/>
    <w:rsid w:val="005B0878"/>
    <w:rsid w:val="005B1FAA"/>
    <w:rsid w:val="005B234C"/>
    <w:rsid w:val="005B249B"/>
    <w:rsid w:val="005B2C75"/>
    <w:rsid w:val="005B30FA"/>
    <w:rsid w:val="005B3352"/>
    <w:rsid w:val="005B3B03"/>
    <w:rsid w:val="005B3B62"/>
    <w:rsid w:val="005B6FB7"/>
    <w:rsid w:val="005B76A0"/>
    <w:rsid w:val="005C1A60"/>
    <w:rsid w:val="005C2139"/>
    <w:rsid w:val="005C31E8"/>
    <w:rsid w:val="005C4AC9"/>
    <w:rsid w:val="005C4C01"/>
    <w:rsid w:val="005C575C"/>
    <w:rsid w:val="005C5963"/>
    <w:rsid w:val="005C7DCC"/>
    <w:rsid w:val="005D0509"/>
    <w:rsid w:val="005D1385"/>
    <w:rsid w:val="005D29B7"/>
    <w:rsid w:val="005D356F"/>
    <w:rsid w:val="005D387F"/>
    <w:rsid w:val="005E18E1"/>
    <w:rsid w:val="005E517D"/>
    <w:rsid w:val="005E6AEB"/>
    <w:rsid w:val="005E6C50"/>
    <w:rsid w:val="005E749C"/>
    <w:rsid w:val="005F010A"/>
    <w:rsid w:val="005F1B49"/>
    <w:rsid w:val="005F7556"/>
    <w:rsid w:val="005F7A2C"/>
    <w:rsid w:val="006023E3"/>
    <w:rsid w:val="00602A07"/>
    <w:rsid w:val="006042B2"/>
    <w:rsid w:val="00604615"/>
    <w:rsid w:val="00606194"/>
    <w:rsid w:val="00606B59"/>
    <w:rsid w:val="00607A95"/>
    <w:rsid w:val="00607AB4"/>
    <w:rsid w:val="00607C28"/>
    <w:rsid w:val="00610E75"/>
    <w:rsid w:val="00612099"/>
    <w:rsid w:val="0061366A"/>
    <w:rsid w:val="006175EE"/>
    <w:rsid w:val="0061763E"/>
    <w:rsid w:val="0061776A"/>
    <w:rsid w:val="00617EA9"/>
    <w:rsid w:val="00620503"/>
    <w:rsid w:val="0062255B"/>
    <w:rsid w:val="00627334"/>
    <w:rsid w:val="00627369"/>
    <w:rsid w:val="0062773F"/>
    <w:rsid w:val="0063099D"/>
    <w:rsid w:val="00631075"/>
    <w:rsid w:val="0063609E"/>
    <w:rsid w:val="00636504"/>
    <w:rsid w:val="00637746"/>
    <w:rsid w:val="00640CF9"/>
    <w:rsid w:val="0064375C"/>
    <w:rsid w:val="00652283"/>
    <w:rsid w:val="006522F0"/>
    <w:rsid w:val="00652F6A"/>
    <w:rsid w:val="006536A1"/>
    <w:rsid w:val="006541C0"/>
    <w:rsid w:val="0065425A"/>
    <w:rsid w:val="00655E95"/>
    <w:rsid w:val="00656BEE"/>
    <w:rsid w:val="00657CAF"/>
    <w:rsid w:val="006604B0"/>
    <w:rsid w:val="00662FC8"/>
    <w:rsid w:val="00663B6A"/>
    <w:rsid w:val="00663F31"/>
    <w:rsid w:val="00664B8C"/>
    <w:rsid w:val="00665634"/>
    <w:rsid w:val="0066627F"/>
    <w:rsid w:val="0067079D"/>
    <w:rsid w:val="00670DF7"/>
    <w:rsid w:val="006716A2"/>
    <w:rsid w:val="0067313D"/>
    <w:rsid w:val="00675309"/>
    <w:rsid w:val="0067549C"/>
    <w:rsid w:val="00677D43"/>
    <w:rsid w:val="00681A35"/>
    <w:rsid w:val="00681B23"/>
    <w:rsid w:val="00681F53"/>
    <w:rsid w:val="00683716"/>
    <w:rsid w:val="006837B8"/>
    <w:rsid w:val="006847B8"/>
    <w:rsid w:val="006849C4"/>
    <w:rsid w:val="00687A56"/>
    <w:rsid w:val="00693816"/>
    <w:rsid w:val="00694B33"/>
    <w:rsid w:val="006962BC"/>
    <w:rsid w:val="006969AB"/>
    <w:rsid w:val="00697A8C"/>
    <w:rsid w:val="00697E77"/>
    <w:rsid w:val="006A1FED"/>
    <w:rsid w:val="006A28C1"/>
    <w:rsid w:val="006A383F"/>
    <w:rsid w:val="006A3DA7"/>
    <w:rsid w:val="006A50B4"/>
    <w:rsid w:val="006A6AEE"/>
    <w:rsid w:val="006B0C24"/>
    <w:rsid w:val="006B2966"/>
    <w:rsid w:val="006B4445"/>
    <w:rsid w:val="006B7644"/>
    <w:rsid w:val="006C0535"/>
    <w:rsid w:val="006C05CC"/>
    <w:rsid w:val="006C5032"/>
    <w:rsid w:val="006C6A95"/>
    <w:rsid w:val="006C75DC"/>
    <w:rsid w:val="006C7C52"/>
    <w:rsid w:val="006D1813"/>
    <w:rsid w:val="006D195E"/>
    <w:rsid w:val="006D3725"/>
    <w:rsid w:val="006D7102"/>
    <w:rsid w:val="006D7B5B"/>
    <w:rsid w:val="006E18F4"/>
    <w:rsid w:val="006E1AF1"/>
    <w:rsid w:val="006E269C"/>
    <w:rsid w:val="006E3594"/>
    <w:rsid w:val="006E39C4"/>
    <w:rsid w:val="006E5877"/>
    <w:rsid w:val="006E7943"/>
    <w:rsid w:val="006F0545"/>
    <w:rsid w:val="006F0A46"/>
    <w:rsid w:val="006F64A6"/>
    <w:rsid w:val="006F6E85"/>
    <w:rsid w:val="006F77C7"/>
    <w:rsid w:val="006F793F"/>
    <w:rsid w:val="00700658"/>
    <w:rsid w:val="00700D51"/>
    <w:rsid w:val="00701969"/>
    <w:rsid w:val="00701ED3"/>
    <w:rsid w:val="00703C08"/>
    <w:rsid w:val="007069E4"/>
    <w:rsid w:val="0070744F"/>
    <w:rsid w:val="00707630"/>
    <w:rsid w:val="00711D19"/>
    <w:rsid w:val="00713223"/>
    <w:rsid w:val="007141B7"/>
    <w:rsid w:val="0071434E"/>
    <w:rsid w:val="00714A39"/>
    <w:rsid w:val="0071567F"/>
    <w:rsid w:val="00717A07"/>
    <w:rsid w:val="00721CFA"/>
    <w:rsid w:val="00725F80"/>
    <w:rsid w:val="00726472"/>
    <w:rsid w:val="00727AF2"/>
    <w:rsid w:val="00730D09"/>
    <w:rsid w:val="00731410"/>
    <w:rsid w:val="00733DB5"/>
    <w:rsid w:val="0073420F"/>
    <w:rsid w:val="00737583"/>
    <w:rsid w:val="00737606"/>
    <w:rsid w:val="00737AF8"/>
    <w:rsid w:val="00741374"/>
    <w:rsid w:val="0074265D"/>
    <w:rsid w:val="007427A0"/>
    <w:rsid w:val="00742913"/>
    <w:rsid w:val="00744B44"/>
    <w:rsid w:val="007458D4"/>
    <w:rsid w:val="00745B32"/>
    <w:rsid w:val="00750933"/>
    <w:rsid w:val="007518E5"/>
    <w:rsid w:val="00751A31"/>
    <w:rsid w:val="007570EC"/>
    <w:rsid w:val="007577A7"/>
    <w:rsid w:val="00761B77"/>
    <w:rsid w:val="00762472"/>
    <w:rsid w:val="007624B6"/>
    <w:rsid w:val="00764E15"/>
    <w:rsid w:val="007662DC"/>
    <w:rsid w:val="00770036"/>
    <w:rsid w:val="007727B2"/>
    <w:rsid w:val="00772E1F"/>
    <w:rsid w:val="00773230"/>
    <w:rsid w:val="0077431D"/>
    <w:rsid w:val="0077611B"/>
    <w:rsid w:val="00777E67"/>
    <w:rsid w:val="00780459"/>
    <w:rsid w:val="00780D30"/>
    <w:rsid w:val="00782101"/>
    <w:rsid w:val="00782D25"/>
    <w:rsid w:val="00783E49"/>
    <w:rsid w:val="00784B25"/>
    <w:rsid w:val="00785C07"/>
    <w:rsid w:val="00790083"/>
    <w:rsid w:val="0079408F"/>
    <w:rsid w:val="007A18C2"/>
    <w:rsid w:val="007A24A3"/>
    <w:rsid w:val="007A281A"/>
    <w:rsid w:val="007A3C12"/>
    <w:rsid w:val="007A5755"/>
    <w:rsid w:val="007A69B1"/>
    <w:rsid w:val="007A69ED"/>
    <w:rsid w:val="007A6A10"/>
    <w:rsid w:val="007B5E4B"/>
    <w:rsid w:val="007B74E3"/>
    <w:rsid w:val="007C2059"/>
    <w:rsid w:val="007C2171"/>
    <w:rsid w:val="007C3BE8"/>
    <w:rsid w:val="007C53C0"/>
    <w:rsid w:val="007C68FB"/>
    <w:rsid w:val="007C7AB1"/>
    <w:rsid w:val="007D1269"/>
    <w:rsid w:val="007D1754"/>
    <w:rsid w:val="007D1763"/>
    <w:rsid w:val="007D19FB"/>
    <w:rsid w:val="007D206C"/>
    <w:rsid w:val="007D365E"/>
    <w:rsid w:val="007D580A"/>
    <w:rsid w:val="007D6541"/>
    <w:rsid w:val="007D6B57"/>
    <w:rsid w:val="007D7ECC"/>
    <w:rsid w:val="007E0103"/>
    <w:rsid w:val="007E23FD"/>
    <w:rsid w:val="007E26A2"/>
    <w:rsid w:val="007E2CF9"/>
    <w:rsid w:val="007E46F3"/>
    <w:rsid w:val="007E4D0B"/>
    <w:rsid w:val="007E5CF7"/>
    <w:rsid w:val="007E6E34"/>
    <w:rsid w:val="007F42C2"/>
    <w:rsid w:val="007F48EA"/>
    <w:rsid w:val="007F6009"/>
    <w:rsid w:val="007F7448"/>
    <w:rsid w:val="0080091B"/>
    <w:rsid w:val="008010AF"/>
    <w:rsid w:val="008014F8"/>
    <w:rsid w:val="0080223B"/>
    <w:rsid w:val="00802ECD"/>
    <w:rsid w:val="0080370D"/>
    <w:rsid w:val="00804CAB"/>
    <w:rsid w:val="00804F4B"/>
    <w:rsid w:val="0080670C"/>
    <w:rsid w:val="008067F4"/>
    <w:rsid w:val="00806A10"/>
    <w:rsid w:val="00806ABD"/>
    <w:rsid w:val="00806FFA"/>
    <w:rsid w:val="00810D2D"/>
    <w:rsid w:val="00812A29"/>
    <w:rsid w:val="00814290"/>
    <w:rsid w:val="0081552A"/>
    <w:rsid w:val="008163FF"/>
    <w:rsid w:val="00816C2A"/>
    <w:rsid w:val="00817ADF"/>
    <w:rsid w:val="0082070C"/>
    <w:rsid w:val="00820F17"/>
    <w:rsid w:val="0082350C"/>
    <w:rsid w:val="00825AE1"/>
    <w:rsid w:val="00825F55"/>
    <w:rsid w:val="00826983"/>
    <w:rsid w:val="00830B37"/>
    <w:rsid w:val="00831338"/>
    <w:rsid w:val="00832197"/>
    <w:rsid w:val="00832242"/>
    <w:rsid w:val="00832B39"/>
    <w:rsid w:val="00832FE3"/>
    <w:rsid w:val="00833BF4"/>
    <w:rsid w:val="00841EC1"/>
    <w:rsid w:val="008425B0"/>
    <w:rsid w:val="008443B4"/>
    <w:rsid w:val="00844CED"/>
    <w:rsid w:val="00844F13"/>
    <w:rsid w:val="00846913"/>
    <w:rsid w:val="00847A81"/>
    <w:rsid w:val="008507C5"/>
    <w:rsid w:val="0085087F"/>
    <w:rsid w:val="00855A00"/>
    <w:rsid w:val="008562C8"/>
    <w:rsid w:val="00857350"/>
    <w:rsid w:val="008604DF"/>
    <w:rsid w:val="00861B91"/>
    <w:rsid w:val="0086279F"/>
    <w:rsid w:val="00873A53"/>
    <w:rsid w:val="00873B60"/>
    <w:rsid w:val="00874475"/>
    <w:rsid w:val="00875182"/>
    <w:rsid w:val="0087559A"/>
    <w:rsid w:val="0087633F"/>
    <w:rsid w:val="00877289"/>
    <w:rsid w:val="00881F2F"/>
    <w:rsid w:val="00882155"/>
    <w:rsid w:val="00882FFF"/>
    <w:rsid w:val="00883525"/>
    <w:rsid w:val="00883908"/>
    <w:rsid w:val="00883DEA"/>
    <w:rsid w:val="00884987"/>
    <w:rsid w:val="00885CFE"/>
    <w:rsid w:val="00890467"/>
    <w:rsid w:val="008904AD"/>
    <w:rsid w:val="008911E6"/>
    <w:rsid w:val="00894BCB"/>
    <w:rsid w:val="0089504F"/>
    <w:rsid w:val="00895706"/>
    <w:rsid w:val="00895A60"/>
    <w:rsid w:val="008968A2"/>
    <w:rsid w:val="008A1383"/>
    <w:rsid w:val="008A20FA"/>
    <w:rsid w:val="008A29F4"/>
    <w:rsid w:val="008A37F1"/>
    <w:rsid w:val="008A55FB"/>
    <w:rsid w:val="008A7B10"/>
    <w:rsid w:val="008B17ED"/>
    <w:rsid w:val="008B2E27"/>
    <w:rsid w:val="008B3A17"/>
    <w:rsid w:val="008B5E12"/>
    <w:rsid w:val="008B60F4"/>
    <w:rsid w:val="008B66E8"/>
    <w:rsid w:val="008B6A63"/>
    <w:rsid w:val="008C01A7"/>
    <w:rsid w:val="008C0EF4"/>
    <w:rsid w:val="008C1269"/>
    <w:rsid w:val="008C1D3B"/>
    <w:rsid w:val="008C3002"/>
    <w:rsid w:val="008C3521"/>
    <w:rsid w:val="008C3638"/>
    <w:rsid w:val="008C5292"/>
    <w:rsid w:val="008C7145"/>
    <w:rsid w:val="008C7701"/>
    <w:rsid w:val="008C7AED"/>
    <w:rsid w:val="008D08D0"/>
    <w:rsid w:val="008D284F"/>
    <w:rsid w:val="008D3701"/>
    <w:rsid w:val="008D41E2"/>
    <w:rsid w:val="008D48AE"/>
    <w:rsid w:val="008D4DEC"/>
    <w:rsid w:val="008D51AF"/>
    <w:rsid w:val="008D5CB3"/>
    <w:rsid w:val="008D6A6C"/>
    <w:rsid w:val="008D7A1D"/>
    <w:rsid w:val="008E04E7"/>
    <w:rsid w:val="008E21ED"/>
    <w:rsid w:val="008E3552"/>
    <w:rsid w:val="008E416E"/>
    <w:rsid w:val="008E4B09"/>
    <w:rsid w:val="008E4BE6"/>
    <w:rsid w:val="008E62E6"/>
    <w:rsid w:val="008E7487"/>
    <w:rsid w:val="008F0CC5"/>
    <w:rsid w:val="008F1AC3"/>
    <w:rsid w:val="008F1FDD"/>
    <w:rsid w:val="008F23E3"/>
    <w:rsid w:val="008F4176"/>
    <w:rsid w:val="008F4626"/>
    <w:rsid w:val="00901AD5"/>
    <w:rsid w:val="0090461D"/>
    <w:rsid w:val="009104E9"/>
    <w:rsid w:val="009127FD"/>
    <w:rsid w:val="00912DB0"/>
    <w:rsid w:val="00912F1A"/>
    <w:rsid w:val="00915DA6"/>
    <w:rsid w:val="0091735C"/>
    <w:rsid w:val="009173FC"/>
    <w:rsid w:val="00917CF1"/>
    <w:rsid w:val="00917F76"/>
    <w:rsid w:val="00922679"/>
    <w:rsid w:val="009229B3"/>
    <w:rsid w:val="009229BE"/>
    <w:rsid w:val="00926017"/>
    <w:rsid w:val="00930BF5"/>
    <w:rsid w:val="00931F41"/>
    <w:rsid w:val="00933EE4"/>
    <w:rsid w:val="00933FEE"/>
    <w:rsid w:val="0093720B"/>
    <w:rsid w:val="00937B7E"/>
    <w:rsid w:val="0094052E"/>
    <w:rsid w:val="00941964"/>
    <w:rsid w:val="00941F7C"/>
    <w:rsid w:val="00943139"/>
    <w:rsid w:val="00943FB8"/>
    <w:rsid w:val="00944070"/>
    <w:rsid w:val="009470CF"/>
    <w:rsid w:val="00950C17"/>
    <w:rsid w:val="00957704"/>
    <w:rsid w:val="00960AD4"/>
    <w:rsid w:val="00961C23"/>
    <w:rsid w:val="00962D01"/>
    <w:rsid w:val="00963444"/>
    <w:rsid w:val="00963E25"/>
    <w:rsid w:val="00965925"/>
    <w:rsid w:val="00966917"/>
    <w:rsid w:val="00967104"/>
    <w:rsid w:val="00967EC6"/>
    <w:rsid w:val="00970BBA"/>
    <w:rsid w:val="009715DB"/>
    <w:rsid w:val="00972012"/>
    <w:rsid w:val="009746DF"/>
    <w:rsid w:val="00974B62"/>
    <w:rsid w:val="009753EB"/>
    <w:rsid w:val="00975778"/>
    <w:rsid w:val="00976A29"/>
    <w:rsid w:val="0097731F"/>
    <w:rsid w:val="00980E40"/>
    <w:rsid w:val="0098396C"/>
    <w:rsid w:val="00985DF9"/>
    <w:rsid w:val="0098777B"/>
    <w:rsid w:val="00987D11"/>
    <w:rsid w:val="00990028"/>
    <w:rsid w:val="009901EB"/>
    <w:rsid w:val="0099104B"/>
    <w:rsid w:val="009910DC"/>
    <w:rsid w:val="009913B3"/>
    <w:rsid w:val="00992AFA"/>
    <w:rsid w:val="00992D8E"/>
    <w:rsid w:val="00993B73"/>
    <w:rsid w:val="00994514"/>
    <w:rsid w:val="00995EB8"/>
    <w:rsid w:val="00997509"/>
    <w:rsid w:val="009A057B"/>
    <w:rsid w:val="009A42D9"/>
    <w:rsid w:val="009A5DAF"/>
    <w:rsid w:val="009A778E"/>
    <w:rsid w:val="009B21A9"/>
    <w:rsid w:val="009B425A"/>
    <w:rsid w:val="009B5215"/>
    <w:rsid w:val="009B6976"/>
    <w:rsid w:val="009B7052"/>
    <w:rsid w:val="009B7AE0"/>
    <w:rsid w:val="009B7B3A"/>
    <w:rsid w:val="009C085C"/>
    <w:rsid w:val="009C0CB5"/>
    <w:rsid w:val="009C1578"/>
    <w:rsid w:val="009C171D"/>
    <w:rsid w:val="009C3E45"/>
    <w:rsid w:val="009C3ED0"/>
    <w:rsid w:val="009C47F8"/>
    <w:rsid w:val="009C60A8"/>
    <w:rsid w:val="009C6FD3"/>
    <w:rsid w:val="009C7C3B"/>
    <w:rsid w:val="009C7EB4"/>
    <w:rsid w:val="009D0CA2"/>
    <w:rsid w:val="009D1AEC"/>
    <w:rsid w:val="009D1E13"/>
    <w:rsid w:val="009D3288"/>
    <w:rsid w:val="009D57AB"/>
    <w:rsid w:val="009D6476"/>
    <w:rsid w:val="009D71D0"/>
    <w:rsid w:val="009D746D"/>
    <w:rsid w:val="009D7987"/>
    <w:rsid w:val="009E001A"/>
    <w:rsid w:val="009E2541"/>
    <w:rsid w:val="009E2BC8"/>
    <w:rsid w:val="009E2E7C"/>
    <w:rsid w:val="009E3853"/>
    <w:rsid w:val="009E3B1A"/>
    <w:rsid w:val="009E4D46"/>
    <w:rsid w:val="009E5B43"/>
    <w:rsid w:val="009F1910"/>
    <w:rsid w:val="009F4A8F"/>
    <w:rsid w:val="009F4E3B"/>
    <w:rsid w:val="009F520A"/>
    <w:rsid w:val="009F61B4"/>
    <w:rsid w:val="00A00D8E"/>
    <w:rsid w:val="00A01887"/>
    <w:rsid w:val="00A03031"/>
    <w:rsid w:val="00A03D06"/>
    <w:rsid w:val="00A058E4"/>
    <w:rsid w:val="00A064F6"/>
    <w:rsid w:val="00A06B36"/>
    <w:rsid w:val="00A0707E"/>
    <w:rsid w:val="00A1103A"/>
    <w:rsid w:val="00A1145F"/>
    <w:rsid w:val="00A11EC6"/>
    <w:rsid w:val="00A1216E"/>
    <w:rsid w:val="00A122CB"/>
    <w:rsid w:val="00A135B2"/>
    <w:rsid w:val="00A13D82"/>
    <w:rsid w:val="00A15C27"/>
    <w:rsid w:val="00A20409"/>
    <w:rsid w:val="00A20A11"/>
    <w:rsid w:val="00A2139A"/>
    <w:rsid w:val="00A214FA"/>
    <w:rsid w:val="00A21CBC"/>
    <w:rsid w:val="00A21FC4"/>
    <w:rsid w:val="00A2326F"/>
    <w:rsid w:val="00A2401C"/>
    <w:rsid w:val="00A25E6A"/>
    <w:rsid w:val="00A2749D"/>
    <w:rsid w:val="00A30B66"/>
    <w:rsid w:val="00A312F0"/>
    <w:rsid w:val="00A31600"/>
    <w:rsid w:val="00A31D54"/>
    <w:rsid w:val="00A3255B"/>
    <w:rsid w:val="00A32E27"/>
    <w:rsid w:val="00A348F7"/>
    <w:rsid w:val="00A34DC1"/>
    <w:rsid w:val="00A34E0D"/>
    <w:rsid w:val="00A355DD"/>
    <w:rsid w:val="00A367FA"/>
    <w:rsid w:val="00A36D15"/>
    <w:rsid w:val="00A36D32"/>
    <w:rsid w:val="00A41E52"/>
    <w:rsid w:val="00A42808"/>
    <w:rsid w:val="00A43424"/>
    <w:rsid w:val="00A4422B"/>
    <w:rsid w:val="00A45D8A"/>
    <w:rsid w:val="00A45E20"/>
    <w:rsid w:val="00A47718"/>
    <w:rsid w:val="00A51519"/>
    <w:rsid w:val="00A52049"/>
    <w:rsid w:val="00A53E6D"/>
    <w:rsid w:val="00A54C2B"/>
    <w:rsid w:val="00A555D9"/>
    <w:rsid w:val="00A564CF"/>
    <w:rsid w:val="00A56C9A"/>
    <w:rsid w:val="00A57B93"/>
    <w:rsid w:val="00A57EF9"/>
    <w:rsid w:val="00A6117B"/>
    <w:rsid w:val="00A620EE"/>
    <w:rsid w:val="00A6532B"/>
    <w:rsid w:val="00A67267"/>
    <w:rsid w:val="00A701A0"/>
    <w:rsid w:val="00A7094C"/>
    <w:rsid w:val="00A70C95"/>
    <w:rsid w:val="00A7216B"/>
    <w:rsid w:val="00A73B31"/>
    <w:rsid w:val="00A7506A"/>
    <w:rsid w:val="00A75F4D"/>
    <w:rsid w:val="00A76503"/>
    <w:rsid w:val="00A77D11"/>
    <w:rsid w:val="00A8226E"/>
    <w:rsid w:val="00A839A2"/>
    <w:rsid w:val="00A87141"/>
    <w:rsid w:val="00A8714E"/>
    <w:rsid w:val="00A875DA"/>
    <w:rsid w:val="00A91971"/>
    <w:rsid w:val="00A92873"/>
    <w:rsid w:val="00A95645"/>
    <w:rsid w:val="00A95F57"/>
    <w:rsid w:val="00A960B5"/>
    <w:rsid w:val="00AA0B35"/>
    <w:rsid w:val="00AA0BB4"/>
    <w:rsid w:val="00AA1353"/>
    <w:rsid w:val="00AA341D"/>
    <w:rsid w:val="00AA38B6"/>
    <w:rsid w:val="00AA3C6B"/>
    <w:rsid w:val="00AA41C6"/>
    <w:rsid w:val="00AA5E0C"/>
    <w:rsid w:val="00AB11EA"/>
    <w:rsid w:val="00AB14EC"/>
    <w:rsid w:val="00AB199D"/>
    <w:rsid w:val="00AB683A"/>
    <w:rsid w:val="00AC0B17"/>
    <w:rsid w:val="00AC35EE"/>
    <w:rsid w:val="00AC7969"/>
    <w:rsid w:val="00AC7BB3"/>
    <w:rsid w:val="00AD436D"/>
    <w:rsid w:val="00AD4636"/>
    <w:rsid w:val="00AD5F45"/>
    <w:rsid w:val="00AD7354"/>
    <w:rsid w:val="00AE1668"/>
    <w:rsid w:val="00AE1A48"/>
    <w:rsid w:val="00AE2F08"/>
    <w:rsid w:val="00AE3079"/>
    <w:rsid w:val="00AE357E"/>
    <w:rsid w:val="00AE4A16"/>
    <w:rsid w:val="00AE5FC8"/>
    <w:rsid w:val="00AE63DE"/>
    <w:rsid w:val="00AE7A0B"/>
    <w:rsid w:val="00AE7C8E"/>
    <w:rsid w:val="00AF16F6"/>
    <w:rsid w:val="00AF204F"/>
    <w:rsid w:val="00AF2449"/>
    <w:rsid w:val="00AF3050"/>
    <w:rsid w:val="00AF4ABE"/>
    <w:rsid w:val="00AF5026"/>
    <w:rsid w:val="00AF54C9"/>
    <w:rsid w:val="00AF68E5"/>
    <w:rsid w:val="00AF6FE5"/>
    <w:rsid w:val="00AF7B94"/>
    <w:rsid w:val="00B02BA1"/>
    <w:rsid w:val="00B050E2"/>
    <w:rsid w:val="00B075E8"/>
    <w:rsid w:val="00B07865"/>
    <w:rsid w:val="00B07D2D"/>
    <w:rsid w:val="00B07FE6"/>
    <w:rsid w:val="00B1001F"/>
    <w:rsid w:val="00B1120B"/>
    <w:rsid w:val="00B1191D"/>
    <w:rsid w:val="00B12015"/>
    <w:rsid w:val="00B12A1F"/>
    <w:rsid w:val="00B134B3"/>
    <w:rsid w:val="00B13CDB"/>
    <w:rsid w:val="00B155E4"/>
    <w:rsid w:val="00B16E56"/>
    <w:rsid w:val="00B17716"/>
    <w:rsid w:val="00B21E1F"/>
    <w:rsid w:val="00B22887"/>
    <w:rsid w:val="00B22C58"/>
    <w:rsid w:val="00B234C8"/>
    <w:rsid w:val="00B23932"/>
    <w:rsid w:val="00B242D6"/>
    <w:rsid w:val="00B25526"/>
    <w:rsid w:val="00B26810"/>
    <w:rsid w:val="00B307A9"/>
    <w:rsid w:val="00B32257"/>
    <w:rsid w:val="00B32EB1"/>
    <w:rsid w:val="00B33BF0"/>
    <w:rsid w:val="00B36703"/>
    <w:rsid w:val="00B37CA4"/>
    <w:rsid w:val="00B4259A"/>
    <w:rsid w:val="00B42F30"/>
    <w:rsid w:val="00B469E7"/>
    <w:rsid w:val="00B47883"/>
    <w:rsid w:val="00B504B6"/>
    <w:rsid w:val="00B5094A"/>
    <w:rsid w:val="00B5101F"/>
    <w:rsid w:val="00B52138"/>
    <w:rsid w:val="00B52204"/>
    <w:rsid w:val="00B53BB5"/>
    <w:rsid w:val="00B55BD5"/>
    <w:rsid w:val="00B55DF8"/>
    <w:rsid w:val="00B6145D"/>
    <w:rsid w:val="00B62E77"/>
    <w:rsid w:val="00B63C8B"/>
    <w:rsid w:val="00B64417"/>
    <w:rsid w:val="00B661C4"/>
    <w:rsid w:val="00B67A28"/>
    <w:rsid w:val="00B7000A"/>
    <w:rsid w:val="00B71E80"/>
    <w:rsid w:val="00B72CC6"/>
    <w:rsid w:val="00B72E35"/>
    <w:rsid w:val="00B735EB"/>
    <w:rsid w:val="00B737C0"/>
    <w:rsid w:val="00B74D24"/>
    <w:rsid w:val="00B75E41"/>
    <w:rsid w:val="00B76137"/>
    <w:rsid w:val="00B7700A"/>
    <w:rsid w:val="00B846B7"/>
    <w:rsid w:val="00B84BEF"/>
    <w:rsid w:val="00B852EC"/>
    <w:rsid w:val="00B857DB"/>
    <w:rsid w:val="00B85EE8"/>
    <w:rsid w:val="00B872D8"/>
    <w:rsid w:val="00B875A8"/>
    <w:rsid w:val="00B878F6"/>
    <w:rsid w:val="00B87AA8"/>
    <w:rsid w:val="00B911F1"/>
    <w:rsid w:val="00B93420"/>
    <w:rsid w:val="00B94217"/>
    <w:rsid w:val="00B94FC7"/>
    <w:rsid w:val="00B97EA9"/>
    <w:rsid w:val="00BA026F"/>
    <w:rsid w:val="00BA02FC"/>
    <w:rsid w:val="00BA047A"/>
    <w:rsid w:val="00BA1B19"/>
    <w:rsid w:val="00BA21A7"/>
    <w:rsid w:val="00BA26D4"/>
    <w:rsid w:val="00BA5110"/>
    <w:rsid w:val="00BA517E"/>
    <w:rsid w:val="00BA530B"/>
    <w:rsid w:val="00BA57AE"/>
    <w:rsid w:val="00BA5FF7"/>
    <w:rsid w:val="00BA6E5F"/>
    <w:rsid w:val="00BB33AF"/>
    <w:rsid w:val="00BB3F9F"/>
    <w:rsid w:val="00BB450D"/>
    <w:rsid w:val="00BB51E6"/>
    <w:rsid w:val="00BB5F90"/>
    <w:rsid w:val="00BB69E0"/>
    <w:rsid w:val="00BB7F7C"/>
    <w:rsid w:val="00BC3050"/>
    <w:rsid w:val="00BC6DDB"/>
    <w:rsid w:val="00BC6DF5"/>
    <w:rsid w:val="00BC6F74"/>
    <w:rsid w:val="00BD0EB6"/>
    <w:rsid w:val="00BD2380"/>
    <w:rsid w:val="00BD2B30"/>
    <w:rsid w:val="00BD3749"/>
    <w:rsid w:val="00BD3FC5"/>
    <w:rsid w:val="00BD4598"/>
    <w:rsid w:val="00BD495D"/>
    <w:rsid w:val="00BD7214"/>
    <w:rsid w:val="00BD7562"/>
    <w:rsid w:val="00BD7A7C"/>
    <w:rsid w:val="00BE20EF"/>
    <w:rsid w:val="00BE4713"/>
    <w:rsid w:val="00BE47F7"/>
    <w:rsid w:val="00BE65FF"/>
    <w:rsid w:val="00BE6C67"/>
    <w:rsid w:val="00BE6DD4"/>
    <w:rsid w:val="00BE7785"/>
    <w:rsid w:val="00BE7EBF"/>
    <w:rsid w:val="00BF5208"/>
    <w:rsid w:val="00BF73FF"/>
    <w:rsid w:val="00C00FDA"/>
    <w:rsid w:val="00C0122B"/>
    <w:rsid w:val="00C01DE0"/>
    <w:rsid w:val="00C064DC"/>
    <w:rsid w:val="00C076E0"/>
    <w:rsid w:val="00C111E7"/>
    <w:rsid w:val="00C11692"/>
    <w:rsid w:val="00C13082"/>
    <w:rsid w:val="00C14AF9"/>
    <w:rsid w:val="00C166DB"/>
    <w:rsid w:val="00C17620"/>
    <w:rsid w:val="00C20061"/>
    <w:rsid w:val="00C20941"/>
    <w:rsid w:val="00C2245A"/>
    <w:rsid w:val="00C22AB5"/>
    <w:rsid w:val="00C22C93"/>
    <w:rsid w:val="00C23D6B"/>
    <w:rsid w:val="00C249B0"/>
    <w:rsid w:val="00C24CBA"/>
    <w:rsid w:val="00C25578"/>
    <w:rsid w:val="00C25F98"/>
    <w:rsid w:val="00C33444"/>
    <w:rsid w:val="00C3433F"/>
    <w:rsid w:val="00C3738C"/>
    <w:rsid w:val="00C37EBE"/>
    <w:rsid w:val="00C408DA"/>
    <w:rsid w:val="00C42E4F"/>
    <w:rsid w:val="00C44AD2"/>
    <w:rsid w:val="00C4789B"/>
    <w:rsid w:val="00C5001F"/>
    <w:rsid w:val="00C5386D"/>
    <w:rsid w:val="00C548BA"/>
    <w:rsid w:val="00C55338"/>
    <w:rsid w:val="00C55D2A"/>
    <w:rsid w:val="00C62189"/>
    <w:rsid w:val="00C62565"/>
    <w:rsid w:val="00C63B0E"/>
    <w:rsid w:val="00C64368"/>
    <w:rsid w:val="00C66526"/>
    <w:rsid w:val="00C67DBA"/>
    <w:rsid w:val="00C71BF6"/>
    <w:rsid w:val="00C73062"/>
    <w:rsid w:val="00C73202"/>
    <w:rsid w:val="00C73C1E"/>
    <w:rsid w:val="00C76C09"/>
    <w:rsid w:val="00C7752E"/>
    <w:rsid w:val="00C8125A"/>
    <w:rsid w:val="00C814EF"/>
    <w:rsid w:val="00C81C0E"/>
    <w:rsid w:val="00C84C75"/>
    <w:rsid w:val="00C85DB3"/>
    <w:rsid w:val="00C90FB3"/>
    <w:rsid w:val="00C91309"/>
    <w:rsid w:val="00C91B72"/>
    <w:rsid w:val="00C91F6B"/>
    <w:rsid w:val="00C93729"/>
    <w:rsid w:val="00C948FD"/>
    <w:rsid w:val="00C955F8"/>
    <w:rsid w:val="00CA00E6"/>
    <w:rsid w:val="00CA0564"/>
    <w:rsid w:val="00CA47B7"/>
    <w:rsid w:val="00CB0835"/>
    <w:rsid w:val="00CB0BC3"/>
    <w:rsid w:val="00CB145F"/>
    <w:rsid w:val="00CB15CD"/>
    <w:rsid w:val="00CB2F92"/>
    <w:rsid w:val="00CB316F"/>
    <w:rsid w:val="00CB468C"/>
    <w:rsid w:val="00CB6C0B"/>
    <w:rsid w:val="00CB7203"/>
    <w:rsid w:val="00CB7D91"/>
    <w:rsid w:val="00CC03FE"/>
    <w:rsid w:val="00CC0711"/>
    <w:rsid w:val="00CC0AF3"/>
    <w:rsid w:val="00CC0D96"/>
    <w:rsid w:val="00CC2B99"/>
    <w:rsid w:val="00CC4E57"/>
    <w:rsid w:val="00CC537B"/>
    <w:rsid w:val="00CC58C2"/>
    <w:rsid w:val="00CC721F"/>
    <w:rsid w:val="00CD1854"/>
    <w:rsid w:val="00CD4279"/>
    <w:rsid w:val="00CE1B0F"/>
    <w:rsid w:val="00CE5180"/>
    <w:rsid w:val="00CE5AE5"/>
    <w:rsid w:val="00CE728D"/>
    <w:rsid w:val="00CF0305"/>
    <w:rsid w:val="00CF208B"/>
    <w:rsid w:val="00CF5079"/>
    <w:rsid w:val="00CF5304"/>
    <w:rsid w:val="00CF5C37"/>
    <w:rsid w:val="00CF5D84"/>
    <w:rsid w:val="00CF6651"/>
    <w:rsid w:val="00CF7178"/>
    <w:rsid w:val="00D01080"/>
    <w:rsid w:val="00D01629"/>
    <w:rsid w:val="00D06A96"/>
    <w:rsid w:val="00D074E7"/>
    <w:rsid w:val="00D07F95"/>
    <w:rsid w:val="00D1153F"/>
    <w:rsid w:val="00D13509"/>
    <w:rsid w:val="00D13835"/>
    <w:rsid w:val="00D1396D"/>
    <w:rsid w:val="00D14115"/>
    <w:rsid w:val="00D16F8F"/>
    <w:rsid w:val="00D209A1"/>
    <w:rsid w:val="00D235B1"/>
    <w:rsid w:val="00D24575"/>
    <w:rsid w:val="00D24F0C"/>
    <w:rsid w:val="00D251C3"/>
    <w:rsid w:val="00D267C9"/>
    <w:rsid w:val="00D271F5"/>
    <w:rsid w:val="00D30735"/>
    <w:rsid w:val="00D32352"/>
    <w:rsid w:val="00D3432F"/>
    <w:rsid w:val="00D36FEB"/>
    <w:rsid w:val="00D3739B"/>
    <w:rsid w:val="00D4155C"/>
    <w:rsid w:val="00D416CE"/>
    <w:rsid w:val="00D435E9"/>
    <w:rsid w:val="00D4371F"/>
    <w:rsid w:val="00D44BDA"/>
    <w:rsid w:val="00D47FDF"/>
    <w:rsid w:val="00D50638"/>
    <w:rsid w:val="00D51FE2"/>
    <w:rsid w:val="00D521A1"/>
    <w:rsid w:val="00D527E6"/>
    <w:rsid w:val="00D539F5"/>
    <w:rsid w:val="00D542AF"/>
    <w:rsid w:val="00D54ECC"/>
    <w:rsid w:val="00D55F45"/>
    <w:rsid w:val="00D56B29"/>
    <w:rsid w:val="00D600D3"/>
    <w:rsid w:val="00D60872"/>
    <w:rsid w:val="00D608F0"/>
    <w:rsid w:val="00D611C9"/>
    <w:rsid w:val="00D61D93"/>
    <w:rsid w:val="00D61DD3"/>
    <w:rsid w:val="00D63443"/>
    <w:rsid w:val="00D65A38"/>
    <w:rsid w:val="00D66FE4"/>
    <w:rsid w:val="00D6735F"/>
    <w:rsid w:val="00D67478"/>
    <w:rsid w:val="00D67CAE"/>
    <w:rsid w:val="00D71934"/>
    <w:rsid w:val="00D73269"/>
    <w:rsid w:val="00D74637"/>
    <w:rsid w:val="00D74876"/>
    <w:rsid w:val="00D75B89"/>
    <w:rsid w:val="00D76A87"/>
    <w:rsid w:val="00D80E16"/>
    <w:rsid w:val="00D816EF"/>
    <w:rsid w:val="00D81874"/>
    <w:rsid w:val="00D825BD"/>
    <w:rsid w:val="00D84717"/>
    <w:rsid w:val="00D84D36"/>
    <w:rsid w:val="00D8529B"/>
    <w:rsid w:val="00D85367"/>
    <w:rsid w:val="00D864DB"/>
    <w:rsid w:val="00D8683E"/>
    <w:rsid w:val="00D86C37"/>
    <w:rsid w:val="00D874FE"/>
    <w:rsid w:val="00D87EAB"/>
    <w:rsid w:val="00D92389"/>
    <w:rsid w:val="00D9278E"/>
    <w:rsid w:val="00D937B4"/>
    <w:rsid w:val="00D93A92"/>
    <w:rsid w:val="00D93CE2"/>
    <w:rsid w:val="00D95B8E"/>
    <w:rsid w:val="00D97941"/>
    <w:rsid w:val="00D97E16"/>
    <w:rsid w:val="00D97F7B"/>
    <w:rsid w:val="00DA037A"/>
    <w:rsid w:val="00DA06E9"/>
    <w:rsid w:val="00DA11CC"/>
    <w:rsid w:val="00DA1B3F"/>
    <w:rsid w:val="00DA1B83"/>
    <w:rsid w:val="00DA29BC"/>
    <w:rsid w:val="00DA442D"/>
    <w:rsid w:val="00DA592C"/>
    <w:rsid w:val="00DA6DE0"/>
    <w:rsid w:val="00DA77A6"/>
    <w:rsid w:val="00DA7BB1"/>
    <w:rsid w:val="00DA7DCE"/>
    <w:rsid w:val="00DB2887"/>
    <w:rsid w:val="00DB2CD9"/>
    <w:rsid w:val="00DB4FE3"/>
    <w:rsid w:val="00DB629E"/>
    <w:rsid w:val="00DB658D"/>
    <w:rsid w:val="00DB7690"/>
    <w:rsid w:val="00DC2257"/>
    <w:rsid w:val="00DC449D"/>
    <w:rsid w:val="00DC4BF9"/>
    <w:rsid w:val="00DC4FC6"/>
    <w:rsid w:val="00DC53B6"/>
    <w:rsid w:val="00DC53DE"/>
    <w:rsid w:val="00DC596D"/>
    <w:rsid w:val="00DC62B8"/>
    <w:rsid w:val="00DC693D"/>
    <w:rsid w:val="00DC77A7"/>
    <w:rsid w:val="00DD1C9C"/>
    <w:rsid w:val="00DD1CF0"/>
    <w:rsid w:val="00DD1FED"/>
    <w:rsid w:val="00DD23CF"/>
    <w:rsid w:val="00DD302C"/>
    <w:rsid w:val="00DD4ECE"/>
    <w:rsid w:val="00DD4EF4"/>
    <w:rsid w:val="00DD555E"/>
    <w:rsid w:val="00DD6D2D"/>
    <w:rsid w:val="00DD77EA"/>
    <w:rsid w:val="00DE11B3"/>
    <w:rsid w:val="00DE38AD"/>
    <w:rsid w:val="00DE4C1A"/>
    <w:rsid w:val="00DE6092"/>
    <w:rsid w:val="00DE62B4"/>
    <w:rsid w:val="00DF0095"/>
    <w:rsid w:val="00DF0279"/>
    <w:rsid w:val="00DF184A"/>
    <w:rsid w:val="00DF28E9"/>
    <w:rsid w:val="00DF3045"/>
    <w:rsid w:val="00DF30BF"/>
    <w:rsid w:val="00DF42FF"/>
    <w:rsid w:val="00DF68ED"/>
    <w:rsid w:val="00E03D65"/>
    <w:rsid w:val="00E04140"/>
    <w:rsid w:val="00E06582"/>
    <w:rsid w:val="00E079FC"/>
    <w:rsid w:val="00E105F0"/>
    <w:rsid w:val="00E1088E"/>
    <w:rsid w:val="00E11E6E"/>
    <w:rsid w:val="00E13AD5"/>
    <w:rsid w:val="00E13CA4"/>
    <w:rsid w:val="00E14BAF"/>
    <w:rsid w:val="00E151BD"/>
    <w:rsid w:val="00E1579B"/>
    <w:rsid w:val="00E17154"/>
    <w:rsid w:val="00E178B7"/>
    <w:rsid w:val="00E17C83"/>
    <w:rsid w:val="00E212BA"/>
    <w:rsid w:val="00E215EE"/>
    <w:rsid w:val="00E2374D"/>
    <w:rsid w:val="00E24695"/>
    <w:rsid w:val="00E26851"/>
    <w:rsid w:val="00E26EF8"/>
    <w:rsid w:val="00E26EFD"/>
    <w:rsid w:val="00E309FA"/>
    <w:rsid w:val="00E33A8B"/>
    <w:rsid w:val="00E41019"/>
    <w:rsid w:val="00E41D1B"/>
    <w:rsid w:val="00E427AB"/>
    <w:rsid w:val="00E44BE0"/>
    <w:rsid w:val="00E50A5D"/>
    <w:rsid w:val="00E512D7"/>
    <w:rsid w:val="00E548EC"/>
    <w:rsid w:val="00E553E7"/>
    <w:rsid w:val="00E5554A"/>
    <w:rsid w:val="00E557A4"/>
    <w:rsid w:val="00E55822"/>
    <w:rsid w:val="00E55C4C"/>
    <w:rsid w:val="00E55DE4"/>
    <w:rsid w:val="00E61E58"/>
    <w:rsid w:val="00E631E9"/>
    <w:rsid w:val="00E6630F"/>
    <w:rsid w:val="00E66601"/>
    <w:rsid w:val="00E67398"/>
    <w:rsid w:val="00E703AA"/>
    <w:rsid w:val="00E70535"/>
    <w:rsid w:val="00E726FD"/>
    <w:rsid w:val="00E7567D"/>
    <w:rsid w:val="00E75896"/>
    <w:rsid w:val="00E767F6"/>
    <w:rsid w:val="00E81777"/>
    <w:rsid w:val="00E84E08"/>
    <w:rsid w:val="00E85402"/>
    <w:rsid w:val="00E85468"/>
    <w:rsid w:val="00E86497"/>
    <w:rsid w:val="00E874FE"/>
    <w:rsid w:val="00E905F6"/>
    <w:rsid w:val="00E9326C"/>
    <w:rsid w:val="00E93BBC"/>
    <w:rsid w:val="00E94E2C"/>
    <w:rsid w:val="00E95818"/>
    <w:rsid w:val="00E96217"/>
    <w:rsid w:val="00E979DD"/>
    <w:rsid w:val="00EA07DB"/>
    <w:rsid w:val="00EA0F00"/>
    <w:rsid w:val="00EA1A96"/>
    <w:rsid w:val="00EA2940"/>
    <w:rsid w:val="00EA3498"/>
    <w:rsid w:val="00EA5545"/>
    <w:rsid w:val="00EA60B5"/>
    <w:rsid w:val="00EB094D"/>
    <w:rsid w:val="00EB0E3F"/>
    <w:rsid w:val="00EB1290"/>
    <w:rsid w:val="00EB1B9C"/>
    <w:rsid w:val="00EB512C"/>
    <w:rsid w:val="00EB577F"/>
    <w:rsid w:val="00EB5AEE"/>
    <w:rsid w:val="00EB5B50"/>
    <w:rsid w:val="00EB78A2"/>
    <w:rsid w:val="00EB794E"/>
    <w:rsid w:val="00EC2852"/>
    <w:rsid w:val="00EC4A5E"/>
    <w:rsid w:val="00EC4E53"/>
    <w:rsid w:val="00EC541E"/>
    <w:rsid w:val="00EC5456"/>
    <w:rsid w:val="00ED0161"/>
    <w:rsid w:val="00ED0376"/>
    <w:rsid w:val="00ED0E42"/>
    <w:rsid w:val="00ED10DC"/>
    <w:rsid w:val="00ED4195"/>
    <w:rsid w:val="00ED4487"/>
    <w:rsid w:val="00ED5667"/>
    <w:rsid w:val="00ED5726"/>
    <w:rsid w:val="00EE0715"/>
    <w:rsid w:val="00EE1263"/>
    <w:rsid w:val="00EE1E49"/>
    <w:rsid w:val="00EE27D9"/>
    <w:rsid w:val="00EE380F"/>
    <w:rsid w:val="00EE6C92"/>
    <w:rsid w:val="00EE6D7D"/>
    <w:rsid w:val="00EF50B1"/>
    <w:rsid w:val="00EF6CE0"/>
    <w:rsid w:val="00F01276"/>
    <w:rsid w:val="00F04059"/>
    <w:rsid w:val="00F058E8"/>
    <w:rsid w:val="00F05AB7"/>
    <w:rsid w:val="00F063C1"/>
    <w:rsid w:val="00F06C7B"/>
    <w:rsid w:val="00F07420"/>
    <w:rsid w:val="00F1065F"/>
    <w:rsid w:val="00F10668"/>
    <w:rsid w:val="00F10D41"/>
    <w:rsid w:val="00F11660"/>
    <w:rsid w:val="00F11A6D"/>
    <w:rsid w:val="00F11BBB"/>
    <w:rsid w:val="00F11CEA"/>
    <w:rsid w:val="00F12BD2"/>
    <w:rsid w:val="00F13F9F"/>
    <w:rsid w:val="00F1452C"/>
    <w:rsid w:val="00F17FD4"/>
    <w:rsid w:val="00F20FE8"/>
    <w:rsid w:val="00F21CB4"/>
    <w:rsid w:val="00F240AB"/>
    <w:rsid w:val="00F24BAF"/>
    <w:rsid w:val="00F24F12"/>
    <w:rsid w:val="00F25574"/>
    <w:rsid w:val="00F25A7E"/>
    <w:rsid w:val="00F26419"/>
    <w:rsid w:val="00F26639"/>
    <w:rsid w:val="00F267A7"/>
    <w:rsid w:val="00F26FBD"/>
    <w:rsid w:val="00F27967"/>
    <w:rsid w:val="00F3033D"/>
    <w:rsid w:val="00F3077F"/>
    <w:rsid w:val="00F3079C"/>
    <w:rsid w:val="00F325A5"/>
    <w:rsid w:val="00F333F0"/>
    <w:rsid w:val="00F348AA"/>
    <w:rsid w:val="00F34E88"/>
    <w:rsid w:val="00F42CAB"/>
    <w:rsid w:val="00F44593"/>
    <w:rsid w:val="00F45585"/>
    <w:rsid w:val="00F46DE6"/>
    <w:rsid w:val="00F4713E"/>
    <w:rsid w:val="00F50146"/>
    <w:rsid w:val="00F50BDD"/>
    <w:rsid w:val="00F52056"/>
    <w:rsid w:val="00F53258"/>
    <w:rsid w:val="00F5413F"/>
    <w:rsid w:val="00F5467D"/>
    <w:rsid w:val="00F600EF"/>
    <w:rsid w:val="00F62CB4"/>
    <w:rsid w:val="00F63023"/>
    <w:rsid w:val="00F63AC0"/>
    <w:rsid w:val="00F663FB"/>
    <w:rsid w:val="00F66F37"/>
    <w:rsid w:val="00F70A78"/>
    <w:rsid w:val="00F71FE2"/>
    <w:rsid w:val="00F7232F"/>
    <w:rsid w:val="00F73089"/>
    <w:rsid w:val="00F7489F"/>
    <w:rsid w:val="00F75AAA"/>
    <w:rsid w:val="00F75B3F"/>
    <w:rsid w:val="00F80F27"/>
    <w:rsid w:val="00F82357"/>
    <w:rsid w:val="00F82C30"/>
    <w:rsid w:val="00F82D2D"/>
    <w:rsid w:val="00F84111"/>
    <w:rsid w:val="00F86A30"/>
    <w:rsid w:val="00F86E99"/>
    <w:rsid w:val="00F86F87"/>
    <w:rsid w:val="00F9096F"/>
    <w:rsid w:val="00F90CA9"/>
    <w:rsid w:val="00F933AF"/>
    <w:rsid w:val="00F94AF1"/>
    <w:rsid w:val="00F95BA0"/>
    <w:rsid w:val="00FA14CF"/>
    <w:rsid w:val="00FA1E9B"/>
    <w:rsid w:val="00FA2B06"/>
    <w:rsid w:val="00FA3640"/>
    <w:rsid w:val="00FA3BCC"/>
    <w:rsid w:val="00FA3FE7"/>
    <w:rsid w:val="00FA4566"/>
    <w:rsid w:val="00FA4655"/>
    <w:rsid w:val="00FA4B63"/>
    <w:rsid w:val="00FA5A65"/>
    <w:rsid w:val="00FA5D2E"/>
    <w:rsid w:val="00FA6F83"/>
    <w:rsid w:val="00FA6FA4"/>
    <w:rsid w:val="00FA769F"/>
    <w:rsid w:val="00FB1103"/>
    <w:rsid w:val="00FB1FAD"/>
    <w:rsid w:val="00FB39F2"/>
    <w:rsid w:val="00FB3FB3"/>
    <w:rsid w:val="00FB5540"/>
    <w:rsid w:val="00FC09DF"/>
    <w:rsid w:val="00FC20A9"/>
    <w:rsid w:val="00FC23F8"/>
    <w:rsid w:val="00FC26BF"/>
    <w:rsid w:val="00FC2954"/>
    <w:rsid w:val="00FC396B"/>
    <w:rsid w:val="00FC3AB7"/>
    <w:rsid w:val="00FC42AB"/>
    <w:rsid w:val="00FC4D83"/>
    <w:rsid w:val="00FC5A29"/>
    <w:rsid w:val="00FC6B28"/>
    <w:rsid w:val="00FC7510"/>
    <w:rsid w:val="00FD136B"/>
    <w:rsid w:val="00FD31A1"/>
    <w:rsid w:val="00FD40E8"/>
    <w:rsid w:val="00FD49A7"/>
    <w:rsid w:val="00FD6650"/>
    <w:rsid w:val="00FD7A22"/>
    <w:rsid w:val="00FE0796"/>
    <w:rsid w:val="00FE1704"/>
    <w:rsid w:val="00FE1DB8"/>
    <w:rsid w:val="00FE2C65"/>
    <w:rsid w:val="00FE4935"/>
    <w:rsid w:val="00FE4EA9"/>
    <w:rsid w:val="00FE5AC9"/>
    <w:rsid w:val="00FE79A8"/>
    <w:rsid w:val="00FF115F"/>
    <w:rsid w:val="00FF13B2"/>
    <w:rsid w:val="00FF3E42"/>
    <w:rsid w:val="00FF57B3"/>
    <w:rsid w:val="00FF67E1"/>
    <w:rsid w:val="00FF6867"/>
    <w:rsid w:val="00FF71E3"/>
    <w:rsid w:val="00FF786A"/>
    <w:rsid w:val="00FF7975"/>
    <w:rsid w:val="00FF7A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89A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6FE5"/>
    <w:rPr>
      <w:rFonts w:ascii="Calibri" w:eastAsia="Times New Roman" w:hAnsi="Calibri" w:cs="Times New Roman"/>
      <w:lang w:eastAsia="ru-RU"/>
    </w:rPr>
  </w:style>
  <w:style w:type="paragraph" w:styleId="1">
    <w:name w:val="heading 1"/>
    <w:basedOn w:val="a"/>
    <w:next w:val="a"/>
    <w:link w:val="10"/>
    <w:qFormat/>
    <w:rsid w:val="00AF6FE5"/>
    <w:pPr>
      <w:widowControl w:val="0"/>
      <w:autoSpaceDE w:val="0"/>
      <w:autoSpaceDN w:val="0"/>
      <w:adjustRightInd w:val="0"/>
      <w:spacing w:before="108" w:after="108" w:line="240" w:lineRule="auto"/>
      <w:jc w:val="center"/>
      <w:outlineLvl w:val="0"/>
    </w:pPr>
    <w:rPr>
      <w:rFonts w:ascii="Arial" w:hAnsi="Arial" w:cs="Arial"/>
      <w:b/>
      <w:bCs/>
      <w:color w:val="26282F"/>
      <w:sz w:val="26"/>
      <w:szCs w:val="26"/>
    </w:rPr>
  </w:style>
  <w:style w:type="paragraph" w:styleId="2">
    <w:name w:val="heading 2"/>
    <w:basedOn w:val="1"/>
    <w:next w:val="a"/>
    <w:link w:val="20"/>
    <w:uiPriority w:val="99"/>
    <w:qFormat/>
    <w:rsid w:val="00AF6FE5"/>
    <w:pPr>
      <w:outlineLvl w:val="1"/>
    </w:pPr>
  </w:style>
  <w:style w:type="paragraph" w:styleId="3">
    <w:name w:val="heading 3"/>
    <w:basedOn w:val="a"/>
    <w:next w:val="a"/>
    <w:link w:val="30"/>
    <w:uiPriority w:val="99"/>
    <w:qFormat/>
    <w:rsid w:val="00AF6FE5"/>
    <w:pPr>
      <w:keepNext/>
      <w:spacing w:before="240" w:after="60" w:line="240" w:lineRule="auto"/>
      <w:outlineLvl w:val="2"/>
    </w:pPr>
    <w:rPr>
      <w:rFonts w:ascii="Cambria" w:hAnsi="Cambria"/>
      <w:b/>
      <w:bCs/>
      <w:sz w:val="26"/>
      <w:szCs w:val="26"/>
    </w:rPr>
  </w:style>
  <w:style w:type="paragraph" w:styleId="4">
    <w:name w:val="heading 4"/>
    <w:basedOn w:val="3"/>
    <w:next w:val="a"/>
    <w:link w:val="40"/>
    <w:uiPriority w:val="99"/>
    <w:qFormat/>
    <w:rsid w:val="00AF6FE5"/>
    <w:pPr>
      <w:keepNext w:val="0"/>
      <w:widowControl w:val="0"/>
      <w:autoSpaceDE w:val="0"/>
      <w:autoSpaceDN w:val="0"/>
      <w:adjustRightInd w:val="0"/>
      <w:spacing w:before="108" w:after="108"/>
      <w:jc w:val="center"/>
      <w:outlineLvl w:val="3"/>
    </w:pPr>
    <w:rPr>
      <w:rFonts w:ascii="Arial" w:hAnsi="Arial" w:cs="Arial"/>
      <w:color w:val="26282F"/>
    </w:rPr>
  </w:style>
  <w:style w:type="paragraph" w:styleId="7">
    <w:name w:val="heading 7"/>
    <w:basedOn w:val="a"/>
    <w:next w:val="a"/>
    <w:link w:val="70"/>
    <w:uiPriority w:val="99"/>
    <w:unhideWhenUsed/>
    <w:qFormat/>
    <w:rsid w:val="00AF6FE5"/>
    <w:pPr>
      <w:spacing w:before="240" w:after="60" w:line="240" w:lineRule="auto"/>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AF6FE5"/>
    <w:rPr>
      <w:color w:val="0066CC"/>
      <w:u w:val="single"/>
    </w:rPr>
  </w:style>
  <w:style w:type="character" w:customStyle="1" w:styleId="21">
    <w:name w:val="Основной текст (2)_"/>
    <w:basedOn w:val="a0"/>
    <w:link w:val="22"/>
    <w:locked/>
    <w:rsid w:val="00AF6FE5"/>
    <w:rPr>
      <w:rFonts w:ascii="Times New Roman" w:hAnsi="Times New Roman" w:cs="Times New Roman"/>
      <w:shd w:val="clear" w:color="auto" w:fill="FFFFFF"/>
    </w:rPr>
  </w:style>
  <w:style w:type="paragraph" w:customStyle="1" w:styleId="22">
    <w:name w:val="Основной текст (2)"/>
    <w:basedOn w:val="a"/>
    <w:link w:val="21"/>
    <w:rsid w:val="00AF6FE5"/>
    <w:pPr>
      <w:widowControl w:val="0"/>
      <w:shd w:val="clear" w:color="auto" w:fill="FFFFFF"/>
      <w:spacing w:after="60" w:line="0" w:lineRule="atLeast"/>
    </w:pPr>
    <w:rPr>
      <w:rFonts w:ascii="Times New Roman" w:eastAsiaTheme="minorHAnsi" w:hAnsi="Times New Roman"/>
      <w:lang w:eastAsia="en-US"/>
    </w:rPr>
  </w:style>
  <w:style w:type="character" w:customStyle="1" w:styleId="a4">
    <w:name w:val="Основной текст_"/>
    <w:basedOn w:val="a0"/>
    <w:link w:val="23"/>
    <w:locked/>
    <w:rsid w:val="00AF6FE5"/>
    <w:rPr>
      <w:rFonts w:ascii="Times New Roman" w:hAnsi="Times New Roman" w:cs="Times New Roman"/>
      <w:shd w:val="clear" w:color="auto" w:fill="FFFFFF"/>
    </w:rPr>
  </w:style>
  <w:style w:type="paragraph" w:customStyle="1" w:styleId="23">
    <w:name w:val="Основной текст2"/>
    <w:basedOn w:val="a"/>
    <w:link w:val="a4"/>
    <w:rsid w:val="00AF6FE5"/>
    <w:pPr>
      <w:widowControl w:val="0"/>
      <w:shd w:val="clear" w:color="auto" w:fill="FFFFFF"/>
      <w:spacing w:before="300" w:after="0" w:line="264" w:lineRule="exact"/>
      <w:ind w:firstLine="280"/>
      <w:jc w:val="both"/>
    </w:pPr>
    <w:rPr>
      <w:rFonts w:ascii="Times New Roman" w:eastAsiaTheme="minorHAnsi" w:hAnsi="Times New Roman"/>
      <w:lang w:eastAsia="en-US"/>
    </w:rPr>
  </w:style>
  <w:style w:type="character" w:customStyle="1" w:styleId="10">
    <w:name w:val="Заголовок 1 Знак"/>
    <w:basedOn w:val="a0"/>
    <w:link w:val="1"/>
    <w:rsid w:val="00AF6FE5"/>
    <w:rPr>
      <w:rFonts w:ascii="Arial" w:eastAsia="Times New Roman" w:hAnsi="Arial" w:cs="Arial"/>
      <w:b/>
      <w:bCs/>
      <w:color w:val="26282F"/>
      <w:sz w:val="26"/>
      <w:szCs w:val="26"/>
      <w:lang w:eastAsia="ru-RU"/>
    </w:rPr>
  </w:style>
  <w:style w:type="character" w:customStyle="1" w:styleId="20">
    <w:name w:val="Заголовок 2 Знак"/>
    <w:basedOn w:val="a0"/>
    <w:link w:val="2"/>
    <w:uiPriority w:val="99"/>
    <w:rsid w:val="00AF6FE5"/>
    <w:rPr>
      <w:rFonts w:ascii="Arial" w:eastAsia="Times New Roman" w:hAnsi="Arial" w:cs="Arial"/>
      <w:b/>
      <w:bCs/>
      <w:color w:val="26282F"/>
      <w:sz w:val="26"/>
      <w:szCs w:val="26"/>
      <w:lang w:eastAsia="ru-RU"/>
    </w:rPr>
  </w:style>
  <w:style w:type="character" w:customStyle="1" w:styleId="30">
    <w:name w:val="Заголовок 3 Знак"/>
    <w:basedOn w:val="a0"/>
    <w:link w:val="3"/>
    <w:uiPriority w:val="99"/>
    <w:rsid w:val="00AF6FE5"/>
    <w:rPr>
      <w:rFonts w:ascii="Cambria" w:eastAsia="Times New Roman" w:hAnsi="Cambria" w:cs="Times New Roman"/>
      <w:b/>
      <w:bCs/>
      <w:sz w:val="26"/>
      <w:szCs w:val="26"/>
      <w:lang w:eastAsia="ru-RU"/>
    </w:rPr>
  </w:style>
  <w:style w:type="character" w:customStyle="1" w:styleId="40">
    <w:name w:val="Заголовок 4 Знак"/>
    <w:basedOn w:val="a0"/>
    <w:link w:val="4"/>
    <w:uiPriority w:val="99"/>
    <w:rsid w:val="00AF6FE5"/>
    <w:rPr>
      <w:rFonts w:ascii="Arial" w:eastAsia="Times New Roman" w:hAnsi="Arial" w:cs="Arial"/>
      <w:b/>
      <w:bCs/>
      <w:color w:val="26282F"/>
      <w:sz w:val="26"/>
      <w:szCs w:val="26"/>
      <w:lang w:eastAsia="ru-RU"/>
    </w:rPr>
  </w:style>
  <w:style w:type="character" w:customStyle="1" w:styleId="70">
    <w:name w:val="Заголовок 7 Знак"/>
    <w:basedOn w:val="a0"/>
    <w:link w:val="7"/>
    <w:uiPriority w:val="99"/>
    <w:rsid w:val="00AF6FE5"/>
    <w:rPr>
      <w:rFonts w:ascii="Calibri" w:eastAsia="Times New Roman" w:hAnsi="Calibri" w:cs="Times New Roman"/>
      <w:sz w:val="24"/>
      <w:szCs w:val="24"/>
      <w:lang w:eastAsia="ru-RU"/>
    </w:rPr>
  </w:style>
  <w:style w:type="numbering" w:customStyle="1" w:styleId="11">
    <w:name w:val="Нет списка1"/>
    <w:next w:val="a2"/>
    <w:uiPriority w:val="99"/>
    <w:semiHidden/>
    <w:unhideWhenUsed/>
    <w:rsid w:val="00AF6FE5"/>
  </w:style>
  <w:style w:type="paragraph" w:styleId="a5">
    <w:name w:val="header"/>
    <w:basedOn w:val="a"/>
    <w:link w:val="a6"/>
    <w:uiPriority w:val="99"/>
    <w:rsid w:val="00AF6FE5"/>
    <w:pPr>
      <w:tabs>
        <w:tab w:val="center" w:pos="4153"/>
        <w:tab w:val="right" w:pos="8306"/>
      </w:tabs>
      <w:spacing w:after="0" w:line="240" w:lineRule="auto"/>
    </w:pPr>
    <w:rPr>
      <w:rFonts w:ascii="Times New Roman" w:hAnsi="Times New Roman"/>
      <w:sz w:val="26"/>
      <w:szCs w:val="20"/>
    </w:rPr>
  </w:style>
  <w:style w:type="character" w:customStyle="1" w:styleId="a6">
    <w:name w:val="Верхний колонтитул Знак"/>
    <w:basedOn w:val="a0"/>
    <w:link w:val="a5"/>
    <w:uiPriority w:val="99"/>
    <w:rsid w:val="00AF6FE5"/>
    <w:rPr>
      <w:rFonts w:ascii="Times New Roman" w:eastAsia="Times New Roman" w:hAnsi="Times New Roman" w:cs="Times New Roman"/>
      <w:sz w:val="26"/>
      <w:szCs w:val="20"/>
      <w:lang w:eastAsia="ru-RU"/>
    </w:rPr>
  </w:style>
  <w:style w:type="character" w:customStyle="1" w:styleId="a7">
    <w:name w:val="Текст выноски Знак"/>
    <w:basedOn w:val="a0"/>
    <w:link w:val="a8"/>
    <w:uiPriority w:val="99"/>
    <w:semiHidden/>
    <w:rsid w:val="00AF6FE5"/>
    <w:rPr>
      <w:rFonts w:ascii="Tahoma" w:eastAsia="Times New Roman" w:hAnsi="Tahoma" w:cs="Tahoma"/>
      <w:sz w:val="16"/>
      <w:szCs w:val="16"/>
      <w:lang w:eastAsia="ru-RU"/>
    </w:rPr>
  </w:style>
  <w:style w:type="paragraph" w:styleId="a8">
    <w:name w:val="Balloon Text"/>
    <w:basedOn w:val="a"/>
    <w:link w:val="a7"/>
    <w:uiPriority w:val="99"/>
    <w:semiHidden/>
    <w:rsid w:val="00AF6FE5"/>
    <w:pPr>
      <w:spacing w:after="0" w:line="240" w:lineRule="auto"/>
    </w:pPr>
    <w:rPr>
      <w:rFonts w:ascii="Tahoma" w:hAnsi="Tahoma" w:cs="Tahoma"/>
      <w:sz w:val="16"/>
      <w:szCs w:val="16"/>
    </w:rPr>
  </w:style>
  <w:style w:type="character" w:customStyle="1" w:styleId="12">
    <w:name w:val="Текст выноски Знак1"/>
    <w:basedOn w:val="a0"/>
    <w:uiPriority w:val="99"/>
    <w:semiHidden/>
    <w:rsid w:val="00AF6FE5"/>
    <w:rPr>
      <w:rFonts w:ascii="Tahoma" w:eastAsia="Times New Roman" w:hAnsi="Tahoma" w:cs="Tahoma"/>
      <w:sz w:val="16"/>
      <w:szCs w:val="16"/>
      <w:lang w:eastAsia="ru-RU"/>
    </w:rPr>
  </w:style>
  <w:style w:type="paragraph" w:styleId="a9">
    <w:name w:val="Normal (Web)"/>
    <w:basedOn w:val="a"/>
    <w:uiPriority w:val="99"/>
    <w:unhideWhenUsed/>
    <w:rsid w:val="00AF6FE5"/>
    <w:pPr>
      <w:spacing w:before="100" w:beforeAutospacing="1" w:after="100" w:afterAutospacing="1" w:line="225" w:lineRule="atLeast"/>
    </w:pPr>
    <w:rPr>
      <w:rFonts w:ascii="Verdana" w:hAnsi="Verdana"/>
      <w:color w:val="000000"/>
      <w:sz w:val="18"/>
      <w:szCs w:val="18"/>
    </w:rPr>
  </w:style>
  <w:style w:type="paragraph" w:styleId="aa">
    <w:name w:val="Body Text"/>
    <w:basedOn w:val="a"/>
    <w:link w:val="ab"/>
    <w:rsid w:val="00AF6FE5"/>
    <w:pPr>
      <w:spacing w:after="120" w:line="240" w:lineRule="auto"/>
    </w:pPr>
    <w:rPr>
      <w:rFonts w:ascii="Times New Roman" w:eastAsia="Calibri" w:hAnsi="Times New Roman"/>
      <w:sz w:val="28"/>
      <w:szCs w:val="20"/>
    </w:rPr>
  </w:style>
  <w:style w:type="character" w:customStyle="1" w:styleId="ab">
    <w:name w:val="Основной текст Знак"/>
    <w:basedOn w:val="a0"/>
    <w:link w:val="aa"/>
    <w:rsid w:val="00AF6FE5"/>
    <w:rPr>
      <w:rFonts w:ascii="Times New Roman" w:eastAsia="Calibri" w:hAnsi="Times New Roman" w:cs="Times New Roman"/>
      <w:sz w:val="28"/>
      <w:szCs w:val="20"/>
      <w:lang w:eastAsia="ru-RU"/>
    </w:rPr>
  </w:style>
  <w:style w:type="character" w:customStyle="1" w:styleId="apple-converted-space">
    <w:name w:val="apple-converted-space"/>
    <w:basedOn w:val="a0"/>
    <w:uiPriority w:val="99"/>
    <w:rsid w:val="00AF6FE5"/>
    <w:rPr>
      <w:rFonts w:cs="Times New Roman"/>
    </w:rPr>
  </w:style>
  <w:style w:type="paragraph" w:styleId="ac">
    <w:name w:val="List Paragraph"/>
    <w:aliases w:val="Юрин 1"/>
    <w:basedOn w:val="a"/>
    <w:uiPriority w:val="34"/>
    <w:qFormat/>
    <w:rsid w:val="00AF6FE5"/>
    <w:pPr>
      <w:ind w:left="720"/>
      <w:contextualSpacing/>
    </w:pPr>
  </w:style>
  <w:style w:type="character" w:styleId="ad">
    <w:name w:val="Strong"/>
    <w:basedOn w:val="a0"/>
    <w:uiPriority w:val="22"/>
    <w:qFormat/>
    <w:rsid w:val="00AF6FE5"/>
    <w:rPr>
      <w:b/>
      <w:bCs/>
    </w:rPr>
  </w:style>
  <w:style w:type="paragraph" w:customStyle="1" w:styleId="ae">
    <w:name w:val="Нормальный (таблица)"/>
    <w:basedOn w:val="a"/>
    <w:next w:val="a"/>
    <w:uiPriority w:val="99"/>
    <w:rsid w:val="00AF6FE5"/>
    <w:pPr>
      <w:widowControl w:val="0"/>
      <w:autoSpaceDE w:val="0"/>
      <w:autoSpaceDN w:val="0"/>
      <w:adjustRightInd w:val="0"/>
      <w:spacing w:after="0" w:line="240" w:lineRule="auto"/>
      <w:jc w:val="both"/>
    </w:pPr>
    <w:rPr>
      <w:rFonts w:ascii="Arial" w:hAnsi="Arial" w:cs="Arial"/>
      <w:sz w:val="26"/>
      <w:szCs w:val="26"/>
    </w:rPr>
  </w:style>
  <w:style w:type="paragraph" w:customStyle="1" w:styleId="13">
    <w:name w:val="Без интервала1"/>
    <w:rsid w:val="00AF6FE5"/>
    <w:pPr>
      <w:spacing w:after="0" w:line="240" w:lineRule="auto"/>
    </w:pPr>
    <w:rPr>
      <w:rFonts w:ascii="Calibri" w:eastAsia="Times New Roman" w:hAnsi="Calibri" w:cs="Calibri"/>
      <w:sz w:val="24"/>
      <w:szCs w:val="24"/>
      <w:lang w:eastAsia="ru-RU"/>
    </w:rPr>
  </w:style>
  <w:style w:type="character" w:customStyle="1" w:styleId="af">
    <w:name w:val="Гипертекстовая ссылка"/>
    <w:basedOn w:val="a0"/>
    <w:uiPriority w:val="99"/>
    <w:rsid w:val="00AF6FE5"/>
    <w:rPr>
      <w:rFonts w:cs="Times New Roman"/>
      <w:color w:val="106BBE"/>
    </w:rPr>
  </w:style>
  <w:style w:type="paragraph" w:styleId="31">
    <w:name w:val="Body Text Indent 3"/>
    <w:basedOn w:val="a"/>
    <w:link w:val="32"/>
    <w:uiPriority w:val="99"/>
    <w:unhideWhenUsed/>
    <w:rsid w:val="00AF6FE5"/>
    <w:pPr>
      <w:spacing w:after="120" w:line="240" w:lineRule="auto"/>
      <w:ind w:left="283"/>
    </w:pPr>
    <w:rPr>
      <w:rFonts w:ascii="Times New Roman" w:hAnsi="Times New Roman"/>
      <w:sz w:val="16"/>
      <w:szCs w:val="16"/>
    </w:rPr>
  </w:style>
  <w:style w:type="character" w:customStyle="1" w:styleId="32">
    <w:name w:val="Основной текст с отступом 3 Знак"/>
    <w:basedOn w:val="a0"/>
    <w:link w:val="31"/>
    <w:uiPriority w:val="99"/>
    <w:rsid w:val="00AF6FE5"/>
    <w:rPr>
      <w:rFonts w:ascii="Times New Roman" w:eastAsia="Times New Roman" w:hAnsi="Times New Roman" w:cs="Times New Roman"/>
      <w:sz w:val="16"/>
      <w:szCs w:val="16"/>
      <w:lang w:eastAsia="ru-RU"/>
    </w:rPr>
  </w:style>
  <w:style w:type="character" w:customStyle="1" w:styleId="af0">
    <w:name w:val="Цветовое выделение"/>
    <w:uiPriority w:val="99"/>
    <w:rsid w:val="00AF6FE5"/>
    <w:rPr>
      <w:b/>
      <w:color w:val="26282F"/>
    </w:rPr>
  </w:style>
  <w:style w:type="character" w:customStyle="1" w:styleId="af1">
    <w:name w:val="Активная гиперссылка"/>
    <w:basedOn w:val="af"/>
    <w:uiPriority w:val="99"/>
    <w:rsid w:val="00AF6FE5"/>
    <w:rPr>
      <w:rFonts w:cs="Times New Roman"/>
      <w:b/>
      <w:bCs/>
      <w:color w:val="auto"/>
      <w:u w:val="single"/>
    </w:rPr>
  </w:style>
  <w:style w:type="paragraph" w:customStyle="1" w:styleId="af2">
    <w:name w:val="Внимание"/>
    <w:basedOn w:val="a"/>
    <w:next w:val="a"/>
    <w:uiPriority w:val="99"/>
    <w:rsid w:val="00AF6FE5"/>
    <w:pPr>
      <w:widowControl w:val="0"/>
      <w:autoSpaceDE w:val="0"/>
      <w:autoSpaceDN w:val="0"/>
      <w:adjustRightInd w:val="0"/>
      <w:spacing w:before="240" w:after="240" w:line="240" w:lineRule="auto"/>
      <w:ind w:left="420" w:right="420" w:firstLine="300"/>
      <w:jc w:val="both"/>
    </w:pPr>
    <w:rPr>
      <w:rFonts w:ascii="Arial" w:hAnsi="Arial" w:cs="Arial"/>
      <w:sz w:val="26"/>
      <w:szCs w:val="26"/>
      <w:shd w:val="clear" w:color="auto" w:fill="FAF3E9"/>
    </w:rPr>
  </w:style>
  <w:style w:type="paragraph" w:customStyle="1" w:styleId="af3">
    <w:name w:val="Внимание: криминал!!"/>
    <w:basedOn w:val="af2"/>
    <w:next w:val="a"/>
    <w:uiPriority w:val="99"/>
    <w:rsid w:val="00AF6FE5"/>
  </w:style>
  <w:style w:type="paragraph" w:customStyle="1" w:styleId="af4">
    <w:name w:val="Внимание: недобросовестность!"/>
    <w:basedOn w:val="af2"/>
    <w:next w:val="a"/>
    <w:uiPriority w:val="99"/>
    <w:rsid w:val="00AF6FE5"/>
  </w:style>
  <w:style w:type="character" w:customStyle="1" w:styleId="af5">
    <w:name w:val="Выделение для Базового Поиска"/>
    <w:basedOn w:val="af0"/>
    <w:uiPriority w:val="99"/>
    <w:rsid w:val="00AF6FE5"/>
    <w:rPr>
      <w:rFonts w:cs="Times New Roman"/>
      <w:b/>
      <w:bCs/>
      <w:color w:val="0058A9"/>
    </w:rPr>
  </w:style>
  <w:style w:type="character" w:customStyle="1" w:styleId="af6">
    <w:name w:val="Выделение для Базового Поиска (курсив)"/>
    <w:basedOn w:val="af5"/>
    <w:uiPriority w:val="99"/>
    <w:rsid w:val="00AF6FE5"/>
    <w:rPr>
      <w:rFonts w:cs="Times New Roman"/>
      <w:b/>
      <w:bCs/>
      <w:i/>
      <w:iCs/>
      <w:color w:val="0058A9"/>
    </w:rPr>
  </w:style>
  <w:style w:type="character" w:customStyle="1" w:styleId="af7">
    <w:name w:val="Сравнение редакций"/>
    <w:basedOn w:val="af0"/>
    <w:uiPriority w:val="99"/>
    <w:rsid w:val="00AF6FE5"/>
    <w:rPr>
      <w:rFonts w:cs="Times New Roman"/>
      <w:b/>
      <w:bCs/>
      <w:color w:val="26282F"/>
    </w:rPr>
  </w:style>
  <w:style w:type="character" w:customStyle="1" w:styleId="af8">
    <w:name w:val="Добавленный текст"/>
    <w:uiPriority w:val="99"/>
    <w:rsid w:val="00AF6FE5"/>
    <w:rPr>
      <w:color w:val="000000"/>
      <w:shd w:val="clear" w:color="auto" w:fill="auto"/>
    </w:rPr>
  </w:style>
  <w:style w:type="paragraph" w:customStyle="1" w:styleId="af9">
    <w:name w:val="Дочерний элемент списка"/>
    <w:basedOn w:val="a"/>
    <w:next w:val="a"/>
    <w:uiPriority w:val="99"/>
    <w:rsid w:val="00AF6FE5"/>
    <w:pPr>
      <w:widowControl w:val="0"/>
      <w:autoSpaceDE w:val="0"/>
      <w:autoSpaceDN w:val="0"/>
      <w:adjustRightInd w:val="0"/>
      <w:spacing w:after="0" w:line="240" w:lineRule="auto"/>
      <w:jc w:val="both"/>
    </w:pPr>
    <w:rPr>
      <w:rFonts w:ascii="Arial" w:hAnsi="Arial" w:cs="Arial"/>
      <w:color w:val="868381"/>
    </w:rPr>
  </w:style>
  <w:style w:type="paragraph" w:customStyle="1" w:styleId="afa">
    <w:name w:val="Основное меню (преемственное)"/>
    <w:basedOn w:val="a"/>
    <w:next w:val="a"/>
    <w:uiPriority w:val="99"/>
    <w:rsid w:val="00AF6FE5"/>
    <w:pPr>
      <w:widowControl w:val="0"/>
      <w:autoSpaceDE w:val="0"/>
      <w:autoSpaceDN w:val="0"/>
      <w:adjustRightInd w:val="0"/>
      <w:spacing w:after="0" w:line="240" w:lineRule="auto"/>
      <w:ind w:firstLine="720"/>
      <w:jc w:val="both"/>
    </w:pPr>
    <w:rPr>
      <w:rFonts w:ascii="Verdana" w:hAnsi="Verdana" w:cs="Verdana"/>
      <w:sz w:val="24"/>
      <w:szCs w:val="24"/>
    </w:rPr>
  </w:style>
  <w:style w:type="paragraph" w:customStyle="1" w:styleId="afb">
    <w:name w:val="Заголовок *"/>
    <w:basedOn w:val="afa"/>
    <w:next w:val="a"/>
    <w:uiPriority w:val="99"/>
    <w:rsid w:val="00AF6FE5"/>
    <w:rPr>
      <w:b/>
      <w:bCs/>
      <w:color w:val="0058A9"/>
      <w:shd w:val="clear" w:color="auto" w:fill="D4D0C8"/>
    </w:rPr>
  </w:style>
  <w:style w:type="paragraph" w:customStyle="1" w:styleId="afc">
    <w:name w:val="Заголовок группы контролов"/>
    <w:basedOn w:val="a"/>
    <w:next w:val="a"/>
    <w:uiPriority w:val="99"/>
    <w:rsid w:val="00AF6FE5"/>
    <w:pPr>
      <w:widowControl w:val="0"/>
      <w:autoSpaceDE w:val="0"/>
      <w:autoSpaceDN w:val="0"/>
      <w:adjustRightInd w:val="0"/>
      <w:spacing w:after="0" w:line="240" w:lineRule="auto"/>
      <w:ind w:firstLine="720"/>
      <w:jc w:val="both"/>
    </w:pPr>
    <w:rPr>
      <w:rFonts w:ascii="Arial" w:hAnsi="Arial" w:cs="Arial"/>
      <w:b/>
      <w:bCs/>
      <w:color w:val="000000"/>
      <w:sz w:val="26"/>
      <w:szCs w:val="26"/>
    </w:rPr>
  </w:style>
  <w:style w:type="paragraph" w:customStyle="1" w:styleId="afd">
    <w:name w:val="Заголовок для информации об изменениях"/>
    <w:basedOn w:val="1"/>
    <w:next w:val="a"/>
    <w:uiPriority w:val="99"/>
    <w:rsid w:val="00AF6FE5"/>
    <w:pPr>
      <w:spacing w:before="0"/>
      <w:outlineLvl w:val="9"/>
    </w:pPr>
    <w:rPr>
      <w:b w:val="0"/>
      <w:bCs w:val="0"/>
      <w:sz w:val="20"/>
      <w:szCs w:val="20"/>
      <w:shd w:val="clear" w:color="auto" w:fill="FFFFFF"/>
    </w:rPr>
  </w:style>
  <w:style w:type="character" w:customStyle="1" w:styleId="afe">
    <w:name w:val="Заголовок полученного сообщения"/>
    <w:basedOn w:val="af0"/>
    <w:uiPriority w:val="99"/>
    <w:rsid w:val="00AF6FE5"/>
    <w:rPr>
      <w:rFonts w:cs="Times New Roman"/>
      <w:b/>
      <w:bCs/>
      <w:color w:val="FF0000"/>
    </w:rPr>
  </w:style>
  <w:style w:type="paragraph" w:customStyle="1" w:styleId="aff">
    <w:name w:val="Заголовок распахивающейся части диалога"/>
    <w:basedOn w:val="a"/>
    <w:next w:val="a"/>
    <w:uiPriority w:val="99"/>
    <w:rsid w:val="00AF6FE5"/>
    <w:pPr>
      <w:widowControl w:val="0"/>
      <w:autoSpaceDE w:val="0"/>
      <w:autoSpaceDN w:val="0"/>
      <w:adjustRightInd w:val="0"/>
      <w:spacing w:after="0" w:line="240" w:lineRule="auto"/>
      <w:ind w:firstLine="720"/>
      <w:jc w:val="both"/>
    </w:pPr>
    <w:rPr>
      <w:rFonts w:ascii="Arial" w:hAnsi="Arial" w:cs="Arial"/>
      <w:i/>
      <w:iCs/>
      <w:color w:val="000080"/>
      <w:sz w:val="24"/>
      <w:szCs w:val="24"/>
    </w:rPr>
  </w:style>
  <w:style w:type="character" w:customStyle="1" w:styleId="aff0">
    <w:name w:val="Заголовок собственного сообщения"/>
    <w:basedOn w:val="af0"/>
    <w:uiPriority w:val="99"/>
    <w:rsid w:val="00AF6FE5"/>
    <w:rPr>
      <w:rFonts w:cs="Times New Roman"/>
      <w:b/>
      <w:bCs/>
      <w:color w:val="26282F"/>
    </w:rPr>
  </w:style>
  <w:style w:type="paragraph" w:customStyle="1" w:styleId="aff1">
    <w:name w:val="Заголовок статьи"/>
    <w:basedOn w:val="a"/>
    <w:next w:val="a"/>
    <w:uiPriority w:val="99"/>
    <w:rsid w:val="00AF6FE5"/>
    <w:pPr>
      <w:widowControl w:val="0"/>
      <w:autoSpaceDE w:val="0"/>
      <w:autoSpaceDN w:val="0"/>
      <w:adjustRightInd w:val="0"/>
      <w:spacing w:after="0" w:line="240" w:lineRule="auto"/>
      <w:ind w:left="1612" w:hanging="892"/>
      <w:jc w:val="both"/>
    </w:pPr>
    <w:rPr>
      <w:rFonts w:ascii="Arial" w:hAnsi="Arial" w:cs="Arial"/>
      <w:sz w:val="26"/>
      <w:szCs w:val="26"/>
    </w:rPr>
  </w:style>
  <w:style w:type="paragraph" w:customStyle="1" w:styleId="aff2">
    <w:name w:val="Заголовок ЭР (левое окно)"/>
    <w:basedOn w:val="a"/>
    <w:next w:val="a"/>
    <w:uiPriority w:val="99"/>
    <w:rsid w:val="00AF6FE5"/>
    <w:pPr>
      <w:widowControl w:val="0"/>
      <w:autoSpaceDE w:val="0"/>
      <w:autoSpaceDN w:val="0"/>
      <w:adjustRightInd w:val="0"/>
      <w:spacing w:before="300" w:after="250" w:line="240" w:lineRule="auto"/>
      <w:jc w:val="center"/>
    </w:pPr>
    <w:rPr>
      <w:rFonts w:ascii="Arial" w:hAnsi="Arial" w:cs="Arial"/>
      <w:b/>
      <w:bCs/>
      <w:color w:val="26282F"/>
      <w:sz w:val="28"/>
      <w:szCs w:val="28"/>
    </w:rPr>
  </w:style>
  <w:style w:type="paragraph" w:customStyle="1" w:styleId="aff3">
    <w:name w:val="Заголовок ЭР (правое окно)"/>
    <w:basedOn w:val="aff2"/>
    <w:next w:val="a"/>
    <w:uiPriority w:val="99"/>
    <w:rsid w:val="00AF6FE5"/>
    <w:pPr>
      <w:spacing w:after="0"/>
      <w:jc w:val="left"/>
    </w:pPr>
  </w:style>
  <w:style w:type="paragraph" w:customStyle="1" w:styleId="aff4">
    <w:name w:val="Интерактивный заголовок"/>
    <w:basedOn w:val="afb"/>
    <w:next w:val="a"/>
    <w:uiPriority w:val="99"/>
    <w:rsid w:val="00AF6FE5"/>
    <w:rPr>
      <w:u w:val="single"/>
    </w:rPr>
  </w:style>
  <w:style w:type="paragraph" w:customStyle="1" w:styleId="aff5">
    <w:name w:val="Текст (справка)"/>
    <w:basedOn w:val="a"/>
    <w:next w:val="a"/>
    <w:uiPriority w:val="99"/>
    <w:rsid w:val="00AF6FE5"/>
    <w:pPr>
      <w:widowControl w:val="0"/>
      <w:autoSpaceDE w:val="0"/>
      <w:autoSpaceDN w:val="0"/>
      <w:adjustRightInd w:val="0"/>
      <w:spacing w:after="0" w:line="240" w:lineRule="auto"/>
      <w:ind w:left="170" w:right="170"/>
    </w:pPr>
    <w:rPr>
      <w:rFonts w:ascii="Arial" w:hAnsi="Arial" w:cs="Arial"/>
      <w:sz w:val="26"/>
      <w:szCs w:val="26"/>
    </w:rPr>
  </w:style>
  <w:style w:type="paragraph" w:customStyle="1" w:styleId="aff6">
    <w:name w:val="Комментарий"/>
    <w:basedOn w:val="aff5"/>
    <w:next w:val="a"/>
    <w:uiPriority w:val="99"/>
    <w:rsid w:val="00AF6FE5"/>
    <w:pPr>
      <w:spacing w:before="75"/>
      <w:ind w:right="0"/>
      <w:jc w:val="both"/>
    </w:pPr>
    <w:rPr>
      <w:color w:val="353842"/>
      <w:shd w:val="clear" w:color="auto" w:fill="F0F0F0"/>
    </w:rPr>
  </w:style>
  <w:style w:type="paragraph" w:customStyle="1" w:styleId="aff7">
    <w:name w:val="Информация о версии"/>
    <w:basedOn w:val="aff6"/>
    <w:next w:val="a"/>
    <w:uiPriority w:val="99"/>
    <w:rsid w:val="00AF6FE5"/>
    <w:rPr>
      <w:i/>
      <w:iCs/>
    </w:rPr>
  </w:style>
  <w:style w:type="paragraph" w:customStyle="1" w:styleId="aff8">
    <w:name w:val="Текст информации об изменениях"/>
    <w:basedOn w:val="a"/>
    <w:next w:val="a"/>
    <w:uiPriority w:val="99"/>
    <w:rsid w:val="00AF6FE5"/>
    <w:pPr>
      <w:widowControl w:val="0"/>
      <w:autoSpaceDE w:val="0"/>
      <w:autoSpaceDN w:val="0"/>
      <w:adjustRightInd w:val="0"/>
      <w:spacing w:after="0" w:line="240" w:lineRule="auto"/>
      <w:ind w:firstLine="720"/>
      <w:jc w:val="both"/>
    </w:pPr>
    <w:rPr>
      <w:rFonts w:ascii="Arial" w:hAnsi="Arial" w:cs="Arial"/>
      <w:color w:val="353842"/>
      <w:sz w:val="20"/>
      <w:szCs w:val="20"/>
    </w:rPr>
  </w:style>
  <w:style w:type="paragraph" w:customStyle="1" w:styleId="aff9">
    <w:name w:val="Информация об изменениях"/>
    <w:basedOn w:val="aff8"/>
    <w:next w:val="a"/>
    <w:uiPriority w:val="99"/>
    <w:rsid w:val="00AF6FE5"/>
    <w:pPr>
      <w:spacing w:before="180"/>
      <w:ind w:left="360" w:right="360" w:firstLine="0"/>
    </w:pPr>
    <w:rPr>
      <w:shd w:val="clear" w:color="auto" w:fill="EAEFED"/>
    </w:rPr>
  </w:style>
  <w:style w:type="paragraph" w:customStyle="1" w:styleId="affa">
    <w:name w:val="Текст (лев. подпись)"/>
    <w:basedOn w:val="a"/>
    <w:next w:val="a"/>
    <w:uiPriority w:val="99"/>
    <w:rsid w:val="00AF6FE5"/>
    <w:pPr>
      <w:widowControl w:val="0"/>
      <w:autoSpaceDE w:val="0"/>
      <w:autoSpaceDN w:val="0"/>
      <w:adjustRightInd w:val="0"/>
      <w:spacing w:after="0" w:line="240" w:lineRule="auto"/>
    </w:pPr>
    <w:rPr>
      <w:rFonts w:ascii="Arial" w:hAnsi="Arial" w:cs="Arial"/>
      <w:sz w:val="26"/>
      <w:szCs w:val="26"/>
    </w:rPr>
  </w:style>
  <w:style w:type="paragraph" w:customStyle="1" w:styleId="affb">
    <w:name w:val="Колонтитул (левый)"/>
    <w:basedOn w:val="affa"/>
    <w:next w:val="a"/>
    <w:uiPriority w:val="99"/>
    <w:rsid w:val="00AF6FE5"/>
    <w:rPr>
      <w:sz w:val="16"/>
      <w:szCs w:val="16"/>
    </w:rPr>
  </w:style>
  <w:style w:type="paragraph" w:customStyle="1" w:styleId="affc">
    <w:name w:val="Текст (прав. подпись)"/>
    <w:basedOn w:val="a"/>
    <w:next w:val="a"/>
    <w:uiPriority w:val="99"/>
    <w:rsid w:val="00AF6FE5"/>
    <w:pPr>
      <w:widowControl w:val="0"/>
      <w:autoSpaceDE w:val="0"/>
      <w:autoSpaceDN w:val="0"/>
      <w:adjustRightInd w:val="0"/>
      <w:spacing w:after="0" w:line="240" w:lineRule="auto"/>
      <w:jc w:val="right"/>
    </w:pPr>
    <w:rPr>
      <w:rFonts w:ascii="Arial" w:hAnsi="Arial" w:cs="Arial"/>
      <w:sz w:val="26"/>
      <w:szCs w:val="26"/>
    </w:rPr>
  </w:style>
  <w:style w:type="paragraph" w:customStyle="1" w:styleId="affd">
    <w:name w:val="Колонтитул (правый)"/>
    <w:basedOn w:val="affc"/>
    <w:next w:val="a"/>
    <w:uiPriority w:val="99"/>
    <w:rsid w:val="00AF6FE5"/>
    <w:rPr>
      <w:sz w:val="16"/>
      <w:szCs w:val="16"/>
    </w:rPr>
  </w:style>
  <w:style w:type="paragraph" w:customStyle="1" w:styleId="affe">
    <w:name w:val="Комментарий пользователя"/>
    <w:basedOn w:val="aff6"/>
    <w:next w:val="a"/>
    <w:uiPriority w:val="99"/>
    <w:rsid w:val="00AF6FE5"/>
    <w:pPr>
      <w:jc w:val="left"/>
    </w:pPr>
    <w:rPr>
      <w:shd w:val="clear" w:color="auto" w:fill="FFDFE0"/>
    </w:rPr>
  </w:style>
  <w:style w:type="paragraph" w:customStyle="1" w:styleId="afff">
    <w:name w:val="Куда обратиться?"/>
    <w:basedOn w:val="af2"/>
    <w:next w:val="a"/>
    <w:uiPriority w:val="99"/>
    <w:rsid w:val="00AF6FE5"/>
  </w:style>
  <w:style w:type="paragraph" w:customStyle="1" w:styleId="afff0">
    <w:name w:val="Моноширинный"/>
    <w:basedOn w:val="a"/>
    <w:next w:val="a"/>
    <w:uiPriority w:val="99"/>
    <w:rsid w:val="00AF6FE5"/>
    <w:pPr>
      <w:widowControl w:val="0"/>
      <w:autoSpaceDE w:val="0"/>
      <w:autoSpaceDN w:val="0"/>
      <w:adjustRightInd w:val="0"/>
      <w:spacing w:after="0" w:line="240" w:lineRule="auto"/>
    </w:pPr>
    <w:rPr>
      <w:rFonts w:ascii="Courier New" w:hAnsi="Courier New" w:cs="Courier New"/>
      <w:sz w:val="26"/>
      <w:szCs w:val="26"/>
    </w:rPr>
  </w:style>
  <w:style w:type="character" w:customStyle="1" w:styleId="afff1">
    <w:name w:val="Найденные слова"/>
    <w:basedOn w:val="af0"/>
    <w:uiPriority w:val="99"/>
    <w:rsid w:val="00AF6FE5"/>
    <w:rPr>
      <w:rFonts w:cs="Times New Roman"/>
      <w:b/>
      <w:bCs/>
      <w:color w:val="26282F"/>
      <w:shd w:val="clear" w:color="auto" w:fill="auto"/>
    </w:rPr>
  </w:style>
  <w:style w:type="paragraph" w:customStyle="1" w:styleId="afff2">
    <w:name w:val="Напишите нам"/>
    <w:basedOn w:val="a"/>
    <w:next w:val="a"/>
    <w:uiPriority w:val="99"/>
    <w:rsid w:val="00AF6FE5"/>
    <w:pPr>
      <w:widowControl w:val="0"/>
      <w:autoSpaceDE w:val="0"/>
      <w:autoSpaceDN w:val="0"/>
      <w:adjustRightInd w:val="0"/>
      <w:spacing w:before="90" w:after="90" w:line="240" w:lineRule="auto"/>
      <w:ind w:left="180" w:right="180"/>
      <w:jc w:val="both"/>
    </w:pPr>
    <w:rPr>
      <w:rFonts w:ascii="Arial" w:hAnsi="Arial" w:cs="Arial"/>
      <w:shd w:val="clear" w:color="auto" w:fill="EFFFAD"/>
    </w:rPr>
  </w:style>
  <w:style w:type="character" w:customStyle="1" w:styleId="afff3">
    <w:name w:val="Не вступил в силу"/>
    <w:basedOn w:val="af0"/>
    <w:uiPriority w:val="99"/>
    <w:rsid w:val="00AF6FE5"/>
    <w:rPr>
      <w:rFonts w:cs="Times New Roman"/>
      <w:b/>
      <w:bCs/>
      <w:color w:val="000000"/>
      <w:shd w:val="clear" w:color="auto" w:fill="auto"/>
    </w:rPr>
  </w:style>
  <w:style w:type="paragraph" w:customStyle="1" w:styleId="afff4">
    <w:name w:val="Необходимые документы"/>
    <w:basedOn w:val="af2"/>
    <w:next w:val="a"/>
    <w:uiPriority w:val="99"/>
    <w:rsid w:val="00AF6FE5"/>
    <w:pPr>
      <w:ind w:firstLine="118"/>
    </w:pPr>
  </w:style>
  <w:style w:type="paragraph" w:customStyle="1" w:styleId="afff5">
    <w:name w:val="Таблицы (моноширинный)"/>
    <w:basedOn w:val="a"/>
    <w:next w:val="a"/>
    <w:uiPriority w:val="99"/>
    <w:rsid w:val="00AF6FE5"/>
    <w:pPr>
      <w:widowControl w:val="0"/>
      <w:autoSpaceDE w:val="0"/>
      <w:autoSpaceDN w:val="0"/>
      <w:adjustRightInd w:val="0"/>
      <w:spacing w:after="0" w:line="240" w:lineRule="auto"/>
    </w:pPr>
    <w:rPr>
      <w:rFonts w:ascii="Courier New" w:hAnsi="Courier New" w:cs="Courier New"/>
      <w:sz w:val="26"/>
      <w:szCs w:val="26"/>
    </w:rPr>
  </w:style>
  <w:style w:type="paragraph" w:customStyle="1" w:styleId="afff6">
    <w:name w:val="Оглавление"/>
    <w:basedOn w:val="afff5"/>
    <w:next w:val="a"/>
    <w:uiPriority w:val="99"/>
    <w:rsid w:val="00AF6FE5"/>
    <w:pPr>
      <w:ind w:left="140"/>
    </w:pPr>
  </w:style>
  <w:style w:type="character" w:customStyle="1" w:styleId="afff7">
    <w:name w:val="Опечатки"/>
    <w:uiPriority w:val="99"/>
    <w:rsid w:val="00AF6FE5"/>
    <w:rPr>
      <w:color w:val="FF0000"/>
    </w:rPr>
  </w:style>
  <w:style w:type="paragraph" w:customStyle="1" w:styleId="afff8">
    <w:name w:val="Переменная часть"/>
    <w:basedOn w:val="afa"/>
    <w:next w:val="a"/>
    <w:uiPriority w:val="99"/>
    <w:rsid w:val="00AF6FE5"/>
    <w:rPr>
      <w:sz w:val="20"/>
      <w:szCs w:val="20"/>
    </w:rPr>
  </w:style>
  <w:style w:type="paragraph" w:customStyle="1" w:styleId="afff9">
    <w:name w:val="Подвал для информации об изменениях"/>
    <w:basedOn w:val="1"/>
    <w:next w:val="a"/>
    <w:uiPriority w:val="99"/>
    <w:rsid w:val="00AF6FE5"/>
    <w:pPr>
      <w:outlineLvl w:val="9"/>
    </w:pPr>
    <w:rPr>
      <w:b w:val="0"/>
      <w:bCs w:val="0"/>
      <w:sz w:val="20"/>
      <w:szCs w:val="20"/>
    </w:rPr>
  </w:style>
  <w:style w:type="paragraph" w:customStyle="1" w:styleId="afffa">
    <w:name w:val="Подзаголовок для информации об изменениях"/>
    <w:basedOn w:val="aff8"/>
    <w:next w:val="a"/>
    <w:uiPriority w:val="99"/>
    <w:rsid w:val="00AF6FE5"/>
    <w:rPr>
      <w:b/>
      <w:bCs/>
    </w:rPr>
  </w:style>
  <w:style w:type="paragraph" w:customStyle="1" w:styleId="afffb">
    <w:name w:val="Подчёркнутый текст"/>
    <w:basedOn w:val="a"/>
    <w:next w:val="a"/>
    <w:uiPriority w:val="99"/>
    <w:rsid w:val="00AF6FE5"/>
    <w:pPr>
      <w:widowControl w:val="0"/>
      <w:pBdr>
        <w:bottom w:val="single" w:sz="4" w:space="0" w:color="auto"/>
      </w:pBdr>
      <w:autoSpaceDE w:val="0"/>
      <w:autoSpaceDN w:val="0"/>
      <w:adjustRightInd w:val="0"/>
      <w:spacing w:after="0" w:line="240" w:lineRule="auto"/>
      <w:ind w:firstLine="720"/>
      <w:jc w:val="both"/>
    </w:pPr>
    <w:rPr>
      <w:rFonts w:ascii="Arial" w:hAnsi="Arial" w:cs="Arial"/>
      <w:sz w:val="26"/>
      <w:szCs w:val="26"/>
    </w:rPr>
  </w:style>
  <w:style w:type="paragraph" w:customStyle="1" w:styleId="afffc">
    <w:name w:val="Постоянная часть *"/>
    <w:basedOn w:val="afa"/>
    <w:next w:val="a"/>
    <w:uiPriority w:val="99"/>
    <w:rsid w:val="00AF6FE5"/>
    <w:rPr>
      <w:sz w:val="22"/>
      <w:szCs w:val="22"/>
    </w:rPr>
  </w:style>
  <w:style w:type="paragraph" w:customStyle="1" w:styleId="afffd">
    <w:name w:val="Прижатый влево"/>
    <w:basedOn w:val="a"/>
    <w:next w:val="a"/>
    <w:uiPriority w:val="99"/>
    <w:rsid w:val="00AF6FE5"/>
    <w:pPr>
      <w:widowControl w:val="0"/>
      <w:autoSpaceDE w:val="0"/>
      <w:autoSpaceDN w:val="0"/>
      <w:adjustRightInd w:val="0"/>
      <w:spacing w:after="0" w:line="240" w:lineRule="auto"/>
    </w:pPr>
    <w:rPr>
      <w:rFonts w:ascii="Arial" w:hAnsi="Arial" w:cs="Arial"/>
      <w:sz w:val="26"/>
      <w:szCs w:val="26"/>
    </w:rPr>
  </w:style>
  <w:style w:type="paragraph" w:customStyle="1" w:styleId="afffe">
    <w:name w:val="Пример."/>
    <w:basedOn w:val="af2"/>
    <w:next w:val="a"/>
    <w:uiPriority w:val="99"/>
    <w:rsid w:val="00AF6FE5"/>
  </w:style>
  <w:style w:type="paragraph" w:customStyle="1" w:styleId="affff">
    <w:name w:val="Примечание."/>
    <w:basedOn w:val="af2"/>
    <w:next w:val="a"/>
    <w:uiPriority w:val="99"/>
    <w:rsid w:val="00AF6FE5"/>
  </w:style>
  <w:style w:type="character" w:customStyle="1" w:styleId="affff0">
    <w:name w:val="Продолжение ссылки"/>
    <w:basedOn w:val="af"/>
    <w:uiPriority w:val="99"/>
    <w:rsid w:val="00AF6FE5"/>
    <w:rPr>
      <w:rFonts w:cs="Times New Roman"/>
      <w:b/>
      <w:bCs/>
      <w:color w:val="auto"/>
    </w:rPr>
  </w:style>
  <w:style w:type="paragraph" w:customStyle="1" w:styleId="affff1">
    <w:name w:val="Словарная статья"/>
    <w:basedOn w:val="a"/>
    <w:next w:val="a"/>
    <w:uiPriority w:val="99"/>
    <w:rsid w:val="00AF6FE5"/>
    <w:pPr>
      <w:widowControl w:val="0"/>
      <w:autoSpaceDE w:val="0"/>
      <w:autoSpaceDN w:val="0"/>
      <w:adjustRightInd w:val="0"/>
      <w:spacing w:after="0" w:line="240" w:lineRule="auto"/>
      <w:ind w:right="118"/>
      <w:jc w:val="both"/>
    </w:pPr>
    <w:rPr>
      <w:rFonts w:ascii="Arial" w:hAnsi="Arial" w:cs="Arial"/>
      <w:sz w:val="26"/>
      <w:szCs w:val="26"/>
    </w:rPr>
  </w:style>
  <w:style w:type="paragraph" w:customStyle="1" w:styleId="affff2">
    <w:name w:val="Ссылка на официальную публикацию"/>
    <w:basedOn w:val="a"/>
    <w:next w:val="a"/>
    <w:uiPriority w:val="99"/>
    <w:rsid w:val="00AF6FE5"/>
    <w:pPr>
      <w:widowControl w:val="0"/>
      <w:autoSpaceDE w:val="0"/>
      <w:autoSpaceDN w:val="0"/>
      <w:adjustRightInd w:val="0"/>
      <w:spacing w:after="0" w:line="240" w:lineRule="auto"/>
      <w:ind w:firstLine="720"/>
      <w:jc w:val="both"/>
    </w:pPr>
    <w:rPr>
      <w:rFonts w:ascii="Arial" w:hAnsi="Arial" w:cs="Arial"/>
      <w:sz w:val="26"/>
      <w:szCs w:val="26"/>
    </w:rPr>
  </w:style>
  <w:style w:type="character" w:customStyle="1" w:styleId="affff3">
    <w:name w:val="Ссылка на утративший силу документ"/>
    <w:basedOn w:val="af"/>
    <w:uiPriority w:val="99"/>
    <w:rsid w:val="00AF6FE5"/>
    <w:rPr>
      <w:rFonts w:cs="Times New Roman"/>
      <w:b/>
      <w:bCs/>
      <w:color w:val="auto"/>
    </w:rPr>
  </w:style>
  <w:style w:type="paragraph" w:customStyle="1" w:styleId="affff4">
    <w:name w:val="Текст в таблице"/>
    <w:basedOn w:val="ae"/>
    <w:next w:val="a"/>
    <w:uiPriority w:val="99"/>
    <w:rsid w:val="00AF6FE5"/>
    <w:pPr>
      <w:ind w:firstLine="500"/>
    </w:pPr>
  </w:style>
  <w:style w:type="paragraph" w:customStyle="1" w:styleId="affff5">
    <w:name w:val="Текст ЭР (см. также)"/>
    <w:basedOn w:val="a"/>
    <w:next w:val="a"/>
    <w:uiPriority w:val="99"/>
    <w:rsid w:val="00AF6FE5"/>
    <w:pPr>
      <w:widowControl w:val="0"/>
      <w:autoSpaceDE w:val="0"/>
      <w:autoSpaceDN w:val="0"/>
      <w:adjustRightInd w:val="0"/>
      <w:spacing w:before="200" w:after="0" w:line="240" w:lineRule="auto"/>
    </w:pPr>
    <w:rPr>
      <w:rFonts w:ascii="Arial" w:hAnsi="Arial" w:cs="Arial"/>
    </w:rPr>
  </w:style>
  <w:style w:type="paragraph" w:customStyle="1" w:styleId="affff6">
    <w:name w:val="Технический комментарий"/>
    <w:basedOn w:val="a"/>
    <w:next w:val="a"/>
    <w:uiPriority w:val="99"/>
    <w:rsid w:val="00AF6FE5"/>
    <w:pPr>
      <w:widowControl w:val="0"/>
      <w:autoSpaceDE w:val="0"/>
      <w:autoSpaceDN w:val="0"/>
      <w:adjustRightInd w:val="0"/>
      <w:spacing w:after="0" w:line="240" w:lineRule="auto"/>
    </w:pPr>
    <w:rPr>
      <w:rFonts w:ascii="Arial" w:hAnsi="Arial" w:cs="Arial"/>
      <w:color w:val="463F31"/>
      <w:sz w:val="26"/>
      <w:szCs w:val="26"/>
      <w:shd w:val="clear" w:color="auto" w:fill="FFFFA6"/>
    </w:rPr>
  </w:style>
  <w:style w:type="character" w:customStyle="1" w:styleId="affff7">
    <w:name w:val="Удалённый текст"/>
    <w:uiPriority w:val="99"/>
    <w:rsid w:val="00AF6FE5"/>
    <w:rPr>
      <w:color w:val="000000"/>
      <w:shd w:val="clear" w:color="auto" w:fill="auto"/>
    </w:rPr>
  </w:style>
  <w:style w:type="character" w:customStyle="1" w:styleId="affff8">
    <w:name w:val="Утратил силу"/>
    <w:basedOn w:val="af0"/>
    <w:uiPriority w:val="99"/>
    <w:rsid w:val="00AF6FE5"/>
    <w:rPr>
      <w:rFonts w:cs="Times New Roman"/>
      <w:b/>
      <w:bCs/>
      <w:strike/>
      <w:color w:val="auto"/>
    </w:rPr>
  </w:style>
  <w:style w:type="paragraph" w:customStyle="1" w:styleId="affff9">
    <w:name w:val="Формула"/>
    <w:basedOn w:val="a"/>
    <w:next w:val="a"/>
    <w:uiPriority w:val="99"/>
    <w:rsid w:val="00AF6FE5"/>
    <w:pPr>
      <w:widowControl w:val="0"/>
      <w:autoSpaceDE w:val="0"/>
      <w:autoSpaceDN w:val="0"/>
      <w:adjustRightInd w:val="0"/>
      <w:spacing w:before="240" w:after="240" w:line="240" w:lineRule="auto"/>
      <w:ind w:left="420" w:right="420" w:firstLine="300"/>
      <w:jc w:val="both"/>
    </w:pPr>
    <w:rPr>
      <w:rFonts w:ascii="Arial" w:hAnsi="Arial" w:cs="Arial"/>
      <w:sz w:val="26"/>
      <w:szCs w:val="26"/>
      <w:shd w:val="clear" w:color="auto" w:fill="FAF3E9"/>
    </w:rPr>
  </w:style>
  <w:style w:type="paragraph" w:customStyle="1" w:styleId="affffa">
    <w:name w:val="Центрированный (таблица)"/>
    <w:basedOn w:val="ae"/>
    <w:next w:val="a"/>
    <w:uiPriority w:val="99"/>
    <w:rsid w:val="00AF6FE5"/>
    <w:pPr>
      <w:jc w:val="center"/>
    </w:pPr>
  </w:style>
  <w:style w:type="paragraph" w:customStyle="1" w:styleId="-">
    <w:name w:val="ЭР-содержание (правое окно)"/>
    <w:basedOn w:val="a"/>
    <w:next w:val="a"/>
    <w:uiPriority w:val="99"/>
    <w:rsid w:val="00AF6FE5"/>
    <w:pPr>
      <w:widowControl w:val="0"/>
      <w:autoSpaceDE w:val="0"/>
      <w:autoSpaceDN w:val="0"/>
      <w:adjustRightInd w:val="0"/>
      <w:spacing w:before="300" w:after="0" w:line="240" w:lineRule="auto"/>
    </w:pPr>
    <w:rPr>
      <w:rFonts w:ascii="Arial" w:hAnsi="Arial" w:cs="Arial"/>
      <w:sz w:val="26"/>
      <w:szCs w:val="26"/>
    </w:rPr>
  </w:style>
  <w:style w:type="paragraph" w:styleId="affffb">
    <w:name w:val="footer"/>
    <w:basedOn w:val="a"/>
    <w:link w:val="affffc"/>
    <w:uiPriority w:val="99"/>
    <w:rsid w:val="00AF6FE5"/>
    <w:pPr>
      <w:widowControl w:val="0"/>
      <w:tabs>
        <w:tab w:val="center" w:pos="4677"/>
        <w:tab w:val="right" w:pos="9355"/>
      </w:tabs>
      <w:autoSpaceDE w:val="0"/>
      <w:autoSpaceDN w:val="0"/>
      <w:adjustRightInd w:val="0"/>
      <w:spacing w:after="0" w:line="240" w:lineRule="auto"/>
      <w:ind w:firstLine="720"/>
      <w:jc w:val="both"/>
    </w:pPr>
    <w:rPr>
      <w:rFonts w:ascii="Arial" w:hAnsi="Arial" w:cs="Arial"/>
      <w:sz w:val="26"/>
      <w:szCs w:val="26"/>
    </w:rPr>
  </w:style>
  <w:style w:type="character" w:customStyle="1" w:styleId="affffc">
    <w:name w:val="Нижний колонтитул Знак"/>
    <w:basedOn w:val="a0"/>
    <w:link w:val="affffb"/>
    <w:uiPriority w:val="99"/>
    <w:rsid w:val="00AF6FE5"/>
    <w:rPr>
      <w:rFonts w:ascii="Arial" w:eastAsia="Times New Roman" w:hAnsi="Arial" w:cs="Arial"/>
      <w:sz w:val="26"/>
      <w:szCs w:val="26"/>
      <w:lang w:eastAsia="ru-RU"/>
    </w:rPr>
  </w:style>
  <w:style w:type="paragraph" w:customStyle="1" w:styleId="24">
    <w:name w:val="Без интервала2"/>
    <w:rsid w:val="00AF6FE5"/>
    <w:pPr>
      <w:spacing w:after="0" w:line="240" w:lineRule="auto"/>
    </w:pPr>
    <w:rPr>
      <w:rFonts w:ascii="Calibri" w:eastAsia="Times New Roman" w:hAnsi="Calibri" w:cs="Calibri"/>
      <w:sz w:val="24"/>
      <w:szCs w:val="24"/>
      <w:lang w:eastAsia="ru-RU"/>
    </w:rPr>
  </w:style>
  <w:style w:type="character" w:customStyle="1" w:styleId="affffd">
    <w:name w:val="Дата Знак"/>
    <w:basedOn w:val="a0"/>
    <w:link w:val="affffe"/>
    <w:uiPriority w:val="99"/>
    <w:semiHidden/>
    <w:rsid w:val="00AF6FE5"/>
    <w:rPr>
      <w:rFonts w:ascii="Calibri" w:hAnsi="Calibri"/>
    </w:rPr>
  </w:style>
  <w:style w:type="paragraph" w:styleId="affffe">
    <w:name w:val="Date"/>
    <w:basedOn w:val="a"/>
    <w:next w:val="a"/>
    <w:link w:val="affffd"/>
    <w:uiPriority w:val="99"/>
    <w:semiHidden/>
    <w:unhideWhenUsed/>
    <w:rsid w:val="00AF6FE5"/>
    <w:rPr>
      <w:rFonts w:eastAsiaTheme="minorHAnsi" w:cstheme="minorBidi"/>
    </w:rPr>
  </w:style>
  <w:style w:type="character" w:customStyle="1" w:styleId="14">
    <w:name w:val="Дата Знак1"/>
    <w:basedOn w:val="a0"/>
    <w:uiPriority w:val="99"/>
    <w:semiHidden/>
    <w:rsid w:val="00AF6FE5"/>
    <w:rPr>
      <w:rFonts w:ascii="Calibri" w:eastAsia="Times New Roman" w:hAnsi="Calibri" w:cs="Times New Roman"/>
      <w:lang w:eastAsia="ru-RU"/>
    </w:rPr>
  </w:style>
  <w:style w:type="paragraph" w:customStyle="1" w:styleId="ConsPlusNormal">
    <w:name w:val="ConsPlusNormal"/>
    <w:rsid w:val="00AF6FE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rsid w:val="00AF6FE5"/>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AF6FE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ff">
    <w:name w:val="Title"/>
    <w:basedOn w:val="a"/>
    <w:next w:val="a"/>
    <w:link w:val="afffff0"/>
    <w:uiPriority w:val="10"/>
    <w:qFormat/>
    <w:rsid w:val="00AF6FE5"/>
    <w:pPr>
      <w:spacing w:before="240" w:after="60"/>
      <w:jc w:val="center"/>
      <w:outlineLvl w:val="0"/>
    </w:pPr>
    <w:rPr>
      <w:rFonts w:ascii="Cambria" w:hAnsi="Cambria"/>
      <w:b/>
      <w:bCs/>
      <w:kern w:val="28"/>
      <w:sz w:val="32"/>
      <w:szCs w:val="32"/>
    </w:rPr>
  </w:style>
  <w:style w:type="character" w:customStyle="1" w:styleId="afffff0">
    <w:name w:val="Название Знак"/>
    <w:basedOn w:val="a0"/>
    <w:link w:val="afffff"/>
    <w:uiPriority w:val="10"/>
    <w:rsid w:val="00AF6FE5"/>
    <w:rPr>
      <w:rFonts w:ascii="Cambria" w:eastAsia="Times New Roman" w:hAnsi="Cambria" w:cs="Times New Roman"/>
      <w:b/>
      <w:bCs/>
      <w:kern w:val="28"/>
      <w:sz w:val="32"/>
      <w:szCs w:val="32"/>
    </w:rPr>
  </w:style>
  <w:style w:type="character" w:customStyle="1" w:styleId="5">
    <w:name w:val="Основной текст (5)_"/>
    <w:link w:val="50"/>
    <w:rsid w:val="00AF6FE5"/>
    <w:rPr>
      <w:b/>
      <w:bCs/>
      <w:sz w:val="21"/>
      <w:szCs w:val="21"/>
      <w:shd w:val="clear" w:color="auto" w:fill="FFFFFF"/>
    </w:rPr>
  </w:style>
  <w:style w:type="paragraph" w:customStyle="1" w:styleId="50">
    <w:name w:val="Основной текст (5)"/>
    <w:basedOn w:val="a"/>
    <w:link w:val="5"/>
    <w:rsid w:val="00AF6FE5"/>
    <w:pPr>
      <w:shd w:val="clear" w:color="auto" w:fill="FFFFFF"/>
      <w:spacing w:after="0" w:line="240" w:lineRule="atLeast"/>
    </w:pPr>
    <w:rPr>
      <w:rFonts w:asciiTheme="minorHAnsi" w:eastAsiaTheme="minorHAnsi" w:hAnsiTheme="minorHAnsi" w:cstheme="minorBidi"/>
      <w:b/>
      <w:bCs/>
      <w:sz w:val="21"/>
      <w:szCs w:val="21"/>
      <w:lang w:eastAsia="en-US"/>
    </w:rPr>
  </w:style>
  <w:style w:type="table" w:customStyle="1" w:styleId="15">
    <w:name w:val="Стиль таблицы1"/>
    <w:uiPriority w:val="99"/>
    <w:rsid w:val="00AF6FE5"/>
    <w:pPr>
      <w:spacing w:after="0" w:line="240" w:lineRule="auto"/>
    </w:pPr>
    <w:rPr>
      <w:rFonts w:ascii="Calibri" w:eastAsia="Times New Roman" w:hAnsi="Calibri" w:cs="Times New Roman"/>
      <w:sz w:val="20"/>
      <w:szCs w:val="20"/>
      <w:lang w:eastAsia="ru-RU"/>
    </w:rPr>
    <w:tblPr>
      <w:tblCellMar>
        <w:top w:w="0" w:type="dxa"/>
        <w:left w:w="108" w:type="dxa"/>
        <w:bottom w:w="0" w:type="dxa"/>
        <w:right w:w="108" w:type="dxa"/>
      </w:tblCellMar>
    </w:tblPr>
  </w:style>
  <w:style w:type="table" w:customStyle="1" w:styleId="25">
    <w:name w:val="Стиль таблицы2"/>
    <w:uiPriority w:val="99"/>
    <w:rsid w:val="00AF6FE5"/>
    <w:pPr>
      <w:spacing w:after="0" w:line="240" w:lineRule="auto"/>
    </w:pPr>
    <w:rPr>
      <w:rFonts w:ascii="Calibri" w:eastAsia="Times New Roman" w:hAnsi="Calibri" w:cs="Times New Roman"/>
      <w:sz w:val="20"/>
      <w:szCs w:val="20"/>
      <w:lang w:eastAsia="ru-RU"/>
    </w:rPr>
    <w:tblPr>
      <w:tblCellMar>
        <w:top w:w="0" w:type="dxa"/>
        <w:left w:w="108" w:type="dxa"/>
        <w:bottom w:w="0" w:type="dxa"/>
        <w:right w:w="108" w:type="dxa"/>
      </w:tblCellMar>
    </w:tblPr>
  </w:style>
  <w:style w:type="numbering" w:customStyle="1" w:styleId="26">
    <w:name w:val="Нет списка2"/>
    <w:next w:val="a2"/>
    <w:uiPriority w:val="99"/>
    <w:semiHidden/>
    <w:unhideWhenUsed/>
    <w:rsid w:val="00AF6FE5"/>
  </w:style>
  <w:style w:type="numbering" w:customStyle="1" w:styleId="33">
    <w:name w:val="Нет списка3"/>
    <w:next w:val="a2"/>
    <w:semiHidden/>
    <w:rsid w:val="00944070"/>
  </w:style>
  <w:style w:type="table" w:styleId="afffff1">
    <w:name w:val="Table Grid"/>
    <w:basedOn w:val="a1"/>
    <w:rsid w:val="0094407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
    <w:name w:val="Нет списка4"/>
    <w:next w:val="a2"/>
    <w:semiHidden/>
    <w:rsid w:val="008014F8"/>
  </w:style>
  <w:style w:type="table" w:customStyle="1" w:styleId="16">
    <w:name w:val="Сетка таблицы1"/>
    <w:basedOn w:val="a1"/>
    <w:next w:val="afffff1"/>
    <w:rsid w:val="008014F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
    <w:name w:val="Нет списка5"/>
    <w:next w:val="a2"/>
    <w:uiPriority w:val="99"/>
    <w:semiHidden/>
    <w:unhideWhenUsed/>
    <w:rsid w:val="008014F8"/>
  </w:style>
  <w:style w:type="table" w:customStyle="1" w:styleId="27">
    <w:name w:val="Сетка таблицы2"/>
    <w:basedOn w:val="a1"/>
    <w:next w:val="afffff1"/>
    <w:rsid w:val="008014F8"/>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
    <w:name w:val="Нет списка6"/>
    <w:next w:val="a2"/>
    <w:uiPriority w:val="99"/>
    <w:semiHidden/>
    <w:unhideWhenUsed/>
    <w:rsid w:val="001F0761"/>
  </w:style>
  <w:style w:type="table" w:customStyle="1" w:styleId="34">
    <w:name w:val="Сетка таблицы3"/>
    <w:basedOn w:val="a1"/>
    <w:next w:val="afffff1"/>
    <w:uiPriority w:val="99"/>
    <w:rsid w:val="001F0761"/>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тиль таблицы11"/>
    <w:uiPriority w:val="99"/>
    <w:rsid w:val="001F0761"/>
    <w:pPr>
      <w:spacing w:after="0" w:line="240" w:lineRule="auto"/>
    </w:pPr>
    <w:rPr>
      <w:rFonts w:ascii="Calibri" w:eastAsia="Times New Roman" w:hAnsi="Calibri" w:cs="Times New Roman"/>
      <w:sz w:val="20"/>
      <w:szCs w:val="20"/>
      <w:lang w:eastAsia="ru-RU"/>
    </w:rPr>
    <w:tblPr>
      <w:tblCellMar>
        <w:top w:w="0" w:type="dxa"/>
        <w:left w:w="108" w:type="dxa"/>
        <w:bottom w:w="0" w:type="dxa"/>
        <w:right w:w="108" w:type="dxa"/>
      </w:tblCellMar>
    </w:tblPr>
  </w:style>
  <w:style w:type="table" w:customStyle="1" w:styleId="210">
    <w:name w:val="Стиль таблицы21"/>
    <w:uiPriority w:val="99"/>
    <w:rsid w:val="001F0761"/>
    <w:pPr>
      <w:spacing w:after="0" w:line="240" w:lineRule="auto"/>
    </w:pPr>
    <w:rPr>
      <w:rFonts w:ascii="Calibri" w:eastAsia="Times New Roman" w:hAnsi="Calibri" w:cs="Times New Roman"/>
      <w:sz w:val="20"/>
      <w:szCs w:val="20"/>
      <w:lang w:eastAsia="ru-RU"/>
    </w:rPr>
    <w:tblPr>
      <w:tblCellMar>
        <w:top w:w="0" w:type="dxa"/>
        <w:left w:w="108" w:type="dxa"/>
        <w:bottom w:w="0" w:type="dxa"/>
        <w:right w:w="108" w:type="dxa"/>
      </w:tblCellMar>
    </w:tblPr>
  </w:style>
  <w:style w:type="character" w:styleId="afffff2">
    <w:name w:val="Placeholder Text"/>
    <w:basedOn w:val="a0"/>
    <w:uiPriority w:val="99"/>
    <w:semiHidden/>
    <w:rsid w:val="001F0761"/>
    <w:rPr>
      <w:color w:val="808080"/>
    </w:rPr>
  </w:style>
  <w:style w:type="character" w:styleId="afffff3">
    <w:name w:val="Subtle Emphasis"/>
    <w:basedOn w:val="a0"/>
    <w:uiPriority w:val="19"/>
    <w:qFormat/>
    <w:rsid w:val="00BB450D"/>
    <w:rPr>
      <w:i/>
      <w:iCs/>
      <w:color w:val="808080" w:themeColor="text1" w:themeTint="7F"/>
    </w:rPr>
  </w:style>
  <w:style w:type="paragraph" w:styleId="afffff4">
    <w:name w:val="No Spacing"/>
    <w:uiPriority w:val="1"/>
    <w:qFormat/>
    <w:rsid w:val="00957704"/>
    <w:pPr>
      <w:spacing w:after="0" w:line="240" w:lineRule="auto"/>
    </w:pPr>
    <w:rPr>
      <w:rFonts w:ascii="Calibri" w:eastAsia="Times New Roman" w:hAnsi="Calibri" w:cs="Times New Roman"/>
      <w:lang w:eastAsia="ru-RU"/>
    </w:rPr>
  </w:style>
  <w:style w:type="character" w:styleId="afffff5">
    <w:name w:val="Emphasis"/>
    <w:uiPriority w:val="20"/>
    <w:qFormat/>
    <w:rsid w:val="00540E56"/>
    <w:rPr>
      <w:i/>
      <w:iCs/>
    </w:rPr>
  </w:style>
  <w:style w:type="character" w:styleId="afffff6">
    <w:name w:val="annotation reference"/>
    <w:uiPriority w:val="99"/>
    <w:semiHidden/>
    <w:unhideWhenUsed/>
    <w:rsid w:val="00D92389"/>
    <w:rPr>
      <w:sz w:val="16"/>
      <w:szCs w:val="16"/>
    </w:rPr>
  </w:style>
  <w:style w:type="paragraph" w:styleId="afffff7">
    <w:name w:val="annotation text"/>
    <w:basedOn w:val="a"/>
    <w:link w:val="afffff8"/>
    <w:uiPriority w:val="99"/>
    <w:semiHidden/>
    <w:unhideWhenUsed/>
    <w:rsid w:val="00D92389"/>
    <w:pPr>
      <w:suppressAutoHyphens/>
      <w:spacing w:after="0" w:line="240" w:lineRule="auto"/>
    </w:pPr>
    <w:rPr>
      <w:rFonts w:ascii="Times New Roman" w:hAnsi="Times New Roman"/>
      <w:sz w:val="20"/>
      <w:szCs w:val="20"/>
      <w:lang w:eastAsia="zh-CN"/>
    </w:rPr>
  </w:style>
  <w:style w:type="character" w:customStyle="1" w:styleId="afffff8">
    <w:name w:val="Текст примечания Знак"/>
    <w:basedOn w:val="a0"/>
    <w:link w:val="afffff7"/>
    <w:uiPriority w:val="99"/>
    <w:semiHidden/>
    <w:rsid w:val="00D92389"/>
    <w:rPr>
      <w:rFonts w:ascii="Times New Roman" w:eastAsia="Times New Roman" w:hAnsi="Times New Roman" w:cs="Times New Roman"/>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6FE5"/>
    <w:rPr>
      <w:rFonts w:ascii="Calibri" w:eastAsia="Times New Roman" w:hAnsi="Calibri" w:cs="Times New Roman"/>
      <w:lang w:eastAsia="ru-RU"/>
    </w:rPr>
  </w:style>
  <w:style w:type="paragraph" w:styleId="1">
    <w:name w:val="heading 1"/>
    <w:basedOn w:val="a"/>
    <w:next w:val="a"/>
    <w:link w:val="10"/>
    <w:qFormat/>
    <w:rsid w:val="00AF6FE5"/>
    <w:pPr>
      <w:widowControl w:val="0"/>
      <w:autoSpaceDE w:val="0"/>
      <w:autoSpaceDN w:val="0"/>
      <w:adjustRightInd w:val="0"/>
      <w:spacing w:before="108" w:after="108" w:line="240" w:lineRule="auto"/>
      <w:jc w:val="center"/>
      <w:outlineLvl w:val="0"/>
    </w:pPr>
    <w:rPr>
      <w:rFonts w:ascii="Arial" w:hAnsi="Arial" w:cs="Arial"/>
      <w:b/>
      <w:bCs/>
      <w:color w:val="26282F"/>
      <w:sz w:val="26"/>
      <w:szCs w:val="26"/>
    </w:rPr>
  </w:style>
  <w:style w:type="paragraph" w:styleId="2">
    <w:name w:val="heading 2"/>
    <w:basedOn w:val="1"/>
    <w:next w:val="a"/>
    <w:link w:val="20"/>
    <w:uiPriority w:val="99"/>
    <w:qFormat/>
    <w:rsid w:val="00AF6FE5"/>
    <w:pPr>
      <w:outlineLvl w:val="1"/>
    </w:pPr>
  </w:style>
  <w:style w:type="paragraph" w:styleId="3">
    <w:name w:val="heading 3"/>
    <w:basedOn w:val="a"/>
    <w:next w:val="a"/>
    <w:link w:val="30"/>
    <w:uiPriority w:val="99"/>
    <w:qFormat/>
    <w:rsid w:val="00AF6FE5"/>
    <w:pPr>
      <w:keepNext/>
      <w:spacing w:before="240" w:after="60" w:line="240" w:lineRule="auto"/>
      <w:outlineLvl w:val="2"/>
    </w:pPr>
    <w:rPr>
      <w:rFonts w:ascii="Cambria" w:hAnsi="Cambria"/>
      <w:b/>
      <w:bCs/>
      <w:sz w:val="26"/>
      <w:szCs w:val="26"/>
    </w:rPr>
  </w:style>
  <w:style w:type="paragraph" w:styleId="4">
    <w:name w:val="heading 4"/>
    <w:basedOn w:val="3"/>
    <w:next w:val="a"/>
    <w:link w:val="40"/>
    <w:uiPriority w:val="99"/>
    <w:qFormat/>
    <w:rsid w:val="00AF6FE5"/>
    <w:pPr>
      <w:keepNext w:val="0"/>
      <w:widowControl w:val="0"/>
      <w:autoSpaceDE w:val="0"/>
      <w:autoSpaceDN w:val="0"/>
      <w:adjustRightInd w:val="0"/>
      <w:spacing w:before="108" w:after="108"/>
      <w:jc w:val="center"/>
      <w:outlineLvl w:val="3"/>
    </w:pPr>
    <w:rPr>
      <w:rFonts w:ascii="Arial" w:hAnsi="Arial" w:cs="Arial"/>
      <w:color w:val="26282F"/>
    </w:rPr>
  </w:style>
  <w:style w:type="paragraph" w:styleId="7">
    <w:name w:val="heading 7"/>
    <w:basedOn w:val="a"/>
    <w:next w:val="a"/>
    <w:link w:val="70"/>
    <w:uiPriority w:val="99"/>
    <w:unhideWhenUsed/>
    <w:qFormat/>
    <w:rsid w:val="00AF6FE5"/>
    <w:pPr>
      <w:spacing w:before="240" w:after="60" w:line="240" w:lineRule="auto"/>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AF6FE5"/>
    <w:rPr>
      <w:color w:val="0066CC"/>
      <w:u w:val="single"/>
    </w:rPr>
  </w:style>
  <w:style w:type="character" w:customStyle="1" w:styleId="21">
    <w:name w:val="Основной текст (2)_"/>
    <w:basedOn w:val="a0"/>
    <w:link w:val="22"/>
    <w:locked/>
    <w:rsid w:val="00AF6FE5"/>
    <w:rPr>
      <w:rFonts w:ascii="Times New Roman" w:hAnsi="Times New Roman" w:cs="Times New Roman"/>
      <w:shd w:val="clear" w:color="auto" w:fill="FFFFFF"/>
    </w:rPr>
  </w:style>
  <w:style w:type="paragraph" w:customStyle="1" w:styleId="22">
    <w:name w:val="Основной текст (2)"/>
    <w:basedOn w:val="a"/>
    <w:link w:val="21"/>
    <w:rsid w:val="00AF6FE5"/>
    <w:pPr>
      <w:widowControl w:val="0"/>
      <w:shd w:val="clear" w:color="auto" w:fill="FFFFFF"/>
      <w:spacing w:after="60" w:line="0" w:lineRule="atLeast"/>
    </w:pPr>
    <w:rPr>
      <w:rFonts w:ascii="Times New Roman" w:eastAsiaTheme="minorHAnsi" w:hAnsi="Times New Roman"/>
      <w:lang w:eastAsia="en-US"/>
    </w:rPr>
  </w:style>
  <w:style w:type="character" w:customStyle="1" w:styleId="a4">
    <w:name w:val="Основной текст_"/>
    <w:basedOn w:val="a0"/>
    <w:link w:val="23"/>
    <w:locked/>
    <w:rsid w:val="00AF6FE5"/>
    <w:rPr>
      <w:rFonts w:ascii="Times New Roman" w:hAnsi="Times New Roman" w:cs="Times New Roman"/>
      <w:shd w:val="clear" w:color="auto" w:fill="FFFFFF"/>
    </w:rPr>
  </w:style>
  <w:style w:type="paragraph" w:customStyle="1" w:styleId="23">
    <w:name w:val="Основной текст2"/>
    <w:basedOn w:val="a"/>
    <w:link w:val="a4"/>
    <w:rsid w:val="00AF6FE5"/>
    <w:pPr>
      <w:widowControl w:val="0"/>
      <w:shd w:val="clear" w:color="auto" w:fill="FFFFFF"/>
      <w:spacing w:before="300" w:after="0" w:line="264" w:lineRule="exact"/>
      <w:ind w:firstLine="280"/>
      <w:jc w:val="both"/>
    </w:pPr>
    <w:rPr>
      <w:rFonts w:ascii="Times New Roman" w:eastAsiaTheme="minorHAnsi" w:hAnsi="Times New Roman"/>
      <w:lang w:eastAsia="en-US"/>
    </w:rPr>
  </w:style>
  <w:style w:type="character" w:customStyle="1" w:styleId="10">
    <w:name w:val="Заголовок 1 Знак"/>
    <w:basedOn w:val="a0"/>
    <w:link w:val="1"/>
    <w:rsid w:val="00AF6FE5"/>
    <w:rPr>
      <w:rFonts w:ascii="Arial" w:eastAsia="Times New Roman" w:hAnsi="Arial" w:cs="Arial"/>
      <w:b/>
      <w:bCs/>
      <w:color w:val="26282F"/>
      <w:sz w:val="26"/>
      <w:szCs w:val="26"/>
      <w:lang w:eastAsia="ru-RU"/>
    </w:rPr>
  </w:style>
  <w:style w:type="character" w:customStyle="1" w:styleId="20">
    <w:name w:val="Заголовок 2 Знак"/>
    <w:basedOn w:val="a0"/>
    <w:link w:val="2"/>
    <w:uiPriority w:val="99"/>
    <w:rsid w:val="00AF6FE5"/>
    <w:rPr>
      <w:rFonts w:ascii="Arial" w:eastAsia="Times New Roman" w:hAnsi="Arial" w:cs="Arial"/>
      <w:b/>
      <w:bCs/>
      <w:color w:val="26282F"/>
      <w:sz w:val="26"/>
      <w:szCs w:val="26"/>
      <w:lang w:eastAsia="ru-RU"/>
    </w:rPr>
  </w:style>
  <w:style w:type="character" w:customStyle="1" w:styleId="30">
    <w:name w:val="Заголовок 3 Знак"/>
    <w:basedOn w:val="a0"/>
    <w:link w:val="3"/>
    <w:uiPriority w:val="99"/>
    <w:rsid w:val="00AF6FE5"/>
    <w:rPr>
      <w:rFonts w:ascii="Cambria" w:eastAsia="Times New Roman" w:hAnsi="Cambria" w:cs="Times New Roman"/>
      <w:b/>
      <w:bCs/>
      <w:sz w:val="26"/>
      <w:szCs w:val="26"/>
      <w:lang w:eastAsia="ru-RU"/>
    </w:rPr>
  </w:style>
  <w:style w:type="character" w:customStyle="1" w:styleId="40">
    <w:name w:val="Заголовок 4 Знак"/>
    <w:basedOn w:val="a0"/>
    <w:link w:val="4"/>
    <w:uiPriority w:val="99"/>
    <w:rsid w:val="00AF6FE5"/>
    <w:rPr>
      <w:rFonts w:ascii="Arial" w:eastAsia="Times New Roman" w:hAnsi="Arial" w:cs="Arial"/>
      <w:b/>
      <w:bCs/>
      <w:color w:val="26282F"/>
      <w:sz w:val="26"/>
      <w:szCs w:val="26"/>
      <w:lang w:eastAsia="ru-RU"/>
    </w:rPr>
  </w:style>
  <w:style w:type="character" w:customStyle="1" w:styleId="70">
    <w:name w:val="Заголовок 7 Знак"/>
    <w:basedOn w:val="a0"/>
    <w:link w:val="7"/>
    <w:uiPriority w:val="99"/>
    <w:rsid w:val="00AF6FE5"/>
    <w:rPr>
      <w:rFonts w:ascii="Calibri" w:eastAsia="Times New Roman" w:hAnsi="Calibri" w:cs="Times New Roman"/>
      <w:sz w:val="24"/>
      <w:szCs w:val="24"/>
      <w:lang w:eastAsia="ru-RU"/>
    </w:rPr>
  </w:style>
  <w:style w:type="numbering" w:customStyle="1" w:styleId="11">
    <w:name w:val="Нет списка1"/>
    <w:next w:val="a2"/>
    <w:uiPriority w:val="99"/>
    <w:semiHidden/>
    <w:unhideWhenUsed/>
    <w:rsid w:val="00AF6FE5"/>
  </w:style>
  <w:style w:type="paragraph" w:styleId="a5">
    <w:name w:val="header"/>
    <w:basedOn w:val="a"/>
    <w:link w:val="a6"/>
    <w:uiPriority w:val="99"/>
    <w:rsid w:val="00AF6FE5"/>
    <w:pPr>
      <w:tabs>
        <w:tab w:val="center" w:pos="4153"/>
        <w:tab w:val="right" w:pos="8306"/>
      </w:tabs>
      <w:spacing w:after="0" w:line="240" w:lineRule="auto"/>
    </w:pPr>
    <w:rPr>
      <w:rFonts w:ascii="Times New Roman" w:hAnsi="Times New Roman"/>
      <w:sz w:val="26"/>
      <w:szCs w:val="20"/>
    </w:rPr>
  </w:style>
  <w:style w:type="character" w:customStyle="1" w:styleId="a6">
    <w:name w:val="Верхний колонтитул Знак"/>
    <w:basedOn w:val="a0"/>
    <w:link w:val="a5"/>
    <w:uiPriority w:val="99"/>
    <w:rsid w:val="00AF6FE5"/>
    <w:rPr>
      <w:rFonts w:ascii="Times New Roman" w:eastAsia="Times New Roman" w:hAnsi="Times New Roman" w:cs="Times New Roman"/>
      <w:sz w:val="26"/>
      <w:szCs w:val="20"/>
      <w:lang w:eastAsia="ru-RU"/>
    </w:rPr>
  </w:style>
  <w:style w:type="character" w:customStyle="1" w:styleId="a7">
    <w:name w:val="Текст выноски Знак"/>
    <w:basedOn w:val="a0"/>
    <w:link w:val="a8"/>
    <w:uiPriority w:val="99"/>
    <w:semiHidden/>
    <w:rsid w:val="00AF6FE5"/>
    <w:rPr>
      <w:rFonts w:ascii="Tahoma" w:eastAsia="Times New Roman" w:hAnsi="Tahoma" w:cs="Tahoma"/>
      <w:sz w:val="16"/>
      <w:szCs w:val="16"/>
      <w:lang w:eastAsia="ru-RU"/>
    </w:rPr>
  </w:style>
  <w:style w:type="paragraph" w:styleId="a8">
    <w:name w:val="Balloon Text"/>
    <w:basedOn w:val="a"/>
    <w:link w:val="a7"/>
    <w:uiPriority w:val="99"/>
    <w:semiHidden/>
    <w:rsid w:val="00AF6FE5"/>
    <w:pPr>
      <w:spacing w:after="0" w:line="240" w:lineRule="auto"/>
    </w:pPr>
    <w:rPr>
      <w:rFonts w:ascii="Tahoma" w:hAnsi="Tahoma" w:cs="Tahoma"/>
      <w:sz w:val="16"/>
      <w:szCs w:val="16"/>
    </w:rPr>
  </w:style>
  <w:style w:type="character" w:customStyle="1" w:styleId="12">
    <w:name w:val="Текст выноски Знак1"/>
    <w:basedOn w:val="a0"/>
    <w:uiPriority w:val="99"/>
    <w:semiHidden/>
    <w:rsid w:val="00AF6FE5"/>
    <w:rPr>
      <w:rFonts w:ascii="Tahoma" w:eastAsia="Times New Roman" w:hAnsi="Tahoma" w:cs="Tahoma"/>
      <w:sz w:val="16"/>
      <w:szCs w:val="16"/>
      <w:lang w:eastAsia="ru-RU"/>
    </w:rPr>
  </w:style>
  <w:style w:type="paragraph" w:styleId="a9">
    <w:name w:val="Normal (Web)"/>
    <w:basedOn w:val="a"/>
    <w:uiPriority w:val="99"/>
    <w:unhideWhenUsed/>
    <w:rsid w:val="00AF6FE5"/>
    <w:pPr>
      <w:spacing w:before="100" w:beforeAutospacing="1" w:after="100" w:afterAutospacing="1" w:line="225" w:lineRule="atLeast"/>
    </w:pPr>
    <w:rPr>
      <w:rFonts w:ascii="Verdana" w:hAnsi="Verdana"/>
      <w:color w:val="000000"/>
      <w:sz w:val="18"/>
      <w:szCs w:val="18"/>
    </w:rPr>
  </w:style>
  <w:style w:type="paragraph" w:styleId="aa">
    <w:name w:val="Body Text"/>
    <w:basedOn w:val="a"/>
    <w:link w:val="ab"/>
    <w:rsid w:val="00AF6FE5"/>
    <w:pPr>
      <w:spacing w:after="120" w:line="240" w:lineRule="auto"/>
    </w:pPr>
    <w:rPr>
      <w:rFonts w:ascii="Times New Roman" w:eastAsia="Calibri" w:hAnsi="Times New Roman"/>
      <w:sz w:val="28"/>
      <w:szCs w:val="20"/>
    </w:rPr>
  </w:style>
  <w:style w:type="character" w:customStyle="1" w:styleId="ab">
    <w:name w:val="Основной текст Знак"/>
    <w:basedOn w:val="a0"/>
    <w:link w:val="aa"/>
    <w:rsid w:val="00AF6FE5"/>
    <w:rPr>
      <w:rFonts w:ascii="Times New Roman" w:eastAsia="Calibri" w:hAnsi="Times New Roman" w:cs="Times New Roman"/>
      <w:sz w:val="28"/>
      <w:szCs w:val="20"/>
      <w:lang w:eastAsia="ru-RU"/>
    </w:rPr>
  </w:style>
  <w:style w:type="character" w:customStyle="1" w:styleId="apple-converted-space">
    <w:name w:val="apple-converted-space"/>
    <w:basedOn w:val="a0"/>
    <w:uiPriority w:val="99"/>
    <w:rsid w:val="00AF6FE5"/>
    <w:rPr>
      <w:rFonts w:cs="Times New Roman"/>
    </w:rPr>
  </w:style>
  <w:style w:type="paragraph" w:styleId="ac">
    <w:name w:val="List Paragraph"/>
    <w:aliases w:val="Юрин 1"/>
    <w:basedOn w:val="a"/>
    <w:uiPriority w:val="34"/>
    <w:qFormat/>
    <w:rsid w:val="00AF6FE5"/>
    <w:pPr>
      <w:ind w:left="720"/>
      <w:contextualSpacing/>
    </w:pPr>
  </w:style>
  <w:style w:type="character" w:styleId="ad">
    <w:name w:val="Strong"/>
    <w:basedOn w:val="a0"/>
    <w:uiPriority w:val="22"/>
    <w:qFormat/>
    <w:rsid w:val="00AF6FE5"/>
    <w:rPr>
      <w:b/>
      <w:bCs/>
    </w:rPr>
  </w:style>
  <w:style w:type="paragraph" w:customStyle="1" w:styleId="ae">
    <w:name w:val="Нормальный (таблица)"/>
    <w:basedOn w:val="a"/>
    <w:next w:val="a"/>
    <w:uiPriority w:val="99"/>
    <w:rsid w:val="00AF6FE5"/>
    <w:pPr>
      <w:widowControl w:val="0"/>
      <w:autoSpaceDE w:val="0"/>
      <w:autoSpaceDN w:val="0"/>
      <w:adjustRightInd w:val="0"/>
      <w:spacing w:after="0" w:line="240" w:lineRule="auto"/>
      <w:jc w:val="both"/>
    </w:pPr>
    <w:rPr>
      <w:rFonts w:ascii="Arial" w:hAnsi="Arial" w:cs="Arial"/>
      <w:sz w:val="26"/>
      <w:szCs w:val="26"/>
    </w:rPr>
  </w:style>
  <w:style w:type="paragraph" w:customStyle="1" w:styleId="13">
    <w:name w:val="Без интервала1"/>
    <w:rsid w:val="00AF6FE5"/>
    <w:pPr>
      <w:spacing w:after="0" w:line="240" w:lineRule="auto"/>
    </w:pPr>
    <w:rPr>
      <w:rFonts w:ascii="Calibri" w:eastAsia="Times New Roman" w:hAnsi="Calibri" w:cs="Calibri"/>
      <w:sz w:val="24"/>
      <w:szCs w:val="24"/>
      <w:lang w:eastAsia="ru-RU"/>
    </w:rPr>
  </w:style>
  <w:style w:type="character" w:customStyle="1" w:styleId="af">
    <w:name w:val="Гипертекстовая ссылка"/>
    <w:basedOn w:val="a0"/>
    <w:uiPriority w:val="99"/>
    <w:rsid w:val="00AF6FE5"/>
    <w:rPr>
      <w:rFonts w:cs="Times New Roman"/>
      <w:color w:val="106BBE"/>
    </w:rPr>
  </w:style>
  <w:style w:type="paragraph" w:styleId="31">
    <w:name w:val="Body Text Indent 3"/>
    <w:basedOn w:val="a"/>
    <w:link w:val="32"/>
    <w:uiPriority w:val="99"/>
    <w:unhideWhenUsed/>
    <w:rsid w:val="00AF6FE5"/>
    <w:pPr>
      <w:spacing w:after="120" w:line="240" w:lineRule="auto"/>
      <w:ind w:left="283"/>
    </w:pPr>
    <w:rPr>
      <w:rFonts w:ascii="Times New Roman" w:hAnsi="Times New Roman"/>
      <w:sz w:val="16"/>
      <w:szCs w:val="16"/>
    </w:rPr>
  </w:style>
  <w:style w:type="character" w:customStyle="1" w:styleId="32">
    <w:name w:val="Основной текст с отступом 3 Знак"/>
    <w:basedOn w:val="a0"/>
    <w:link w:val="31"/>
    <w:uiPriority w:val="99"/>
    <w:rsid w:val="00AF6FE5"/>
    <w:rPr>
      <w:rFonts w:ascii="Times New Roman" w:eastAsia="Times New Roman" w:hAnsi="Times New Roman" w:cs="Times New Roman"/>
      <w:sz w:val="16"/>
      <w:szCs w:val="16"/>
      <w:lang w:eastAsia="ru-RU"/>
    </w:rPr>
  </w:style>
  <w:style w:type="character" w:customStyle="1" w:styleId="af0">
    <w:name w:val="Цветовое выделение"/>
    <w:uiPriority w:val="99"/>
    <w:rsid w:val="00AF6FE5"/>
    <w:rPr>
      <w:b/>
      <w:color w:val="26282F"/>
    </w:rPr>
  </w:style>
  <w:style w:type="character" w:customStyle="1" w:styleId="af1">
    <w:name w:val="Активная гиперссылка"/>
    <w:basedOn w:val="af"/>
    <w:uiPriority w:val="99"/>
    <w:rsid w:val="00AF6FE5"/>
    <w:rPr>
      <w:rFonts w:cs="Times New Roman"/>
      <w:b/>
      <w:bCs/>
      <w:color w:val="auto"/>
      <w:u w:val="single"/>
    </w:rPr>
  </w:style>
  <w:style w:type="paragraph" w:customStyle="1" w:styleId="af2">
    <w:name w:val="Внимание"/>
    <w:basedOn w:val="a"/>
    <w:next w:val="a"/>
    <w:uiPriority w:val="99"/>
    <w:rsid w:val="00AF6FE5"/>
    <w:pPr>
      <w:widowControl w:val="0"/>
      <w:autoSpaceDE w:val="0"/>
      <w:autoSpaceDN w:val="0"/>
      <w:adjustRightInd w:val="0"/>
      <w:spacing w:before="240" w:after="240" w:line="240" w:lineRule="auto"/>
      <w:ind w:left="420" w:right="420" w:firstLine="300"/>
      <w:jc w:val="both"/>
    </w:pPr>
    <w:rPr>
      <w:rFonts w:ascii="Arial" w:hAnsi="Arial" w:cs="Arial"/>
      <w:sz w:val="26"/>
      <w:szCs w:val="26"/>
      <w:shd w:val="clear" w:color="auto" w:fill="FAF3E9"/>
    </w:rPr>
  </w:style>
  <w:style w:type="paragraph" w:customStyle="1" w:styleId="af3">
    <w:name w:val="Внимание: криминал!!"/>
    <w:basedOn w:val="af2"/>
    <w:next w:val="a"/>
    <w:uiPriority w:val="99"/>
    <w:rsid w:val="00AF6FE5"/>
  </w:style>
  <w:style w:type="paragraph" w:customStyle="1" w:styleId="af4">
    <w:name w:val="Внимание: недобросовестность!"/>
    <w:basedOn w:val="af2"/>
    <w:next w:val="a"/>
    <w:uiPriority w:val="99"/>
    <w:rsid w:val="00AF6FE5"/>
  </w:style>
  <w:style w:type="character" w:customStyle="1" w:styleId="af5">
    <w:name w:val="Выделение для Базового Поиска"/>
    <w:basedOn w:val="af0"/>
    <w:uiPriority w:val="99"/>
    <w:rsid w:val="00AF6FE5"/>
    <w:rPr>
      <w:rFonts w:cs="Times New Roman"/>
      <w:b/>
      <w:bCs/>
      <w:color w:val="0058A9"/>
    </w:rPr>
  </w:style>
  <w:style w:type="character" w:customStyle="1" w:styleId="af6">
    <w:name w:val="Выделение для Базового Поиска (курсив)"/>
    <w:basedOn w:val="af5"/>
    <w:uiPriority w:val="99"/>
    <w:rsid w:val="00AF6FE5"/>
    <w:rPr>
      <w:rFonts w:cs="Times New Roman"/>
      <w:b/>
      <w:bCs/>
      <w:i/>
      <w:iCs/>
      <w:color w:val="0058A9"/>
    </w:rPr>
  </w:style>
  <w:style w:type="character" w:customStyle="1" w:styleId="af7">
    <w:name w:val="Сравнение редакций"/>
    <w:basedOn w:val="af0"/>
    <w:uiPriority w:val="99"/>
    <w:rsid w:val="00AF6FE5"/>
    <w:rPr>
      <w:rFonts w:cs="Times New Roman"/>
      <w:b/>
      <w:bCs/>
      <w:color w:val="26282F"/>
    </w:rPr>
  </w:style>
  <w:style w:type="character" w:customStyle="1" w:styleId="af8">
    <w:name w:val="Добавленный текст"/>
    <w:uiPriority w:val="99"/>
    <w:rsid w:val="00AF6FE5"/>
    <w:rPr>
      <w:color w:val="000000"/>
      <w:shd w:val="clear" w:color="auto" w:fill="auto"/>
    </w:rPr>
  </w:style>
  <w:style w:type="paragraph" w:customStyle="1" w:styleId="af9">
    <w:name w:val="Дочерний элемент списка"/>
    <w:basedOn w:val="a"/>
    <w:next w:val="a"/>
    <w:uiPriority w:val="99"/>
    <w:rsid w:val="00AF6FE5"/>
    <w:pPr>
      <w:widowControl w:val="0"/>
      <w:autoSpaceDE w:val="0"/>
      <w:autoSpaceDN w:val="0"/>
      <w:adjustRightInd w:val="0"/>
      <w:spacing w:after="0" w:line="240" w:lineRule="auto"/>
      <w:jc w:val="both"/>
    </w:pPr>
    <w:rPr>
      <w:rFonts w:ascii="Arial" w:hAnsi="Arial" w:cs="Arial"/>
      <w:color w:val="868381"/>
    </w:rPr>
  </w:style>
  <w:style w:type="paragraph" w:customStyle="1" w:styleId="afa">
    <w:name w:val="Основное меню (преемственное)"/>
    <w:basedOn w:val="a"/>
    <w:next w:val="a"/>
    <w:uiPriority w:val="99"/>
    <w:rsid w:val="00AF6FE5"/>
    <w:pPr>
      <w:widowControl w:val="0"/>
      <w:autoSpaceDE w:val="0"/>
      <w:autoSpaceDN w:val="0"/>
      <w:adjustRightInd w:val="0"/>
      <w:spacing w:after="0" w:line="240" w:lineRule="auto"/>
      <w:ind w:firstLine="720"/>
      <w:jc w:val="both"/>
    </w:pPr>
    <w:rPr>
      <w:rFonts w:ascii="Verdana" w:hAnsi="Verdana" w:cs="Verdana"/>
      <w:sz w:val="24"/>
      <w:szCs w:val="24"/>
    </w:rPr>
  </w:style>
  <w:style w:type="paragraph" w:customStyle="1" w:styleId="afb">
    <w:name w:val="Заголовок *"/>
    <w:basedOn w:val="afa"/>
    <w:next w:val="a"/>
    <w:uiPriority w:val="99"/>
    <w:rsid w:val="00AF6FE5"/>
    <w:rPr>
      <w:b/>
      <w:bCs/>
      <w:color w:val="0058A9"/>
      <w:shd w:val="clear" w:color="auto" w:fill="D4D0C8"/>
    </w:rPr>
  </w:style>
  <w:style w:type="paragraph" w:customStyle="1" w:styleId="afc">
    <w:name w:val="Заголовок группы контролов"/>
    <w:basedOn w:val="a"/>
    <w:next w:val="a"/>
    <w:uiPriority w:val="99"/>
    <w:rsid w:val="00AF6FE5"/>
    <w:pPr>
      <w:widowControl w:val="0"/>
      <w:autoSpaceDE w:val="0"/>
      <w:autoSpaceDN w:val="0"/>
      <w:adjustRightInd w:val="0"/>
      <w:spacing w:after="0" w:line="240" w:lineRule="auto"/>
      <w:ind w:firstLine="720"/>
      <w:jc w:val="both"/>
    </w:pPr>
    <w:rPr>
      <w:rFonts w:ascii="Arial" w:hAnsi="Arial" w:cs="Arial"/>
      <w:b/>
      <w:bCs/>
      <w:color w:val="000000"/>
      <w:sz w:val="26"/>
      <w:szCs w:val="26"/>
    </w:rPr>
  </w:style>
  <w:style w:type="paragraph" w:customStyle="1" w:styleId="afd">
    <w:name w:val="Заголовок для информации об изменениях"/>
    <w:basedOn w:val="1"/>
    <w:next w:val="a"/>
    <w:uiPriority w:val="99"/>
    <w:rsid w:val="00AF6FE5"/>
    <w:pPr>
      <w:spacing w:before="0"/>
      <w:outlineLvl w:val="9"/>
    </w:pPr>
    <w:rPr>
      <w:b w:val="0"/>
      <w:bCs w:val="0"/>
      <w:sz w:val="20"/>
      <w:szCs w:val="20"/>
      <w:shd w:val="clear" w:color="auto" w:fill="FFFFFF"/>
    </w:rPr>
  </w:style>
  <w:style w:type="character" w:customStyle="1" w:styleId="afe">
    <w:name w:val="Заголовок полученного сообщения"/>
    <w:basedOn w:val="af0"/>
    <w:uiPriority w:val="99"/>
    <w:rsid w:val="00AF6FE5"/>
    <w:rPr>
      <w:rFonts w:cs="Times New Roman"/>
      <w:b/>
      <w:bCs/>
      <w:color w:val="FF0000"/>
    </w:rPr>
  </w:style>
  <w:style w:type="paragraph" w:customStyle="1" w:styleId="aff">
    <w:name w:val="Заголовок распахивающейся части диалога"/>
    <w:basedOn w:val="a"/>
    <w:next w:val="a"/>
    <w:uiPriority w:val="99"/>
    <w:rsid w:val="00AF6FE5"/>
    <w:pPr>
      <w:widowControl w:val="0"/>
      <w:autoSpaceDE w:val="0"/>
      <w:autoSpaceDN w:val="0"/>
      <w:adjustRightInd w:val="0"/>
      <w:spacing w:after="0" w:line="240" w:lineRule="auto"/>
      <w:ind w:firstLine="720"/>
      <w:jc w:val="both"/>
    </w:pPr>
    <w:rPr>
      <w:rFonts w:ascii="Arial" w:hAnsi="Arial" w:cs="Arial"/>
      <w:i/>
      <w:iCs/>
      <w:color w:val="000080"/>
      <w:sz w:val="24"/>
      <w:szCs w:val="24"/>
    </w:rPr>
  </w:style>
  <w:style w:type="character" w:customStyle="1" w:styleId="aff0">
    <w:name w:val="Заголовок собственного сообщения"/>
    <w:basedOn w:val="af0"/>
    <w:uiPriority w:val="99"/>
    <w:rsid w:val="00AF6FE5"/>
    <w:rPr>
      <w:rFonts w:cs="Times New Roman"/>
      <w:b/>
      <w:bCs/>
      <w:color w:val="26282F"/>
    </w:rPr>
  </w:style>
  <w:style w:type="paragraph" w:customStyle="1" w:styleId="aff1">
    <w:name w:val="Заголовок статьи"/>
    <w:basedOn w:val="a"/>
    <w:next w:val="a"/>
    <w:uiPriority w:val="99"/>
    <w:rsid w:val="00AF6FE5"/>
    <w:pPr>
      <w:widowControl w:val="0"/>
      <w:autoSpaceDE w:val="0"/>
      <w:autoSpaceDN w:val="0"/>
      <w:adjustRightInd w:val="0"/>
      <w:spacing w:after="0" w:line="240" w:lineRule="auto"/>
      <w:ind w:left="1612" w:hanging="892"/>
      <w:jc w:val="both"/>
    </w:pPr>
    <w:rPr>
      <w:rFonts w:ascii="Arial" w:hAnsi="Arial" w:cs="Arial"/>
      <w:sz w:val="26"/>
      <w:szCs w:val="26"/>
    </w:rPr>
  </w:style>
  <w:style w:type="paragraph" w:customStyle="1" w:styleId="aff2">
    <w:name w:val="Заголовок ЭР (левое окно)"/>
    <w:basedOn w:val="a"/>
    <w:next w:val="a"/>
    <w:uiPriority w:val="99"/>
    <w:rsid w:val="00AF6FE5"/>
    <w:pPr>
      <w:widowControl w:val="0"/>
      <w:autoSpaceDE w:val="0"/>
      <w:autoSpaceDN w:val="0"/>
      <w:adjustRightInd w:val="0"/>
      <w:spacing w:before="300" w:after="250" w:line="240" w:lineRule="auto"/>
      <w:jc w:val="center"/>
    </w:pPr>
    <w:rPr>
      <w:rFonts w:ascii="Arial" w:hAnsi="Arial" w:cs="Arial"/>
      <w:b/>
      <w:bCs/>
      <w:color w:val="26282F"/>
      <w:sz w:val="28"/>
      <w:szCs w:val="28"/>
    </w:rPr>
  </w:style>
  <w:style w:type="paragraph" w:customStyle="1" w:styleId="aff3">
    <w:name w:val="Заголовок ЭР (правое окно)"/>
    <w:basedOn w:val="aff2"/>
    <w:next w:val="a"/>
    <w:uiPriority w:val="99"/>
    <w:rsid w:val="00AF6FE5"/>
    <w:pPr>
      <w:spacing w:after="0"/>
      <w:jc w:val="left"/>
    </w:pPr>
  </w:style>
  <w:style w:type="paragraph" w:customStyle="1" w:styleId="aff4">
    <w:name w:val="Интерактивный заголовок"/>
    <w:basedOn w:val="afb"/>
    <w:next w:val="a"/>
    <w:uiPriority w:val="99"/>
    <w:rsid w:val="00AF6FE5"/>
    <w:rPr>
      <w:u w:val="single"/>
    </w:rPr>
  </w:style>
  <w:style w:type="paragraph" w:customStyle="1" w:styleId="aff5">
    <w:name w:val="Текст (справка)"/>
    <w:basedOn w:val="a"/>
    <w:next w:val="a"/>
    <w:uiPriority w:val="99"/>
    <w:rsid w:val="00AF6FE5"/>
    <w:pPr>
      <w:widowControl w:val="0"/>
      <w:autoSpaceDE w:val="0"/>
      <w:autoSpaceDN w:val="0"/>
      <w:adjustRightInd w:val="0"/>
      <w:spacing w:after="0" w:line="240" w:lineRule="auto"/>
      <w:ind w:left="170" w:right="170"/>
    </w:pPr>
    <w:rPr>
      <w:rFonts w:ascii="Arial" w:hAnsi="Arial" w:cs="Arial"/>
      <w:sz w:val="26"/>
      <w:szCs w:val="26"/>
    </w:rPr>
  </w:style>
  <w:style w:type="paragraph" w:customStyle="1" w:styleId="aff6">
    <w:name w:val="Комментарий"/>
    <w:basedOn w:val="aff5"/>
    <w:next w:val="a"/>
    <w:uiPriority w:val="99"/>
    <w:rsid w:val="00AF6FE5"/>
    <w:pPr>
      <w:spacing w:before="75"/>
      <w:ind w:right="0"/>
      <w:jc w:val="both"/>
    </w:pPr>
    <w:rPr>
      <w:color w:val="353842"/>
      <w:shd w:val="clear" w:color="auto" w:fill="F0F0F0"/>
    </w:rPr>
  </w:style>
  <w:style w:type="paragraph" w:customStyle="1" w:styleId="aff7">
    <w:name w:val="Информация о версии"/>
    <w:basedOn w:val="aff6"/>
    <w:next w:val="a"/>
    <w:uiPriority w:val="99"/>
    <w:rsid w:val="00AF6FE5"/>
    <w:rPr>
      <w:i/>
      <w:iCs/>
    </w:rPr>
  </w:style>
  <w:style w:type="paragraph" w:customStyle="1" w:styleId="aff8">
    <w:name w:val="Текст информации об изменениях"/>
    <w:basedOn w:val="a"/>
    <w:next w:val="a"/>
    <w:uiPriority w:val="99"/>
    <w:rsid w:val="00AF6FE5"/>
    <w:pPr>
      <w:widowControl w:val="0"/>
      <w:autoSpaceDE w:val="0"/>
      <w:autoSpaceDN w:val="0"/>
      <w:adjustRightInd w:val="0"/>
      <w:spacing w:after="0" w:line="240" w:lineRule="auto"/>
      <w:ind w:firstLine="720"/>
      <w:jc w:val="both"/>
    </w:pPr>
    <w:rPr>
      <w:rFonts w:ascii="Arial" w:hAnsi="Arial" w:cs="Arial"/>
      <w:color w:val="353842"/>
      <w:sz w:val="20"/>
      <w:szCs w:val="20"/>
    </w:rPr>
  </w:style>
  <w:style w:type="paragraph" w:customStyle="1" w:styleId="aff9">
    <w:name w:val="Информация об изменениях"/>
    <w:basedOn w:val="aff8"/>
    <w:next w:val="a"/>
    <w:uiPriority w:val="99"/>
    <w:rsid w:val="00AF6FE5"/>
    <w:pPr>
      <w:spacing w:before="180"/>
      <w:ind w:left="360" w:right="360" w:firstLine="0"/>
    </w:pPr>
    <w:rPr>
      <w:shd w:val="clear" w:color="auto" w:fill="EAEFED"/>
    </w:rPr>
  </w:style>
  <w:style w:type="paragraph" w:customStyle="1" w:styleId="affa">
    <w:name w:val="Текст (лев. подпись)"/>
    <w:basedOn w:val="a"/>
    <w:next w:val="a"/>
    <w:uiPriority w:val="99"/>
    <w:rsid w:val="00AF6FE5"/>
    <w:pPr>
      <w:widowControl w:val="0"/>
      <w:autoSpaceDE w:val="0"/>
      <w:autoSpaceDN w:val="0"/>
      <w:adjustRightInd w:val="0"/>
      <w:spacing w:after="0" w:line="240" w:lineRule="auto"/>
    </w:pPr>
    <w:rPr>
      <w:rFonts w:ascii="Arial" w:hAnsi="Arial" w:cs="Arial"/>
      <w:sz w:val="26"/>
      <w:szCs w:val="26"/>
    </w:rPr>
  </w:style>
  <w:style w:type="paragraph" w:customStyle="1" w:styleId="affb">
    <w:name w:val="Колонтитул (левый)"/>
    <w:basedOn w:val="affa"/>
    <w:next w:val="a"/>
    <w:uiPriority w:val="99"/>
    <w:rsid w:val="00AF6FE5"/>
    <w:rPr>
      <w:sz w:val="16"/>
      <w:szCs w:val="16"/>
    </w:rPr>
  </w:style>
  <w:style w:type="paragraph" w:customStyle="1" w:styleId="affc">
    <w:name w:val="Текст (прав. подпись)"/>
    <w:basedOn w:val="a"/>
    <w:next w:val="a"/>
    <w:uiPriority w:val="99"/>
    <w:rsid w:val="00AF6FE5"/>
    <w:pPr>
      <w:widowControl w:val="0"/>
      <w:autoSpaceDE w:val="0"/>
      <w:autoSpaceDN w:val="0"/>
      <w:adjustRightInd w:val="0"/>
      <w:spacing w:after="0" w:line="240" w:lineRule="auto"/>
      <w:jc w:val="right"/>
    </w:pPr>
    <w:rPr>
      <w:rFonts w:ascii="Arial" w:hAnsi="Arial" w:cs="Arial"/>
      <w:sz w:val="26"/>
      <w:szCs w:val="26"/>
    </w:rPr>
  </w:style>
  <w:style w:type="paragraph" w:customStyle="1" w:styleId="affd">
    <w:name w:val="Колонтитул (правый)"/>
    <w:basedOn w:val="affc"/>
    <w:next w:val="a"/>
    <w:uiPriority w:val="99"/>
    <w:rsid w:val="00AF6FE5"/>
    <w:rPr>
      <w:sz w:val="16"/>
      <w:szCs w:val="16"/>
    </w:rPr>
  </w:style>
  <w:style w:type="paragraph" w:customStyle="1" w:styleId="affe">
    <w:name w:val="Комментарий пользователя"/>
    <w:basedOn w:val="aff6"/>
    <w:next w:val="a"/>
    <w:uiPriority w:val="99"/>
    <w:rsid w:val="00AF6FE5"/>
    <w:pPr>
      <w:jc w:val="left"/>
    </w:pPr>
    <w:rPr>
      <w:shd w:val="clear" w:color="auto" w:fill="FFDFE0"/>
    </w:rPr>
  </w:style>
  <w:style w:type="paragraph" w:customStyle="1" w:styleId="afff">
    <w:name w:val="Куда обратиться?"/>
    <w:basedOn w:val="af2"/>
    <w:next w:val="a"/>
    <w:uiPriority w:val="99"/>
    <w:rsid w:val="00AF6FE5"/>
  </w:style>
  <w:style w:type="paragraph" w:customStyle="1" w:styleId="afff0">
    <w:name w:val="Моноширинный"/>
    <w:basedOn w:val="a"/>
    <w:next w:val="a"/>
    <w:uiPriority w:val="99"/>
    <w:rsid w:val="00AF6FE5"/>
    <w:pPr>
      <w:widowControl w:val="0"/>
      <w:autoSpaceDE w:val="0"/>
      <w:autoSpaceDN w:val="0"/>
      <w:adjustRightInd w:val="0"/>
      <w:spacing w:after="0" w:line="240" w:lineRule="auto"/>
    </w:pPr>
    <w:rPr>
      <w:rFonts w:ascii="Courier New" w:hAnsi="Courier New" w:cs="Courier New"/>
      <w:sz w:val="26"/>
      <w:szCs w:val="26"/>
    </w:rPr>
  </w:style>
  <w:style w:type="character" w:customStyle="1" w:styleId="afff1">
    <w:name w:val="Найденные слова"/>
    <w:basedOn w:val="af0"/>
    <w:uiPriority w:val="99"/>
    <w:rsid w:val="00AF6FE5"/>
    <w:rPr>
      <w:rFonts w:cs="Times New Roman"/>
      <w:b/>
      <w:bCs/>
      <w:color w:val="26282F"/>
      <w:shd w:val="clear" w:color="auto" w:fill="auto"/>
    </w:rPr>
  </w:style>
  <w:style w:type="paragraph" w:customStyle="1" w:styleId="afff2">
    <w:name w:val="Напишите нам"/>
    <w:basedOn w:val="a"/>
    <w:next w:val="a"/>
    <w:uiPriority w:val="99"/>
    <w:rsid w:val="00AF6FE5"/>
    <w:pPr>
      <w:widowControl w:val="0"/>
      <w:autoSpaceDE w:val="0"/>
      <w:autoSpaceDN w:val="0"/>
      <w:adjustRightInd w:val="0"/>
      <w:spacing w:before="90" w:after="90" w:line="240" w:lineRule="auto"/>
      <w:ind w:left="180" w:right="180"/>
      <w:jc w:val="both"/>
    </w:pPr>
    <w:rPr>
      <w:rFonts w:ascii="Arial" w:hAnsi="Arial" w:cs="Arial"/>
      <w:shd w:val="clear" w:color="auto" w:fill="EFFFAD"/>
    </w:rPr>
  </w:style>
  <w:style w:type="character" w:customStyle="1" w:styleId="afff3">
    <w:name w:val="Не вступил в силу"/>
    <w:basedOn w:val="af0"/>
    <w:uiPriority w:val="99"/>
    <w:rsid w:val="00AF6FE5"/>
    <w:rPr>
      <w:rFonts w:cs="Times New Roman"/>
      <w:b/>
      <w:bCs/>
      <w:color w:val="000000"/>
      <w:shd w:val="clear" w:color="auto" w:fill="auto"/>
    </w:rPr>
  </w:style>
  <w:style w:type="paragraph" w:customStyle="1" w:styleId="afff4">
    <w:name w:val="Необходимые документы"/>
    <w:basedOn w:val="af2"/>
    <w:next w:val="a"/>
    <w:uiPriority w:val="99"/>
    <w:rsid w:val="00AF6FE5"/>
    <w:pPr>
      <w:ind w:firstLine="118"/>
    </w:pPr>
  </w:style>
  <w:style w:type="paragraph" w:customStyle="1" w:styleId="afff5">
    <w:name w:val="Таблицы (моноширинный)"/>
    <w:basedOn w:val="a"/>
    <w:next w:val="a"/>
    <w:uiPriority w:val="99"/>
    <w:rsid w:val="00AF6FE5"/>
    <w:pPr>
      <w:widowControl w:val="0"/>
      <w:autoSpaceDE w:val="0"/>
      <w:autoSpaceDN w:val="0"/>
      <w:adjustRightInd w:val="0"/>
      <w:spacing w:after="0" w:line="240" w:lineRule="auto"/>
    </w:pPr>
    <w:rPr>
      <w:rFonts w:ascii="Courier New" w:hAnsi="Courier New" w:cs="Courier New"/>
      <w:sz w:val="26"/>
      <w:szCs w:val="26"/>
    </w:rPr>
  </w:style>
  <w:style w:type="paragraph" w:customStyle="1" w:styleId="afff6">
    <w:name w:val="Оглавление"/>
    <w:basedOn w:val="afff5"/>
    <w:next w:val="a"/>
    <w:uiPriority w:val="99"/>
    <w:rsid w:val="00AF6FE5"/>
    <w:pPr>
      <w:ind w:left="140"/>
    </w:pPr>
  </w:style>
  <w:style w:type="character" w:customStyle="1" w:styleId="afff7">
    <w:name w:val="Опечатки"/>
    <w:uiPriority w:val="99"/>
    <w:rsid w:val="00AF6FE5"/>
    <w:rPr>
      <w:color w:val="FF0000"/>
    </w:rPr>
  </w:style>
  <w:style w:type="paragraph" w:customStyle="1" w:styleId="afff8">
    <w:name w:val="Переменная часть"/>
    <w:basedOn w:val="afa"/>
    <w:next w:val="a"/>
    <w:uiPriority w:val="99"/>
    <w:rsid w:val="00AF6FE5"/>
    <w:rPr>
      <w:sz w:val="20"/>
      <w:szCs w:val="20"/>
    </w:rPr>
  </w:style>
  <w:style w:type="paragraph" w:customStyle="1" w:styleId="afff9">
    <w:name w:val="Подвал для информации об изменениях"/>
    <w:basedOn w:val="1"/>
    <w:next w:val="a"/>
    <w:uiPriority w:val="99"/>
    <w:rsid w:val="00AF6FE5"/>
    <w:pPr>
      <w:outlineLvl w:val="9"/>
    </w:pPr>
    <w:rPr>
      <w:b w:val="0"/>
      <w:bCs w:val="0"/>
      <w:sz w:val="20"/>
      <w:szCs w:val="20"/>
    </w:rPr>
  </w:style>
  <w:style w:type="paragraph" w:customStyle="1" w:styleId="afffa">
    <w:name w:val="Подзаголовок для информации об изменениях"/>
    <w:basedOn w:val="aff8"/>
    <w:next w:val="a"/>
    <w:uiPriority w:val="99"/>
    <w:rsid w:val="00AF6FE5"/>
    <w:rPr>
      <w:b/>
      <w:bCs/>
    </w:rPr>
  </w:style>
  <w:style w:type="paragraph" w:customStyle="1" w:styleId="afffb">
    <w:name w:val="Подчёркнутый текст"/>
    <w:basedOn w:val="a"/>
    <w:next w:val="a"/>
    <w:uiPriority w:val="99"/>
    <w:rsid w:val="00AF6FE5"/>
    <w:pPr>
      <w:widowControl w:val="0"/>
      <w:pBdr>
        <w:bottom w:val="single" w:sz="4" w:space="0" w:color="auto"/>
      </w:pBdr>
      <w:autoSpaceDE w:val="0"/>
      <w:autoSpaceDN w:val="0"/>
      <w:adjustRightInd w:val="0"/>
      <w:spacing w:after="0" w:line="240" w:lineRule="auto"/>
      <w:ind w:firstLine="720"/>
      <w:jc w:val="both"/>
    </w:pPr>
    <w:rPr>
      <w:rFonts w:ascii="Arial" w:hAnsi="Arial" w:cs="Arial"/>
      <w:sz w:val="26"/>
      <w:szCs w:val="26"/>
    </w:rPr>
  </w:style>
  <w:style w:type="paragraph" w:customStyle="1" w:styleId="afffc">
    <w:name w:val="Постоянная часть *"/>
    <w:basedOn w:val="afa"/>
    <w:next w:val="a"/>
    <w:uiPriority w:val="99"/>
    <w:rsid w:val="00AF6FE5"/>
    <w:rPr>
      <w:sz w:val="22"/>
      <w:szCs w:val="22"/>
    </w:rPr>
  </w:style>
  <w:style w:type="paragraph" w:customStyle="1" w:styleId="afffd">
    <w:name w:val="Прижатый влево"/>
    <w:basedOn w:val="a"/>
    <w:next w:val="a"/>
    <w:uiPriority w:val="99"/>
    <w:rsid w:val="00AF6FE5"/>
    <w:pPr>
      <w:widowControl w:val="0"/>
      <w:autoSpaceDE w:val="0"/>
      <w:autoSpaceDN w:val="0"/>
      <w:adjustRightInd w:val="0"/>
      <w:spacing w:after="0" w:line="240" w:lineRule="auto"/>
    </w:pPr>
    <w:rPr>
      <w:rFonts w:ascii="Arial" w:hAnsi="Arial" w:cs="Arial"/>
      <w:sz w:val="26"/>
      <w:szCs w:val="26"/>
    </w:rPr>
  </w:style>
  <w:style w:type="paragraph" w:customStyle="1" w:styleId="afffe">
    <w:name w:val="Пример."/>
    <w:basedOn w:val="af2"/>
    <w:next w:val="a"/>
    <w:uiPriority w:val="99"/>
    <w:rsid w:val="00AF6FE5"/>
  </w:style>
  <w:style w:type="paragraph" w:customStyle="1" w:styleId="affff">
    <w:name w:val="Примечание."/>
    <w:basedOn w:val="af2"/>
    <w:next w:val="a"/>
    <w:uiPriority w:val="99"/>
    <w:rsid w:val="00AF6FE5"/>
  </w:style>
  <w:style w:type="character" w:customStyle="1" w:styleId="affff0">
    <w:name w:val="Продолжение ссылки"/>
    <w:basedOn w:val="af"/>
    <w:uiPriority w:val="99"/>
    <w:rsid w:val="00AF6FE5"/>
    <w:rPr>
      <w:rFonts w:cs="Times New Roman"/>
      <w:b/>
      <w:bCs/>
      <w:color w:val="auto"/>
    </w:rPr>
  </w:style>
  <w:style w:type="paragraph" w:customStyle="1" w:styleId="affff1">
    <w:name w:val="Словарная статья"/>
    <w:basedOn w:val="a"/>
    <w:next w:val="a"/>
    <w:uiPriority w:val="99"/>
    <w:rsid w:val="00AF6FE5"/>
    <w:pPr>
      <w:widowControl w:val="0"/>
      <w:autoSpaceDE w:val="0"/>
      <w:autoSpaceDN w:val="0"/>
      <w:adjustRightInd w:val="0"/>
      <w:spacing w:after="0" w:line="240" w:lineRule="auto"/>
      <w:ind w:right="118"/>
      <w:jc w:val="both"/>
    </w:pPr>
    <w:rPr>
      <w:rFonts w:ascii="Arial" w:hAnsi="Arial" w:cs="Arial"/>
      <w:sz w:val="26"/>
      <w:szCs w:val="26"/>
    </w:rPr>
  </w:style>
  <w:style w:type="paragraph" w:customStyle="1" w:styleId="affff2">
    <w:name w:val="Ссылка на официальную публикацию"/>
    <w:basedOn w:val="a"/>
    <w:next w:val="a"/>
    <w:uiPriority w:val="99"/>
    <w:rsid w:val="00AF6FE5"/>
    <w:pPr>
      <w:widowControl w:val="0"/>
      <w:autoSpaceDE w:val="0"/>
      <w:autoSpaceDN w:val="0"/>
      <w:adjustRightInd w:val="0"/>
      <w:spacing w:after="0" w:line="240" w:lineRule="auto"/>
      <w:ind w:firstLine="720"/>
      <w:jc w:val="both"/>
    </w:pPr>
    <w:rPr>
      <w:rFonts w:ascii="Arial" w:hAnsi="Arial" w:cs="Arial"/>
      <w:sz w:val="26"/>
      <w:szCs w:val="26"/>
    </w:rPr>
  </w:style>
  <w:style w:type="character" w:customStyle="1" w:styleId="affff3">
    <w:name w:val="Ссылка на утративший силу документ"/>
    <w:basedOn w:val="af"/>
    <w:uiPriority w:val="99"/>
    <w:rsid w:val="00AF6FE5"/>
    <w:rPr>
      <w:rFonts w:cs="Times New Roman"/>
      <w:b/>
      <w:bCs/>
      <w:color w:val="auto"/>
    </w:rPr>
  </w:style>
  <w:style w:type="paragraph" w:customStyle="1" w:styleId="affff4">
    <w:name w:val="Текст в таблице"/>
    <w:basedOn w:val="ae"/>
    <w:next w:val="a"/>
    <w:uiPriority w:val="99"/>
    <w:rsid w:val="00AF6FE5"/>
    <w:pPr>
      <w:ind w:firstLine="500"/>
    </w:pPr>
  </w:style>
  <w:style w:type="paragraph" w:customStyle="1" w:styleId="affff5">
    <w:name w:val="Текст ЭР (см. также)"/>
    <w:basedOn w:val="a"/>
    <w:next w:val="a"/>
    <w:uiPriority w:val="99"/>
    <w:rsid w:val="00AF6FE5"/>
    <w:pPr>
      <w:widowControl w:val="0"/>
      <w:autoSpaceDE w:val="0"/>
      <w:autoSpaceDN w:val="0"/>
      <w:adjustRightInd w:val="0"/>
      <w:spacing w:before="200" w:after="0" w:line="240" w:lineRule="auto"/>
    </w:pPr>
    <w:rPr>
      <w:rFonts w:ascii="Arial" w:hAnsi="Arial" w:cs="Arial"/>
    </w:rPr>
  </w:style>
  <w:style w:type="paragraph" w:customStyle="1" w:styleId="affff6">
    <w:name w:val="Технический комментарий"/>
    <w:basedOn w:val="a"/>
    <w:next w:val="a"/>
    <w:uiPriority w:val="99"/>
    <w:rsid w:val="00AF6FE5"/>
    <w:pPr>
      <w:widowControl w:val="0"/>
      <w:autoSpaceDE w:val="0"/>
      <w:autoSpaceDN w:val="0"/>
      <w:adjustRightInd w:val="0"/>
      <w:spacing w:after="0" w:line="240" w:lineRule="auto"/>
    </w:pPr>
    <w:rPr>
      <w:rFonts w:ascii="Arial" w:hAnsi="Arial" w:cs="Arial"/>
      <w:color w:val="463F31"/>
      <w:sz w:val="26"/>
      <w:szCs w:val="26"/>
      <w:shd w:val="clear" w:color="auto" w:fill="FFFFA6"/>
    </w:rPr>
  </w:style>
  <w:style w:type="character" w:customStyle="1" w:styleId="affff7">
    <w:name w:val="Удалённый текст"/>
    <w:uiPriority w:val="99"/>
    <w:rsid w:val="00AF6FE5"/>
    <w:rPr>
      <w:color w:val="000000"/>
      <w:shd w:val="clear" w:color="auto" w:fill="auto"/>
    </w:rPr>
  </w:style>
  <w:style w:type="character" w:customStyle="1" w:styleId="affff8">
    <w:name w:val="Утратил силу"/>
    <w:basedOn w:val="af0"/>
    <w:uiPriority w:val="99"/>
    <w:rsid w:val="00AF6FE5"/>
    <w:rPr>
      <w:rFonts w:cs="Times New Roman"/>
      <w:b/>
      <w:bCs/>
      <w:strike/>
      <w:color w:val="auto"/>
    </w:rPr>
  </w:style>
  <w:style w:type="paragraph" w:customStyle="1" w:styleId="affff9">
    <w:name w:val="Формула"/>
    <w:basedOn w:val="a"/>
    <w:next w:val="a"/>
    <w:uiPriority w:val="99"/>
    <w:rsid w:val="00AF6FE5"/>
    <w:pPr>
      <w:widowControl w:val="0"/>
      <w:autoSpaceDE w:val="0"/>
      <w:autoSpaceDN w:val="0"/>
      <w:adjustRightInd w:val="0"/>
      <w:spacing w:before="240" w:after="240" w:line="240" w:lineRule="auto"/>
      <w:ind w:left="420" w:right="420" w:firstLine="300"/>
      <w:jc w:val="both"/>
    </w:pPr>
    <w:rPr>
      <w:rFonts w:ascii="Arial" w:hAnsi="Arial" w:cs="Arial"/>
      <w:sz w:val="26"/>
      <w:szCs w:val="26"/>
      <w:shd w:val="clear" w:color="auto" w:fill="FAF3E9"/>
    </w:rPr>
  </w:style>
  <w:style w:type="paragraph" w:customStyle="1" w:styleId="affffa">
    <w:name w:val="Центрированный (таблица)"/>
    <w:basedOn w:val="ae"/>
    <w:next w:val="a"/>
    <w:uiPriority w:val="99"/>
    <w:rsid w:val="00AF6FE5"/>
    <w:pPr>
      <w:jc w:val="center"/>
    </w:pPr>
  </w:style>
  <w:style w:type="paragraph" w:customStyle="1" w:styleId="-">
    <w:name w:val="ЭР-содержание (правое окно)"/>
    <w:basedOn w:val="a"/>
    <w:next w:val="a"/>
    <w:uiPriority w:val="99"/>
    <w:rsid w:val="00AF6FE5"/>
    <w:pPr>
      <w:widowControl w:val="0"/>
      <w:autoSpaceDE w:val="0"/>
      <w:autoSpaceDN w:val="0"/>
      <w:adjustRightInd w:val="0"/>
      <w:spacing w:before="300" w:after="0" w:line="240" w:lineRule="auto"/>
    </w:pPr>
    <w:rPr>
      <w:rFonts w:ascii="Arial" w:hAnsi="Arial" w:cs="Arial"/>
      <w:sz w:val="26"/>
      <w:szCs w:val="26"/>
    </w:rPr>
  </w:style>
  <w:style w:type="paragraph" w:styleId="affffb">
    <w:name w:val="footer"/>
    <w:basedOn w:val="a"/>
    <w:link w:val="affffc"/>
    <w:uiPriority w:val="99"/>
    <w:rsid w:val="00AF6FE5"/>
    <w:pPr>
      <w:widowControl w:val="0"/>
      <w:tabs>
        <w:tab w:val="center" w:pos="4677"/>
        <w:tab w:val="right" w:pos="9355"/>
      </w:tabs>
      <w:autoSpaceDE w:val="0"/>
      <w:autoSpaceDN w:val="0"/>
      <w:adjustRightInd w:val="0"/>
      <w:spacing w:after="0" w:line="240" w:lineRule="auto"/>
      <w:ind w:firstLine="720"/>
      <w:jc w:val="both"/>
    </w:pPr>
    <w:rPr>
      <w:rFonts w:ascii="Arial" w:hAnsi="Arial" w:cs="Arial"/>
      <w:sz w:val="26"/>
      <w:szCs w:val="26"/>
    </w:rPr>
  </w:style>
  <w:style w:type="character" w:customStyle="1" w:styleId="affffc">
    <w:name w:val="Нижний колонтитул Знак"/>
    <w:basedOn w:val="a0"/>
    <w:link w:val="affffb"/>
    <w:uiPriority w:val="99"/>
    <w:rsid w:val="00AF6FE5"/>
    <w:rPr>
      <w:rFonts w:ascii="Arial" w:eastAsia="Times New Roman" w:hAnsi="Arial" w:cs="Arial"/>
      <w:sz w:val="26"/>
      <w:szCs w:val="26"/>
      <w:lang w:eastAsia="ru-RU"/>
    </w:rPr>
  </w:style>
  <w:style w:type="paragraph" w:customStyle="1" w:styleId="24">
    <w:name w:val="Без интервала2"/>
    <w:rsid w:val="00AF6FE5"/>
    <w:pPr>
      <w:spacing w:after="0" w:line="240" w:lineRule="auto"/>
    </w:pPr>
    <w:rPr>
      <w:rFonts w:ascii="Calibri" w:eastAsia="Times New Roman" w:hAnsi="Calibri" w:cs="Calibri"/>
      <w:sz w:val="24"/>
      <w:szCs w:val="24"/>
      <w:lang w:eastAsia="ru-RU"/>
    </w:rPr>
  </w:style>
  <w:style w:type="character" w:customStyle="1" w:styleId="affffd">
    <w:name w:val="Дата Знак"/>
    <w:basedOn w:val="a0"/>
    <w:link w:val="affffe"/>
    <w:uiPriority w:val="99"/>
    <w:semiHidden/>
    <w:rsid w:val="00AF6FE5"/>
    <w:rPr>
      <w:rFonts w:ascii="Calibri" w:hAnsi="Calibri"/>
    </w:rPr>
  </w:style>
  <w:style w:type="paragraph" w:styleId="affffe">
    <w:name w:val="Date"/>
    <w:basedOn w:val="a"/>
    <w:next w:val="a"/>
    <w:link w:val="affffd"/>
    <w:uiPriority w:val="99"/>
    <w:semiHidden/>
    <w:unhideWhenUsed/>
    <w:rsid w:val="00AF6FE5"/>
    <w:rPr>
      <w:rFonts w:eastAsiaTheme="minorHAnsi" w:cstheme="minorBidi"/>
    </w:rPr>
  </w:style>
  <w:style w:type="character" w:customStyle="1" w:styleId="14">
    <w:name w:val="Дата Знак1"/>
    <w:basedOn w:val="a0"/>
    <w:uiPriority w:val="99"/>
    <w:semiHidden/>
    <w:rsid w:val="00AF6FE5"/>
    <w:rPr>
      <w:rFonts w:ascii="Calibri" w:eastAsia="Times New Roman" w:hAnsi="Calibri" w:cs="Times New Roman"/>
      <w:lang w:eastAsia="ru-RU"/>
    </w:rPr>
  </w:style>
  <w:style w:type="paragraph" w:customStyle="1" w:styleId="ConsPlusNormal">
    <w:name w:val="ConsPlusNormal"/>
    <w:rsid w:val="00AF6FE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rsid w:val="00AF6FE5"/>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AF6FE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ff">
    <w:name w:val="Title"/>
    <w:basedOn w:val="a"/>
    <w:next w:val="a"/>
    <w:link w:val="afffff0"/>
    <w:uiPriority w:val="10"/>
    <w:qFormat/>
    <w:rsid w:val="00AF6FE5"/>
    <w:pPr>
      <w:spacing w:before="240" w:after="60"/>
      <w:jc w:val="center"/>
      <w:outlineLvl w:val="0"/>
    </w:pPr>
    <w:rPr>
      <w:rFonts w:ascii="Cambria" w:hAnsi="Cambria"/>
      <w:b/>
      <w:bCs/>
      <w:kern w:val="28"/>
      <w:sz w:val="32"/>
      <w:szCs w:val="32"/>
    </w:rPr>
  </w:style>
  <w:style w:type="character" w:customStyle="1" w:styleId="afffff0">
    <w:name w:val="Название Знак"/>
    <w:basedOn w:val="a0"/>
    <w:link w:val="afffff"/>
    <w:uiPriority w:val="10"/>
    <w:rsid w:val="00AF6FE5"/>
    <w:rPr>
      <w:rFonts w:ascii="Cambria" w:eastAsia="Times New Roman" w:hAnsi="Cambria" w:cs="Times New Roman"/>
      <w:b/>
      <w:bCs/>
      <w:kern w:val="28"/>
      <w:sz w:val="32"/>
      <w:szCs w:val="32"/>
    </w:rPr>
  </w:style>
  <w:style w:type="character" w:customStyle="1" w:styleId="5">
    <w:name w:val="Основной текст (5)_"/>
    <w:link w:val="50"/>
    <w:rsid w:val="00AF6FE5"/>
    <w:rPr>
      <w:b/>
      <w:bCs/>
      <w:sz w:val="21"/>
      <w:szCs w:val="21"/>
      <w:shd w:val="clear" w:color="auto" w:fill="FFFFFF"/>
    </w:rPr>
  </w:style>
  <w:style w:type="paragraph" w:customStyle="1" w:styleId="50">
    <w:name w:val="Основной текст (5)"/>
    <w:basedOn w:val="a"/>
    <w:link w:val="5"/>
    <w:rsid w:val="00AF6FE5"/>
    <w:pPr>
      <w:shd w:val="clear" w:color="auto" w:fill="FFFFFF"/>
      <w:spacing w:after="0" w:line="240" w:lineRule="atLeast"/>
    </w:pPr>
    <w:rPr>
      <w:rFonts w:asciiTheme="minorHAnsi" w:eastAsiaTheme="minorHAnsi" w:hAnsiTheme="minorHAnsi" w:cstheme="minorBidi"/>
      <w:b/>
      <w:bCs/>
      <w:sz w:val="21"/>
      <w:szCs w:val="21"/>
      <w:lang w:eastAsia="en-US"/>
    </w:rPr>
  </w:style>
  <w:style w:type="table" w:customStyle="1" w:styleId="15">
    <w:name w:val="Стиль таблицы1"/>
    <w:uiPriority w:val="99"/>
    <w:rsid w:val="00AF6FE5"/>
    <w:pPr>
      <w:spacing w:after="0" w:line="240" w:lineRule="auto"/>
    </w:pPr>
    <w:rPr>
      <w:rFonts w:ascii="Calibri" w:eastAsia="Times New Roman" w:hAnsi="Calibri" w:cs="Times New Roman"/>
      <w:sz w:val="20"/>
      <w:szCs w:val="20"/>
      <w:lang w:eastAsia="ru-RU"/>
    </w:rPr>
    <w:tblPr>
      <w:tblCellMar>
        <w:top w:w="0" w:type="dxa"/>
        <w:left w:w="108" w:type="dxa"/>
        <w:bottom w:w="0" w:type="dxa"/>
        <w:right w:w="108" w:type="dxa"/>
      </w:tblCellMar>
    </w:tblPr>
  </w:style>
  <w:style w:type="table" w:customStyle="1" w:styleId="25">
    <w:name w:val="Стиль таблицы2"/>
    <w:uiPriority w:val="99"/>
    <w:rsid w:val="00AF6FE5"/>
    <w:pPr>
      <w:spacing w:after="0" w:line="240" w:lineRule="auto"/>
    </w:pPr>
    <w:rPr>
      <w:rFonts w:ascii="Calibri" w:eastAsia="Times New Roman" w:hAnsi="Calibri" w:cs="Times New Roman"/>
      <w:sz w:val="20"/>
      <w:szCs w:val="20"/>
      <w:lang w:eastAsia="ru-RU"/>
    </w:rPr>
    <w:tblPr>
      <w:tblCellMar>
        <w:top w:w="0" w:type="dxa"/>
        <w:left w:w="108" w:type="dxa"/>
        <w:bottom w:w="0" w:type="dxa"/>
        <w:right w:w="108" w:type="dxa"/>
      </w:tblCellMar>
    </w:tblPr>
  </w:style>
  <w:style w:type="numbering" w:customStyle="1" w:styleId="26">
    <w:name w:val="Нет списка2"/>
    <w:next w:val="a2"/>
    <w:uiPriority w:val="99"/>
    <w:semiHidden/>
    <w:unhideWhenUsed/>
    <w:rsid w:val="00AF6FE5"/>
  </w:style>
  <w:style w:type="numbering" w:customStyle="1" w:styleId="33">
    <w:name w:val="Нет списка3"/>
    <w:next w:val="a2"/>
    <w:semiHidden/>
    <w:rsid w:val="00944070"/>
  </w:style>
  <w:style w:type="table" w:styleId="afffff1">
    <w:name w:val="Table Grid"/>
    <w:basedOn w:val="a1"/>
    <w:rsid w:val="0094407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
    <w:name w:val="Нет списка4"/>
    <w:next w:val="a2"/>
    <w:semiHidden/>
    <w:rsid w:val="008014F8"/>
  </w:style>
  <w:style w:type="table" w:customStyle="1" w:styleId="16">
    <w:name w:val="Сетка таблицы1"/>
    <w:basedOn w:val="a1"/>
    <w:next w:val="afffff1"/>
    <w:rsid w:val="008014F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
    <w:name w:val="Нет списка5"/>
    <w:next w:val="a2"/>
    <w:uiPriority w:val="99"/>
    <w:semiHidden/>
    <w:unhideWhenUsed/>
    <w:rsid w:val="008014F8"/>
  </w:style>
  <w:style w:type="table" w:customStyle="1" w:styleId="27">
    <w:name w:val="Сетка таблицы2"/>
    <w:basedOn w:val="a1"/>
    <w:next w:val="afffff1"/>
    <w:rsid w:val="008014F8"/>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
    <w:name w:val="Нет списка6"/>
    <w:next w:val="a2"/>
    <w:uiPriority w:val="99"/>
    <w:semiHidden/>
    <w:unhideWhenUsed/>
    <w:rsid w:val="001F0761"/>
  </w:style>
  <w:style w:type="table" w:customStyle="1" w:styleId="34">
    <w:name w:val="Сетка таблицы3"/>
    <w:basedOn w:val="a1"/>
    <w:next w:val="afffff1"/>
    <w:uiPriority w:val="99"/>
    <w:rsid w:val="001F0761"/>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тиль таблицы11"/>
    <w:uiPriority w:val="99"/>
    <w:rsid w:val="001F0761"/>
    <w:pPr>
      <w:spacing w:after="0" w:line="240" w:lineRule="auto"/>
    </w:pPr>
    <w:rPr>
      <w:rFonts w:ascii="Calibri" w:eastAsia="Times New Roman" w:hAnsi="Calibri" w:cs="Times New Roman"/>
      <w:sz w:val="20"/>
      <w:szCs w:val="20"/>
      <w:lang w:eastAsia="ru-RU"/>
    </w:rPr>
    <w:tblPr>
      <w:tblCellMar>
        <w:top w:w="0" w:type="dxa"/>
        <w:left w:w="108" w:type="dxa"/>
        <w:bottom w:w="0" w:type="dxa"/>
        <w:right w:w="108" w:type="dxa"/>
      </w:tblCellMar>
    </w:tblPr>
  </w:style>
  <w:style w:type="table" w:customStyle="1" w:styleId="210">
    <w:name w:val="Стиль таблицы21"/>
    <w:uiPriority w:val="99"/>
    <w:rsid w:val="001F0761"/>
    <w:pPr>
      <w:spacing w:after="0" w:line="240" w:lineRule="auto"/>
    </w:pPr>
    <w:rPr>
      <w:rFonts w:ascii="Calibri" w:eastAsia="Times New Roman" w:hAnsi="Calibri" w:cs="Times New Roman"/>
      <w:sz w:val="20"/>
      <w:szCs w:val="20"/>
      <w:lang w:eastAsia="ru-RU"/>
    </w:rPr>
    <w:tblPr>
      <w:tblCellMar>
        <w:top w:w="0" w:type="dxa"/>
        <w:left w:w="108" w:type="dxa"/>
        <w:bottom w:w="0" w:type="dxa"/>
        <w:right w:w="108" w:type="dxa"/>
      </w:tblCellMar>
    </w:tblPr>
  </w:style>
  <w:style w:type="character" w:styleId="afffff2">
    <w:name w:val="Placeholder Text"/>
    <w:basedOn w:val="a0"/>
    <w:uiPriority w:val="99"/>
    <w:semiHidden/>
    <w:rsid w:val="001F0761"/>
    <w:rPr>
      <w:color w:val="808080"/>
    </w:rPr>
  </w:style>
  <w:style w:type="character" w:styleId="afffff3">
    <w:name w:val="Subtle Emphasis"/>
    <w:basedOn w:val="a0"/>
    <w:uiPriority w:val="19"/>
    <w:qFormat/>
    <w:rsid w:val="00BB450D"/>
    <w:rPr>
      <w:i/>
      <w:iCs/>
      <w:color w:val="808080" w:themeColor="text1" w:themeTint="7F"/>
    </w:rPr>
  </w:style>
  <w:style w:type="paragraph" w:styleId="afffff4">
    <w:name w:val="No Spacing"/>
    <w:uiPriority w:val="1"/>
    <w:qFormat/>
    <w:rsid w:val="00957704"/>
    <w:pPr>
      <w:spacing w:after="0" w:line="240" w:lineRule="auto"/>
    </w:pPr>
    <w:rPr>
      <w:rFonts w:ascii="Calibri" w:eastAsia="Times New Roman" w:hAnsi="Calibri" w:cs="Times New Roman"/>
      <w:lang w:eastAsia="ru-RU"/>
    </w:rPr>
  </w:style>
  <w:style w:type="character" w:styleId="afffff5">
    <w:name w:val="Emphasis"/>
    <w:uiPriority w:val="20"/>
    <w:qFormat/>
    <w:rsid w:val="00540E56"/>
    <w:rPr>
      <w:i/>
      <w:iCs/>
    </w:rPr>
  </w:style>
  <w:style w:type="character" w:styleId="afffff6">
    <w:name w:val="annotation reference"/>
    <w:uiPriority w:val="99"/>
    <w:semiHidden/>
    <w:unhideWhenUsed/>
    <w:rsid w:val="00D92389"/>
    <w:rPr>
      <w:sz w:val="16"/>
      <w:szCs w:val="16"/>
    </w:rPr>
  </w:style>
  <w:style w:type="paragraph" w:styleId="afffff7">
    <w:name w:val="annotation text"/>
    <w:basedOn w:val="a"/>
    <w:link w:val="afffff8"/>
    <w:uiPriority w:val="99"/>
    <w:semiHidden/>
    <w:unhideWhenUsed/>
    <w:rsid w:val="00D92389"/>
    <w:pPr>
      <w:suppressAutoHyphens/>
      <w:spacing w:after="0" w:line="240" w:lineRule="auto"/>
    </w:pPr>
    <w:rPr>
      <w:rFonts w:ascii="Times New Roman" w:hAnsi="Times New Roman"/>
      <w:sz w:val="20"/>
      <w:szCs w:val="20"/>
      <w:lang w:eastAsia="zh-CN"/>
    </w:rPr>
  </w:style>
  <w:style w:type="character" w:customStyle="1" w:styleId="afffff8">
    <w:name w:val="Текст примечания Знак"/>
    <w:basedOn w:val="a0"/>
    <w:link w:val="afffff7"/>
    <w:uiPriority w:val="99"/>
    <w:semiHidden/>
    <w:rsid w:val="00D92389"/>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669247">
      <w:bodyDiv w:val="1"/>
      <w:marLeft w:val="0"/>
      <w:marRight w:val="0"/>
      <w:marTop w:val="0"/>
      <w:marBottom w:val="0"/>
      <w:divBdr>
        <w:top w:val="none" w:sz="0" w:space="0" w:color="auto"/>
        <w:left w:val="none" w:sz="0" w:space="0" w:color="auto"/>
        <w:bottom w:val="none" w:sz="0" w:space="0" w:color="auto"/>
        <w:right w:val="none" w:sz="0" w:space="0" w:color="auto"/>
      </w:divBdr>
    </w:div>
    <w:div w:id="260182756">
      <w:bodyDiv w:val="1"/>
      <w:marLeft w:val="0"/>
      <w:marRight w:val="0"/>
      <w:marTop w:val="0"/>
      <w:marBottom w:val="0"/>
      <w:divBdr>
        <w:top w:val="none" w:sz="0" w:space="0" w:color="auto"/>
        <w:left w:val="none" w:sz="0" w:space="0" w:color="auto"/>
        <w:bottom w:val="none" w:sz="0" w:space="0" w:color="auto"/>
        <w:right w:val="none" w:sz="0" w:space="0" w:color="auto"/>
      </w:divBdr>
    </w:div>
    <w:div w:id="412702295">
      <w:bodyDiv w:val="1"/>
      <w:marLeft w:val="0"/>
      <w:marRight w:val="0"/>
      <w:marTop w:val="0"/>
      <w:marBottom w:val="0"/>
      <w:divBdr>
        <w:top w:val="none" w:sz="0" w:space="0" w:color="auto"/>
        <w:left w:val="none" w:sz="0" w:space="0" w:color="auto"/>
        <w:bottom w:val="none" w:sz="0" w:space="0" w:color="auto"/>
        <w:right w:val="none" w:sz="0" w:space="0" w:color="auto"/>
      </w:divBdr>
    </w:div>
    <w:div w:id="557983849">
      <w:bodyDiv w:val="1"/>
      <w:marLeft w:val="0"/>
      <w:marRight w:val="0"/>
      <w:marTop w:val="0"/>
      <w:marBottom w:val="0"/>
      <w:divBdr>
        <w:top w:val="none" w:sz="0" w:space="0" w:color="auto"/>
        <w:left w:val="none" w:sz="0" w:space="0" w:color="auto"/>
        <w:bottom w:val="none" w:sz="0" w:space="0" w:color="auto"/>
        <w:right w:val="none" w:sz="0" w:space="0" w:color="auto"/>
      </w:divBdr>
    </w:div>
    <w:div w:id="1265455457">
      <w:bodyDiv w:val="1"/>
      <w:marLeft w:val="0"/>
      <w:marRight w:val="0"/>
      <w:marTop w:val="0"/>
      <w:marBottom w:val="0"/>
      <w:divBdr>
        <w:top w:val="none" w:sz="0" w:space="0" w:color="auto"/>
        <w:left w:val="none" w:sz="0" w:space="0" w:color="auto"/>
        <w:bottom w:val="none" w:sz="0" w:space="0" w:color="auto"/>
        <w:right w:val="none" w:sz="0" w:space="0" w:color="auto"/>
      </w:divBdr>
    </w:div>
    <w:div w:id="1555846816">
      <w:bodyDiv w:val="1"/>
      <w:marLeft w:val="0"/>
      <w:marRight w:val="0"/>
      <w:marTop w:val="0"/>
      <w:marBottom w:val="0"/>
      <w:divBdr>
        <w:top w:val="none" w:sz="0" w:space="0" w:color="auto"/>
        <w:left w:val="none" w:sz="0" w:space="0" w:color="auto"/>
        <w:bottom w:val="none" w:sz="0" w:space="0" w:color="auto"/>
        <w:right w:val="none" w:sz="0" w:space="0" w:color="auto"/>
      </w:divBdr>
    </w:div>
    <w:div w:id="1662923485">
      <w:bodyDiv w:val="1"/>
      <w:marLeft w:val="0"/>
      <w:marRight w:val="0"/>
      <w:marTop w:val="0"/>
      <w:marBottom w:val="0"/>
      <w:divBdr>
        <w:top w:val="none" w:sz="0" w:space="0" w:color="auto"/>
        <w:left w:val="none" w:sz="0" w:space="0" w:color="auto"/>
        <w:bottom w:val="none" w:sz="0" w:space="0" w:color="auto"/>
        <w:right w:val="none" w:sz="0" w:space="0" w:color="auto"/>
      </w:divBdr>
    </w:div>
    <w:div w:id="2016612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libki.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3.png"/><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libki.ru" TargetMode="External"/><Relationship Id="rId14"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1DBAD9-6BF3-4F40-8C1D-955017DDC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125</Pages>
  <Words>31196</Words>
  <Characters>177823</Characters>
  <Application>Microsoft Office Word</Application>
  <DocSecurity>0</DocSecurity>
  <Lines>1481</Lines>
  <Paragraphs>417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208602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2025-01-30T10:30:00Z</cp:lastPrinted>
  <dcterms:created xsi:type="dcterms:W3CDTF">2025-02-24T04:40:00Z</dcterms:created>
  <dcterms:modified xsi:type="dcterms:W3CDTF">2025-02-24T04:40:00Z</dcterms:modified>
</cp:coreProperties>
</file>